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EFD" w:rsidRDefault="000A0EFD" w:rsidP="000A0EFD">
      <w:pPr>
        <w:pStyle w:val="NormalWeb"/>
        <w:spacing w:before="0"/>
        <w:jc w:val="center"/>
        <w:rPr>
          <w:b/>
          <w:sz w:val="28"/>
        </w:rPr>
      </w:pPr>
      <w:bookmarkStart w:id="0" w:name="_GoBack"/>
      <w:bookmarkEnd w:id="0"/>
    </w:p>
    <w:p w:rsidR="000A0EFD" w:rsidRPr="00B90F93" w:rsidRDefault="00016948" w:rsidP="000A0EFD">
      <w:pPr>
        <w:pStyle w:val="NormalWeb"/>
        <w:spacing w:before="0"/>
        <w:jc w:val="center"/>
        <w:rPr>
          <w:b/>
          <w:sz w:val="28"/>
        </w:rPr>
      </w:pPr>
      <w:r>
        <w:rPr>
          <w:b/>
          <w:sz w:val="28"/>
        </w:rPr>
        <w:t xml:space="preserve">ITU-R </w:t>
      </w:r>
      <w:r w:rsidR="000A0EFD" w:rsidRPr="00B90F93">
        <w:rPr>
          <w:b/>
          <w:sz w:val="28"/>
        </w:rPr>
        <w:t>Workshop on Emergency Broadcasting</w:t>
      </w:r>
    </w:p>
    <w:p w:rsidR="000A0EFD" w:rsidRDefault="000A0EFD" w:rsidP="000A0EFD">
      <w:pPr>
        <w:pStyle w:val="NormalWeb"/>
        <w:spacing w:before="0"/>
      </w:pPr>
    </w:p>
    <w:p w:rsidR="000A0EFD" w:rsidRPr="000A0EFD" w:rsidRDefault="000A0EFD" w:rsidP="000A0EFD">
      <w:pPr>
        <w:pStyle w:val="NormalWeb"/>
        <w:spacing w:before="0" w:after="0"/>
        <w:jc w:val="center"/>
        <w:rPr>
          <w:b/>
          <w:sz w:val="24"/>
        </w:rPr>
      </w:pPr>
      <w:r w:rsidRPr="000A0EFD">
        <w:rPr>
          <w:b/>
          <w:sz w:val="24"/>
        </w:rPr>
        <w:t>Thursday 21 November 2013</w:t>
      </w:r>
    </w:p>
    <w:p w:rsidR="000A0EFD" w:rsidRPr="000A0EFD" w:rsidRDefault="000A0EFD" w:rsidP="000A0EFD">
      <w:pPr>
        <w:pStyle w:val="NormalWeb"/>
        <w:spacing w:before="0" w:after="0"/>
        <w:jc w:val="center"/>
        <w:rPr>
          <w:b/>
          <w:sz w:val="24"/>
        </w:rPr>
      </w:pPr>
      <w:r w:rsidRPr="000A0EFD">
        <w:rPr>
          <w:b/>
          <w:sz w:val="24"/>
        </w:rPr>
        <w:t>14:00 to 16:30</w:t>
      </w:r>
    </w:p>
    <w:p w:rsidR="000A0EFD" w:rsidRDefault="000A0EFD" w:rsidP="000A0EFD">
      <w:pPr>
        <w:pStyle w:val="NormalWeb"/>
        <w:spacing w:before="0" w:after="0"/>
        <w:jc w:val="center"/>
        <w:rPr>
          <w:b/>
          <w:sz w:val="24"/>
        </w:rPr>
      </w:pPr>
      <w:r w:rsidRPr="000A0EFD">
        <w:rPr>
          <w:b/>
          <w:sz w:val="24"/>
        </w:rPr>
        <w:t>International Telecommunications Union</w:t>
      </w:r>
    </w:p>
    <w:p w:rsidR="000A0EFD" w:rsidRPr="000A0EFD" w:rsidRDefault="000A0EFD" w:rsidP="000A0EFD">
      <w:pPr>
        <w:pStyle w:val="NormalWeb"/>
        <w:spacing w:before="0" w:after="0"/>
        <w:jc w:val="center"/>
        <w:rPr>
          <w:b/>
          <w:sz w:val="24"/>
        </w:rPr>
      </w:pPr>
      <w:r w:rsidRPr="000A0EFD">
        <w:rPr>
          <w:b/>
          <w:sz w:val="24"/>
        </w:rPr>
        <w:t>Geneva, Switzerland</w:t>
      </w:r>
    </w:p>
    <w:p w:rsidR="000A0EFD" w:rsidRPr="00282EF1" w:rsidRDefault="000A0EFD" w:rsidP="000A0EFD">
      <w:pPr>
        <w:pStyle w:val="NormalWeb"/>
        <w:spacing w:before="0" w:after="0"/>
        <w:jc w:val="center"/>
        <w:rPr>
          <w:sz w:val="24"/>
        </w:rPr>
      </w:pPr>
      <w:r w:rsidRPr="00282EF1">
        <w:rPr>
          <w:sz w:val="24"/>
        </w:rPr>
        <w:t>Workshop Co-Chairs, Lynn Claudy and Gary Stanley</w:t>
      </w:r>
    </w:p>
    <w:p w:rsidR="00E63C59" w:rsidRDefault="00E63C59" w:rsidP="005D62A3">
      <w:pPr>
        <w:spacing w:before="0"/>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rsidTr="00911CE0">
        <w:trPr>
          <w:cantSplit/>
        </w:trPr>
        <w:tc>
          <w:tcPr>
            <w:tcW w:w="6580" w:type="dxa"/>
            <w:vAlign w:val="center"/>
          </w:tcPr>
          <w:p w:rsidR="000069D4" w:rsidRPr="00D8032B" w:rsidRDefault="000069D4" w:rsidP="00911CE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452751" w:rsidP="00911CE0">
            <w:pPr>
              <w:shd w:val="solid" w:color="FFFFFF" w:fill="FFFFFF"/>
              <w:spacing w:before="0" w:line="240" w:lineRule="atLeast"/>
            </w:pPr>
            <w:bookmarkStart w:id="1" w:name="ditulogo"/>
            <w:bookmarkEnd w:id="1"/>
            <w:r>
              <w:rPr>
                <w:noProof/>
                <w:lang w:val="en-US" w:eastAsia="zh-CN"/>
              </w:rPr>
              <w:drawing>
                <wp:inline distT="0" distB="0" distL="0" distR="0" wp14:anchorId="681FF0F6" wp14:editId="2C6C0BC6">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rsidTr="00911CE0">
        <w:trPr>
          <w:cantSplit/>
        </w:trPr>
        <w:tc>
          <w:tcPr>
            <w:tcW w:w="6580" w:type="dxa"/>
            <w:tcBorders>
              <w:bottom w:val="single" w:sz="12" w:space="0" w:color="auto"/>
            </w:tcBorders>
          </w:tcPr>
          <w:p w:rsidR="000069D4" w:rsidRPr="0051782D" w:rsidRDefault="000069D4" w:rsidP="00911CE0">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911CE0">
            <w:pPr>
              <w:shd w:val="solid" w:color="FFFFFF" w:fill="FFFFFF"/>
              <w:spacing w:before="0" w:after="48" w:line="240" w:lineRule="atLeast"/>
              <w:rPr>
                <w:sz w:val="22"/>
                <w:szCs w:val="22"/>
                <w:lang w:val="en-US"/>
              </w:rPr>
            </w:pPr>
          </w:p>
        </w:tc>
      </w:tr>
      <w:tr w:rsidR="000069D4" w:rsidTr="00911CE0">
        <w:trPr>
          <w:cantSplit/>
        </w:trPr>
        <w:tc>
          <w:tcPr>
            <w:tcW w:w="6580" w:type="dxa"/>
            <w:tcBorders>
              <w:top w:val="single" w:sz="12" w:space="0" w:color="auto"/>
            </w:tcBorders>
          </w:tcPr>
          <w:p w:rsidR="000069D4" w:rsidRPr="0051782D" w:rsidRDefault="000069D4" w:rsidP="00911CE0">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911CE0">
            <w:pPr>
              <w:shd w:val="solid" w:color="FFFFFF" w:fill="FFFFFF"/>
              <w:spacing w:before="0" w:after="48" w:line="240" w:lineRule="atLeast"/>
              <w:rPr>
                <w:lang w:val="en-US"/>
              </w:rPr>
            </w:pPr>
          </w:p>
        </w:tc>
      </w:tr>
      <w:tr w:rsidR="000069D4" w:rsidTr="00911CE0">
        <w:trPr>
          <w:cantSplit/>
        </w:trPr>
        <w:tc>
          <w:tcPr>
            <w:tcW w:w="6580" w:type="dxa"/>
            <w:vMerge w:val="restart"/>
          </w:tcPr>
          <w:p w:rsidR="00452751" w:rsidRPr="00982084" w:rsidRDefault="00452751" w:rsidP="00911CE0">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p>
        </w:tc>
        <w:tc>
          <w:tcPr>
            <w:tcW w:w="3451" w:type="dxa"/>
          </w:tcPr>
          <w:p w:rsidR="000069D4" w:rsidRPr="00452751" w:rsidRDefault="000069D4" w:rsidP="00911CE0">
            <w:pPr>
              <w:shd w:val="solid" w:color="FFFFFF" w:fill="FFFFFF"/>
              <w:spacing w:before="0" w:line="240" w:lineRule="atLeast"/>
              <w:rPr>
                <w:rFonts w:ascii="Verdana" w:hAnsi="Verdana"/>
                <w:sz w:val="20"/>
                <w:lang w:eastAsia="zh-CN"/>
              </w:rPr>
            </w:pPr>
          </w:p>
        </w:tc>
      </w:tr>
      <w:tr w:rsidR="000069D4" w:rsidTr="00911CE0">
        <w:trPr>
          <w:cantSplit/>
        </w:trPr>
        <w:tc>
          <w:tcPr>
            <w:tcW w:w="6580" w:type="dxa"/>
            <w:vMerge/>
          </w:tcPr>
          <w:p w:rsidR="000069D4" w:rsidRDefault="000069D4" w:rsidP="00911CE0">
            <w:pPr>
              <w:spacing w:before="0"/>
              <w:jc w:val="center"/>
              <w:rPr>
                <w:b/>
                <w:smallCaps/>
                <w:sz w:val="32"/>
                <w:lang w:eastAsia="zh-CN"/>
              </w:rPr>
            </w:pPr>
            <w:bookmarkStart w:id="4" w:name="ddate" w:colFirst="1" w:colLast="1"/>
            <w:bookmarkEnd w:id="3"/>
          </w:p>
        </w:tc>
        <w:tc>
          <w:tcPr>
            <w:tcW w:w="3451" w:type="dxa"/>
          </w:tcPr>
          <w:p w:rsidR="000069D4" w:rsidRPr="00452751" w:rsidRDefault="00BA003B" w:rsidP="00BA003B">
            <w:pPr>
              <w:shd w:val="solid" w:color="FFFFFF" w:fill="FFFFFF"/>
              <w:spacing w:before="0" w:line="240" w:lineRule="atLeast"/>
              <w:rPr>
                <w:rFonts w:ascii="Verdana" w:hAnsi="Verdana"/>
                <w:sz w:val="20"/>
                <w:lang w:eastAsia="zh-CN"/>
              </w:rPr>
            </w:pPr>
            <w:r>
              <w:rPr>
                <w:rFonts w:ascii="Verdana" w:hAnsi="Verdana"/>
                <w:b/>
                <w:sz w:val="20"/>
                <w:lang w:eastAsia="zh-CN"/>
              </w:rPr>
              <w:t>11</w:t>
            </w:r>
            <w:r w:rsidR="00FA5CAD">
              <w:rPr>
                <w:rFonts w:ascii="Verdana" w:hAnsi="Verdana"/>
                <w:b/>
                <w:sz w:val="20"/>
                <w:lang w:eastAsia="zh-CN"/>
              </w:rPr>
              <w:t xml:space="preserve"> </w:t>
            </w:r>
            <w:r w:rsidR="00B90F93">
              <w:rPr>
                <w:rFonts w:ascii="Verdana" w:hAnsi="Verdana"/>
                <w:b/>
                <w:sz w:val="20"/>
                <w:lang w:eastAsia="zh-CN"/>
              </w:rPr>
              <w:t>October</w:t>
            </w:r>
            <w:r w:rsidR="00452751">
              <w:rPr>
                <w:rFonts w:ascii="Verdana" w:hAnsi="Verdana"/>
                <w:b/>
                <w:sz w:val="20"/>
                <w:lang w:eastAsia="zh-CN"/>
              </w:rPr>
              <w:t xml:space="preserve"> 2013</w:t>
            </w:r>
          </w:p>
        </w:tc>
      </w:tr>
      <w:tr w:rsidR="000069D4" w:rsidTr="00911CE0">
        <w:trPr>
          <w:cantSplit/>
        </w:trPr>
        <w:tc>
          <w:tcPr>
            <w:tcW w:w="6580" w:type="dxa"/>
            <w:vMerge/>
          </w:tcPr>
          <w:p w:rsidR="000069D4" w:rsidRDefault="000069D4" w:rsidP="00911CE0">
            <w:pPr>
              <w:spacing w:before="0"/>
              <w:jc w:val="center"/>
              <w:rPr>
                <w:b/>
                <w:smallCaps/>
                <w:sz w:val="32"/>
                <w:lang w:eastAsia="zh-CN"/>
              </w:rPr>
            </w:pPr>
            <w:bookmarkStart w:id="5" w:name="dorlang" w:colFirst="1" w:colLast="1"/>
            <w:bookmarkEnd w:id="4"/>
          </w:p>
        </w:tc>
        <w:tc>
          <w:tcPr>
            <w:tcW w:w="3451" w:type="dxa"/>
          </w:tcPr>
          <w:p w:rsidR="000069D4" w:rsidRPr="00452751" w:rsidRDefault="00452751" w:rsidP="00911CE0">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bl>
    <w:p w:rsidR="000A0EFD" w:rsidRPr="00B05535" w:rsidRDefault="000A0EFD" w:rsidP="000A0EFD">
      <w:pPr>
        <w:pStyle w:val="NormalWeb"/>
        <w:tabs>
          <w:tab w:val="right" w:leader="dot" w:pos="9630"/>
        </w:tabs>
        <w:spacing w:before="0"/>
        <w:rPr>
          <w:sz w:val="22"/>
          <w:szCs w:val="22"/>
        </w:rPr>
      </w:pPr>
      <w:bookmarkStart w:id="6" w:name="dbreak"/>
      <w:bookmarkEnd w:id="5"/>
      <w:bookmarkEnd w:id="6"/>
      <w:r w:rsidRPr="00B05535">
        <w:rPr>
          <w:sz w:val="22"/>
          <w:szCs w:val="22"/>
        </w:rPr>
        <w:t xml:space="preserve">The development of a comprehensive new </w:t>
      </w:r>
      <w:r w:rsidRPr="00B05535">
        <w:rPr>
          <w:rStyle w:val="Strong"/>
          <w:b w:val="0"/>
          <w:sz w:val="22"/>
          <w:szCs w:val="22"/>
        </w:rPr>
        <w:t>ITU-R Report on the long-standing, essential role of terrestrial radio and television broadcasting for rapid dissemination of emergency information to the public</w:t>
      </w:r>
      <w:r w:rsidRPr="00B05535">
        <w:rPr>
          <w:sz w:val="22"/>
          <w:szCs w:val="22"/>
        </w:rPr>
        <w:t>, was endorsed during the ITU-R Study Group 6 meeting on 26 April 2013 (to be undertaken by its Working Party 6A).</w:t>
      </w:r>
    </w:p>
    <w:p w:rsidR="000A0EFD" w:rsidRPr="00B05535" w:rsidRDefault="000A0EFD" w:rsidP="000A0EFD">
      <w:pPr>
        <w:pStyle w:val="NormalWeb"/>
        <w:tabs>
          <w:tab w:val="right" w:leader="dot" w:pos="9630"/>
        </w:tabs>
        <w:spacing w:before="0"/>
        <w:rPr>
          <w:sz w:val="22"/>
          <w:szCs w:val="22"/>
        </w:rPr>
      </w:pPr>
      <w:r w:rsidRPr="00B05535">
        <w:rPr>
          <w:sz w:val="22"/>
          <w:szCs w:val="22"/>
        </w:rPr>
        <w:t xml:space="preserve">It also decided during this meeting to hold a half-day </w:t>
      </w:r>
      <w:r w:rsidRPr="00B05535">
        <w:rPr>
          <w:rStyle w:val="Strong"/>
          <w:b w:val="0"/>
          <w:sz w:val="22"/>
          <w:szCs w:val="22"/>
        </w:rPr>
        <w:t>Workshop on Emergency Broadcasting</w:t>
      </w:r>
      <w:r w:rsidRPr="00B05535">
        <w:rPr>
          <w:sz w:val="22"/>
          <w:szCs w:val="22"/>
        </w:rPr>
        <w:t xml:space="preserve">, prior to its next meeting in November 2013 where a first version of this </w:t>
      </w:r>
      <w:r w:rsidRPr="00B05535">
        <w:rPr>
          <w:rStyle w:val="Strong"/>
          <w:b w:val="0"/>
          <w:sz w:val="22"/>
          <w:szCs w:val="22"/>
        </w:rPr>
        <w:t>ITU-R Report</w:t>
      </w:r>
      <w:r w:rsidRPr="00B05535">
        <w:rPr>
          <w:sz w:val="22"/>
          <w:szCs w:val="22"/>
        </w:rPr>
        <w:t xml:space="preserve"> should be presented.</w:t>
      </w:r>
    </w:p>
    <w:p w:rsidR="000A0EFD" w:rsidRPr="00B05535" w:rsidRDefault="000A0EFD" w:rsidP="000A0EFD">
      <w:pPr>
        <w:pStyle w:val="NormalWeb"/>
        <w:tabs>
          <w:tab w:val="right" w:leader="dot" w:pos="9630"/>
        </w:tabs>
        <w:spacing w:before="0"/>
        <w:rPr>
          <w:sz w:val="22"/>
          <w:szCs w:val="22"/>
        </w:rPr>
      </w:pPr>
      <w:r w:rsidRPr="00B05535">
        <w:rPr>
          <w:sz w:val="22"/>
          <w:szCs w:val="22"/>
        </w:rPr>
        <w:t xml:space="preserve">With </w:t>
      </w:r>
      <w:r w:rsidR="006A4657">
        <w:rPr>
          <w:sz w:val="22"/>
          <w:szCs w:val="22"/>
        </w:rPr>
        <w:t>frequent</w:t>
      </w:r>
      <w:r w:rsidRPr="00B05535">
        <w:rPr>
          <w:sz w:val="22"/>
          <w:szCs w:val="22"/>
        </w:rPr>
        <w:t xml:space="preserve"> </w:t>
      </w:r>
      <w:r w:rsidRPr="00B05535">
        <w:rPr>
          <w:rStyle w:val="Strong"/>
          <w:b w:val="0"/>
          <w:sz w:val="22"/>
          <w:szCs w:val="22"/>
        </w:rPr>
        <w:t>natural disasters</w:t>
      </w:r>
      <w:r w:rsidRPr="00B05535">
        <w:rPr>
          <w:sz w:val="22"/>
          <w:szCs w:val="22"/>
        </w:rPr>
        <w:t xml:space="preserve"> occurring</w:t>
      </w:r>
      <w:r w:rsidR="00BA003B">
        <w:rPr>
          <w:sz w:val="22"/>
          <w:szCs w:val="22"/>
        </w:rPr>
        <w:t xml:space="preserve"> </w:t>
      </w:r>
      <w:r w:rsidR="006A4657">
        <w:rPr>
          <w:sz w:val="22"/>
          <w:szCs w:val="22"/>
        </w:rPr>
        <w:t>around the world</w:t>
      </w:r>
      <w:r w:rsidRPr="00B05535">
        <w:rPr>
          <w:sz w:val="22"/>
          <w:szCs w:val="22"/>
        </w:rPr>
        <w:t>, including tornadoes, hurricanes, tropical storms, floods, snowstorms, earthquakes</w:t>
      </w:r>
      <w:r w:rsidR="006A4657">
        <w:rPr>
          <w:sz w:val="22"/>
          <w:szCs w:val="22"/>
        </w:rPr>
        <w:t xml:space="preserve"> and</w:t>
      </w:r>
      <w:r w:rsidRPr="00B05535">
        <w:rPr>
          <w:sz w:val="22"/>
          <w:szCs w:val="22"/>
        </w:rPr>
        <w:t xml:space="preserve"> tsunamis, </w:t>
      </w:r>
      <w:r w:rsidR="006A4657">
        <w:rPr>
          <w:sz w:val="22"/>
          <w:szCs w:val="22"/>
        </w:rPr>
        <w:t xml:space="preserve">as well as </w:t>
      </w:r>
      <w:r w:rsidRPr="00B05535">
        <w:rPr>
          <w:sz w:val="22"/>
          <w:szCs w:val="22"/>
        </w:rPr>
        <w:t xml:space="preserve">terrorist violence, mass transportation accidents and industrial </w:t>
      </w:r>
      <w:r w:rsidR="006A4657">
        <w:rPr>
          <w:sz w:val="22"/>
          <w:szCs w:val="22"/>
        </w:rPr>
        <w:t xml:space="preserve">and </w:t>
      </w:r>
      <w:r w:rsidRPr="00B05535">
        <w:rPr>
          <w:sz w:val="22"/>
          <w:szCs w:val="22"/>
        </w:rPr>
        <w:t xml:space="preserve">technological catastrophes, it is absolutely essential that the public </w:t>
      </w:r>
      <w:r w:rsidR="006A4657">
        <w:rPr>
          <w:sz w:val="22"/>
          <w:szCs w:val="22"/>
        </w:rPr>
        <w:t>be</w:t>
      </w:r>
      <w:r w:rsidRPr="00B05535">
        <w:rPr>
          <w:sz w:val="22"/>
          <w:szCs w:val="22"/>
        </w:rPr>
        <w:t xml:space="preserve"> provided the necessary information as rapidly </w:t>
      </w:r>
      <w:r w:rsidR="00753495">
        <w:rPr>
          <w:sz w:val="22"/>
          <w:szCs w:val="22"/>
        </w:rPr>
        <w:t>and as comprehensive</w:t>
      </w:r>
      <w:r w:rsidR="00EA7DFC">
        <w:rPr>
          <w:sz w:val="22"/>
          <w:szCs w:val="22"/>
        </w:rPr>
        <w:t>ly</w:t>
      </w:r>
      <w:r w:rsidR="00753495">
        <w:rPr>
          <w:sz w:val="22"/>
          <w:szCs w:val="22"/>
        </w:rPr>
        <w:t xml:space="preserve"> </w:t>
      </w:r>
      <w:r w:rsidRPr="00B05535">
        <w:rPr>
          <w:sz w:val="22"/>
          <w:szCs w:val="22"/>
        </w:rPr>
        <w:t>as possible. In these critical situations, terrestrial television and radio broadcasters ensure the fastest and most effective means of providing information to the public.</w:t>
      </w:r>
    </w:p>
    <w:p w:rsidR="000A0EFD" w:rsidRPr="00B05535" w:rsidRDefault="000A0EFD" w:rsidP="000A0EFD">
      <w:pPr>
        <w:pStyle w:val="NormalWeb"/>
        <w:tabs>
          <w:tab w:val="right" w:leader="dot" w:pos="9630"/>
        </w:tabs>
        <w:spacing w:before="0"/>
        <w:rPr>
          <w:sz w:val="22"/>
          <w:szCs w:val="22"/>
        </w:rPr>
      </w:pPr>
      <w:r w:rsidRPr="00B05535">
        <w:rPr>
          <w:rStyle w:val="Strong"/>
          <w:b w:val="0"/>
          <w:sz w:val="22"/>
          <w:szCs w:val="22"/>
        </w:rPr>
        <w:t>Terrestrial TV broadcast infrastructure</w:t>
      </w:r>
      <w:r w:rsidRPr="00B05535">
        <w:rPr>
          <w:sz w:val="22"/>
          <w:szCs w:val="22"/>
        </w:rPr>
        <w:t xml:space="preserve"> is highly robust and regularly remains operational even when other communications technologies (such as two-way voice and data services) fail, through emergency plans and facilities that broadcasters have in order to keep their signal on the air and their newsgathering and studio environments powered and operational in disaster situations.</w:t>
      </w:r>
    </w:p>
    <w:p w:rsidR="000A0EFD" w:rsidRPr="00B05535" w:rsidRDefault="000A0EFD" w:rsidP="000A0EFD">
      <w:pPr>
        <w:pStyle w:val="NormalWeb"/>
        <w:tabs>
          <w:tab w:val="right" w:leader="dot" w:pos="9630"/>
        </w:tabs>
        <w:spacing w:before="0"/>
        <w:rPr>
          <w:sz w:val="22"/>
          <w:szCs w:val="22"/>
        </w:rPr>
      </w:pPr>
      <w:r w:rsidRPr="00B05535">
        <w:rPr>
          <w:sz w:val="22"/>
          <w:szCs w:val="22"/>
        </w:rPr>
        <w:t xml:space="preserve">The </w:t>
      </w:r>
      <w:r w:rsidRPr="00B05535">
        <w:rPr>
          <w:rStyle w:val="Strong"/>
          <w:b w:val="0"/>
          <w:sz w:val="22"/>
          <w:szCs w:val="22"/>
        </w:rPr>
        <w:t>ITU-R Report</w:t>
      </w:r>
      <w:r w:rsidRPr="00B05535">
        <w:rPr>
          <w:sz w:val="22"/>
          <w:szCs w:val="22"/>
        </w:rPr>
        <w:t xml:space="preserve"> on the long-standing, essential role of terrestrial radio and television broadcasting for rapid dissemination of emergency information to the public (to be developed by two Co-Rapporteurs of ITU-R Working Party 6A) is expected to provide a valuable exchange of best practices between broadcasters and nations so that experiences can be shared for the improvement of emergency broadcasting throughout the world.</w:t>
      </w:r>
    </w:p>
    <w:p w:rsidR="00B05535" w:rsidRDefault="000A0EFD" w:rsidP="000A0EFD">
      <w:pPr>
        <w:pStyle w:val="NormalWeb"/>
        <w:tabs>
          <w:tab w:val="right" w:leader="dot" w:pos="9630"/>
        </w:tabs>
        <w:spacing w:before="0"/>
        <w:rPr>
          <w:sz w:val="22"/>
          <w:szCs w:val="22"/>
        </w:rPr>
      </w:pPr>
      <w:r w:rsidRPr="00B05535">
        <w:rPr>
          <w:sz w:val="22"/>
          <w:szCs w:val="22"/>
        </w:rPr>
        <w:t>The</w:t>
      </w:r>
      <w:r w:rsidRPr="00B05535">
        <w:rPr>
          <w:rStyle w:val="Strong"/>
          <w:sz w:val="22"/>
          <w:szCs w:val="22"/>
        </w:rPr>
        <w:t xml:space="preserve"> Workshop on Emergency Broadcasting</w:t>
      </w:r>
      <w:r w:rsidRPr="00B05535">
        <w:rPr>
          <w:sz w:val="22"/>
          <w:szCs w:val="22"/>
        </w:rPr>
        <w:t>, to be held on 21 November 2013, will be open to media and the public and will focus on experiences made, lessons learnt and best practices.</w:t>
      </w:r>
    </w:p>
    <w:p w:rsidR="00CA7426" w:rsidRDefault="00CA7426" w:rsidP="000A0EFD">
      <w:pPr>
        <w:pStyle w:val="NormalWeb"/>
        <w:tabs>
          <w:tab w:val="right" w:leader="dot" w:pos="9630"/>
        </w:tabs>
        <w:spacing w:before="0"/>
        <w:rPr>
          <w:sz w:val="22"/>
          <w:szCs w:val="22"/>
        </w:rPr>
      </w:pPr>
    </w:p>
    <w:p w:rsidR="00282EF1" w:rsidRPr="00F20781" w:rsidRDefault="00282EF1" w:rsidP="00F20781">
      <w:pPr>
        <w:tabs>
          <w:tab w:val="clear" w:pos="1134"/>
          <w:tab w:val="clear" w:pos="1871"/>
          <w:tab w:val="clear" w:pos="2268"/>
        </w:tabs>
        <w:overflowPunct/>
        <w:autoSpaceDE/>
        <w:autoSpaceDN/>
        <w:adjustRightInd/>
        <w:spacing w:before="0"/>
        <w:textAlignment w:val="auto"/>
        <w:rPr>
          <w:rFonts w:ascii="Verdana" w:hAnsi="Verdana"/>
          <w:sz w:val="22"/>
          <w:szCs w:val="22"/>
          <w:lang w:val="en-US"/>
        </w:rPr>
      </w:pPr>
    </w:p>
    <w:sectPr w:rsidR="00282EF1" w:rsidRPr="00F20781" w:rsidSect="00B05535">
      <w:headerReference w:type="default" r:id="rId9"/>
      <w:footerReference w:type="first" r:id="rId10"/>
      <w:pgSz w:w="11907" w:h="16834"/>
      <w:pgMar w:top="1418" w:right="1134" w:bottom="630"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32" w:rsidRDefault="00627632">
      <w:r>
        <w:separator/>
      </w:r>
    </w:p>
  </w:endnote>
  <w:endnote w:type="continuationSeparator" w:id="0">
    <w:p w:rsidR="00627632" w:rsidRDefault="0062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Pr="00A17F7B" w:rsidRDefault="00A17F7B" w:rsidP="00E6257C">
    <w:pPr>
      <w:pStyle w:val="Footer"/>
      <w:rPr>
        <w:lang w:val="en-US"/>
      </w:rPr>
    </w:pP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32" w:rsidRDefault="00627632">
      <w:r>
        <w:t>____________________</w:t>
      </w:r>
    </w:p>
  </w:footnote>
  <w:footnote w:type="continuationSeparator" w:id="0">
    <w:p w:rsidR="00627632" w:rsidRDefault="00627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20781">
      <w:rPr>
        <w:rStyle w:val="PageNumber"/>
        <w:noProof/>
      </w:rPr>
      <w:t>2</w:t>
    </w:r>
    <w:r w:rsidR="00D02712">
      <w:rPr>
        <w:rStyle w:val="PageNumber"/>
      </w:rPr>
      <w:fldChar w:fldCharType="end"/>
    </w:r>
    <w:r>
      <w:rPr>
        <w:rStyle w:val="PageNumber"/>
      </w:rPr>
      <w:t xml:space="preserve"> -</w:t>
    </w:r>
  </w:p>
  <w:p w:rsidR="00FA124A" w:rsidRDefault="00FA124A">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D62D6"/>
    <w:multiLevelType w:val="hybridMultilevel"/>
    <w:tmpl w:val="D8F83DC4"/>
    <w:lvl w:ilvl="0" w:tplc="9ED27D4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2406BDB"/>
    <w:multiLevelType w:val="hybridMultilevel"/>
    <w:tmpl w:val="2062B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83742A"/>
    <w:multiLevelType w:val="hybridMultilevel"/>
    <w:tmpl w:val="39E8009A"/>
    <w:lvl w:ilvl="0" w:tplc="38CEB36E">
      <w:start w:val="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51"/>
    <w:rsid w:val="0000284E"/>
    <w:rsid w:val="00005D3F"/>
    <w:rsid w:val="000069D4"/>
    <w:rsid w:val="00016948"/>
    <w:rsid w:val="000174AD"/>
    <w:rsid w:val="0006715F"/>
    <w:rsid w:val="000A0EFD"/>
    <w:rsid w:val="000A7D55"/>
    <w:rsid w:val="000B48A6"/>
    <w:rsid w:val="000B751B"/>
    <w:rsid w:val="000C2E8E"/>
    <w:rsid w:val="000E0E7C"/>
    <w:rsid w:val="000F1B4B"/>
    <w:rsid w:val="0011428E"/>
    <w:rsid w:val="0012245E"/>
    <w:rsid w:val="0012744F"/>
    <w:rsid w:val="001302D2"/>
    <w:rsid w:val="00156F66"/>
    <w:rsid w:val="00182528"/>
    <w:rsid w:val="0018500B"/>
    <w:rsid w:val="00196A19"/>
    <w:rsid w:val="001E0221"/>
    <w:rsid w:val="00202DC1"/>
    <w:rsid w:val="002116EE"/>
    <w:rsid w:val="002309D8"/>
    <w:rsid w:val="00282EF1"/>
    <w:rsid w:val="002A7FE2"/>
    <w:rsid w:val="002E1B4F"/>
    <w:rsid w:val="002F2E67"/>
    <w:rsid w:val="00315546"/>
    <w:rsid w:val="00330567"/>
    <w:rsid w:val="0036612E"/>
    <w:rsid w:val="00384BDF"/>
    <w:rsid w:val="00386A9D"/>
    <w:rsid w:val="00391081"/>
    <w:rsid w:val="003A7834"/>
    <w:rsid w:val="003B2789"/>
    <w:rsid w:val="003C13CE"/>
    <w:rsid w:val="003E2518"/>
    <w:rsid w:val="004027C4"/>
    <w:rsid w:val="00452751"/>
    <w:rsid w:val="004B1EF7"/>
    <w:rsid w:val="004B3FAD"/>
    <w:rsid w:val="004C51C7"/>
    <w:rsid w:val="00501DCA"/>
    <w:rsid w:val="00502E6C"/>
    <w:rsid w:val="00513A47"/>
    <w:rsid w:val="005408DF"/>
    <w:rsid w:val="00562E40"/>
    <w:rsid w:val="00573344"/>
    <w:rsid w:val="00583F9B"/>
    <w:rsid w:val="005D62A3"/>
    <w:rsid w:val="005E5C10"/>
    <w:rsid w:val="005F2C78"/>
    <w:rsid w:val="006144E4"/>
    <w:rsid w:val="00627632"/>
    <w:rsid w:val="0063660D"/>
    <w:rsid w:val="00650299"/>
    <w:rsid w:val="00655FC5"/>
    <w:rsid w:val="006A3CD7"/>
    <w:rsid w:val="006A4657"/>
    <w:rsid w:val="006B70BD"/>
    <w:rsid w:val="00753495"/>
    <w:rsid w:val="0078331E"/>
    <w:rsid w:val="00822581"/>
    <w:rsid w:val="00826ECA"/>
    <w:rsid w:val="008309DD"/>
    <w:rsid w:val="0083227A"/>
    <w:rsid w:val="00866900"/>
    <w:rsid w:val="00881BA1"/>
    <w:rsid w:val="008922D2"/>
    <w:rsid w:val="008B64E8"/>
    <w:rsid w:val="008C26B8"/>
    <w:rsid w:val="00901C7D"/>
    <w:rsid w:val="00911152"/>
    <w:rsid w:val="00911CE0"/>
    <w:rsid w:val="00982084"/>
    <w:rsid w:val="00995963"/>
    <w:rsid w:val="009B61EB"/>
    <w:rsid w:val="009C2064"/>
    <w:rsid w:val="009C71BA"/>
    <w:rsid w:val="009D1697"/>
    <w:rsid w:val="009F6560"/>
    <w:rsid w:val="00A014F8"/>
    <w:rsid w:val="00A17F7B"/>
    <w:rsid w:val="00A5173C"/>
    <w:rsid w:val="00A61AEF"/>
    <w:rsid w:val="00A63D46"/>
    <w:rsid w:val="00A664E1"/>
    <w:rsid w:val="00A7632F"/>
    <w:rsid w:val="00AB6FB8"/>
    <w:rsid w:val="00AF173A"/>
    <w:rsid w:val="00AF6206"/>
    <w:rsid w:val="00B05535"/>
    <w:rsid w:val="00B066A4"/>
    <w:rsid w:val="00B07A13"/>
    <w:rsid w:val="00B21EED"/>
    <w:rsid w:val="00B4279B"/>
    <w:rsid w:val="00B45FC9"/>
    <w:rsid w:val="00B65B39"/>
    <w:rsid w:val="00B73F91"/>
    <w:rsid w:val="00B90F93"/>
    <w:rsid w:val="00BA003B"/>
    <w:rsid w:val="00BC7CCF"/>
    <w:rsid w:val="00BE470B"/>
    <w:rsid w:val="00C57A91"/>
    <w:rsid w:val="00C62C3A"/>
    <w:rsid w:val="00CA7426"/>
    <w:rsid w:val="00CC01C2"/>
    <w:rsid w:val="00CF21F2"/>
    <w:rsid w:val="00D02712"/>
    <w:rsid w:val="00D214D0"/>
    <w:rsid w:val="00D6546B"/>
    <w:rsid w:val="00D81089"/>
    <w:rsid w:val="00DD4BED"/>
    <w:rsid w:val="00DE39F0"/>
    <w:rsid w:val="00DF0AF3"/>
    <w:rsid w:val="00E27D7E"/>
    <w:rsid w:val="00E42E13"/>
    <w:rsid w:val="00E6257C"/>
    <w:rsid w:val="00E63C59"/>
    <w:rsid w:val="00EA7DFC"/>
    <w:rsid w:val="00EE268E"/>
    <w:rsid w:val="00EE5D92"/>
    <w:rsid w:val="00F20781"/>
    <w:rsid w:val="00F2154F"/>
    <w:rsid w:val="00F8060A"/>
    <w:rsid w:val="00FA124A"/>
    <w:rsid w:val="00FA5CAD"/>
    <w:rsid w:val="00FA6C0E"/>
    <w:rsid w:val="00FC08DD"/>
    <w:rsid w:val="00FC2316"/>
    <w:rsid w:val="00FC2CFD"/>
    <w:rsid w:val="00FC7162"/>
    <w:rsid w:val="00FF18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uiPriority w:val="99"/>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uiPriority w:val="99"/>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noteTextChar">
    <w:name w:val="Footnote Text Char"/>
    <w:basedOn w:val="DefaultParagraphFont"/>
    <w:link w:val="FootnoteText"/>
    <w:uiPriority w:val="99"/>
    <w:locked/>
    <w:rsid w:val="00A17F7B"/>
    <w:rPr>
      <w:rFonts w:ascii="Times New Roman" w:hAnsi="Times New Roman"/>
      <w:sz w:val="24"/>
      <w:lang w:val="en-GB" w:eastAsia="en-US"/>
    </w:rPr>
  </w:style>
  <w:style w:type="paragraph" w:styleId="ListParagraph">
    <w:name w:val="List Paragraph"/>
    <w:basedOn w:val="Normal"/>
    <w:uiPriority w:val="34"/>
    <w:qFormat/>
    <w:rsid w:val="00A17F7B"/>
    <w:pPr>
      <w:ind w:left="720"/>
      <w:contextualSpacing/>
    </w:pPr>
  </w:style>
  <w:style w:type="character" w:styleId="Hyperlink">
    <w:name w:val="Hyperlink"/>
    <w:basedOn w:val="DefaultParagraphFont"/>
    <w:uiPriority w:val="99"/>
    <w:unhideWhenUsed/>
    <w:rsid w:val="00A17F7B"/>
    <w:rPr>
      <w:color w:val="0000FF" w:themeColor="hyperlink"/>
      <w:u w:val="single"/>
    </w:rPr>
  </w:style>
  <w:style w:type="character" w:styleId="CommentReference">
    <w:name w:val="annotation reference"/>
    <w:basedOn w:val="DefaultParagraphFont"/>
    <w:uiPriority w:val="99"/>
    <w:unhideWhenUsed/>
    <w:rsid w:val="00A17F7B"/>
    <w:rPr>
      <w:sz w:val="16"/>
      <w:szCs w:val="16"/>
    </w:rPr>
  </w:style>
  <w:style w:type="paragraph" w:styleId="CommentText">
    <w:name w:val="annotation text"/>
    <w:basedOn w:val="Normal"/>
    <w:link w:val="CommentTextChar"/>
    <w:uiPriority w:val="99"/>
    <w:unhideWhenUsed/>
    <w:rsid w:val="00A17F7B"/>
    <w:rPr>
      <w:sz w:val="20"/>
    </w:rPr>
  </w:style>
  <w:style w:type="character" w:customStyle="1" w:styleId="CommentTextChar">
    <w:name w:val="Comment Text Char"/>
    <w:basedOn w:val="DefaultParagraphFont"/>
    <w:link w:val="CommentText"/>
    <w:uiPriority w:val="99"/>
    <w:rsid w:val="00A17F7B"/>
    <w:rPr>
      <w:rFonts w:ascii="Times New Roman" w:hAnsi="Times New Roman"/>
      <w:lang w:val="en-GB" w:eastAsia="en-US"/>
    </w:rPr>
  </w:style>
  <w:style w:type="paragraph" w:styleId="BalloonText">
    <w:name w:val="Balloon Text"/>
    <w:basedOn w:val="Normal"/>
    <w:link w:val="BalloonTextChar"/>
    <w:rsid w:val="00AB6FB8"/>
    <w:pPr>
      <w:spacing w:before="0"/>
    </w:pPr>
    <w:rPr>
      <w:rFonts w:ascii="Tahoma" w:hAnsi="Tahoma" w:cs="Tahoma"/>
      <w:sz w:val="16"/>
      <w:szCs w:val="16"/>
    </w:rPr>
  </w:style>
  <w:style w:type="character" w:customStyle="1" w:styleId="BalloonTextChar">
    <w:name w:val="Balloon Text Char"/>
    <w:basedOn w:val="DefaultParagraphFont"/>
    <w:link w:val="BalloonText"/>
    <w:rsid w:val="00AB6FB8"/>
    <w:rPr>
      <w:rFonts w:ascii="Tahoma" w:hAnsi="Tahoma" w:cs="Tahoma"/>
      <w:sz w:val="16"/>
      <w:szCs w:val="16"/>
      <w:lang w:val="en-GB" w:eastAsia="en-US"/>
    </w:rPr>
  </w:style>
  <w:style w:type="paragraph" w:styleId="NormalWeb">
    <w:name w:val="Normal (Web)"/>
    <w:basedOn w:val="Normal"/>
    <w:uiPriority w:val="99"/>
    <w:unhideWhenUsed/>
    <w:rsid w:val="00B90F93"/>
    <w:pPr>
      <w:tabs>
        <w:tab w:val="clear" w:pos="1134"/>
        <w:tab w:val="clear" w:pos="1871"/>
        <w:tab w:val="clear" w:pos="2268"/>
      </w:tabs>
      <w:overflowPunct/>
      <w:autoSpaceDE/>
      <w:autoSpaceDN/>
      <w:adjustRightInd/>
      <w:spacing w:before="100" w:after="100" w:line="240" w:lineRule="atLeast"/>
      <w:textAlignment w:val="auto"/>
    </w:pPr>
    <w:rPr>
      <w:rFonts w:ascii="Verdana" w:hAnsi="Verdana"/>
      <w:sz w:val="18"/>
      <w:szCs w:val="18"/>
      <w:lang w:val="en-US"/>
    </w:rPr>
  </w:style>
  <w:style w:type="character" w:styleId="Strong">
    <w:name w:val="Strong"/>
    <w:basedOn w:val="DefaultParagraphFont"/>
    <w:uiPriority w:val="22"/>
    <w:qFormat/>
    <w:rsid w:val="00B90F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uiPriority w:val="99"/>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uiPriority w:val="99"/>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noteTextChar">
    <w:name w:val="Footnote Text Char"/>
    <w:basedOn w:val="DefaultParagraphFont"/>
    <w:link w:val="FootnoteText"/>
    <w:uiPriority w:val="99"/>
    <w:locked/>
    <w:rsid w:val="00A17F7B"/>
    <w:rPr>
      <w:rFonts w:ascii="Times New Roman" w:hAnsi="Times New Roman"/>
      <w:sz w:val="24"/>
      <w:lang w:val="en-GB" w:eastAsia="en-US"/>
    </w:rPr>
  </w:style>
  <w:style w:type="paragraph" w:styleId="ListParagraph">
    <w:name w:val="List Paragraph"/>
    <w:basedOn w:val="Normal"/>
    <w:uiPriority w:val="34"/>
    <w:qFormat/>
    <w:rsid w:val="00A17F7B"/>
    <w:pPr>
      <w:ind w:left="720"/>
      <w:contextualSpacing/>
    </w:pPr>
  </w:style>
  <w:style w:type="character" w:styleId="Hyperlink">
    <w:name w:val="Hyperlink"/>
    <w:basedOn w:val="DefaultParagraphFont"/>
    <w:uiPriority w:val="99"/>
    <w:unhideWhenUsed/>
    <w:rsid w:val="00A17F7B"/>
    <w:rPr>
      <w:color w:val="0000FF" w:themeColor="hyperlink"/>
      <w:u w:val="single"/>
    </w:rPr>
  </w:style>
  <w:style w:type="character" w:styleId="CommentReference">
    <w:name w:val="annotation reference"/>
    <w:basedOn w:val="DefaultParagraphFont"/>
    <w:uiPriority w:val="99"/>
    <w:unhideWhenUsed/>
    <w:rsid w:val="00A17F7B"/>
    <w:rPr>
      <w:sz w:val="16"/>
      <w:szCs w:val="16"/>
    </w:rPr>
  </w:style>
  <w:style w:type="paragraph" w:styleId="CommentText">
    <w:name w:val="annotation text"/>
    <w:basedOn w:val="Normal"/>
    <w:link w:val="CommentTextChar"/>
    <w:uiPriority w:val="99"/>
    <w:unhideWhenUsed/>
    <w:rsid w:val="00A17F7B"/>
    <w:rPr>
      <w:sz w:val="20"/>
    </w:rPr>
  </w:style>
  <w:style w:type="character" w:customStyle="1" w:styleId="CommentTextChar">
    <w:name w:val="Comment Text Char"/>
    <w:basedOn w:val="DefaultParagraphFont"/>
    <w:link w:val="CommentText"/>
    <w:uiPriority w:val="99"/>
    <w:rsid w:val="00A17F7B"/>
    <w:rPr>
      <w:rFonts w:ascii="Times New Roman" w:hAnsi="Times New Roman"/>
      <w:lang w:val="en-GB" w:eastAsia="en-US"/>
    </w:rPr>
  </w:style>
  <w:style w:type="paragraph" w:styleId="BalloonText">
    <w:name w:val="Balloon Text"/>
    <w:basedOn w:val="Normal"/>
    <w:link w:val="BalloonTextChar"/>
    <w:rsid w:val="00AB6FB8"/>
    <w:pPr>
      <w:spacing w:before="0"/>
    </w:pPr>
    <w:rPr>
      <w:rFonts w:ascii="Tahoma" w:hAnsi="Tahoma" w:cs="Tahoma"/>
      <w:sz w:val="16"/>
      <w:szCs w:val="16"/>
    </w:rPr>
  </w:style>
  <w:style w:type="character" w:customStyle="1" w:styleId="BalloonTextChar">
    <w:name w:val="Balloon Text Char"/>
    <w:basedOn w:val="DefaultParagraphFont"/>
    <w:link w:val="BalloonText"/>
    <w:rsid w:val="00AB6FB8"/>
    <w:rPr>
      <w:rFonts w:ascii="Tahoma" w:hAnsi="Tahoma" w:cs="Tahoma"/>
      <w:sz w:val="16"/>
      <w:szCs w:val="16"/>
      <w:lang w:val="en-GB" w:eastAsia="en-US"/>
    </w:rPr>
  </w:style>
  <w:style w:type="paragraph" w:styleId="NormalWeb">
    <w:name w:val="Normal (Web)"/>
    <w:basedOn w:val="Normal"/>
    <w:uiPriority w:val="99"/>
    <w:unhideWhenUsed/>
    <w:rsid w:val="00B90F93"/>
    <w:pPr>
      <w:tabs>
        <w:tab w:val="clear" w:pos="1134"/>
        <w:tab w:val="clear" w:pos="1871"/>
        <w:tab w:val="clear" w:pos="2268"/>
      </w:tabs>
      <w:overflowPunct/>
      <w:autoSpaceDE/>
      <w:autoSpaceDN/>
      <w:adjustRightInd/>
      <w:spacing w:before="100" w:after="100" w:line="240" w:lineRule="atLeast"/>
      <w:textAlignment w:val="auto"/>
    </w:pPr>
    <w:rPr>
      <w:rFonts w:ascii="Verdana" w:hAnsi="Verdana"/>
      <w:sz w:val="18"/>
      <w:szCs w:val="18"/>
      <w:lang w:val="en-US"/>
    </w:rPr>
  </w:style>
  <w:style w:type="character" w:styleId="Strong">
    <w:name w:val="Strong"/>
    <w:basedOn w:val="DefaultParagraphFont"/>
    <w:uiPriority w:val="22"/>
    <w:qFormat/>
    <w:rsid w:val="00B90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2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0</TotalTime>
  <Pages>1</Pages>
  <Words>333</Words>
  <Characters>1994</Characters>
  <Application>Microsoft Office Word</Application>
  <DocSecurity>4</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Babcock</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detraz</dc:creator>
  <dc:description>received per E-Mail from Lynn Claudy on 10 Oct 2013</dc:description>
  <cp:lastModifiedBy>huguet</cp:lastModifiedBy>
  <cp:revision>2</cp:revision>
  <cp:lastPrinted>2013-10-10T08:00:00Z</cp:lastPrinted>
  <dcterms:created xsi:type="dcterms:W3CDTF">2013-10-25T08:56:00Z</dcterms:created>
  <dcterms:modified xsi:type="dcterms:W3CDTF">2013-10-25T08:56:00Z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