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835423" w14:paraId="0799C240" w14:textId="77777777" w:rsidTr="00876A8A">
        <w:trPr>
          <w:cantSplit/>
        </w:trPr>
        <w:tc>
          <w:tcPr>
            <w:tcW w:w="6487" w:type="dxa"/>
            <w:vAlign w:val="center"/>
          </w:tcPr>
          <w:p w14:paraId="2B8F5991" w14:textId="1AB6E3B7" w:rsidR="009F6520" w:rsidRPr="00835423" w:rsidRDefault="009F6520" w:rsidP="009F6520">
            <w:pPr>
              <w:shd w:val="solid" w:color="FFFFFF" w:fill="FFFFFF"/>
              <w:spacing w:before="0"/>
              <w:rPr>
                <w:rFonts w:ascii="Verdana" w:hAnsi="Verdana" w:cs="Times New Roman Bold"/>
                <w:b/>
                <w:bCs/>
                <w:sz w:val="26"/>
                <w:szCs w:val="26"/>
              </w:rPr>
            </w:pPr>
            <w:r w:rsidRPr="00835423">
              <w:rPr>
                <w:rFonts w:ascii="Verdana" w:hAnsi="Verdana" w:cs="Times New Roman Bold"/>
                <w:b/>
                <w:bCs/>
                <w:sz w:val="26"/>
                <w:szCs w:val="26"/>
              </w:rPr>
              <w:t>Radiocommunication Study Groups</w:t>
            </w:r>
          </w:p>
        </w:tc>
        <w:tc>
          <w:tcPr>
            <w:tcW w:w="3402" w:type="dxa"/>
          </w:tcPr>
          <w:p w14:paraId="356BE76B" w14:textId="6AD0E10E" w:rsidR="009F6520" w:rsidRPr="00835423" w:rsidRDefault="00E11F3E" w:rsidP="00E11F3E">
            <w:pPr>
              <w:shd w:val="solid" w:color="FFFFFF" w:fill="FFFFFF"/>
              <w:spacing w:before="0" w:line="240" w:lineRule="atLeast"/>
            </w:pPr>
            <w:bookmarkStart w:id="0" w:name="ditulogo"/>
            <w:bookmarkEnd w:id="0"/>
            <w:r w:rsidRPr="00835423">
              <w:rPr>
                <w:noProof/>
                <w:lang w:eastAsia="en-GB"/>
              </w:rPr>
              <w:drawing>
                <wp:inline distT="0" distB="0" distL="0" distR="0" wp14:anchorId="6A56BD09" wp14:editId="1FE048EF">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835423" w14:paraId="414A8122" w14:textId="77777777" w:rsidTr="00876A8A">
        <w:trPr>
          <w:cantSplit/>
        </w:trPr>
        <w:tc>
          <w:tcPr>
            <w:tcW w:w="6487" w:type="dxa"/>
            <w:tcBorders>
              <w:bottom w:val="single" w:sz="12" w:space="0" w:color="auto"/>
            </w:tcBorders>
          </w:tcPr>
          <w:p w14:paraId="30BDC494" w14:textId="77777777" w:rsidR="000069D4" w:rsidRPr="00835423"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B2B257F" w14:textId="77777777" w:rsidR="000069D4" w:rsidRPr="00835423" w:rsidRDefault="000069D4" w:rsidP="00A5173C">
            <w:pPr>
              <w:shd w:val="solid" w:color="FFFFFF" w:fill="FFFFFF"/>
              <w:spacing w:before="0" w:after="48" w:line="240" w:lineRule="atLeast"/>
              <w:rPr>
                <w:sz w:val="22"/>
                <w:szCs w:val="22"/>
              </w:rPr>
            </w:pPr>
          </w:p>
        </w:tc>
      </w:tr>
      <w:tr w:rsidR="000069D4" w:rsidRPr="00835423" w14:paraId="27699148" w14:textId="77777777" w:rsidTr="00876A8A">
        <w:trPr>
          <w:cantSplit/>
        </w:trPr>
        <w:tc>
          <w:tcPr>
            <w:tcW w:w="6487" w:type="dxa"/>
            <w:tcBorders>
              <w:top w:val="single" w:sz="12" w:space="0" w:color="auto"/>
            </w:tcBorders>
          </w:tcPr>
          <w:p w14:paraId="6248C2E7" w14:textId="77777777" w:rsidR="000069D4" w:rsidRPr="00835423"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C69F1AF" w14:textId="77777777" w:rsidR="000069D4" w:rsidRPr="00835423" w:rsidRDefault="000069D4" w:rsidP="00A5173C">
            <w:pPr>
              <w:shd w:val="solid" w:color="FFFFFF" w:fill="FFFFFF"/>
              <w:spacing w:before="0" w:after="48" w:line="240" w:lineRule="atLeast"/>
            </w:pPr>
          </w:p>
        </w:tc>
      </w:tr>
      <w:tr w:rsidR="000069D4" w:rsidRPr="00835423" w14:paraId="35B6E4B6" w14:textId="77777777" w:rsidTr="00876A8A">
        <w:trPr>
          <w:cantSplit/>
        </w:trPr>
        <w:tc>
          <w:tcPr>
            <w:tcW w:w="6487" w:type="dxa"/>
            <w:vMerge w:val="restart"/>
          </w:tcPr>
          <w:p w14:paraId="4733E1A6" w14:textId="4B30878C" w:rsidR="00A47DBA" w:rsidRPr="006933E5" w:rsidRDefault="00A47DBA" w:rsidP="007E44A7">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roofErr w:type="gramStart"/>
            <w:r w:rsidRPr="006933E5">
              <w:rPr>
                <w:rFonts w:ascii="Verdana" w:hAnsi="Verdana"/>
                <w:sz w:val="20"/>
                <w:lang w:val="fr-FR"/>
              </w:rPr>
              <w:t>Source:</w:t>
            </w:r>
            <w:proofErr w:type="gramEnd"/>
            <w:r w:rsidRPr="006933E5">
              <w:rPr>
                <w:rFonts w:ascii="Verdana" w:hAnsi="Verdana"/>
                <w:sz w:val="20"/>
                <w:lang w:val="fr-FR"/>
              </w:rPr>
              <w:tab/>
              <w:t>Document</w:t>
            </w:r>
            <w:r w:rsidR="00E144F2" w:rsidRPr="006933E5">
              <w:rPr>
                <w:rFonts w:ascii="Verdana" w:hAnsi="Verdana"/>
                <w:sz w:val="20"/>
                <w:lang w:val="fr-FR"/>
              </w:rPr>
              <w:t xml:space="preserve"> </w:t>
            </w:r>
            <w:r w:rsidR="004A72D4" w:rsidRPr="006933E5">
              <w:rPr>
                <w:rFonts w:ascii="Verdana" w:hAnsi="Verdana"/>
                <w:sz w:val="20"/>
                <w:lang w:val="fr-FR"/>
              </w:rPr>
              <w:t xml:space="preserve">3J/TEMP/106, </w:t>
            </w:r>
            <w:hyperlink r:id="rId12" w:history="1">
              <w:r w:rsidR="00E144F2" w:rsidRPr="006933E5">
                <w:rPr>
                  <w:rStyle w:val="Hyperlink"/>
                  <w:rFonts w:ascii="Verdana" w:hAnsi="Verdana"/>
                  <w:sz w:val="20"/>
                  <w:lang w:val="fr-FR"/>
                </w:rPr>
                <w:t>3J/162</w:t>
              </w:r>
            </w:hyperlink>
            <w:r w:rsidR="00E144F2" w:rsidRPr="006933E5">
              <w:rPr>
                <w:rFonts w:ascii="Verdana" w:hAnsi="Verdana"/>
                <w:sz w:val="20"/>
                <w:lang w:val="fr-FR"/>
              </w:rPr>
              <w:t xml:space="preserve"> (Annex 5)</w:t>
            </w:r>
          </w:p>
          <w:p w14:paraId="17F72E4E" w14:textId="2C648010" w:rsidR="00753F03" w:rsidRPr="00835423" w:rsidRDefault="00A47DBA" w:rsidP="00A47DBA">
            <w:pPr>
              <w:shd w:val="solid" w:color="FFFFFF" w:fill="FFFFFF"/>
              <w:tabs>
                <w:tab w:val="clear" w:pos="1134"/>
                <w:tab w:val="clear" w:pos="1871"/>
                <w:tab w:val="clear" w:pos="2268"/>
              </w:tabs>
              <w:spacing w:before="0" w:after="120"/>
              <w:ind w:left="1134" w:hanging="1134"/>
              <w:rPr>
                <w:rFonts w:ascii="Verdana" w:hAnsi="Verdana"/>
                <w:sz w:val="20"/>
              </w:rPr>
            </w:pPr>
            <w:r w:rsidRPr="00835423">
              <w:rPr>
                <w:rFonts w:ascii="Verdana" w:hAnsi="Verdana"/>
                <w:sz w:val="20"/>
              </w:rPr>
              <w:t>Subject:</w:t>
            </w:r>
            <w:r w:rsidRPr="00835423">
              <w:rPr>
                <w:rFonts w:ascii="Verdana" w:hAnsi="Verdana"/>
                <w:sz w:val="20"/>
              </w:rPr>
              <w:tab/>
              <w:t xml:space="preserve">Recommendation </w:t>
            </w:r>
            <w:hyperlink r:id="rId13" w:history="1">
              <w:r w:rsidRPr="00835423">
                <w:rPr>
                  <w:rStyle w:val="Hyperlink"/>
                  <w:rFonts w:ascii="Verdana" w:hAnsi="Verdana"/>
                  <w:sz w:val="20"/>
                </w:rPr>
                <w:t>ITU-R P.834-9</w:t>
              </w:r>
            </w:hyperlink>
          </w:p>
        </w:tc>
        <w:tc>
          <w:tcPr>
            <w:tcW w:w="3402" w:type="dxa"/>
          </w:tcPr>
          <w:p w14:paraId="00B83431" w14:textId="7AF3DBD2" w:rsidR="00625B6A" w:rsidRPr="00835423" w:rsidRDefault="00625B6A" w:rsidP="00A47DBA">
            <w:pPr>
              <w:shd w:val="solid" w:color="FFFFFF" w:fill="FFFFFF"/>
              <w:spacing w:before="0" w:line="240" w:lineRule="atLeast"/>
              <w:rPr>
                <w:rFonts w:ascii="Verdana" w:hAnsi="Verdana"/>
                <w:sz w:val="20"/>
                <w:lang w:eastAsia="zh-CN"/>
              </w:rPr>
            </w:pPr>
            <w:r w:rsidRPr="00835423">
              <w:rPr>
                <w:rFonts w:ascii="Verdana" w:hAnsi="Verdana"/>
                <w:b/>
                <w:sz w:val="20"/>
                <w:lang w:eastAsia="zh-CN"/>
              </w:rPr>
              <w:t xml:space="preserve">Document </w:t>
            </w:r>
            <w:r w:rsidR="00A47DBA" w:rsidRPr="00835423">
              <w:rPr>
                <w:rFonts w:ascii="Verdana" w:hAnsi="Verdana"/>
                <w:b/>
                <w:sz w:val="20"/>
                <w:lang w:eastAsia="zh-CN"/>
              </w:rPr>
              <w:t>3J</w:t>
            </w:r>
            <w:r w:rsidRPr="00835423">
              <w:rPr>
                <w:rFonts w:ascii="Verdana" w:hAnsi="Verdana"/>
                <w:b/>
                <w:sz w:val="20"/>
                <w:lang w:eastAsia="zh-CN"/>
              </w:rPr>
              <w:t>/</w:t>
            </w:r>
            <w:r w:rsidR="004A72D4">
              <w:rPr>
                <w:rFonts w:ascii="Verdana" w:hAnsi="Verdana"/>
                <w:b/>
                <w:sz w:val="20"/>
                <w:lang w:eastAsia="zh-CN"/>
              </w:rPr>
              <w:t>FAS</w:t>
            </w:r>
            <w:r w:rsidR="00E144F2" w:rsidRPr="00835423">
              <w:rPr>
                <w:rFonts w:ascii="Verdana" w:hAnsi="Verdana"/>
                <w:b/>
                <w:sz w:val="20"/>
                <w:lang w:eastAsia="zh-CN"/>
              </w:rPr>
              <w:t>/</w:t>
            </w:r>
            <w:r w:rsidR="00835423" w:rsidRPr="00835423">
              <w:rPr>
                <w:rFonts w:ascii="Verdana" w:hAnsi="Verdana"/>
                <w:b/>
                <w:sz w:val="20"/>
                <w:lang w:eastAsia="zh-CN"/>
              </w:rPr>
              <w:t>1</w:t>
            </w:r>
            <w:r w:rsidR="004A72D4">
              <w:rPr>
                <w:rFonts w:ascii="Verdana" w:hAnsi="Verdana"/>
                <w:b/>
                <w:sz w:val="20"/>
                <w:lang w:eastAsia="zh-CN"/>
              </w:rPr>
              <w:t>3</w:t>
            </w:r>
            <w:r w:rsidRPr="00835423">
              <w:rPr>
                <w:rFonts w:ascii="Verdana" w:hAnsi="Verdana"/>
                <w:b/>
                <w:sz w:val="20"/>
                <w:lang w:eastAsia="zh-CN"/>
              </w:rPr>
              <w:t>-E</w:t>
            </w:r>
          </w:p>
        </w:tc>
      </w:tr>
      <w:tr w:rsidR="000069D4" w:rsidRPr="00835423" w14:paraId="09E3FF9D" w14:textId="77777777" w:rsidTr="00876A8A">
        <w:trPr>
          <w:cantSplit/>
        </w:trPr>
        <w:tc>
          <w:tcPr>
            <w:tcW w:w="6487" w:type="dxa"/>
            <w:vMerge/>
          </w:tcPr>
          <w:p w14:paraId="4470FAB3" w14:textId="77777777" w:rsidR="000069D4" w:rsidRPr="00835423" w:rsidRDefault="000069D4" w:rsidP="00A5173C">
            <w:pPr>
              <w:spacing w:before="60"/>
              <w:jc w:val="center"/>
              <w:rPr>
                <w:b/>
                <w:smallCaps/>
                <w:sz w:val="32"/>
                <w:lang w:eastAsia="zh-CN"/>
              </w:rPr>
            </w:pPr>
            <w:bookmarkStart w:id="3" w:name="ddate" w:colFirst="1" w:colLast="1"/>
            <w:bookmarkEnd w:id="2"/>
          </w:p>
        </w:tc>
        <w:tc>
          <w:tcPr>
            <w:tcW w:w="3402" w:type="dxa"/>
          </w:tcPr>
          <w:p w14:paraId="3D4E8F80" w14:textId="058C3FF4" w:rsidR="000069D4" w:rsidRPr="00835423" w:rsidRDefault="007F0A3A" w:rsidP="00A5173C">
            <w:pPr>
              <w:shd w:val="solid" w:color="FFFFFF" w:fill="FFFFFF"/>
              <w:spacing w:before="0" w:line="240" w:lineRule="atLeast"/>
              <w:rPr>
                <w:rFonts w:ascii="Verdana" w:hAnsi="Verdana"/>
                <w:sz w:val="20"/>
                <w:lang w:eastAsia="zh-CN"/>
              </w:rPr>
            </w:pPr>
            <w:r>
              <w:rPr>
                <w:rFonts w:ascii="Verdana" w:hAnsi="Verdana"/>
                <w:b/>
                <w:sz w:val="20"/>
                <w:lang w:eastAsia="zh-CN"/>
              </w:rPr>
              <w:t>10</w:t>
            </w:r>
            <w:r w:rsidR="00E11F3E" w:rsidRPr="00835423">
              <w:rPr>
                <w:rFonts w:ascii="Verdana" w:hAnsi="Verdana"/>
                <w:b/>
                <w:sz w:val="20"/>
                <w:lang w:eastAsia="zh-CN"/>
              </w:rPr>
              <w:t xml:space="preserve"> </w:t>
            </w:r>
            <w:r w:rsidR="004058C0" w:rsidRPr="00835423">
              <w:rPr>
                <w:rFonts w:ascii="Verdana" w:hAnsi="Verdana"/>
                <w:b/>
                <w:sz w:val="20"/>
                <w:lang w:eastAsia="zh-CN"/>
              </w:rPr>
              <w:t>Ju</w:t>
            </w:r>
            <w:r w:rsidR="004A72D4">
              <w:rPr>
                <w:rFonts w:ascii="Verdana" w:hAnsi="Verdana"/>
                <w:b/>
                <w:sz w:val="20"/>
                <w:lang w:eastAsia="zh-CN"/>
              </w:rPr>
              <w:t>ly</w:t>
            </w:r>
            <w:r w:rsidR="00E11F3E" w:rsidRPr="00835423">
              <w:rPr>
                <w:rFonts w:ascii="Verdana" w:hAnsi="Verdana"/>
                <w:b/>
                <w:sz w:val="20"/>
                <w:lang w:eastAsia="zh-CN"/>
              </w:rPr>
              <w:t xml:space="preserve"> 202</w:t>
            </w:r>
            <w:r w:rsidR="00E144F2" w:rsidRPr="00835423">
              <w:rPr>
                <w:rFonts w:ascii="Verdana" w:hAnsi="Verdana"/>
                <w:b/>
                <w:sz w:val="20"/>
                <w:lang w:eastAsia="zh-CN"/>
              </w:rPr>
              <w:t>6</w:t>
            </w:r>
          </w:p>
        </w:tc>
      </w:tr>
      <w:tr w:rsidR="000069D4" w:rsidRPr="00835423" w14:paraId="1CAFF7DC" w14:textId="77777777" w:rsidTr="00876A8A">
        <w:trPr>
          <w:cantSplit/>
        </w:trPr>
        <w:tc>
          <w:tcPr>
            <w:tcW w:w="6487" w:type="dxa"/>
            <w:vMerge/>
          </w:tcPr>
          <w:p w14:paraId="0AD1E2E9" w14:textId="77777777" w:rsidR="000069D4" w:rsidRPr="00835423" w:rsidRDefault="000069D4" w:rsidP="00A5173C">
            <w:pPr>
              <w:spacing w:before="60"/>
              <w:jc w:val="center"/>
              <w:rPr>
                <w:b/>
                <w:smallCaps/>
                <w:sz w:val="32"/>
                <w:lang w:eastAsia="zh-CN"/>
              </w:rPr>
            </w:pPr>
            <w:bookmarkStart w:id="4" w:name="dorlang" w:colFirst="1" w:colLast="1"/>
            <w:bookmarkEnd w:id="3"/>
          </w:p>
        </w:tc>
        <w:tc>
          <w:tcPr>
            <w:tcW w:w="3402" w:type="dxa"/>
          </w:tcPr>
          <w:p w14:paraId="30FAB2F4" w14:textId="742FCD05" w:rsidR="00625B6A" w:rsidRPr="00835423" w:rsidRDefault="00E11F3E" w:rsidP="00A47DBA">
            <w:pPr>
              <w:shd w:val="solid" w:color="FFFFFF" w:fill="FFFFFF"/>
              <w:spacing w:before="0" w:line="240" w:lineRule="atLeast"/>
              <w:rPr>
                <w:rFonts w:ascii="Verdana" w:eastAsia="SimSun" w:hAnsi="Verdana"/>
                <w:b/>
                <w:sz w:val="20"/>
                <w:lang w:eastAsia="zh-CN"/>
              </w:rPr>
            </w:pPr>
            <w:r w:rsidRPr="00835423">
              <w:rPr>
                <w:rFonts w:ascii="Verdana" w:eastAsia="SimSun" w:hAnsi="Verdana"/>
                <w:b/>
                <w:sz w:val="20"/>
                <w:lang w:eastAsia="zh-CN"/>
              </w:rPr>
              <w:t>English only</w:t>
            </w:r>
          </w:p>
        </w:tc>
      </w:tr>
      <w:tr w:rsidR="000069D4" w:rsidRPr="00835423" w14:paraId="7CE66E36" w14:textId="77777777" w:rsidTr="00D046A7">
        <w:trPr>
          <w:cantSplit/>
        </w:trPr>
        <w:tc>
          <w:tcPr>
            <w:tcW w:w="9889" w:type="dxa"/>
            <w:gridSpan w:val="2"/>
          </w:tcPr>
          <w:p w14:paraId="25C475C3" w14:textId="3A7903BE" w:rsidR="000069D4" w:rsidRPr="00835423" w:rsidRDefault="00E144F2" w:rsidP="00E11F3E">
            <w:pPr>
              <w:pStyle w:val="Source"/>
              <w:rPr>
                <w:lang w:eastAsia="zh-CN"/>
              </w:rPr>
            </w:pPr>
            <w:bookmarkStart w:id="5" w:name="dsource" w:colFirst="0" w:colLast="0"/>
            <w:bookmarkEnd w:id="4"/>
            <w:r w:rsidRPr="00835423">
              <w:rPr>
                <w:szCs w:val="28"/>
                <w:lang w:eastAsia="zh-CN"/>
              </w:rPr>
              <w:t xml:space="preserve">Working </w:t>
            </w:r>
            <w:r w:rsidR="004A72D4">
              <w:rPr>
                <w:szCs w:val="28"/>
                <w:lang w:eastAsia="zh-CN"/>
              </w:rPr>
              <w:t>Party</w:t>
            </w:r>
            <w:r w:rsidRPr="00835423">
              <w:rPr>
                <w:szCs w:val="28"/>
                <w:lang w:eastAsia="zh-CN"/>
              </w:rPr>
              <w:t xml:space="preserve"> 3J</w:t>
            </w:r>
          </w:p>
        </w:tc>
      </w:tr>
      <w:tr w:rsidR="00751727" w:rsidRPr="00835423" w14:paraId="5531254F" w14:textId="77777777" w:rsidTr="00D046A7">
        <w:trPr>
          <w:cantSplit/>
        </w:trPr>
        <w:tc>
          <w:tcPr>
            <w:tcW w:w="9889" w:type="dxa"/>
            <w:gridSpan w:val="2"/>
          </w:tcPr>
          <w:p w14:paraId="2F1F0C8C" w14:textId="78FDA50B" w:rsidR="00751727" w:rsidRPr="00835423" w:rsidRDefault="000F7E19" w:rsidP="00A47DBA">
            <w:pPr>
              <w:pStyle w:val="Title1"/>
              <w:rPr>
                <w:lang w:eastAsia="zh-CN"/>
              </w:rPr>
            </w:pPr>
            <w:bookmarkStart w:id="6" w:name="drec" w:colFirst="0" w:colLast="0"/>
            <w:bookmarkEnd w:id="5"/>
            <w:r w:rsidRPr="00835423">
              <w:rPr>
                <w:caps w:val="0"/>
                <w:lang w:eastAsia="ja-JP"/>
              </w:rPr>
              <w:t>FASCICLE 3J/FAS/</w:t>
            </w:r>
            <w:r w:rsidR="004A72D4">
              <w:rPr>
                <w:caps w:val="0"/>
                <w:lang w:eastAsia="ja-JP"/>
              </w:rPr>
              <w:t>13</w:t>
            </w:r>
          </w:p>
        </w:tc>
      </w:tr>
      <w:tr w:rsidR="00E11F3E" w:rsidRPr="00835423" w14:paraId="65261109" w14:textId="77777777" w:rsidTr="00D046A7">
        <w:trPr>
          <w:cantSplit/>
        </w:trPr>
        <w:tc>
          <w:tcPr>
            <w:tcW w:w="9889" w:type="dxa"/>
            <w:gridSpan w:val="2"/>
          </w:tcPr>
          <w:p w14:paraId="5971285B" w14:textId="185E78F4" w:rsidR="00E11F3E" w:rsidRPr="00835423" w:rsidRDefault="00A47DBA" w:rsidP="00A47DBA">
            <w:pPr>
              <w:pStyle w:val="Title4"/>
              <w:rPr>
                <w:lang w:eastAsia="zh-CN"/>
              </w:rPr>
            </w:pPr>
            <w:bookmarkStart w:id="7" w:name="dtitle1" w:colFirst="0" w:colLast="0"/>
            <w:bookmarkEnd w:id="6"/>
            <w:r w:rsidRPr="00835423">
              <w:rPr>
                <w:lang w:eastAsia="zh-CN"/>
              </w:rPr>
              <w:t>Fascicle on Earth-space tropospheric excess path length for</w:t>
            </w:r>
            <w:r w:rsidRPr="00835423">
              <w:rPr>
                <w:lang w:eastAsia="zh-CN"/>
              </w:rPr>
              <w:br/>
              <w:t>Recommendation ITU-R P.834-9</w:t>
            </w:r>
          </w:p>
        </w:tc>
      </w:tr>
    </w:tbl>
    <w:p w14:paraId="7FFB2CAF" w14:textId="3FAA91B0" w:rsidR="00A47DBA" w:rsidRPr="00F92F95" w:rsidRDefault="00456900" w:rsidP="00A050CC">
      <w:pPr>
        <w:pStyle w:val="headingb0"/>
        <w:spacing w:before="360"/>
      </w:pPr>
      <w:bookmarkStart w:id="8" w:name="dbreak"/>
      <w:bookmarkStart w:id="9" w:name="_Toc234593956"/>
      <w:bookmarkEnd w:id="7"/>
      <w:bookmarkEnd w:id="8"/>
      <w:r w:rsidRPr="00F92F95">
        <w:t>Preface</w:t>
      </w:r>
      <w:bookmarkEnd w:id="9"/>
    </w:p>
    <w:p w14:paraId="61EE2CDC" w14:textId="123A6551" w:rsidR="00A47DBA" w:rsidRPr="00835423" w:rsidRDefault="00A47DBA" w:rsidP="00A47DBA">
      <w:r w:rsidRPr="00835423">
        <w:t>Recommendation ITU-R P.834-9, Annex 1, § 6 (page</w:t>
      </w:r>
      <w:r w:rsidR="00456900">
        <w:t>s</w:t>
      </w:r>
      <w:r w:rsidRPr="00835423">
        <w:t xml:space="preserve"> 7 to 12), provides a model for the prediction of the effective path length (also defined as tropospheric excess path length or tropospheric path delay) on Earth-space paths.</w:t>
      </w:r>
    </w:p>
    <w:p w14:paraId="093BD45C" w14:textId="5A190842" w:rsidR="00A47DBA" w:rsidRPr="00835423" w:rsidRDefault="00A47DBA" w:rsidP="00A47DBA">
      <w:r w:rsidRPr="00835423">
        <w:t xml:space="preserve">This model (defined in the following as </w:t>
      </w:r>
      <w:r w:rsidRPr="00835423">
        <w:rPr>
          <w:b/>
        </w:rPr>
        <w:t>ITUR-ESP-Tropo</w:t>
      </w:r>
      <w:r w:rsidRPr="00835423">
        <w:t>) was introduced in version 5 (dated 3/2005) and it aimed to provide a reference model for the correction of tropospheric effects on the user receiver for radionavigation-satellite services (also defined as global navigation-satellite services, GNSS).</w:t>
      </w:r>
    </w:p>
    <w:p w14:paraId="574E7821" w14:textId="0EBF962E" w:rsidR="00A47DBA" w:rsidRPr="00835423" w:rsidRDefault="00A47DBA" w:rsidP="00A47DBA">
      <w:r w:rsidRPr="00835423">
        <w:t xml:space="preserve">The model has been tested in a number of ESA activities using data from GNSS observation, RAOBS launches, and ground Microwave Radiometers. Therefore, it has been identified a methodology for the testing of this model that can be proposed to </w:t>
      </w:r>
      <w:r w:rsidR="00A8208F" w:rsidRPr="00835423">
        <w:t>Study Group (</w:t>
      </w:r>
      <w:r w:rsidRPr="00835423">
        <w:t>SG</w:t>
      </w:r>
      <w:r w:rsidR="00A8208F" w:rsidRPr="00835423">
        <w:t>)</w:t>
      </w:r>
      <w:r w:rsidRPr="00835423">
        <w:t xml:space="preserve"> 3 for adoption in Recommendation </w:t>
      </w:r>
      <w:hyperlink r:id="rId14" w:history="1">
        <w:r w:rsidRPr="00835423">
          <w:rPr>
            <w:rStyle w:val="Hyperlink"/>
          </w:rPr>
          <w:t>ITU-R P.311</w:t>
        </w:r>
      </w:hyperlink>
      <w:r w:rsidRPr="00835423">
        <w:t xml:space="preserve"> and related experimental databases maintained by SG 3 (DBSG3)</w:t>
      </w:r>
      <w:r w:rsidR="00A8208F" w:rsidRPr="00835423">
        <w:t>.</w:t>
      </w:r>
    </w:p>
    <w:p w14:paraId="7863785B" w14:textId="38462759" w:rsidR="00A47DBA" w:rsidRPr="00835423" w:rsidRDefault="00A47DBA" w:rsidP="00A47DBA">
      <w:r w:rsidRPr="00835423">
        <w:t xml:space="preserve">This </w:t>
      </w:r>
      <w:r w:rsidR="00456900">
        <w:t>Fascicle</w:t>
      </w:r>
      <w:r w:rsidRPr="00835423">
        <w:t xml:space="preserve"> is intended to provide background on Recommendation ITU-R P.834-9.</w:t>
      </w:r>
    </w:p>
    <w:p w14:paraId="1B0D2A41" w14:textId="77777777" w:rsidR="00A47DBA" w:rsidRPr="00835423" w:rsidRDefault="00A47DBA" w:rsidP="00A47DBA">
      <w:pPr>
        <w:overflowPunct/>
        <w:autoSpaceDE/>
        <w:autoSpaceDN/>
        <w:adjustRightInd/>
        <w:spacing w:before="0" w:after="200" w:line="276" w:lineRule="auto"/>
        <w:rPr>
          <w:b/>
        </w:rPr>
      </w:pPr>
      <w:r w:rsidRPr="00835423">
        <w:br w:type="page"/>
      </w:r>
    </w:p>
    <w:p w14:paraId="631AC85E" w14:textId="77777777" w:rsidR="00A47DBA" w:rsidRPr="00835423" w:rsidRDefault="00A47DBA" w:rsidP="00A47DBA">
      <w:pPr>
        <w:jc w:val="center"/>
      </w:pPr>
      <w:r w:rsidRPr="00835423">
        <w:lastRenderedPageBreak/>
        <w:t>TABLE OF CONTENTS</w:t>
      </w:r>
    </w:p>
    <w:p w14:paraId="1585A64D" w14:textId="77777777" w:rsidR="00A47DBA" w:rsidRPr="00835423" w:rsidRDefault="00A47DBA" w:rsidP="00A47DBA">
      <w:pPr>
        <w:jc w:val="right"/>
        <w:rPr>
          <w:b/>
          <w:bCs/>
        </w:rPr>
      </w:pPr>
      <w:r w:rsidRPr="00835423">
        <w:rPr>
          <w:b/>
          <w:bCs/>
        </w:rPr>
        <w:t>Page</w:t>
      </w:r>
    </w:p>
    <w:p w14:paraId="1ECD33A8" w14:textId="61D2F59B" w:rsidR="007F0A3A" w:rsidRDefault="00A47DBA" w:rsidP="00F958B5">
      <w:pPr>
        <w:pStyle w:val="TOC3"/>
        <w:tabs>
          <w:tab w:val="clear" w:pos="7938"/>
          <w:tab w:val="left" w:leader="dot" w:pos="8931"/>
        </w:tabs>
        <w:rPr>
          <w:rFonts w:asciiTheme="minorHAnsi" w:eastAsiaTheme="minorEastAsia" w:hAnsiTheme="minorHAnsi" w:cstheme="minorBidi"/>
          <w:noProof/>
          <w:kern w:val="2"/>
          <w:szCs w:val="24"/>
          <w:lang w:eastAsia="en-GB"/>
          <w14:ligatures w14:val="standardContextual"/>
        </w:rPr>
      </w:pPr>
      <w:r w:rsidRPr="00835423">
        <w:rPr>
          <w:rFonts w:ascii="Cambria" w:hAnsi="Cambria"/>
          <w:b/>
          <w:szCs w:val="24"/>
        </w:rPr>
        <w:fldChar w:fldCharType="begin"/>
      </w:r>
      <w:r w:rsidRPr="00835423">
        <w:instrText xml:space="preserve"> TOC \o "1-3" </w:instrText>
      </w:r>
      <w:r w:rsidRPr="00835423">
        <w:rPr>
          <w:rFonts w:ascii="Cambria" w:hAnsi="Cambria"/>
          <w:b/>
          <w:szCs w:val="24"/>
        </w:rPr>
        <w:fldChar w:fldCharType="separate"/>
      </w:r>
      <w:r w:rsidR="007F0A3A">
        <w:rPr>
          <w:noProof/>
        </w:rPr>
        <w:t>Preface</w:t>
      </w:r>
      <w:r w:rsidR="007F0A3A">
        <w:rPr>
          <w:noProof/>
        </w:rPr>
        <w:tab/>
      </w:r>
      <w:r w:rsidR="007F0A3A">
        <w:rPr>
          <w:noProof/>
        </w:rPr>
        <w:tab/>
      </w:r>
      <w:r w:rsidR="007F0A3A">
        <w:rPr>
          <w:noProof/>
        </w:rPr>
        <w:fldChar w:fldCharType="begin"/>
      </w:r>
      <w:r w:rsidR="007F0A3A">
        <w:rPr>
          <w:noProof/>
        </w:rPr>
        <w:instrText xml:space="preserve"> PAGEREF _Toc234593956 \h </w:instrText>
      </w:r>
      <w:r w:rsidR="007F0A3A">
        <w:rPr>
          <w:noProof/>
        </w:rPr>
      </w:r>
      <w:r w:rsidR="007F0A3A">
        <w:rPr>
          <w:noProof/>
        </w:rPr>
        <w:fldChar w:fldCharType="separate"/>
      </w:r>
      <w:r w:rsidR="007F0A3A">
        <w:rPr>
          <w:noProof/>
        </w:rPr>
        <w:t>1</w:t>
      </w:r>
      <w:r w:rsidR="007F0A3A">
        <w:rPr>
          <w:noProof/>
        </w:rPr>
        <w:fldChar w:fldCharType="end"/>
      </w:r>
    </w:p>
    <w:p w14:paraId="41436975" w14:textId="75252AE0" w:rsidR="007F0A3A" w:rsidRDefault="007F0A3A" w:rsidP="00F958B5">
      <w:pPr>
        <w:pStyle w:val="TOC1"/>
        <w:tabs>
          <w:tab w:val="clear" w:pos="7938"/>
          <w:tab w:val="left" w:leader="dot" w:pos="8931"/>
        </w:tabs>
        <w:rPr>
          <w:rFonts w:asciiTheme="minorHAnsi" w:eastAsiaTheme="minorEastAsia" w:hAnsiTheme="minorHAnsi" w:cstheme="minorBidi"/>
          <w:noProof/>
          <w:kern w:val="2"/>
          <w:szCs w:val="24"/>
          <w:lang w:eastAsia="en-GB"/>
          <w14:ligatures w14:val="standardContextual"/>
        </w:rPr>
      </w:pPr>
      <w:r>
        <w:rPr>
          <w:noProof/>
        </w:rPr>
        <w:t>1</w:t>
      </w:r>
      <w:r>
        <w:rPr>
          <w:rFonts w:asciiTheme="minorHAnsi" w:eastAsiaTheme="minorEastAsia" w:hAnsiTheme="minorHAnsi" w:cstheme="minorBidi"/>
          <w:noProof/>
          <w:kern w:val="2"/>
          <w:szCs w:val="24"/>
          <w:lang w:eastAsia="en-GB"/>
          <w14:ligatures w14:val="standardContextual"/>
        </w:rPr>
        <w:tab/>
      </w:r>
      <w:r>
        <w:rPr>
          <w:noProof/>
        </w:rPr>
        <w:t>Reference documents</w:t>
      </w:r>
      <w:r>
        <w:rPr>
          <w:noProof/>
        </w:rPr>
        <w:tab/>
      </w:r>
      <w:r>
        <w:rPr>
          <w:noProof/>
        </w:rPr>
        <w:tab/>
      </w:r>
      <w:r>
        <w:rPr>
          <w:noProof/>
        </w:rPr>
        <w:fldChar w:fldCharType="begin"/>
      </w:r>
      <w:r>
        <w:rPr>
          <w:noProof/>
        </w:rPr>
        <w:instrText xml:space="preserve"> PAGEREF _Toc234593957 \h </w:instrText>
      </w:r>
      <w:r>
        <w:rPr>
          <w:noProof/>
        </w:rPr>
      </w:r>
      <w:r>
        <w:rPr>
          <w:noProof/>
        </w:rPr>
        <w:fldChar w:fldCharType="separate"/>
      </w:r>
      <w:r>
        <w:rPr>
          <w:noProof/>
        </w:rPr>
        <w:t>3</w:t>
      </w:r>
      <w:r>
        <w:rPr>
          <w:noProof/>
        </w:rPr>
        <w:fldChar w:fldCharType="end"/>
      </w:r>
    </w:p>
    <w:p w14:paraId="52317489" w14:textId="2DEAD5FA" w:rsidR="007F0A3A" w:rsidRDefault="007F0A3A" w:rsidP="00F958B5">
      <w:pPr>
        <w:pStyle w:val="TOC1"/>
        <w:tabs>
          <w:tab w:val="clear" w:pos="7938"/>
          <w:tab w:val="left" w:leader="dot" w:pos="8931"/>
        </w:tabs>
        <w:rPr>
          <w:rFonts w:asciiTheme="minorHAnsi" w:eastAsiaTheme="minorEastAsia" w:hAnsiTheme="minorHAnsi" w:cstheme="minorBidi"/>
          <w:noProof/>
          <w:kern w:val="2"/>
          <w:szCs w:val="24"/>
          <w:lang w:eastAsia="en-GB"/>
          <w14:ligatures w14:val="standardContextual"/>
        </w:rPr>
      </w:pPr>
      <w:r>
        <w:rPr>
          <w:noProof/>
        </w:rPr>
        <w:t>2</w:t>
      </w:r>
      <w:r>
        <w:rPr>
          <w:rFonts w:asciiTheme="minorHAnsi" w:eastAsiaTheme="minorEastAsia" w:hAnsiTheme="minorHAnsi" w:cstheme="minorBidi"/>
          <w:noProof/>
          <w:kern w:val="2"/>
          <w:szCs w:val="24"/>
          <w:lang w:eastAsia="en-GB"/>
          <w14:ligatures w14:val="standardContextual"/>
        </w:rPr>
        <w:tab/>
      </w:r>
      <w:r>
        <w:rPr>
          <w:noProof/>
        </w:rPr>
        <w:t>Introduction</w:t>
      </w:r>
      <w:r>
        <w:rPr>
          <w:noProof/>
        </w:rPr>
        <w:tab/>
      </w:r>
      <w:r>
        <w:rPr>
          <w:noProof/>
        </w:rPr>
        <w:tab/>
      </w:r>
      <w:r>
        <w:rPr>
          <w:noProof/>
        </w:rPr>
        <w:fldChar w:fldCharType="begin"/>
      </w:r>
      <w:r>
        <w:rPr>
          <w:noProof/>
        </w:rPr>
        <w:instrText xml:space="preserve"> PAGEREF _Toc234593958 \h </w:instrText>
      </w:r>
      <w:r>
        <w:rPr>
          <w:noProof/>
        </w:rPr>
      </w:r>
      <w:r>
        <w:rPr>
          <w:noProof/>
        </w:rPr>
        <w:fldChar w:fldCharType="separate"/>
      </w:r>
      <w:r>
        <w:rPr>
          <w:noProof/>
        </w:rPr>
        <w:t>3</w:t>
      </w:r>
      <w:r>
        <w:rPr>
          <w:noProof/>
        </w:rPr>
        <w:fldChar w:fldCharType="end"/>
      </w:r>
    </w:p>
    <w:p w14:paraId="4E508D1A" w14:textId="251FA260" w:rsidR="007F0A3A" w:rsidRDefault="007F0A3A" w:rsidP="00F958B5">
      <w:pPr>
        <w:pStyle w:val="TOC1"/>
        <w:tabs>
          <w:tab w:val="clear" w:pos="7938"/>
          <w:tab w:val="left" w:leader="dot" w:pos="8931"/>
        </w:tabs>
        <w:rPr>
          <w:rFonts w:asciiTheme="minorHAnsi" w:eastAsiaTheme="minorEastAsia" w:hAnsiTheme="minorHAnsi" w:cstheme="minorBidi"/>
          <w:noProof/>
          <w:kern w:val="2"/>
          <w:szCs w:val="24"/>
          <w:lang w:eastAsia="en-GB"/>
          <w14:ligatures w14:val="standardContextual"/>
        </w:rPr>
      </w:pPr>
      <w:r>
        <w:rPr>
          <w:noProof/>
        </w:rPr>
        <w:t>3</w:t>
      </w:r>
      <w:r>
        <w:rPr>
          <w:rFonts w:asciiTheme="minorHAnsi" w:eastAsiaTheme="minorEastAsia" w:hAnsiTheme="minorHAnsi" w:cstheme="minorBidi"/>
          <w:noProof/>
          <w:kern w:val="2"/>
          <w:szCs w:val="24"/>
          <w:lang w:eastAsia="en-GB"/>
          <w14:ligatures w14:val="standardContextual"/>
        </w:rPr>
        <w:tab/>
      </w:r>
      <w:r>
        <w:rPr>
          <w:noProof/>
        </w:rPr>
        <w:t>Background information on zenith excess path length</w:t>
      </w:r>
      <w:r>
        <w:rPr>
          <w:noProof/>
        </w:rPr>
        <w:tab/>
      </w:r>
      <w:r>
        <w:rPr>
          <w:noProof/>
        </w:rPr>
        <w:tab/>
      </w:r>
      <w:r>
        <w:rPr>
          <w:noProof/>
        </w:rPr>
        <w:fldChar w:fldCharType="begin"/>
      </w:r>
      <w:r>
        <w:rPr>
          <w:noProof/>
        </w:rPr>
        <w:instrText xml:space="preserve"> PAGEREF _Toc234593959 \h </w:instrText>
      </w:r>
      <w:r>
        <w:rPr>
          <w:noProof/>
        </w:rPr>
      </w:r>
      <w:r>
        <w:rPr>
          <w:noProof/>
        </w:rPr>
        <w:fldChar w:fldCharType="separate"/>
      </w:r>
      <w:r>
        <w:rPr>
          <w:noProof/>
        </w:rPr>
        <w:t>4</w:t>
      </w:r>
      <w:r>
        <w:rPr>
          <w:noProof/>
        </w:rPr>
        <w:fldChar w:fldCharType="end"/>
      </w:r>
    </w:p>
    <w:p w14:paraId="0341F66A" w14:textId="49A50C73" w:rsidR="007F0A3A" w:rsidRDefault="007F0A3A" w:rsidP="00F958B5">
      <w:pPr>
        <w:pStyle w:val="TOC1"/>
        <w:tabs>
          <w:tab w:val="clear" w:pos="7938"/>
          <w:tab w:val="left" w:leader="dot" w:pos="8931"/>
        </w:tabs>
        <w:rPr>
          <w:rFonts w:asciiTheme="minorHAnsi" w:eastAsiaTheme="minorEastAsia" w:hAnsiTheme="minorHAnsi" w:cstheme="minorBidi"/>
          <w:noProof/>
          <w:kern w:val="2"/>
          <w:szCs w:val="24"/>
          <w:lang w:eastAsia="en-GB"/>
          <w14:ligatures w14:val="standardContextual"/>
        </w:rPr>
      </w:pPr>
      <w:r>
        <w:rPr>
          <w:noProof/>
        </w:rPr>
        <w:t>4</w:t>
      </w:r>
      <w:r>
        <w:rPr>
          <w:rFonts w:asciiTheme="minorHAnsi" w:eastAsiaTheme="minorEastAsia" w:hAnsiTheme="minorHAnsi" w:cstheme="minorBidi"/>
          <w:noProof/>
          <w:kern w:val="2"/>
          <w:szCs w:val="24"/>
          <w:lang w:eastAsia="en-GB"/>
          <w14:ligatures w14:val="standardContextual"/>
        </w:rPr>
        <w:tab/>
      </w:r>
      <w:r>
        <w:rPr>
          <w:noProof/>
        </w:rPr>
        <w:t>Description of ITU-ESP-Tropo model</w:t>
      </w:r>
      <w:r>
        <w:rPr>
          <w:noProof/>
        </w:rPr>
        <w:tab/>
      </w:r>
      <w:r>
        <w:rPr>
          <w:noProof/>
        </w:rPr>
        <w:tab/>
      </w:r>
      <w:r>
        <w:rPr>
          <w:noProof/>
        </w:rPr>
        <w:fldChar w:fldCharType="begin"/>
      </w:r>
      <w:r>
        <w:rPr>
          <w:noProof/>
        </w:rPr>
        <w:instrText xml:space="preserve"> PAGEREF _Toc234593960 \h </w:instrText>
      </w:r>
      <w:r>
        <w:rPr>
          <w:noProof/>
        </w:rPr>
      </w:r>
      <w:r>
        <w:rPr>
          <w:noProof/>
        </w:rPr>
        <w:fldChar w:fldCharType="separate"/>
      </w:r>
      <w:r>
        <w:rPr>
          <w:noProof/>
        </w:rPr>
        <w:t>6</w:t>
      </w:r>
      <w:r>
        <w:rPr>
          <w:noProof/>
        </w:rPr>
        <w:fldChar w:fldCharType="end"/>
      </w:r>
    </w:p>
    <w:p w14:paraId="1496FD6D" w14:textId="5BDB6DDE" w:rsidR="007F0A3A" w:rsidRDefault="007F0A3A" w:rsidP="00F958B5">
      <w:pPr>
        <w:pStyle w:val="TOC2"/>
        <w:tabs>
          <w:tab w:val="clear" w:pos="7938"/>
          <w:tab w:val="left" w:leader="dot" w:pos="8931"/>
        </w:tabs>
        <w:ind w:left="1134"/>
        <w:rPr>
          <w:rFonts w:asciiTheme="minorHAnsi" w:eastAsiaTheme="minorEastAsia" w:hAnsiTheme="minorHAnsi" w:cstheme="minorBidi"/>
          <w:noProof/>
          <w:kern w:val="2"/>
          <w:szCs w:val="24"/>
          <w:lang w:eastAsia="en-GB"/>
          <w14:ligatures w14:val="standardContextual"/>
        </w:rPr>
      </w:pPr>
      <w:r>
        <w:rPr>
          <w:noProof/>
        </w:rPr>
        <w:t>4.1</w:t>
      </w:r>
      <w:r>
        <w:rPr>
          <w:rFonts w:asciiTheme="minorHAnsi" w:eastAsiaTheme="minorEastAsia" w:hAnsiTheme="minorHAnsi" w:cstheme="minorBidi"/>
          <w:noProof/>
          <w:kern w:val="2"/>
          <w:szCs w:val="24"/>
          <w:lang w:eastAsia="en-GB"/>
          <w14:ligatures w14:val="standardContextual"/>
        </w:rPr>
        <w:tab/>
      </w:r>
      <w:r>
        <w:rPr>
          <w:noProof/>
        </w:rPr>
        <w:t>Height scaling of meteorological data</w:t>
      </w:r>
      <w:r>
        <w:rPr>
          <w:noProof/>
        </w:rPr>
        <w:tab/>
      </w:r>
      <w:r>
        <w:rPr>
          <w:noProof/>
        </w:rPr>
        <w:tab/>
      </w:r>
      <w:r>
        <w:rPr>
          <w:noProof/>
        </w:rPr>
        <w:fldChar w:fldCharType="begin"/>
      </w:r>
      <w:r>
        <w:rPr>
          <w:noProof/>
        </w:rPr>
        <w:instrText xml:space="preserve"> PAGEREF _Toc234593961 \h </w:instrText>
      </w:r>
      <w:r>
        <w:rPr>
          <w:noProof/>
        </w:rPr>
      </w:r>
      <w:r>
        <w:rPr>
          <w:noProof/>
        </w:rPr>
        <w:fldChar w:fldCharType="separate"/>
      </w:r>
      <w:r>
        <w:rPr>
          <w:noProof/>
        </w:rPr>
        <w:t>7</w:t>
      </w:r>
      <w:r>
        <w:rPr>
          <w:noProof/>
        </w:rPr>
        <w:fldChar w:fldCharType="end"/>
      </w:r>
    </w:p>
    <w:p w14:paraId="7F850BEC" w14:textId="0C12D28A" w:rsidR="007F0A3A" w:rsidRDefault="007F0A3A" w:rsidP="00F958B5">
      <w:pPr>
        <w:pStyle w:val="TOC2"/>
        <w:tabs>
          <w:tab w:val="clear" w:pos="7938"/>
          <w:tab w:val="left" w:leader="dot" w:pos="8931"/>
        </w:tabs>
        <w:ind w:left="1134"/>
        <w:rPr>
          <w:rFonts w:asciiTheme="minorHAnsi" w:eastAsiaTheme="minorEastAsia" w:hAnsiTheme="minorHAnsi" w:cstheme="minorBidi"/>
          <w:noProof/>
          <w:kern w:val="2"/>
          <w:szCs w:val="24"/>
          <w:lang w:eastAsia="en-GB"/>
          <w14:ligatures w14:val="standardContextual"/>
        </w:rPr>
      </w:pPr>
      <w:r>
        <w:rPr>
          <w:noProof/>
        </w:rPr>
        <w:t>4.2</w:t>
      </w:r>
      <w:r>
        <w:rPr>
          <w:rFonts w:asciiTheme="minorHAnsi" w:eastAsiaTheme="minorEastAsia" w:hAnsiTheme="minorHAnsi" w:cstheme="minorBidi"/>
          <w:noProof/>
          <w:kern w:val="2"/>
          <w:szCs w:val="24"/>
          <w:lang w:eastAsia="en-GB"/>
          <w14:ligatures w14:val="standardContextual"/>
        </w:rPr>
        <w:tab/>
      </w:r>
      <w:r>
        <w:rPr>
          <w:noProof/>
        </w:rPr>
        <w:t>Horizontal interpolation of zenith tropospheric delay</w:t>
      </w:r>
      <w:r>
        <w:rPr>
          <w:noProof/>
        </w:rPr>
        <w:tab/>
      </w:r>
      <w:r>
        <w:rPr>
          <w:noProof/>
        </w:rPr>
        <w:tab/>
      </w:r>
      <w:r>
        <w:rPr>
          <w:noProof/>
        </w:rPr>
        <w:fldChar w:fldCharType="begin"/>
      </w:r>
      <w:r>
        <w:rPr>
          <w:noProof/>
        </w:rPr>
        <w:instrText xml:space="preserve"> PAGEREF _Toc234593962 \h </w:instrText>
      </w:r>
      <w:r>
        <w:rPr>
          <w:noProof/>
        </w:rPr>
      </w:r>
      <w:r>
        <w:rPr>
          <w:noProof/>
        </w:rPr>
        <w:fldChar w:fldCharType="separate"/>
      </w:r>
      <w:r>
        <w:rPr>
          <w:noProof/>
        </w:rPr>
        <w:t>8</w:t>
      </w:r>
      <w:r>
        <w:rPr>
          <w:noProof/>
        </w:rPr>
        <w:fldChar w:fldCharType="end"/>
      </w:r>
    </w:p>
    <w:p w14:paraId="2E275EF6" w14:textId="4923B965" w:rsidR="007F0A3A" w:rsidRDefault="007F0A3A" w:rsidP="00F958B5">
      <w:pPr>
        <w:pStyle w:val="TOC2"/>
        <w:tabs>
          <w:tab w:val="clear" w:pos="7938"/>
          <w:tab w:val="left" w:leader="dot" w:pos="8931"/>
        </w:tabs>
        <w:ind w:left="1134"/>
        <w:rPr>
          <w:rFonts w:asciiTheme="minorHAnsi" w:eastAsiaTheme="minorEastAsia" w:hAnsiTheme="minorHAnsi" w:cstheme="minorBidi"/>
          <w:noProof/>
          <w:kern w:val="2"/>
          <w:szCs w:val="24"/>
          <w:lang w:eastAsia="en-GB"/>
          <w14:ligatures w14:val="standardContextual"/>
        </w:rPr>
      </w:pPr>
      <w:r>
        <w:rPr>
          <w:noProof/>
        </w:rPr>
        <w:t>4.3</w:t>
      </w:r>
      <w:r>
        <w:rPr>
          <w:rFonts w:asciiTheme="minorHAnsi" w:eastAsiaTheme="minorEastAsia" w:hAnsiTheme="minorHAnsi" w:cstheme="minorBidi"/>
          <w:noProof/>
          <w:kern w:val="2"/>
          <w:szCs w:val="24"/>
          <w:lang w:eastAsia="en-GB"/>
          <w14:ligatures w14:val="standardContextual"/>
        </w:rPr>
        <w:tab/>
      </w:r>
      <w:r>
        <w:rPr>
          <w:noProof/>
        </w:rPr>
        <w:t>Mapping function of tropospheric path delay at non zenith angles</w:t>
      </w:r>
      <w:r>
        <w:rPr>
          <w:noProof/>
        </w:rPr>
        <w:tab/>
      </w:r>
      <w:r>
        <w:rPr>
          <w:noProof/>
        </w:rPr>
        <w:tab/>
      </w:r>
      <w:r>
        <w:rPr>
          <w:noProof/>
        </w:rPr>
        <w:fldChar w:fldCharType="begin"/>
      </w:r>
      <w:r>
        <w:rPr>
          <w:noProof/>
        </w:rPr>
        <w:instrText xml:space="preserve"> PAGEREF _Toc234593963 \h </w:instrText>
      </w:r>
      <w:r>
        <w:rPr>
          <w:noProof/>
        </w:rPr>
      </w:r>
      <w:r>
        <w:rPr>
          <w:noProof/>
        </w:rPr>
        <w:fldChar w:fldCharType="separate"/>
      </w:r>
      <w:r>
        <w:rPr>
          <w:noProof/>
        </w:rPr>
        <w:t>8</w:t>
      </w:r>
      <w:r>
        <w:rPr>
          <w:noProof/>
        </w:rPr>
        <w:fldChar w:fldCharType="end"/>
      </w:r>
    </w:p>
    <w:p w14:paraId="3772D185" w14:textId="7A8C398B" w:rsidR="007F0A3A" w:rsidRDefault="007F0A3A" w:rsidP="00F958B5">
      <w:pPr>
        <w:pStyle w:val="TOC3"/>
        <w:tabs>
          <w:tab w:val="clear" w:pos="7938"/>
          <w:tab w:val="left" w:leader="dot" w:pos="8931"/>
        </w:tabs>
        <w:ind w:left="1701"/>
        <w:rPr>
          <w:rFonts w:asciiTheme="minorHAnsi" w:eastAsiaTheme="minorEastAsia" w:hAnsiTheme="minorHAnsi" w:cstheme="minorBidi"/>
          <w:noProof/>
          <w:kern w:val="2"/>
          <w:szCs w:val="24"/>
          <w:lang w:eastAsia="en-GB"/>
          <w14:ligatures w14:val="standardContextual"/>
        </w:rPr>
      </w:pPr>
      <w:r>
        <w:rPr>
          <w:noProof/>
        </w:rPr>
        <w:t>4.3.1</w:t>
      </w:r>
      <w:r>
        <w:rPr>
          <w:rFonts w:asciiTheme="minorHAnsi" w:eastAsiaTheme="minorEastAsia" w:hAnsiTheme="minorHAnsi" w:cstheme="minorBidi"/>
          <w:noProof/>
          <w:kern w:val="2"/>
          <w:szCs w:val="24"/>
          <w:lang w:eastAsia="en-GB"/>
          <w14:ligatures w14:val="standardContextual"/>
        </w:rPr>
        <w:tab/>
      </w:r>
      <w:r>
        <w:rPr>
          <w:noProof/>
        </w:rPr>
        <w:t>Niell mapping function</w:t>
      </w:r>
      <w:r>
        <w:rPr>
          <w:noProof/>
        </w:rPr>
        <w:tab/>
      </w:r>
      <w:r>
        <w:rPr>
          <w:noProof/>
        </w:rPr>
        <w:tab/>
      </w:r>
      <w:r>
        <w:rPr>
          <w:noProof/>
        </w:rPr>
        <w:fldChar w:fldCharType="begin"/>
      </w:r>
      <w:r>
        <w:rPr>
          <w:noProof/>
        </w:rPr>
        <w:instrText xml:space="preserve"> PAGEREF _Toc234593964 \h </w:instrText>
      </w:r>
      <w:r>
        <w:rPr>
          <w:noProof/>
        </w:rPr>
      </w:r>
      <w:r>
        <w:rPr>
          <w:noProof/>
        </w:rPr>
        <w:fldChar w:fldCharType="separate"/>
      </w:r>
      <w:r>
        <w:rPr>
          <w:noProof/>
        </w:rPr>
        <w:t>8</w:t>
      </w:r>
      <w:r>
        <w:rPr>
          <w:noProof/>
        </w:rPr>
        <w:fldChar w:fldCharType="end"/>
      </w:r>
    </w:p>
    <w:p w14:paraId="4ADCA01A" w14:textId="7088923D" w:rsidR="007F0A3A" w:rsidRDefault="007F0A3A" w:rsidP="00F958B5">
      <w:pPr>
        <w:pStyle w:val="TOC3"/>
        <w:tabs>
          <w:tab w:val="clear" w:pos="7938"/>
          <w:tab w:val="left" w:leader="dot" w:pos="8931"/>
        </w:tabs>
        <w:ind w:left="1701"/>
        <w:rPr>
          <w:rFonts w:asciiTheme="minorHAnsi" w:eastAsiaTheme="minorEastAsia" w:hAnsiTheme="minorHAnsi" w:cstheme="minorBidi"/>
          <w:noProof/>
          <w:kern w:val="2"/>
          <w:szCs w:val="24"/>
          <w:lang w:eastAsia="en-GB"/>
          <w14:ligatures w14:val="standardContextual"/>
        </w:rPr>
      </w:pPr>
      <w:r>
        <w:rPr>
          <w:noProof/>
        </w:rPr>
        <w:t>4.3.2</w:t>
      </w:r>
      <w:r>
        <w:rPr>
          <w:rFonts w:asciiTheme="minorHAnsi" w:eastAsiaTheme="minorEastAsia" w:hAnsiTheme="minorHAnsi" w:cstheme="minorBidi"/>
          <w:noProof/>
          <w:kern w:val="2"/>
          <w:szCs w:val="24"/>
          <w:lang w:eastAsia="en-GB"/>
          <w14:ligatures w14:val="standardContextual"/>
        </w:rPr>
        <w:tab/>
      </w:r>
      <w:r>
        <w:rPr>
          <w:noProof/>
        </w:rPr>
        <w:t>GPT2 mapping function</w:t>
      </w:r>
      <w:r>
        <w:rPr>
          <w:noProof/>
        </w:rPr>
        <w:tab/>
      </w:r>
      <w:r>
        <w:rPr>
          <w:noProof/>
        </w:rPr>
        <w:tab/>
      </w:r>
      <w:r>
        <w:rPr>
          <w:noProof/>
        </w:rPr>
        <w:fldChar w:fldCharType="begin"/>
      </w:r>
      <w:r>
        <w:rPr>
          <w:noProof/>
        </w:rPr>
        <w:instrText xml:space="preserve"> PAGEREF _Toc234593965 \h </w:instrText>
      </w:r>
      <w:r>
        <w:rPr>
          <w:noProof/>
        </w:rPr>
      </w:r>
      <w:r>
        <w:rPr>
          <w:noProof/>
        </w:rPr>
        <w:fldChar w:fldCharType="separate"/>
      </w:r>
      <w:r>
        <w:rPr>
          <w:noProof/>
        </w:rPr>
        <w:t>10</w:t>
      </w:r>
      <w:r>
        <w:rPr>
          <w:noProof/>
        </w:rPr>
        <w:fldChar w:fldCharType="end"/>
      </w:r>
    </w:p>
    <w:p w14:paraId="0CF6D58C" w14:textId="7D39C4F8" w:rsidR="007F0A3A" w:rsidRDefault="007F0A3A" w:rsidP="00F958B5">
      <w:pPr>
        <w:pStyle w:val="TOC2"/>
        <w:tabs>
          <w:tab w:val="clear" w:pos="7938"/>
          <w:tab w:val="left" w:leader="dot" w:pos="8931"/>
        </w:tabs>
        <w:ind w:left="1134"/>
        <w:rPr>
          <w:rFonts w:asciiTheme="minorHAnsi" w:eastAsiaTheme="minorEastAsia" w:hAnsiTheme="minorHAnsi" w:cstheme="minorBidi"/>
          <w:noProof/>
          <w:kern w:val="2"/>
          <w:szCs w:val="24"/>
          <w:lang w:eastAsia="en-GB"/>
          <w14:ligatures w14:val="standardContextual"/>
        </w:rPr>
      </w:pPr>
      <w:r>
        <w:rPr>
          <w:noProof/>
        </w:rPr>
        <w:t>4.4</w:t>
      </w:r>
      <w:r>
        <w:rPr>
          <w:rFonts w:asciiTheme="minorHAnsi" w:eastAsiaTheme="minorEastAsia" w:hAnsiTheme="minorHAnsi" w:cstheme="minorBidi"/>
          <w:noProof/>
          <w:kern w:val="2"/>
          <w:szCs w:val="24"/>
          <w:lang w:eastAsia="en-GB"/>
          <w14:ligatures w14:val="standardContextual"/>
        </w:rPr>
        <w:tab/>
      </w:r>
      <w:r>
        <w:rPr>
          <w:noProof/>
        </w:rPr>
        <w:t>ITUR-ESP-Tropo model input parameters mapping function of tropospheric</w:t>
      </w:r>
      <w:r>
        <w:rPr>
          <w:noProof/>
        </w:rPr>
        <w:br/>
        <w:t>path delay at non zenith angles</w:t>
      </w:r>
      <w:r>
        <w:rPr>
          <w:noProof/>
        </w:rPr>
        <w:tab/>
      </w:r>
      <w:r>
        <w:rPr>
          <w:noProof/>
        </w:rPr>
        <w:tab/>
      </w:r>
      <w:r>
        <w:rPr>
          <w:noProof/>
        </w:rPr>
        <w:fldChar w:fldCharType="begin"/>
      </w:r>
      <w:r>
        <w:rPr>
          <w:noProof/>
        </w:rPr>
        <w:instrText xml:space="preserve"> PAGEREF _Toc234593966 \h </w:instrText>
      </w:r>
      <w:r>
        <w:rPr>
          <w:noProof/>
        </w:rPr>
      </w:r>
      <w:r>
        <w:rPr>
          <w:noProof/>
        </w:rPr>
        <w:fldChar w:fldCharType="separate"/>
      </w:r>
      <w:r>
        <w:rPr>
          <w:noProof/>
        </w:rPr>
        <w:t>11</w:t>
      </w:r>
      <w:r>
        <w:rPr>
          <w:noProof/>
        </w:rPr>
        <w:fldChar w:fldCharType="end"/>
      </w:r>
    </w:p>
    <w:p w14:paraId="746B1600" w14:textId="2C4660FF" w:rsidR="007F0A3A" w:rsidRDefault="007F0A3A" w:rsidP="00F958B5">
      <w:pPr>
        <w:pStyle w:val="TOC2"/>
        <w:tabs>
          <w:tab w:val="clear" w:pos="7938"/>
          <w:tab w:val="left" w:leader="dot" w:pos="8931"/>
        </w:tabs>
        <w:ind w:left="1134"/>
        <w:rPr>
          <w:rFonts w:asciiTheme="minorHAnsi" w:eastAsiaTheme="minorEastAsia" w:hAnsiTheme="minorHAnsi" w:cstheme="minorBidi"/>
          <w:noProof/>
          <w:kern w:val="2"/>
          <w:szCs w:val="24"/>
          <w:lang w:eastAsia="en-GB"/>
          <w14:ligatures w14:val="standardContextual"/>
        </w:rPr>
      </w:pPr>
      <w:r>
        <w:rPr>
          <w:noProof/>
        </w:rPr>
        <w:t>4.5</w:t>
      </w:r>
      <w:r>
        <w:rPr>
          <w:rFonts w:asciiTheme="minorHAnsi" w:eastAsiaTheme="minorEastAsia" w:hAnsiTheme="minorHAnsi" w:cstheme="minorBidi"/>
          <w:noProof/>
          <w:kern w:val="2"/>
          <w:szCs w:val="24"/>
          <w:lang w:eastAsia="en-GB"/>
          <w14:ligatures w14:val="standardContextual"/>
        </w:rPr>
        <w:tab/>
      </w:r>
      <w:r>
        <w:rPr>
          <w:noProof/>
        </w:rPr>
        <w:t>ITUR-ESP-Tropo model operational modes</w:t>
      </w:r>
      <w:r>
        <w:rPr>
          <w:noProof/>
        </w:rPr>
        <w:tab/>
      </w:r>
      <w:r>
        <w:rPr>
          <w:noProof/>
        </w:rPr>
        <w:tab/>
      </w:r>
      <w:r>
        <w:rPr>
          <w:noProof/>
        </w:rPr>
        <w:fldChar w:fldCharType="begin"/>
      </w:r>
      <w:r>
        <w:rPr>
          <w:noProof/>
        </w:rPr>
        <w:instrText xml:space="preserve"> PAGEREF _Toc234593967 \h </w:instrText>
      </w:r>
      <w:r>
        <w:rPr>
          <w:noProof/>
        </w:rPr>
      </w:r>
      <w:r>
        <w:rPr>
          <w:noProof/>
        </w:rPr>
        <w:fldChar w:fldCharType="separate"/>
      </w:r>
      <w:r>
        <w:rPr>
          <w:noProof/>
        </w:rPr>
        <w:t>12</w:t>
      </w:r>
      <w:r>
        <w:rPr>
          <w:noProof/>
        </w:rPr>
        <w:fldChar w:fldCharType="end"/>
      </w:r>
    </w:p>
    <w:p w14:paraId="4B37FC67" w14:textId="2303D6B4" w:rsidR="007F0A3A" w:rsidRDefault="007F0A3A" w:rsidP="00F958B5">
      <w:pPr>
        <w:pStyle w:val="TOC3"/>
        <w:tabs>
          <w:tab w:val="clear" w:pos="7938"/>
          <w:tab w:val="left" w:leader="dot" w:pos="8931"/>
        </w:tabs>
        <w:ind w:left="1701"/>
        <w:rPr>
          <w:rFonts w:asciiTheme="minorHAnsi" w:eastAsiaTheme="minorEastAsia" w:hAnsiTheme="minorHAnsi" w:cstheme="minorBidi"/>
          <w:noProof/>
          <w:kern w:val="2"/>
          <w:szCs w:val="24"/>
          <w:lang w:eastAsia="en-GB"/>
          <w14:ligatures w14:val="standardContextual"/>
        </w:rPr>
      </w:pPr>
      <w:r>
        <w:rPr>
          <w:noProof/>
        </w:rPr>
        <w:t>4.5.1</w:t>
      </w:r>
      <w:r>
        <w:rPr>
          <w:rFonts w:asciiTheme="minorHAnsi" w:eastAsiaTheme="minorEastAsia" w:hAnsiTheme="minorHAnsi" w:cstheme="minorBidi"/>
          <w:noProof/>
          <w:kern w:val="2"/>
          <w:szCs w:val="24"/>
          <w:lang w:eastAsia="en-GB"/>
          <w14:ligatures w14:val="standardContextual"/>
        </w:rPr>
        <w:tab/>
      </w:r>
      <w:r>
        <w:rPr>
          <w:noProof/>
        </w:rPr>
        <w:t>ITUR-ESP-Tropo model input parameters in blind mode</w:t>
      </w:r>
      <w:r>
        <w:rPr>
          <w:noProof/>
        </w:rPr>
        <w:tab/>
      </w:r>
      <w:r>
        <w:rPr>
          <w:noProof/>
        </w:rPr>
        <w:tab/>
      </w:r>
      <w:r>
        <w:rPr>
          <w:noProof/>
        </w:rPr>
        <w:fldChar w:fldCharType="begin"/>
      </w:r>
      <w:r>
        <w:rPr>
          <w:noProof/>
        </w:rPr>
        <w:instrText xml:space="preserve"> PAGEREF _Toc234593968 \h </w:instrText>
      </w:r>
      <w:r>
        <w:rPr>
          <w:noProof/>
        </w:rPr>
      </w:r>
      <w:r>
        <w:rPr>
          <w:noProof/>
        </w:rPr>
        <w:fldChar w:fldCharType="separate"/>
      </w:r>
      <w:r>
        <w:rPr>
          <w:noProof/>
        </w:rPr>
        <w:t>13</w:t>
      </w:r>
      <w:r>
        <w:rPr>
          <w:noProof/>
        </w:rPr>
        <w:fldChar w:fldCharType="end"/>
      </w:r>
    </w:p>
    <w:p w14:paraId="3DDAE5BE" w14:textId="6550767A" w:rsidR="007F0A3A" w:rsidRDefault="007F0A3A" w:rsidP="00F958B5">
      <w:pPr>
        <w:pStyle w:val="TOC3"/>
        <w:tabs>
          <w:tab w:val="clear" w:pos="7938"/>
          <w:tab w:val="left" w:leader="dot" w:pos="8931"/>
        </w:tabs>
        <w:ind w:left="1701"/>
        <w:rPr>
          <w:rFonts w:asciiTheme="minorHAnsi" w:eastAsiaTheme="minorEastAsia" w:hAnsiTheme="minorHAnsi" w:cstheme="minorBidi"/>
          <w:noProof/>
          <w:kern w:val="2"/>
          <w:szCs w:val="24"/>
          <w:lang w:eastAsia="en-GB"/>
          <w14:ligatures w14:val="standardContextual"/>
        </w:rPr>
      </w:pPr>
      <w:r>
        <w:rPr>
          <w:noProof/>
        </w:rPr>
        <w:t>4.5.2</w:t>
      </w:r>
      <w:r>
        <w:rPr>
          <w:rFonts w:asciiTheme="minorHAnsi" w:eastAsiaTheme="minorEastAsia" w:hAnsiTheme="minorHAnsi" w:cstheme="minorBidi"/>
          <w:noProof/>
          <w:kern w:val="2"/>
          <w:szCs w:val="24"/>
          <w:lang w:eastAsia="en-GB"/>
          <w14:ligatures w14:val="standardContextual"/>
        </w:rPr>
        <w:tab/>
      </w:r>
      <w:r>
        <w:rPr>
          <w:noProof/>
        </w:rPr>
        <w:t>ITUR-ESP-Tropo model input parameters in site basic mode</w:t>
      </w:r>
      <w:r>
        <w:rPr>
          <w:noProof/>
        </w:rPr>
        <w:tab/>
      </w:r>
      <w:r>
        <w:rPr>
          <w:noProof/>
        </w:rPr>
        <w:tab/>
      </w:r>
      <w:r>
        <w:rPr>
          <w:noProof/>
        </w:rPr>
        <w:fldChar w:fldCharType="begin"/>
      </w:r>
      <w:r>
        <w:rPr>
          <w:noProof/>
        </w:rPr>
        <w:instrText xml:space="preserve"> PAGEREF _Toc234593969 \h </w:instrText>
      </w:r>
      <w:r>
        <w:rPr>
          <w:noProof/>
        </w:rPr>
      </w:r>
      <w:r>
        <w:rPr>
          <w:noProof/>
        </w:rPr>
        <w:fldChar w:fldCharType="separate"/>
      </w:r>
      <w:r>
        <w:rPr>
          <w:noProof/>
        </w:rPr>
        <w:t>14</w:t>
      </w:r>
      <w:r>
        <w:rPr>
          <w:noProof/>
        </w:rPr>
        <w:fldChar w:fldCharType="end"/>
      </w:r>
    </w:p>
    <w:p w14:paraId="11AC7A33" w14:textId="206B515E" w:rsidR="007F0A3A" w:rsidRDefault="007F0A3A" w:rsidP="00F958B5">
      <w:pPr>
        <w:pStyle w:val="TOC1"/>
        <w:tabs>
          <w:tab w:val="clear" w:pos="7938"/>
          <w:tab w:val="left" w:leader="dot" w:pos="8931"/>
        </w:tabs>
        <w:rPr>
          <w:rFonts w:asciiTheme="minorHAnsi" w:eastAsiaTheme="minorEastAsia" w:hAnsiTheme="minorHAnsi" w:cstheme="minorBidi"/>
          <w:noProof/>
          <w:kern w:val="2"/>
          <w:szCs w:val="24"/>
          <w:lang w:eastAsia="en-GB"/>
          <w14:ligatures w14:val="standardContextual"/>
        </w:rPr>
      </w:pPr>
      <w:r>
        <w:rPr>
          <w:noProof/>
        </w:rPr>
        <w:t>5</w:t>
      </w:r>
      <w:r>
        <w:rPr>
          <w:rFonts w:asciiTheme="minorHAnsi" w:eastAsiaTheme="minorEastAsia" w:hAnsiTheme="minorHAnsi" w:cstheme="minorBidi"/>
          <w:noProof/>
          <w:kern w:val="2"/>
          <w:szCs w:val="24"/>
          <w:lang w:eastAsia="en-GB"/>
          <w14:ligatures w14:val="standardContextual"/>
        </w:rPr>
        <w:tab/>
      </w:r>
      <w:r>
        <w:rPr>
          <w:noProof/>
        </w:rPr>
        <w:t>Testing of the ITUR-ESP-Tropo model</w:t>
      </w:r>
      <w:r>
        <w:rPr>
          <w:noProof/>
        </w:rPr>
        <w:tab/>
      </w:r>
      <w:r>
        <w:rPr>
          <w:noProof/>
        </w:rPr>
        <w:tab/>
      </w:r>
      <w:r>
        <w:rPr>
          <w:noProof/>
        </w:rPr>
        <w:fldChar w:fldCharType="begin"/>
      </w:r>
      <w:r>
        <w:rPr>
          <w:noProof/>
        </w:rPr>
        <w:instrText xml:space="preserve"> PAGEREF _Toc234593970 \h </w:instrText>
      </w:r>
      <w:r>
        <w:rPr>
          <w:noProof/>
        </w:rPr>
      </w:r>
      <w:r>
        <w:rPr>
          <w:noProof/>
        </w:rPr>
        <w:fldChar w:fldCharType="separate"/>
      </w:r>
      <w:r>
        <w:rPr>
          <w:noProof/>
        </w:rPr>
        <w:t>21</w:t>
      </w:r>
      <w:r>
        <w:rPr>
          <w:noProof/>
        </w:rPr>
        <w:fldChar w:fldCharType="end"/>
      </w:r>
    </w:p>
    <w:p w14:paraId="20D8B7A4" w14:textId="501D4622" w:rsidR="007F0A3A" w:rsidRDefault="007F0A3A" w:rsidP="00F958B5">
      <w:pPr>
        <w:pStyle w:val="TOC1"/>
        <w:tabs>
          <w:tab w:val="clear" w:pos="7938"/>
          <w:tab w:val="left" w:leader="dot" w:pos="8931"/>
        </w:tabs>
        <w:rPr>
          <w:rFonts w:asciiTheme="minorHAnsi" w:eastAsiaTheme="minorEastAsia" w:hAnsiTheme="minorHAnsi" w:cstheme="minorBidi"/>
          <w:noProof/>
          <w:kern w:val="2"/>
          <w:szCs w:val="24"/>
          <w:lang w:eastAsia="en-GB"/>
          <w14:ligatures w14:val="standardContextual"/>
        </w:rPr>
      </w:pPr>
      <w:r>
        <w:rPr>
          <w:noProof/>
        </w:rPr>
        <w:t>6</w:t>
      </w:r>
      <w:r>
        <w:rPr>
          <w:rFonts w:asciiTheme="minorHAnsi" w:eastAsiaTheme="minorEastAsia" w:hAnsiTheme="minorHAnsi" w:cstheme="minorBidi"/>
          <w:noProof/>
          <w:kern w:val="2"/>
          <w:szCs w:val="24"/>
          <w:lang w:eastAsia="en-GB"/>
          <w14:ligatures w14:val="standardContextual"/>
        </w:rPr>
        <w:tab/>
      </w:r>
      <w:r>
        <w:rPr>
          <w:noProof/>
        </w:rPr>
        <w:t>Conclusions</w:t>
      </w:r>
      <w:r>
        <w:rPr>
          <w:noProof/>
        </w:rPr>
        <w:tab/>
      </w:r>
      <w:r>
        <w:rPr>
          <w:noProof/>
        </w:rPr>
        <w:tab/>
      </w:r>
      <w:r>
        <w:rPr>
          <w:noProof/>
        </w:rPr>
        <w:fldChar w:fldCharType="begin"/>
      </w:r>
      <w:r>
        <w:rPr>
          <w:noProof/>
        </w:rPr>
        <w:instrText xml:space="preserve"> PAGEREF _Toc234593971 \h </w:instrText>
      </w:r>
      <w:r>
        <w:rPr>
          <w:noProof/>
        </w:rPr>
      </w:r>
      <w:r>
        <w:rPr>
          <w:noProof/>
        </w:rPr>
        <w:fldChar w:fldCharType="separate"/>
      </w:r>
      <w:r>
        <w:rPr>
          <w:noProof/>
        </w:rPr>
        <w:t>21</w:t>
      </w:r>
      <w:r>
        <w:rPr>
          <w:noProof/>
        </w:rPr>
        <w:fldChar w:fldCharType="end"/>
      </w:r>
    </w:p>
    <w:p w14:paraId="23E7843B" w14:textId="3509E280" w:rsidR="00A47DBA" w:rsidRPr="00835423" w:rsidRDefault="00A47DBA" w:rsidP="00F958B5">
      <w:pPr>
        <w:tabs>
          <w:tab w:val="left" w:leader="dot" w:pos="8505"/>
          <w:tab w:val="left" w:leader="dot" w:pos="8931"/>
          <w:tab w:val="left" w:leader="dot" w:pos="9072"/>
        </w:tabs>
      </w:pPr>
      <w:r w:rsidRPr="00835423">
        <w:fldChar w:fldCharType="end"/>
      </w:r>
    </w:p>
    <w:p w14:paraId="03C88415" w14:textId="77777777" w:rsidR="00A47DBA" w:rsidRPr="00835423" w:rsidRDefault="00A47DBA" w:rsidP="00A47DBA">
      <w:pPr>
        <w:overflowPunct/>
        <w:autoSpaceDE/>
        <w:autoSpaceDN/>
        <w:adjustRightInd/>
        <w:spacing w:before="0" w:after="200" w:line="276" w:lineRule="auto"/>
        <w:rPr>
          <w:b/>
        </w:rPr>
      </w:pPr>
      <w:bookmarkStart w:id="10" w:name="_Toc290544019"/>
      <w:r w:rsidRPr="00835423">
        <w:br w:type="page"/>
      </w:r>
    </w:p>
    <w:p w14:paraId="3E7FD965" w14:textId="483ACD65" w:rsidR="00A47DBA" w:rsidRPr="007F0A3A" w:rsidRDefault="00F92F95" w:rsidP="00A47DBA">
      <w:pPr>
        <w:pStyle w:val="Heading1"/>
      </w:pPr>
      <w:bookmarkStart w:id="11" w:name="_Toc234593957"/>
      <w:r w:rsidRPr="007F0A3A">
        <w:lastRenderedPageBreak/>
        <w:t>1</w:t>
      </w:r>
      <w:r w:rsidR="00A47DBA" w:rsidRPr="007F0A3A">
        <w:tab/>
        <w:t>Reference documents</w:t>
      </w:r>
      <w:bookmarkEnd w:id="10"/>
      <w:bookmarkEnd w:id="11"/>
    </w:p>
    <w:p w14:paraId="49C3C145" w14:textId="0B8B12F7" w:rsidR="00A47DBA" w:rsidRPr="007F0A3A" w:rsidRDefault="00A47DBA" w:rsidP="00A47DBA">
      <w:pPr>
        <w:pStyle w:val="Reftext"/>
      </w:pPr>
      <w:bookmarkStart w:id="12" w:name="_Ref264899299"/>
      <w:r w:rsidRPr="007F0A3A">
        <w:t>[1]</w:t>
      </w:r>
      <w:r w:rsidRPr="007F0A3A">
        <w:tab/>
        <w:t>RTCA, “Minimum Operational Standards for global positioning system/wide area augmentation system airborne equipment” December 13, 2006, RTCA/DO-229 D, Washington, USA.</w:t>
      </w:r>
      <w:bookmarkEnd w:id="12"/>
    </w:p>
    <w:p w14:paraId="75DA5C24" w14:textId="06D1014A" w:rsidR="00A47DBA" w:rsidRPr="007F0A3A" w:rsidRDefault="00A47DBA" w:rsidP="00A47DBA">
      <w:pPr>
        <w:pStyle w:val="Reftext"/>
      </w:pPr>
      <w:bookmarkStart w:id="13" w:name="_Ref264899396"/>
      <w:r w:rsidRPr="007F0A3A">
        <w:t>[2]</w:t>
      </w:r>
      <w:r w:rsidRPr="007F0A3A">
        <w:tab/>
        <w:t xml:space="preserve">Collins, J. P. (1999). “Assessment and Development of a Tropospheric Delay Model for Aircraft Users of the Global Positioning System” M.Sc.E. thesis, Department of Geodesy and Geomatics Engineering Technical Report No. 203, University of New Brunswick, Fredericton, New Brunswick, Canada, 174 pp, </w:t>
      </w:r>
      <w:hyperlink r:id="rId15" w:history="1">
        <w:r w:rsidR="00AC23FD" w:rsidRPr="007F0A3A">
          <w:rPr>
            <w:rStyle w:val="Hyperlink"/>
          </w:rPr>
          <w:t>http://gge.unb.ca/Pubs/TR203.pdf</w:t>
        </w:r>
      </w:hyperlink>
      <w:bookmarkEnd w:id="13"/>
      <w:r w:rsidR="00AC23FD" w:rsidRPr="007F0A3A">
        <w:t xml:space="preserve"> </w:t>
      </w:r>
    </w:p>
    <w:p w14:paraId="35EDBF45" w14:textId="432A944A" w:rsidR="00F667D8" w:rsidRPr="007F0A3A" w:rsidRDefault="00F667D8" w:rsidP="00F667D8">
      <w:pPr>
        <w:pStyle w:val="Reftext"/>
      </w:pPr>
      <w:bookmarkStart w:id="14" w:name="_Ref264899522"/>
      <w:r w:rsidRPr="007F0A3A">
        <w:t>[3]</w:t>
      </w:r>
      <w:r w:rsidRPr="007F0A3A">
        <w:tab/>
        <w:t>ERA: ECMWF Re-analysis project report series, “1. ERA-15 Description”, Version 2, January 1999, European Centre for Medium-Range Weather Forecasts.</w:t>
      </w:r>
      <w:bookmarkEnd w:id="14"/>
    </w:p>
    <w:p w14:paraId="64BB30D6" w14:textId="423D2C95" w:rsidR="003A0D56" w:rsidRPr="007F0A3A" w:rsidRDefault="003A0D56" w:rsidP="003A0D56">
      <w:pPr>
        <w:pStyle w:val="Reftext"/>
      </w:pPr>
      <w:bookmarkStart w:id="15" w:name="_Ref290540292"/>
      <w:bookmarkStart w:id="16" w:name="_Ref264899863"/>
      <w:r w:rsidRPr="007F0A3A">
        <w:t>[4]</w:t>
      </w:r>
      <w:r w:rsidRPr="007F0A3A">
        <w:tab/>
      </w:r>
      <w:r w:rsidRPr="007F0A3A">
        <w:rPr>
          <w:color w:val="000000"/>
        </w:rPr>
        <w:t>Bevis, M., et al., </w:t>
      </w:r>
      <w:r w:rsidRPr="007F0A3A">
        <w:t>“</w:t>
      </w:r>
      <w:r w:rsidRPr="007F0A3A">
        <w:rPr>
          <w:color w:val="000000"/>
        </w:rPr>
        <w:t>Mapping Zenith Wet Delays onto precipitable water</w:t>
      </w:r>
      <w:r w:rsidRPr="007F0A3A">
        <w:t>”,</w:t>
      </w:r>
      <w:r w:rsidRPr="007F0A3A">
        <w:rPr>
          <w:color w:val="000000"/>
        </w:rPr>
        <w:t xml:space="preserve"> Journal of Applied Meteorology, vol. 33, pp 379-386, March 1994</w:t>
      </w:r>
      <w:bookmarkEnd w:id="15"/>
      <w:r w:rsidRPr="007F0A3A">
        <w:rPr>
          <w:color w:val="000000"/>
        </w:rPr>
        <w:t>.</w:t>
      </w:r>
    </w:p>
    <w:p w14:paraId="7E5332AA" w14:textId="2CC3BC71" w:rsidR="00BA4552" w:rsidRPr="007F0A3A" w:rsidRDefault="00BA4552" w:rsidP="00BA4552">
      <w:pPr>
        <w:pStyle w:val="Reftext"/>
      </w:pPr>
      <w:r w:rsidRPr="007F0A3A">
        <w:t>[</w:t>
      </w:r>
      <w:r w:rsidR="003A0D56" w:rsidRPr="007F0A3A">
        <w:t>5</w:t>
      </w:r>
      <w:r w:rsidRPr="007F0A3A">
        <w:t>]</w:t>
      </w:r>
      <w:r w:rsidRPr="007F0A3A">
        <w:tab/>
        <w:t>Saastamoinen J, “Atmospheric correction for the troposphere and the stratosphere in radio ranging satellites” in “The use of artificial satellites for geodesy”, Geophys. Monogr. Ser. pp. 247-251, AGU, Washington, 1972.</w:t>
      </w:r>
    </w:p>
    <w:p w14:paraId="6A0B5BB7" w14:textId="0801EA56" w:rsidR="00BA4552" w:rsidRPr="00835423" w:rsidRDefault="00BA4552" w:rsidP="00BA4552">
      <w:pPr>
        <w:pStyle w:val="Reftext"/>
      </w:pPr>
      <w:r w:rsidRPr="007F0A3A">
        <w:t>[</w:t>
      </w:r>
      <w:r w:rsidR="00A150A4" w:rsidRPr="007F0A3A">
        <w:t>6</w:t>
      </w:r>
      <w:r w:rsidRPr="007F0A3A">
        <w:t>]</w:t>
      </w:r>
      <w:r w:rsidRPr="007F0A3A">
        <w:tab/>
        <w:t>Niell A. E., “</w:t>
      </w:r>
      <w:r w:rsidRPr="007F0A3A">
        <w:rPr>
          <w:smallCaps/>
        </w:rPr>
        <w:t>G</w:t>
      </w:r>
      <w:r w:rsidRPr="007F0A3A">
        <w:t>lobal Mapping functions for the atmosphere delay at radio wavelengths”, Journal of Geophysical Research, Vol. 101, No. B2, February 10, 1996, pp. 3227-3246</w:t>
      </w:r>
      <w:bookmarkEnd w:id="16"/>
      <w:r w:rsidRPr="007F0A3A">
        <w:t>.</w:t>
      </w:r>
    </w:p>
    <w:p w14:paraId="61421D02" w14:textId="0D861E55" w:rsidR="00A47DBA" w:rsidRPr="00835423" w:rsidRDefault="00A47DBA" w:rsidP="00A47DBA">
      <w:pPr>
        <w:pStyle w:val="Reftext"/>
      </w:pPr>
      <w:bookmarkStart w:id="17" w:name="_Ref264901879"/>
      <w:r w:rsidRPr="00835423">
        <w:t>[</w:t>
      </w:r>
      <w:r w:rsidR="00E5233E">
        <w:t>7</w:t>
      </w:r>
      <w:r w:rsidRPr="00835423">
        <w:t>]</w:t>
      </w:r>
      <w:r w:rsidRPr="00835423">
        <w:tab/>
      </w:r>
      <w:proofErr w:type="spellStart"/>
      <w:r w:rsidRPr="00835423">
        <w:t>Blarzino</w:t>
      </w:r>
      <w:proofErr w:type="spellEnd"/>
      <w:r w:rsidRPr="00835423">
        <w:t xml:space="preserve"> Giulio, “Characterization of tropospheric impairments and atmospheric profiles with Numerical Weather Products” ESA/ESTEC YGT Program, Final Report September 2004.</w:t>
      </w:r>
      <w:bookmarkEnd w:id="17"/>
    </w:p>
    <w:p w14:paraId="73DD31B6" w14:textId="77777777" w:rsidR="00E5233E" w:rsidRDefault="00A47DBA" w:rsidP="00E5233E">
      <w:pPr>
        <w:pStyle w:val="Reftext"/>
        <w:rPr>
          <w:color w:val="000000"/>
        </w:rPr>
      </w:pPr>
      <w:bookmarkStart w:id="18" w:name="_Ref264901889"/>
      <w:r w:rsidRPr="00835423">
        <w:t>[</w:t>
      </w:r>
      <w:r w:rsidR="00E5233E">
        <w:t>8</w:t>
      </w:r>
      <w:r w:rsidRPr="00835423">
        <w:t>]</w:t>
      </w:r>
      <w:r w:rsidRPr="00835423">
        <w:tab/>
      </w:r>
      <w:r w:rsidRPr="00835423">
        <w:rPr>
          <w:color w:val="000000"/>
        </w:rPr>
        <w:t>Martellucci A., Prieto-Cerdeira R. “Review of tropospheric models, ionospheric and multipath data and models for GNSS” Proceeding of EuCAP 2009, 23-27 March 2009, Berlin Germany, pp 3697-3702</w:t>
      </w:r>
      <w:bookmarkEnd w:id="18"/>
      <w:r w:rsidR="00A8208F" w:rsidRPr="00835423">
        <w:rPr>
          <w:color w:val="000000"/>
        </w:rPr>
        <w:t>.</w:t>
      </w:r>
    </w:p>
    <w:p w14:paraId="2DCBDAD1" w14:textId="07C8F773" w:rsidR="00E5233E" w:rsidRPr="00835423" w:rsidRDefault="00E5233E" w:rsidP="00E5233E">
      <w:pPr>
        <w:pStyle w:val="Reftext"/>
      </w:pPr>
      <w:r w:rsidRPr="00835423">
        <w:t>[</w:t>
      </w:r>
      <w:r>
        <w:t>9</w:t>
      </w:r>
      <w:r w:rsidRPr="00835423">
        <w:t>]</w:t>
      </w:r>
      <w:r w:rsidRPr="00835423">
        <w:tab/>
      </w:r>
      <w:proofErr w:type="spellStart"/>
      <w:r w:rsidRPr="00835423">
        <w:t>Askne</w:t>
      </w:r>
      <w:proofErr w:type="spellEnd"/>
      <w:r w:rsidRPr="00835423">
        <w:t xml:space="preserve"> J. and Nordius H., “Estimation of tropospheric delay from surface weather data” Radio Science, Vol. 22, Nr. 3, pp. 379-386, May-June 1987.</w:t>
      </w:r>
    </w:p>
    <w:p w14:paraId="00965DC5" w14:textId="2BD742CD" w:rsidR="00E5233E" w:rsidRPr="00835423" w:rsidRDefault="00E5233E" w:rsidP="00E5233E">
      <w:pPr>
        <w:pStyle w:val="Reftext"/>
      </w:pPr>
      <w:r w:rsidRPr="00835423">
        <w:t>[</w:t>
      </w:r>
      <w:r>
        <w:t>10</w:t>
      </w:r>
      <w:r w:rsidRPr="00835423">
        <w:t>]</w:t>
      </w:r>
      <w:r w:rsidRPr="00835423">
        <w:tab/>
        <w:t>Hopfield H. S., “Two quartic tropospheric refractivity profile for correcting Satellite data”, Journal of Geophysical Research, Vol. 74, No. 18, August 20, 1969.</w:t>
      </w:r>
    </w:p>
    <w:p w14:paraId="00AC10EC" w14:textId="2397F9E1" w:rsidR="00A47DBA" w:rsidRPr="00835423" w:rsidRDefault="00A47DBA" w:rsidP="00A47DBA">
      <w:pPr>
        <w:pStyle w:val="Reftext"/>
      </w:pPr>
    </w:p>
    <w:p w14:paraId="6411E148" w14:textId="2FBBC29F" w:rsidR="00A47DBA" w:rsidRPr="00835423" w:rsidRDefault="00F92F95" w:rsidP="00A47DBA">
      <w:pPr>
        <w:pStyle w:val="Heading1"/>
      </w:pPr>
      <w:bookmarkStart w:id="19" w:name="_Toc234593958"/>
      <w:r>
        <w:t>2</w:t>
      </w:r>
      <w:r w:rsidR="00A47DBA" w:rsidRPr="00835423">
        <w:tab/>
        <w:t>Introduction</w:t>
      </w:r>
      <w:bookmarkEnd w:id="19"/>
    </w:p>
    <w:p w14:paraId="1CFC862A" w14:textId="50F4088F" w:rsidR="00A47DBA" w:rsidRPr="00835423" w:rsidRDefault="00A47DBA" w:rsidP="00A47DBA">
      <w:r w:rsidRPr="00835423">
        <w:t xml:space="preserve">The </w:t>
      </w:r>
      <w:r w:rsidRPr="00835423">
        <w:rPr>
          <w:b/>
        </w:rPr>
        <w:t>ITUR-ESP-Tropo</w:t>
      </w:r>
      <w:r w:rsidRPr="00835423">
        <w:t xml:space="preserve"> model is based on the assumption that the user could not be equipped with external meteorological sensors and that the system will not broadcast tropospheric related parameters using the navigation messages. Therefore, the use of statistical tables for the assessment of local tropospheric delay conditions from generic inputs (i.e. like site latitude, longitude, elevation, day of the year and hour of the day) is proposed. Nevertheless, the proposed model can be used also when meteorological information is available from external meteorological sensors or if the local meteorological parameters (actual values or forecast) are broadcasted by a local service provider through some communication channel (i.e. GPRS or UMTS).</w:t>
      </w:r>
    </w:p>
    <w:p w14:paraId="1EB3B3A1" w14:textId="579C095F" w:rsidR="00A47DBA" w:rsidRPr="00835423" w:rsidRDefault="00A47DBA" w:rsidP="00A47DBA">
      <w:r w:rsidRPr="007F0A3A">
        <w:t xml:space="preserve">The </w:t>
      </w:r>
      <w:r w:rsidRPr="007F0A3A">
        <w:rPr>
          <w:b/>
        </w:rPr>
        <w:t>ITUR-ESP-Tropo</w:t>
      </w:r>
      <w:r w:rsidRPr="007F0A3A">
        <w:t xml:space="preserve"> model represents an extension to the approach currently suggested by the</w:t>
      </w:r>
      <w:r w:rsidR="00F570CA" w:rsidRPr="007F0A3A">
        <w:t> </w:t>
      </w:r>
      <w:proofErr w:type="gramStart"/>
      <w:r w:rsidRPr="007F0A3A">
        <w:t>RTCA.</w:t>
      </w:r>
      <w:r w:rsidRPr="007F0A3A">
        <w:noBreakHyphen/>
      </w:r>
      <w:proofErr w:type="gramEnd"/>
      <w:r w:rsidRPr="007F0A3A">
        <w:t xml:space="preserve">MOPS model </w:t>
      </w:r>
      <w:r w:rsidR="00AC23FD" w:rsidRPr="007F0A3A">
        <w:t>[1]</w:t>
      </w:r>
      <w:r w:rsidRPr="007F0A3A">
        <w:t xml:space="preserve">, which incorporates the UNB3 model </w:t>
      </w:r>
      <w:r w:rsidR="00AC23FD" w:rsidRPr="007F0A3A">
        <w:t>[</w:t>
      </w:r>
      <w:r w:rsidR="00F667D8" w:rsidRPr="007F0A3A">
        <w:t>2</w:t>
      </w:r>
      <w:r w:rsidR="00AC23FD" w:rsidRPr="007F0A3A">
        <w:t>]</w:t>
      </w:r>
      <w:r w:rsidRPr="007F0A3A">
        <w:t xml:space="preserve"> for aeronautical navigation, by using input parameters derived from Numerical Weather Predictions (NWP) spatial fields. The</w:t>
      </w:r>
      <w:r w:rsidR="00F570CA" w:rsidRPr="007F0A3A">
        <w:t> </w:t>
      </w:r>
      <w:r w:rsidRPr="007F0A3A">
        <w:t>use of spatial fields produced by the European Centre for Meteorological Weather Forecast</w:t>
      </w:r>
      <w:r w:rsidRPr="00835423">
        <w:t xml:space="preserve"> </w:t>
      </w:r>
      <w:r w:rsidRPr="007F0A3A">
        <w:lastRenderedPageBreak/>
        <w:t>(ECMWF,</w:t>
      </w:r>
      <w:r w:rsidR="00F570CA" w:rsidRPr="007F0A3A">
        <w:t> </w:t>
      </w:r>
      <w:r w:rsidR="00F667D8" w:rsidRPr="007F0A3A">
        <w:t>[3]</w:t>
      </w:r>
      <w:r w:rsidR="00A1248D" w:rsidRPr="007F0A3A">
        <w:t xml:space="preserve">) </w:t>
      </w:r>
      <w:r w:rsidRPr="007F0A3A">
        <w:t>permits to increase the spatial resolution and the temporal resolution of the</w:t>
      </w:r>
      <w:r w:rsidRPr="00835423">
        <w:t xml:space="preserve"> meteorological parameters to be used as input to the propagation model of tropospheric delay.</w:t>
      </w:r>
    </w:p>
    <w:p w14:paraId="6EFEEE11" w14:textId="77777777" w:rsidR="00A47DBA" w:rsidRPr="00835423" w:rsidRDefault="00A47DBA" w:rsidP="00A47DBA">
      <w:pPr>
        <w:rPr>
          <w:color w:val="000000"/>
        </w:rPr>
      </w:pPr>
      <w:r w:rsidRPr="00835423">
        <w:t>The background general information on models for tropospheric delay and input data is given in the following paragraph</w:t>
      </w:r>
      <w:r w:rsidRPr="00835423">
        <w:rPr>
          <w:color w:val="000000"/>
        </w:rPr>
        <w:t>.</w:t>
      </w:r>
    </w:p>
    <w:p w14:paraId="4500066D" w14:textId="3363EC48" w:rsidR="00A47DBA" w:rsidRPr="00835423" w:rsidRDefault="00F92F95" w:rsidP="00A47DBA">
      <w:pPr>
        <w:pStyle w:val="Heading1"/>
      </w:pPr>
      <w:bookmarkStart w:id="20" w:name="_Toc234593959"/>
      <w:r>
        <w:t>3</w:t>
      </w:r>
      <w:r w:rsidR="00A47DBA" w:rsidRPr="00835423">
        <w:tab/>
        <w:t>Background information on zenith excess path length</w:t>
      </w:r>
      <w:bookmarkEnd w:id="20"/>
    </w:p>
    <w:p w14:paraId="2D034E01" w14:textId="77777777" w:rsidR="00A47DBA" w:rsidRPr="00835423" w:rsidRDefault="00A47DBA" w:rsidP="003E0A4B">
      <w:r w:rsidRPr="00835423">
        <w:t xml:space="preserve">The frequency independent term of excess radio path length along the zenith, </w:t>
      </w:r>
      <w:r w:rsidRPr="00835423">
        <w:rPr>
          <w:i/>
        </w:rPr>
        <w:t>ZTD,</w:t>
      </w:r>
      <w:r w:rsidRPr="00835423">
        <w:t xml:space="preserve"> which is introduced by the non-ionized atmosphere with respect to the propagation of an electromagnetic wave in empty space, can be calculated by using:</w:t>
      </w:r>
    </w:p>
    <w:p w14:paraId="333A175F" w14:textId="77777777" w:rsidR="00A47DBA" w:rsidRPr="00835423" w:rsidRDefault="00A47DBA" w:rsidP="00A47DBA">
      <w:pPr>
        <w:pStyle w:val="Blanc"/>
      </w:pPr>
    </w:p>
    <w:p w14:paraId="1FFC9323" w14:textId="13A3532B" w:rsidR="006933E5" w:rsidRDefault="006933E5" w:rsidP="006933E5">
      <w:pPr>
        <w:pStyle w:val="equation0"/>
        <w:rPr>
          <w:lang w:val="en-GB"/>
        </w:rPr>
      </w:pPr>
      <w:r w:rsidRPr="00835423">
        <w:rPr>
          <w:lang w:val="en-GB"/>
        </w:rPr>
        <w:tab/>
      </w:r>
      <m:oMath>
        <m:r>
          <w:rPr>
            <w:rFonts w:ascii="Cambria Math"/>
            <w:lang w:val="en-GB"/>
          </w:rPr>
          <m:t>ZTD=c</m:t>
        </m:r>
        <m:r>
          <w:rPr>
            <w:rFonts w:ascii="Cambria Math" w:hAnsi="Cambria Math" w:cs="Cambria Math"/>
            <w:lang w:val="en-GB"/>
          </w:rPr>
          <m:t>⋅</m:t>
        </m:r>
        <m:sSub>
          <m:sSubPr>
            <m:ctrlPr>
              <w:rPr>
                <w:rFonts w:ascii="Cambria Math" w:hAnsi="Cambria Math"/>
                <w:i/>
                <w:lang w:val="en-GB"/>
              </w:rPr>
            </m:ctrlPr>
          </m:sSubPr>
          <m:e>
            <m:r>
              <w:rPr>
                <w:rFonts w:ascii="Cambria Math"/>
                <w:lang w:val="en-GB"/>
              </w:rPr>
              <m:t>D</m:t>
            </m:r>
          </m:e>
          <m:sub>
            <m:r>
              <w:rPr>
                <w:rFonts w:ascii="Cambria Math"/>
                <w:lang w:val="en-GB"/>
              </w:rPr>
              <m:t>0</m:t>
            </m:r>
          </m:sub>
        </m:sSub>
        <m:r>
          <w:rPr>
            <w:rFonts w:ascii="Cambria Math"/>
            <w:lang w:val="en-GB"/>
          </w:rPr>
          <m:t>=c</m:t>
        </m:r>
        <m:r>
          <w:rPr>
            <w:rFonts w:ascii="Cambria Math" w:hAnsi="Cambria Math" w:cs="Cambria Math"/>
            <w:lang w:val="en-GB"/>
          </w:rPr>
          <m:t>⋅</m:t>
        </m:r>
        <m:nary>
          <m:naryPr>
            <m:ctrlPr>
              <w:rPr>
                <w:rFonts w:ascii="Cambria Math" w:hAnsi="Cambria Math"/>
                <w:i/>
                <w:lang w:val="en-GB"/>
              </w:rPr>
            </m:ctrlPr>
          </m:naryPr>
          <m:sub>
            <m:sSub>
              <m:sSubPr>
                <m:ctrlPr>
                  <w:rPr>
                    <w:rFonts w:ascii="Cambria Math" w:hAnsi="Cambria Math"/>
                    <w:i/>
                    <w:lang w:val="en-GB"/>
                  </w:rPr>
                </m:ctrlPr>
              </m:sSubPr>
              <m:e>
                <m:r>
                  <w:rPr>
                    <w:rFonts w:ascii="Cambria Math"/>
                    <w:lang w:val="en-GB"/>
                  </w:rPr>
                  <m:t>h</m:t>
                </m:r>
              </m:e>
              <m:sub>
                <m:r>
                  <w:rPr>
                    <w:rFonts w:ascii="Cambria Math"/>
                    <w:lang w:val="en-GB"/>
                  </w:rPr>
                  <m:t>0</m:t>
                </m:r>
              </m:sub>
            </m:sSub>
          </m:sub>
          <m:sup>
            <m:r>
              <w:rPr>
                <w:rFonts w:ascii="Cambria Math"/>
                <w:lang w:val="en-GB"/>
              </w:rPr>
              <m:t>∞</m:t>
            </m:r>
          </m:sup>
          <m:e>
            <m:sSub>
              <m:sSubPr>
                <m:ctrlPr>
                  <w:rPr>
                    <w:rFonts w:ascii="Cambria Math" w:hAnsi="Cambria Math"/>
                    <w:i/>
                    <w:lang w:val="en-GB"/>
                  </w:rPr>
                </m:ctrlPr>
              </m:sSubPr>
              <m:e>
                <m:r>
                  <w:rPr>
                    <w:rFonts w:ascii="Cambria Math"/>
                    <w:lang w:val="en-GB"/>
                  </w:rPr>
                  <m:t>d</m:t>
                </m:r>
              </m:e>
              <m:sub>
                <m:r>
                  <w:rPr>
                    <w:rFonts w:ascii="Cambria Math"/>
                    <w:lang w:val="en-GB"/>
                  </w:rPr>
                  <m:t>0</m:t>
                </m:r>
              </m:sub>
            </m:sSub>
            <m:d>
              <m:dPr>
                <m:ctrlPr>
                  <w:rPr>
                    <w:rFonts w:ascii="Cambria Math" w:hAnsi="Cambria Math"/>
                    <w:i/>
                    <w:lang w:val="en-GB"/>
                  </w:rPr>
                </m:ctrlPr>
              </m:dPr>
              <m:e>
                <m:r>
                  <w:rPr>
                    <w:rFonts w:ascii="Cambria Math"/>
                    <w:lang w:val="en-GB"/>
                  </w:rPr>
                  <m:t>h</m:t>
                </m:r>
              </m:e>
            </m:d>
            <m:r>
              <w:rPr>
                <w:rFonts w:ascii="Cambria Math"/>
                <w:lang w:val="en-GB"/>
              </w:rPr>
              <m:t>d</m:t>
            </m:r>
            <m:r>
              <w:rPr>
                <w:rFonts w:ascii="Cambria Math"/>
                <w:lang w:val="en-GB"/>
              </w:rPr>
              <m:t>h</m:t>
            </m:r>
          </m:e>
        </m:nary>
      </m:oMath>
      <w:r w:rsidRPr="00C055CA">
        <w:rPr>
          <w:lang w:val="en-GB"/>
        </w:rPr>
        <w:tab/>
        <w:t>[m]</w:t>
      </w:r>
      <w:r w:rsidRPr="00C055CA">
        <w:rPr>
          <w:lang w:val="en-GB"/>
        </w:rPr>
        <w:tab/>
        <w:t>3</w:t>
      </w:r>
      <w:r w:rsidRPr="00C055CA">
        <w:rPr>
          <w:lang w:val="en-GB"/>
        </w:rPr>
        <w:noBreakHyphen/>
      </w:r>
      <w:r w:rsidRPr="00C055CA">
        <w:rPr>
          <w:lang w:val="en-GB"/>
        </w:rPr>
        <w:fldChar w:fldCharType="begin"/>
      </w:r>
      <w:r w:rsidRPr="00C055CA">
        <w:rPr>
          <w:lang w:val="en-GB"/>
        </w:rPr>
        <w:instrText xml:space="preserve"> SEQ Equation \* ARABIC \s 1 </w:instrText>
      </w:r>
      <w:r w:rsidRPr="00C055CA">
        <w:rPr>
          <w:lang w:val="en-GB"/>
        </w:rPr>
        <w:fldChar w:fldCharType="separate"/>
      </w:r>
      <w:r w:rsidR="000B234C">
        <w:rPr>
          <w:noProof/>
          <w:lang w:val="en-GB"/>
        </w:rPr>
        <w:t>1</w:t>
      </w:r>
      <w:r w:rsidRPr="00C055CA">
        <w:rPr>
          <w:lang w:val="en-GB"/>
        </w:rPr>
        <w:fldChar w:fldCharType="end"/>
      </w:r>
    </w:p>
    <w:p w14:paraId="535B6455" w14:textId="6D8AE95F" w:rsidR="00A47DBA" w:rsidRPr="00835423" w:rsidRDefault="00A47DBA" w:rsidP="00B86F43">
      <w:pPr>
        <w:pStyle w:val="Equationlegend"/>
      </w:pPr>
      <w:r w:rsidRPr="00835423">
        <w:tab/>
      </w:r>
      <m:oMath>
        <m:r>
          <w:rPr>
            <w:rFonts w:ascii="Cambria Math"/>
          </w:rPr>
          <m:t>c=0.2998</m:t>
        </m:r>
        <m:r>
          <w:rPr>
            <w:rFonts w:ascii="Cambria Math" w:hAnsi="Cambria Math" w:cs="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3</m:t>
            </m:r>
          </m:sup>
        </m:sSup>
      </m:oMath>
      <w:r w:rsidRPr="00835423">
        <w:t xml:space="preserve"> </w:t>
      </w:r>
      <w:r w:rsidRPr="00835423">
        <w:tab/>
        <w:t>[m/ps] = speed of light in the vacuum</w:t>
      </w:r>
    </w:p>
    <w:p w14:paraId="74250517" w14:textId="3951DC73" w:rsidR="00A47DBA" w:rsidRPr="00835423" w:rsidRDefault="00A47DBA" w:rsidP="00A47DBA">
      <w:pPr>
        <w:pStyle w:val="Equationlegend"/>
      </w:pPr>
      <w:r w:rsidRPr="00835423">
        <w:rPr>
          <w:i/>
        </w:rPr>
        <w:tab/>
        <w:t>D</w:t>
      </w:r>
      <w:r w:rsidRPr="00835423">
        <w:rPr>
          <w:i/>
          <w:position w:val="-6"/>
        </w:rPr>
        <w:t>0</w:t>
      </w:r>
      <w:r w:rsidRPr="00835423">
        <w:t xml:space="preserve"> =</w:t>
      </w:r>
      <w:r w:rsidR="003E0A4B" w:rsidRPr="00835423">
        <w:t xml:space="preserve"> </w:t>
      </w:r>
      <w:r w:rsidRPr="00835423">
        <w:tab/>
        <w:t xml:space="preserve"> non-dispersive atmospheric zenith path delay [ps]</w:t>
      </w:r>
    </w:p>
    <w:p w14:paraId="4B4138FE" w14:textId="35454B61" w:rsidR="00A47DBA" w:rsidRPr="00835423" w:rsidRDefault="00A47DBA" w:rsidP="00B86F43">
      <w:pPr>
        <w:pStyle w:val="Equationlegend"/>
      </w:pPr>
      <w:r w:rsidRPr="00835423">
        <w:tab/>
      </w:r>
      <m:oMath>
        <m:sSub>
          <m:sSubPr>
            <m:ctrlPr>
              <w:rPr>
                <w:rFonts w:ascii="Cambria Math" w:hAnsi="Cambria Math"/>
                <w:i/>
              </w:rPr>
            </m:ctrlPr>
          </m:sSubPr>
          <m:e>
            <m:r>
              <w:rPr>
                <w:rFonts w:ascii="Cambria Math"/>
              </w:rPr>
              <m:t>d</m:t>
            </m:r>
          </m:e>
          <m:sub>
            <m:r>
              <w:rPr>
                <w:rFonts w:ascii="Cambria Math"/>
              </w:rPr>
              <m:t>0</m:t>
            </m:r>
          </m:sub>
        </m:sSub>
        <m:d>
          <m:dPr>
            <m:ctrlPr>
              <w:rPr>
                <w:rFonts w:ascii="Cambria Math" w:hAnsi="Cambria Math"/>
                <w:i/>
              </w:rPr>
            </m:ctrlPr>
          </m:dPr>
          <m:e>
            <m:r>
              <w:rPr>
                <w:rFonts w:ascii="Cambria Math"/>
              </w:rPr>
              <m:t>h</m:t>
            </m:r>
          </m:e>
        </m:d>
        <m:r>
          <w:rPr>
            <w:rFonts w:ascii="Cambria Math"/>
          </w:rPr>
          <m:t>=3.3356</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oMath>
      <w:r w:rsidR="00EE3038" w:rsidRPr="00835423">
        <w:t xml:space="preserve"> </w:t>
      </w:r>
      <w:r w:rsidRPr="00835423">
        <w:t>= specific non-dispersive delay [ps/km]</w:t>
      </w:r>
    </w:p>
    <w:p w14:paraId="20344902" w14:textId="77777777" w:rsidR="00A47DBA" w:rsidRPr="00835423" w:rsidRDefault="00A47DBA" w:rsidP="00A47DBA">
      <w:pPr>
        <w:pStyle w:val="Equationlegend"/>
      </w:pPr>
      <w:r w:rsidRPr="00835423">
        <w:rPr>
          <w:i/>
          <w:iCs/>
        </w:rPr>
        <w:tab/>
        <w:t>h</w:t>
      </w:r>
      <w:r w:rsidRPr="00835423">
        <w:t xml:space="preserve"> = </w:t>
      </w:r>
      <w:r w:rsidRPr="00835423">
        <w:tab/>
        <w:t>Height above the geoid [km]</w:t>
      </w:r>
    </w:p>
    <w:p w14:paraId="10E19850" w14:textId="77777777" w:rsidR="00A47DBA" w:rsidRPr="00835423" w:rsidRDefault="00A47DBA" w:rsidP="00A47DBA">
      <w:pPr>
        <w:pStyle w:val="Equationlegend"/>
      </w:pPr>
      <w:r w:rsidRPr="00835423">
        <w:rPr>
          <w:i/>
          <w:iCs/>
        </w:rPr>
        <w:tab/>
        <w:t>h</w:t>
      </w:r>
      <w:r w:rsidRPr="00C715A8">
        <w:rPr>
          <w:i/>
          <w:position w:val="-6"/>
          <w:vertAlign w:val="subscript"/>
        </w:rPr>
        <w:t>0</w:t>
      </w:r>
      <w:r w:rsidRPr="00835423">
        <w:t xml:space="preserve"> = </w:t>
      </w:r>
      <w:r w:rsidRPr="00835423">
        <w:tab/>
        <w:t>Height of the receiver above the geoid [km]</w:t>
      </w:r>
    </w:p>
    <w:p w14:paraId="399CEC96" w14:textId="33E1DD6C" w:rsidR="00A47DBA" w:rsidRPr="00835423" w:rsidRDefault="00A47DBA" w:rsidP="00B86F43">
      <w:pPr>
        <w:pStyle w:val="Equationlegend"/>
        <w:rPr>
          <w:vertAlign w:val="subscript"/>
        </w:rPr>
      </w:pPr>
      <w:r w:rsidRPr="00835423">
        <w:tab/>
      </w:r>
      <m:oMath>
        <m:sSub>
          <m:sSubPr>
            <m:ctrlPr>
              <w:rPr>
                <w:rFonts w:ascii="Cambria Math" w:hAnsi="Cambria Math"/>
                <w:i/>
              </w:rPr>
            </m:ctrlPr>
          </m:sSubPr>
          <m:e>
            <m:r>
              <w:rPr>
                <w:rFonts w:ascii="Cambria Math"/>
              </w:rPr>
              <m:t>N</m:t>
            </m:r>
          </m:e>
          <m:sub>
            <m:r>
              <w:rPr>
                <w:rFonts w:ascii="Cambria Math"/>
              </w:rPr>
              <m:t>0</m:t>
            </m:r>
          </m:sub>
        </m:sSub>
        <m:r>
          <w:rPr>
            <w:rFonts w:ascii="Cambria Math"/>
          </w:rPr>
          <m:t>=</m:t>
        </m:r>
        <m:sSub>
          <m:sSubPr>
            <m:ctrlPr>
              <w:rPr>
                <w:rFonts w:ascii="Cambria Math" w:hAnsi="Cambria Math"/>
                <w:i/>
              </w:rPr>
            </m:ctrlPr>
          </m:sSubPr>
          <m:e>
            <m:r>
              <w:rPr>
                <w:rFonts w:ascii="Cambria Math"/>
              </w:rPr>
              <m:t>N</m:t>
            </m:r>
          </m:e>
          <m:sub>
            <m:r>
              <w:rPr>
                <w:rFonts w:ascii="Cambria Math"/>
              </w:rPr>
              <m:t>1</m:t>
            </m:r>
          </m:sub>
        </m:sSub>
        <m:r>
          <w:rPr>
            <w:rFonts w:ascii="Cambria Math"/>
          </w:rPr>
          <m:t>+</m:t>
        </m:r>
        <m:sSub>
          <m:sSubPr>
            <m:ctrlPr>
              <w:rPr>
                <w:rFonts w:ascii="Cambria Math" w:hAnsi="Cambria Math"/>
                <w:i/>
              </w:rPr>
            </m:ctrlPr>
          </m:sSubPr>
          <m:e>
            <m:r>
              <w:rPr>
                <w:rFonts w:ascii="Cambria Math"/>
              </w:rPr>
              <m:t>N</m:t>
            </m:r>
          </m:e>
          <m:sub>
            <m:r>
              <w:rPr>
                <w:rFonts w:ascii="Cambria Math"/>
              </w:rPr>
              <m:t>2</m:t>
            </m:r>
          </m:sub>
        </m:sSub>
      </m:oMath>
      <w:r w:rsidR="00EE3038" w:rsidRPr="00835423">
        <w:t xml:space="preserve"> </w:t>
      </w:r>
      <w:r w:rsidRPr="00835423">
        <w:t xml:space="preserve">= </w:t>
      </w:r>
      <w:r w:rsidRPr="00835423">
        <w:tab/>
        <w:t>non-dispersive atmospheric radio refractivity [ppm]</w:t>
      </w:r>
    </w:p>
    <w:p w14:paraId="542D00D2" w14:textId="60701883" w:rsidR="00A47DBA" w:rsidRPr="00835423" w:rsidRDefault="00A47DBA" w:rsidP="00B86F43">
      <w:pPr>
        <w:pStyle w:val="Equationlegend"/>
      </w:pPr>
      <w:r w:rsidRPr="00835423">
        <w:tab/>
      </w:r>
      <m:oMath>
        <m:sSub>
          <m:sSubPr>
            <m:ctrlPr>
              <w:rPr>
                <w:rFonts w:ascii="Cambria Math" w:hAnsi="Cambria Math"/>
                <w:i/>
              </w:rPr>
            </m:ctrlPr>
          </m:sSubPr>
          <m:e>
            <m:r>
              <w:rPr>
                <w:rFonts w:ascii="Cambria Math"/>
              </w:rPr>
              <m:t>N</m:t>
            </m:r>
          </m:e>
          <m:sub>
            <m:r>
              <w:rPr>
                <w:rFonts w:ascii="Cambria Math"/>
              </w:rPr>
              <m:t>1</m:t>
            </m:r>
          </m:sub>
        </m:sSub>
        <m:r>
          <w:rPr>
            <w:rFonts w:ascii="Cambria Math"/>
          </w:rPr>
          <m:t>=</m:t>
        </m:r>
        <m:sSub>
          <m:sSubPr>
            <m:ctrlPr>
              <w:rPr>
                <w:rFonts w:ascii="Cambria Math" w:hAnsi="Cambria Math"/>
                <w:i/>
              </w:rPr>
            </m:ctrlPr>
          </m:sSubPr>
          <m:e>
            <m:r>
              <w:rPr>
                <w:rFonts w:ascii="Cambria Math"/>
              </w:rPr>
              <m:t>k</m:t>
            </m:r>
          </m:e>
          <m:sub>
            <m:r>
              <w:rPr>
                <w:rFonts w:ascii="Cambria Math"/>
              </w:rPr>
              <m:t>1</m:t>
            </m:r>
          </m:sub>
        </m:sSub>
        <m:r>
          <w:rPr>
            <w:rFonts w:ascii="Cambria Math" w:hAnsi="Cambria Math" w:cs="Cambria Math"/>
          </w:rPr>
          <m:t>⋅</m:t>
        </m:r>
        <m:f>
          <m:fPr>
            <m:ctrlPr>
              <w:rPr>
                <w:rFonts w:ascii="Cambria Math" w:hAnsi="Cambria Math"/>
                <w:i/>
              </w:rPr>
            </m:ctrlPr>
          </m:fPr>
          <m:num>
            <m:sSub>
              <m:sSubPr>
                <m:ctrlPr>
                  <w:rPr>
                    <w:rFonts w:ascii="Cambria Math" w:hAnsi="Cambria Math"/>
                    <w:i/>
                  </w:rPr>
                </m:ctrlPr>
              </m:sSubPr>
              <m:e>
                <m:r>
                  <w:rPr>
                    <w:rFonts w:ascii="Cambria Math"/>
                  </w:rPr>
                  <m:t>p</m:t>
                </m:r>
              </m:e>
              <m:sub>
                <m:r>
                  <w:rPr>
                    <w:rFonts w:ascii="Cambria Math"/>
                  </w:rPr>
                  <m:t>d</m:t>
                </m:r>
              </m:sub>
            </m:sSub>
          </m:num>
          <m:den>
            <m:r>
              <w:rPr>
                <w:rFonts w:ascii="Cambria Math"/>
              </w:rPr>
              <m:t>T</m:t>
            </m:r>
          </m:den>
        </m:f>
      </m:oMath>
      <w:r w:rsidR="00EE3038" w:rsidRPr="00835423">
        <w:t xml:space="preserve"> </w:t>
      </w:r>
      <w:r w:rsidRPr="00835423">
        <w:t xml:space="preserve">= </w:t>
      </w:r>
      <w:r w:rsidRPr="00835423">
        <w:tab/>
        <w:t>non-dispersive radio refractivity of dry air [ppm]</w:t>
      </w:r>
    </w:p>
    <w:p w14:paraId="5D855952" w14:textId="5462403C" w:rsidR="00A47DBA" w:rsidRPr="00835423" w:rsidRDefault="00A47DBA" w:rsidP="00B86F43">
      <w:pPr>
        <w:pStyle w:val="Equationlegend"/>
      </w:pPr>
      <w:r w:rsidRPr="00835423">
        <w:tab/>
      </w:r>
      <m:oMath>
        <m:sSub>
          <m:sSubPr>
            <m:ctrlPr>
              <w:rPr>
                <w:rFonts w:ascii="Cambria Math" w:hAnsi="Cambria Math"/>
                <w:i/>
              </w:rPr>
            </m:ctrlPr>
          </m:sSubPr>
          <m:e>
            <m:r>
              <w:rPr>
                <w:rFonts w:ascii="Cambria Math"/>
              </w:rPr>
              <m:t>N</m:t>
            </m:r>
          </m:e>
          <m:sub>
            <m:r>
              <w:rPr>
                <w:rFonts w:ascii="Cambria Math"/>
              </w:rPr>
              <m:t>2</m:t>
            </m:r>
          </m:sub>
        </m:sSub>
        <m:r>
          <w:rPr>
            <w:rFonts w:ascii="Cambria Math"/>
          </w:rPr>
          <m:t>=</m:t>
        </m:r>
        <m:sSub>
          <m:sSubPr>
            <m:ctrlPr>
              <w:rPr>
                <w:rFonts w:ascii="Cambria Math" w:hAnsi="Cambria Math"/>
                <w:i/>
              </w:rPr>
            </m:ctrlPr>
          </m:sSubPr>
          <m:e>
            <m:r>
              <w:rPr>
                <w:rFonts w:ascii="Cambria Math"/>
              </w:rPr>
              <m:t>k</m:t>
            </m:r>
          </m:e>
          <m:sub>
            <m:r>
              <w:rPr>
                <w:rFonts w:ascii="Cambria Math"/>
              </w:rPr>
              <m:t>2</m:t>
            </m:r>
          </m:sub>
        </m:sSub>
        <m:r>
          <w:rPr>
            <w:rFonts w:ascii="Cambria Math" w:hAnsi="Cambria Math" w:cs="Cambria Math"/>
          </w:rPr>
          <m:t>⋅</m:t>
        </m:r>
        <m:f>
          <m:fPr>
            <m:ctrlPr>
              <w:rPr>
                <w:rFonts w:ascii="Cambria Math" w:hAnsi="Cambria Math"/>
                <w:i/>
              </w:rPr>
            </m:ctrlPr>
          </m:fPr>
          <m:num>
            <m:r>
              <w:rPr>
                <w:rFonts w:ascii="Cambria Math"/>
              </w:rPr>
              <m:t>e</m:t>
            </m:r>
          </m:num>
          <m:den>
            <m:r>
              <w:rPr>
                <w:rFonts w:ascii="Cambria Math"/>
              </w:rPr>
              <m:t>T</m:t>
            </m:r>
          </m:den>
        </m:f>
        <m:r>
          <w:rPr>
            <w:rFonts w:ascii="Cambria Math"/>
          </w:rPr>
          <m:t>+</m:t>
        </m:r>
        <m:sSub>
          <m:sSubPr>
            <m:ctrlPr>
              <w:rPr>
                <w:rFonts w:ascii="Cambria Math" w:hAnsi="Cambria Math"/>
                <w:i/>
              </w:rPr>
            </m:ctrlPr>
          </m:sSubPr>
          <m:e>
            <m:r>
              <w:rPr>
                <w:rFonts w:ascii="Cambria Math"/>
              </w:rPr>
              <m:t>k</m:t>
            </m:r>
          </m:e>
          <m:sub>
            <m:r>
              <w:rPr>
                <w:rFonts w:ascii="Cambria Math"/>
              </w:rPr>
              <m:t>3</m:t>
            </m:r>
          </m:sub>
        </m:sSub>
        <m:f>
          <m:fPr>
            <m:ctrlPr>
              <w:rPr>
                <w:rFonts w:ascii="Cambria Math" w:hAnsi="Cambria Math"/>
                <w:i/>
              </w:rPr>
            </m:ctrlPr>
          </m:fPr>
          <m:num>
            <m:r>
              <w:rPr>
                <w:rFonts w:ascii="Cambria Math"/>
              </w:rPr>
              <m:t>e</m:t>
            </m:r>
          </m:num>
          <m:den>
            <m:sSup>
              <m:sSupPr>
                <m:ctrlPr>
                  <w:rPr>
                    <w:rFonts w:ascii="Cambria Math" w:hAnsi="Cambria Math"/>
                    <w:i/>
                  </w:rPr>
                </m:ctrlPr>
              </m:sSupPr>
              <m:e>
                <m:r>
                  <w:rPr>
                    <w:rFonts w:ascii="Cambria Math"/>
                  </w:rPr>
                  <m:t>T</m:t>
                </m:r>
              </m:e>
              <m:sup>
                <m:r>
                  <w:rPr>
                    <w:rFonts w:ascii="Cambria Math"/>
                  </w:rPr>
                  <m:t>2</m:t>
                </m:r>
              </m:sup>
            </m:sSup>
          </m:den>
        </m:f>
      </m:oMath>
      <w:r w:rsidRPr="00835423">
        <w:t xml:space="preserve"> = </w:t>
      </w:r>
      <w:r w:rsidRPr="00835423">
        <w:tab/>
        <w:t>non-dispersive radio refractivity of wet air [ppm]</w:t>
      </w:r>
    </w:p>
    <w:p w14:paraId="5FC0813E" w14:textId="66491F88" w:rsidR="00A47DBA" w:rsidRPr="00835423" w:rsidRDefault="00A47DBA" w:rsidP="00A47DBA">
      <w:pPr>
        <w:pStyle w:val="Equationlegend"/>
        <w:rPr>
          <w:i/>
        </w:rPr>
      </w:pPr>
      <w:r w:rsidRPr="00835423">
        <w:rPr>
          <w:i/>
        </w:rPr>
        <w:tab/>
        <w:t>k</w:t>
      </w:r>
      <w:r w:rsidRPr="00835423">
        <w:rPr>
          <w:i/>
          <w:position w:val="-6"/>
        </w:rPr>
        <w:t>1</w:t>
      </w:r>
      <w:r w:rsidRPr="00835423">
        <w:t xml:space="preserve"> =</w:t>
      </w:r>
      <w:r w:rsidRPr="00835423">
        <w:tab/>
        <w:t xml:space="preserve"> 77.6 ± 0.05 [K/hPa]; </w:t>
      </w:r>
      <w:r w:rsidRPr="00835423">
        <w:rPr>
          <w:i/>
        </w:rPr>
        <w:t>k</w:t>
      </w:r>
      <w:r w:rsidRPr="004B350B">
        <w:rPr>
          <w:iCs/>
          <w:position w:val="-6"/>
        </w:rPr>
        <w:t>2</w:t>
      </w:r>
      <w:r w:rsidRPr="00835423">
        <w:t xml:space="preserve"> = 70.4 ± 2.2 [K/hPa]; </w:t>
      </w:r>
      <w:r w:rsidRPr="00835423">
        <w:rPr>
          <w:i/>
        </w:rPr>
        <w:t>k</w:t>
      </w:r>
      <w:r w:rsidRPr="004B350B">
        <w:rPr>
          <w:iCs/>
          <w:position w:val="-6"/>
        </w:rPr>
        <w:t>3</w:t>
      </w:r>
      <w:r w:rsidRPr="00835423">
        <w:t xml:space="preserve"> = 3.739 ±</w:t>
      </w:r>
      <w:r w:rsidR="00F54EFE" w:rsidRPr="00835423">
        <w:t xml:space="preserve"> </w:t>
      </w:r>
      <w:r w:rsidRPr="00835423">
        <w:t>0.012 [10</w:t>
      </w:r>
      <w:r w:rsidRPr="00835423">
        <w:rPr>
          <w:position w:val="6"/>
          <w:sz w:val="16"/>
          <w:szCs w:val="16"/>
        </w:rPr>
        <w:t>5</w:t>
      </w:r>
      <w:r w:rsidRPr="00835423">
        <w:t> K</w:t>
      </w:r>
      <w:r w:rsidRPr="00835423">
        <w:rPr>
          <w:position w:val="6"/>
          <w:sz w:val="16"/>
          <w:szCs w:val="16"/>
        </w:rPr>
        <w:t>2</w:t>
      </w:r>
      <w:r w:rsidRPr="00835423">
        <w:t>/</w:t>
      </w:r>
      <w:proofErr w:type="spellStart"/>
      <w:r w:rsidRPr="00835423">
        <w:t>hPa</w:t>
      </w:r>
      <w:proofErr w:type="spellEnd"/>
      <w:r w:rsidRPr="00835423">
        <w:t>]</w:t>
      </w:r>
      <w:r w:rsidR="00F54EFE" w:rsidRPr="00835423">
        <w:t xml:space="preserve"> </w:t>
      </w:r>
      <w:r w:rsidRPr="007F0A3A">
        <w:t>[</w:t>
      </w:r>
      <w:r w:rsidR="004831B0" w:rsidRPr="007F0A3A">
        <w:t>4</w:t>
      </w:r>
      <w:r w:rsidRPr="007F0A3A">
        <w:t>]</w:t>
      </w:r>
    </w:p>
    <w:p w14:paraId="772B1B49" w14:textId="77777777" w:rsidR="00A47DBA" w:rsidRPr="00835423" w:rsidRDefault="00A47DBA" w:rsidP="00A47DBA">
      <w:pPr>
        <w:pStyle w:val="Equationlegend"/>
      </w:pPr>
      <w:r w:rsidRPr="00835423">
        <w:rPr>
          <w:i/>
        </w:rPr>
        <w:tab/>
        <w:t>p</w:t>
      </w:r>
      <w:r w:rsidRPr="00835423">
        <w:rPr>
          <w:i/>
          <w:position w:val="-6"/>
        </w:rPr>
        <w:t>d</w:t>
      </w:r>
      <w:r w:rsidRPr="00835423">
        <w:t xml:space="preserve"> = </w:t>
      </w:r>
      <w:r w:rsidRPr="00835423">
        <w:tab/>
        <w:t>dry air pressure [hPa] at height h [hPa]</w:t>
      </w:r>
    </w:p>
    <w:p w14:paraId="4BC2B1B6" w14:textId="77777777" w:rsidR="00A47DBA" w:rsidRPr="00835423" w:rsidRDefault="00A47DBA" w:rsidP="00A47DBA">
      <w:pPr>
        <w:pStyle w:val="Equationlegend"/>
      </w:pPr>
      <w:r w:rsidRPr="00835423">
        <w:rPr>
          <w:i/>
          <w:iCs/>
        </w:rPr>
        <w:tab/>
        <w:t>e</w:t>
      </w:r>
      <w:r w:rsidRPr="00835423">
        <w:t xml:space="preserve"> = </w:t>
      </w:r>
      <w:r w:rsidRPr="00835423">
        <w:tab/>
        <w:t>water vapour pressure at height h [hPa]</w:t>
      </w:r>
    </w:p>
    <w:p w14:paraId="07286611" w14:textId="77777777" w:rsidR="00A47DBA" w:rsidRPr="00835423" w:rsidRDefault="00A47DBA" w:rsidP="00A47DBA">
      <w:pPr>
        <w:pStyle w:val="Equationlegend"/>
      </w:pPr>
      <w:r w:rsidRPr="00835423">
        <w:rPr>
          <w:i/>
        </w:rPr>
        <w:tab/>
        <w:t>T</w:t>
      </w:r>
      <w:r w:rsidRPr="00835423">
        <w:t xml:space="preserve"> = </w:t>
      </w:r>
      <w:r w:rsidRPr="00835423">
        <w:tab/>
        <w:t>Air temperature at height h [K]</w:t>
      </w:r>
    </w:p>
    <w:p w14:paraId="33E05093" w14:textId="77777777" w:rsidR="00A47DBA" w:rsidRPr="00835423" w:rsidRDefault="00A47DBA" w:rsidP="00A47DBA">
      <w:pPr>
        <w:pStyle w:val="Equationlegend"/>
        <w:rPr>
          <w:sz w:val="20"/>
        </w:rPr>
      </w:pPr>
      <w:r w:rsidRPr="00835423">
        <w:rPr>
          <w:i/>
          <w:iCs/>
        </w:rPr>
        <w:tab/>
        <w:t>p</w:t>
      </w:r>
      <w:r w:rsidRPr="00835423">
        <w:t xml:space="preserve"> = </w:t>
      </w:r>
      <w:r w:rsidRPr="00835423">
        <w:rPr>
          <w:i/>
        </w:rPr>
        <w:t>p</w:t>
      </w:r>
      <w:r w:rsidRPr="00835423">
        <w:rPr>
          <w:i/>
          <w:position w:val="-6"/>
        </w:rPr>
        <w:t>d</w:t>
      </w:r>
      <w:r w:rsidRPr="00835423">
        <w:t xml:space="preserve"> + </w:t>
      </w:r>
      <w:r w:rsidRPr="00835423">
        <w:rPr>
          <w:i/>
          <w:iCs/>
        </w:rPr>
        <w:t>e</w:t>
      </w:r>
      <w:r w:rsidRPr="00835423">
        <w:t xml:space="preserve"> = </w:t>
      </w:r>
      <w:r w:rsidRPr="00835423">
        <w:tab/>
        <w:t>Air total pressure at height h [hPa].</w:t>
      </w:r>
    </w:p>
    <w:p w14:paraId="3F7FEC4C" w14:textId="77777777" w:rsidR="00A47DBA" w:rsidRPr="00835423" w:rsidRDefault="00A47DBA" w:rsidP="00A47DBA">
      <w:r w:rsidRPr="00835423">
        <w:t xml:space="preserve">The zenith excess path length can be separated into two separate components, the zenith hydrostatic excess path length </w:t>
      </w:r>
      <w:r w:rsidRPr="00835423">
        <w:rPr>
          <w:i/>
          <w:iCs/>
        </w:rPr>
        <w:t>ZHD</w:t>
      </w:r>
      <w:r w:rsidRPr="00835423">
        <w:t xml:space="preserve"> and the zenith wet excess path length </w:t>
      </w:r>
      <w:r w:rsidRPr="00835423">
        <w:rPr>
          <w:i/>
          <w:iCs/>
        </w:rPr>
        <w:t>ZWD</w:t>
      </w:r>
      <w:r w:rsidRPr="00835423">
        <w:t>:</w:t>
      </w:r>
    </w:p>
    <w:p w14:paraId="79B0D5B4" w14:textId="77777777" w:rsidR="00A47DBA" w:rsidRPr="00835423" w:rsidRDefault="00A47DBA" w:rsidP="00A47DBA">
      <w:pPr>
        <w:pStyle w:val="Blanc"/>
      </w:pPr>
    </w:p>
    <w:p w14:paraId="39584D47" w14:textId="4B478174" w:rsidR="00C9623B" w:rsidRPr="00835423" w:rsidRDefault="00C9623B" w:rsidP="00C9623B">
      <w:pPr>
        <w:pStyle w:val="equation0"/>
        <w:rPr>
          <w:lang w:val="en-GB"/>
        </w:rPr>
      </w:pPr>
      <w:r w:rsidRPr="00835423">
        <w:rPr>
          <w:lang w:val="en-GB"/>
        </w:rPr>
        <w:tab/>
      </w:r>
      <m:oMath>
        <m:r>
          <w:rPr>
            <w:rFonts w:ascii="Cambria Math"/>
            <w:lang w:val="en-GB"/>
          </w:rPr>
          <m:t>ZTD=ZHD+ZWD</m:t>
        </m:r>
      </m:oMath>
      <w:r w:rsidRPr="00C055CA">
        <w:rPr>
          <w:lang w:val="en-GB"/>
        </w:rPr>
        <w:tab/>
        <w:t>[m]</w:t>
      </w:r>
      <w:r w:rsidRPr="00C055CA">
        <w:rPr>
          <w:lang w:val="en-GB"/>
        </w:rPr>
        <w:tab/>
        <w:t>3</w:t>
      </w:r>
      <w:r w:rsidRPr="00C055CA">
        <w:rPr>
          <w:lang w:val="en-GB"/>
        </w:rPr>
        <w:noBreakHyphen/>
      </w:r>
      <w:r w:rsidRPr="00C055CA">
        <w:rPr>
          <w:lang w:val="en-GB"/>
        </w:rPr>
        <w:fldChar w:fldCharType="begin"/>
      </w:r>
      <w:r w:rsidRPr="00C055CA">
        <w:rPr>
          <w:lang w:val="en-GB"/>
        </w:rPr>
        <w:instrText xml:space="preserve"> SEQ Equation \* ARABIC \s 1 </w:instrText>
      </w:r>
      <w:r w:rsidRPr="00C055CA">
        <w:rPr>
          <w:lang w:val="en-GB"/>
        </w:rPr>
        <w:fldChar w:fldCharType="separate"/>
      </w:r>
      <w:r w:rsidR="000B234C">
        <w:rPr>
          <w:noProof/>
          <w:lang w:val="en-GB"/>
        </w:rPr>
        <w:t>2</w:t>
      </w:r>
      <w:r w:rsidRPr="00C055CA">
        <w:rPr>
          <w:lang w:val="en-GB"/>
        </w:rPr>
        <w:fldChar w:fldCharType="end"/>
      </w:r>
    </w:p>
    <w:p w14:paraId="1003640A" w14:textId="77777777" w:rsidR="00A47DBA" w:rsidRPr="00835423" w:rsidRDefault="00A47DBA" w:rsidP="00A47DBA">
      <w:pPr>
        <w:pStyle w:val="Blanc"/>
      </w:pPr>
    </w:p>
    <w:p w14:paraId="6B7E6FC4" w14:textId="1BAD9DE0" w:rsidR="00A47DBA" w:rsidRPr="00835423" w:rsidRDefault="00A47DBA" w:rsidP="00A47DBA">
      <w:pPr>
        <w:rPr>
          <w:color w:val="000000"/>
        </w:rPr>
      </w:pPr>
      <w:r w:rsidRPr="00835423">
        <w:rPr>
          <w:color w:val="000000"/>
        </w:rPr>
        <w:t xml:space="preserve">The zenith hydrostatic excess path length can be determined </w:t>
      </w:r>
      <w:r w:rsidRPr="007F0A3A">
        <w:rPr>
          <w:color w:val="000000"/>
        </w:rPr>
        <w:t xml:space="preserve">from air total pressure at the receiver height, </w:t>
      </w:r>
      <w:r w:rsidRPr="007F0A3A">
        <w:rPr>
          <w:i/>
          <w:iCs/>
          <w:color w:val="000000"/>
        </w:rPr>
        <w:t>p</w:t>
      </w:r>
      <w:r w:rsidRPr="007F0A3A">
        <w:rPr>
          <w:i/>
          <w:iCs/>
          <w:color w:val="000000"/>
          <w:position w:val="-6"/>
          <w:sz w:val="20"/>
        </w:rPr>
        <w:t>0</w:t>
      </w:r>
      <w:r w:rsidRPr="007F0A3A">
        <w:rPr>
          <w:color w:val="000000"/>
        </w:rPr>
        <w:t xml:space="preserve">, using the Saastamoinen model for </w:t>
      </w:r>
      <w:r w:rsidRPr="007F0A3A">
        <w:rPr>
          <w:i/>
          <w:iCs/>
          <w:color w:val="000000"/>
        </w:rPr>
        <w:t xml:space="preserve">ZHD </w:t>
      </w:r>
      <w:r w:rsidR="008554B4" w:rsidRPr="007F0A3A">
        <w:rPr>
          <w:color w:val="000000"/>
        </w:rPr>
        <w:t>[</w:t>
      </w:r>
      <w:r w:rsidR="004831B0" w:rsidRPr="007F0A3A">
        <w:rPr>
          <w:color w:val="000000"/>
        </w:rPr>
        <w:t>5</w:t>
      </w:r>
      <w:r w:rsidR="008554B4" w:rsidRPr="007F0A3A">
        <w:rPr>
          <w:color w:val="000000"/>
        </w:rPr>
        <w:t>]</w:t>
      </w:r>
      <w:r w:rsidRPr="007F0A3A">
        <w:rPr>
          <w:color w:val="000000"/>
        </w:rPr>
        <w:t>:</w:t>
      </w:r>
    </w:p>
    <w:p w14:paraId="6D217AAB" w14:textId="77777777" w:rsidR="00A47DBA" w:rsidRPr="00835423" w:rsidRDefault="00A47DBA" w:rsidP="00A47DBA">
      <w:pPr>
        <w:pStyle w:val="Blanc"/>
      </w:pPr>
    </w:p>
    <w:p w14:paraId="5492A84F" w14:textId="17BD2B3F" w:rsidR="00F93737" w:rsidRDefault="00F93737" w:rsidP="00F93737">
      <w:pPr>
        <w:pStyle w:val="equation0"/>
        <w:rPr>
          <w:lang w:val="en-GB"/>
        </w:rPr>
      </w:pPr>
      <w:r w:rsidRPr="00835423">
        <w:rPr>
          <w:lang w:val="en-GB"/>
        </w:rPr>
        <w:tab/>
      </w:r>
      <m:oMath>
        <m:r>
          <w:rPr>
            <w:rFonts w:ascii="Cambria Math"/>
            <w:lang w:val="en-GB"/>
          </w:rPr>
          <m:t>ZHD=</m:t>
        </m:r>
        <m:f>
          <m:fPr>
            <m:ctrlPr>
              <w:rPr>
                <w:rFonts w:ascii="Cambria Math" w:hAnsi="Cambria Math"/>
                <w:i/>
                <w:lang w:val="en-GB"/>
              </w:rPr>
            </m:ctrlPr>
          </m:fPr>
          <m:num>
            <m:r>
              <w:rPr>
                <w:rFonts w:ascii="Cambria Math"/>
                <w:lang w:val="en-GB"/>
              </w:rPr>
              <m:t>0.0022767</m:t>
            </m:r>
            <m:r>
              <w:rPr>
                <w:rFonts w:ascii="Cambria Math"/>
                <w:lang w:val="en-GB"/>
              </w:rPr>
              <m:t> </m:t>
            </m:r>
            <m:r>
              <w:rPr>
                <w:rFonts w:ascii="Cambria Math" w:hAnsi="Cambria Math" w:cs="Cambria Math"/>
                <w:lang w:val="en-GB"/>
              </w:rPr>
              <m:t>⋅</m:t>
            </m:r>
            <m:sSub>
              <m:sSubPr>
                <m:ctrlPr>
                  <w:rPr>
                    <w:rFonts w:ascii="Cambria Math" w:hAnsi="Cambria Math"/>
                    <w:i/>
                    <w:lang w:val="en-GB"/>
                  </w:rPr>
                </m:ctrlPr>
              </m:sSubPr>
              <m:e>
                <m:r>
                  <w:rPr>
                    <w:rFonts w:ascii="Cambria Math"/>
                    <w:lang w:val="en-GB"/>
                  </w:rPr>
                  <m:t>p</m:t>
                </m:r>
              </m:e>
              <m:sub>
                <m:r>
                  <w:rPr>
                    <w:rFonts w:ascii="Cambria Math"/>
                    <w:lang w:val="en-GB"/>
                  </w:rPr>
                  <m:t>0</m:t>
                </m:r>
              </m:sub>
            </m:sSub>
          </m:num>
          <m:den>
            <m:r>
              <w:rPr>
                <w:rFonts w:ascii="Cambria Math"/>
                <w:lang w:val="en-GB"/>
              </w:rPr>
              <m:t>1</m:t>
            </m:r>
            <m:r>
              <w:rPr>
                <w:rFonts w:ascii="Cambria Math"/>
                <w:lang w:val="en-GB"/>
              </w:rPr>
              <m:t>-</m:t>
            </m:r>
            <m:r>
              <w:rPr>
                <w:rFonts w:ascii="Cambria Math"/>
                <w:lang w:val="en-GB"/>
              </w:rPr>
              <m:t>0.00266</m:t>
            </m:r>
            <m:r>
              <w:rPr>
                <w:rFonts w:ascii="Cambria Math" w:hAnsi="Cambria Math" w:cs="Cambria Math"/>
                <w:lang w:val="en-GB"/>
              </w:rPr>
              <m:t>⋅</m:t>
            </m:r>
            <m:func>
              <m:funcPr>
                <m:ctrlPr>
                  <w:rPr>
                    <w:rFonts w:ascii="Cambria Math" w:hAnsi="Cambria Math"/>
                    <w:i/>
                    <w:lang w:val="en-GB"/>
                  </w:rPr>
                </m:ctrlPr>
              </m:funcPr>
              <m:fName>
                <m:func>
                  <m:funcPr>
                    <m:ctrlPr>
                      <w:rPr>
                        <w:rFonts w:ascii="Cambria Math" w:hAnsi="Cambria Math"/>
                        <w:lang w:val="en-GB"/>
                      </w:rPr>
                    </m:ctrlPr>
                  </m:funcPr>
                  <m:fName>
                    <m:r>
                      <m:rPr>
                        <m:sty m:val="p"/>
                      </m:rPr>
                      <w:rPr>
                        <w:rFonts w:ascii="Cambria Math" w:hAnsi="Cambria Math"/>
                      </w:rPr>
                      <m:t>cos</m:t>
                    </m:r>
                  </m:fName>
                  <m:e>
                    <m:r>
                      <w:rPr>
                        <w:rFonts w:ascii="Cambria Math" w:hAnsi="Cambria Math"/>
                        <w:lang w:val="en-GB"/>
                      </w:rPr>
                      <m:t>2</m:t>
                    </m:r>
                    <m:r>
                      <m:rPr>
                        <m:sty m:val="p"/>
                      </m:rPr>
                      <w:rPr>
                        <w:rFonts w:ascii="Cambria Math" w:hAnsi="Cambria Math"/>
                        <w:lang w:val="en-GB"/>
                      </w:rPr>
                      <m:t>φ</m:t>
                    </m:r>
                  </m:e>
                </m:func>
              </m:fName>
              <m:e>
                <m:r>
                  <w:rPr>
                    <w:rFonts w:ascii="Cambria Math" w:hAnsi="Cambria Math"/>
                    <w:lang w:val="en-GB"/>
                  </w:rPr>
                  <m:t xml:space="preserve"> </m:t>
                </m:r>
              </m:e>
            </m:func>
            <m:r>
              <w:rPr>
                <w:rFonts w:ascii="Cambria Math"/>
                <w:lang w:val="en-GB"/>
              </w:rPr>
              <m:t>-</m:t>
            </m:r>
            <m:r>
              <w:rPr>
                <w:rFonts w:ascii="Cambria Math"/>
                <w:lang w:val="en-GB"/>
              </w:rPr>
              <m:t>0.00028</m:t>
            </m:r>
            <m:r>
              <w:rPr>
                <w:rFonts w:ascii="Cambria Math" w:hAnsi="Cambria Math" w:cs="Cambria Math"/>
                <w:lang w:val="en-GB"/>
              </w:rPr>
              <m:t>⋅</m:t>
            </m:r>
            <m:sSub>
              <m:sSubPr>
                <m:ctrlPr>
                  <w:rPr>
                    <w:rFonts w:ascii="Cambria Math" w:hAnsi="Cambria Math"/>
                    <w:i/>
                    <w:lang w:val="en-GB"/>
                  </w:rPr>
                </m:ctrlPr>
              </m:sSubPr>
              <m:e>
                <m:r>
                  <w:rPr>
                    <w:rFonts w:ascii="Cambria Math"/>
                    <w:lang w:val="en-GB"/>
                  </w:rPr>
                  <m:t>h</m:t>
                </m:r>
              </m:e>
              <m:sub>
                <m:r>
                  <w:rPr>
                    <w:rFonts w:ascii="Cambria Math"/>
                    <w:lang w:val="en-GB"/>
                  </w:rPr>
                  <m:t>0</m:t>
                </m:r>
              </m:sub>
            </m:sSub>
          </m:den>
        </m:f>
      </m:oMath>
      <w:r w:rsidRPr="00C055CA">
        <w:rPr>
          <w:lang w:val="en-GB"/>
        </w:rPr>
        <w:tab/>
        <w:t>[m]</w:t>
      </w:r>
      <w:r w:rsidRPr="00C055CA">
        <w:rPr>
          <w:lang w:val="en-GB"/>
        </w:rPr>
        <w:tab/>
        <w:t>3</w:t>
      </w:r>
      <w:r w:rsidRPr="00C055CA">
        <w:rPr>
          <w:lang w:val="en-GB"/>
        </w:rPr>
        <w:noBreakHyphen/>
      </w:r>
      <w:r w:rsidRPr="00C055CA">
        <w:rPr>
          <w:lang w:val="en-GB"/>
        </w:rPr>
        <w:fldChar w:fldCharType="begin"/>
      </w:r>
      <w:r w:rsidRPr="00C055CA">
        <w:rPr>
          <w:lang w:val="en-GB"/>
        </w:rPr>
        <w:instrText xml:space="preserve"> SEQ Equation \* ARABIC \s 1 </w:instrText>
      </w:r>
      <w:r w:rsidRPr="00C055CA">
        <w:rPr>
          <w:lang w:val="en-GB"/>
        </w:rPr>
        <w:fldChar w:fldCharType="separate"/>
      </w:r>
      <w:r w:rsidR="000B234C">
        <w:rPr>
          <w:noProof/>
          <w:lang w:val="en-GB"/>
        </w:rPr>
        <w:t>3</w:t>
      </w:r>
      <w:r w:rsidRPr="00C055CA">
        <w:rPr>
          <w:lang w:val="en-GB"/>
        </w:rPr>
        <w:fldChar w:fldCharType="end"/>
      </w:r>
    </w:p>
    <w:p w14:paraId="5320AE1C" w14:textId="5100B546" w:rsidR="00A47DBA" w:rsidRPr="00835423" w:rsidRDefault="00A47DBA" w:rsidP="00A47DBA">
      <w:pPr>
        <w:pStyle w:val="Equationlegend"/>
      </w:pPr>
      <w:r w:rsidRPr="00835423">
        <w:rPr>
          <w:rFonts w:ascii="Symbol" w:hAnsi="Symbol"/>
          <w:i/>
          <w:iCs/>
        </w:rPr>
        <w:tab/>
      </w:r>
      <w:r w:rsidRPr="00835423">
        <w:rPr>
          <w:rFonts w:ascii="Symbol" w:hAnsi="Symbol"/>
        </w:rPr>
        <w:t></w:t>
      </w:r>
      <w:r w:rsidRPr="00835423">
        <w:t xml:space="preserve"> =</w:t>
      </w:r>
      <w:r w:rsidRPr="00835423">
        <w:tab/>
        <w:t>latitude of the receiver.</w:t>
      </w:r>
    </w:p>
    <w:p w14:paraId="27C45365" w14:textId="65A76E61" w:rsidR="00A47DBA" w:rsidRPr="00835423" w:rsidRDefault="00A47DBA" w:rsidP="00A47DBA">
      <w:pPr>
        <w:rPr>
          <w:color w:val="000000"/>
        </w:rPr>
      </w:pPr>
      <w:r w:rsidRPr="00835423">
        <w:rPr>
          <w:color w:val="000000"/>
        </w:rPr>
        <w:t>Annual and seasonal values of pressure as a function of height are provided by ITU-R</w:t>
      </w:r>
      <w:r w:rsidR="005B73FD">
        <w:rPr>
          <w:color w:val="000000"/>
        </w:rPr>
        <w:br/>
      </w:r>
      <w:r w:rsidRPr="005665D2">
        <w:rPr>
          <w:color w:val="000000"/>
        </w:rPr>
        <w:t>(see ref. 7, Annex</w:t>
      </w:r>
      <w:r w:rsidR="00456900" w:rsidRPr="005665D2">
        <w:rPr>
          <w:color w:val="000000"/>
        </w:rPr>
        <w:t>es</w:t>
      </w:r>
      <w:r w:rsidRPr="005665D2">
        <w:rPr>
          <w:color w:val="000000"/>
        </w:rPr>
        <w:t xml:space="preserve"> </w:t>
      </w:r>
      <w:r w:rsidR="007E596C" w:rsidRPr="005665D2">
        <w:rPr>
          <w:color w:val="000000"/>
        </w:rPr>
        <w:t>A</w:t>
      </w:r>
      <w:r w:rsidRPr="005665D2">
        <w:rPr>
          <w:color w:val="000000"/>
        </w:rPr>
        <w:t xml:space="preserve"> to </w:t>
      </w:r>
      <w:r w:rsidR="007E596C" w:rsidRPr="005665D2">
        <w:rPr>
          <w:color w:val="000000"/>
        </w:rPr>
        <w:t>B</w:t>
      </w:r>
      <w:r w:rsidRPr="005665D2">
        <w:rPr>
          <w:color w:val="000000"/>
        </w:rPr>
        <w:t>).</w:t>
      </w:r>
    </w:p>
    <w:p w14:paraId="31C020C2" w14:textId="3C984C5D" w:rsidR="00A47DBA" w:rsidRPr="00835423" w:rsidRDefault="00A47DBA" w:rsidP="00A47DBA">
      <w:pPr>
        <w:rPr>
          <w:color w:val="000000"/>
        </w:rPr>
      </w:pPr>
      <w:r w:rsidRPr="00835423">
        <w:rPr>
          <w:color w:val="000000"/>
        </w:rPr>
        <w:t xml:space="preserve">By using eq. </w:t>
      </w:r>
      <w:r w:rsidR="007E596C">
        <w:rPr>
          <w:color w:val="000000"/>
        </w:rPr>
        <w:t>(</w:t>
      </w:r>
      <w:r w:rsidRPr="00835423">
        <w:rPr>
          <w:color w:val="000000"/>
        </w:rPr>
        <w:t>3-2</w:t>
      </w:r>
      <w:r w:rsidR="007E596C">
        <w:rPr>
          <w:color w:val="000000"/>
        </w:rPr>
        <w:t>)</w:t>
      </w:r>
      <w:r w:rsidRPr="00835423">
        <w:rPr>
          <w:color w:val="000000"/>
        </w:rPr>
        <w:t xml:space="preserve"> and </w:t>
      </w:r>
      <w:r w:rsidR="007E596C">
        <w:rPr>
          <w:color w:val="000000"/>
        </w:rPr>
        <w:t>(</w:t>
      </w:r>
      <w:r w:rsidRPr="00835423">
        <w:rPr>
          <w:color w:val="000000"/>
        </w:rPr>
        <w:t>3-3</w:t>
      </w:r>
      <w:r w:rsidR="007E596C">
        <w:rPr>
          <w:color w:val="000000"/>
        </w:rPr>
        <w:t>)</w:t>
      </w:r>
      <w:r w:rsidRPr="00835423">
        <w:rPr>
          <w:color w:val="000000"/>
        </w:rPr>
        <w:t xml:space="preserve"> in eq. </w:t>
      </w:r>
      <w:r w:rsidR="007E596C">
        <w:rPr>
          <w:color w:val="000000"/>
        </w:rPr>
        <w:t>(</w:t>
      </w:r>
      <w:r w:rsidRPr="00835423">
        <w:rPr>
          <w:color w:val="000000"/>
        </w:rPr>
        <w:t>3-1</w:t>
      </w:r>
      <w:r w:rsidR="007E596C">
        <w:rPr>
          <w:color w:val="000000"/>
        </w:rPr>
        <w:t>)</w:t>
      </w:r>
      <w:r w:rsidRPr="00835423">
        <w:rPr>
          <w:color w:val="000000"/>
        </w:rPr>
        <w:t>, zenith wet excess path length is given by:</w:t>
      </w:r>
    </w:p>
    <w:p w14:paraId="1E22A403" w14:textId="77777777" w:rsidR="00A47DBA" w:rsidRPr="00835423" w:rsidRDefault="00A47DBA" w:rsidP="00A47DBA">
      <w:pPr>
        <w:pStyle w:val="Blanc"/>
      </w:pPr>
    </w:p>
    <w:p w14:paraId="00F95D83" w14:textId="2B0D0EDB" w:rsidR="00355883" w:rsidRDefault="00355883" w:rsidP="00355883">
      <w:pPr>
        <w:pStyle w:val="equation0"/>
        <w:rPr>
          <w:lang w:val="en-GB"/>
        </w:rPr>
      </w:pPr>
      <w:r w:rsidRPr="00835423">
        <w:rPr>
          <w:lang w:val="en-GB"/>
        </w:rPr>
        <w:tab/>
      </w:r>
      <m:oMath>
        <m:r>
          <w:rPr>
            <w:rFonts w:ascii="Cambria Math"/>
            <w:lang w:val="en-GB"/>
          </w:rPr>
          <m:t>ZWD=1</m:t>
        </m:r>
        <m:sSup>
          <m:sSupPr>
            <m:ctrlPr>
              <w:rPr>
                <w:rFonts w:ascii="Cambria Math" w:hAnsi="Cambria Math"/>
                <w:i/>
                <w:lang w:val="en-GB"/>
              </w:rPr>
            </m:ctrlPr>
          </m:sSupPr>
          <m:e>
            <m:r>
              <w:rPr>
                <w:rFonts w:ascii="Cambria Math"/>
                <w:lang w:val="en-GB"/>
              </w:rPr>
              <m:t>0</m:t>
            </m:r>
          </m:e>
          <m:sup>
            <m:r>
              <w:rPr>
                <w:rFonts w:ascii="Cambria Math"/>
                <w:lang w:val="en-GB"/>
              </w:rPr>
              <m:t>-</m:t>
            </m:r>
            <m:r>
              <w:rPr>
                <w:rFonts w:ascii="Cambria Math"/>
                <w:lang w:val="en-GB"/>
              </w:rPr>
              <m:t>3</m:t>
            </m:r>
          </m:sup>
        </m:sSup>
        <m:r>
          <w:rPr>
            <w:rFonts w:ascii="Cambria Math" w:hAnsi="Cambria Math" w:cs="Cambria Math"/>
            <w:lang w:val="en-GB"/>
          </w:rPr>
          <m:t>⋅</m:t>
        </m:r>
        <m:nary>
          <m:naryPr>
            <m:ctrlPr>
              <w:rPr>
                <w:rFonts w:ascii="Cambria Math" w:hAnsi="Cambria Math"/>
                <w:i/>
                <w:lang w:val="en-GB"/>
              </w:rPr>
            </m:ctrlPr>
          </m:naryPr>
          <m:sub>
            <m:sSub>
              <m:sSubPr>
                <m:ctrlPr>
                  <w:rPr>
                    <w:rFonts w:ascii="Cambria Math" w:hAnsi="Cambria Math"/>
                    <w:i/>
                    <w:lang w:val="en-GB"/>
                  </w:rPr>
                </m:ctrlPr>
              </m:sSubPr>
              <m:e>
                <m:r>
                  <w:rPr>
                    <w:rFonts w:ascii="Cambria Math"/>
                    <w:lang w:val="en-GB"/>
                  </w:rPr>
                  <m:t>h</m:t>
                </m:r>
              </m:e>
              <m:sub>
                <m:r>
                  <w:rPr>
                    <w:rFonts w:ascii="Cambria Math"/>
                    <w:lang w:val="en-GB"/>
                  </w:rPr>
                  <m:t>0</m:t>
                </m:r>
              </m:sub>
            </m:sSub>
          </m:sub>
          <m:sup>
            <m:r>
              <w:rPr>
                <w:rFonts w:ascii="Cambria Math"/>
                <w:lang w:val="en-GB"/>
              </w:rPr>
              <m:t>∞</m:t>
            </m:r>
          </m:sup>
          <m:e>
            <m:d>
              <m:dPr>
                <m:ctrlPr>
                  <w:rPr>
                    <w:rFonts w:ascii="Cambria Math" w:hAnsi="Cambria Math"/>
                    <w:i/>
                    <w:lang w:val="en-GB"/>
                  </w:rPr>
                </m:ctrlPr>
              </m:dPr>
              <m:e>
                <m:sSubSup>
                  <m:sSubSupPr>
                    <m:ctrlPr>
                      <w:rPr>
                        <w:rFonts w:ascii="Cambria Math" w:hAnsi="Cambria Math"/>
                        <w:i/>
                        <w:lang w:val="en-GB"/>
                      </w:rPr>
                    </m:ctrlPr>
                  </m:sSubSupPr>
                  <m:e>
                    <m:r>
                      <w:rPr>
                        <w:rFonts w:ascii="Cambria Math"/>
                        <w:lang w:val="en-GB"/>
                      </w:rPr>
                      <m:t>k</m:t>
                    </m:r>
                  </m:e>
                  <m:sub>
                    <m:r>
                      <w:rPr>
                        <w:rFonts w:ascii="Cambria Math"/>
                        <w:lang w:val="en-GB"/>
                      </w:rPr>
                      <m:t>2</m:t>
                    </m:r>
                  </m:sub>
                  <m:sup>
                    <m:r>
                      <w:rPr>
                        <w:rFonts w:ascii="Cambria Math"/>
                        <w:lang w:val="en-GB"/>
                      </w:rPr>
                      <m:t>'</m:t>
                    </m:r>
                  </m:sup>
                </m:sSubSup>
                <m:f>
                  <m:fPr>
                    <m:ctrlPr>
                      <w:rPr>
                        <w:rFonts w:ascii="Cambria Math" w:hAnsi="Cambria Math"/>
                        <w:i/>
                        <w:lang w:val="en-GB"/>
                      </w:rPr>
                    </m:ctrlPr>
                  </m:fPr>
                  <m:num>
                    <m:r>
                      <w:rPr>
                        <w:rFonts w:ascii="Cambria Math"/>
                        <w:lang w:val="en-GB"/>
                      </w:rPr>
                      <m:t>e</m:t>
                    </m:r>
                  </m:num>
                  <m:den>
                    <m:r>
                      <w:rPr>
                        <w:rFonts w:ascii="Cambria Math"/>
                        <w:lang w:val="en-GB"/>
                      </w:rPr>
                      <m:t>T</m:t>
                    </m:r>
                  </m:den>
                </m:f>
                <m:r>
                  <w:rPr>
                    <w:rFonts w:ascii="Cambria Math"/>
                    <w:lang w:val="en-GB"/>
                  </w:rPr>
                  <m:t>+</m:t>
                </m:r>
                <m:sSub>
                  <m:sSubPr>
                    <m:ctrlPr>
                      <w:rPr>
                        <w:rFonts w:ascii="Cambria Math" w:hAnsi="Cambria Math"/>
                        <w:i/>
                        <w:lang w:val="en-GB"/>
                      </w:rPr>
                    </m:ctrlPr>
                  </m:sSubPr>
                  <m:e>
                    <m:r>
                      <w:rPr>
                        <w:rFonts w:ascii="Cambria Math"/>
                        <w:lang w:val="en-GB"/>
                      </w:rPr>
                      <m:t>k</m:t>
                    </m:r>
                  </m:e>
                  <m:sub>
                    <m:r>
                      <w:rPr>
                        <w:rFonts w:ascii="Cambria Math"/>
                        <w:lang w:val="en-GB"/>
                      </w:rPr>
                      <m:t>3</m:t>
                    </m:r>
                  </m:sub>
                </m:sSub>
                <m:f>
                  <m:fPr>
                    <m:ctrlPr>
                      <w:rPr>
                        <w:rFonts w:ascii="Cambria Math" w:hAnsi="Cambria Math"/>
                        <w:i/>
                        <w:lang w:val="en-GB"/>
                      </w:rPr>
                    </m:ctrlPr>
                  </m:fPr>
                  <m:num>
                    <m:r>
                      <w:rPr>
                        <w:rFonts w:ascii="Cambria Math"/>
                        <w:lang w:val="en-GB"/>
                      </w:rPr>
                      <m:t>e</m:t>
                    </m:r>
                  </m:num>
                  <m:den>
                    <m:sSup>
                      <m:sSupPr>
                        <m:ctrlPr>
                          <w:rPr>
                            <w:rFonts w:ascii="Cambria Math" w:hAnsi="Cambria Math"/>
                            <w:i/>
                            <w:lang w:val="en-GB"/>
                          </w:rPr>
                        </m:ctrlPr>
                      </m:sSupPr>
                      <m:e>
                        <m:r>
                          <w:rPr>
                            <w:rFonts w:ascii="Cambria Math"/>
                            <w:lang w:val="en-GB"/>
                          </w:rPr>
                          <m:t>T</m:t>
                        </m:r>
                      </m:e>
                      <m:sup>
                        <m:r>
                          <w:rPr>
                            <w:rFonts w:ascii="Cambria Math"/>
                            <w:lang w:val="en-GB"/>
                          </w:rPr>
                          <m:t>2</m:t>
                        </m:r>
                      </m:sup>
                    </m:sSup>
                  </m:den>
                </m:f>
              </m:e>
            </m:d>
            <m:r>
              <w:rPr>
                <w:rFonts w:ascii="Cambria Math"/>
                <w:lang w:val="en-GB"/>
              </w:rPr>
              <m:t>d</m:t>
            </m:r>
            <m:r>
              <w:rPr>
                <w:rFonts w:ascii="Cambria Math"/>
                <w:lang w:val="en-GB"/>
              </w:rPr>
              <m:t>h</m:t>
            </m:r>
          </m:e>
        </m:nary>
      </m:oMath>
      <w:r w:rsidRPr="00C055CA">
        <w:rPr>
          <w:lang w:val="en-GB"/>
        </w:rPr>
        <w:tab/>
        <w:t>[m]</w:t>
      </w:r>
      <w:r w:rsidRPr="00C055CA">
        <w:rPr>
          <w:lang w:val="en-GB"/>
        </w:rPr>
        <w:tab/>
        <w:t>3-4</w:t>
      </w:r>
    </w:p>
    <w:p w14:paraId="31FABD7D" w14:textId="77777777" w:rsidR="00A47DBA" w:rsidRPr="00787137" w:rsidRDefault="00A47DBA" w:rsidP="00A47DBA">
      <w:pPr>
        <w:pStyle w:val="Blanc"/>
      </w:pPr>
    </w:p>
    <w:p w14:paraId="33669301" w14:textId="2038F0A0" w:rsidR="00B40A6D" w:rsidRPr="00787137" w:rsidRDefault="0068110E" w:rsidP="00B40A6D">
      <w:pPr>
        <w:pStyle w:val="equation0"/>
        <w:rPr>
          <w:lang w:val="en-GB"/>
        </w:rPr>
      </w:pPr>
      <w:r w:rsidRPr="00C055CA">
        <w:rPr>
          <w:noProof/>
          <w:lang w:val="fr-FR"/>
        </w:rPr>
        <mc:AlternateContent>
          <mc:Choice Requires="wpi">
            <w:drawing>
              <wp:anchor distT="0" distB="0" distL="114300" distR="114300" simplePos="0" relativeHeight="251672576" behindDoc="0" locked="0" layoutInCell="1" allowOverlap="1" wp14:anchorId="2195A02C" wp14:editId="5F6B0D17">
                <wp:simplePos x="0" y="0"/>
                <wp:positionH relativeFrom="column">
                  <wp:posOffset>2396958</wp:posOffset>
                </wp:positionH>
                <wp:positionV relativeFrom="paragraph">
                  <wp:posOffset>225836</wp:posOffset>
                </wp:positionV>
                <wp:extent cx="360" cy="1440"/>
                <wp:effectExtent l="38100" t="38100" r="38100" b="36830"/>
                <wp:wrapNone/>
                <wp:docPr id="1486620269" name="Ink 36"/>
                <wp:cNvGraphicFramePr/>
                <a:graphic xmlns:a="http://schemas.openxmlformats.org/drawingml/2006/main">
                  <a:graphicData uri="http://schemas.microsoft.com/office/word/2010/wordprocessingInk">
                    <w14:contentPart bwMode="auto" r:id="rId16">
                      <w14:nvContentPartPr>
                        <w14:cNvContentPartPr/>
                      </w14:nvContentPartPr>
                      <w14:xfrm>
                        <a:off x="0" y="0"/>
                        <a:ext cx="360" cy="1440"/>
                      </w14:xfrm>
                    </w14:contentPart>
                  </a:graphicData>
                </a:graphic>
              </wp:anchor>
            </w:drawing>
          </mc:Choice>
          <mc:Fallback>
            <w:pict>
              <v:shapetype w14:anchorId="7EB684E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6" o:spid="_x0000_s1026" type="#_x0000_t75" style="position:absolute;margin-left:188.4pt;margin-top:17.45pt;width:.75pt;height:.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">
                <v:imagedata r:id="rId17" o:title=""/>
              </v:shape>
            </w:pict>
          </mc:Fallback>
        </mc:AlternateContent>
      </w:r>
      <w:r w:rsidRPr="00C055CA">
        <w:rPr>
          <w:noProof/>
          <w:lang w:val="fr-FR"/>
        </w:rPr>
        <mc:AlternateContent>
          <mc:Choice Requires="wpi">
            <w:drawing>
              <wp:anchor distT="0" distB="0" distL="114300" distR="114300" simplePos="0" relativeHeight="251671552" behindDoc="0" locked="0" layoutInCell="1" allowOverlap="1" wp14:anchorId="092816AE" wp14:editId="12922B73">
                <wp:simplePos x="0" y="0"/>
                <wp:positionH relativeFrom="column">
                  <wp:posOffset>2301918</wp:posOffset>
                </wp:positionH>
                <wp:positionV relativeFrom="paragraph">
                  <wp:posOffset>250316</wp:posOffset>
                </wp:positionV>
                <wp:extent cx="360" cy="360"/>
                <wp:effectExtent l="38100" t="38100" r="38100" b="38100"/>
                <wp:wrapNone/>
                <wp:docPr id="745380932" name="Ink 3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84A75E2" id="Ink 35" o:spid="_x0000_s1026" type="#_x0000_t75" style="position:absolute;margin-left:180.9pt;margin-top:19.35pt;width:.75pt;height:.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">
                <v:imagedata r:id="rId19" o:title=""/>
              </v:shape>
            </w:pict>
          </mc:Fallback>
        </mc:AlternateContent>
      </w:r>
      <w:r w:rsidRPr="00C055CA">
        <w:rPr>
          <w:noProof/>
          <w:lang w:val="fr-FR"/>
        </w:rPr>
        <mc:AlternateContent>
          <mc:Choice Requires="wpi">
            <w:drawing>
              <wp:anchor distT="0" distB="0" distL="114300" distR="114300" simplePos="0" relativeHeight="251669504" behindDoc="0" locked="0" layoutInCell="1" allowOverlap="1" wp14:anchorId="1E518AD6" wp14:editId="1BAEF457">
                <wp:simplePos x="0" y="0"/>
                <wp:positionH relativeFrom="column">
                  <wp:posOffset>680838</wp:posOffset>
                </wp:positionH>
                <wp:positionV relativeFrom="paragraph">
                  <wp:posOffset>285956</wp:posOffset>
                </wp:positionV>
                <wp:extent cx="360" cy="360"/>
                <wp:effectExtent l="38100" t="38100" r="38100" b="38100"/>
                <wp:wrapNone/>
                <wp:docPr id="1366104763" name="Ink 3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6762D8CA" id="Ink 33" o:spid="_x0000_s1026" type="#_x0000_t75" style="position:absolute;margin-left:53.25pt;margin-top:22.15pt;width:.7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">
                <v:imagedata r:id="rId19" o:title=""/>
              </v:shape>
            </w:pict>
          </mc:Fallback>
        </mc:AlternateContent>
      </w:r>
      <w:r w:rsidR="00B40A6D" w:rsidRPr="00787137">
        <w:rPr>
          <w:lang w:val="en-GB"/>
        </w:rPr>
        <w:tab/>
      </w:r>
      <m:oMath>
        <m:sSubSup>
          <m:sSubSupPr>
            <m:ctrlPr>
              <w:rPr>
                <w:rFonts w:ascii="Cambria Math" w:hAnsi="Cambria Math"/>
                <w:i/>
                <w:lang w:val="en-GB"/>
              </w:rPr>
            </m:ctrlPr>
          </m:sSubSupPr>
          <m:e>
            <m:r>
              <w:rPr>
                <w:rFonts w:ascii="Cambria Math"/>
                <w:lang w:val="en-GB"/>
              </w:rPr>
              <m:t>k</m:t>
            </m:r>
          </m:e>
          <m:sub>
            <m:r>
              <w:rPr>
                <w:rFonts w:ascii="Cambria Math"/>
                <w:lang w:val="en-GB"/>
              </w:rPr>
              <m:t>2</m:t>
            </m:r>
          </m:sub>
          <m:sup>
            <m:r>
              <w:rPr>
                <w:rFonts w:ascii="Cambria Math"/>
                <w:lang w:val="en-GB"/>
              </w:rPr>
              <m:t>'</m:t>
            </m:r>
          </m:sup>
        </m:sSubSup>
        <m:r>
          <w:rPr>
            <w:rFonts w:ascii="Cambria Math"/>
            <w:lang w:val="en-GB"/>
          </w:rPr>
          <m:t>=</m:t>
        </m:r>
        <m:sSub>
          <m:sSubPr>
            <m:ctrlPr>
              <w:rPr>
                <w:rFonts w:ascii="Cambria Math" w:hAnsi="Cambria Math"/>
                <w:i/>
                <w:lang w:val="en-GB"/>
              </w:rPr>
            </m:ctrlPr>
          </m:sSubPr>
          <m:e>
            <m:r>
              <w:rPr>
                <w:rFonts w:ascii="Cambria Math"/>
                <w:lang w:val="en-GB"/>
              </w:rPr>
              <m:t>k</m:t>
            </m:r>
          </m:e>
          <m:sub>
            <m:r>
              <w:rPr>
                <w:rFonts w:ascii="Cambria Math"/>
                <w:lang w:val="en-GB"/>
              </w:rPr>
              <m:t>2</m:t>
            </m:r>
          </m:sub>
        </m:sSub>
        <m:r>
          <w:rPr>
            <w:rFonts w:ascii="Cambria Math"/>
            <w:lang w:val="en-GB"/>
          </w:rPr>
          <m:t>-</m:t>
        </m:r>
        <m:sSub>
          <m:sSubPr>
            <m:ctrlPr>
              <w:rPr>
                <w:rFonts w:ascii="Cambria Math" w:hAnsi="Cambria Math"/>
                <w:i/>
                <w:lang w:val="en-GB"/>
              </w:rPr>
            </m:ctrlPr>
          </m:sSubPr>
          <m:e>
            <m:r>
              <w:rPr>
                <w:rFonts w:ascii="Cambria Math"/>
                <w:lang w:val="en-GB"/>
              </w:rPr>
              <m:t>k</m:t>
            </m:r>
          </m:e>
          <m:sub>
            <m:r>
              <w:rPr>
                <w:rFonts w:ascii="Cambria Math"/>
                <w:lang w:val="en-GB"/>
              </w:rPr>
              <m:t>1</m:t>
            </m:r>
          </m:sub>
        </m:sSub>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M</m:t>
                </m:r>
              </m:e>
              <m:sub>
                <m:r>
                  <w:rPr>
                    <w:rFonts w:ascii="Cambria Math"/>
                    <w:lang w:val="en-GB"/>
                  </w:rPr>
                  <m:t>w</m:t>
                </m:r>
              </m:sub>
            </m:sSub>
          </m:num>
          <m:den>
            <m:sSub>
              <m:sSubPr>
                <m:ctrlPr>
                  <w:rPr>
                    <w:rFonts w:ascii="Cambria Math" w:hAnsi="Cambria Math"/>
                    <w:i/>
                    <w:lang w:val="en-GB"/>
                  </w:rPr>
                </m:ctrlPr>
              </m:sSubPr>
              <m:e>
                <m:r>
                  <w:rPr>
                    <w:rFonts w:ascii="Cambria Math"/>
                    <w:lang w:val="en-GB"/>
                  </w:rPr>
                  <m:t>M</m:t>
                </m:r>
              </m:e>
              <m:sub>
                <m:r>
                  <w:rPr>
                    <w:rFonts w:ascii="Cambria Math"/>
                    <w:lang w:val="en-GB"/>
                  </w:rPr>
                  <m:t>d</m:t>
                </m:r>
              </m:sub>
            </m:sSub>
          </m:den>
        </m:f>
      </m:oMath>
      <w:r w:rsidR="00B40A6D" w:rsidRPr="00787137">
        <w:rPr>
          <w:lang w:val="en-GB"/>
        </w:rPr>
        <w:t>= 22.1 [K/hPa]</w:t>
      </w:r>
    </w:p>
    <w:p w14:paraId="3BFFD3FE" w14:textId="441ADD43" w:rsidR="00B40A6D" w:rsidRPr="00B40A6D" w:rsidRDefault="00914F0B" w:rsidP="00B40A6D">
      <w:pPr>
        <w:pStyle w:val="Tabletext"/>
      </w:pPr>
      <w:r>
        <w:rPr>
          <w:noProof/>
        </w:rPr>
        <mc:AlternateContent>
          <mc:Choice Requires="wpi">
            <w:drawing>
              <wp:anchor distT="0" distB="0" distL="114300" distR="114300" simplePos="0" relativeHeight="251665408" behindDoc="0" locked="0" layoutInCell="1" allowOverlap="1" wp14:anchorId="37DA55B7" wp14:editId="1DA44F5B">
                <wp:simplePos x="0" y="0"/>
                <wp:positionH relativeFrom="column">
                  <wp:posOffset>3519078</wp:posOffset>
                </wp:positionH>
                <wp:positionV relativeFrom="paragraph">
                  <wp:posOffset>13001</wp:posOffset>
                </wp:positionV>
                <wp:extent cx="360" cy="360"/>
                <wp:effectExtent l="38100" t="38100" r="38100" b="38100"/>
                <wp:wrapNone/>
                <wp:docPr id="1929778587" name="Ink 29"/>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396139FD" id="Ink 29" o:spid="_x0000_s1026" type="#_x0000_t75" style="position:absolute;margin-left:276.75pt;margin-top:.65pt;width:.75pt;height:.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">
                <v:imagedata r:id="rId19" o:title=""/>
              </v:shape>
            </w:pict>
          </mc:Fallback>
        </mc:AlternateContent>
      </w:r>
      <w:r>
        <w:rPr>
          <w:noProof/>
        </w:rPr>
        <mc:AlternateContent>
          <mc:Choice Requires="wpi">
            <w:drawing>
              <wp:anchor distT="0" distB="0" distL="114300" distR="114300" simplePos="0" relativeHeight="251663360" behindDoc="0" locked="0" layoutInCell="1" allowOverlap="1" wp14:anchorId="0594B75F" wp14:editId="7BD5DD57">
                <wp:simplePos x="0" y="0"/>
                <wp:positionH relativeFrom="column">
                  <wp:posOffset>3970518</wp:posOffset>
                </wp:positionH>
                <wp:positionV relativeFrom="paragraph">
                  <wp:posOffset>125681</wp:posOffset>
                </wp:positionV>
                <wp:extent cx="360" cy="360"/>
                <wp:effectExtent l="38100" t="38100" r="38100" b="38100"/>
                <wp:wrapNone/>
                <wp:docPr id="809227809" name="Ink 2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43C8E81E" id="Ink 27" o:spid="_x0000_s1026" type="#_x0000_t75" style="position:absolute;margin-left:312.3pt;margin-top:9.55pt;width:.7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">
                <v:imagedata r:id="rId19" o:title=""/>
              </v:shape>
            </w:pict>
          </mc:Fallback>
        </mc:AlternateContent>
      </w:r>
    </w:p>
    <w:p w14:paraId="19C095C2" w14:textId="77777777" w:rsidR="00A47DBA" w:rsidRPr="00835423" w:rsidRDefault="00A47DBA" w:rsidP="00A47DBA">
      <w:pPr>
        <w:pStyle w:val="Equationlegend"/>
      </w:pPr>
      <w:r w:rsidRPr="00835423">
        <w:rPr>
          <w:i/>
          <w:iCs/>
        </w:rPr>
        <w:tab/>
        <w:t>M</w:t>
      </w:r>
      <w:r w:rsidRPr="00835423">
        <w:rPr>
          <w:i/>
          <w:iCs/>
          <w:position w:val="-6"/>
          <w:sz w:val="16"/>
        </w:rPr>
        <w:t>d</w:t>
      </w:r>
      <w:r w:rsidRPr="00835423">
        <w:t xml:space="preserve"> = </w:t>
      </w:r>
      <w:r w:rsidRPr="00835423">
        <w:tab/>
        <w:t xml:space="preserve">28.9644; </w:t>
      </w:r>
      <w:r w:rsidRPr="00835423">
        <w:rPr>
          <w:i/>
          <w:iCs/>
        </w:rPr>
        <w:t>M</w:t>
      </w:r>
      <w:r w:rsidRPr="00835423">
        <w:rPr>
          <w:i/>
          <w:iCs/>
          <w:position w:val="-6"/>
          <w:sz w:val="16"/>
        </w:rPr>
        <w:t>w</w:t>
      </w:r>
      <w:r w:rsidRPr="00835423">
        <w:t xml:space="preserve"> = 18.0152 Molar weights of dry and wet air [g/mol].</w:t>
      </w:r>
    </w:p>
    <w:p w14:paraId="0C3DE828" w14:textId="77777777" w:rsidR="00A47DBA" w:rsidRPr="00835423" w:rsidRDefault="00A47DBA" w:rsidP="00A47DBA">
      <w:r w:rsidRPr="00835423">
        <w:t xml:space="preserve">The </w:t>
      </w:r>
      <w:r w:rsidRPr="00835423">
        <w:rPr>
          <w:color w:val="000000"/>
        </w:rPr>
        <w:t xml:space="preserve">zenith wet excess path length </w:t>
      </w:r>
      <w:r w:rsidRPr="00835423">
        <w:t xml:space="preserve">can also be estimated, with a reduced accuracy, from the vapour pressure at the height of the receiver, </w:t>
      </w:r>
      <w:r w:rsidRPr="00835423">
        <w:rPr>
          <w:i/>
          <w:iCs/>
        </w:rPr>
        <w:t>e</w:t>
      </w:r>
      <w:r w:rsidRPr="00835423">
        <w:rPr>
          <w:i/>
          <w:iCs/>
          <w:color w:val="000000"/>
          <w:position w:val="-6"/>
          <w:sz w:val="20"/>
        </w:rPr>
        <w:t>0</w:t>
      </w:r>
      <w:r w:rsidRPr="00835423">
        <w:t xml:space="preserve">, and the local climatological parameters, </w:t>
      </w:r>
      <w:r w:rsidRPr="00835423">
        <w:rPr>
          <w:rFonts w:ascii="Symbol" w:hAnsi="Symbol"/>
        </w:rPr>
        <w:t></w:t>
      </w:r>
      <w:r w:rsidRPr="00835423">
        <w:t xml:space="preserve"> and </w:t>
      </w:r>
      <w:r w:rsidRPr="00835423">
        <w:rPr>
          <w:i/>
          <w:iCs/>
        </w:rPr>
        <w:t>T</w:t>
      </w:r>
      <w:r w:rsidRPr="00835423">
        <w:rPr>
          <w:i/>
          <w:iCs/>
          <w:color w:val="000000"/>
          <w:position w:val="-6"/>
          <w:sz w:val="20"/>
        </w:rPr>
        <w:t>m</w:t>
      </w:r>
      <w:r w:rsidRPr="00835423">
        <w:t xml:space="preserve"> related to the vertical profiles of air total pressure, temperature and vapour pressure.</w:t>
      </w:r>
    </w:p>
    <w:p w14:paraId="50C6F0E2" w14:textId="77777777" w:rsidR="00CB2FC2" w:rsidRPr="00835423" w:rsidRDefault="00CB2FC2" w:rsidP="00CB2FC2">
      <w:pPr>
        <w:pStyle w:val="Blanc"/>
      </w:pPr>
    </w:p>
    <w:p w14:paraId="0D307454" w14:textId="2E28F33A" w:rsidR="008D3ABC" w:rsidRDefault="008D3ABC" w:rsidP="001E6F51">
      <w:pPr>
        <w:pStyle w:val="equation0"/>
        <w:tabs>
          <w:tab w:val="left" w:pos="7655"/>
        </w:tabs>
        <w:rPr>
          <w:lang w:val="en-GB"/>
        </w:rPr>
      </w:pPr>
      <w:r w:rsidRPr="00835423">
        <w:rPr>
          <w:lang w:val="en-GB"/>
        </w:rPr>
        <w:tab/>
      </w:r>
      <m:oMath>
        <m:r>
          <w:rPr>
            <w:rFonts w:ascii="Cambria Math"/>
            <w:lang w:val="en-GB"/>
          </w:rPr>
          <m:t>ZWD</m:t>
        </m:r>
        <m:d>
          <m:dPr>
            <m:ctrlPr>
              <w:rPr>
                <w:rFonts w:ascii="Cambria Math" w:hAnsi="Cambria Math"/>
                <w:i/>
                <w:lang w:val="en-GB"/>
              </w:rPr>
            </m:ctrlPr>
          </m:dPr>
          <m:e>
            <m:sSub>
              <m:sSubPr>
                <m:ctrlPr>
                  <w:rPr>
                    <w:rFonts w:ascii="Cambria Math" w:hAnsi="Cambria Math"/>
                    <w:i/>
                    <w:lang w:val="en-GB"/>
                  </w:rPr>
                </m:ctrlPr>
              </m:sSubPr>
              <m:e>
                <m:r>
                  <w:rPr>
                    <w:rFonts w:ascii="Cambria Math"/>
                    <w:lang w:val="en-GB"/>
                  </w:rPr>
                  <m:t>e</m:t>
                </m:r>
              </m:e>
              <m:sub>
                <m:r>
                  <w:rPr>
                    <w:rFonts w:ascii="Cambria Math"/>
                    <w:lang w:val="en-GB"/>
                  </w:rPr>
                  <m:t>0</m:t>
                </m:r>
              </m:sub>
            </m:sSub>
            <m:r>
              <w:rPr>
                <w:rFonts w:ascii="Cambria Math"/>
                <w:lang w:val="en-GB"/>
              </w:rPr>
              <m:t>,</m:t>
            </m:r>
            <m:r>
              <m:rPr>
                <m:sty m:val="p"/>
              </m:rPr>
              <w:rPr>
                <w:rFonts w:ascii="Cambria Math"/>
                <w:lang w:val="en-GB"/>
              </w:rPr>
              <m:t>λ</m:t>
            </m:r>
            <m:r>
              <w:rPr>
                <w:rFonts w:ascii="Cambria Math"/>
                <w:lang w:val="en-GB"/>
              </w:rPr>
              <m:t>,</m:t>
            </m:r>
            <m:sSub>
              <m:sSubPr>
                <m:ctrlPr>
                  <w:rPr>
                    <w:rFonts w:ascii="Cambria Math" w:hAnsi="Cambria Math"/>
                    <w:i/>
                    <w:lang w:val="en-GB"/>
                  </w:rPr>
                </m:ctrlPr>
              </m:sSubPr>
              <m:e>
                <m:r>
                  <w:rPr>
                    <w:rFonts w:ascii="Cambria Math"/>
                    <w:lang w:val="en-GB"/>
                  </w:rPr>
                  <m:t>T</m:t>
                </m:r>
              </m:e>
              <m:sub>
                <m:r>
                  <w:rPr>
                    <w:rFonts w:ascii="Cambria Math"/>
                    <w:lang w:val="en-GB"/>
                  </w:rPr>
                  <m:t>M</m:t>
                </m:r>
              </m:sub>
            </m:sSub>
          </m:e>
        </m:d>
        <m:r>
          <w:rPr>
            <w:rFonts w:ascii="Cambria Math"/>
            <w:lang w:val="en-GB"/>
          </w:rPr>
          <m:t>=1</m:t>
        </m:r>
        <m:sSup>
          <m:sSupPr>
            <m:ctrlPr>
              <w:rPr>
                <w:rFonts w:ascii="Cambria Math" w:hAnsi="Cambria Math"/>
                <w:i/>
                <w:lang w:val="en-GB"/>
              </w:rPr>
            </m:ctrlPr>
          </m:sSupPr>
          <m:e>
            <m:r>
              <w:rPr>
                <w:rFonts w:ascii="Cambria Math"/>
                <w:lang w:val="en-GB"/>
              </w:rPr>
              <m:t>0</m:t>
            </m:r>
          </m:e>
          <m:sup>
            <m:r>
              <w:rPr>
                <w:rFonts w:ascii="Cambria Math"/>
                <w:lang w:val="en-GB"/>
              </w:rPr>
              <m:t>-</m:t>
            </m:r>
            <m:r>
              <w:rPr>
                <w:rFonts w:ascii="Cambria Math"/>
                <w:lang w:val="en-GB"/>
              </w:rPr>
              <m:t>6</m:t>
            </m:r>
          </m:sup>
        </m:sSup>
        <m:r>
          <w:rPr>
            <w:rFonts w:ascii="Cambria Math" w:hAnsi="Cambria Math" w:cs="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R</m:t>
                </m:r>
              </m:e>
              <m:sub>
                <m:r>
                  <w:rPr>
                    <w:rFonts w:ascii="Cambria Math"/>
                    <w:lang w:val="en-GB"/>
                  </w:rPr>
                  <m:t>d</m:t>
                </m:r>
              </m:sub>
            </m:sSub>
          </m:num>
          <m:den>
            <m:sSub>
              <m:sSubPr>
                <m:ctrlPr>
                  <w:rPr>
                    <w:rFonts w:ascii="Cambria Math" w:hAnsi="Cambria Math"/>
                    <w:i/>
                    <w:lang w:val="en-GB"/>
                  </w:rPr>
                </m:ctrlPr>
              </m:sSubPr>
              <m:e>
                <m:r>
                  <w:rPr>
                    <w:rFonts w:ascii="Cambria Math"/>
                    <w:lang w:val="en-GB"/>
                  </w:rPr>
                  <m:t>g</m:t>
                </m:r>
              </m:e>
              <m:sub>
                <m:r>
                  <w:rPr>
                    <w:rFonts w:ascii="Cambria Math"/>
                    <w:lang w:val="en-GB"/>
                  </w:rPr>
                  <m:t>m</m:t>
                </m:r>
              </m:sub>
            </m:sSub>
          </m:den>
        </m:f>
        <m:r>
          <w:rPr>
            <w:rFonts w:ascii="Cambria Math" w:hAnsi="Cambria Math" w:cs="Cambria Math"/>
            <w:lang w:val="en-GB"/>
          </w:rPr>
          <m:t>⋅</m:t>
        </m:r>
        <m:d>
          <m:dPr>
            <m:ctrlPr>
              <w:rPr>
                <w:rFonts w:ascii="Cambria Math" w:hAnsi="Cambria Math"/>
                <w:i/>
                <w:lang w:val="en-GB"/>
              </w:rPr>
            </m:ctrlPr>
          </m:dPr>
          <m:e>
            <m:sSubSup>
              <m:sSubSupPr>
                <m:ctrlPr>
                  <w:rPr>
                    <w:rFonts w:ascii="Cambria Math" w:hAnsi="Cambria Math"/>
                    <w:i/>
                    <w:lang w:val="en-GB"/>
                  </w:rPr>
                </m:ctrlPr>
              </m:sSubSupPr>
              <m:e>
                <m:r>
                  <w:rPr>
                    <w:rFonts w:ascii="Cambria Math"/>
                    <w:lang w:val="en-GB"/>
                  </w:rPr>
                  <m:t>k</m:t>
                </m:r>
              </m:e>
              <m:sub>
                <m:r>
                  <w:rPr>
                    <w:rFonts w:ascii="Cambria Math"/>
                    <w:lang w:val="en-GB"/>
                  </w:rPr>
                  <m:t>2</m:t>
                </m:r>
              </m:sub>
              <m:sup>
                <m:r>
                  <w:rPr>
                    <w:rFonts w:ascii="Cambria Math"/>
                    <w:lang w:val="en-GB"/>
                  </w:rPr>
                  <m:t>'</m:t>
                </m:r>
              </m:sup>
            </m:sSubSup>
            <m:r>
              <w:rPr>
                <w:rFonts w:asci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k</m:t>
                    </m:r>
                  </m:e>
                  <m:sub>
                    <m:r>
                      <w:rPr>
                        <w:rFonts w:ascii="Cambria Math"/>
                        <w:lang w:val="en-GB"/>
                      </w:rPr>
                      <m:t>3</m:t>
                    </m:r>
                  </m:sub>
                </m:sSub>
              </m:num>
              <m:den>
                <m:sSub>
                  <m:sSubPr>
                    <m:ctrlPr>
                      <w:rPr>
                        <w:rFonts w:ascii="Cambria Math" w:hAnsi="Cambria Math"/>
                        <w:i/>
                        <w:lang w:val="en-GB"/>
                      </w:rPr>
                    </m:ctrlPr>
                  </m:sSubPr>
                  <m:e>
                    <m:r>
                      <w:rPr>
                        <w:rFonts w:ascii="Cambria Math"/>
                        <w:lang w:val="en-GB"/>
                      </w:rPr>
                      <m:t>T</m:t>
                    </m:r>
                  </m:e>
                  <m:sub>
                    <m:r>
                      <w:rPr>
                        <w:rFonts w:ascii="Cambria Math"/>
                        <w:lang w:val="en-GB"/>
                      </w:rPr>
                      <m:t>M</m:t>
                    </m:r>
                  </m:sub>
                </m:sSub>
              </m:den>
            </m:f>
          </m:e>
        </m:d>
        <m:r>
          <w:rPr>
            <w:rFonts w:ascii="Cambria Math" w:hAnsi="Cambria Math" w:cs="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e</m:t>
                </m:r>
              </m:e>
              <m:sub>
                <m:r>
                  <w:rPr>
                    <w:rFonts w:ascii="Cambria Math"/>
                    <w:lang w:val="en-GB"/>
                  </w:rPr>
                  <m:t>0</m:t>
                </m:r>
              </m:sub>
            </m:sSub>
          </m:num>
          <m:den>
            <m:r>
              <m:rPr>
                <m:sty m:val="p"/>
              </m:rPr>
              <w:rPr>
                <w:rFonts w:ascii="Cambria Math"/>
                <w:lang w:val="en-GB"/>
              </w:rPr>
              <m:t>λ</m:t>
            </m:r>
            <m:r>
              <w:rPr>
                <w:rFonts w:ascii="Cambria Math"/>
                <w:lang w:val="en-GB"/>
              </w:rPr>
              <m:t>+1</m:t>
            </m:r>
          </m:den>
        </m:f>
      </m:oMath>
      <w:r w:rsidRPr="00C055CA">
        <w:rPr>
          <w:lang w:val="en-GB"/>
        </w:rPr>
        <w:tab/>
      </w:r>
      <w:r w:rsidR="00CA43BD" w:rsidRPr="00C055CA">
        <w:rPr>
          <w:lang w:val="en-GB"/>
        </w:rPr>
        <w:tab/>
      </w:r>
      <w:r w:rsidRPr="00C055CA">
        <w:rPr>
          <w:lang w:val="en-GB"/>
        </w:rPr>
        <w:t>[m]</w:t>
      </w:r>
      <w:r w:rsidRPr="00C055CA">
        <w:rPr>
          <w:lang w:val="en-GB"/>
        </w:rPr>
        <w:tab/>
        <w:t>3</w:t>
      </w:r>
      <w:r w:rsidR="00CA43BD" w:rsidRPr="00C055CA">
        <w:rPr>
          <w:lang w:val="en-GB"/>
        </w:rPr>
        <w:t>-</w:t>
      </w:r>
      <w:r w:rsidR="00C27C87">
        <w:rPr>
          <w:lang w:val="en-GB"/>
        </w:rPr>
        <w:t>5</w:t>
      </w:r>
    </w:p>
    <w:p w14:paraId="475F4715" w14:textId="77777777" w:rsidR="00CB2FC2" w:rsidRPr="00A105EA" w:rsidRDefault="00CB2FC2" w:rsidP="00CB2FC2">
      <w:pPr>
        <w:pStyle w:val="Blanc"/>
      </w:pPr>
    </w:p>
    <w:p w14:paraId="1E63A4B4" w14:textId="77777777" w:rsidR="00A47DBA" w:rsidRPr="00835423" w:rsidRDefault="00A47DBA" w:rsidP="00A47DBA">
      <w:pPr>
        <w:pStyle w:val="Equation"/>
      </w:pPr>
      <w:r w:rsidRPr="00A105EA">
        <w:rPr>
          <w:i/>
        </w:rPr>
        <w:tab/>
      </w:r>
      <w:r w:rsidRPr="00A105EA">
        <w:rPr>
          <w:i/>
        </w:rPr>
        <w:tab/>
      </w:r>
      <w:r w:rsidRPr="00835423">
        <w:rPr>
          <w:i/>
        </w:rPr>
        <w:t>R</w:t>
      </w:r>
      <w:r w:rsidRPr="00835423">
        <w:rPr>
          <w:i/>
          <w:vertAlign w:val="subscript"/>
        </w:rPr>
        <w:t>d</w:t>
      </w:r>
      <w:r w:rsidRPr="00835423">
        <w:t xml:space="preserve"> = 287.054 [J/(Kg K)]</w:t>
      </w:r>
    </w:p>
    <w:p w14:paraId="2D36CE11" w14:textId="77777777" w:rsidR="00CB2FC2" w:rsidRPr="00835423" w:rsidRDefault="00CB2FC2" w:rsidP="00CB2FC2">
      <w:pPr>
        <w:pStyle w:val="Blanc"/>
      </w:pPr>
    </w:p>
    <w:p w14:paraId="78262C33" w14:textId="77777777" w:rsidR="00D8227D" w:rsidRPr="00D8227D" w:rsidRDefault="00686B08" w:rsidP="00C055CA">
      <w:pPr>
        <w:ind w:right="-142"/>
      </w:pPr>
      <m:oMathPara>
        <m:oMathParaPr>
          <m:jc m:val="left"/>
        </m:oMathParaPr>
        <m:oMath>
          <m:sSub>
            <m:sSubPr>
              <m:ctrlPr>
                <w:rPr>
                  <w:rFonts w:ascii="Cambria Math" w:hAnsi="Cambria Math"/>
                  <w:i/>
                </w:rPr>
              </m:ctrlPr>
            </m:sSubPr>
            <m:e>
              <m:r>
                <w:rPr>
                  <w:rFonts w:ascii="Cambria Math"/>
                </w:rPr>
                <m:t>T</m:t>
              </m:r>
            </m:e>
            <m:sub>
              <m:r>
                <w:rPr>
                  <w:rFonts w:ascii="Cambria Math"/>
                </w:rPr>
                <m:t>m</m:t>
              </m:r>
            </m:sub>
          </m:sSub>
          <m:r>
            <w:rPr>
              <w:rFonts w:ascii="Cambria Math"/>
            </w:rPr>
            <m:t>=</m:t>
          </m:r>
          <m:f>
            <m:fPr>
              <m:type m:val="lin"/>
              <m:ctrlPr>
                <w:rPr>
                  <w:rFonts w:ascii="Cambria Math" w:hAnsi="Cambria Math"/>
                  <w:i/>
                </w:rPr>
              </m:ctrlPr>
            </m:fPr>
            <m:num>
              <m:nary>
                <m:naryPr>
                  <m:ctrlPr>
                    <w:rPr>
                      <w:rFonts w:ascii="Cambria Math" w:hAnsi="Cambria Math"/>
                      <w:i/>
                    </w:rPr>
                  </m:ctrlPr>
                </m:naryPr>
                <m:sub>
                  <m:sSub>
                    <m:sSubPr>
                      <m:ctrlPr>
                        <w:rPr>
                          <w:rFonts w:ascii="Cambria Math" w:hAnsi="Cambria Math"/>
                          <w:i/>
                        </w:rPr>
                      </m:ctrlPr>
                    </m:sSubPr>
                    <m:e>
                      <m:r>
                        <w:rPr>
                          <w:rFonts w:ascii="Cambria Math"/>
                        </w:rPr>
                        <m:t>h</m:t>
                      </m:r>
                    </m:e>
                    <m:sub>
                      <m:r>
                        <w:rPr>
                          <w:rFonts w:ascii="Cambria Math"/>
                        </w:rPr>
                        <m:t>0</m:t>
                      </m:r>
                    </m:sub>
                  </m:sSub>
                </m:sub>
                <m:sup>
                  <m:r>
                    <w:rPr>
                      <w:rFonts w:ascii="Cambria Math"/>
                    </w:rPr>
                    <m:t>∞</m:t>
                  </m:r>
                </m:sup>
                <m:e>
                  <m:f>
                    <m:fPr>
                      <m:ctrlPr>
                        <w:rPr>
                          <w:rFonts w:ascii="Cambria Math" w:hAnsi="Cambria Math"/>
                          <w:i/>
                        </w:rPr>
                      </m:ctrlPr>
                    </m:fPr>
                    <m:num>
                      <m:r>
                        <w:rPr>
                          <w:rFonts w:ascii="Cambria Math"/>
                        </w:rPr>
                        <m:t>e</m:t>
                      </m:r>
                    </m:num>
                    <m:den>
                      <m:r>
                        <w:rPr>
                          <w:rFonts w:ascii="Cambria Math"/>
                        </w:rPr>
                        <m:t>T</m:t>
                      </m:r>
                    </m:den>
                  </m:f>
                  <m:r>
                    <w:rPr>
                      <w:rFonts w:ascii="Cambria Math"/>
                    </w:rPr>
                    <m:t>d</m:t>
                  </m:r>
                  <m:r>
                    <w:rPr>
                      <w:rFonts w:ascii="Cambria Math"/>
                    </w:rPr>
                    <m:t>h</m:t>
                  </m:r>
                </m:e>
              </m:nary>
            </m:num>
            <m:den>
              <m:nary>
                <m:naryPr>
                  <m:ctrlPr>
                    <w:rPr>
                      <w:rFonts w:ascii="Cambria Math" w:hAnsi="Cambria Math"/>
                      <w:i/>
                    </w:rPr>
                  </m:ctrlPr>
                </m:naryPr>
                <m:sub>
                  <m:sSub>
                    <m:sSubPr>
                      <m:ctrlPr>
                        <w:rPr>
                          <w:rFonts w:ascii="Cambria Math" w:hAnsi="Cambria Math"/>
                          <w:i/>
                        </w:rPr>
                      </m:ctrlPr>
                    </m:sSubPr>
                    <m:e>
                      <m:r>
                        <w:rPr>
                          <w:rFonts w:ascii="Cambria Math"/>
                        </w:rPr>
                        <m:t>h</m:t>
                      </m:r>
                    </m:e>
                    <m:sub>
                      <m:r>
                        <w:rPr>
                          <w:rFonts w:ascii="Cambria Math"/>
                        </w:rPr>
                        <m:t>0</m:t>
                      </m:r>
                    </m:sub>
                  </m:sSub>
                </m:sub>
                <m:sup>
                  <m:r>
                    <w:rPr>
                      <w:rFonts w:ascii="Cambria Math"/>
                    </w:rPr>
                    <m:t>∞</m:t>
                  </m:r>
                </m:sup>
                <m:e>
                  <m:f>
                    <m:fPr>
                      <m:ctrlPr>
                        <w:rPr>
                          <w:rFonts w:ascii="Cambria Math" w:hAnsi="Cambria Math"/>
                          <w:i/>
                        </w:rPr>
                      </m:ctrlPr>
                    </m:fPr>
                    <m:num>
                      <m:r>
                        <w:rPr>
                          <w:rFonts w:ascii="Cambria Math"/>
                        </w:rPr>
                        <m:t>e</m:t>
                      </m:r>
                    </m:num>
                    <m:den>
                      <m:sSup>
                        <m:sSupPr>
                          <m:ctrlPr>
                            <w:rPr>
                              <w:rFonts w:ascii="Cambria Math" w:hAnsi="Cambria Math"/>
                              <w:i/>
                            </w:rPr>
                          </m:ctrlPr>
                        </m:sSupPr>
                        <m:e>
                          <m:r>
                            <w:rPr>
                              <w:rFonts w:ascii="Cambria Math"/>
                            </w:rPr>
                            <m:t>T</m:t>
                          </m:r>
                        </m:e>
                        <m:sup>
                          <m:r>
                            <w:rPr>
                              <w:rFonts w:ascii="Cambria Math"/>
                            </w:rPr>
                            <m:t>2</m:t>
                          </m:r>
                        </m:sup>
                      </m:sSup>
                    </m:den>
                  </m:f>
                  <m:r>
                    <w:rPr>
                      <w:rFonts w:ascii="Cambria Math"/>
                    </w:rPr>
                    <m:t>d</m:t>
                  </m:r>
                  <m:r>
                    <w:rPr>
                      <w:rFonts w:ascii="Cambria Math"/>
                    </w:rPr>
                    <m:t>h</m:t>
                  </m:r>
                </m:e>
              </m:nary>
            </m:den>
          </m:f>
          <m:r>
            <w:rPr>
              <w:rFonts w:ascii="Cambria Math" w:hAnsi="Cambria Math"/>
            </w:rPr>
            <m:t xml:space="preserve"> </m:t>
          </m:r>
        </m:oMath>
      </m:oMathPara>
    </w:p>
    <w:p w14:paraId="6FB2619C" w14:textId="1C18A2B1" w:rsidR="00A47DBA" w:rsidRPr="00C055CA" w:rsidRDefault="00A47DBA" w:rsidP="00C055CA">
      <w:pPr>
        <w:ind w:right="-142"/>
        <w:rPr>
          <w:spacing w:val="-6"/>
        </w:rPr>
      </w:pPr>
      <w:r w:rsidRPr="00835423">
        <w:t xml:space="preserve">= </w:t>
      </w:r>
      <w:r w:rsidRPr="00C055CA">
        <w:rPr>
          <w:spacing w:val="-6"/>
        </w:rPr>
        <w:t>Effective Mean temperature of the water vapo</w:t>
      </w:r>
      <w:r w:rsidR="00E93D1F" w:rsidRPr="00C055CA">
        <w:rPr>
          <w:spacing w:val="-6"/>
        </w:rPr>
        <w:t>u</w:t>
      </w:r>
      <w:r w:rsidRPr="00C055CA">
        <w:rPr>
          <w:spacing w:val="-6"/>
        </w:rPr>
        <w:t>r column above the receiver [K]</w:t>
      </w:r>
    </w:p>
    <w:p w14:paraId="2BE4D28B" w14:textId="51FF6B45" w:rsidR="001A1AC1" w:rsidRDefault="00686B08" w:rsidP="00D8227D">
      <w:pPr>
        <w:spacing w:before="240"/>
        <w:ind w:left="567" w:hanging="567"/>
        <w:rPr>
          <w:szCs w:val="24"/>
        </w:rPr>
      </w:pPr>
      <m:oMath>
        <m:sSub>
          <m:sSubPr>
            <m:ctrlPr>
              <w:rPr>
                <w:rFonts w:ascii="Cambria Math" w:hAnsi="Cambria Math"/>
                <w:i/>
                <w:szCs w:val="24"/>
              </w:rPr>
            </m:ctrlPr>
          </m:sSubPr>
          <m:e>
            <m:r>
              <w:rPr>
                <w:rFonts w:ascii="Cambria Math"/>
                <w:szCs w:val="24"/>
              </w:rPr>
              <m:t>g</m:t>
            </m:r>
          </m:e>
          <m:sub>
            <m:r>
              <w:rPr>
                <w:rFonts w:ascii="Cambria Math"/>
                <w:szCs w:val="24"/>
              </w:rPr>
              <m:t>m</m:t>
            </m:r>
          </m:sub>
        </m:sSub>
        <m:r>
          <w:rPr>
            <w:rFonts w:ascii="Cambria Math"/>
            <w:szCs w:val="24"/>
          </w:rPr>
          <m:t>=</m:t>
        </m:r>
        <m:r>
          <w:rPr>
            <w:rFonts w:ascii="Cambria Math"/>
            <w:szCs w:val="24"/>
          </w:rPr>
          <m:t>g</m:t>
        </m:r>
        <m:d>
          <m:dPr>
            <m:ctrlPr>
              <w:rPr>
                <w:rFonts w:ascii="Cambria Math" w:hAnsi="Cambria Math"/>
                <w:i/>
                <w:szCs w:val="24"/>
              </w:rPr>
            </m:ctrlPr>
          </m:dPr>
          <m:e>
            <m:r>
              <w:rPr>
                <w:rFonts w:ascii="Cambria Math" w:hAnsi="Cambria Math"/>
                <w:szCs w:val="24"/>
              </w:rPr>
              <m:t>φ</m:t>
            </m:r>
            <m:r>
              <w:rPr>
                <w:rFonts w:ascii="Cambria Math"/>
                <w:szCs w:val="24"/>
              </w:rPr>
              <m:t>,</m:t>
            </m:r>
            <m:sSub>
              <m:sSubPr>
                <m:ctrlPr>
                  <w:rPr>
                    <w:rFonts w:ascii="Cambria Math" w:hAnsi="Cambria Math"/>
                    <w:i/>
                    <w:szCs w:val="24"/>
                  </w:rPr>
                </m:ctrlPr>
              </m:sSubPr>
              <m:e>
                <m:r>
                  <w:rPr>
                    <w:rFonts w:ascii="Cambria Math"/>
                    <w:szCs w:val="24"/>
                  </w:rPr>
                  <m:t>h</m:t>
                </m:r>
              </m:e>
              <m:sub>
                <m:r>
                  <w:rPr>
                    <w:rFonts w:ascii="Cambria Math"/>
                    <w:szCs w:val="24"/>
                  </w:rPr>
                  <m:t>0</m:t>
                </m:r>
              </m:sub>
            </m:sSub>
          </m:e>
        </m:d>
        <m:r>
          <w:rPr>
            <w:rFonts w:ascii="Cambria Math"/>
            <w:szCs w:val="24"/>
          </w:rPr>
          <m:t>=9.784</m:t>
        </m:r>
        <m:r>
          <w:rPr>
            <w:rFonts w:ascii="Cambria Math" w:hAnsi="Cambria Math" w:cs="Cambria Math"/>
            <w:szCs w:val="24"/>
          </w:rPr>
          <m:t>⋅</m:t>
        </m:r>
        <m:d>
          <m:dPr>
            <m:ctrlPr>
              <w:rPr>
                <w:rFonts w:ascii="Cambria Math" w:hAnsi="Cambria Math"/>
                <w:i/>
                <w:szCs w:val="24"/>
              </w:rPr>
            </m:ctrlPr>
          </m:dPr>
          <m:e>
            <m:r>
              <w:rPr>
                <w:rFonts w:ascii="Cambria Math"/>
                <w:szCs w:val="24"/>
              </w:rPr>
              <m:t>1</m:t>
            </m:r>
            <m:r>
              <w:rPr>
                <w:rFonts w:ascii="Cambria Math"/>
                <w:szCs w:val="24"/>
              </w:rPr>
              <m:t>-</m:t>
            </m:r>
            <m:r>
              <w:rPr>
                <w:rFonts w:ascii="Cambria Math"/>
                <w:szCs w:val="24"/>
              </w:rPr>
              <m:t>0.00266</m:t>
            </m:r>
            <m:r>
              <w:rPr>
                <w:rFonts w:ascii="Cambria Math" w:hAnsi="Cambria Math" w:cs="Cambria Math"/>
                <w:szCs w:val="24"/>
              </w:rPr>
              <m:t>⋅</m:t>
            </m:r>
            <m:func>
              <m:funcPr>
                <m:ctrlPr>
                  <w:rPr>
                    <w:rFonts w:ascii="Cambria Math" w:hAnsi="Cambria Math"/>
                    <w:i/>
                    <w:szCs w:val="24"/>
                  </w:rPr>
                </m:ctrlPr>
              </m:funcPr>
              <m:fName>
                <m:func>
                  <m:funcPr>
                    <m:ctrlPr>
                      <w:rPr>
                        <w:rFonts w:ascii="Cambria Math" w:hAnsi="Cambria Math"/>
                        <w:i/>
                        <w:szCs w:val="24"/>
                      </w:rPr>
                    </m:ctrlPr>
                  </m:funcPr>
                  <m:fName>
                    <m:r>
                      <m:rPr>
                        <m:sty m:val="p"/>
                      </m:rPr>
                      <w:rPr>
                        <w:rFonts w:ascii="Cambria Math"/>
                      </w:rPr>
                      <m:t>cos</m:t>
                    </m:r>
                  </m:fName>
                  <m:e>
                    <m:d>
                      <m:dPr>
                        <m:ctrlPr>
                          <w:rPr>
                            <w:rFonts w:ascii="Cambria Math" w:hAnsi="Cambria Math"/>
                            <w:i/>
                            <w:szCs w:val="24"/>
                          </w:rPr>
                        </m:ctrlPr>
                      </m:dPr>
                      <m:e>
                        <m:r>
                          <w:rPr>
                            <w:rFonts w:ascii="Cambria Math"/>
                            <w:szCs w:val="24"/>
                          </w:rPr>
                          <m:t>2</m:t>
                        </m:r>
                        <m:r>
                          <w:rPr>
                            <w:rFonts w:ascii="Cambria Math" w:hAnsi="Cambria Math" w:cs="Cambria Math"/>
                            <w:szCs w:val="24"/>
                          </w:rPr>
                          <m:t>⋅</m:t>
                        </m:r>
                        <m:r>
                          <w:rPr>
                            <w:rFonts w:ascii="Cambria Math" w:hAnsi="Cambria Math" w:cs="Cambria Math"/>
                            <w:szCs w:val="24"/>
                          </w:rPr>
                          <m:t>φ</m:t>
                        </m:r>
                      </m:e>
                    </m:d>
                  </m:e>
                </m:func>
              </m:fName>
              <m:e>
                <m:r>
                  <w:rPr>
                    <w:rFonts w:ascii="Cambria Math" w:hAnsi="Cambria Math"/>
                    <w:szCs w:val="24"/>
                  </w:rPr>
                  <m:t xml:space="preserve"> </m:t>
                </m:r>
              </m:e>
            </m:func>
            <m:r>
              <w:rPr>
                <w:rFonts w:ascii="Cambria Math"/>
                <w:szCs w:val="24"/>
              </w:rPr>
              <m:t>-</m:t>
            </m:r>
            <m:r>
              <w:rPr>
                <w:rFonts w:ascii="Cambria Math"/>
                <w:szCs w:val="24"/>
              </w:rPr>
              <m:t>0.00028</m:t>
            </m:r>
            <m:r>
              <w:rPr>
                <w:rFonts w:ascii="Cambria Math" w:hAnsi="Cambria Math" w:cs="Cambria Math"/>
                <w:szCs w:val="24"/>
              </w:rPr>
              <m:t>⋅</m:t>
            </m:r>
            <m:sSub>
              <m:sSubPr>
                <m:ctrlPr>
                  <w:rPr>
                    <w:rFonts w:ascii="Cambria Math" w:hAnsi="Cambria Math"/>
                    <w:i/>
                    <w:szCs w:val="24"/>
                  </w:rPr>
                </m:ctrlPr>
              </m:sSubPr>
              <m:e>
                <m:r>
                  <w:rPr>
                    <w:rFonts w:ascii="Cambria Math"/>
                    <w:szCs w:val="24"/>
                  </w:rPr>
                  <m:t>h</m:t>
                </m:r>
              </m:e>
              <m:sub>
                <m:r>
                  <w:rPr>
                    <w:rFonts w:ascii="Cambria Math"/>
                    <w:szCs w:val="24"/>
                  </w:rPr>
                  <m:t>0</m:t>
                </m:r>
              </m:sub>
            </m:sSub>
          </m:e>
        </m:d>
      </m:oMath>
      <w:r w:rsidR="001A1AC1" w:rsidRPr="00835423">
        <w:rPr>
          <w:szCs w:val="24"/>
        </w:rPr>
        <w:t xml:space="preserve"> </w:t>
      </w:r>
    </w:p>
    <w:p w14:paraId="29577DCE" w14:textId="10CE008F" w:rsidR="00A47DBA" w:rsidRPr="00835423" w:rsidRDefault="00A47DBA" w:rsidP="00A47DBA">
      <w:pPr>
        <w:ind w:left="567" w:hanging="567"/>
        <w:rPr>
          <w:szCs w:val="24"/>
        </w:rPr>
      </w:pPr>
      <w:r w:rsidRPr="00835423">
        <w:rPr>
          <w:szCs w:val="24"/>
        </w:rPr>
        <w:t>= Gravity acceleration at the mass centre of air [m/s</w:t>
      </w:r>
      <w:r w:rsidRPr="00835423">
        <w:rPr>
          <w:szCs w:val="24"/>
          <w:vertAlign w:val="superscript"/>
        </w:rPr>
        <w:t>2</w:t>
      </w:r>
      <w:r w:rsidRPr="00835423">
        <w:rPr>
          <w:szCs w:val="24"/>
        </w:rPr>
        <w:t>]</w:t>
      </w:r>
    </w:p>
    <w:p w14:paraId="1C82237A" w14:textId="2355FB79" w:rsidR="00A47DBA" w:rsidRPr="00835423" w:rsidRDefault="00A47DBA" w:rsidP="005B73FD">
      <w:pPr>
        <w:rPr>
          <w:szCs w:val="24"/>
        </w:rPr>
      </w:pPr>
      <w:r w:rsidRPr="00835423">
        <w:rPr>
          <w:szCs w:val="24"/>
        </w:rPr>
        <w:t>This equation is assumed to be valid under the following condition:</w:t>
      </w:r>
      <w:r w:rsidR="005B73FD">
        <w:rPr>
          <w:szCs w:val="24"/>
        </w:rPr>
        <w:t xml:space="preserve"> </w:t>
      </w:r>
      <m:oMath>
        <m:r>
          <w:rPr>
            <w:rFonts w:ascii="Cambria Math"/>
            <w:szCs w:val="24"/>
          </w:rPr>
          <m:t>e=</m:t>
        </m:r>
        <m:sSub>
          <m:sSubPr>
            <m:ctrlPr>
              <w:rPr>
                <w:rFonts w:ascii="Cambria Math" w:hAnsi="Cambria Math"/>
                <w:i/>
                <w:szCs w:val="24"/>
              </w:rPr>
            </m:ctrlPr>
          </m:sSubPr>
          <m:e>
            <m:r>
              <w:rPr>
                <w:rFonts w:ascii="Cambria Math"/>
                <w:szCs w:val="24"/>
              </w:rPr>
              <m:t>e</m:t>
            </m:r>
          </m:e>
          <m:sub>
            <m:r>
              <w:rPr>
                <w:rFonts w:ascii="Cambria Math"/>
                <w:szCs w:val="24"/>
              </w:rPr>
              <m:t>0</m:t>
            </m:r>
          </m:sub>
        </m:sSub>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r>
                      <w:rPr>
                        <w:rFonts w:ascii="Cambria Math"/>
                        <w:szCs w:val="24"/>
                      </w:rPr>
                      <m:t>p</m:t>
                    </m:r>
                  </m:num>
                  <m:den>
                    <m:sSub>
                      <m:sSubPr>
                        <m:ctrlPr>
                          <w:rPr>
                            <w:rFonts w:ascii="Cambria Math" w:hAnsi="Cambria Math"/>
                            <w:i/>
                            <w:szCs w:val="24"/>
                          </w:rPr>
                        </m:ctrlPr>
                      </m:sSubPr>
                      <m:e>
                        <m:r>
                          <w:rPr>
                            <w:rFonts w:ascii="Cambria Math"/>
                            <w:szCs w:val="24"/>
                          </w:rPr>
                          <m:t>p</m:t>
                        </m:r>
                      </m:e>
                      <m:sub>
                        <m:r>
                          <w:rPr>
                            <w:rFonts w:ascii="Cambria Math"/>
                            <w:szCs w:val="24"/>
                          </w:rPr>
                          <m:t>0</m:t>
                        </m:r>
                      </m:sub>
                    </m:sSub>
                  </m:den>
                </m:f>
              </m:e>
            </m:d>
          </m:e>
          <m:sup>
            <m:r>
              <m:rPr>
                <m:sty m:val="p"/>
              </m:rPr>
              <w:rPr>
                <w:rFonts w:ascii="Cambria Math"/>
                <w:szCs w:val="24"/>
              </w:rPr>
              <m:t>λ</m:t>
            </m:r>
            <m:r>
              <w:rPr>
                <w:rFonts w:ascii="Cambria Math"/>
                <w:szCs w:val="24"/>
              </w:rPr>
              <m:t>+1</m:t>
            </m:r>
          </m:sup>
        </m:sSup>
      </m:oMath>
    </w:p>
    <w:p w14:paraId="4797B86A" w14:textId="77777777" w:rsidR="00A47DBA" w:rsidRPr="00835423" w:rsidRDefault="00A47DBA" w:rsidP="00CB2FC2">
      <w:r w:rsidRPr="00835423">
        <w:t xml:space="preserve">Equation 3-5 can be simplified at expenses of a further reduction in accuracy, by assuming that the parameter </w:t>
      </w:r>
      <w:r w:rsidRPr="00835423">
        <w:rPr>
          <w:i/>
          <w:iCs/>
        </w:rPr>
        <w:t>T</w:t>
      </w:r>
      <w:r w:rsidRPr="00835423">
        <w:rPr>
          <w:i/>
          <w:iCs/>
          <w:position w:val="-6"/>
          <w:sz w:val="20"/>
        </w:rPr>
        <w:t>m</w:t>
      </w:r>
      <w:r w:rsidRPr="00835423">
        <w:t xml:space="preserve"> is related to air temperature at the receiver position,</w:t>
      </w:r>
      <w:r w:rsidRPr="00835423">
        <w:rPr>
          <w:i/>
          <w:iCs/>
        </w:rPr>
        <w:t xml:space="preserve"> T</w:t>
      </w:r>
      <w:r w:rsidRPr="00835423">
        <w:rPr>
          <w:i/>
          <w:iCs/>
          <w:position w:val="-6"/>
          <w:sz w:val="20"/>
        </w:rPr>
        <w:t>0</w:t>
      </w:r>
      <w:r w:rsidRPr="00835423">
        <w:t>, by the following equation:</w:t>
      </w:r>
    </w:p>
    <w:p w14:paraId="6A9F2860" w14:textId="77777777" w:rsidR="00CB2FC2" w:rsidRPr="00835423" w:rsidRDefault="00CB2FC2" w:rsidP="00CB2FC2">
      <w:pPr>
        <w:pStyle w:val="Blanc"/>
      </w:pPr>
    </w:p>
    <w:p w14:paraId="2A18CF80" w14:textId="6AB66D32" w:rsidR="00A836CB" w:rsidRDefault="00A836CB" w:rsidP="00A836CB">
      <w:pPr>
        <w:pStyle w:val="equation0"/>
        <w:rPr>
          <w:lang w:val="en-GB"/>
        </w:rPr>
      </w:pPr>
      <w:r w:rsidRPr="00835423">
        <w:rPr>
          <w:lang w:val="en-GB"/>
        </w:rPr>
        <w:tab/>
      </w:r>
      <m:oMath>
        <m:sSub>
          <m:sSubPr>
            <m:ctrlPr>
              <w:rPr>
                <w:rFonts w:ascii="Cambria Math" w:hAnsi="Cambria Math"/>
                <w:i/>
                <w:lang w:val="en-GB"/>
              </w:rPr>
            </m:ctrlPr>
          </m:sSubPr>
          <m:e>
            <m:r>
              <w:rPr>
                <w:rFonts w:ascii="Cambria Math"/>
                <w:lang w:val="en-GB"/>
              </w:rPr>
              <m:t>T</m:t>
            </m:r>
          </m:e>
          <m:sub>
            <m:r>
              <w:rPr>
                <w:rFonts w:ascii="Cambria Math"/>
                <w:lang w:val="en-GB"/>
              </w:rPr>
              <m:t>m</m:t>
            </m:r>
          </m:sub>
        </m:sSub>
        <m:r>
          <w:rPr>
            <w:rFonts w:ascii="Cambria Math"/>
            <w:lang w:val="en-GB"/>
          </w:rPr>
          <m:t>=</m:t>
        </m:r>
        <m:sSub>
          <m:sSubPr>
            <m:ctrlPr>
              <w:rPr>
                <w:rFonts w:ascii="Cambria Math" w:hAnsi="Cambria Math"/>
                <w:i/>
                <w:lang w:val="en-GB"/>
              </w:rPr>
            </m:ctrlPr>
          </m:sSubPr>
          <m:e>
            <m:r>
              <w:rPr>
                <w:rFonts w:ascii="Cambria Math"/>
                <w:lang w:val="en-GB"/>
              </w:rPr>
              <m:t>T</m:t>
            </m:r>
          </m:e>
          <m:sub>
            <m:r>
              <w:rPr>
                <w:rFonts w:ascii="Cambria Math"/>
                <w:lang w:val="en-GB"/>
              </w:rPr>
              <m:t>0</m:t>
            </m:r>
          </m:sub>
        </m:sSub>
        <m:d>
          <m:dPr>
            <m:begChr m:val="["/>
            <m:endChr m:val="]"/>
            <m:ctrlPr>
              <w:rPr>
                <w:rFonts w:ascii="Cambria Math" w:hAnsi="Cambria Math"/>
                <w:i/>
                <w:lang w:val="en-GB"/>
              </w:rPr>
            </m:ctrlPr>
          </m:dPr>
          <m:e>
            <m:r>
              <w:rPr>
                <w:rFonts w:ascii="Cambria Math"/>
                <w:lang w:val="en-GB"/>
              </w:rPr>
              <m:t>1</m:t>
            </m:r>
            <m:r>
              <w:rPr>
                <w:rFonts w:ascii="Cambria Math"/>
                <w:lang w:val="en-GB"/>
              </w:rPr>
              <m:t>-</m:t>
            </m:r>
            <m:f>
              <m:fPr>
                <m:ctrlPr>
                  <w:rPr>
                    <w:rFonts w:ascii="Cambria Math" w:hAnsi="Cambria Math"/>
                    <w:i/>
                    <w:lang w:val="en-GB"/>
                  </w:rPr>
                </m:ctrlPr>
              </m:fPr>
              <m:num>
                <m:r>
                  <w:rPr>
                    <w:rFonts w:ascii="Cambria Math"/>
                    <w:lang w:val="en-GB"/>
                  </w:rPr>
                  <m:t>α</m:t>
                </m:r>
                <m:sSub>
                  <m:sSubPr>
                    <m:ctrlPr>
                      <w:rPr>
                        <w:rFonts w:ascii="Cambria Math" w:hAnsi="Cambria Math"/>
                        <w:i/>
                        <w:lang w:val="en-GB"/>
                      </w:rPr>
                    </m:ctrlPr>
                  </m:sSubPr>
                  <m:e>
                    <m:r>
                      <w:rPr>
                        <w:rFonts w:ascii="Cambria Math"/>
                        <w:lang w:val="en-GB"/>
                      </w:rPr>
                      <m:t>R</m:t>
                    </m:r>
                  </m:e>
                  <m:sub>
                    <m:r>
                      <w:rPr>
                        <w:rFonts w:ascii="Cambria Math"/>
                        <w:lang w:val="en-GB"/>
                      </w:rPr>
                      <m:t>d</m:t>
                    </m:r>
                  </m:sub>
                </m:sSub>
              </m:num>
              <m:den>
                <m:d>
                  <m:dPr>
                    <m:ctrlPr>
                      <w:rPr>
                        <w:rFonts w:ascii="Cambria Math" w:hAnsi="Cambria Math"/>
                        <w:i/>
                        <w:lang w:val="en-GB"/>
                      </w:rPr>
                    </m:ctrlPr>
                  </m:dPr>
                  <m:e>
                    <m:r>
                      <m:rPr>
                        <m:sty m:val="p"/>
                      </m:rPr>
                      <w:rPr>
                        <w:rFonts w:ascii="Cambria Math"/>
                        <w:lang w:val="en-GB"/>
                      </w:rPr>
                      <m:t>λ</m:t>
                    </m:r>
                    <m:r>
                      <w:rPr>
                        <w:rFonts w:ascii="Cambria Math"/>
                        <w:lang w:val="en-GB"/>
                      </w:rPr>
                      <m:t>+1</m:t>
                    </m:r>
                  </m:e>
                </m:d>
                <m:r>
                  <w:rPr>
                    <w:rFonts w:ascii="Cambria Math"/>
                    <w:lang w:val="en-GB"/>
                  </w:rPr>
                  <m:t>g</m:t>
                </m:r>
              </m:den>
            </m:f>
          </m:e>
        </m:d>
      </m:oMath>
      <w:r w:rsidRPr="00C055CA">
        <w:rPr>
          <w:lang w:val="en-GB"/>
        </w:rPr>
        <w:tab/>
        <w:t>[K]</w:t>
      </w:r>
      <w:r w:rsidRPr="00C055CA">
        <w:rPr>
          <w:lang w:val="en-GB"/>
        </w:rPr>
        <w:tab/>
        <w:t>3</w:t>
      </w:r>
      <w:r w:rsidRPr="00C055CA">
        <w:rPr>
          <w:lang w:val="en-GB"/>
        </w:rPr>
        <w:noBreakHyphen/>
      </w:r>
      <w:r w:rsidR="00C27C87">
        <w:rPr>
          <w:lang w:val="en-GB"/>
        </w:rPr>
        <w:t>6</w:t>
      </w:r>
    </w:p>
    <w:p w14:paraId="76DCCEAD" w14:textId="77777777" w:rsidR="00CB2FC2" w:rsidRPr="00835423" w:rsidRDefault="00CB2FC2" w:rsidP="00CB2FC2">
      <w:pPr>
        <w:pStyle w:val="Blanc"/>
      </w:pPr>
    </w:p>
    <w:p w14:paraId="3BC590D9" w14:textId="77777777" w:rsidR="00A47DBA" w:rsidRPr="00835423" w:rsidRDefault="00A47DBA" w:rsidP="00A47DBA">
      <w:pPr>
        <w:rPr>
          <w:szCs w:val="24"/>
        </w:rPr>
      </w:pPr>
      <w:r w:rsidRPr="00835423">
        <w:rPr>
          <w:rFonts w:ascii="Symbol" w:hAnsi="Symbol"/>
          <w:szCs w:val="24"/>
        </w:rPr>
        <w:t></w:t>
      </w:r>
      <w:r w:rsidRPr="00835423">
        <w:rPr>
          <w:szCs w:val="24"/>
        </w:rPr>
        <w:t xml:space="preserve"> = air temperature lapse rate in the troposphere [K/km]</w:t>
      </w:r>
    </w:p>
    <w:p w14:paraId="255298CB" w14:textId="592B14C4" w:rsidR="00A47DBA" w:rsidRPr="00835423" w:rsidRDefault="00A47DBA" w:rsidP="00985AF7">
      <w:pPr>
        <w:rPr>
          <w:sz w:val="20"/>
        </w:rPr>
      </w:pPr>
      <w:r w:rsidRPr="00835423">
        <w:t>This equation is assumed to be valid under the following condition:</w:t>
      </w:r>
      <w:r w:rsidR="00985AF7">
        <w:t xml:space="preserve"> </w:t>
      </w:r>
      <m:oMath>
        <m:r>
          <w:rPr>
            <w:rFonts w:ascii="Cambria Math"/>
          </w:rPr>
          <m:t>T=</m:t>
        </m:r>
        <m:sSub>
          <m:sSubPr>
            <m:ctrlPr>
              <w:rPr>
                <w:rFonts w:ascii="Cambria Math" w:hAnsi="Cambria Math"/>
                <w:i/>
              </w:rPr>
            </m:ctrlPr>
          </m:sSubPr>
          <m:e>
            <m:r>
              <w:rPr>
                <w:rFonts w:ascii="Cambria Math"/>
              </w:rPr>
              <m:t>T</m:t>
            </m:r>
          </m:e>
          <m:sub>
            <m:r>
              <w:rPr>
                <w:rFonts w:ascii="Cambria Math"/>
              </w:rPr>
              <m:t>0</m:t>
            </m:r>
          </m:sub>
        </m:sSub>
        <m:r>
          <w:rPr>
            <w:rFonts w:ascii="Cambria Math"/>
          </w:rPr>
          <m:t>-</m:t>
        </m:r>
        <m:r>
          <m:rPr>
            <m:sty m:val="p"/>
          </m:rPr>
          <w:rPr>
            <w:rFonts w:ascii="Cambria Math"/>
          </w:rPr>
          <m:t>α</m:t>
        </m:r>
        <m:d>
          <m:dPr>
            <m:ctrlPr>
              <w:rPr>
                <w:rFonts w:ascii="Cambria Math" w:hAnsi="Cambria Math"/>
                <w:i/>
              </w:rPr>
            </m:ctrlPr>
          </m:dPr>
          <m:e>
            <m:r>
              <w:rPr>
                <w:rFonts w:ascii="Cambria Math"/>
              </w:rPr>
              <m:t>h-</m:t>
            </m:r>
            <m:sSub>
              <m:sSubPr>
                <m:ctrlPr>
                  <w:rPr>
                    <w:rFonts w:ascii="Cambria Math" w:hAnsi="Cambria Math"/>
                    <w:i/>
                  </w:rPr>
                </m:ctrlPr>
              </m:sSubPr>
              <m:e>
                <m:r>
                  <w:rPr>
                    <w:rFonts w:ascii="Cambria Math"/>
                  </w:rPr>
                  <m:t>h</m:t>
                </m:r>
              </m:e>
              <m:sub>
                <m:r>
                  <w:rPr>
                    <w:rFonts w:ascii="Cambria Math"/>
                  </w:rPr>
                  <m:t>0</m:t>
                </m:r>
              </m:sub>
            </m:sSub>
          </m:e>
        </m:d>
      </m:oMath>
    </w:p>
    <w:p w14:paraId="6CBC73EB" w14:textId="34BD331A" w:rsidR="00A47DBA" w:rsidRPr="00835423" w:rsidRDefault="00A47DBA" w:rsidP="00A47DBA">
      <w:r w:rsidRPr="00835423">
        <w:t xml:space="preserve">By using equation </w:t>
      </w:r>
      <w:r w:rsidR="002D31A9">
        <w:t>(</w:t>
      </w:r>
      <w:r w:rsidRPr="00835423">
        <w:t>3-6</w:t>
      </w:r>
      <w:r w:rsidR="002D31A9">
        <w:t>)</w:t>
      </w:r>
      <w:r w:rsidRPr="00835423">
        <w:t xml:space="preserve">, equation </w:t>
      </w:r>
      <w:r w:rsidR="002D31A9">
        <w:t>(</w:t>
      </w:r>
      <w:r w:rsidRPr="00835423">
        <w:t>3-5</w:t>
      </w:r>
      <w:r w:rsidR="002D31A9">
        <w:t>)</w:t>
      </w:r>
      <w:r w:rsidRPr="00835423">
        <w:t xml:space="preserve"> can be rewritten </w:t>
      </w:r>
      <w:r w:rsidRPr="005665D2">
        <w:t>as (see ref. 2):</w:t>
      </w:r>
      <w:r w:rsidRPr="00835423">
        <w:t xml:space="preserve"> </w:t>
      </w:r>
    </w:p>
    <w:p w14:paraId="0FF1C0F5" w14:textId="77777777" w:rsidR="00CB2FC2" w:rsidRPr="00835423" w:rsidRDefault="00CB2FC2" w:rsidP="00CB2FC2">
      <w:pPr>
        <w:pStyle w:val="Blanc"/>
      </w:pPr>
    </w:p>
    <w:p w14:paraId="030A44A4" w14:textId="426BF711" w:rsidR="00473FAF" w:rsidRPr="00835423" w:rsidRDefault="00473FAF" w:rsidP="00473FAF">
      <w:pPr>
        <w:pStyle w:val="equation0"/>
        <w:rPr>
          <w:lang w:val="en-GB"/>
        </w:rPr>
      </w:pPr>
      <w:r w:rsidRPr="00835423">
        <w:rPr>
          <w:lang w:val="en-GB"/>
        </w:rPr>
        <w:tab/>
      </w:r>
      <m:oMath>
        <m:r>
          <w:rPr>
            <w:rFonts w:ascii="Cambria Math"/>
            <w:lang w:val="en-GB"/>
          </w:rPr>
          <m:t>ZWD</m:t>
        </m:r>
        <m:d>
          <m:dPr>
            <m:ctrlPr>
              <w:rPr>
                <w:rFonts w:ascii="Cambria Math" w:hAnsi="Cambria Math"/>
                <w:i/>
                <w:lang w:val="en-GB"/>
              </w:rPr>
            </m:ctrlPr>
          </m:dPr>
          <m:e>
            <m:sSub>
              <m:sSubPr>
                <m:ctrlPr>
                  <w:rPr>
                    <w:rFonts w:ascii="Cambria Math" w:hAnsi="Cambria Math"/>
                    <w:i/>
                    <w:lang w:val="en-GB"/>
                  </w:rPr>
                </m:ctrlPr>
              </m:sSubPr>
              <m:e>
                <m:r>
                  <w:rPr>
                    <w:rFonts w:ascii="Cambria Math"/>
                    <w:lang w:val="en-GB"/>
                  </w:rPr>
                  <m:t>e</m:t>
                </m:r>
              </m:e>
              <m:sub>
                <m:r>
                  <w:rPr>
                    <w:rFonts w:ascii="Cambria Math"/>
                    <w:lang w:val="en-GB"/>
                  </w:rPr>
                  <m:t>0</m:t>
                </m:r>
              </m:sub>
            </m:sSub>
            <m:r>
              <w:rPr>
                <w:rFonts w:ascii="Cambria Math"/>
                <w:lang w:val="en-GB"/>
              </w:rPr>
              <m:t>,</m:t>
            </m:r>
            <m:sSub>
              <m:sSubPr>
                <m:ctrlPr>
                  <w:rPr>
                    <w:rFonts w:ascii="Cambria Math" w:hAnsi="Cambria Math"/>
                    <w:i/>
                    <w:lang w:val="en-GB"/>
                  </w:rPr>
                </m:ctrlPr>
              </m:sSubPr>
              <m:e>
                <m:r>
                  <w:rPr>
                    <w:rFonts w:ascii="Cambria Math"/>
                    <w:lang w:val="en-GB"/>
                  </w:rPr>
                  <m:t>T</m:t>
                </m:r>
              </m:e>
              <m:sub>
                <m:r>
                  <w:rPr>
                    <w:rFonts w:ascii="Cambria Math"/>
                    <w:lang w:val="en-GB"/>
                  </w:rPr>
                  <m:t>0</m:t>
                </m:r>
              </m:sub>
            </m:sSub>
            <m:r>
              <w:rPr>
                <w:rFonts w:ascii="Cambria Math"/>
                <w:lang w:val="en-GB"/>
              </w:rPr>
              <m:t>,</m:t>
            </m:r>
            <m:r>
              <m:rPr>
                <m:sty m:val="p"/>
              </m:rPr>
              <w:rPr>
                <w:rFonts w:ascii="Cambria Math"/>
                <w:lang w:val="en-GB"/>
              </w:rPr>
              <m:t>λ</m:t>
            </m:r>
            <m:r>
              <m:rPr>
                <m:sty m:val="p"/>
              </m:rPr>
              <w:rPr>
                <w:rFonts w:ascii="Cambria Math"/>
                <w:lang w:val="en-GB"/>
              </w:rPr>
              <m:t>,</m:t>
            </m:r>
            <m:r>
              <m:rPr>
                <m:sty m:val="p"/>
              </m:rPr>
              <w:rPr>
                <w:rFonts w:ascii="Cambria Math"/>
                <w:lang w:val="en-GB"/>
              </w:rPr>
              <m:t>α</m:t>
            </m:r>
          </m:e>
        </m:d>
        <m:r>
          <w:rPr>
            <w:rFonts w:ascii="Cambria Math"/>
            <w:lang w:val="en-GB"/>
          </w:rPr>
          <m:t>=1</m:t>
        </m:r>
        <m:sSup>
          <m:sSupPr>
            <m:ctrlPr>
              <w:rPr>
                <w:rFonts w:ascii="Cambria Math" w:hAnsi="Cambria Math"/>
                <w:i/>
                <w:lang w:val="en-GB"/>
              </w:rPr>
            </m:ctrlPr>
          </m:sSupPr>
          <m:e>
            <m:r>
              <w:rPr>
                <w:rFonts w:ascii="Cambria Math"/>
                <w:lang w:val="en-GB"/>
              </w:rPr>
              <m:t>0</m:t>
            </m:r>
          </m:e>
          <m:sup>
            <m:r>
              <w:rPr>
                <w:rFonts w:ascii="Cambria Math"/>
                <w:lang w:val="en-GB"/>
              </w:rPr>
              <m:t>-</m:t>
            </m:r>
            <m:r>
              <w:rPr>
                <w:rFonts w:ascii="Cambria Math"/>
                <w:lang w:val="en-GB"/>
              </w:rPr>
              <m:t>6</m:t>
            </m:r>
          </m:sup>
        </m:sSup>
        <m:r>
          <w:rPr>
            <w:rFonts w:ascii="Cambria Math" w:hAnsi="Cambria Math" w:cs="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R</m:t>
                </m:r>
              </m:e>
              <m:sub>
                <m:r>
                  <w:rPr>
                    <w:rFonts w:ascii="Cambria Math"/>
                    <w:lang w:val="en-GB"/>
                  </w:rPr>
                  <m:t>d</m:t>
                </m:r>
              </m:sub>
            </m:sSub>
          </m:num>
          <m:den>
            <m:sSub>
              <m:sSubPr>
                <m:ctrlPr>
                  <w:rPr>
                    <w:rFonts w:ascii="Cambria Math" w:hAnsi="Cambria Math"/>
                    <w:i/>
                    <w:lang w:val="en-GB"/>
                  </w:rPr>
                </m:ctrlPr>
              </m:sSubPr>
              <m:e>
                <m:r>
                  <w:rPr>
                    <w:rFonts w:ascii="Cambria Math"/>
                    <w:lang w:val="en-GB"/>
                  </w:rPr>
                  <m:t>g</m:t>
                </m:r>
              </m:e>
              <m:sub>
                <m:r>
                  <w:rPr>
                    <w:rFonts w:ascii="Cambria Math"/>
                    <w:lang w:val="en-GB"/>
                  </w:rPr>
                  <m:t>m</m:t>
                </m:r>
              </m:sub>
            </m:sSub>
          </m:den>
        </m:f>
        <m:r>
          <w:rPr>
            <w:rFonts w:ascii="Cambria Math" w:hAnsi="Cambria Math" w:cs="Cambria Math"/>
            <w:lang w:val="en-GB"/>
          </w:rPr>
          <m:t>⋅</m:t>
        </m:r>
        <m:d>
          <m:dPr>
            <m:ctrlPr>
              <w:rPr>
                <w:rFonts w:ascii="Cambria Math" w:hAnsi="Cambria Math"/>
                <w:i/>
                <w:lang w:val="en-GB"/>
              </w:rPr>
            </m:ctrlPr>
          </m:dPr>
          <m:e>
            <m:f>
              <m:fPr>
                <m:ctrlPr>
                  <w:rPr>
                    <w:rFonts w:ascii="Cambria Math" w:hAnsi="Cambria Math"/>
                    <w:i/>
                    <w:lang w:val="en-GB"/>
                  </w:rPr>
                </m:ctrlPr>
              </m:fPr>
              <m:num>
                <m:sSubSup>
                  <m:sSubSupPr>
                    <m:ctrlPr>
                      <w:rPr>
                        <w:rFonts w:ascii="Cambria Math" w:hAnsi="Cambria Math"/>
                        <w:i/>
                        <w:lang w:val="en-GB"/>
                      </w:rPr>
                    </m:ctrlPr>
                  </m:sSubSupPr>
                  <m:e>
                    <m:r>
                      <w:rPr>
                        <w:rFonts w:ascii="Cambria Math"/>
                        <w:lang w:val="en-GB"/>
                      </w:rPr>
                      <m:t>k</m:t>
                    </m:r>
                  </m:e>
                  <m:sub>
                    <m:r>
                      <w:rPr>
                        <w:rFonts w:ascii="Cambria Math"/>
                        <w:lang w:val="en-GB"/>
                      </w:rPr>
                      <m:t>2</m:t>
                    </m:r>
                  </m:sub>
                  <m:sup>
                    <m:r>
                      <w:rPr>
                        <w:rFonts w:ascii="Cambria Math"/>
                        <w:lang w:val="en-GB"/>
                      </w:rPr>
                      <m:t>'</m:t>
                    </m:r>
                  </m:sup>
                </m:sSubSup>
              </m:num>
              <m:den>
                <m:r>
                  <m:rPr>
                    <m:sty m:val="p"/>
                  </m:rPr>
                  <w:rPr>
                    <w:rFonts w:ascii="Cambria Math"/>
                    <w:lang w:val="en-GB"/>
                  </w:rPr>
                  <m:t>λ</m:t>
                </m:r>
                <m:r>
                  <w:rPr>
                    <w:rFonts w:ascii="Cambria Math"/>
                    <w:lang w:val="en-GB"/>
                  </w:rPr>
                  <m:t>+1</m:t>
                </m:r>
              </m:den>
            </m:f>
            <m:r>
              <w:rPr>
                <w:rFonts w:asci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k</m:t>
                    </m:r>
                  </m:e>
                  <m:sub>
                    <m:r>
                      <w:rPr>
                        <w:rFonts w:ascii="Cambria Math"/>
                        <w:lang w:val="en-GB"/>
                      </w:rPr>
                      <m:t>3</m:t>
                    </m:r>
                  </m:sub>
                </m:sSub>
              </m:num>
              <m:den>
                <m:d>
                  <m:dPr>
                    <m:ctrlPr>
                      <w:rPr>
                        <w:rFonts w:ascii="Cambria Math" w:hAnsi="Cambria Math"/>
                        <w:i/>
                        <w:lang w:val="en-GB"/>
                      </w:rPr>
                    </m:ctrlPr>
                  </m:dPr>
                  <m:e>
                    <m:d>
                      <m:dPr>
                        <m:ctrlPr>
                          <w:rPr>
                            <w:rFonts w:ascii="Cambria Math" w:hAnsi="Cambria Math"/>
                            <w:i/>
                            <w:lang w:val="en-GB"/>
                          </w:rPr>
                        </m:ctrlPr>
                      </m:dPr>
                      <m:e>
                        <m:r>
                          <m:rPr>
                            <m:sty m:val="p"/>
                          </m:rPr>
                          <w:rPr>
                            <w:rFonts w:ascii="Cambria Math"/>
                            <w:lang w:val="en-GB"/>
                          </w:rPr>
                          <m:t>λ</m:t>
                        </m:r>
                        <m:r>
                          <w:rPr>
                            <w:rFonts w:ascii="Cambria Math"/>
                            <w:lang w:val="en-GB"/>
                          </w:rPr>
                          <m:t>+1</m:t>
                        </m:r>
                      </m:e>
                    </m:d>
                    <m:r>
                      <w:rPr>
                        <w:rFonts w:ascii="Cambria Math"/>
                        <w:lang w:val="en-GB"/>
                      </w:rPr>
                      <m:t>-</m:t>
                    </m:r>
                    <m:f>
                      <m:fPr>
                        <m:ctrlPr>
                          <w:rPr>
                            <w:rFonts w:ascii="Cambria Math" w:hAnsi="Cambria Math"/>
                            <w:i/>
                            <w:lang w:val="en-GB"/>
                          </w:rPr>
                        </m:ctrlPr>
                      </m:fPr>
                      <m:num>
                        <m:r>
                          <m:rPr>
                            <m:sty m:val="p"/>
                          </m:rPr>
                          <w:rPr>
                            <w:rFonts w:ascii="Cambria Math"/>
                            <w:lang w:val="en-GB"/>
                          </w:rPr>
                          <m:t>α</m:t>
                        </m:r>
                        <m:sSub>
                          <m:sSubPr>
                            <m:ctrlPr>
                              <w:rPr>
                                <w:rFonts w:ascii="Cambria Math" w:hAnsi="Cambria Math"/>
                                <w:i/>
                                <w:lang w:val="en-GB"/>
                              </w:rPr>
                            </m:ctrlPr>
                          </m:sSubPr>
                          <m:e>
                            <m:r>
                              <w:rPr>
                                <w:rFonts w:ascii="Cambria Math"/>
                                <w:lang w:val="en-GB"/>
                              </w:rPr>
                              <m:t>R</m:t>
                            </m:r>
                          </m:e>
                          <m:sub>
                            <m:r>
                              <w:rPr>
                                <w:rFonts w:ascii="Cambria Math"/>
                                <w:lang w:val="en-GB"/>
                              </w:rPr>
                              <m:t>d</m:t>
                            </m:r>
                          </m:sub>
                        </m:sSub>
                      </m:num>
                      <m:den>
                        <m:sSub>
                          <m:sSubPr>
                            <m:ctrlPr>
                              <w:rPr>
                                <w:rFonts w:ascii="Cambria Math" w:hAnsi="Cambria Math"/>
                                <w:i/>
                                <w:lang w:val="en-GB"/>
                              </w:rPr>
                            </m:ctrlPr>
                          </m:sSubPr>
                          <m:e>
                            <m:r>
                              <w:rPr>
                                <w:rFonts w:ascii="Cambria Math"/>
                                <w:lang w:val="en-GB"/>
                              </w:rPr>
                              <m:t>g</m:t>
                            </m:r>
                          </m:e>
                          <m:sub>
                            <m:r>
                              <w:rPr>
                                <w:rFonts w:ascii="Cambria Math"/>
                                <w:lang w:val="en-GB"/>
                              </w:rPr>
                              <m:t>m</m:t>
                            </m:r>
                          </m:sub>
                        </m:sSub>
                      </m:den>
                    </m:f>
                  </m:e>
                </m:d>
                <m:sSub>
                  <m:sSubPr>
                    <m:ctrlPr>
                      <w:rPr>
                        <w:rFonts w:ascii="Cambria Math" w:hAnsi="Cambria Math"/>
                        <w:i/>
                        <w:lang w:val="en-GB"/>
                      </w:rPr>
                    </m:ctrlPr>
                  </m:sSubPr>
                  <m:e>
                    <m:r>
                      <w:rPr>
                        <w:rFonts w:ascii="Cambria Math"/>
                        <w:lang w:val="en-GB"/>
                      </w:rPr>
                      <m:t>T</m:t>
                    </m:r>
                  </m:e>
                  <m:sub>
                    <m:r>
                      <w:rPr>
                        <w:rFonts w:ascii="Cambria Math"/>
                        <w:lang w:val="en-GB"/>
                      </w:rPr>
                      <m:t>0</m:t>
                    </m:r>
                  </m:sub>
                </m:sSub>
              </m:den>
            </m:f>
          </m:e>
        </m:d>
        <m:r>
          <w:rPr>
            <w:rFonts w:ascii="Cambria Math" w:hAnsi="Cambria Math" w:cs="Cambria Math"/>
            <w:lang w:val="en-GB"/>
          </w:rPr>
          <m:t>⋅</m:t>
        </m:r>
        <m:sSub>
          <m:sSubPr>
            <m:ctrlPr>
              <w:rPr>
                <w:rFonts w:ascii="Cambria Math" w:hAnsi="Cambria Math"/>
                <w:i/>
                <w:lang w:val="en-GB"/>
              </w:rPr>
            </m:ctrlPr>
          </m:sSubPr>
          <m:e>
            <m:r>
              <w:rPr>
                <w:rFonts w:ascii="Cambria Math"/>
                <w:lang w:val="en-GB"/>
              </w:rPr>
              <m:t>e</m:t>
            </m:r>
          </m:e>
          <m:sub>
            <m:r>
              <w:rPr>
                <w:rFonts w:ascii="Cambria Math"/>
                <w:lang w:val="en-GB"/>
              </w:rPr>
              <m:t>0</m:t>
            </m:r>
          </m:sub>
        </m:sSub>
      </m:oMath>
      <w:r w:rsidRPr="00C055CA">
        <w:rPr>
          <w:lang w:val="en-GB"/>
        </w:rPr>
        <w:t xml:space="preserve">  [m]</w:t>
      </w:r>
      <w:r w:rsidRPr="00C055CA">
        <w:rPr>
          <w:lang w:val="en-GB"/>
        </w:rPr>
        <w:tab/>
        <w:t>3</w:t>
      </w:r>
      <w:r w:rsidRPr="00C055CA">
        <w:rPr>
          <w:lang w:val="en-GB"/>
        </w:rPr>
        <w:noBreakHyphen/>
      </w:r>
      <w:r w:rsidR="00C27C87">
        <w:rPr>
          <w:lang w:val="en-GB"/>
        </w:rPr>
        <w:t>7</w:t>
      </w:r>
    </w:p>
    <w:p w14:paraId="48841F17" w14:textId="77777777" w:rsidR="00CB2FC2" w:rsidRPr="00835423" w:rsidRDefault="00CB2FC2" w:rsidP="00CB2FC2">
      <w:pPr>
        <w:pStyle w:val="Blanc"/>
      </w:pPr>
    </w:p>
    <w:p w14:paraId="6DF989D3" w14:textId="7BD7640D" w:rsidR="00A47DBA" w:rsidRPr="00835423" w:rsidRDefault="00A47DBA" w:rsidP="00EE3038">
      <w:r w:rsidRPr="00835423">
        <w:t xml:space="preserve">Equation </w:t>
      </w:r>
      <w:r w:rsidR="002D31A9">
        <w:t>(</w:t>
      </w:r>
      <w:r w:rsidRPr="00835423">
        <w:t>3-7</w:t>
      </w:r>
      <w:r w:rsidR="002D31A9">
        <w:t>)</w:t>
      </w:r>
      <w:r w:rsidRPr="00835423">
        <w:t xml:space="preserve"> can be further simplified, with an additional reduction of accuracy, by discarding the contribution of </w:t>
      </w:r>
      <w:r w:rsidRPr="00835423">
        <w:rPr>
          <w:i/>
          <w:iCs/>
        </w:rPr>
        <w:t>k’</w:t>
      </w:r>
      <w:r w:rsidRPr="00835423">
        <w:rPr>
          <w:i/>
          <w:iCs/>
          <w:position w:val="-6"/>
          <w:sz w:val="16"/>
        </w:rPr>
        <w:t>2</w:t>
      </w:r>
      <w:r w:rsidRPr="00835423">
        <w:t xml:space="preserve"> with respect to </w:t>
      </w:r>
      <w:r w:rsidRPr="00835423">
        <w:rPr>
          <w:i/>
          <w:iCs/>
        </w:rPr>
        <w:t>k</w:t>
      </w:r>
      <w:r w:rsidRPr="00835423">
        <w:rPr>
          <w:i/>
          <w:iCs/>
          <w:position w:val="-6"/>
          <w:sz w:val="16"/>
        </w:rPr>
        <w:t>3</w:t>
      </w:r>
      <w:r w:rsidRPr="00835423">
        <w:t xml:space="preserve"> and by assuming reference values of the parameters </w:t>
      </w:r>
      <w:r w:rsidRPr="00835423">
        <w:rPr>
          <w:rFonts w:ascii="Symbol" w:hAnsi="Symbol"/>
        </w:rPr>
        <w:t></w:t>
      </w:r>
      <w:r w:rsidRPr="00835423">
        <w:t xml:space="preserve"> and </w:t>
      </w:r>
      <w:r w:rsidRPr="00835423">
        <w:rPr>
          <w:rFonts w:ascii="Symbol" w:hAnsi="Symbol"/>
        </w:rPr>
        <w:t></w:t>
      </w:r>
      <w:r w:rsidRPr="00835423">
        <w:t xml:space="preserve">. By using the values </w:t>
      </w:r>
      <w:r w:rsidRPr="00835423">
        <w:rPr>
          <w:rFonts w:ascii="Symbol" w:hAnsi="Symbol"/>
        </w:rPr>
        <w:t></w:t>
      </w:r>
      <w:r w:rsidRPr="00835423">
        <w:t xml:space="preserve"> = 6.2 K/km and </w:t>
      </w:r>
      <w:r w:rsidRPr="00835423">
        <w:rPr>
          <w:rFonts w:ascii="Symbol" w:hAnsi="Symbol"/>
        </w:rPr>
        <w:t></w:t>
      </w:r>
      <w:r w:rsidRPr="00835423">
        <w:rPr>
          <w:rFonts w:ascii="Symbol" w:hAnsi="Symbol"/>
        </w:rPr>
        <w:t></w:t>
      </w:r>
      <w:r w:rsidRPr="00835423">
        <w:t xml:space="preserve">= 3, which make eq. </w:t>
      </w:r>
      <w:r w:rsidR="002D31A9">
        <w:t>(</w:t>
      </w:r>
      <w:r w:rsidRPr="00835423">
        <w:t>3-7</w:t>
      </w:r>
      <w:r w:rsidR="002D31A9">
        <w:t>)</w:t>
      </w:r>
      <w:r w:rsidRPr="00835423">
        <w:t xml:space="preserve"> to agree numerically with the Saastamoinen model, </w:t>
      </w:r>
      <w:r w:rsidRPr="00835423">
        <w:rPr>
          <w:i/>
          <w:iCs/>
        </w:rPr>
        <w:t>ZWD</w:t>
      </w:r>
      <w:r w:rsidRPr="00835423">
        <w:t xml:space="preserve"> can be approximated by:</w:t>
      </w:r>
    </w:p>
    <w:p w14:paraId="0FA99604" w14:textId="77777777" w:rsidR="00CB2FC2" w:rsidRPr="00835423" w:rsidRDefault="00CB2FC2" w:rsidP="00CB2FC2">
      <w:pPr>
        <w:pStyle w:val="Blanc"/>
      </w:pPr>
    </w:p>
    <w:p w14:paraId="60BD2142" w14:textId="60284E42" w:rsidR="00B60DAE" w:rsidRPr="00835423" w:rsidRDefault="00B60DAE" w:rsidP="00B60DAE">
      <w:pPr>
        <w:pStyle w:val="equation0"/>
        <w:rPr>
          <w:lang w:val="en-GB"/>
        </w:rPr>
      </w:pPr>
      <w:r w:rsidRPr="00835423">
        <w:rPr>
          <w:lang w:val="en-GB"/>
        </w:rPr>
        <w:tab/>
      </w:r>
      <m:oMath>
        <m:r>
          <w:rPr>
            <w:rFonts w:ascii="Cambria Math"/>
            <w:lang w:val="en-GB"/>
          </w:rPr>
          <m:t>ZWD</m:t>
        </m:r>
        <m:d>
          <m:dPr>
            <m:ctrlPr>
              <w:rPr>
                <w:rFonts w:ascii="Cambria Math" w:hAnsi="Cambria Math"/>
                <w:i/>
                <w:lang w:val="en-GB"/>
              </w:rPr>
            </m:ctrlPr>
          </m:dPr>
          <m:e>
            <m:sSub>
              <m:sSubPr>
                <m:ctrlPr>
                  <w:rPr>
                    <w:rFonts w:ascii="Cambria Math" w:hAnsi="Cambria Math"/>
                    <w:i/>
                    <w:lang w:val="en-GB"/>
                  </w:rPr>
                </m:ctrlPr>
              </m:sSubPr>
              <m:e>
                <m:r>
                  <m:rPr>
                    <m:sty m:val="p"/>
                  </m:rPr>
                  <w:rPr>
                    <w:rFonts w:ascii="Cambria Math"/>
                    <w:lang w:val="en-GB"/>
                  </w:rPr>
                  <m:t>ρ</m:t>
                </m:r>
              </m:e>
              <m:sub>
                <m:r>
                  <w:rPr>
                    <w:rFonts w:ascii="Cambria Math"/>
                    <w:lang w:val="en-GB"/>
                  </w:rPr>
                  <m:t>v</m:t>
                </m:r>
              </m:sub>
            </m:sSub>
          </m:e>
        </m:d>
        <m:r>
          <w:rPr>
            <w:rFonts w:ascii="Cambria Math"/>
            <w:lang w:val="en-GB"/>
          </w:rPr>
          <m:t>≈</m:t>
        </m:r>
        <m:r>
          <w:rPr>
            <w:rFonts w:ascii="Cambria Math"/>
            <w:lang w:val="en-GB"/>
          </w:rPr>
          <m:t>0.01334</m:t>
        </m:r>
        <m:r>
          <w:rPr>
            <w:rFonts w:ascii="Cambria Math" w:hAnsi="Cambria Math" w:cs="Cambria Math"/>
            <w:lang w:val="en-GB"/>
          </w:rPr>
          <m:t>⋅</m:t>
        </m:r>
        <m:sSub>
          <m:sSubPr>
            <m:ctrlPr>
              <w:rPr>
                <w:rFonts w:ascii="Cambria Math" w:hAnsi="Cambria Math"/>
                <w:i/>
                <w:lang w:val="en-GB"/>
              </w:rPr>
            </m:ctrlPr>
          </m:sSubPr>
          <m:e>
            <m:r>
              <m:rPr>
                <m:sty m:val="p"/>
              </m:rPr>
              <w:rPr>
                <w:rFonts w:ascii="Cambria Math"/>
                <w:lang w:val="en-GB"/>
              </w:rPr>
              <m:t>ρ</m:t>
            </m:r>
          </m:e>
          <m:sub>
            <m:r>
              <w:rPr>
                <w:rFonts w:ascii="Cambria Math"/>
                <w:lang w:val="en-GB"/>
              </w:rPr>
              <m:t>v</m:t>
            </m:r>
          </m:sub>
        </m:sSub>
      </m:oMath>
      <w:r w:rsidRPr="00C055CA">
        <w:rPr>
          <w:lang w:val="en-GB"/>
        </w:rPr>
        <w:tab/>
        <w:t>[m]</w:t>
      </w:r>
      <w:r w:rsidRPr="00C055CA">
        <w:rPr>
          <w:lang w:val="en-GB"/>
        </w:rPr>
        <w:tab/>
        <w:t>3</w:t>
      </w:r>
      <w:r w:rsidRPr="00C055CA">
        <w:rPr>
          <w:lang w:val="en-GB"/>
        </w:rPr>
        <w:noBreakHyphen/>
      </w:r>
      <w:r w:rsidR="00C27C87">
        <w:rPr>
          <w:lang w:val="en-GB"/>
        </w:rPr>
        <w:t>8</w:t>
      </w:r>
    </w:p>
    <w:p w14:paraId="77ECD710" w14:textId="77777777" w:rsidR="00CB2FC2" w:rsidRPr="00835423" w:rsidRDefault="00CB2FC2" w:rsidP="00CB2FC2">
      <w:pPr>
        <w:pStyle w:val="Blanc"/>
      </w:pPr>
    </w:p>
    <w:p w14:paraId="61B81372" w14:textId="434D4EC3" w:rsidR="00A47DBA" w:rsidRPr="00835423" w:rsidRDefault="00686B08" w:rsidP="00C055CA">
      <m:oMath>
        <m:sSub>
          <m:sSubPr>
            <m:ctrlPr>
              <w:rPr>
                <w:rFonts w:ascii="Cambria Math" w:hAnsi="Cambria Math"/>
                <w:i/>
              </w:rPr>
            </m:ctrlPr>
          </m:sSubPr>
          <m:e>
            <m:r>
              <m:rPr>
                <m:sty m:val="p"/>
              </m:rPr>
              <w:rPr>
                <w:rFonts w:ascii="Cambria Math"/>
              </w:rPr>
              <m:t>ρ</m:t>
            </m:r>
          </m:e>
          <m:sub>
            <m:r>
              <w:rPr>
                <w:rFonts w:ascii="Cambria Math"/>
              </w:rPr>
              <m:t>v</m:t>
            </m:r>
          </m:sub>
        </m:sSub>
        <m:r>
          <w:rPr>
            <w:rFonts w:ascii="Cambria Math"/>
          </w:rPr>
          <m:t>=216.72</m:t>
        </m:r>
        <m:r>
          <w:rPr>
            <w:rFonts w:ascii="Cambria Math" w:hAnsi="Cambria Math" w:cs="Cambria Math"/>
          </w:rPr>
          <m:t>⋅</m:t>
        </m:r>
        <m:f>
          <m:fPr>
            <m:type m:val="lin"/>
            <m:ctrlPr>
              <w:rPr>
                <w:rFonts w:ascii="Cambria Math" w:hAnsi="Cambria Math"/>
                <w:i/>
              </w:rPr>
            </m:ctrlPr>
          </m:fPr>
          <m:num>
            <m:r>
              <w:rPr>
                <w:rFonts w:ascii="Cambria Math"/>
              </w:rPr>
              <m:t>e</m:t>
            </m:r>
          </m:num>
          <m:den>
            <m:r>
              <w:rPr>
                <w:rFonts w:ascii="Cambria Math"/>
              </w:rPr>
              <m:t>T</m:t>
            </m:r>
          </m:den>
        </m:f>
      </m:oMath>
      <w:r w:rsidR="00A47DBA" w:rsidRPr="00835423">
        <w:t xml:space="preserve"> = water vapour density at height h [g/m</w:t>
      </w:r>
      <w:r w:rsidR="00A47DBA" w:rsidRPr="00835423">
        <w:rPr>
          <w:position w:val="6"/>
        </w:rPr>
        <w:t>3</w:t>
      </w:r>
      <w:r w:rsidR="00A47DBA" w:rsidRPr="00835423">
        <w:t>]</w:t>
      </w:r>
      <w:r w:rsidR="00DE52F2">
        <w:t>.</w:t>
      </w:r>
    </w:p>
    <w:p w14:paraId="6DCEFA24" w14:textId="635D0CDC" w:rsidR="00A47DBA" w:rsidRPr="00835423" w:rsidRDefault="00A47DBA" w:rsidP="00A47DBA">
      <w:r w:rsidRPr="00835423">
        <w:t xml:space="preserve">The annual values of surface </w:t>
      </w:r>
      <w:r w:rsidRPr="005665D2">
        <w:t>water vapour density exceeded for various percentages of the year (1 to 50 %) are provided by ITU (see ref. 8). Annual, seasonal and daily mean profiles of water vapour density as a function of height are provided by ITU-R (see ref. 7, Annex</w:t>
      </w:r>
      <w:r w:rsidR="007E596C" w:rsidRPr="005665D2">
        <w:t>es</w:t>
      </w:r>
      <w:r w:rsidRPr="00835423">
        <w:t xml:space="preserve"> </w:t>
      </w:r>
      <w:r w:rsidR="007E596C">
        <w:t>A</w:t>
      </w:r>
      <w:r w:rsidRPr="00835423">
        <w:t xml:space="preserve"> to </w:t>
      </w:r>
      <w:r w:rsidR="007E596C">
        <w:t>C</w:t>
      </w:r>
      <w:r w:rsidRPr="00835423">
        <w:t>).</w:t>
      </w:r>
    </w:p>
    <w:p w14:paraId="385F2F57" w14:textId="1AA43659" w:rsidR="00A47DBA" w:rsidRPr="00835423" w:rsidRDefault="00F92F95" w:rsidP="00A47DBA">
      <w:pPr>
        <w:pStyle w:val="Heading1"/>
      </w:pPr>
      <w:bookmarkStart w:id="21" w:name="_Toc234593960"/>
      <w:r>
        <w:t>4</w:t>
      </w:r>
      <w:r w:rsidR="00A47DBA" w:rsidRPr="00835423">
        <w:tab/>
        <w:t>Description of ITU-ESP-Tropo model</w:t>
      </w:r>
      <w:bookmarkEnd w:id="21"/>
    </w:p>
    <w:p w14:paraId="36A7E49D" w14:textId="23B78682" w:rsidR="00A47DBA" w:rsidRPr="00835423" w:rsidRDefault="00A47DBA" w:rsidP="00A47DBA">
      <w:pPr>
        <w:rPr>
          <w:color w:val="000000"/>
        </w:rPr>
      </w:pPr>
      <w:r w:rsidRPr="00835423">
        <w:rPr>
          <w:color w:val="000000"/>
        </w:rPr>
        <w:t xml:space="preserve">For a receiver located on the surface of </w:t>
      </w:r>
      <w:r w:rsidR="000C4677">
        <w:rPr>
          <w:color w:val="000000"/>
        </w:rPr>
        <w:t xml:space="preserve">the </w:t>
      </w:r>
      <w:r w:rsidR="000C4677" w:rsidRPr="00835423">
        <w:rPr>
          <w:color w:val="000000"/>
        </w:rPr>
        <w:t xml:space="preserve">Earth </w:t>
      </w:r>
      <w:r w:rsidRPr="00835423">
        <w:rPr>
          <w:color w:val="000000"/>
        </w:rPr>
        <w:t>the hydrostatic and wet zenith delay can be calculated using the following equations:</w:t>
      </w:r>
    </w:p>
    <w:p w14:paraId="5403892E" w14:textId="77777777" w:rsidR="00CB2FC2" w:rsidRPr="00835423" w:rsidRDefault="00CB2FC2" w:rsidP="00CB2FC2">
      <w:pPr>
        <w:pStyle w:val="Blanc"/>
      </w:pPr>
    </w:p>
    <w:p w14:paraId="7BC98772" w14:textId="489DA93B" w:rsidR="001D08E7" w:rsidRDefault="001D08E7" w:rsidP="001D08E7">
      <w:pPr>
        <w:pStyle w:val="equation0"/>
        <w:rPr>
          <w:lang w:val="en-GB"/>
        </w:rPr>
      </w:pPr>
      <w:r w:rsidRPr="00835423">
        <w:rPr>
          <w:lang w:val="en-GB"/>
        </w:rPr>
        <w:tab/>
      </w:r>
      <m:oMath>
        <m:r>
          <w:rPr>
            <w:rFonts w:ascii="Cambria Math"/>
            <w:lang w:val="en-GB"/>
          </w:rPr>
          <m:t>ZHD(lat,</m:t>
        </m:r>
        <m:r>
          <w:rPr>
            <w:rFonts w:ascii="Cambria Math"/>
            <w:lang w:val="en-GB"/>
          </w:rPr>
          <m:t>h</m:t>
        </m:r>
        <m:r>
          <w:rPr>
            <w:rFonts w:ascii="Cambria Math"/>
            <w:lang w:val="en-GB"/>
          </w:rPr>
          <m:t>,</m:t>
        </m:r>
        <m:sSub>
          <m:sSubPr>
            <m:ctrlPr>
              <w:rPr>
                <w:rFonts w:ascii="Cambria Math" w:hAnsi="Cambria Math"/>
                <w:i/>
                <w:lang w:val="en-GB"/>
              </w:rPr>
            </m:ctrlPr>
          </m:sSubPr>
          <m:e>
            <m:r>
              <m:rPr>
                <m:sty m:val="p"/>
              </m:rPr>
              <w:rPr>
                <w:rFonts w:ascii="Cambria Math"/>
                <w:lang w:val="en-GB"/>
              </w:rPr>
              <m:t>p</m:t>
            </m:r>
          </m:e>
          <m:sub>
            <m:r>
              <w:rPr>
                <w:rFonts w:ascii="Cambria Math"/>
                <w:lang w:val="en-GB"/>
              </w:rPr>
              <m:t>s</m:t>
            </m:r>
          </m:sub>
        </m:sSub>
        <m:r>
          <w:rPr>
            <w:rFonts w:ascii="Cambria Math"/>
            <w:lang w:val="en-GB"/>
          </w:rPr>
          <m:t>)=1</m:t>
        </m:r>
        <m:sSup>
          <m:sSupPr>
            <m:ctrlPr>
              <w:rPr>
                <w:rFonts w:ascii="Cambria Math" w:hAnsi="Cambria Math"/>
                <w:i/>
                <w:lang w:val="en-GB"/>
              </w:rPr>
            </m:ctrlPr>
          </m:sSupPr>
          <m:e>
            <m:r>
              <w:rPr>
                <w:rFonts w:ascii="Cambria Math"/>
                <w:lang w:val="en-GB"/>
              </w:rPr>
              <m:t>0</m:t>
            </m:r>
          </m:e>
          <m:sup>
            <m:r>
              <w:rPr>
                <w:rFonts w:ascii="Cambria Math"/>
                <w:lang w:val="en-GB"/>
              </w:rPr>
              <m:t>-</m:t>
            </m:r>
            <m:r>
              <w:rPr>
                <w:rFonts w:ascii="Cambria Math"/>
                <w:lang w:val="en-GB"/>
              </w:rPr>
              <m:t>6</m:t>
            </m:r>
          </m:sup>
        </m:sSup>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k</m:t>
                </m:r>
              </m:e>
              <m:sub>
                <m:r>
                  <w:rPr>
                    <w:rFonts w:ascii="Cambria Math"/>
                    <w:lang w:val="en-GB"/>
                  </w:rPr>
                  <m:t>1</m:t>
                </m:r>
              </m:sub>
            </m:sSub>
            <m:sSub>
              <m:sSubPr>
                <m:ctrlPr>
                  <w:rPr>
                    <w:rFonts w:ascii="Cambria Math" w:hAnsi="Cambria Math"/>
                    <w:i/>
                    <w:lang w:val="en-GB"/>
                  </w:rPr>
                </m:ctrlPr>
              </m:sSubPr>
              <m:e>
                <m:r>
                  <w:rPr>
                    <w:rFonts w:ascii="Cambria Math"/>
                    <w:lang w:val="en-GB"/>
                  </w:rPr>
                  <m:t>R</m:t>
                </m:r>
              </m:e>
              <m:sub>
                <m:r>
                  <w:rPr>
                    <w:rFonts w:ascii="Cambria Math"/>
                    <w:lang w:val="en-GB"/>
                  </w:rPr>
                  <m:t>d</m:t>
                </m:r>
              </m:sub>
            </m:sSub>
          </m:num>
          <m:den>
            <m:sSub>
              <m:sSubPr>
                <m:ctrlPr>
                  <w:rPr>
                    <w:rFonts w:ascii="Cambria Math" w:hAnsi="Cambria Math"/>
                    <w:i/>
                    <w:lang w:val="en-GB"/>
                  </w:rPr>
                </m:ctrlPr>
              </m:sSubPr>
              <m:e>
                <m:r>
                  <w:rPr>
                    <w:rFonts w:ascii="Cambria Math"/>
                    <w:lang w:val="en-GB"/>
                  </w:rPr>
                  <m:t>g</m:t>
                </m:r>
              </m:e>
              <m:sub>
                <m:r>
                  <w:rPr>
                    <w:rFonts w:ascii="Cambria Math"/>
                    <w:lang w:val="en-GB"/>
                  </w:rPr>
                  <m:t>m</m:t>
                </m:r>
              </m:sub>
            </m:sSub>
            <m:d>
              <m:dPr>
                <m:ctrlPr>
                  <w:rPr>
                    <w:rFonts w:ascii="Cambria Math" w:hAnsi="Cambria Math"/>
                    <w:i/>
                    <w:lang w:val="en-GB"/>
                  </w:rPr>
                </m:ctrlPr>
              </m:dPr>
              <m:e>
                <m:r>
                  <w:rPr>
                    <w:rFonts w:ascii="Cambria Math"/>
                    <w:lang w:val="en-GB"/>
                  </w:rPr>
                  <m:t>lat,</m:t>
                </m:r>
                <m:r>
                  <w:rPr>
                    <w:rFonts w:ascii="Cambria Math"/>
                    <w:lang w:val="en-GB"/>
                  </w:rPr>
                  <m:t>h</m:t>
                </m:r>
              </m:e>
            </m:d>
          </m:den>
        </m:f>
        <m:r>
          <w:rPr>
            <w:rFonts w:ascii="Cambria Math" w:hAnsi="Cambria Math" w:cs="Cambria Math"/>
            <w:lang w:val="en-GB"/>
          </w:rPr>
          <m:t>⋅</m:t>
        </m:r>
        <m:sSub>
          <m:sSubPr>
            <m:ctrlPr>
              <w:rPr>
                <w:rFonts w:ascii="Cambria Math" w:hAnsi="Cambria Math"/>
                <w:iCs/>
                <w:lang w:val="en-GB"/>
              </w:rPr>
            </m:ctrlPr>
          </m:sSubPr>
          <m:e>
            <m:r>
              <w:rPr>
                <w:rFonts w:ascii="Cambria Math"/>
                <w:lang w:val="en-GB"/>
              </w:rPr>
              <m:t>p</m:t>
            </m:r>
          </m:e>
          <m:sub>
            <m:r>
              <w:rPr>
                <w:rFonts w:ascii="Cambria Math"/>
                <w:lang w:val="en-GB"/>
              </w:rPr>
              <m:t>s</m:t>
            </m:r>
          </m:sub>
        </m:sSub>
      </m:oMath>
      <w:r w:rsidRPr="00C055CA">
        <w:rPr>
          <w:lang w:val="en-GB"/>
        </w:rPr>
        <w:tab/>
        <w:t>[m]</w:t>
      </w:r>
      <w:r w:rsidRPr="00C055CA">
        <w:rPr>
          <w:lang w:val="en-GB"/>
        </w:rPr>
        <w:tab/>
        <w:t>4</w:t>
      </w:r>
      <w:r w:rsidRPr="00C055CA">
        <w:rPr>
          <w:lang w:val="en-GB"/>
        </w:rPr>
        <w:noBreakHyphen/>
      </w:r>
      <w:r w:rsidR="000B234C">
        <w:rPr>
          <w:noProof/>
          <w:lang w:val="en-GB"/>
        </w:rPr>
        <w:t>1</w:t>
      </w:r>
    </w:p>
    <w:p w14:paraId="26B29A08" w14:textId="77777777" w:rsidR="00CB2FC2" w:rsidRPr="00835423" w:rsidRDefault="00CB2FC2" w:rsidP="00CB2FC2">
      <w:pPr>
        <w:pStyle w:val="Blanc"/>
      </w:pPr>
    </w:p>
    <w:p w14:paraId="4629C643" w14:textId="285887B2" w:rsidR="001D08E7" w:rsidRPr="00835423" w:rsidRDefault="001D08E7" w:rsidP="001D08E7">
      <w:pPr>
        <w:pStyle w:val="equation0"/>
        <w:rPr>
          <w:lang w:val="en-GB"/>
        </w:rPr>
      </w:pPr>
      <w:r w:rsidRPr="00835423">
        <w:rPr>
          <w:lang w:val="en-GB"/>
        </w:rPr>
        <w:tab/>
      </w:r>
      <m:oMath>
        <m:r>
          <w:rPr>
            <w:rFonts w:ascii="Cambria Math"/>
            <w:lang w:val="en-GB"/>
          </w:rPr>
          <m:t>ZWD(lat,</m:t>
        </m:r>
        <m:r>
          <w:rPr>
            <w:rFonts w:ascii="Cambria Math"/>
            <w:lang w:val="en-GB"/>
          </w:rPr>
          <m:t>h</m:t>
        </m:r>
        <m:r>
          <w:rPr>
            <w:rFonts w:ascii="Cambria Math"/>
            <w:lang w:val="en-GB"/>
          </w:rPr>
          <m:t>,</m:t>
        </m:r>
        <m:sSub>
          <m:sSubPr>
            <m:ctrlPr>
              <w:rPr>
                <w:rFonts w:ascii="Cambria Math" w:hAnsi="Cambria Math"/>
                <w:i/>
                <w:lang w:val="en-GB"/>
              </w:rPr>
            </m:ctrlPr>
          </m:sSubPr>
          <m:e>
            <m:r>
              <w:rPr>
                <w:rFonts w:ascii="Cambria Math"/>
                <w:lang w:val="en-GB"/>
              </w:rPr>
              <m:t>e</m:t>
            </m:r>
          </m:e>
          <m:sub>
            <m:r>
              <w:rPr>
                <w:rFonts w:ascii="Cambria Math"/>
                <w:lang w:val="en-GB"/>
              </w:rPr>
              <m:t>s</m:t>
            </m:r>
          </m:sub>
        </m:sSub>
        <m:r>
          <w:rPr>
            <w:rFonts w:ascii="Cambria Math"/>
            <w:lang w:val="en-GB"/>
          </w:rPr>
          <m:t>,</m:t>
        </m:r>
        <m:sSub>
          <m:sSubPr>
            <m:ctrlPr>
              <w:rPr>
                <w:rFonts w:ascii="Cambria Math" w:hAnsi="Cambria Math"/>
                <w:i/>
                <w:lang w:val="en-GB"/>
              </w:rPr>
            </m:ctrlPr>
          </m:sSubPr>
          <m:e>
            <m:r>
              <w:rPr>
                <w:rFonts w:ascii="Cambria Math"/>
                <w:lang w:val="en-GB"/>
              </w:rPr>
              <m:t>T</m:t>
            </m:r>
          </m:e>
          <m:sub>
            <m:r>
              <w:rPr>
                <w:rFonts w:ascii="Cambria Math"/>
                <w:lang w:val="en-GB"/>
              </w:rPr>
              <m:t>ms</m:t>
            </m:r>
          </m:sub>
        </m:sSub>
        <m:r>
          <w:rPr>
            <w:rFonts w:ascii="Cambria Math"/>
            <w:lang w:val="en-GB"/>
          </w:rPr>
          <m:t>,</m:t>
        </m:r>
        <m:r>
          <m:rPr>
            <m:sty m:val="p"/>
          </m:rPr>
          <w:rPr>
            <w:rFonts w:ascii="Cambria Math"/>
            <w:lang w:val="en-GB"/>
          </w:rPr>
          <m:t>λ</m:t>
        </m:r>
        <m:r>
          <w:rPr>
            <w:rFonts w:ascii="Cambria Math"/>
            <w:lang w:val="en-GB"/>
          </w:rPr>
          <m:t>)=1</m:t>
        </m:r>
        <m:sSup>
          <m:sSupPr>
            <m:ctrlPr>
              <w:rPr>
                <w:rFonts w:ascii="Cambria Math" w:hAnsi="Cambria Math"/>
                <w:i/>
                <w:lang w:val="en-GB"/>
              </w:rPr>
            </m:ctrlPr>
          </m:sSupPr>
          <m:e>
            <m:r>
              <w:rPr>
                <w:rFonts w:ascii="Cambria Math"/>
                <w:lang w:val="en-GB"/>
              </w:rPr>
              <m:t>0</m:t>
            </m:r>
          </m:e>
          <m:sup>
            <m:r>
              <w:rPr>
                <w:rFonts w:ascii="Cambria Math"/>
                <w:lang w:val="en-GB"/>
              </w:rPr>
              <m:t>-</m:t>
            </m:r>
            <m:r>
              <w:rPr>
                <w:rFonts w:ascii="Cambria Math"/>
                <w:lang w:val="en-GB"/>
              </w:rPr>
              <m:t>6</m:t>
            </m:r>
          </m:sup>
        </m:sSup>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R</m:t>
                </m:r>
              </m:e>
              <m:sub>
                <m:r>
                  <w:rPr>
                    <w:rFonts w:ascii="Cambria Math"/>
                    <w:lang w:val="en-GB"/>
                  </w:rPr>
                  <m:t>d</m:t>
                </m:r>
              </m:sub>
            </m:sSub>
          </m:num>
          <m:den>
            <m:sSub>
              <m:sSubPr>
                <m:ctrlPr>
                  <w:rPr>
                    <w:rFonts w:ascii="Cambria Math" w:hAnsi="Cambria Math"/>
                    <w:i/>
                    <w:lang w:val="en-GB"/>
                  </w:rPr>
                </m:ctrlPr>
              </m:sSubPr>
              <m:e>
                <m:r>
                  <w:rPr>
                    <w:rFonts w:ascii="Cambria Math"/>
                    <w:lang w:val="en-GB"/>
                  </w:rPr>
                  <m:t>g</m:t>
                </m:r>
              </m:e>
              <m:sub>
                <m:r>
                  <w:rPr>
                    <w:rFonts w:ascii="Cambria Math"/>
                    <w:lang w:val="en-GB"/>
                  </w:rPr>
                  <m:t>m</m:t>
                </m:r>
              </m:sub>
            </m:sSub>
            <m:d>
              <m:dPr>
                <m:ctrlPr>
                  <w:rPr>
                    <w:rFonts w:ascii="Cambria Math" w:hAnsi="Cambria Math"/>
                    <w:i/>
                    <w:lang w:val="en-GB"/>
                  </w:rPr>
                </m:ctrlPr>
              </m:dPr>
              <m:e>
                <m:r>
                  <w:rPr>
                    <w:rFonts w:ascii="Cambria Math"/>
                    <w:lang w:val="en-GB"/>
                  </w:rPr>
                  <m:t>lat,</m:t>
                </m:r>
                <m:r>
                  <w:rPr>
                    <w:rFonts w:ascii="Cambria Math"/>
                    <w:lang w:val="en-GB"/>
                  </w:rPr>
                  <m:t>h</m:t>
                </m:r>
              </m:e>
            </m:d>
          </m:den>
        </m:f>
        <m:r>
          <w:rPr>
            <w:rFonts w:ascii="Cambria Math" w:hAnsi="Cambria Math" w:cs="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k</m:t>
                </m:r>
              </m:e>
              <m:sub>
                <m:r>
                  <w:rPr>
                    <w:rFonts w:ascii="Cambria Math"/>
                    <w:lang w:val="en-GB"/>
                  </w:rPr>
                  <m:t>2</m:t>
                </m:r>
              </m:sub>
            </m:sSub>
          </m:num>
          <m:den>
            <m:d>
              <m:dPr>
                <m:ctrlPr>
                  <w:rPr>
                    <w:rFonts w:ascii="Cambria Math" w:hAnsi="Cambria Math"/>
                    <w:i/>
                    <w:lang w:val="en-GB"/>
                  </w:rPr>
                </m:ctrlPr>
              </m:dPr>
              <m:e>
                <m:r>
                  <m:rPr>
                    <m:sty m:val="p"/>
                  </m:rPr>
                  <w:rPr>
                    <w:rFonts w:ascii="Cambria Math"/>
                    <w:lang w:val="en-GB"/>
                  </w:rPr>
                  <m:t>λ</m:t>
                </m:r>
                <m:r>
                  <w:rPr>
                    <w:rFonts w:ascii="Cambria Math"/>
                    <w:lang w:val="en-GB"/>
                  </w:rPr>
                  <m:t>+1</m:t>
                </m:r>
              </m:e>
            </m:d>
          </m:den>
        </m:f>
        <m:r>
          <w:rPr>
            <w:rFonts w:ascii="Cambria Math" w:hAnsi="Cambria Math" w:cs="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e</m:t>
                </m:r>
              </m:e>
              <m:sub>
                <m:r>
                  <w:rPr>
                    <w:rFonts w:ascii="Cambria Math"/>
                    <w:lang w:val="en-GB"/>
                  </w:rPr>
                  <m:t>s</m:t>
                </m:r>
              </m:sub>
            </m:sSub>
          </m:num>
          <m:den>
            <m:sSub>
              <m:sSubPr>
                <m:ctrlPr>
                  <w:rPr>
                    <w:rFonts w:ascii="Cambria Math" w:hAnsi="Cambria Math"/>
                    <w:i/>
                    <w:lang w:val="en-GB"/>
                  </w:rPr>
                </m:ctrlPr>
              </m:sSubPr>
              <m:e>
                <m:r>
                  <w:rPr>
                    <w:rFonts w:ascii="Cambria Math"/>
                    <w:lang w:val="en-GB"/>
                  </w:rPr>
                  <m:t>T</m:t>
                </m:r>
              </m:e>
              <m:sub>
                <m:r>
                  <w:rPr>
                    <w:rFonts w:ascii="Cambria Math"/>
                    <w:lang w:val="en-GB"/>
                  </w:rPr>
                  <m:t>ms</m:t>
                </m:r>
              </m:sub>
            </m:sSub>
          </m:den>
        </m:f>
      </m:oMath>
      <w:r w:rsidRPr="00C055CA">
        <w:rPr>
          <w:lang w:val="en-GB"/>
        </w:rPr>
        <w:tab/>
        <w:t>[m]</w:t>
      </w:r>
    </w:p>
    <w:p w14:paraId="07018B92" w14:textId="2CCBE319" w:rsidR="00A47DBA" w:rsidRPr="00835423" w:rsidRDefault="00A47DBA" w:rsidP="00A47DBA">
      <w:pPr>
        <w:rPr>
          <w:color w:val="000000"/>
        </w:rPr>
      </w:pPr>
      <w:r w:rsidRPr="00835423">
        <w:rPr>
          <w:color w:val="000000"/>
        </w:rPr>
        <w:t>where the input parameters are:</w:t>
      </w:r>
    </w:p>
    <w:p w14:paraId="615425F2" w14:textId="77777777" w:rsidR="00A47DBA" w:rsidRPr="00835423" w:rsidRDefault="00A47DBA" w:rsidP="00A47DBA">
      <w:pPr>
        <w:pStyle w:val="Equationlegend"/>
      </w:pPr>
      <w:r w:rsidRPr="00835423">
        <w:rPr>
          <w:i/>
        </w:rPr>
        <w:tab/>
        <w:t>lat</w:t>
      </w:r>
      <w:r w:rsidRPr="00835423">
        <w:t xml:space="preserve"> = </w:t>
      </w:r>
      <w:r w:rsidRPr="00835423">
        <w:tab/>
        <w:t>latitude of the location [deg]</w:t>
      </w:r>
    </w:p>
    <w:p w14:paraId="7440A0CF" w14:textId="77777777" w:rsidR="00A47DBA" w:rsidRPr="00835423" w:rsidRDefault="00A47DBA" w:rsidP="00A47DBA">
      <w:pPr>
        <w:pStyle w:val="Equationlegend"/>
      </w:pPr>
      <w:r w:rsidRPr="00835423">
        <w:rPr>
          <w:i/>
        </w:rPr>
        <w:tab/>
        <w:t>h</w:t>
      </w:r>
      <w:r w:rsidRPr="00835423">
        <w:t xml:space="preserve"> = </w:t>
      </w:r>
      <w:r w:rsidRPr="00835423">
        <w:tab/>
        <w:t>height of the location above sea level [km]</w:t>
      </w:r>
    </w:p>
    <w:p w14:paraId="6E66149D" w14:textId="77777777" w:rsidR="00A47DBA" w:rsidRPr="00835423" w:rsidRDefault="00A47DBA" w:rsidP="00A47DBA">
      <w:pPr>
        <w:pStyle w:val="Equationlegend"/>
      </w:pPr>
      <w:r w:rsidRPr="00835423">
        <w:rPr>
          <w:i/>
          <w:iCs/>
        </w:rPr>
        <w:tab/>
        <w:t>p</w:t>
      </w:r>
      <w:r w:rsidRPr="00835423">
        <w:rPr>
          <w:i/>
          <w:iCs/>
          <w:position w:val="-6"/>
          <w:sz w:val="20"/>
        </w:rPr>
        <w:t xml:space="preserve">s </w:t>
      </w:r>
      <w:r w:rsidRPr="00835423">
        <w:rPr>
          <w:i/>
          <w:iCs/>
        </w:rPr>
        <w:t>, e</w:t>
      </w:r>
      <w:r w:rsidRPr="00835423">
        <w:rPr>
          <w:i/>
          <w:iCs/>
          <w:position w:val="-6"/>
          <w:sz w:val="20"/>
        </w:rPr>
        <w:t>s</w:t>
      </w:r>
      <w:r w:rsidRPr="00835423">
        <w:t xml:space="preserve"> = </w:t>
      </w:r>
      <w:r w:rsidRPr="00835423">
        <w:tab/>
        <w:t>air total pressure and water vapour pressure at earth surface [hPa]</w:t>
      </w:r>
    </w:p>
    <w:p w14:paraId="5D31CF22" w14:textId="77777777" w:rsidR="00A47DBA" w:rsidRPr="00835423" w:rsidRDefault="00A47DBA" w:rsidP="00A47DBA">
      <w:pPr>
        <w:pStyle w:val="Equationlegend"/>
        <w:rPr>
          <w:i/>
        </w:rPr>
      </w:pPr>
      <w:r w:rsidRPr="00835423">
        <w:rPr>
          <w:i/>
        </w:rPr>
        <w:tab/>
        <w:t>T</w:t>
      </w:r>
      <w:r w:rsidRPr="00835423">
        <w:rPr>
          <w:i/>
          <w:vertAlign w:val="subscript"/>
        </w:rPr>
        <w:t>ms</w:t>
      </w:r>
      <w:r w:rsidRPr="00835423">
        <w:t xml:space="preserve"> =</w:t>
      </w:r>
      <w:r w:rsidRPr="00835423">
        <w:tab/>
        <w:t>Mean temperature of the water vapour above the surface [K]</w:t>
      </w:r>
    </w:p>
    <w:p w14:paraId="5AE42E2E" w14:textId="77777777" w:rsidR="00A47DBA" w:rsidRPr="00835423" w:rsidRDefault="00A47DBA" w:rsidP="00A47DBA">
      <w:pPr>
        <w:pStyle w:val="Equationlegend"/>
        <w:rPr>
          <w:i/>
        </w:rPr>
      </w:pPr>
      <w:r w:rsidRPr="00835423">
        <w:rPr>
          <w:rFonts w:ascii="Symbol" w:hAnsi="Symbol"/>
          <w:i/>
        </w:rPr>
        <w:tab/>
      </w:r>
      <w:r w:rsidRPr="00835423">
        <w:rPr>
          <w:rFonts w:ascii="Symbol" w:hAnsi="Symbol"/>
          <w:iCs/>
        </w:rPr>
        <w:t></w:t>
      </w:r>
      <w:r w:rsidRPr="00835423">
        <w:rPr>
          <w:i/>
        </w:rPr>
        <w:t xml:space="preserve"> </w:t>
      </w:r>
      <w:r w:rsidRPr="00835423">
        <w:rPr>
          <w:iCs/>
        </w:rPr>
        <w:t xml:space="preserve">= </w:t>
      </w:r>
      <w:r w:rsidRPr="00835423">
        <w:rPr>
          <w:iCs/>
        </w:rPr>
        <w:tab/>
        <w:t>vapour pressure decrease factor.</w:t>
      </w:r>
    </w:p>
    <w:p w14:paraId="7ECC8AF3" w14:textId="77777777" w:rsidR="00A47DBA" w:rsidRPr="00835423" w:rsidRDefault="00A47DBA" w:rsidP="00A47DBA">
      <w:r w:rsidRPr="00835423">
        <w:t>The physical constants are:</w:t>
      </w:r>
    </w:p>
    <w:p w14:paraId="07FB903B" w14:textId="77777777" w:rsidR="00A47DBA" w:rsidRPr="00835423" w:rsidRDefault="00A47DBA" w:rsidP="00A47DBA">
      <w:pPr>
        <w:pStyle w:val="Equationlegend"/>
      </w:pPr>
      <w:r w:rsidRPr="00835423">
        <w:rPr>
          <w:i/>
        </w:rPr>
        <w:tab/>
        <w:t>R</w:t>
      </w:r>
      <w:r w:rsidRPr="00835423">
        <w:rPr>
          <w:i/>
          <w:vertAlign w:val="subscript"/>
        </w:rPr>
        <w:t>d</w:t>
      </w:r>
      <w:r w:rsidRPr="00835423">
        <w:t xml:space="preserve"> = </w:t>
      </w:r>
      <w:r w:rsidRPr="00835423">
        <w:tab/>
      </w:r>
      <w:r w:rsidRPr="00835423">
        <w:rPr>
          <w:i/>
        </w:rPr>
        <w:t>R</w:t>
      </w:r>
      <w:r w:rsidRPr="00835423">
        <w:t>/</w:t>
      </w:r>
      <w:r w:rsidRPr="00835423">
        <w:rPr>
          <w:i/>
        </w:rPr>
        <w:t>M</w:t>
      </w:r>
      <w:r w:rsidRPr="00835423">
        <w:rPr>
          <w:i/>
          <w:vertAlign w:val="subscript"/>
        </w:rPr>
        <w:t>d</w:t>
      </w:r>
      <w:r w:rsidRPr="00835423">
        <w:t xml:space="preserve"> = 287.0 J/(Kg K)</w:t>
      </w:r>
    </w:p>
    <w:p w14:paraId="58D8D5F6" w14:textId="7F6736FB" w:rsidR="00A47DBA" w:rsidRPr="00835423" w:rsidRDefault="00A47DBA" w:rsidP="00A47DBA">
      <w:pPr>
        <w:pStyle w:val="Equationlegend"/>
      </w:pPr>
      <w:r w:rsidRPr="00835423">
        <w:rPr>
          <w:i/>
        </w:rPr>
        <w:tab/>
        <w:t>R</w:t>
      </w:r>
      <w:r w:rsidRPr="00835423">
        <w:t xml:space="preserve"> = </w:t>
      </w:r>
      <w:r w:rsidRPr="00835423">
        <w:tab/>
        <w:t>molar gas constant = 8.31434 [J/mol K]</w:t>
      </w:r>
    </w:p>
    <w:p w14:paraId="119536DB" w14:textId="77777777" w:rsidR="00A47DBA" w:rsidRPr="00835423" w:rsidRDefault="00A47DBA" w:rsidP="00A47DBA">
      <w:pPr>
        <w:pStyle w:val="Equationlegend"/>
      </w:pPr>
      <w:r w:rsidRPr="00835423">
        <w:rPr>
          <w:i/>
        </w:rPr>
        <w:tab/>
        <w:t>M</w:t>
      </w:r>
      <w:r w:rsidRPr="00835423">
        <w:rPr>
          <w:i/>
          <w:vertAlign w:val="subscript"/>
        </w:rPr>
        <w:t>d</w:t>
      </w:r>
      <w:r w:rsidRPr="00835423">
        <w:t xml:space="preserve"> = </w:t>
      </w:r>
      <w:r w:rsidRPr="00835423">
        <w:tab/>
        <w:t>Dry air molar mass = 28.9644 [g/mol]</w:t>
      </w:r>
    </w:p>
    <w:p w14:paraId="24662609" w14:textId="77777777" w:rsidR="00A47DBA" w:rsidRPr="00835423" w:rsidRDefault="00A47DBA" w:rsidP="00A47DBA">
      <w:pPr>
        <w:pStyle w:val="Equationlegend"/>
        <w:rPr>
          <w:color w:val="000000"/>
        </w:rPr>
      </w:pPr>
      <w:r w:rsidRPr="00835423">
        <w:rPr>
          <w:i/>
          <w:color w:val="000000"/>
        </w:rPr>
        <w:tab/>
        <w:t>k</w:t>
      </w:r>
      <w:r w:rsidRPr="00835423">
        <w:rPr>
          <w:i/>
          <w:color w:val="000000"/>
          <w:vertAlign w:val="subscript"/>
        </w:rPr>
        <w:t>1</w:t>
      </w:r>
      <w:r w:rsidRPr="00835423">
        <w:rPr>
          <w:color w:val="000000"/>
        </w:rPr>
        <w:t xml:space="preserve"> = </w:t>
      </w:r>
      <w:r w:rsidRPr="00835423">
        <w:rPr>
          <w:color w:val="000000"/>
        </w:rPr>
        <w:tab/>
        <w:t>77.604 [K/hPa]</w:t>
      </w:r>
    </w:p>
    <w:p w14:paraId="7DCDDCC4" w14:textId="77777777" w:rsidR="00A47DBA" w:rsidRPr="00835423" w:rsidRDefault="00A47DBA" w:rsidP="00A47DBA">
      <w:pPr>
        <w:pStyle w:val="Equationlegend"/>
        <w:rPr>
          <w:color w:val="000000"/>
        </w:rPr>
      </w:pPr>
      <w:r w:rsidRPr="00835423">
        <w:rPr>
          <w:i/>
          <w:color w:val="000000"/>
        </w:rPr>
        <w:tab/>
        <w:t>k</w:t>
      </w:r>
      <w:r w:rsidRPr="00835423">
        <w:rPr>
          <w:i/>
          <w:color w:val="000000"/>
          <w:vertAlign w:val="subscript"/>
        </w:rPr>
        <w:t>2</w:t>
      </w:r>
      <w:r w:rsidRPr="00835423">
        <w:rPr>
          <w:color w:val="000000"/>
        </w:rPr>
        <w:t xml:space="preserve"> = </w:t>
      </w:r>
      <w:r w:rsidRPr="00835423">
        <w:rPr>
          <w:color w:val="000000"/>
        </w:rPr>
        <w:tab/>
        <w:t>373900 [K</w:t>
      </w:r>
      <w:r w:rsidRPr="00835423">
        <w:rPr>
          <w:color w:val="000000"/>
          <w:vertAlign w:val="superscript"/>
        </w:rPr>
        <w:t>2</w:t>
      </w:r>
      <w:r w:rsidRPr="00835423">
        <w:rPr>
          <w:color w:val="000000"/>
        </w:rPr>
        <w:t>/hPa])</w:t>
      </w:r>
    </w:p>
    <w:p w14:paraId="5D9B3F91" w14:textId="77777777" w:rsidR="00A47DBA" w:rsidRPr="00835423" w:rsidRDefault="00A47DBA" w:rsidP="00A47DBA">
      <w:pPr>
        <w:pStyle w:val="Equationlegend"/>
        <w:rPr>
          <w:sz w:val="20"/>
        </w:rPr>
      </w:pPr>
      <w:r w:rsidRPr="00835423">
        <w:rPr>
          <w:i/>
          <w:sz w:val="20"/>
        </w:rPr>
        <w:tab/>
        <w:t>g</w:t>
      </w:r>
      <w:r w:rsidRPr="00835423">
        <w:rPr>
          <w:i/>
          <w:sz w:val="20"/>
          <w:vertAlign w:val="subscript"/>
        </w:rPr>
        <w:t>m</w:t>
      </w:r>
      <w:r w:rsidRPr="00835423">
        <w:rPr>
          <w:sz w:val="20"/>
        </w:rPr>
        <w:t xml:space="preserve"> = </w:t>
      </w:r>
      <w:r w:rsidRPr="00835423">
        <w:rPr>
          <w:sz w:val="20"/>
        </w:rPr>
        <w:tab/>
      </w:r>
      <w:r w:rsidRPr="00835423">
        <w:t>Gravity acceleration at the mass centre of air [m/s</w:t>
      </w:r>
      <w:r w:rsidRPr="00835423">
        <w:rPr>
          <w:vertAlign w:val="superscript"/>
        </w:rPr>
        <w:t>2</w:t>
      </w:r>
      <w:r w:rsidRPr="00835423">
        <w:t>].</w:t>
      </w:r>
    </w:p>
    <w:p w14:paraId="29C685A3" w14:textId="65E71685" w:rsidR="001D08E7" w:rsidRDefault="001D08E7" w:rsidP="001D08E7">
      <w:pPr>
        <w:pStyle w:val="equation0"/>
        <w:rPr>
          <w:lang w:val="en-GB"/>
        </w:rPr>
      </w:pPr>
      <w:r w:rsidRPr="00835423">
        <w:rPr>
          <w:lang w:val="en-GB"/>
        </w:rPr>
        <w:tab/>
      </w:r>
      <m:oMath>
        <m:sSub>
          <m:sSubPr>
            <m:ctrlPr>
              <w:rPr>
                <w:rFonts w:ascii="Cambria Math" w:hAnsi="Cambria Math"/>
                <w:i/>
                <w:sz w:val="20"/>
                <w:lang w:val="en-GB"/>
              </w:rPr>
            </m:ctrlPr>
          </m:sSubPr>
          <m:e>
            <m:r>
              <w:rPr>
                <w:rFonts w:ascii="Cambria Math"/>
                <w:sz w:val="20"/>
                <w:lang w:val="en-GB"/>
              </w:rPr>
              <m:t>g</m:t>
            </m:r>
          </m:e>
          <m:sub>
            <m:r>
              <w:rPr>
                <w:rFonts w:ascii="Cambria Math"/>
                <w:sz w:val="20"/>
                <w:lang w:val="en-GB"/>
              </w:rPr>
              <m:t>m</m:t>
            </m:r>
          </m:sub>
        </m:sSub>
        <m:d>
          <m:dPr>
            <m:ctrlPr>
              <w:rPr>
                <w:rFonts w:ascii="Cambria Math" w:hAnsi="Cambria Math"/>
                <w:i/>
                <w:sz w:val="20"/>
                <w:lang w:val="en-GB"/>
              </w:rPr>
            </m:ctrlPr>
          </m:dPr>
          <m:e>
            <m:r>
              <w:rPr>
                <w:rFonts w:ascii="Cambria Math"/>
                <w:sz w:val="20"/>
                <w:lang w:val="en-GB"/>
              </w:rPr>
              <m:t>lat,</m:t>
            </m:r>
            <m:r>
              <w:rPr>
                <w:rFonts w:ascii="Cambria Math"/>
                <w:sz w:val="20"/>
                <w:lang w:val="en-GB"/>
              </w:rPr>
              <m:t>h</m:t>
            </m:r>
          </m:e>
        </m:d>
        <m:r>
          <w:rPr>
            <w:rFonts w:ascii="Cambria Math"/>
            <w:sz w:val="20"/>
            <w:lang w:val="en-GB"/>
          </w:rPr>
          <m:t>≡</m:t>
        </m:r>
        <m:sSub>
          <m:sSubPr>
            <m:ctrlPr>
              <w:rPr>
                <w:rFonts w:ascii="Cambria Math" w:hAnsi="Cambria Math"/>
                <w:i/>
                <w:sz w:val="20"/>
                <w:lang w:val="en-GB"/>
              </w:rPr>
            </m:ctrlPr>
          </m:sSubPr>
          <m:e>
            <m:r>
              <w:rPr>
                <w:rFonts w:ascii="Cambria Math"/>
                <w:sz w:val="20"/>
                <w:lang w:val="en-GB"/>
              </w:rPr>
              <m:t>g</m:t>
            </m:r>
          </m:e>
          <m:sub>
            <m:r>
              <w:rPr>
                <w:rFonts w:ascii="Cambria Math"/>
                <w:sz w:val="20"/>
                <w:lang w:val="en-GB"/>
              </w:rPr>
              <m:t>m</m:t>
            </m:r>
          </m:sub>
        </m:sSub>
        <m:r>
          <w:rPr>
            <w:rFonts w:ascii="Cambria Math"/>
            <w:sz w:val="20"/>
            <w:lang w:val="en-GB"/>
          </w:rPr>
          <m:t>=9.784</m:t>
        </m:r>
        <m:r>
          <w:rPr>
            <w:rFonts w:ascii="Cambria Math" w:hAnsi="Cambria Math" w:cs="Cambria Math"/>
            <w:sz w:val="20"/>
            <w:lang w:val="en-GB"/>
          </w:rPr>
          <m:t>⋅</m:t>
        </m:r>
        <m:d>
          <m:dPr>
            <m:ctrlPr>
              <w:rPr>
                <w:rFonts w:ascii="Cambria Math" w:hAnsi="Cambria Math"/>
                <w:i/>
                <w:sz w:val="20"/>
                <w:lang w:val="en-GB"/>
              </w:rPr>
            </m:ctrlPr>
          </m:dPr>
          <m:e>
            <m:r>
              <w:rPr>
                <w:rFonts w:ascii="Cambria Math"/>
                <w:sz w:val="20"/>
                <w:lang w:val="en-GB"/>
              </w:rPr>
              <m:t>1</m:t>
            </m:r>
            <m:r>
              <w:rPr>
                <w:rFonts w:ascii="Cambria Math"/>
                <w:sz w:val="20"/>
                <w:lang w:val="en-GB"/>
              </w:rPr>
              <m:t>-</m:t>
            </m:r>
            <m:r>
              <w:rPr>
                <w:rFonts w:ascii="Cambria Math"/>
                <w:sz w:val="20"/>
                <w:lang w:val="en-GB"/>
              </w:rPr>
              <m:t>0.00266</m:t>
            </m:r>
            <m:r>
              <w:rPr>
                <w:rFonts w:ascii="Cambria Math" w:hAnsi="Cambria Math" w:cs="Cambria Math"/>
                <w:sz w:val="20"/>
                <w:lang w:val="en-GB"/>
              </w:rPr>
              <m:t>⋅</m:t>
            </m:r>
            <m:func>
              <m:funcPr>
                <m:ctrlPr>
                  <w:rPr>
                    <w:rFonts w:ascii="Cambria Math" w:hAnsi="Cambria Math"/>
                    <w:i/>
                    <w:sz w:val="20"/>
                    <w:lang w:val="en-GB"/>
                  </w:rPr>
                </m:ctrlPr>
              </m:funcPr>
              <m:fName>
                <m:func>
                  <m:funcPr>
                    <m:ctrlPr>
                      <w:rPr>
                        <w:rFonts w:ascii="Cambria Math" w:hAnsi="Cambria Math"/>
                        <w:sz w:val="20"/>
                        <w:lang w:val="en-GB"/>
                      </w:rPr>
                    </m:ctrlPr>
                  </m:funcPr>
                  <m:fName>
                    <m:r>
                      <m:rPr>
                        <m:sty m:val="p"/>
                      </m:rPr>
                      <w:rPr>
                        <w:rFonts w:ascii="Cambria Math" w:hAnsi="Cambria Math"/>
                        <w:sz w:val="20"/>
                      </w:rPr>
                      <m:t>cos</m:t>
                    </m:r>
                  </m:fName>
                  <m:e>
                    <m:d>
                      <m:dPr>
                        <m:ctrlPr>
                          <w:rPr>
                            <w:rFonts w:ascii="Cambria Math" w:hAnsi="Cambria Math"/>
                            <w:i/>
                            <w:sz w:val="20"/>
                            <w:lang w:val="en-GB"/>
                          </w:rPr>
                        </m:ctrlPr>
                      </m:dPr>
                      <m:e>
                        <m:r>
                          <w:rPr>
                            <w:rFonts w:ascii="Cambria Math"/>
                            <w:sz w:val="20"/>
                            <w:lang w:val="en-GB"/>
                          </w:rPr>
                          <m:t>2</m:t>
                        </m:r>
                        <m:r>
                          <w:rPr>
                            <w:rFonts w:ascii="Cambria Math" w:hAnsi="Cambria Math" w:cs="Cambria Math"/>
                            <w:sz w:val="20"/>
                            <w:lang w:val="en-GB"/>
                          </w:rPr>
                          <m:t>⋅</m:t>
                        </m:r>
                        <m:r>
                          <w:rPr>
                            <w:rFonts w:ascii="Cambria Math"/>
                            <w:sz w:val="20"/>
                            <w:lang w:val="en-GB"/>
                          </w:rPr>
                          <m:t>lat</m:t>
                        </m:r>
                      </m:e>
                    </m:d>
                  </m:e>
                </m:func>
              </m:fName>
              <m:e>
                <m:r>
                  <w:rPr>
                    <w:rFonts w:ascii="Cambria Math" w:hAnsi="Cambria Math"/>
                    <w:sz w:val="20"/>
                    <w:lang w:val="en-GB"/>
                  </w:rPr>
                  <m:t xml:space="preserve"> </m:t>
                </m:r>
              </m:e>
            </m:func>
            <m:r>
              <w:rPr>
                <w:rFonts w:ascii="Cambria Math"/>
                <w:sz w:val="20"/>
                <w:lang w:val="en-GB"/>
              </w:rPr>
              <m:t>-</m:t>
            </m:r>
            <m:r>
              <w:rPr>
                <w:rFonts w:ascii="Cambria Math"/>
                <w:sz w:val="20"/>
                <w:lang w:val="en-GB"/>
              </w:rPr>
              <m:t>0.00028</m:t>
            </m:r>
            <m:r>
              <w:rPr>
                <w:rFonts w:ascii="Cambria Math" w:hAnsi="Cambria Math" w:cs="Cambria Math"/>
                <w:sz w:val="20"/>
                <w:lang w:val="en-GB"/>
              </w:rPr>
              <m:t>⋅</m:t>
            </m:r>
            <m:r>
              <w:rPr>
                <w:rFonts w:ascii="Cambria Math" w:hAnsi="Cambria Math"/>
                <w:sz w:val="20"/>
                <w:lang w:val="en-GB"/>
              </w:rPr>
              <m:t>h</m:t>
            </m:r>
          </m:e>
        </m:d>
      </m:oMath>
      <w:r w:rsidRPr="00C055CA">
        <w:rPr>
          <w:sz w:val="20"/>
          <w:lang w:val="en-GB"/>
        </w:rPr>
        <w:t xml:space="preserve">   </w:t>
      </w:r>
      <w:r w:rsidRPr="00C055CA">
        <w:rPr>
          <w:lang w:val="en-GB"/>
        </w:rPr>
        <w:t>[m/s</w:t>
      </w:r>
      <w:r w:rsidRPr="00C055CA">
        <w:rPr>
          <w:vertAlign w:val="superscript"/>
          <w:lang w:val="en-GB"/>
        </w:rPr>
        <w:t>2</w:t>
      </w:r>
      <w:r w:rsidRPr="00C055CA">
        <w:rPr>
          <w:lang w:val="en-GB"/>
        </w:rPr>
        <w:t>]</w:t>
      </w:r>
      <w:r w:rsidRPr="00C055CA">
        <w:rPr>
          <w:lang w:val="en-GB"/>
        </w:rPr>
        <w:tab/>
        <w:t>4</w:t>
      </w:r>
      <w:r w:rsidRPr="00C055CA">
        <w:rPr>
          <w:lang w:val="en-GB"/>
        </w:rPr>
        <w:noBreakHyphen/>
      </w:r>
      <w:r w:rsidR="000B234C">
        <w:rPr>
          <w:noProof/>
          <w:lang w:val="en-GB"/>
        </w:rPr>
        <w:t>2</w:t>
      </w:r>
    </w:p>
    <w:p w14:paraId="36940EAD" w14:textId="77777777" w:rsidR="00A47DBA" w:rsidRPr="00835423" w:rsidRDefault="00A47DBA" w:rsidP="00A47DBA">
      <w:r w:rsidRPr="00835423">
        <w:t>The values of the tropospheric zenith delay can be scaled to different altitudes, sites and link elevation angles, using the algorithms provided in the following sections.</w:t>
      </w:r>
    </w:p>
    <w:p w14:paraId="6903DE7C" w14:textId="1766E1B0" w:rsidR="00A47DBA" w:rsidRPr="00835423" w:rsidRDefault="00F92F95" w:rsidP="001D63E1">
      <w:pPr>
        <w:pStyle w:val="Heading2"/>
      </w:pPr>
      <w:bookmarkStart w:id="22" w:name="_Ref62378851"/>
      <w:bookmarkStart w:id="23" w:name="_Toc265826143"/>
      <w:bookmarkStart w:id="24" w:name="_Toc265911672"/>
      <w:bookmarkStart w:id="25" w:name="_Toc234593961"/>
      <w:r>
        <w:lastRenderedPageBreak/>
        <w:t>4</w:t>
      </w:r>
      <w:r w:rsidR="00A47DBA" w:rsidRPr="00835423">
        <w:t>.1</w:t>
      </w:r>
      <w:r w:rsidR="00A47DBA" w:rsidRPr="00835423">
        <w:tab/>
      </w:r>
      <w:r w:rsidR="00A47DBA" w:rsidRPr="001D63E1">
        <w:t>Height</w:t>
      </w:r>
      <w:r w:rsidR="00A47DBA" w:rsidRPr="00835423">
        <w:t xml:space="preserve"> scaling of meteorological data</w:t>
      </w:r>
      <w:bookmarkEnd w:id="25"/>
    </w:p>
    <w:bookmarkEnd w:id="22"/>
    <w:bookmarkEnd w:id="23"/>
    <w:bookmarkEnd w:id="24"/>
    <w:p w14:paraId="547B1A81" w14:textId="77777777" w:rsidR="00A47DBA" w:rsidRPr="00835423" w:rsidRDefault="00A47DBA" w:rsidP="001D08E7">
      <w:r w:rsidRPr="00835423">
        <w:t xml:space="preserve">For receivers located at height from the mean sea level </w:t>
      </w:r>
      <w:r w:rsidRPr="00835423">
        <w:rPr>
          <w:i/>
          <w:iCs/>
        </w:rPr>
        <w:t xml:space="preserve">h </w:t>
      </w:r>
      <w:r w:rsidRPr="00835423">
        <w:t>[km]</w:t>
      </w:r>
      <w:r w:rsidRPr="00835423">
        <w:rPr>
          <w:rStyle w:val="FootnoteReference"/>
          <w:rFonts w:eastAsia="MS Gothic"/>
        </w:rPr>
        <w:footnoteReference w:id="1"/>
      </w:r>
      <w:r w:rsidRPr="00835423">
        <w:rPr>
          <w:i/>
          <w:iCs/>
        </w:rPr>
        <w:t>,</w:t>
      </w:r>
      <w:r w:rsidRPr="00835423">
        <w:t xml:space="preserve"> different than the surface height</w:t>
      </w:r>
      <w:r w:rsidRPr="00835423">
        <w:rPr>
          <w:rStyle w:val="FootnoteReference"/>
          <w:rFonts w:eastAsia="MS Gothic"/>
        </w:rPr>
        <w:footnoteReference w:id="2"/>
      </w:r>
      <w:r w:rsidRPr="00835423">
        <w:t xml:space="preserve"> </w:t>
      </w:r>
      <w:r w:rsidRPr="00835423">
        <w:rPr>
          <w:i/>
          <w:iCs/>
        </w:rPr>
        <w:t>h</w:t>
      </w:r>
      <w:r w:rsidRPr="00835423">
        <w:rPr>
          <w:i/>
          <w:iCs/>
          <w:position w:val="-6"/>
          <w:sz w:val="20"/>
        </w:rPr>
        <w:t>s</w:t>
      </w:r>
      <w:r w:rsidRPr="00835423">
        <w:t xml:space="preserve">, the values of the input meteorological parameters can be extrapolated from surface values, </w:t>
      </w:r>
      <w:r w:rsidRPr="00835423">
        <w:rPr>
          <w:i/>
          <w:iCs/>
        </w:rPr>
        <w:t>T</w:t>
      </w:r>
      <w:r w:rsidRPr="00835423">
        <w:rPr>
          <w:i/>
          <w:iCs/>
          <w:position w:val="-6"/>
          <w:sz w:val="20"/>
        </w:rPr>
        <w:t>ms</w:t>
      </w:r>
      <w:r w:rsidRPr="00835423">
        <w:t xml:space="preserve">, </w:t>
      </w:r>
      <w:r w:rsidRPr="00835423">
        <w:rPr>
          <w:i/>
          <w:iCs/>
        </w:rPr>
        <w:t>e</w:t>
      </w:r>
      <w:r w:rsidRPr="00835423">
        <w:rPr>
          <w:i/>
          <w:iCs/>
          <w:position w:val="-6"/>
          <w:sz w:val="20"/>
        </w:rPr>
        <w:t>s</w:t>
      </w:r>
      <w:r w:rsidRPr="00835423">
        <w:t xml:space="preserve"> and </w:t>
      </w:r>
      <w:r w:rsidRPr="00835423">
        <w:rPr>
          <w:i/>
          <w:iCs/>
        </w:rPr>
        <w:t>p</w:t>
      </w:r>
      <w:r w:rsidRPr="00835423">
        <w:rPr>
          <w:i/>
          <w:iCs/>
          <w:position w:val="-6"/>
          <w:sz w:val="20"/>
        </w:rPr>
        <w:t>s</w:t>
      </w:r>
      <w:r w:rsidRPr="00835423">
        <w:t>, using the following equations:</w:t>
      </w:r>
    </w:p>
    <w:p w14:paraId="11B4B071" w14:textId="5EFFF42C" w:rsidR="00A47DBA" w:rsidRDefault="00A47DBA" w:rsidP="00C055CA">
      <w:pPr>
        <w:pStyle w:val="equation0"/>
        <w:tabs>
          <w:tab w:val="clear" w:pos="9072"/>
          <w:tab w:val="right" w:pos="9639"/>
        </w:tabs>
        <w:rPr>
          <w:lang w:val="en-GB"/>
        </w:rPr>
      </w:pPr>
      <w:r w:rsidRPr="00835423">
        <w:rPr>
          <w:lang w:val="en-GB"/>
        </w:rPr>
        <w:tab/>
      </w:r>
      <m:oMath>
        <m:sSub>
          <m:sSubPr>
            <m:ctrlPr>
              <w:rPr>
                <w:rFonts w:ascii="Cambria Math" w:hAnsi="Cambria Math"/>
                <w:i/>
                <w:lang w:val="en-GB"/>
              </w:rPr>
            </m:ctrlPr>
          </m:sSubPr>
          <m:e>
            <m:r>
              <w:rPr>
                <w:rFonts w:ascii="Cambria Math"/>
                <w:lang w:val="en-GB"/>
              </w:rPr>
              <m:t>T</m:t>
            </m:r>
          </m:e>
          <m:sub>
            <m:r>
              <w:rPr>
                <w:rFonts w:ascii="Cambria Math"/>
                <w:lang w:val="en-GB"/>
              </w:rPr>
              <m:t>m</m:t>
            </m:r>
          </m:sub>
        </m:sSub>
        <m:r>
          <w:rPr>
            <w:rFonts w:ascii="Cambria Math"/>
            <w:lang w:val="en-GB"/>
          </w:rPr>
          <m:t>(</m:t>
        </m:r>
        <m:r>
          <w:rPr>
            <w:rFonts w:ascii="Cambria Math"/>
            <w:lang w:val="en-GB"/>
          </w:rPr>
          <m:t>h</m:t>
        </m:r>
        <m:r>
          <w:rPr>
            <w:rFonts w:ascii="Cambria Math"/>
            <w:lang w:val="en-GB"/>
          </w:rPr>
          <m:t>,</m:t>
        </m:r>
        <m:sSub>
          <m:sSubPr>
            <m:ctrlPr>
              <w:rPr>
                <w:rFonts w:ascii="Cambria Math" w:hAnsi="Cambria Math"/>
                <w:i/>
                <w:lang w:val="en-GB"/>
              </w:rPr>
            </m:ctrlPr>
          </m:sSubPr>
          <m:e>
            <m:r>
              <w:rPr>
                <w:rFonts w:ascii="Cambria Math"/>
                <w:lang w:val="en-GB"/>
              </w:rPr>
              <m:t>T</m:t>
            </m:r>
          </m:e>
          <m:sub>
            <m:r>
              <w:rPr>
                <w:rFonts w:ascii="Cambria Math"/>
                <w:lang w:val="en-GB"/>
              </w:rPr>
              <m:t>ms</m:t>
            </m:r>
          </m:sub>
        </m:sSub>
        <m:r>
          <w:rPr>
            <w:rFonts w:ascii="Cambria Math"/>
            <w:lang w:val="en-GB"/>
          </w:rPr>
          <m:t>,</m:t>
        </m:r>
        <m:sSub>
          <m:sSubPr>
            <m:ctrlPr>
              <w:rPr>
                <w:rFonts w:ascii="Cambria Math" w:hAnsi="Cambria Math"/>
                <w:i/>
                <w:lang w:val="en-GB"/>
              </w:rPr>
            </m:ctrlPr>
          </m:sSubPr>
          <m:e>
            <m:r>
              <m:rPr>
                <m:sty m:val="p"/>
              </m:rPr>
              <w:rPr>
                <w:rFonts w:ascii="Cambria Math"/>
                <w:lang w:val="en-GB"/>
              </w:rPr>
              <m:t>α</m:t>
            </m:r>
          </m:e>
          <m:sub>
            <m:sSub>
              <m:sSubPr>
                <m:ctrlPr>
                  <w:rPr>
                    <w:rFonts w:ascii="Cambria Math" w:hAnsi="Cambria Math"/>
                    <w:i/>
                    <w:lang w:val="en-GB"/>
                  </w:rPr>
                </m:ctrlPr>
              </m:sSubPr>
              <m:e>
                <m:r>
                  <w:rPr>
                    <w:rFonts w:ascii="Cambria Math"/>
                    <w:lang w:val="en-GB"/>
                  </w:rPr>
                  <m:t xml:space="preserve">m </m:t>
                </m:r>
              </m:e>
              <m:sub>
                <m:r>
                  <w:rPr>
                    <w:rFonts w:ascii="Cambria Math"/>
                    <w:lang w:val="en-GB"/>
                  </w:rPr>
                  <m:t xml:space="preserve">  </m:t>
                </m:r>
              </m:sub>
            </m:sSub>
          </m:sub>
        </m:sSub>
        <m:r>
          <w:rPr>
            <w:rFonts w:ascii="Cambria Math"/>
            <w:lang w:val="en-GB"/>
          </w:rPr>
          <m:t>)=</m:t>
        </m:r>
        <m:sSub>
          <m:sSubPr>
            <m:ctrlPr>
              <w:rPr>
                <w:rFonts w:ascii="Cambria Math" w:hAnsi="Cambria Math"/>
                <w:i/>
                <w:lang w:val="en-GB"/>
              </w:rPr>
            </m:ctrlPr>
          </m:sSubPr>
          <m:e>
            <m:r>
              <w:rPr>
                <w:rFonts w:ascii="Cambria Math"/>
                <w:lang w:val="en-GB"/>
              </w:rPr>
              <m:t>T</m:t>
            </m:r>
          </m:e>
          <m:sub>
            <m:r>
              <w:rPr>
                <w:rFonts w:ascii="Cambria Math"/>
                <w:lang w:val="en-GB"/>
              </w:rPr>
              <m:t>ms</m:t>
            </m:r>
          </m:sub>
        </m:sSub>
        <m:r>
          <w:rPr>
            <w:rFonts w:ascii="Cambria Math"/>
            <w:lang w:val="en-GB"/>
          </w:rPr>
          <m:t>-</m:t>
        </m:r>
        <m:sSub>
          <m:sSubPr>
            <m:ctrlPr>
              <w:rPr>
                <w:rFonts w:ascii="Cambria Math" w:hAnsi="Cambria Math"/>
                <w:i/>
                <w:lang w:val="en-GB"/>
              </w:rPr>
            </m:ctrlPr>
          </m:sSubPr>
          <m:e>
            <m:r>
              <m:rPr>
                <m:sty m:val="p"/>
              </m:rPr>
              <w:rPr>
                <w:rFonts w:ascii="Cambria Math"/>
                <w:lang w:val="en-GB"/>
              </w:rPr>
              <m:t>α</m:t>
            </m:r>
          </m:e>
          <m:sub>
            <m:sSub>
              <m:sSubPr>
                <m:ctrlPr>
                  <w:rPr>
                    <w:rFonts w:ascii="Cambria Math" w:hAnsi="Cambria Math"/>
                    <w:i/>
                    <w:lang w:val="en-GB"/>
                  </w:rPr>
                </m:ctrlPr>
              </m:sSubPr>
              <m:e>
                <m:r>
                  <w:rPr>
                    <w:rFonts w:ascii="Cambria Math"/>
                    <w:lang w:val="en-GB"/>
                  </w:rPr>
                  <m:t>m</m:t>
                </m:r>
              </m:e>
              <m:sub>
                <m:r>
                  <w:rPr>
                    <w:rFonts w:ascii="Cambria Math"/>
                    <w:lang w:val="en-GB"/>
                  </w:rPr>
                  <m:t xml:space="preserve"> </m:t>
                </m:r>
              </m:sub>
            </m:sSub>
          </m:sub>
        </m:sSub>
        <m:r>
          <w:rPr>
            <w:rFonts w:ascii="Cambria Math" w:hAnsi="Cambria Math" w:cs="Cambria Math"/>
            <w:lang w:val="en-GB"/>
          </w:rPr>
          <m:t>⋅</m:t>
        </m:r>
        <m:r>
          <w:rPr>
            <w:rFonts w:ascii="Cambria Math"/>
            <w:lang w:val="en-GB"/>
          </w:rPr>
          <m:t>(</m:t>
        </m:r>
        <m:r>
          <w:rPr>
            <w:rFonts w:ascii="Cambria Math"/>
            <w:lang w:val="en-GB"/>
          </w:rPr>
          <m:t>h-</m:t>
        </m:r>
        <m:sSub>
          <m:sSubPr>
            <m:ctrlPr>
              <w:rPr>
                <w:rFonts w:ascii="Cambria Math" w:hAnsi="Cambria Math"/>
                <w:i/>
                <w:lang w:val="en-GB"/>
              </w:rPr>
            </m:ctrlPr>
          </m:sSubPr>
          <m:e>
            <m:r>
              <w:rPr>
                <w:rFonts w:ascii="Cambria Math"/>
                <w:lang w:val="en-GB"/>
              </w:rPr>
              <m:t>h</m:t>
            </m:r>
          </m:e>
          <m:sub>
            <m:r>
              <w:rPr>
                <w:rFonts w:ascii="Cambria Math"/>
                <w:lang w:val="en-GB"/>
              </w:rPr>
              <m:t>s</m:t>
            </m:r>
          </m:sub>
        </m:sSub>
        <m:r>
          <w:rPr>
            <w:rFonts w:ascii="Cambria Math"/>
            <w:lang w:val="en-GB"/>
          </w:rPr>
          <m:t>)</m:t>
        </m:r>
      </m:oMath>
      <w:r w:rsidRPr="00835423">
        <w:rPr>
          <w:lang w:val="en-GB"/>
        </w:rPr>
        <w:tab/>
        <w:t>[K]</w:t>
      </w:r>
    </w:p>
    <w:p w14:paraId="34608CFE" w14:textId="77777777" w:rsidR="00CB2FC2" w:rsidRPr="00835423" w:rsidRDefault="00CB2FC2" w:rsidP="001D08E7">
      <w:pPr>
        <w:pStyle w:val="Blanc"/>
        <w:keepNext w:val="0"/>
        <w:keepLines w:val="0"/>
      </w:pPr>
    </w:p>
    <w:p w14:paraId="39FCD185" w14:textId="517308E8" w:rsidR="00897B6B" w:rsidRPr="00C055CA" w:rsidRDefault="00897B6B" w:rsidP="00897B6B">
      <w:pPr>
        <w:pStyle w:val="equation0"/>
        <w:rPr>
          <w:lang w:val="es-ES"/>
        </w:rPr>
      </w:pPr>
      <w:r w:rsidRPr="00787137">
        <w:rPr>
          <w:lang w:val="en-GB"/>
        </w:rPr>
        <w:tab/>
      </w:r>
      <m:oMath>
        <m:r>
          <w:rPr>
            <w:rFonts w:ascii="Cambria Math"/>
            <w:lang w:val="en-GB"/>
          </w:rPr>
          <m:t>p</m:t>
        </m:r>
        <m:r>
          <w:rPr>
            <w:rFonts w:ascii="Cambria Math"/>
            <w:lang w:val="es-ES"/>
          </w:rPr>
          <m:t>(</m:t>
        </m:r>
        <m:r>
          <w:rPr>
            <w:rFonts w:ascii="Cambria Math"/>
            <w:lang w:val="es-ES"/>
          </w:rPr>
          <m:t>h</m:t>
        </m:r>
        <m:r>
          <w:rPr>
            <w:rFonts w:ascii="Cambria Math"/>
            <w:lang w:val="es-ES"/>
          </w:rPr>
          <m:t>,</m:t>
        </m:r>
        <m:sSub>
          <m:sSubPr>
            <m:ctrlPr>
              <w:rPr>
                <w:rFonts w:ascii="Cambria Math" w:hAnsi="Cambria Math"/>
                <w:i/>
                <w:lang w:val="en-GB"/>
              </w:rPr>
            </m:ctrlPr>
          </m:sSubPr>
          <m:e>
            <m:r>
              <w:rPr>
                <w:rFonts w:ascii="Cambria Math"/>
                <w:lang w:val="en-GB"/>
              </w:rPr>
              <m:t>p</m:t>
            </m:r>
          </m:e>
          <m:sub>
            <m:r>
              <w:rPr>
                <w:rFonts w:ascii="Cambria Math"/>
                <w:lang w:val="en-GB"/>
              </w:rPr>
              <m:t>s</m:t>
            </m:r>
          </m:sub>
        </m:sSub>
        <m:r>
          <w:rPr>
            <w:rFonts w:ascii="Cambria Math"/>
            <w:lang w:val="es-ES"/>
          </w:rPr>
          <m:t>,</m:t>
        </m:r>
        <m:sSub>
          <m:sSubPr>
            <m:ctrlPr>
              <w:rPr>
                <w:rFonts w:ascii="Cambria Math" w:hAnsi="Cambria Math"/>
                <w:i/>
                <w:lang w:val="en-GB"/>
              </w:rPr>
            </m:ctrlPr>
          </m:sSubPr>
          <m:e>
            <m:r>
              <w:rPr>
                <w:rFonts w:ascii="Cambria Math"/>
                <w:lang w:val="en-GB"/>
              </w:rPr>
              <m:t>T</m:t>
            </m:r>
          </m:e>
          <m:sub>
            <m:r>
              <w:rPr>
                <w:rFonts w:ascii="Cambria Math"/>
                <w:lang w:val="en-GB"/>
              </w:rPr>
              <m:t>s</m:t>
            </m:r>
          </m:sub>
        </m:sSub>
        <m:r>
          <w:rPr>
            <w:rFonts w:ascii="Cambria Math"/>
            <w:lang w:val="es-ES"/>
          </w:rPr>
          <m:t>,</m:t>
        </m:r>
        <m:r>
          <m:rPr>
            <m:sty m:val="p"/>
          </m:rPr>
          <w:rPr>
            <w:rFonts w:ascii="Cambria Math"/>
            <w:lang w:val="en-GB"/>
          </w:rPr>
          <m:t>α</m:t>
        </m:r>
        <m:r>
          <w:rPr>
            <w:rFonts w:ascii="Cambria Math"/>
            <w:lang w:val="es-ES"/>
          </w:rPr>
          <m:t>)=</m:t>
        </m:r>
        <m:sSub>
          <m:sSubPr>
            <m:ctrlPr>
              <w:rPr>
                <w:rFonts w:ascii="Cambria Math" w:hAnsi="Cambria Math"/>
                <w:i/>
                <w:lang w:val="en-GB"/>
              </w:rPr>
            </m:ctrlPr>
          </m:sSubPr>
          <m:e>
            <m:r>
              <w:rPr>
                <w:rFonts w:ascii="Cambria Math"/>
                <w:lang w:val="en-GB"/>
              </w:rPr>
              <m:t>p</m:t>
            </m:r>
          </m:e>
          <m:sub>
            <m:r>
              <w:rPr>
                <w:rFonts w:ascii="Cambria Math"/>
                <w:lang w:val="en-GB"/>
              </w:rPr>
              <m:t>s</m:t>
            </m:r>
          </m:sub>
        </m:sSub>
        <m:sSup>
          <m:sSupPr>
            <m:ctrlPr>
              <w:rPr>
                <w:rFonts w:ascii="Cambria Math" w:hAnsi="Cambria Math"/>
                <w:i/>
                <w:lang w:val="en-GB"/>
              </w:rPr>
            </m:ctrlPr>
          </m:sSupPr>
          <m:e>
            <m:d>
              <m:dPr>
                <m:begChr m:val="["/>
                <m:endChr m:val="]"/>
                <m:ctrlPr>
                  <w:rPr>
                    <w:rFonts w:ascii="Cambria Math" w:hAnsi="Cambria Math"/>
                    <w:i/>
                    <w:lang w:val="en-GB"/>
                  </w:rPr>
                </m:ctrlPr>
              </m:dPr>
              <m:e>
                <m:r>
                  <w:rPr>
                    <w:rFonts w:ascii="Cambria Math"/>
                    <w:lang w:val="es-ES"/>
                  </w:rPr>
                  <m:t>1</m:t>
                </m:r>
                <m:r>
                  <w:rPr>
                    <w:rFonts w:ascii="Cambria Math"/>
                    <w:lang w:val="es-ES"/>
                  </w:rPr>
                  <m:t>-</m:t>
                </m:r>
                <m:f>
                  <m:fPr>
                    <m:ctrlPr>
                      <w:rPr>
                        <w:rFonts w:ascii="Cambria Math" w:hAnsi="Cambria Math"/>
                        <w:i/>
                        <w:lang w:val="en-GB"/>
                      </w:rPr>
                    </m:ctrlPr>
                  </m:fPr>
                  <m:num>
                    <m:r>
                      <m:rPr>
                        <m:sty m:val="p"/>
                      </m:rPr>
                      <w:rPr>
                        <w:rFonts w:ascii="Cambria Math"/>
                        <w:lang w:val="en-GB"/>
                      </w:rPr>
                      <m:t>α</m:t>
                    </m:r>
                    <m:d>
                      <m:dPr>
                        <m:ctrlPr>
                          <w:rPr>
                            <w:rFonts w:ascii="Cambria Math" w:hAnsi="Cambria Math"/>
                            <w:i/>
                            <w:lang w:val="en-GB"/>
                          </w:rPr>
                        </m:ctrlPr>
                      </m:dPr>
                      <m:e>
                        <m:r>
                          <w:rPr>
                            <w:rFonts w:ascii="Cambria Math"/>
                            <w:lang w:val="es-ES"/>
                          </w:rPr>
                          <m:t>h-</m:t>
                        </m:r>
                        <m:sSub>
                          <m:sSubPr>
                            <m:ctrlPr>
                              <w:rPr>
                                <w:rFonts w:ascii="Cambria Math" w:hAnsi="Cambria Math"/>
                                <w:i/>
                                <w:lang w:val="en-GB"/>
                              </w:rPr>
                            </m:ctrlPr>
                          </m:sSubPr>
                          <m:e>
                            <m:r>
                              <w:rPr>
                                <w:rFonts w:ascii="Cambria Math"/>
                                <w:lang w:val="es-ES"/>
                              </w:rPr>
                              <m:t>h</m:t>
                            </m:r>
                          </m:e>
                          <m:sub>
                            <m:r>
                              <w:rPr>
                                <w:rFonts w:ascii="Cambria Math"/>
                                <w:lang w:val="en-GB"/>
                              </w:rPr>
                              <m:t>s</m:t>
                            </m:r>
                          </m:sub>
                        </m:sSub>
                      </m:e>
                    </m:d>
                  </m:num>
                  <m:den>
                    <m:sSub>
                      <m:sSubPr>
                        <m:ctrlPr>
                          <w:rPr>
                            <w:rFonts w:ascii="Cambria Math" w:hAnsi="Cambria Math"/>
                            <w:i/>
                            <w:lang w:val="en-GB"/>
                          </w:rPr>
                        </m:ctrlPr>
                      </m:sSubPr>
                      <m:e>
                        <m:r>
                          <w:rPr>
                            <w:rFonts w:ascii="Cambria Math"/>
                            <w:lang w:val="en-GB"/>
                          </w:rPr>
                          <m:t>T</m:t>
                        </m:r>
                      </m:e>
                      <m:sub>
                        <m:r>
                          <w:rPr>
                            <w:rFonts w:ascii="Cambria Math"/>
                            <w:lang w:val="en-GB"/>
                          </w:rPr>
                          <m:t>s</m:t>
                        </m:r>
                      </m:sub>
                    </m:sSub>
                  </m:den>
                </m:f>
              </m:e>
            </m:d>
          </m:e>
          <m:sup>
            <m:f>
              <m:fPr>
                <m:ctrlPr>
                  <w:rPr>
                    <w:rFonts w:ascii="Cambria Math" w:hAnsi="Cambria Math"/>
                    <w:i/>
                    <w:lang w:val="en-GB"/>
                  </w:rPr>
                </m:ctrlPr>
              </m:fPr>
              <m:num>
                <m:r>
                  <w:rPr>
                    <w:rFonts w:ascii="Cambria Math"/>
                    <w:lang w:val="en-GB"/>
                  </w:rPr>
                  <m:t>g</m:t>
                </m:r>
              </m:num>
              <m:den>
                <m:sSubSup>
                  <m:sSubSupPr>
                    <m:ctrlPr>
                      <w:rPr>
                        <w:rFonts w:ascii="Cambria Math" w:hAnsi="Cambria Math"/>
                        <w:i/>
                        <w:lang w:val="en-GB"/>
                      </w:rPr>
                    </m:ctrlPr>
                  </m:sSubSupPr>
                  <m:e>
                    <m:r>
                      <w:rPr>
                        <w:rFonts w:ascii="Cambria Math"/>
                        <w:lang w:val="en-GB"/>
                      </w:rPr>
                      <m:t>R</m:t>
                    </m:r>
                  </m:e>
                  <m:sub>
                    <m:r>
                      <w:rPr>
                        <w:rFonts w:ascii="Cambria Math"/>
                        <w:lang w:val="en-GB"/>
                      </w:rPr>
                      <m:t>d</m:t>
                    </m:r>
                  </m:sub>
                  <m:sup>
                    <m:r>
                      <w:rPr>
                        <w:rFonts w:ascii="Cambria Math"/>
                        <w:lang w:val="es-ES"/>
                      </w:rPr>
                      <m:t>'</m:t>
                    </m:r>
                  </m:sup>
                </m:sSubSup>
                <m:r>
                  <m:rPr>
                    <m:sty m:val="p"/>
                  </m:rPr>
                  <w:rPr>
                    <w:rFonts w:ascii="Cambria Math"/>
                    <w:lang w:val="en-GB"/>
                  </w:rPr>
                  <m:t>α</m:t>
                </m:r>
              </m:den>
            </m:f>
          </m:sup>
        </m:sSup>
      </m:oMath>
      <w:r w:rsidRPr="00C055CA">
        <w:rPr>
          <w:lang w:val="es-ES"/>
        </w:rPr>
        <w:tab/>
        <w:t>[hPa]</w:t>
      </w:r>
      <w:r w:rsidRPr="00C055CA">
        <w:rPr>
          <w:lang w:val="es-ES"/>
        </w:rPr>
        <w:tab/>
        <w:t>4</w:t>
      </w:r>
      <w:r w:rsidRPr="00C055CA">
        <w:rPr>
          <w:lang w:val="es-ES"/>
        </w:rPr>
        <w:noBreakHyphen/>
      </w:r>
      <w:r w:rsidR="000B234C">
        <w:rPr>
          <w:noProof/>
          <w:lang w:val="es-ES"/>
        </w:rPr>
        <w:t>3</w:t>
      </w:r>
    </w:p>
    <w:p w14:paraId="58914B6E" w14:textId="77777777" w:rsidR="00CB2FC2" w:rsidRPr="00C055CA" w:rsidRDefault="00CB2FC2" w:rsidP="001D08E7">
      <w:pPr>
        <w:pStyle w:val="Blanc"/>
        <w:keepNext w:val="0"/>
        <w:keepLines w:val="0"/>
        <w:rPr>
          <w:lang w:val="es-ES"/>
        </w:rPr>
      </w:pPr>
    </w:p>
    <w:p w14:paraId="56A74517" w14:textId="041EA06B" w:rsidR="00897B6B" w:rsidRPr="00C055CA" w:rsidRDefault="00897B6B" w:rsidP="00897B6B">
      <w:pPr>
        <w:pStyle w:val="equation0"/>
        <w:tabs>
          <w:tab w:val="clear" w:pos="9072"/>
          <w:tab w:val="right" w:pos="9639"/>
        </w:tabs>
        <w:rPr>
          <w:lang w:val="es-ES"/>
        </w:rPr>
      </w:pPr>
      <w:r w:rsidRPr="00C055CA">
        <w:rPr>
          <w:lang w:val="es-ES"/>
        </w:rPr>
        <w:tab/>
      </w:r>
      <m:oMath>
        <m:r>
          <w:rPr>
            <w:rFonts w:ascii="Cambria Math"/>
            <w:lang w:val="en-GB"/>
          </w:rPr>
          <m:t>e</m:t>
        </m:r>
        <m:r>
          <w:rPr>
            <w:rFonts w:ascii="Cambria Math"/>
            <w:lang w:val="es-ES"/>
          </w:rPr>
          <m:t>(</m:t>
        </m:r>
        <m:r>
          <w:rPr>
            <w:rFonts w:ascii="Cambria Math"/>
            <w:lang w:val="es-ES"/>
          </w:rPr>
          <m:t>h</m:t>
        </m:r>
        <m:r>
          <w:rPr>
            <w:rFonts w:ascii="Cambria Math"/>
            <w:lang w:val="es-ES"/>
          </w:rPr>
          <m:t>,</m:t>
        </m:r>
        <m:sSub>
          <m:sSubPr>
            <m:ctrlPr>
              <w:rPr>
                <w:rFonts w:ascii="Cambria Math" w:hAnsi="Cambria Math"/>
                <w:i/>
                <w:lang w:val="en-GB"/>
              </w:rPr>
            </m:ctrlPr>
          </m:sSubPr>
          <m:e>
            <m:r>
              <w:rPr>
                <w:rFonts w:ascii="Cambria Math"/>
                <w:lang w:val="en-GB"/>
              </w:rPr>
              <m:t>e</m:t>
            </m:r>
          </m:e>
          <m:sub>
            <m:r>
              <w:rPr>
                <w:rFonts w:ascii="Cambria Math"/>
                <w:lang w:val="en-GB"/>
              </w:rPr>
              <m:t>s</m:t>
            </m:r>
          </m:sub>
        </m:sSub>
        <m:r>
          <w:rPr>
            <w:rFonts w:ascii="Cambria Math"/>
            <w:lang w:val="es-ES"/>
          </w:rPr>
          <m:t>,</m:t>
        </m:r>
        <m:r>
          <m:rPr>
            <m:sty m:val="p"/>
          </m:rPr>
          <w:rPr>
            <w:rFonts w:ascii="Cambria Math"/>
            <w:lang w:val="en-GB"/>
          </w:rPr>
          <m:t>λ</m:t>
        </m:r>
        <m:r>
          <w:rPr>
            <w:rFonts w:ascii="Cambria Math"/>
            <w:lang w:val="es-ES"/>
          </w:rPr>
          <m:t>)=</m:t>
        </m:r>
        <m:sSub>
          <m:sSubPr>
            <m:ctrlPr>
              <w:rPr>
                <w:rFonts w:ascii="Cambria Math" w:hAnsi="Cambria Math"/>
                <w:i/>
                <w:lang w:val="en-GB"/>
              </w:rPr>
            </m:ctrlPr>
          </m:sSubPr>
          <m:e>
            <m:r>
              <w:rPr>
                <w:rFonts w:ascii="Cambria Math"/>
                <w:lang w:val="en-GB"/>
              </w:rPr>
              <m:t>e</m:t>
            </m:r>
          </m:e>
          <m:sub>
            <m:r>
              <w:rPr>
                <w:rFonts w:ascii="Cambria Math"/>
                <w:lang w:val="en-GB"/>
              </w:rPr>
              <m:t>s</m:t>
            </m:r>
          </m:sub>
        </m:sSub>
        <m:r>
          <w:rPr>
            <w:rFonts w:ascii="Cambria Math" w:hAnsi="Cambria Math" w:cs="Cambria Math"/>
            <w:lang w:val="es-ES"/>
          </w:rPr>
          <m:t>⋅</m:t>
        </m:r>
        <m:sSup>
          <m:sSupPr>
            <m:ctrlPr>
              <w:rPr>
                <w:rFonts w:ascii="Cambria Math" w:hAnsi="Cambria Math"/>
                <w:i/>
                <w:lang w:val="en-GB"/>
              </w:rPr>
            </m:ctrlPr>
          </m:sSupPr>
          <m:e>
            <m:d>
              <m:dPr>
                <m:begChr m:val="["/>
                <m:endChr m:val="]"/>
                <m:ctrlPr>
                  <w:rPr>
                    <w:rFonts w:ascii="Cambria Math" w:hAnsi="Cambria Math"/>
                    <w:i/>
                    <w:lang w:val="en-GB"/>
                  </w:rPr>
                </m:ctrlPr>
              </m:dPr>
              <m:e>
                <m:f>
                  <m:fPr>
                    <m:ctrlPr>
                      <w:rPr>
                        <w:rFonts w:ascii="Cambria Math" w:hAnsi="Cambria Math"/>
                        <w:i/>
                        <w:lang w:val="en-GB"/>
                      </w:rPr>
                    </m:ctrlPr>
                  </m:fPr>
                  <m:num>
                    <m:r>
                      <w:rPr>
                        <w:rFonts w:ascii="Cambria Math"/>
                        <w:lang w:val="en-GB"/>
                      </w:rPr>
                      <m:t>p</m:t>
                    </m:r>
                    <m:r>
                      <w:rPr>
                        <w:rFonts w:ascii="Cambria Math"/>
                        <w:lang w:val="es-ES"/>
                      </w:rPr>
                      <m:t>(</m:t>
                    </m:r>
                    <m:r>
                      <w:rPr>
                        <w:rFonts w:ascii="Cambria Math"/>
                        <w:lang w:val="es-ES"/>
                      </w:rPr>
                      <m:t>h</m:t>
                    </m:r>
                    <m:r>
                      <w:rPr>
                        <w:rFonts w:ascii="Cambria Math"/>
                        <w:lang w:val="es-ES"/>
                      </w:rPr>
                      <m:t>)</m:t>
                    </m:r>
                  </m:num>
                  <m:den>
                    <m:sSub>
                      <m:sSubPr>
                        <m:ctrlPr>
                          <w:rPr>
                            <w:rFonts w:ascii="Cambria Math" w:hAnsi="Cambria Math"/>
                            <w:i/>
                            <w:lang w:val="en-GB"/>
                          </w:rPr>
                        </m:ctrlPr>
                      </m:sSubPr>
                      <m:e>
                        <m:r>
                          <w:rPr>
                            <w:rFonts w:ascii="Cambria Math"/>
                            <w:lang w:val="en-GB"/>
                          </w:rPr>
                          <m:t>p</m:t>
                        </m:r>
                      </m:e>
                      <m:sub>
                        <m:r>
                          <w:rPr>
                            <w:rFonts w:ascii="Cambria Math"/>
                            <w:lang w:val="en-GB"/>
                          </w:rPr>
                          <m:t>s</m:t>
                        </m:r>
                      </m:sub>
                    </m:sSub>
                  </m:den>
                </m:f>
              </m:e>
            </m:d>
          </m:e>
          <m:sup>
            <m:r>
              <m:rPr>
                <m:sty m:val="p"/>
              </m:rPr>
              <w:rPr>
                <w:rFonts w:ascii="Cambria Math"/>
                <w:lang w:val="en-GB"/>
              </w:rPr>
              <m:t>λ</m:t>
            </m:r>
            <m:r>
              <w:rPr>
                <w:rFonts w:ascii="Cambria Math"/>
                <w:lang w:val="es-ES"/>
              </w:rPr>
              <m:t>+1</m:t>
            </m:r>
          </m:sup>
        </m:sSup>
      </m:oMath>
      <w:r w:rsidRPr="00C055CA">
        <w:rPr>
          <w:lang w:val="es-ES"/>
        </w:rPr>
        <w:tab/>
        <w:t>[hPa]</w:t>
      </w:r>
    </w:p>
    <w:p w14:paraId="6536C9B2" w14:textId="77777777" w:rsidR="00A47DBA" w:rsidRPr="00835423" w:rsidRDefault="00A47DBA" w:rsidP="001D08E7">
      <w:r w:rsidRPr="00835423">
        <w:t>where the required additional input parameters are:</w:t>
      </w:r>
    </w:p>
    <w:p w14:paraId="01E4994B" w14:textId="77777777" w:rsidR="00A47DBA" w:rsidRPr="00835423" w:rsidRDefault="00A47DBA" w:rsidP="001D08E7">
      <w:pPr>
        <w:pStyle w:val="Equationlegend"/>
      </w:pPr>
      <w:r w:rsidRPr="00835423">
        <w:rPr>
          <w:rFonts w:ascii="Symbol" w:hAnsi="Symbol"/>
          <w:i/>
          <w:iCs/>
        </w:rPr>
        <w:tab/>
      </w:r>
      <w:r w:rsidRPr="00835423">
        <w:rPr>
          <w:rFonts w:ascii="Symbol" w:hAnsi="Symbol"/>
        </w:rPr>
        <w:t></w:t>
      </w:r>
      <w:r w:rsidRPr="00835423">
        <w:rPr>
          <w:i/>
          <w:iCs/>
          <w:position w:val="-6"/>
          <w:sz w:val="20"/>
        </w:rPr>
        <w:t>m</w:t>
      </w:r>
      <w:r w:rsidRPr="00835423">
        <w:t xml:space="preserve"> = </w:t>
      </w:r>
      <w:r w:rsidRPr="00835423">
        <w:tab/>
        <w:t>lapse rate of the mean temperature of water vapour [K/km]</w:t>
      </w:r>
    </w:p>
    <w:p w14:paraId="39D98DBD" w14:textId="4AB5F055" w:rsidR="00A47DBA" w:rsidRPr="00835423" w:rsidRDefault="00A47DBA" w:rsidP="001D08E7">
      <w:pPr>
        <w:pStyle w:val="Equationlegend"/>
      </w:pPr>
      <w:r w:rsidRPr="00835423">
        <w:tab/>
      </w:r>
      <w:r w:rsidRPr="00835423">
        <w:rPr>
          <w:i/>
        </w:rPr>
        <w:t>T</w:t>
      </w:r>
      <w:r w:rsidRPr="00835423">
        <w:rPr>
          <w:i/>
          <w:vertAlign w:val="subscript"/>
        </w:rPr>
        <w:t>s</w:t>
      </w:r>
      <w:r w:rsidRPr="00835423">
        <w:rPr>
          <w:vertAlign w:val="subscript"/>
        </w:rPr>
        <w:t xml:space="preserve"> </w:t>
      </w:r>
      <w:r w:rsidRPr="00835423">
        <w:t xml:space="preserve">= </w:t>
      </w:r>
      <w:r w:rsidRPr="00835423">
        <w:tab/>
        <w:t>Air temperature at surface. It can be derived using the following equation.</w:t>
      </w:r>
    </w:p>
    <w:p w14:paraId="41CD5D48" w14:textId="77777777" w:rsidR="00CB2FC2" w:rsidRPr="00835423" w:rsidRDefault="00CB2FC2" w:rsidP="001D08E7">
      <w:pPr>
        <w:pStyle w:val="Blanc"/>
        <w:keepNext w:val="0"/>
        <w:keepLines w:val="0"/>
      </w:pPr>
    </w:p>
    <w:p w14:paraId="22001DEB" w14:textId="0C3A613F" w:rsidR="00897B6B" w:rsidRDefault="00897B6B" w:rsidP="00897B6B">
      <w:pPr>
        <w:pStyle w:val="equation0"/>
        <w:rPr>
          <w:lang w:val="en-GB"/>
        </w:rPr>
      </w:pPr>
      <w:r w:rsidRPr="00835423">
        <w:rPr>
          <w:lang w:val="en-GB"/>
        </w:rPr>
        <w:tab/>
      </w:r>
      <m:oMath>
        <m:sSub>
          <m:sSubPr>
            <m:ctrlPr>
              <w:rPr>
                <w:rFonts w:ascii="Cambria Math" w:hAnsi="Cambria Math"/>
                <w:i/>
                <w:lang w:val="en-GB"/>
              </w:rPr>
            </m:ctrlPr>
          </m:sSubPr>
          <m:e>
            <m:r>
              <w:rPr>
                <w:rFonts w:ascii="Cambria Math"/>
                <w:lang w:val="en-GB"/>
              </w:rPr>
              <m:t>T</m:t>
            </m:r>
          </m:e>
          <m:sub>
            <m:r>
              <w:rPr>
                <w:rFonts w:ascii="Cambria Math"/>
                <w:lang w:val="en-GB"/>
              </w:rPr>
              <m:t>s</m:t>
            </m:r>
          </m:sub>
        </m:sSub>
        <m:r>
          <w:rPr>
            <w:rFonts w:asci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lang w:val="en-GB"/>
                  </w:rPr>
                  <m:t>T</m:t>
                </m:r>
              </m:e>
              <m:sub>
                <m:r>
                  <w:rPr>
                    <w:rFonts w:ascii="Cambria Math"/>
                    <w:lang w:val="en-GB"/>
                  </w:rPr>
                  <m:t>ms</m:t>
                </m:r>
              </m:sub>
            </m:sSub>
          </m:num>
          <m:den>
            <m:r>
              <w:rPr>
                <w:rFonts w:ascii="Cambria Math"/>
                <w:lang w:val="en-GB"/>
              </w:rPr>
              <m:t>1</m:t>
            </m:r>
            <m:r>
              <w:rPr>
                <w:rFonts w:ascii="Cambria Math"/>
                <w:lang w:val="en-GB"/>
              </w:rPr>
              <m:t>-</m:t>
            </m:r>
            <m:f>
              <m:fPr>
                <m:ctrlPr>
                  <w:rPr>
                    <w:rFonts w:ascii="Cambria Math" w:hAnsi="Cambria Math"/>
                    <w:i/>
                    <w:lang w:val="en-GB"/>
                  </w:rPr>
                </m:ctrlPr>
              </m:fPr>
              <m:num>
                <m:r>
                  <m:rPr>
                    <m:sty m:val="p"/>
                  </m:rPr>
                  <w:rPr>
                    <w:rFonts w:ascii="Cambria Math"/>
                    <w:lang w:val="en-GB"/>
                  </w:rPr>
                  <m:t>α</m:t>
                </m:r>
                <m:sSubSup>
                  <m:sSubSupPr>
                    <m:ctrlPr>
                      <w:rPr>
                        <w:rFonts w:ascii="Cambria Math" w:hAnsi="Cambria Math"/>
                        <w:i/>
                        <w:lang w:val="en-GB"/>
                      </w:rPr>
                    </m:ctrlPr>
                  </m:sSubSupPr>
                  <m:e>
                    <m:r>
                      <w:rPr>
                        <w:rFonts w:ascii="Cambria Math"/>
                        <w:lang w:val="en-GB"/>
                      </w:rPr>
                      <m:t>R</m:t>
                    </m:r>
                  </m:e>
                  <m:sub>
                    <m:r>
                      <w:rPr>
                        <w:rFonts w:ascii="Cambria Math"/>
                        <w:lang w:val="en-GB"/>
                      </w:rPr>
                      <m:t>d</m:t>
                    </m:r>
                  </m:sub>
                  <m:sup>
                    <m:r>
                      <w:rPr>
                        <w:rFonts w:ascii="Cambria Math"/>
                        <w:lang w:val="en-GB"/>
                      </w:rPr>
                      <m:t>'</m:t>
                    </m:r>
                  </m:sup>
                </m:sSubSup>
              </m:num>
              <m:den>
                <m:d>
                  <m:dPr>
                    <m:ctrlPr>
                      <w:rPr>
                        <w:rFonts w:ascii="Cambria Math" w:hAnsi="Cambria Math"/>
                        <w:i/>
                        <w:lang w:val="en-GB"/>
                      </w:rPr>
                    </m:ctrlPr>
                  </m:dPr>
                  <m:e>
                    <m:r>
                      <m:rPr>
                        <m:sty m:val="p"/>
                      </m:rPr>
                      <w:rPr>
                        <w:rFonts w:ascii="Cambria Math"/>
                        <w:lang w:val="en-GB"/>
                      </w:rPr>
                      <m:t>λ</m:t>
                    </m:r>
                    <m:r>
                      <w:rPr>
                        <w:rFonts w:ascii="Cambria Math"/>
                        <w:lang w:val="en-GB"/>
                      </w:rPr>
                      <m:t>+1</m:t>
                    </m:r>
                  </m:e>
                </m:d>
                <m:r>
                  <w:rPr>
                    <w:rFonts w:ascii="Cambria Math"/>
                    <w:lang w:val="en-GB"/>
                  </w:rPr>
                  <m:t>g</m:t>
                </m:r>
              </m:den>
            </m:f>
          </m:den>
        </m:f>
      </m:oMath>
      <w:r w:rsidRPr="00C055CA">
        <w:rPr>
          <w:lang w:val="en-GB"/>
        </w:rPr>
        <w:tab/>
        <w:t>[K]</w:t>
      </w:r>
      <w:r w:rsidRPr="00C055CA">
        <w:rPr>
          <w:lang w:val="en-GB"/>
        </w:rPr>
        <w:tab/>
        <w:t>4</w:t>
      </w:r>
      <w:r w:rsidRPr="00C055CA">
        <w:rPr>
          <w:lang w:val="en-GB"/>
        </w:rPr>
        <w:noBreakHyphen/>
      </w:r>
      <w:r w:rsidR="000B234C">
        <w:rPr>
          <w:noProof/>
          <w:lang w:val="en-GB"/>
        </w:rPr>
        <w:t>4</w:t>
      </w:r>
    </w:p>
    <w:p w14:paraId="3B3C1588" w14:textId="77777777" w:rsidR="00CB2FC2" w:rsidRPr="00835423" w:rsidRDefault="00CB2FC2" w:rsidP="001D08E7">
      <w:pPr>
        <w:pStyle w:val="Blanc"/>
        <w:keepNext w:val="0"/>
        <w:keepLines w:val="0"/>
      </w:pPr>
    </w:p>
    <w:p w14:paraId="52CD796E" w14:textId="40D1C598" w:rsidR="00A47DBA" w:rsidRPr="00835423" w:rsidRDefault="00A47DBA" w:rsidP="001D08E7">
      <w:pPr>
        <w:pStyle w:val="Equationlegend"/>
      </w:pPr>
      <w:r w:rsidRPr="00835423">
        <w:rPr>
          <w:rFonts w:ascii="Symbol" w:hAnsi="Symbol"/>
          <w:i/>
        </w:rPr>
        <w:tab/>
      </w:r>
      <w:r w:rsidRPr="00835423">
        <w:rPr>
          <w:rFonts w:ascii="Symbol" w:hAnsi="Symbol"/>
          <w:iCs/>
        </w:rPr>
        <w:t></w:t>
      </w:r>
      <w:r w:rsidRPr="00835423">
        <w:rPr>
          <w:iCs/>
        </w:rPr>
        <w:t xml:space="preserve"> </w:t>
      </w:r>
      <w:r w:rsidRPr="00835423">
        <w:t>=</w:t>
      </w:r>
      <w:r w:rsidRPr="00835423">
        <w:tab/>
        <w:t>Lapse rate of air temperature [K/km]. It can be derived using the following equation</w:t>
      </w:r>
      <w:r w:rsidRPr="00835423">
        <w:rPr>
          <w:rStyle w:val="FootnoteReference"/>
          <w:rFonts w:eastAsia="MS Gothic"/>
        </w:rPr>
        <w:footnoteReference w:id="3"/>
      </w:r>
      <w:r w:rsidRPr="00835423">
        <w:t>.</w:t>
      </w:r>
    </w:p>
    <w:p w14:paraId="38CAC033" w14:textId="77777777" w:rsidR="00CB2FC2" w:rsidRPr="00835423" w:rsidRDefault="00CB2FC2" w:rsidP="001D08E7">
      <w:pPr>
        <w:pStyle w:val="Blanc"/>
        <w:keepNext w:val="0"/>
        <w:keepLines w:val="0"/>
      </w:pPr>
    </w:p>
    <w:p w14:paraId="48B04D8F" w14:textId="4FB16A48" w:rsidR="00897B6B" w:rsidRDefault="00897B6B" w:rsidP="00897B6B">
      <w:pPr>
        <w:pStyle w:val="equation0"/>
        <w:rPr>
          <w:lang w:val="en-GB"/>
        </w:rPr>
      </w:pPr>
      <w:r w:rsidRPr="00835423">
        <w:rPr>
          <w:lang w:val="en-GB"/>
        </w:rPr>
        <w:tab/>
      </w:r>
      <m:oMath>
        <m:r>
          <m:rPr>
            <m:sty m:val="p"/>
          </m:rPr>
          <w:rPr>
            <w:rFonts w:ascii="Cambria Math"/>
            <w:lang w:val="en-GB"/>
          </w:rPr>
          <m:t>α</m:t>
        </m:r>
        <m:r>
          <w:rPr>
            <w:rFonts w:ascii="Cambria Math" w:hAnsi="Cambria Math" w:cs="Cambria Math"/>
            <w:lang w:val="en-GB"/>
          </w:rPr>
          <m:t>≅</m:t>
        </m:r>
        <m:r>
          <w:rPr>
            <w:rFonts w:ascii="Cambria Math"/>
            <w:lang w:val="en-GB"/>
          </w:rPr>
          <m:t>0.5</m:t>
        </m:r>
        <m:r>
          <w:rPr>
            <w:rFonts w:ascii="Cambria Math" w:hAnsi="Cambria Math" w:cs="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d>
                  <m:dPr>
                    <m:ctrlPr>
                      <w:rPr>
                        <w:rFonts w:ascii="Cambria Math" w:hAnsi="Cambria Math"/>
                        <w:i/>
                        <w:lang w:val="en-GB"/>
                      </w:rPr>
                    </m:ctrlPr>
                  </m:dPr>
                  <m:e>
                    <m:r>
                      <m:rPr>
                        <m:sty m:val="p"/>
                      </m:rPr>
                      <w:rPr>
                        <w:rFonts w:ascii="Cambria Math"/>
                        <w:lang w:val="en-GB"/>
                      </w:rPr>
                      <m:t>λ</m:t>
                    </m:r>
                    <m:r>
                      <w:rPr>
                        <w:rFonts w:ascii="Cambria Math"/>
                        <w:lang w:val="en-GB"/>
                      </w:rPr>
                      <m:t>+1</m:t>
                    </m:r>
                  </m:e>
                </m:d>
                <m:r>
                  <w:rPr>
                    <w:rFonts w:ascii="Cambria Math" w:hAnsi="Cambria Math" w:cs="Cambria Math"/>
                    <w:lang w:val="en-GB"/>
                  </w:rPr>
                  <m:t>⋅</m:t>
                </m:r>
                <m:r>
                  <w:rPr>
                    <w:rFonts w:ascii="Cambria Math"/>
                    <w:lang w:val="en-GB"/>
                  </w:rPr>
                  <m:t>g</m:t>
                </m:r>
              </m:num>
              <m:den>
                <m:sSubSup>
                  <m:sSubSupPr>
                    <m:ctrlPr>
                      <w:rPr>
                        <w:rFonts w:ascii="Cambria Math" w:hAnsi="Cambria Math"/>
                        <w:i/>
                        <w:lang w:val="en-GB"/>
                      </w:rPr>
                    </m:ctrlPr>
                  </m:sSubSupPr>
                  <m:e>
                    <m:r>
                      <w:rPr>
                        <w:rFonts w:ascii="Cambria Math"/>
                        <w:lang w:val="en-GB"/>
                      </w:rPr>
                      <m:t>R</m:t>
                    </m:r>
                  </m:e>
                  <m:sub>
                    <m:r>
                      <w:rPr>
                        <w:rFonts w:ascii="Cambria Math"/>
                        <w:lang w:val="en-GB"/>
                      </w:rPr>
                      <m:t>d</m:t>
                    </m:r>
                  </m:sub>
                  <m:sup>
                    <m:r>
                      <w:rPr>
                        <w:rFonts w:ascii="Cambria Math"/>
                        <w:lang w:val="en-GB"/>
                      </w:rPr>
                      <m:t>'</m:t>
                    </m:r>
                  </m:sup>
                </m:sSubSup>
              </m:den>
            </m:f>
            <m:r>
              <w:rPr>
                <w:rFonts w:ascii="Cambria Math"/>
                <w:lang w:val="en-GB"/>
              </w:rPr>
              <m:t>-</m:t>
            </m:r>
            <m:rad>
              <m:radPr>
                <m:degHide m:val="1"/>
                <m:ctrlPr>
                  <w:rPr>
                    <w:rFonts w:ascii="Cambria Math" w:hAnsi="Cambria Math"/>
                    <w:i/>
                    <w:lang w:val="en-GB"/>
                  </w:rPr>
                </m:ctrlPr>
              </m:radPr>
              <m:deg/>
              <m:e>
                <m:f>
                  <m:fPr>
                    <m:ctrlPr>
                      <w:rPr>
                        <w:rFonts w:ascii="Cambria Math" w:hAnsi="Cambria Math"/>
                        <w:i/>
                        <w:lang w:val="en-GB"/>
                      </w:rPr>
                    </m:ctrlPr>
                  </m:fPr>
                  <m:num>
                    <m:d>
                      <m:dPr>
                        <m:ctrlPr>
                          <w:rPr>
                            <w:rFonts w:ascii="Cambria Math" w:hAnsi="Cambria Math"/>
                            <w:i/>
                            <w:lang w:val="en-GB"/>
                          </w:rPr>
                        </m:ctrlPr>
                      </m:dPr>
                      <m:e>
                        <m:r>
                          <m:rPr>
                            <m:sty m:val="p"/>
                          </m:rPr>
                          <w:rPr>
                            <w:rFonts w:ascii="Cambria Math"/>
                            <w:lang w:val="en-GB"/>
                          </w:rPr>
                          <m:t>λ</m:t>
                        </m:r>
                        <m:r>
                          <w:rPr>
                            <w:rFonts w:ascii="Cambria Math"/>
                            <w:lang w:val="en-GB"/>
                          </w:rPr>
                          <m:t>+1</m:t>
                        </m:r>
                      </m:e>
                    </m:d>
                    <m:r>
                      <w:rPr>
                        <w:rFonts w:ascii="Cambria Math" w:hAnsi="Cambria Math" w:cs="Cambria Math"/>
                        <w:lang w:val="en-GB"/>
                      </w:rPr>
                      <m:t>⋅</m:t>
                    </m:r>
                    <m:r>
                      <w:rPr>
                        <w:rFonts w:ascii="Cambria Math"/>
                        <w:lang w:val="en-GB"/>
                      </w:rPr>
                      <m:t>g</m:t>
                    </m:r>
                  </m:num>
                  <m:den>
                    <m:sSubSup>
                      <m:sSubSupPr>
                        <m:ctrlPr>
                          <w:rPr>
                            <w:rFonts w:ascii="Cambria Math" w:hAnsi="Cambria Math"/>
                            <w:i/>
                            <w:lang w:val="en-GB"/>
                          </w:rPr>
                        </m:ctrlPr>
                      </m:sSubSupPr>
                      <m:e>
                        <m:r>
                          <w:rPr>
                            <w:rFonts w:ascii="Cambria Math"/>
                            <w:lang w:val="en-GB"/>
                          </w:rPr>
                          <m:t>R</m:t>
                        </m:r>
                      </m:e>
                      <m:sub>
                        <m:r>
                          <w:rPr>
                            <w:rFonts w:ascii="Cambria Math"/>
                            <w:lang w:val="en-GB"/>
                          </w:rPr>
                          <m:t>d</m:t>
                        </m:r>
                      </m:sub>
                      <m:sup>
                        <m:r>
                          <w:rPr>
                            <w:rFonts w:ascii="Cambria Math"/>
                            <w:lang w:val="en-GB"/>
                          </w:rPr>
                          <m:t>'</m:t>
                        </m:r>
                      </m:sup>
                    </m:sSubSup>
                  </m:den>
                </m:f>
                <m:d>
                  <m:dPr>
                    <m:begChr m:val="["/>
                    <m:endChr m:val="]"/>
                    <m:ctrlPr>
                      <w:rPr>
                        <w:rFonts w:ascii="Cambria Math" w:hAnsi="Cambria Math"/>
                        <w:i/>
                        <w:lang w:val="en-GB"/>
                      </w:rPr>
                    </m:ctrlPr>
                  </m:dPr>
                  <m:e>
                    <m:f>
                      <m:fPr>
                        <m:ctrlPr>
                          <w:rPr>
                            <w:rFonts w:ascii="Cambria Math" w:hAnsi="Cambria Math"/>
                            <w:i/>
                            <w:lang w:val="en-GB"/>
                          </w:rPr>
                        </m:ctrlPr>
                      </m:fPr>
                      <m:num>
                        <m:d>
                          <m:dPr>
                            <m:ctrlPr>
                              <w:rPr>
                                <w:rFonts w:ascii="Cambria Math" w:hAnsi="Cambria Math"/>
                                <w:i/>
                                <w:lang w:val="en-GB"/>
                              </w:rPr>
                            </m:ctrlPr>
                          </m:dPr>
                          <m:e>
                            <m:r>
                              <m:rPr>
                                <m:sty m:val="p"/>
                              </m:rPr>
                              <w:rPr>
                                <w:rFonts w:ascii="Cambria Math"/>
                                <w:lang w:val="en-GB"/>
                              </w:rPr>
                              <m:t>λ</m:t>
                            </m:r>
                            <m:r>
                              <w:rPr>
                                <w:rFonts w:ascii="Cambria Math"/>
                                <w:lang w:val="en-GB"/>
                              </w:rPr>
                              <m:t>+1</m:t>
                            </m:r>
                          </m:e>
                        </m:d>
                        <m:r>
                          <w:rPr>
                            <w:rFonts w:ascii="Cambria Math" w:hAnsi="Cambria Math" w:cs="Cambria Math"/>
                            <w:lang w:val="en-GB"/>
                          </w:rPr>
                          <m:t>⋅</m:t>
                        </m:r>
                        <m:r>
                          <w:rPr>
                            <w:rFonts w:ascii="Cambria Math"/>
                            <w:lang w:val="en-GB"/>
                          </w:rPr>
                          <m:t>g</m:t>
                        </m:r>
                      </m:num>
                      <m:den>
                        <m:sSubSup>
                          <m:sSubSupPr>
                            <m:ctrlPr>
                              <w:rPr>
                                <w:rFonts w:ascii="Cambria Math" w:hAnsi="Cambria Math"/>
                                <w:i/>
                                <w:lang w:val="en-GB"/>
                              </w:rPr>
                            </m:ctrlPr>
                          </m:sSubSupPr>
                          <m:e>
                            <m:r>
                              <w:rPr>
                                <w:rFonts w:ascii="Cambria Math"/>
                                <w:lang w:val="en-GB"/>
                              </w:rPr>
                              <m:t>R</m:t>
                            </m:r>
                          </m:e>
                          <m:sub>
                            <m:r>
                              <w:rPr>
                                <w:rFonts w:ascii="Cambria Math"/>
                                <w:lang w:val="en-GB"/>
                              </w:rPr>
                              <m:t>d</m:t>
                            </m:r>
                          </m:sub>
                          <m:sup>
                            <m:r>
                              <w:rPr>
                                <w:rFonts w:ascii="Cambria Math"/>
                                <w:lang w:val="en-GB"/>
                              </w:rPr>
                              <m:t>'</m:t>
                            </m:r>
                          </m:sup>
                        </m:sSubSup>
                      </m:den>
                    </m:f>
                    <m:r>
                      <w:rPr>
                        <w:rFonts w:ascii="Cambria Math"/>
                        <w:lang w:val="en-GB"/>
                      </w:rPr>
                      <m:t>-</m:t>
                    </m:r>
                    <m:r>
                      <w:rPr>
                        <w:rFonts w:ascii="Cambria Math"/>
                        <w:lang w:val="en-GB"/>
                      </w:rPr>
                      <m:t>4</m:t>
                    </m:r>
                    <m:sSub>
                      <m:sSubPr>
                        <m:ctrlPr>
                          <w:rPr>
                            <w:rFonts w:ascii="Cambria Math" w:hAnsi="Cambria Math"/>
                            <w:i/>
                            <w:lang w:val="en-GB"/>
                          </w:rPr>
                        </m:ctrlPr>
                      </m:sSubPr>
                      <m:e>
                        <m:r>
                          <m:rPr>
                            <m:sty m:val="p"/>
                          </m:rPr>
                          <w:rPr>
                            <w:rFonts w:ascii="Cambria Math"/>
                            <w:lang w:val="en-GB"/>
                          </w:rPr>
                          <m:t>α</m:t>
                        </m:r>
                      </m:e>
                      <m:sub>
                        <m:r>
                          <w:rPr>
                            <w:rFonts w:ascii="Cambria Math"/>
                            <w:lang w:val="en-GB"/>
                          </w:rPr>
                          <m:t>m</m:t>
                        </m:r>
                      </m:sub>
                    </m:sSub>
                  </m:e>
                </m:d>
              </m:e>
            </m:rad>
          </m:e>
        </m:d>
      </m:oMath>
      <w:r w:rsidRPr="00C055CA">
        <w:rPr>
          <w:lang w:val="en-GB"/>
        </w:rPr>
        <w:tab/>
        <w:t xml:space="preserve"> [K/km]</w:t>
      </w:r>
      <w:r w:rsidRPr="00C055CA">
        <w:rPr>
          <w:lang w:val="en-GB"/>
        </w:rPr>
        <w:tab/>
        <w:t>4</w:t>
      </w:r>
      <w:r w:rsidRPr="00C055CA">
        <w:rPr>
          <w:lang w:val="en-GB"/>
        </w:rPr>
        <w:noBreakHyphen/>
      </w:r>
      <w:r w:rsidR="000B234C">
        <w:rPr>
          <w:noProof/>
          <w:lang w:val="en-GB"/>
        </w:rPr>
        <w:t>5</w:t>
      </w:r>
    </w:p>
    <w:p w14:paraId="3B8F683D" w14:textId="77777777" w:rsidR="00CB2FC2" w:rsidRPr="00835423" w:rsidRDefault="00CB2FC2" w:rsidP="00CB2FC2">
      <w:pPr>
        <w:pStyle w:val="Blanc"/>
      </w:pPr>
    </w:p>
    <w:p w14:paraId="4F02EAA6" w14:textId="4A963475" w:rsidR="00A47DBA" w:rsidRPr="00835423" w:rsidRDefault="00A47DBA" w:rsidP="00A47DBA">
      <w:r w:rsidRPr="00835423">
        <w:t>and the physical constants are:</w:t>
      </w:r>
    </w:p>
    <w:p w14:paraId="3DF0C283" w14:textId="7895019F" w:rsidR="00A47DBA" w:rsidRPr="00835423" w:rsidRDefault="00A47DBA" w:rsidP="00A47DBA">
      <w:pPr>
        <w:pStyle w:val="Equationlegend"/>
      </w:pPr>
      <w:r w:rsidRPr="00835423">
        <w:tab/>
      </w:r>
      <w:r w:rsidRPr="00835423">
        <w:rPr>
          <w:position w:val="-12"/>
        </w:rPr>
        <w:object w:dxaOrig="320" w:dyaOrig="360" w14:anchorId="2BC69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23" o:title=""/>
          </v:shape>
          <o:OLEObject Type="Embed" ProgID="Equation.3" ShapeID="_x0000_i1025" DrawAspect="Content" ObjectID="_1845207019" r:id="rId24"/>
        </w:object>
      </w:r>
      <w:r w:rsidRPr="00835423">
        <w:t xml:space="preserve">= </w:t>
      </w:r>
      <w:r w:rsidRPr="00835423">
        <w:tab/>
      </w:r>
      <w:r w:rsidRPr="00835423">
        <w:rPr>
          <w:i/>
        </w:rPr>
        <w:t>R</w:t>
      </w:r>
      <w:r w:rsidRPr="00835423">
        <w:rPr>
          <w:i/>
          <w:vertAlign w:val="subscript"/>
        </w:rPr>
        <w:t>d</w:t>
      </w:r>
      <w:r w:rsidRPr="00835423">
        <w:t xml:space="preserve"> /1000 = 0.287 [J</w:t>
      </w:r>
      <w:proofErr w:type="gramStart"/>
      <w:r w:rsidRPr="00835423">
        <w:t>/(</w:t>
      </w:r>
      <w:proofErr w:type="gramEnd"/>
      <w:r w:rsidRPr="00835423">
        <w:t>g K)]</w:t>
      </w:r>
    </w:p>
    <w:p w14:paraId="5862FE1F" w14:textId="77777777" w:rsidR="00A47DBA" w:rsidRPr="00835423" w:rsidRDefault="00A47DBA" w:rsidP="00A47DBA">
      <w:pPr>
        <w:pStyle w:val="Equationlegend"/>
      </w:pPr>
      <w:r w:rsidRPr="00835423">
        <w:rPr>
          <w:i/>
        </w:rPr>
        <w:tab/>
        <w:t>g</w:t>
      </w:r>
      <w:r w:rsidRPr="00835423">
        <w:t xml:space="preserve"> = </w:t>
      </w:r>
      <w:r w:rsidRPr="00835423">
        <w:tab/>
        <w:t>Gravity acceleration at surface [m/s</w:t>
      </w:r>
      <w:r w:rsidRPr="00835423">
        <w:rPr>
          <w:vertAlign w:val="superscript"/>
        </w:rPr>
        <w:t>2</w:t>
      </w:r>
      <w:r w:rsidRPr="00835423">
        <w:t>].</w:t>
      </w:r>
    </w:p>
    <w:p w14:paraId="18F65A16" w14:textId="47F1DEA6" w:rsidR="00897B6B" w:rsidRDefault="00897B6B" w:rsidP="00897B6B">
      <w:pPr>
        <w:pStyle w:val="equation0"/>
        <w:rPr>
          <w:lang w:val="en-GB"/>
        </w:rPr>
      </w:pPr>
      <w:r w:rsidRPr="00835423">
        <w:rPr>
          <w:lang w:val="en-GB"/>
        </w:rPr>
        <w:tab/>
      </w:r>
      <m:oMath>
        <m:r>
          <w:rPr>
            <w:rFonts w:ascii="Cambria Math"/>
            <w:sz w:val="20"/>
            <w:lang w:val="en-GB"/>
          </w:rPr>
          <m:t>g</m:t>
        </m:r>
        <m:r>
          <w:rPr>
            <w:rFonts w:ascii="Cambria Math"/>
            <w:sz w:val="20"/>
            <w:lang w:val="en-GB"/>
          </w:rPr>
          <m:t>≡</m:t>
        </m:r>
        <m:r>
          <w:rPr>
            <w:rFonts w:ascii="Cambria Math"/>
            <w:sz w:val="20"/>
            <w:lang w:val="en-GB"/>
          </w:rPr>
          <m:t>g</m:t>
        </m:r>
        <m:d>
          <m:dPr>
            <m:ctrlPr>
              <w:rPr>
                <w:rFonts w:ascii="Cambria Math" w:hAnsi="Cambria Math"/>
                <w:i/>
                <w:sz w:val="20"/>
                <w:lang w:val="en-GB"/>
              </w:rPr>
            </m:ctrlPr>
          </m:dPr>
          <m:e>
            <m:r>
              <w:rPr>
                <w:rFonts w:ascii="Cambria Math"/>
                <w:sz w:val="20"/>
                <w:lang w:val="en-GB"/>
              </w:rPr>
              <m:t>lat,</m:t>
            </m:r>
            <m:sSub>
              <m:sSubPr>
                <m:ctrlPr>
                  <w:rPr>
                    <w:rFonts w:ascii="Cambria Math" w:hAnsi="Cambria Math"/>
                    <w:i/>
                    <w:sz w:val="20"/>
                    <w:lang w:val="en-GB"/>
                  </w:rPr>
                </m:ctrlPr>
              </m:sSubPr>
              <m:e>
                <m:r>
                  <w:rPr>
                    <w:rFonts w:ascii="Cambria Math"/>
                    <w:sz w:val="20"/>
                    <w:lang w:val="en-GB"/>
                  </w:rPr>
                  <m:t>h</m:t>
                </m:r>
              </m:e>
              <m:sub>
                <m:r>
                  <w:rPr>
                    <w:rFonts w:ascii="Cambria Math"/>
                    <w:sz w:val="20"/>
                    <w:lang w:val="en-GB"/>
                  </w:rPr>
                  <m:t>s</m:t>
                </m:r>
              </m:sub>
            </m:sSub>
          </m:e>
        </m:d>
        <m:r>
          <w:rPr>
            <w:rFonts w:ascii="Cambria Math"/>
            <w:sz w:val="20"/>
            <w:lang w:val="en-GB"/>
          </w:rPr>
          <m:t>=9.806</m:t>
        </m:r>
        <m:r>
          <w:rPr>
            <w:rFonts w:ascii="Cambria Math" w:hAnsi="Cambria Math" w:cs="Cambria Math"/>
            <w:sz w:val="20"/>
            <w:lang w:val="en-GB"/>
          </w:rPr>
          <m:t>⋅</m:t>
        </m:r>
        <m:d>
          <m:dPr>
            <m:ctrlPr>
              <w:rPr>
                <w:rFonts w:ascii="Cambria Math" w:hAnsi="Cambria Math"/>
                <w:i/>
                <w:sz w:val="20"/>
                <w:lang w:val="en-GB"/>
              </w:rPr>
            </m:ctrlPr>
          </m:dPr>
          <m:e>
            <m:r>
              <w:rPr>
                <w:rFonts w:ascii="Cambria Math"/>
                <w:sz w:val="20"/>
                <w:lang w:val="en-GB"/>
              </w:rPr>
              <m:t>1</m:t>
            </m:r>
            <m:r>
              <w:rPr>
                <w:rFonts w:ascii="Cambria Math"/>
                <w:sz w:val="20"/>
                <w:lang w:val="en-GB"/>
              </w:rPr>
              <m:t>-</m:t>
            </m:r>
            <m:r>
              <w:rPr>
                <w:rFonts w:ascii="Cambria Math"/>
                <w:sz w:val="20"/>
                <w:lang w:val="en-GB"/>
              </w:rPr>
              <m:t>0.002637</m:t>
            </m:r>
            <m:r>
              <w:rPr>
                <w:rFonts w:ascii="Cambria Math" w:hAnsi="Cambria Math" w:cs="Cambria Math"/>
                <w:sz w:val="20"/>
                <w:lang w:val="en-GB"/>
              </w:rPr>
              <m:t>⋅</m:t>
            </m:r>
            <m:func>
              <m:funcPr>
                <m:ctrlPr>
                  <w:rPr>
                    <w:rFonts w:ascii="Cambria Math" w:hAnsi="Cambria Math"/>
                    <w:i/>
                    <w:sz w:val="20"/>
                    <w:lang w:val="en-GB"/>
                  </w:rPr>
                </m:ctrlPr>
              </m:funcPr>
              <m:fName>
                <m:func>
                  <m:funcPr>
                    <m:ctrlPr>
                      <w:rPr>
                        <w:rFonts w:ascii="Cambria Math" w:hAnsi="Cambria Math"/>
                        <w:sz w:val="20"/>
                        <w:lang w:val="en-GB"/>
                      </w:rPr>
                    </m:ctrlPr>
                  </m:funcPr>
                  <m:fName>
                    <m:r>
                      <m:rPr>
                        <m:sty m:val="p"/>
                      </m:rPr>
                      <w:rPr>
                        <w:rFonts w:ascii="Cambria Math" w:hAnsi="Cambria Math"/>
                        <w:sz w:val="20"/>
                      </w:rPr>
                      <m:t>cos</m:t>
                    </m:r>
                  </m:fName>
                  <m:e>
                    <m:d>
                      <m:dPr>
                        <m:ctrlPr>
                          <w:rPr>
                            <w:rFonts w:ascii="Cambria Math" w:hAnsi="Cambria Math"/>
                            <w:i/>
                            <w:sz w:val="20"/>
                            <w:lang w:val="en-GB"/>
                          </w:rPr>
                        </m:ctrlPr>
                      </m:dPr>
                      <m:e>
                        <m:r>
                          <w:rPr>
                            <w:rFonts w:ascii="Cambria Math"/>
                            <w:sz w:val="20"/>
                            <w:lang w:val="en-GB"/>
                          </w:rPr>
                          <m:t>2</m:t>
                        </m:r>
                        <m:r>
                          <w:rPr>
                            <w:rFonts w:ascii="Cambria Math" w:hAnsi="Cambria Math" w:cs="Cambria Math"/>
                            <w:sz w:val="20"/>
                            <w:lang w:val="en-GB"/>
                          </w:rPr>
                          <m:t>⋅</m:t>
                        </m:r>
                        <m:r>
                          <w:rPr>
                            <w:rFonts w:ascii="Cambria Math"/>
                            <w:sz w:val="20"/>
                            <w:lang w:val="en-GB"/>
                          </w:rPr>
                          <m:t>lat</m:t>
                        </m:r>
                      </m:e>
                    </m:d>
                  </m:e>
                </m:func>
              </m:fName>
              <m:e>
                <m:r>
                  <w:rPr>
                    <w:rFonts w:ascii="Cambria Math" w:hAnsi="Cambria Math"/>
                    <w:sz w:val="20"/>
                    <w:lang w:val="en-GB"/>
                  </w:rPr>
                  <m:t xml:space="preserve"> </m:t>
                </m:r>
              </m:e>
            </m:func>
            <m:r>
              <w:rPr>
                <w:rFonts w:ascii="Cambria Math"/>
                <w:sz w:val="20"/>
                <w:lang w:val="en-GB"/>
              </w:rPr>
              <m:t>-</m:t>
            </m:r>
            <m:r>
              <w:rPr>
                <w:rFonts w:ascii="Cambria Math"/>
                <w:sz w:val="20"/>
                <w:lang w:val="en-GB"/>
              </w:rPr>
              <m:t>0.00031</m:t>
            </m:r>
            <m:r>
              <w:rPr>
                <w:rFonts w:ascii="Cambria Math" w:hAnsi="Cambria Math" w:cs="Cambria Math"/>
                <w:sz w:val="20"/>
                <w:lang w:val="en-GB"/>
              </w:rPr>
              <m:t>⋅</m:t>
            </m:r>
            <m:sSub>
              <m:sSubPr>
                <m:ctrlPr>
                  <w:rPr>
                    <w:rFonts w:ascii="Cambria Math" w:hAnsi="Cambria Math"/>
                    <w:i/>
                    <w:sz w:val="20"/>
                    <w:lang w:val="en-GB"/>
                  </w:rPr>
                </m:ctrlPr>
              </m:sSubPr>
              <m:e>
                <m:r>
                  <w:rPr>
                    <w:rFonts w:ascii="Cambria Math"/>
                    <w:sz w:val="20"/>
                    <w:lang w:val="en-GB"/>
                  </w:rPr>
                  <m:t>h</m:t>
                </m:r>
              </m:e>
              <m:sub>
                <m:r>
                  <w:rPr>
                    <w:rFonts w:ascii="Cambria Math"/>
                    <w:sz w:val="20"/>
                    <w:lang w:val="en-GB"/>
                  </w:rPr>
                  <m:t>s</m:t>
                </m:r>
              </m:sub>
            </m:sSub>
          </m:e>
        </m:d>
      </m:oMath>
      <w:r w:rsidRPr="00C055CA">
        <w:rPr>
          <w:sz w:val="20"/>
          <w:lang w:val="en-GB"/>
        </w:rPr>
        <w:t xml:space="preserve">  </w:t>
      </w:r>
      <w:r w:rsidRPr="00C055CA">
        <w:rPr>
          <w:lang w:val="en-GB"/>
        </w:rPr>
        <w:t>[m/s</w:t>
      </w:r>
      <w:r w:rsidRPr="00C055CA">
        <w:rPr>
          <w:vertAlign w:val="superscript"/>
          <w:lang w:val="en-GB"/>
        </w:rPr>
        <w:t>2</w:t>
      </w:r>
      <w:r w:rsidRPr="00C055CA">
        <w:rPr>
          <w:lang w:val="en-GB"/>
        </w:rPr>
        <w:t>]</w:t>
      </w:r>
      <w:r w:rsidRPr="00C055CA">
        <w:rPr>
          <w:lang w:val="en-GB"/>
        </w:rPr>
        <w:tab/>
        <w:t>4</w:t>
      </w:r>
      <w:r w:rsidRPr="00C055CA">
        <w:rPr>
          <w:lang w:val="en-GB"/>
        </w:rPr>
        <w:noBreakHyphen/>
      </w:r>
      <w:r w:rsidRPr="00C055CA">
        <w:rPr>
          <w:lang w:val="en-GB"/>
        </w:rPr>
        <w:fldChar w:fldCharType="begin"/>
      </w:r>
      <w:r w:rsidRPr="00C055CA">
        <w:rPr>
          <w:lang w:val="en-GB"/>
        </w:rPr>
        <w:instrText xml:space="preserve"> SEQ Equation \* ARABIC \s 1 </w:instrText>
      </w:r>
      <w:r w:rsidRPr="00C055CA">
        <w:rPr>
          <w:lang w:val="en-GB"/>
        </w:rPr>
        <w:fldChar w:fldCharType="separate"/>
      </w:r>
      <w:r w:rsidR="000B234C">
        <w:rPr>
          <w:noProof/>
          <w:lang w:val="en-GB"/>
        </w:rPr>
        <w:t>6</w:t>
      </w:r>
      <w:r w:rsidRPr="00C055CA">
        <w:rPr>
          <w:lang w:val="en-GB"/>
        </w:rPr>
        <w:fldChar w:fldCharType="end"/>
      </w:r>
    </w:p>
    <w:p w14:paraId="05B37190" w14:textId="1648CCB5" w:rsidR="00A47DBA" w:rsidRPr="00835423" w:rsidRDefault="00F92F95" w:rsidP="00A47DBA">
      <w:pPr>
        <w:pStyle w:val="Heading2"/>
      </w:pPr>
      <w:bookmarkStart w:id="26" w:name="_Toc265826144"/>
      <w:bookmarkStart w:id="27" w:name="_Toc265911673"/>
      <w:bookmarkStart w:id="28" w:name="_Toc234593962"/>
      <w:r>
        <w:lastRenderedPageBreak/>
        <w:t>4</w:t>
      </w:r>
      <w:r w:rsidR="00A47DBA" w:rsidRPr="00835423">
        <w:t>.2</w:t>
      </w:r>
      <w:r w:rsidR="00A47DBA" w:rsidRPr="00835423">
        <w:tab/>
        <w:t xml:space="preserve">Horizontal </w:t>
      </w:r>
      <w:r w:rsidR="00502974" w:rsidRPr="00835423">
        <w:t>interpolation of zenith tropospheric delay</w:t>
      </w:r>
      <w:bookmarkEnd w:id="28"/>
    </w:p>
    <w:bookmarkEnd w:id="26"/>
    <w:bookmarkEnd w:id="27"/>
    <w:p w14:paraId="50184E45" w14:textId="77777777" w:rsidR="00A47DBA" w:rsidRPr="00835423" w:rsidRDefault="00A47DBA" w:rsidP="00A35298">
      <w:r w:rsidRPr="00835423">
        <w:t>If the receiver position does not correspond to one of the provided input data grids, then horizontal spatial interpolation can be performed out by:</w:t>
      </w:r>
    </w:p>
    <w:p w14:paraId="4F7F864E" w14:textId="603659E7" w:rsidR="00A47DBA" w:rsidRPr="00835423" w:rsidRDefault="00A47DBA" w:rsidP="00A47DBA">
      <w:pPr>
        <w:pStyle w:val="enumlev1"/>
      </w:pPr>
      <w:r w:rsidRPr="00835423">
        <w:t>•</w:t>
      </w:r>
      <w:r w:rsidRPr="00835423">
        <w:tab/>
        <w:t>Calculating the tropospheric delay for each one of the grid points which are located around the receiver position (see Figure 1). Tropospheric delay has to be calculated for the same receiver vertical height.</w:t>
      </w:r>
    </w:p>
    <w:p w14:paraId="6A5044FC" w14:textId="77777777" w:rsidR="00A47DBA" w:rsidRPr="00835423" w:rsidRDefault="00A47DBA" w:rsidP="00A47DBA">
      <w:pPr>
        <w:pStyle w:val="enumlev1"/>
      </w:pPr>
      <w:r w:rsidRPr="00835423">
        <w:t>•</w:t>
      </w:r>
      <w:r w:rsidRPr="00835423">
        <w:tab/>
        <w:t>Tropospheric delay at receiver position can be derived from tropospheric delay at grid points located around by means of bilinear spatial interpolation, using latitude and longitude values as input.</w:t>
      </w:r>
    </w:p>
    <w:p w14:paraId="247371E8" w14:textId="2C59E2FD" w:rsidR="00A47DBA" w:rsidRPr="00835423" w:rsidRDefault="00A47DBA" w:rsidP="00A47DBA">
      <w:pPr>
        <w:pStyle w:val="FigureNo"/>
      </w:pPr>
      <w:r w:rsidRPr="00835423">
        <w:t xml:space="preserve">Figure </w:t>
      </w:r>
      <w:r w:rsidRPr="00835423">
        <w:fldChar w:fldCharType="begin"/>
      </w:r>
      <w:r w:rsidRPr="00835423">
        <w:instrText xml:space="preserve"> SEQ Figure \* ARABIC </w:instrText>
      </w:r>
      <w:r w:rsidRPr="00835423">
        <w:fldChar w:fldCharType="separate"/>
      </w:r>
      <w:r w:rsidR="000B234C">
        <w:rPr>
          <w:noProof/>
        </w:rPr>
        <w:t>1</w:t>
      </w:r>
      <w:r w:rsidRPr="00835423">
        <w:fldChar w:fldCharType="end"/>
      </w:r>
    </w:p>
    <w:p w14:paraId="7BE59C82" w14:textId="77777777" w:rsidR="00A47DBA" w:rsidRPr="00835423" w:rsidRDefault="00A47DBA" w:rsidP="00A47DBA">
      <w:pPr>
        <w:pStyle w:val="Figuretitle"/>
      </w:pPr>
      <w:r w:rsidRPr="00835423">
        <w:t>Geometries for spatial interpolation</w:t>
      </w:r>
      <w:r w:rsidRPr="00835423">
        <w:br/>
        <w:t>Top diagram: procedure to scale values at grid points to the receiver height</w:t>
      </w:r>
      <w:r w:rsidRPr="00835423">
        <w:br/>
        <w:t>Bottom diagram: Procedure to perform the bilinear horizontal interpolation</w:t>
      </w:r>
      <w:r w:rsidRPr="00835423">
        <w:br/>
        <w:t xml:space="preserve">(+ = Receiver position; </w:t>
      </w:r>
      <w:r w:rsidRPr="00835423">
        <w:sym w:font="Wingdings" w:char="F06C"/>
      </w:r>
      <w:r w:rsidRPr="00835423">
        <w:t xml:space="preserve"> = Grid point of the map)</w:t>
      </w:r>
    </w:p>
    <w:p w14:paraId="32B20F27" w14:textId="77777777" w:rsidR="00A47DBA" w:rsidRPr="00835423" w:rsidRDefault="00A47DBA" w:rsidP="00CB2FC2">
      <w:pPr>
        <w:pStyle w:val="Figure"/>
        <w:rPr>
          <w:noProof w:val="0"/>
        </w:rPr>
      </w:pPr>
      <w:r w:rsidRPr="00835423">
        <w:rPr>
          <w:noProof w:val="0"/>
        </w:rPr>
        <w:object w:dxaOrig="8704" w:dyaOrig="4430" w14:anchorId="5E105306">
          <v:shape id="_x0000_i1026" type="#_x0000_t75" style="width:354pt;height:165.75pt" o:ole="">
            <v:imagedata r:id="rId25" o:title="" cropbottom="4423f"/>
          </v:shape>
          <o:OLEObject Type="Embed" ProgID="CorelDRAW.Graphic.14" ShapeID="_x0000_i1026" DrawAspect="Content" ObjectID="_1845207020" r:id="rId26"/>
        </w:object>
      </w:r>
    </w:p>
    <w:p w14:paraId="73FC229B" w14:textId="77777777" w:rsidR="00A47DBA" w:rsidRPr="00835423" w:rsidRDefault="00A47DBA" w:rsidP="00A47DBA">
      <w:pPr>
        <w:pStyle w:val="Figure"/>
        <w:rPr>
          <w:noProof w:val="0"/>
        </w:rPr>
      </w:pPr>
      <w:r w:rsidRPr="00835423">
        <mc:AlternateContent>
          <mc:Choice Requires="wpg">
            <w:drawing>
              <wp:inline distT="0" distB="0" distL="0" distR="0" wp14:anchorId="240494F1" wp14:editId="5ED29540">
                <wp:extent cx="3486150" cy="1057275"/>
                <wp:effectExtent l="0" t="0" r="19050" b="28575"/>
                <wp:docPr id="188119284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1057275"/>
                          <a:chOff x="2265" y="2548"/>
                          <a:chExt cx="5490" cy="1665"/>
                        </a:xfrm>
                      </wpg:grpSpPr>
                      <wpg:grpSp>
                        <wpg:cNvPr id="1292693479" name="Group 5"/>
                        <wpg:cNvGrpSpPr>
                          <a:grpSpLocks/>
                        </wpg:cNvGrpSpPr>
                        <wpg:grpSpPr bwMode="auto">
                          <a:xfrm>
                            <a:off x="2265" y="2548"/>
                            <a:ext cx="2115" cy="1665"/>
                            <a:chOff x="1410" y="2625"/>
                            <a:chExt cx="2115" cy="1665"/>
                          </a:xfrm>
                        </wpg:grpSpPr>
                        <wpg:grpSp>
                          <wpg:cNvPr id="728400747" name="Group 6"/>
                          <wpg:cNvGrpSpPr>
                            <a:grpSpLocks/>
                          </wpg:cNvGrpSpPr>
                          <wpg:grpSpPr bwMode="auto">
                            <a:xfrm>
                              <a:off x="2182" y="3045"/>
                              <a:ext cx="495" cy="495"/>
                              <a:chOff x="2182" y="3045"/>
                              <a:chExt cx="495" cy="495"/>
                            </a:xfrm>
                          </wpg:grpSpPr>
                          <wps:wsp>
                            <wps:cNvPr id="1086007165" name="Line 7"/>
                            <wps:cNvCnPr/>
                            <wps:spPr bwMode="auto">
                              <a:xfrm>
                                <a:off x="2430" y="3045"/>
                                <a:ext cx="0" cy="495"/>
                              </a:xfrm>
                              <a:prstGeom prst="line">
                                <a:avLst/>
                              </a:prstGeom>
                              <a:noFill/>
                              <a:ln w="28575">
                                <a:solidFill>
                                  <a:srgbClr val="0000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8778657" name="Line 8"/>
                            <wps:cNvCnPr/>
                            <wps:spPr bwMode="auto">
                              <a:xfrm rot="-5400000">
                                <a:off x="2430" y="3030"/>
                                <a:ext cx="0" cy="495"/>
                              </a:xfrm>
                              <a:prstGeom prst="line">
                                <a:avLst/>
                              </a:prstGeom>
                              <a:noFill/>
                              <a:ln w="28575">
                                <a:solidFill>
                                  <a:srgbClr val="0000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817035768" name="Group 9"/>
                          <wpg:cNvGrpSpPr>
                            <a:grpSpLocks/>
                          </wpg:cNvGrpSpPr>
                          <wpg:grpSpPr bwMode="auto">
                            <a:xfrm>
                              <a:off x="1530" y="2745"/>
                              <a:ext cx="1845" cy="1410"/>
                              <a:chOff x="1530" y="2745"/>
                              <a:chExt cx="1845" cy="1410"/>
                            </a:xfrm>
                          </wpg:grpSpPr>
                          <wps:wsp>
                            <wps:cNvPr id="1513147974" name="Line 10"/>
                            <wps:cNvCnPr/>
                            <wps:spPr bwMode="auto">
                              <a:xfrm>
                                <a:off x="1575" y="2745"/>
                                <a:ext cx="855" cy="540"/>
                              </a:xfrm>
                              <a:prstGeom prst="line">
                                <a:avLst/>
                              </a:prstGeom>
                              <a:noFill/>
                              <a:ln w="9525">
                                <a:solidFill>
                                  <a:srgbClr val="FF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1163810" name="Line 11"/>
                            <wps:cNvCnPr/>
                            <wps:spPr bwMode="auto">
                              <a:xfrm flipH="1">
                                <a:off x="2430" y="2760"/>
                                <a:ext cx="945" cy="525"/>
                              </a:xfrm>
                              <a:prstGeom prst="line">
                                <a:avLst/>
                              </a:prstGeom>
                              <a:noFill/>
                              <a:ln w="9525">
                                <a:solidFill>
                                  <a:srgbClr val="FF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33454829" name="Line 12"/>
                            <wps:cNvCnPr/>
                            <wps:spPr bwMode="auto">
                              <a:xfrm flipH="1" flipV="1">
                                <a:off x="2430" y="3285"/>
                                <a:ext cx="930" cy="870"/>
                              </a:xfrm>
                              <a:prstGeom prst="line">
                                <a:avLst/>
                              </a:prstGeom>
                              <a:noFill/>
                              <a:ln w="9525">
                                <a:solidFill>
                                  <a:srgbClr val="FF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468416" name="Line 13"/>
                            <wps:cNvCnPr/>
                            <wps:spPr bwMode="auto">
                              <a:xfrm flipV="1">
                                <a:off x="1530" y="3285"/>
                                <a:ext cx="900" cy="855"/>
                              </a:xfrm>
                              <a:prstGeom prst="line">
                                <a:avLst/>
                              </a:prstGeom>
                              <a:noFill/>
                              <a:ln w="9525">
                                <a:solidFill>
                                  <a:srgbClr val="FF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526237124" name="Group 14"/>
                          <wpg:cNvGrpSpPr>
                            <a:grpSpLocks/>
                          </wpg:cNvGrpSpPr>
                          <wpg:grpSpPr bwMode="auto">
                            <a:xfrm>
                              <a:off x="1410" y="2625"/>
                              <a:ext cx="2115" cy="1665"/>
                              <a:chOff x="1410" y="2625"/>
                              <a:chExt cx="2115" cy="1665"/>
                            </a:xfrm>
                          </wpg:grpSpPr>
                          <wps:wsp>
                            <wps:cNvPr id="561388477" name="Rectangle 15"/>
                            <wps:cNvSpPr>
                              <a:spLocks noChangeArrowheads="1"/>
                            </wps:cNvSpPr>
                            <wps:spPr bwMode="auto">
                              <a:xfrm>
                                <a:off x="1560" y="2760"/>
                                <a:ext cx="1800" cy="1410"/>
                              </a:xfrm>
                              <a:prstGeom prst="rect">
                                <a:avLst/>
                              </a:prstGeom>
                              <a:noFill/>
                              <a:ln w="9525">
                                <a:solidFill>
                                  <a:srgbClr val="000000"/>
                                </a:solidFill>
                                <a:prstDash val="sysDot"/>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431424749" name="Oval 16"/>
                            <wps:cNvSpPr>
                              <a:spLocks noChangeArrowheads="1"/>
                            </wps:cNvSpPr>
                            <wps:spPr bwMode="auto">
                              <a:xfrm>
                                <a:off x="1410" y="2625"/>
                                <a:ext cx="315" cy="2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5187395" name="Oval 17"/>
                            <wps:cNvSpPr>
                              <a:spLocks noChangeArrowheads="1"/>
                            </wps:cNvSpPr>
                            <wps:spPr bwMode="auto">
                              <a:xfrm>
                                <a:off x="3195" y="2655"/>
                                <a:ext cx="315" cy="2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8824170" name="Oval 18"/>
                            <wps:cNvSpPr>
                              <a:spLocks noChangeArrowheads="1"/>
                            </wps:cNvSpPr>
                            <wps:spPr bwMode="auto">
                              <a:xfrm>
                                <a:off x="3210" y="3990"/>
                                <a:ext cx="315" cy="2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0053223" name="Oval 19"/>
                            <wps:cNvSpPr>
                              <a:spLocks noChangeArrowheads="1"/>
                            </wps:cNvSpPr>
                            <wps:spPr bwMode="auto">
                              <a:xfrm>
                                <a:off x="1410" y="4005"/>
                                <a:ext cx="315" cy="2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1489033427" name="Group 20"/>
                        <wpg:cNvGrpSpPr>
                          <a:grpSpLocks/>
                        </wpg:cNvGrpSpPr>
                        <wpg:grpSpPr bwMode="auto">
                          <a:xfrm>
                            <a:off x="5655" y="3133"/>
                            <a:ext cx="2100" cy="495"/>
                            <a:chOff x="5430" y="2610"/>
                            <a:chExt cx="2100" cy="495"/>
                          </a:xfrm>
                        </wpg:grpSpPr>
                        <wpg:grpSp>
                          <wpg:cNvPr id="635382159" name="Group 21"/>
                          <wpg:cNvGrpSpPr>
                            <a:grpSpLocks/>
                          </wpg:cNvGrpSpPr>
                          <wpg:grpSpPr bwMode="auto">
                            <a:xfrm>
                              <a:off x="6277" y="2610"/>
                              <a:ext cx="495" cy="495"/>
                              <a:chOff x="6202" y="3120"/>
                              <a:chExt cx="495" cy="495"/>
                            </a:xfrm>
                          </wpg:grpSpPr>
                          <wps:wsp>
                            <wps:cNvPr id="1718430439" name="Line 22"/>
                            <wps:cNvCnPr/>
                            <wps:spPr bwMode="auto">
                              <a:xfrm>
                                <a:off x="6450" y="3120"/>
                                <a:ext cx="0" cy="495"/>
                              </a:xfrm>
                              <a:prstGeom prst="line">
                                <a:avLst/>
                              </a:prstGeom>
                              <a:noFill/>
                              <a:ln w="28575">
                                <a:solidFill>
                                  <a:srgbClr val="0000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37914335" name="Line 23"/>
                            <wps:cNvCnPr/>
                            <wps:spPr bwMode="auto">
                              <a:xfrm rot="-5400000">
                                <a:off x="6450" y="3105"/>
                                <a:ext cx="0" cy="495"/>
                              </a:xfrm>
                              <a:prstGeom prst="line">
                                <a:avLst/>
                              </a:prstGeom>
                              <a:noFill/>
                              <a:ln w="28575">
                                <a:solidFill>
                                  <a:srgbClr val="0000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1682946898" name="Oval 24"/>
                          <wps:cNvSpPr>
                            <a:spLocks noChangeArrowheads="1"/>
                          </wps:cNvSpPr>
                          <wps:spPr bwMode="auto">
                            <a:xfrm>
                              <a:off x="5430" y="2700"/>
                              <a:ext cx="315" cy="2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6385914" name="Oval 25"/>
                          <wps:cNvSpPr>
                            <a:spLocks noChangeArrowheads="1"/>
                          </wps:cNvSpPr>
                          <wps:spPr bwMode="auto">
                            <a:xfrm>
                              <a:off x="7215" y="2730"/>
                              <a:ext cx="315" cy="2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7115191" name="Line 26"/>
                          <wps:cNvCnPr/>
                          <wps:spPr bwMode="auto">
                            <a:xfrm>
                              <a:off x="5580" y="2835"/>
                              <a:ext cx="1815" cy="0"/>
                            </a:xfrm>
                            <a:prstGeom prst="line">
                              <a:avLst/>
                            </a:prstGeom>
                            <a:noFill/>
                            <a:ln w="9525">
                              <a:solidFill>
                                <a:srgbClr val="000000"/>
                              </a:solidFill>
                              <a:prstDash val="sysDot"/>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inline>
            </w:drawing>
          </mc:Choice>
          <mc:Fallback>
            <w:pict>
              <v:group w14:anchorId="3B72FD17" id="Group 4" o:spid="_x0000_s1026" style="width:274.5pt;height:83.25pt;mso-position-horizontal-relative:char;mso-position-vertical-relative:line" coordorigin="2265,2548" coordsize="549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">
                <v:group id="Group 5" o:spid="_x0000_s1027" style="position:absolute;left:2265;top:2548;width:2115;height:1665" coordorigin="1410,2625" coordsize="211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">
                  <v:group id="Group 6" o:spid="_x0000_s1028" style="position:absolute;left:2182;top:3045;width:495;height:495" coordorigin="2182,3045" coordsize="4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">
                    <v:line id="Line 7" o:spid="_x0000_s1029" style="position:absolute;visibility:visible;mso-wrap-style:square" from="2430,3045" to="2430,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" strokecolor="blue" strokeweight="2.25pt"/>
                    <v:line id="Line 8" o:spid="_x0000_s1030" style="position:absolute;rotation:-90;visibility:visible;mso-wrap-style:square" from="2430,3030" to="2430,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" strokecolor="blue" strokeweight="2.25pt"/>
                  </v:group>
                  <v:group id="Group 9" o:spid="_x0000_s1031" style="position:absolute;left:1530;top:2745;width:1845;height:1410" coordorigin="1530,2745" coordsize="184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">
                    <v:line id="Line 10" o:spid="_x0000_s1032" style="position:absolute;visibility:visible;mso-wrap-style:square" from="1575,2745" to="2430,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" strokecolor="red"/>
                    <v:line id="Line 11" o:spid="_x0000_s1033" style="position:absolute;flip:x;visibility:visible;mso-wrap-style:square" from="2430,2760" to="3375,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" strokecolor="red"/>
                    <v:line id="Line 12" o:spid="_x0000_s1034" style="position:absolute;flip:x y;visibility:visible;mso-wrap-style:square" from="2430,3285" to="3360,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" strokecolor="red"/>
                    <v:line id="Line 13" o:spid="_x0000_s1035" style="position:absolute;flip:y;visibility:visible;mso-wrap-style:square" from="1530,3285" to="243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" strokecolor="red"/>
                  </v:group>
                  <v:group id="Group 14" o:spid="_x0000_s1036" style="position:absolute;left:1410;top:2625;width:2115;height:1665" coordorigin="1410,2625" coordsize="211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">
                    <v:rect id="Rectangle 15" o:spid="_x0000_s1037" style="position:absolute;left:1560;top:2760;width:180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" filled="f">
                      <v:stroke dashstyle="1 1"/>
                    </v:rect>
                    <v:oval id="Oval 16" o:spid="_x0000_s1038" style="position:absolute;left:1410;top:2625;width: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" fillcolor="black"/>
                    <v:oval id="Oval 17" o:spid="_x0000_s1039" style="position:absolute;left:3195;top:2655;width: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" fillcolor="black"/>
                    <v:oval id="Oval 18" o:spid="_x0000_s1040" style="position:absolute;left:3210;top:3990;width: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" fillcolor="black"/>
                    <v:oval id="Oval 19" o:spid="_x0000_s1041" style="position:absolute;left:1410;top:4005;width: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" fillcolor="black"/>
                  </v:group>
                </v:group>
                <v:group id="Group 20" o:spid="_x0000_s1042" style="position:absolute;left:5655;top:3133;width:2100;height:495" coordorigin="5430,2610" coordsize="210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">
                  <v:group id="Group 21" o:spid="_x0000_s1043" style="position:absolute;left:6277;top:2610;width:495;height:495" coordorigin="6202,3120" coordsize="4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">
                    <v:line id="Line 22" o:spid="_x0000_s1044" style="position:absolute;visibility:visible;mso-wrap-style:square" from="6450,3120" to="645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" strokecolor="blue" strokeweight="2.25pt"/>
                    <v:line id="Line 23" o:spid="_x0000_s1045" style="position:absolute;rotation:-90;visibility:visible;mso-wrap-style:square" from="6450,3105" to="645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" strokecolor="blue" strokeweight="2.25pt"/>
                  </v:group>
                  <v:oval id="Oval 24" o:spid="_x0000_s1046" style="position:absolute;left:5430;top:2700;width: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" fillcolor="black"/>
                  <v:oval id="Oval 25" o:spid="_x0000_s1047" style="position:absolute;left:7215;top:2730;width:3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" fillcolor="black"/>
                  <v:line id="Line 26" o:spid="_x0000_s1048" style="position:absolute;visibility:visible;mso-wrap-style:square" from="5580,2835" to="7395,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">
                    <v:stroke dashstyle="1 1"/>
                  </v:line>
                </v:group>
                <w10:anchorlock/>
              </v:group>
            </w:pict>
          </mc:Fallback>
        </mc:AlternateContent>
      </w:r>
    </w:p>
    <w:p w14:paraId="2AC8938A" w14:textId="5258E379" w:rsidR="00A47DBA" w:rsidRPr="00835423" w:rsidRDefault="00F92F95" w:rsidP="0015268B">
      <w:pPr>
        <w:pStyle w:val="Heading2"/>
      </w:pPr>
      <w:bookmarkStart w:id="29" w:name="_Toc265826145"/>
      <w:bookmarkStart w:id="30" w:name="_Toc265911674"/>
      <w:bookmarkStart w:id="31" w:name="_Toc234593963"/>
      <w:r>
        <w:t>4</w:t>
      </w:r>
      <w:r w:rsidR="00A47DBA" w:rsidRPr="00835423">
        <w:t>.3</w:t>
      </w:r>
      <w:r w:rsidR="00A47DBA" w:rsidRPr="00835423">
        <w:tab/>
        <w:t>Mapping function of tropospheric path delay at non zenith angles</w:t>
      </w:r>
      <w:bookmarkEnd w:id="31"/>
    </w:p>
    <w:p w14:paraId="6BD0D917" w14:textId="52243170" w:rsidR="00A47DBA" w:rsidRPr="00835423" w:rsidRDefault="00F92F95" w:rsidP="0015268B">
      <w:pPr>
        <w:pStyle w:val="Heading3"/>
      </w:pPr>
      <w:bookmarkStart w:id="32" w:name="_Toc234593964"/>
      <w:bookmarkEnd w:id="29"/>
      <w:bookmarkEnd w:id="30"/>
      <w:r>
        <w:t>4</w:t>
      </w:r>
      <w:r w:rsidR="00A47DBA" w:rsidRPr="00835423">
        <w:t>.3.1</w:t>
      </w:r>
      <w:r w:rsidR="00A47DBA" w:rsidRPr="00835423">
        <w:tab/>
        <w:t xml:space="preserve">Niell </w:t>
      </w:r>
      <w:r w:rsidRPr="00835423">
        <w:t xml:space="preserve">mapping </w:t>
      </w:r>
      <w:r w:rsidR="00A47DBA" w:rsidRPr="00835423">
        <w:t>function</w:t>
      </w:r>
      <w:bookmarkEnd w:id="32"/>
    </w:p>
    <w:p w14:paraId="46253DE4" w14:textId="45507117" w:rsidR="00A47DBA" w:rsidRPr="00835423" w:rsidRDefault="00A47DBA" w:rsidP="00A47DBA">
      <w:r w:rsidRPr="00835423">
        <w:t xml:space="preserve">Total tropospheric delay along directions different from the zenith, </w:t>
      </w:r>
      <w:proofErr w:type="gramStart"/>
      <w:r w:rsidRPr="00835423">
        <w:rPr>
          <w:i/>
          <w:iCs/>
        </w:rPr>
        <w:t>TD</w:t>
      </w:r>
      <w:r w:rsidRPr="00835423">
        <w:t>(</w:t>
      </w:r>
      <w:proofErr w:type="gramEnd"/>
      <w:r w:rsidRPr="00835423">
        <w:rPr>
          <w:rFonts w:ascii="Symbol" w:hAnsi="Symbol"/>
        </w:rPr>
        <w:t></w:t>
      </w:r>
      <w:r w:rsidRPr="00835423">
        <w:t>), can be calculated by using the mapping functions,</w:t>
      </w:r>
      <w:r w:rsidRPr="00835423">
        <w:rPr>
          <w:i/>
          <w:iCs/>
        </w:rPr>
        <w:t xml:space="preserve"> m</w:t>
      </w:r>
      <w:r w:rsidRPr="00835423">
        <w:rPr>
          <w:i/>
          <w:iCs/>
          <w:position w:val="-6"/>
          <w:sz w:val="20"/>
        </w:rPr>
        <w:t>h</w:t>
      </w:r>
      <w:r w:rsidRPr="00835423">
        <w:rPr>
          <w:i/>
          <w:iCs/>
        </w:rPr>
        <w:t xml:space="preserve"> (</w:t>
      </w:r>
      <w:r w:rsidRPr="00835423">
        <w:rPr>
          <w:rFonts w:ascii="Symbol" w:hAnsi="Symbol"/>
        </w:rPr>
        <w:t></w:t>
      </w:r>
      <w:r w:rsidRPr="00835423">
        <w:rPr>
          <w:i/>
          <w:iCs/>
        </w:rPr>
        <w:t xml:space="preserve">) </w:t>
      </w:r>
      <w:r w:rsidRPr="00835423">
        <w:t xml:space="preserve">and </w:t>
      </w:r>
      <w:r w:rsidRPr="00835423">
        <w:rPr>
          <w:i/>
          <w:iCs/>
        </w:rPr>
        <w:t>m</w:t>
      </w:r>
      <w:r w:rsidRPr="00835423">
        <w:rPr>
          <w:i/>
          <w:iCs/>
          <w:position w:val="-6"/>
          <w:sz w:val="20"/>
        </w:rPr>
        <w:t>w</w:t>
      </w:r>
      <w:r w:rsidRPr="00835423">
        <w:rPr>
          <w:i/>
          <w:iCs/>
        </w:rPr>
        <w:t xml:space="preserve"> (</w:t>
      </w:r>
      <w:r w:rsidRPr="00835423">
        <w:rPr>
          <w:rFonts w:ascii="Symbol" w:hAnsi="Symbol"/>
        </w:rPr>
        <w:t></w:t>
      </w:r>
      <w:r w:rsidRPr="00835423">
        <w:rPr>
          <w:i/>
          <w:iCs/>
        </w:rPr>
        <w:t>)</w:t>
      </w:r>
      <w:r w:rsidRPr="00835423">
        <w:t>, for the hydrostatic and wet delay:</w:t>
      </w:r>
    </w:p>
    <w:p w14:paraId="6BC489A6" w14:textId="77777777" w:rsidR="00CB2FC2" w:rsidRPr="007C7D6B" w:rsidRDefault="00CB2FC2" w:rsidP="00CB2FC2">
      <w:pPr>
        <w:pStyle w:val="Blanc"/>
        <w:rPr>
          <w:sz w:val="14"/>
          <w:szCs w:val="18"/>
        </w:rPr>
      </w:pPr>
    </w:p>
    <w:p w14:paraId="498DDCAD" w14:textId="071751C8" w:rsidR="00897B6B" w:rsidRDefault="00897B6B" w:rsidP="00897B6B">
      <w:pPr>
        <w:pStyle w:val="equation0"/>
        <w:tabs>
          <w:tab w:val="clear" w:pos="9072"/>
          <w:tab w:val="right" w:pos="9639"/>
        </w:tabs>
        <w:rPr>
          <w:lang w:val="en-GB"/>
        </w:rPr>
      </w:pPr>
      <w:r w:rsidRPr="00835423">
        <w:rPr>
          <w:lang w:val="en-GB"/>
        </w:rPr>
        <w:tab/>
      </w:r>
      <m:oMath>
        <m:r>
          <w:rPr>
            <w:rFonts w:ascii="Cambria Math" w:cs="Tahoma"/>
            <w:lang w:val="en-GB"/>
          </w:rPr>
          <m:t>TD</m:t>
        </m:r>
        <m:d>
          <m:dPr>
            <m:ctrlPr>
              <w:rPr>
                <w:rFonts w:ascii="Cambria Math" w:hAnsi="Cambria Math" w:cs="Tahoma"/>
                <w:i/>
                <w:lang w:val="en-GB"/>
              </w:rPr>
            </m:ctrlPr>
          </m:dPr>
          <m:e>
            <m:r>
              <m:rPr>
                <m:sty m:val="p"/>
              </m:rPr>
              <w:rPr>
                <w:rFonts w:ascii="Cambria Math" w:cs="Tahoma"/>
                <w:lang w:val="en-GB"/>
              </w:rPr>
              <m:t>ε</m:t>
            </m:r>
          </m:e>
        </m:d>
        <m:r>
          <w:rPr>
            <w:rFonts w:ascii="Cambria Math" w:cs="Tahoma"/>
            <w:lang w:val="en-GB"/>
          </w:rPr>
          <m:t>=</m:t>
        </m:r>
        <m:sSub>
          <m:sSubPr>
            <m:ctrlPr>
              <w:rPr>
                <w:rFonts w:ascii="Cambria Math" w:hAnsi="Cambria Math" w:cs="Tahoma"/>
                <w:i/>
                <w:lang w:val="en-GB"/>
              </w:rPr>
            </m:ctrlPr>
          </m:sSubPr>
          <m:e>
            <m:r>
              <w:rPr>
                <w:rFonts w:ascii="Cambria Math" w:cs="Tahoma"/>
                <w:lang w:val="en-GB"/>
              </w:rPr>
              <m:t>m</m:t>
            </m:r>
          </m:e>
          <m:sub>
            <m:r>
              <w:rPr>
                <w:rFonts w:ascii="Cambria Math" w:cs="Tahoma"/>
                <w:lang w:val="en-GB"/>
              </w:rPr>
              <m:t>h</m:t>
            </m:r>
          </m:sub>
        </m:sSub>
        <m:d>
          <m:dPr>
            <m:ctrlPr>
              <w:rPr>
                <w:rFonts w:ascii="Cambria Math" w:hAnsi="Cambria Math" w:cs="Tahoma"/>
                <w:i/>
                <w:lang w:val="en-GB"/>
              </w:rPr>
            </m:ctrlPr>
          </m:dPr>
          <m:e>
            <m:r>
              <m:rPr>
                <m:sty m:val="p"/>
              </m:rPr>
              <w:rPr>
                <w:rFonts w:ascii="Cambria Math" w:cs="Tahoma"/>
                <w:lang w:val="en-GB"/>
              </w:rPr>
              <m:t>ε</m:t>
            </m:r>
          </m:e>
        </m:d>
        <m:r>
          <w:rPr>
            <w:rFonts w:ascii="Cambria Math" w:hAnsi="Cambria Math" w:cs="Cambria Math"/>
            <w:lang w:val="en-GB"/>
          </w:rPr>
          <m:t>⋅</m:t>
        </m:r>
        <m:r>
          <w:rPr>
            <w:rFonts w:ascii="Cambria Math" w:cs="Tahoma"/>
            <w:lang w:val="en-GB"/>
          </w:rPr>
          <m:t>ZHD+</m:t>
        </m:r>
        <m:sSub>
          <m:sSubPr>
            <m:ctrlPr>
              <w:rPr>
                <w:rFonts w:ascii="Cambria Math" w:hAnsi="Cambria Math" w:cs="Tahoma"/>
                <w:i/>
                <w:lang w:val="en-GB"/>
              </w:rPr>
            </m:ctrlPr>
          </m:sSubPr>
          <m:e>
            <m:r>
              <w:rPr>
                <w:rFonts w:ascii="Cambria Math" w:cs="Tahoma"/>
                <w:lang w:val="en-GB"/>
              </w:rPr>
              <m:t>m</m:t>
            </m:r>
          </m:e>
          <m:sub>
            <m:r>
              <w:rPr>
                <w:rFonts w:ascii="Cambria Math" w:cs="Tahoma"/>
                <w:lang w:val="en-GB"/>
              </w:rPr>
              <m:t>w</m:t>
            </m:r>
          </m:sub>
        </m:sSub>
        <m:d>
          <m:dPr>
            <m:ctrlPr>
              <w:rPr>
                <w:rFonts w:ascii="Cambria Math" w:hAnsi="Cambria Math" w:cs="Tahoma"/>
                <w:i/>
                <w:lang w:val="en-GB"/>
              </w:rPr>
            </m:ctrlPr>
          </m:dPr>
          <m:e>
            <m:r>
              <m:rPr>
                <m:sty m:val="p"/>
              </m:rPr>
              <w:rPr>
                <w:rFonts w:ascii="Cambria Math" w:cs="Tahoma"/>
                <w:lang w:val="en-GB"/>
              </w:rPr>
              <m:t>ε</m:t>
            </m:r>
          </m:e>
        </m:d>
        <m:r>
          <w:rPr>
            <w:rFonts w:ascii="Cambria Math" w:hAnsi="Cambria Math" w:cs="Cambria Math"/>
            <w:lang w:val="en-GB"/>
          </w:rPr>
          <m:t>⋅</m:t>
        </m:r>
        <m:r>
          <w:rPr>
            <w:rFonts w:ascii="Cambria Math" w:cs="Tahoma"/>
            <w:lang w:val="en-GB"/>
          </w:rPr>
          <m:t>ZWD</m:t>
        </m:r>
      </m:oMath>
      <w:r w:rsidRPr="00C055CA">
        <w:rPr>
          <w:lang w:val="en-GB"/>
        </w:rPr>
        <w:tab/>
      </w:r>
      <w:r w:rsidRPr="00C055CA">
        <w:rPr>
          <w:lang w:val="en-GB"/>
        </w:rPr>
        <w:tab/>
        <w:t>4</w:t>
      </w:r>
      <w:r w:rsidRPr="00C055CA">
        <w:rPr>
          <w:lang w:val="en-GB"/>
        </w:rPr>
        <w:noBreakHyphen/>
      </w:r>
      <w:r w:rsidRPr="00C055CA">
        <w:rPr>
          <w:lang w:val="en-GB"/>
        </w:rPr>
        <w:fldChar w:fldCharType="begin"/>
      </w:r>
      <w:r w:rsidRPr="00C055CA">
        <w:rPr>
          <w:lang w:val="en-GB"/>
        </w:rPr>
        <w:instrText xml:space="preserve"> SEQ Equation \* ARABIC \s 1 </w:instrText>
      </w:r>
      <w:r w:rsidRPr="00C055CA">
        <w:rPr>
          <w:lang w:val="en-GB"/>
        </w:rPr>
        <w:fldChar w:fldCharType="separate"/>
      </w:r>
      <w:r w:rsidR="000B234C">
        <w:rPr>
          <w:noProof/>
          <w:lang w:val="en-GB"/>
        </w:rPr>
        <w:t>7</w:t>
      </w:r>
      <w:r w:rsidRPr="00C055CA">
        <w:rPr>
          <w:lang w:val="en-GB"/>
        </w:rPr>
        <w:fldChar w:fldCharType="end"/>
      </w:r>
    </w:p>
    <w:p w14:paraId="56AD3942" w14:textId="77777777" w:rsidR="00CB2FC2" w:rsidRPr="007C7D6B" w:rsidRDefault="00CB2FC2" w:rsidP="00CB2FC2">
      <w:pPr>
        <w:pStyle w:val="Blanc"/>
        <w:rPr>
          <w:sz w:val="14"/>
          <w:szCs w:val="18"/>
        </w:rPr>
      </w:pPr>
    </w:p>
    <w:p w14:paraId="0C29B300" w14:textId="77777777" w:rsidR="00A47DBA" w:rsidRPr="00835423" w:rsidRDefault="00A47DBA" w:rsidP="00CB2FC2">
      <w:r w:rsidRPr="00835423">
        <w:t>where:</w:t>
      </w:r>
    </w:p>
    <w:p w14:paraId="36C4C305" w14:textId="24A9251F" w:rsidR="00A47DBA" w:rsidRPr="00835423" w:rsidRDefault="00A47DBA" w:rsidP="00A47DBA">
      <w:pPr>
        <w:pStyle w:val="Equationlegend"/>
      </w:pPr>
      <w:r w:rsidRPr="00835423">
        <w:rPr>
          <w:rFonts w:ascii="Symbol" w:hAnsi="Symbol"/>
          <w:i/>
          <w:iCs/>
        </w:rPr>
        <w:tab/>
      </w:r>
      <w:r w:rsidRPr="00835423">
        <w:rPr>
          <w:rFonts w:ascii="Symbol" w:hAnsi="Symbol"/>
        </w:rPr>
        <w:t></w:t>
      </w:r>
      <w:r w:rsidRPr="00835423">
        <w:t xml:space="preserve"> =</w:t>
      </w:r>
      <w:r w:rsidRPr="00835423">
        <w:tab/>
        <w:t>elevation angle [deg]</w:t>
      </w:r>
      <w:r w:rsidR="00A150A4">
        <w:t>.</w:t>
      </w:r>
    </w:p>
    <w:p w14:paraId="357A5D40" w14:textId="77777777" w:rsidR="00A47DBA" w:rsidRPr="00835423" w:rsidRDefault="00A47DBA" w:rsidP="00A47DBA">
      <w:pPr>
        <w:rPr>
          <w:spacing w:val="-2"/>
        </w:rPr>
      </w:pPr>
      <w:r w:rsidRPr="007F0A3A">
        <w:rPr>
          <w:spacing w:val="-2"/>
        </w:rPr>
        <w:t xml:space="preserve">Mapping functions proposed by Niell [6], can be used for elevation angles, </w:t>
      </w:r>
      <w:r w:rsidRPr="007F0A3A">
        <w:rPr>
          <w:rFonts w:ascii="Symbol" w:hAnsi="Symbol"/>
          <w:iCs/>
          <w:spacing w:val="-2"/>
        </w:rPr>
        <w:t></w:t>
      </w:r>
      <w:r w:rsidRPr="007F0A3A">
        <w:rPr>
          <w:iCs/>
          <w:spacing w:val="-2"/>
        </w:rPr>
        <w:t>,</w:t>
      </w:r>
      <w:r w:rsidRPr="007F0A3A">
        <w:rPr>
          <w:spacing w:val="-2"/>
        </w:rPr>
        <w:t xml:space="preserve"> not lower than 3 [deg].</w:t>
      </w:r>
    </w:p>
    <w:p w14:paraId="02C142C8" w14:textId="77777777" w:rsidR="00CB2FC2" w:rsidRPr="007C7D6B" w:rsidRDefault="00CB2FC2" w:rsidP="00CB2FC2">
      <w:pPr>
        <w:pStyle w:val="Blanc"/>
        <w:rPr>
          <w:sz w:val="14"/>
          <w:szCs w:val="18"/>
        </w:rPr>
      </w:pPr>
    </w:p>
    <w:p w14:paraId="5E58CB6A" w14:textId="6B222763" w:rsidR="00897B6B" w:rsidRPr="007F0A3A" w:rsidRDefault="00897B6B" w:rsidP="00897B6B">
      <w:pPr>
        <w:pStyle w:val="equation0"/>
        <w:tabs>
          <w:tab w:val="clear" w:pos="9072"/>
          <w:tab w:val="right" w:pos="9639"/>
        </w:tabs>
        <w:rPr>
          <w:lang w:val="en-GB"/>
        </w:rPr>
      </w:pPr>
      <w:r w:rsidRPr="00835423">
        <w:rPr>
          <w:lang w:val="en-GB"/>
        </w:rPr>
        <w:tab/>
      </w:r>
      <m:oMath>
        <m:sSub>
          <m:sSubPr>
            <m:ctrlPr>
              <w:rPr>
                <w:rFonts w:ascii="Cambria Math" w:hAnsi="Cambria Math" w:cs="Tahoma"/>
                <w:i/>
                <w:lang w:val="en-GB"/>
              </w:rPr>
            </m:ctrlPr>
          </m:sSubPr>
          <m:e>
            <m:r>
              <w:rPr>
                <w:rFonts w:ascii="Cambria Math" w:cs="Tahoma"/>
                <w:lang w:val="en-GB"/>
              </w:rPr>
              <m:t>m</m:t>
            </m:r>
          </m:e>
          <m:sub>
            <m:r>
              <w:rPr>
                <w:rFonts w:ascii="Cambria Math" w:cs="Tahoma"/>
                <w:lang w:val="en-GB"/>
              </w:rPr>
              <m:t>h</m:t>
            </m:r>
          </m:sub>
        </m:sSub>
        <m:d>
          <m:dPr>
            <m:ctrlPr>
              <w:rPr>
                <w:rFonts w:ascii="Cambria Math" w:hAnsi="Cambria Math" w:cs="Tahoma"/>
                <w:i/>
                <w:lang w:val="en-GB"/>
              </w:rPr>
            </m:ctrlPr>
          </m:dPr>
          <m:e>
            <m:r>
              <m:rPr>
                <m:sty m:val="p"/>
              </m:rPr>
              <w:rPr>
                <w:rFonts w:ascii="Cambria Math" w:cs="Tahoma"/>
                <w:lang w:val="en-GB"/>
              </w:rPr>
              <m:t>ε</m:t>
            </m:r>
          </m:e>
        </m:d>
        <m:r>
          <w:rPr>
            <w:rFonts w:ascii="Cambria Math" w:cs="Tahoma"/>
            <w:lang w:val="en-GB"/>
          </w:rPr>
          <m:t>=m</m:t>
        </m:r>
        <m:d>
          <m:dPr>
            <m:ctrlPr>
              <w:rPr>
                <w:rFonts w:ascii="Cambria Math" w:hAnsi="Cambria Math" w:cs="Tahoma"/>
                <w:i/>
                <w:lang w:val="en-GB"/>
              </w:rPr>
            </m:ctrlPr>
          </m:dPr>
          <m:e>
            <m:r>
              <m:rPr>
                <m:sty m:val="p"/>
              </m:rPr>
              <w:rPr>
                <w:rFonts w:ascii="Cambria Math" w:cs="Tahoma"/>
                <w:lang w:val="en-GB"/>
              </w:rPr>
              <m:t>ε</m:t>
            </m:r>
            <m:r>
              <w:rPr>
                <w:rFonts w:ascii="Cambria Math" w:cs="Tahoma"/>
                <w:lang w:val="en-GB"/>
              </w:rPr>
              <m:t>,</m:t>
            </m:r>
            <m:sSub>
              <m:sSubPr>
                <m:ctrlPr>
                  <w:rPr>
                    <w:rFonts w:ascii="Cambria Math" w:hAnsi="Cambria Math" w:cs="Tahoma"/>
                    <w:i/>
                    <w:lang w:val="en-GB"/>
                  </w:rPr>
                </m:ctrlPr>
              </m:sSubPr>
              <m:e>
                <m:r>
                  <w:rPr>
                    <w:rFonts w:ascii="Cambria Math" w:cs="Tahoma"/>
                    <w:lang w:val="en-GB"/>
                  </w:rPr>
                  <m:t>c</m:t>
                </m:r>
              </m:e>
              <m:sub>
                <m:r>
                  <w:rPr>
                    <w:rFonts w:ascii="Cambria Math" w:cs="Tahoma"/>
                    <w:lang w:val="en-GB"/>
                  </w:rPr>
                  <m:t>h</m:t>
                </m:r>
                <m:r>
                  <w:rPr>
                    <w:rFonts w:ascii="Cambria Math" w:cs="Tahoma"/>
                    <w:lang w:val="en-GB"/>
                  </w:rPr>
                  <m:t>1</m:t>
                </m:r>
              </m:sub>
            </m:sSub>
            <m:r>
              <w:rPr>
                <w:rFonts w:ascii="Cambria Math" w:cs="Tahoma"/>
                <w:lang w:val="en-GB"/>
              </w:rPr>
              <m:t>,</m:t>
            </m:r>
            <m:sSub>
              <m:sSubPr>
                <m:ctrlPr>
                  <w:rPr>
                    <w:rFonts w:ascii="Cambria Math" w:hAnsi="Cambria Math" w:cs="Tahoma"/>
                    <w:i/>
                    <w:lang w:val="en-GB"/>
                  </w:rPr>
                </m:ctrlPr>
              </m:sSubPr>
              <m:e>
                <m:r>
                  <w:rPr>
                    <w:rFonts w:ascii="Cambria Math" w:cs="Tahoma"/>
                    <w:lang w:val="en-GB"/>
                  </w:rPr>
                  <m:t>c</m:t>
                </m:r>
              </m:e>
              <m:sub>
                <m:r>
                  <w:rPr>
                    <w:rFonts w:ascii="Cambria Math" w:cs="Tahoma"/>
                    <w:lang w:val="en-GB"/>
                  </w:rPr>
                  <m:t>h</m:t>
                </m:r>
                <m:r>
                  <w:rPr>
                    <w:rFonts w:ascii="Cambria Math" w:cs="Tahoma"/>
                    <w:lang w:val="en-GB"/>
                  </w:rPr>
                  <m:t>2</m:t>
                </m:r>
              </m:sub>
            </m:sSub>
            <m:r>
              <w:rPr>
                <w:rFonts w:ascii="Cambria Math" w:cs="Tahoma"/>
                <w:lang w:val="en-GB"/>
              </w:rPr>
              <m:t>,</m:t>
            </m:r>
            <m:sSub>
              <m:sSubPr>
                <m:ctrlPr>
                  <w:rPr>
                    <w:rFonts w:ascii="Cambria Math" w:hAnsi="Cambria Math" w:cs="Tahoma"/>
                    <w:i/>
                    <w:lang w:val="en-GB"/>
                  </w:rPr>
                </m:ctrlPr>
              </m:sSubPr>
              <m:e>
                <m:r>
                  <w:rPr>
                    <w:rFonts w:ascii="Cambria Math" w:cs="Tahoma"/>
                    <w:lang w:val="en-GB"/>
                  </w:rPr>
                  <m:t>c</m:t>
                </m:r>
              </m:e>
              <m:sub>
                <m:r>
                  <w:rPr>
                    <w:rFonts w:ascii="Cambria Math" w:cs="Tahoma"/>
                    <w:lang w:val="en-GB"/>
                  </w:rPr>
                  <m:t>h</m:t>
                </m:r>
                <m:r>
                  <w:rPr>
                    <w:rFonts w:ascii="Cambria Math" w:cs="Tahoma"/>
                    <w:lang w:val="en-GB"/>
                  </w:rPr>
                  <m:t>3</m:t>
                </m:r>
              </m:sub>
            </m:sSub>
          </m:e>
        </m:d>
        <m:r>
          <m:rPr>
            <m:sty m:val="p"/>
          </m:rPr>
          <w:rPr>
            <w:rFonts w:ascii="Cambria Math" w:cs="Tahoma"/>
            <w:lang w:val="en-GB"/>
          </w:rPr>
          <w:br/>
        </m:r>
      </m:oMath>
      <w:r w:rsidRPr="00C055CA">
        <w:rPr>
          <w:lang w:val="en-GB"/>
        </w:rPr>
        <w:tab/>
      </w:r>
      <m:oMath>
        <m:sSub>
          <m:sSubPr>
            <m:ctrlPr>
              <w:rPr>
                <w:rFonts w:ascii="Cambria Math" w:hAnsi="Cambria Math" w:cs="Tahoma"/>
                <w:i/>
                <w:lang w:val="en-GB"/>
              </w:rPr>
            </m:ctrlPr>
          </m:sSubPr>
          <m:e>
            <m:r>
              <w:rPr>
                <w:rFonts w:ascii="Cambria Math" w:cs="Tahoma"/>
                <w:lang w:val="en-GB"/>
              </w:rPr>
              <m:t>m</m:t>
            </m:r>
          </m:e>
          <m:sub>
            <m:r>
              <w:rPr>
                <w:rFonts w:ascii="Cambria Math" w:cs="Tahoma"/>
                <w:lang w:val="en-GB"/>
              </w:rPr>
              <m:t>w</m:t>
            </m:r>
          </m:sub>
        </m:sSub>
        <m:d>
          <m:dPr>
            <m:ctrlPr>
              <w:rPr>
                <w:rFonts w:ascii="Cambria Math" w:hAnsi="Cambria Math" w:cs="Tahoma"/>
                <w:i/>
                <w:lang w:val="en-GB"/>
              </w:rPr>
            </m:ctrlPr>
          </m:dPr>
          <m:e>
            <m:r>
              <m:rPr>
                <m:sty m:val="p"/>
              </m:rPr>
              <w:rPr>
                <w:rFonts w:ascii="Cambria Math" w:cs="Tahoma"/>
                <w:lang w:val="en-GB"/>
              </w:rPr>
              <m:t>ε</m:t>
            </m:r>
          </m:e>
        </m:d>
        <m:r>
          <w:rPr>
            <w:rFonts w:ascii="Cambria Math" w:cs="Tahoma"/>
            <w:lang w:val="en-GB"/>
          </w:rPr>
          <m:t>=m</m:t>
        </m:r>
        <m:d>
          <m:dPr>
            <m:ctrlPr>
              <w:rPr>
                <w:rFonts w:ascii="Cambria Math" w:hAnsi="Cambria Math" w:cs="Tahoma"/>
                <w:i/>
                <w:lang w:val="en-GB"/>
              </w:rPr>
            </m:ctrlPr>
          </m:dPr>
          <m:e>
            <m:r>
              <m:rPr>
                <m:sty m:val="p"/>
              </m:rPr>
              <w:rPr>
                <w:rFonts w:ascii="Cambria Math" w:cs="Tahoma"/>
                <w:lang w:val="en-GB"/>
              </w:rPr>
              <m:t>ε</m:t>
            </m:r>
            <m:r>
              <w:rPr>
                <w:rFonts w:ascii="Cambria Math" w:cs="Tahoma"/>
                <w:lang w:val="en-GB"/>
              </w:rPr>
              <m:t>,</m:t>
            </m:r>
            <m:sSub>
              <m:sSubPr>
                <m:ctrlPr>
                  <w:rPr>
                    <w:rFonts w:ascii="Cambria Math" w:hAnsi="Cambria Math" w:cs="Tahoma"/>
                    <w:i/>
                    <w:lang w:val="en-GB"/>
                  </w:rPr>
                </m:ctrlPr>
              </m:sSubPr>
              <m:e>
                <m:r>
                  <w:rPr>
                    <w:rFonts w:ascii="Cambria Math" w:cs="Tahoma"/>
                    <w:lang w:val="en-GB"/>
                  </w:rPr>
                  <m:t>c</m:t>
                </m:r>
              </m:e>
              <m:sub>
                <m:r>
                  <w:rPr>
                    <w:rFonts w:ascii="Cambria Math" w:cs="Tahoma"/>
                    <w:lang w:val="en-GB"/>
                  </w:rPr>
                  <m:t>w1</m:t>
                </m:r>
              </m:sub>
            </m:sSub>
            <m:r>
              <w:rPr>
                <w:rFonts w:ascii="Cambria Math" w:cs="Tahoma"/>
                <w:lang w:val="en-GB"/>
              </w:rPr>
              <m:t>,</m:t>
            </m:r>
            <m:sSub>
              <m:sSubPr>
                <m:ctrlPr>
                  <w:rPr>
                    <w:rFonts w:ascii="Cambria Math" w:hAnsi="Cambria Math" w:cs="Tahoma"/>
                    <w:i/>
                    <w:lang w:val="en-GB"/>
                  </w:rPr>
                </m:ctrlPr>
              </m:sSubPr>
              <m:e>
                <m:r>
                  <w:rPr>
                    <w:rFonts w:ascii="Cambria Math" w:cs="Tahoma"/>
                    <w:lang w:val="en-GB"/>
                  </w:rPr>
                  <m:t>c</m:t>
                </m:r>
              </m:e>
              <m:sub>
                <m:r>
                  <w:rPr>
                    <w:rFonts w:ascii="Cambria Math" w:cs="Tahoma"/>
                    <w:lang w:val="en-GB"/>
                  </w:rPr>
                  <m:t>w2</m:t>
                </m:r>
              </m:sub>
            </m:sSub>
            <m:r>
              <w:rPr>
                <w:rFonts w:ascii="Cambria Math" w:cs="Tahoma"/>
                <w:lang w:val="en-GB"/>
              </w:rPr>
              <m:t>,</m:t>
            </m:r>
            <m:sSub>
              <m:sSubPr>
                <m:ctrlPr>
                  <w:rPr>
                    <w:rFonts w:ascii="Cambria Math" w:hAnsi="Cambria Math" w:cs="Tahoma"/>
                    <w:i/>
                    <w:lang w:val="en-GB"/>
                  </w:rPr>
                </m:ctrlPr>
              </m:sSubPr>
              <m:e>
                <m:r>
                  <w:rPr>
                    <w:rFonts w:ascii="Cambria Math" w:cs="Tahoma"/>
                    <w:lang w:val="en-GB"/>
                  </w:rPr>
                  <m:t>c</m:t>
                </m:r>
              </m:e>
              <m:sub>
                <m:r>
                  <w:rPr>
                    <w:rFonts w:ascii="Cambria Math" w:cs="Tahoma"/>
                    <w:lang w:val="en-GB"/>
                  </w:rPr>
                  <m:t>w3</m:t>
                </m:r>
              </m:sub>
            </m:sSub>
          </m:e>
        </m:d>
      </m:oMath>
      <w:r w:rsidRPr="007F0A3A">
        <w:rPr>
          <w:lang w:val="en-GB"/>
        </w:rPr>
        <w:tab/>
      </w:r>
      <w:r w:rsidRPr="007F0A3A">
        <w:rPr>
          <w:lang w:val="en-GB"/>
        </w:rPr>
        <w:tab/>
        <w:t>4</w:t>
      </w:r>
      <w:r w:rsidRPr="007F0A3A">
        <w:rPr>
          <w:lang w:val="en-GB"/>
        </w:rPr>
        <w:noBreakHyphen/>
      </w:r>
      <w:r w:rsidRPr="007F0A3A">
        <w:rPr>
          <w:lang w:val="en-GB"/>
        </w:rPr>
        <w:fldChar w:fldCharType="begin"/>
      </w:r>
      <w:r w:rsidRPr="007F0A3A">
        <w:rPr>
          <w:lang w:val="en-GB"/>
        </w:rPr>
        <w:instrText xml:space="preserve"> SEQ Equation \* ARABIC \s 1 </w:instrText>
      </w:r>
      <w:r w:rsidRPr="007F0A3A">
        <w:rPr>
          <w:lang w:val="en-GB"/>
        </w:rPr>
        <w:fldChar w:fldCharType="separate"/>
      </w:r>
      <w:r w:rsidR="000B234C" w:rsidRPr="007F0A3A">
        <w:rPr>
          <w:noProof/>
          <w:lang w:val="en-GB"/>
        </w:rPr>
        <w:t>8</w:t>
      </w:r>
      <w:r w:rsidRPr="007F0A3A">
        <w:rPr>
          <w:lang w:val="en-GB"/>
        </w:rPr>
        <w:fldChar w:fldCharType="end"/>
      </w:r>
    </w:p>
    <w:p w14:paraId="2B0FD2B2" w14:textId="77777777" w:rsidR="00CB2FC2" w:rsidRPr="007F0A3A" w:rsidRDefault="00CB2FC2" w:rsidP="00CB2FC2">
      <w:pPr>
        <w:pStyle w:val="Blanc"/>
        <w:rPr>
          <w:sz w:val="14"/>
          <w:szCs w:val="18"/>
        </w:rPr>
      </w:pPr>
    </w:p>
    <w:p w14:paraId="7C3DE718" w14:textId="77777777" w:rsidR="00A47DBA" w:rsidRPr="007F0A3A" w:rsidRDefault="00A47DBA" w:rsidP="007C7D6B">
      <w:pPr>
        <w:pStyle w:val="equation0"/>
        <w:tabs>
          <w:tab w:val="clear" w:pos="9072"/>
          <w:tab w:val="right" w:pos="9639"/>
        </w:tabs>
        <w:spacing w:before="0"/>
        <w:rPr>
          <w:lang w:val="en-GB"/>
        </w:rPr>
      </w:pPr>
      <w:r w:rsidRPr="007F0A3A">
        <w:rPr>
          <w:lang w:val="en-GB"/>
        </w:rPr>
        <w:t>where:</w:t>
      </w:r>
    </w:p>
    <w:p w14:paraId="15237DD9" w14:textId="77777777" w:rsidR="00CB2FC2" w:rsidRPr="007F0A3A" w:rsidRDefault="00CB2FC2" w:rsidP="00CB2FC2">
      <w:pPr>
        <w:pStyle w:val="Blanc"/>
        <w:rPr>
          <w:sz w:val="14"/>
          <w:szCs w:val="14"/>
        </w:rPr>
      </w:pPr>
    </w:p>
    <w:p w14:paraId="572D5733" w14:textId="24F761A5" w:rsidR="00A32F83" w:rsidRPr="00CE2304" w:rsidRDefault="00572A9A" w:rsidP="00A47DBA">
      <w:pPr>
        <w:pStyle w:val="equation0"/>
        <w:tabs>
          <w:tab w:val="clear" w:pos="9072"/>
          <w:tab w:val="right" w:pos="9639"/>
        </w:tabs>
        <w:rPr>
          <w:lang w:val="en-GB"/>
        </w:rPr>
      </w:pPr>
      <m:oMathPara>
        <m:oMath>
          <m:r>
            <w:rPr>
              <w:rFonts w:ascii="Cambria Math" w:hAnsi="Cambria Math"/>
              <w:lang w:val="en-GB"/>
            </w:rPr>
            <m:t>m(</m:t>
          </m:r>
          <m:r>
            <m:rPr>
              <m:sty m:val="p"/>
            </m:rPr>
            <w:rPr>
              <w:rFonts w:ascii="Cambria Math" w:hAnsi="Cambria Math"/>
              <w:lang w:val="en-GB"/>
            </w:rPr>
            <m:t>ε</m:t>
          </m:r>
          <m:r>
            <w:rPr>
              <w:rFonts w:ascii="Cambria Math" w:hAnsi="Cambria Math"/>
              <w:lang w:val="en-GB"/>
            </w:rPr>
            <m:t xml:space="preserve">,a,b,c)= </m:t>
          </m:r>
          <m:f>
            <m:fPr>
              <m:ctrlPr>
                <w:rPr>
                  <w:rFonts w:ascii="Cambria Math" w:hAnsi="Cambria Math"/>
                  <w:i/>
                  <w:lang w:val="en-GB"/>
                </w:rPr>
              </m:ctrlPr>
            </m:fPr>
            <m:num>
              <m:r>
                <w:rPr>
                  <w:rFonts w:ascii="Cambria Math" w:hAnsi="Cambria Math"/>
                  <w:lang w:val="en-GB"/>
                </w:rPr>
                <m:t xml:space="preserve">1+ </m:t>
              </m:r>
              <m:f>
                <m:fPr>
                  <m:ctrlPr>
                    <w:rPr>
                      <w:rFonts w:ascii="Cambria Math" w:hAnsi="Cambria Math"/>
                      <w:i/>
                      <w:lang w:val="en-GB"/>
                    </w:rPr>
                  </m:ctrlPr>
                </m:fPr>
                <m:num>
                  <m:r>
                    <w:rPr>
                      <w:rFonts w:ascii="Cambria Math" w:hAnsi="Cambria Math"/>
                      <w:lang w:val="en-GB"/>
                    </w:rPr>
                    <m:t>a</m:t>
                  </m:r>
                </m:num>
                <m:den>
                  <m:eqArr>
                    <m:eqArrPr>
                      <m:ctrlPr>
                        <w:rPr>
                          <w:rFonts w:ascii="Cambria Math" w:hAnsi="Cambria Math"/>
                          <w:i/>
                          <w:lang w:val="en-GB"/>
                        </w:rPr>
                      </m:ctrlPr>
                    </m:eqArrPr>
                    <m:e>
                      <m:r>
                        <w:rPr>
                          <w:rFonts w:ascii="Cambria Math" w:hAnsi="Cambria Math"/>
                          <w:lang w:val="en-GB"/>
                        </w:rPr>
                        <m:t xml:space="preserve"> </m:t>
                      </m:r>
                    </m:e>
                    <m:e>
                      <m:r>
                        <w:rPr>
                          <w:rFonts w:ascii="Cambria Math" w:hAnsi="Cambria Math"/>
                          <w:lang w:val="en-GB"/>
                        </w:rPr>
                        <m:t xml:space="preserve">1+ </m:t>
                      </m:r>
                      <m:f>
                        <m:fPr>
                          <m:ctrlPr>
                            <w:rPr>
                              <w:rFonts w:ascii="Cambria Math" w:hAnsi="Cambria Math"/>
                              <w:i/>
                              <w:lang w:val="en-GB"/>
                            </w:rPr>
                          </m:ctrlPr>
                        </m:fPr>
                        <m:num>
                          <m:r>
                            <w:rPr>
                              <w:rFonts w:ascii="Cambria Math" w:hAnsi="Cambria Math"/>
                              <w:lang w:val="en-GB"/>
                            </w:rPr>
                            <m:t>b</m:t>
                          </m:r>
                        </m:num>
                        <m:den>
                          <m:r>
                            <w:rPr>
                              <w:rFonts w:ascii="Cambria Math" w:hAnsi="Cambria Math"/>
                              <w:lang w:val="en-GB"/>
                            </w:rPr>
                            <m:t>1+c</m:t>
                          </m:r>
                        </m:den>
                      </m:f>
                    </m:e>
                  </m:eqArr>
                </m:den>
              </m:f>
            </m:num>
            <m:den>
              <m:r>
                <m:rPr>
                  <m:sty m:val="p"/>
                </m:rPr>
                <w:rPr>
                  <w:rFonts w:ascii="Cambria Math" w:hAnsi="Cambria Math"/>
                  <w:lang w:val="en-GB"/>
                </w:rPr>
                <m:t>sinε</m:t>
              </m:r>
              <m:r>
                <w:rPr>
                  <w:rFonts w:ascii="Cambria Math" w:hAnsi="Cambria Math"/>
                  <w:lang w:val="en-GB"/>
                </w:rPr>
                <m:t>+</m:t>
              </m:r>
              <m:f>
                <m:fPr>
                  <m:ctrlPr>
                    <w:rPr>
                      <w:rFonts w:ascii="Cambria Math" w:hAnsi="Cambria Math"/>
                      <w:i/>
                      <w:lang w:val="en-GB"/>
                    </w:rPr>
                  </m:ctrlPr>
                </m:fPr>
                <m:num>
                  <m:r>
                    <w:rPr>
                      <w:rFonts w:ascii="Cambria Math" w:hAnsi="Cambria Math"/>
                      <w:lang w:val="en-GB"/>
                    </w:rPr>
                    <m:t>a</m:t>
                  </m:r>
                </m:num>
                <m:den>
                  <m:r>
                    <m:rPr>
                      <m:sty m:val="p"/>
                    </m:rPr>
                    <w:rPr>
                      <w:rFonts w:ascii="Cambria Math" w:hAnsi="Cambria Math"/>
                      <w:lang w:val="en-GB"/>
                    </w:rPr>
                    <m:t>sinε</m:t>
                  </m:r>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b</m:t>
                      </m:r>
                    </m:num>
                    <m:den>
                      <m:func>
                        <m:funcPr>
                          <m:ctrlPr>
                            <w:rPr>
                              <w:rFonts w:ascii="Cambria Math" w:hAnsi="Cambria Math"/>
                              <w:i/>
                              <w:lang w:val="en-GB"/>
                            </w:rPr>
                          </m:ctrlPr>
                        </m:funcPr>
                        <m:fName>
                          <m:r>
                            <m:rPr>
                              <m:sty m:val="p"/>
                            </m:rPr>
                            <w:rPr>
                              <w:rFonts w:ascii="Cambria Math" w:hAnsi="Cambria Math"/>
                              <w:lang w:val="en-GB"/>
                            </w:rPr>
                            <m:t>sin</m:t>
                          </m:r>
                        </m:fName>
                        <m:e>
                          <m:r>
                            <m:rPr>
                              <m:sty m:val="p"/>
                            </m:rPr>
                            <w:rPr>
                              <w:rFonts w:ascii="Cambria Math" w:hAnsi="Cambria Math"/>
                              <w:lang w:val="en-GB"/>
                            </w:rPr>
                            <m:t>ε</m:t>
                          </m:r>
                          <m:r>
                            <w:rPr>
                              <w:rFonts w:ascii="Cambria Math" w:hAnsi="Cambria Math"/>
                              <w:lang w:val="en-GB"/>
                            </w:rPr>
                            <m:t>+c</m:t>
                          </m:r>
                        </m:e>
                      </m:func>
                    </m:den>
                  </m:f>
                </m:den>
              </m:f>
            </m:den>
          </m:f>
        </m:oMath>
      </m:oMathPara>
    </w:p>
    <w:p w14:paraId="45EA6FEC" w14:textId="77777777" w:rsidR="00CB2FC2" w:rsidRPr="00835423" w:rsidRDefault="00CB2FC2" w:rsidP="00CB2FC2">
      <w:pPr>
        <w:pStyle w:val="Blanc"/>
      </w:pPr>
    </w:p>
    <w:p w14:paraId="00E3FB5D" w14:textId="0109F819" w:rsidR="00A47DBA" w:rsidRPr="00835423" w:rsidRDefault="00A47DBA" w:rsidP="00A47DBA">
      <w:r w:rsidRPr="00835423">
        <w:t xml:space="preserve">The coefficients of the hydrostatic delay mapping function, </w:t>
      </w:r>
      <w:r w:rsidRPr="00835423">
        <w:rPr>
          <w:i/>
          <w:iCs/>
        </w:rPr>
        <w:t>c</w:t>
      </w:r>
      <w:r w:rsidRPr="00835423">
        <w:rPr>
          <w:i/>
          <w:iCs/>
          <w:position w:val="-6"/>
          <w:sz w:val="20"/>
        </w:rPr>
        <w:t>h1</w:t>
      </w:r>
      <w:r w:rsidRPr="00835423">
        <w:t xml:space="preserve">, </w:t>
      </w:r>
      <w:r w:rsidRPr="00835423">
        <w:rPr>
          <w:i/>
          <w:iCs/>
        </w:rPr>
        <w:t>c</w:t>
      </w:r>
      <w:r w:rsidRPr="00835423">
        <w:rPr>
          <w:i/>
          <w:iCs/>
          <w:position w:val="-6"/>
          <w:sz w:val="20"/>
        </w:rPr>
        <w:t>h2</w:t>
      </w:r>
      <w:r w:rsidRPr="00835423">
        <w:t xml:space="preserve"> and</w:t>
      </w:r>
      <w:r w:rsidR="00F54EFE" w:rsidRPr="00835423">
        <w:t xml:space="preserve"> </w:t>
      </w:r>
      <w:r w:rsidRPr="00835423">
        <w:rPr>
          <w:i/>
          <w:iCs/>
        </w:rPr>
        <w:t>c</w:t>
      </w:r>
      <w:r w:rsidRPr="00835423">
        <w:rPr>
          <w:i/>
          <w:iCs/>
          <w:position w:val="-6"/>
          <w:sz w:val="20"/>
        </w:rPr>
        <w:t xml:space="preserve">h3 </w:t>
      </w:r>
      <w:r w:rsidRPr="00835423">
        <w:t xml:space="preserve">depend on the latitude, </w:t>
      </w:r>
      <w:r w:rsidRPr="00835423">
        <w:rPr>
          <w:i/>
          <w:iCs/>
        </w:rPr>
        <w:t>lat</w:t>
      </w:r>
      <w:r w:rsidRPr="00835423">
        <w:t>, and are characterized by a seasonal fluctuation:</w:t>
      </w:r>
    </w:p>
    <w:p w14:paraId="73EA8B98" w14:textId="77777777" w:rsidR="00CB2FC2" w:rsidRPr="00835423" w:rsidRDefault="00CB2FC2" w:rsidP="00CB2FC2">
      <w:pPr>
        <w:pStyle w:val="Blanc"/>
      </w:pPr>
    </w:p>
    <w:p w14:paraId="0BFF15A9" w14:textId="6A5B4A87" w:rsidR="00AC25BE" w:rsidRPr="00835423" w:rsidRDefault="00AC25BE" w:rsidP="00AC25BE">
      <w:pPr>
        <w:pStyle w:val="equation0"/>
        <w:tabs>
          <w:tab w:val="clear" w:pos="9072"/>
          <w:tab w:val="right" w:pos="9639"/>
        </w:tabs>
        <w:rPr>
          <w:lang w:val="en-GB"/>
        </w:rPr>
      </w:pPr>
      <w:r w:rsidRPr="00835423">
        <w:rPr>
          <w:lang w:val="en-GB"/>
        </w:rPr>
        <w:tab/>
      </w:r>
      <m:oMath>
        <m:sSub>
          <m:sSubPr>
            <m:ctrlPr>
              <w:rPr>
                <w:rFonts w:ascii="Cambria Math" w:hAnsi="Cambria Math"/>
                <w:i/>
                <w:lang w:val="en-GB"/>
              </w:rPr>
            </m:ctrlPr>
          </m:sSubPr>
          <m:e>
            <m:r>
              <w:rPr>
                <w:rFonts w:ascii="Cambria Math"/>
                <w:lang w:val="en-GB"/>
              </w:rPr>
              <m:t>c</m:t>
            </m:r>
          </m:e>
          <m:sub>
            <m:r>
              <w:rPr>
                <w:rFonts w:ascii="Cambria Math"/>
                <w:lang w:val="en-GB"/>
              </w:rPr>
              <m:t>h</m:t>
            </m:r>
            <m:r>
              <w:rPr>
                <w:rFonts w:ascii="Cambria Math"/>
                <w:lang w:val="en-GB"/>
              </w:rPr>
              <m:t>i</m:t>
            </m:r>
          </m:sub>
        </m:sSub>
        <m:d>
          <m:dPr>
            <m:ctrlPr>
              <w:rPr>
                <w:rFonts w:ascii="Cambria Math" w:hAnsi="Cambria Math"/>
                <w:i/>
                <w:lang w:val="en-GB"/>
              </w:rPr>
            </m:ctrlPr>
          </m:dPr>
          <m:e>
            <m:sSub>
              <m:sSubPr>
                <m:ctrlPr>
                  <w:rPr>
                    <w:rFonts w:ascii="Cambria Math" w:hAnsi="Cambria Math"/>
                    <w:i/>
                    <w:lang w:val="en-GB"/>
                  </w:rPr>
                </m:ctrlPr>
              </m:sSubPr>
              <m:e>
                <m:r>
                  <w:rPr>
                    <w:rFonts w:ascii="Cambria Math"/>
                    <w:lang w:val="en-GB"/>
                  </w:rPr>
                  <m:t>D</m:t>
                </m:r>
              </m:e>
              <m:sub>
                <m:r>
                  <w:rPr>
                    <w:rFonts w:ascii="Cambria Math"/>
                    <w:lang w:val="en-GB"/>
                  </w:rPr>
                  <m:t>y</m:t>
                </m:r>
              </m:sub>
            </m:sSub>
          </m:e>
        </m:d>
        <m:r>
          <w:rPr>
            <w:rFonts w:ascii="Cambria Math"/>
            <w:lang w:val="en-GB"/>
          </w:rPr>
          <m:t>=c</m:t>
        </m:r>
        <m:sSub>
          <m:sSubPr>
            <m:ctrlPr>
              <w:rPr>
                <w:rFonts w:ascii="Cambria Math" w:hAnsi="Cambria Math"/>
                <w:i/>
                <w:lang w:val="en-GB"/>
              </w:rPr>
            </m:ctrlPr>
          </m:sSubPr>
          <m:e>
            <m:r>
              <w:rPr>
                <w:rFonts w:ascii="Cambria Math"/>
                <w:lang w:val="en-GB"/>
              </w:rPr>
              <m:t>a</m:t>
            </m:r>
          </m:e>
          <m:sub>
            <m:r>
              <w:rPr>
                <w:rFonts w:ascii="Cambria Math"/>
                <w:lang w:val="en-GB"/>
              </w:rPr>
              <m:t>i</m:t>
            </m:r>
          </m:sub>
        </m:sSub>
        <m:r>
          <w:rPr>
            <w:rFonts w:ascii="Cambria Math"/>
            <w:lang w:val="en-GB"/>
          </w:rPr>
          <m:t>-</m:t>
        </m:r>
        <m:r>
          <w:rPr>
            <w:rFonts w:ascii="Cambria Math"/>
            <w:lang w:val="en-GB"/>
          </w:rPr>
          <m:t>c</m:t>
        </m:r>
        <m:sSub>
          <m:sSubPr>
            <m:ctrlPr>
              <w:rPr>
                <w:rFonts w:ascii="Cambria Math" w:hAnsi="Cambria Math"/>
                <w:i/>
                <w:lang w:val="en-GB"/>
              </w:rPr>
            </m:ctrlPr>
          </m:sSubPr>
          <m:e>
            <m:r>
              <w:rPr>
                <w:rFonts w:ascii="Cambria Math"/>
                <w:lang w:val="en-GB"/>
              </w:rPr>
              <m:t>f</m:t>
            </m:r>
          </m:e>
          <m:sub>
            <m:r>
              <w:rPr>
                <w:rFonts w:ascii="Cambria Math"/>
                <w:lang w:val="en-GB"/>
              </w:rPr>
              <m:t>i</m:t>
            </m:r>
          </m:sub>
        </m:sSub>
        <m:func>
          <m:funcPr>
            <m:ctrlPr>
              <w:rPr>
                <w:rFonts w:ascii="Cambria Math" w:hAnsi="Cambria Math"/>
                <w:i/>
                <w:lang w:val="en-GB"/>
              </w:rPr>
            </m:ctrlPr>
          </m:funcPr>
          <m:fName>
            <m:func>
              <m:funcPr>
                <m:ctrlPr>
                  <w:rPr>
                    <w:rFonts w:ascii="Cambria Math" w:hAnsi="Cambria Math"/>
                    <w:lang w:val="en-GB"/>
                  </w:rPr>
                </m:ctrlPr>
              </m:funcPr>
              <m:fName>
                <m:r>
                  <m:rPr>
                    <m:sty m:val="p"/>
                  </m:rPr>
                  <w:rPr>
                    <w:rFonts w:ascii="Cambria Math" w:hAnsi="Cambria Math"/>
                  </w:rPr>
                  <m:t>cos</m:t>
                </m:r>
              </m:fName>
              <m:e>
                <m:d>
                  <m:dPr>
                    <m:begChr m:val="["/>
                    <m:endChr m:val="]"/>
                    <m:ctrlPr>
                      <w:rPr>
                        <w:rFonts w:ascii="Cambria Math" w:hAnsi="Cambria Math"/>
                        <w:i/>
                        <w:lang w:val="en-GB"/>
                      </w:rPr>
                    </m:ctrlPr>
                  </m:dPr>
                  <m:e>
                    <m:r>
                      <w:rPr>
                        <w:rFonts w:ascii="Cambria Math"/>
                        <w:lang w:val="en-GB"/>
                      </w:rPr>
                      <m:t>2</m:t>
                    </m:r>
                    <m:r>
                      <m:rPr>
                        <m:sty m:val="p"/>
                      </m:rPr>
                      <w:rPr>
                        <w:rFonts w:ascii="Cambria Math"/>
                        <w:lang w:val="en-GB"/>
                      </w:rPr>
                      <m:t>π</m:t>
                    </m:r>
                    <m:f>
                      <m:fPr>
                        <m:ctrlPr>
                          <w:rPr>
                            <w:rFonts w:ascii="Cambria Math" w:hAnsi="Cambria Math"/>
                            <w:i/>
                            <w:lang w:val="en-GB"/>
                          </w:rPr>
                        </m:ctrlPr>
                      </m:fPr>
                      <m:num>
                        <m:d>
                          <m:dPr>
                            <m:ctrlPr>
                              <w:rPr>
                                <w:rFonts w:ascii="Cambria Math" w:hAnsi="Cambria Math"/>
                                <w:i/>
                                <w:lang w:val="en-GB"/>
                              </w:rPr>
                            </m:ctrlPr>
                          </m:dPr>
                          <m:e>
                            <m:sSub>
                              <m:sSubPr>
                                <m:ctrlPr>
                                  <w:rPr>
                                    <w:rFonts w:ascii="Cambria Math" w:hAnsi="Cambria Math"/>
                                    <w:i/>
                                    <w:lang w:val="en-GB"/>
                                  </w:rPr>
                                </m:ctrlPr>
                              </m:sSubPr>
                              <m:e>
                                <m:r>
                                  <w:rPr>
                                    <w:rFonts w:ascii="Cambria Math"/>
                                    <w:lang w:val="en-GB"/>
                                  </w:rPr>
                                  <m:t>D</m:t>
                                </m:r>
                              </m:e>
                              <m:sub>
                                <m:r>
                                  <w:rPr>
                                    <w:rFonts w:ascii="Cambria Math"/>
                                    <w:lang w:val="en-GB"/>
                                  </w:rPr>
                                  <m:t>y</m:t>
                                </m:r>
                              </m:sub>
                            </m:sSub>
                            <m:r>
                              <w:rPr>
                                <w:rFonts w:ascii="Cambria Math"/>
                                <w:lang w:val="en-GB"/>
                              </w:rPr>
                              <m:t>-</m:t>
                            </m:r>
                            <m:sSub>
                              <m:sSubPr>
                                <m:ctrlPr>
                                  <w:rPr>
                                    <w:rFonts w:ascii="Cambria Math" w:hAnsi="Cambria Math"/>
                                    <w:i/>
                                    <w:lang w:val="en-GB"/>
                                  </w:rPr>
                                </m:ctrlPr>
                              </m:sSubPr>
                              <m:e>
                                <m:r>
                                  <w:rPr>
                                    <w:rFonts w:ascii="Cambria Math"/>
                                    <w:lang w:val="en-GB"/>
                                  </w:rPr>
                                  <m:t>D</m:t>
                                </m:r>
                              </m:e>
                              <m:sub>
                                <m:r>
                                  <w:rPr>
                                    <w:rFonts w:ascii="Cambria Math"/>
                                    <w:lang w:val="en-GB"/>
                                  </w:rPr>
                                  <m:t>0</m:t>
                                </m:r>
                              </m:sub>
                            </m:sSub>
                          </m:e>
                        </m:d>
                      </m:num>
                      <m:den>
                        <m:r>
                          <w:rPr>
                            <w:rFonts w:ascii="Cambria Math"/>
                            <w:lang w:val="en-GB"/>
                          </w:rPr>
                          <m:t>365.25</m:t>
                        </m:r>
                      </m:den>
                    </m:f>
                  </m:e>
                </m:d>
              </m:e>
            </m:func>
          </m:fName>
          <m:e>
            <m:r>
              <w:rPr>
                <w:rFonts w:ascii="Cambria Math" w:hAnsi="Cambria Math"/>
                <w:lang w:val="en-GB"/>
              </w:rPr>
              <m:t xml:space="preserve"> </m:t>
            </m:r>
          </m:e>
        </m:func>
      </m:oMath>
      <w:r w:rsidRPr="00C055CA">
        <w:rPr>
          <w:lang w:val="en-GB"/>
        </w:rPr>
        <w:tab/>
      </w:r>
      <w:r w:rsidRPr="00C055CA">
        <w:rPr>
          <w:lang w:val="en-GB"/>
        </w:rPr>
        <w:tab/>
        <w:t>4</w:t>
      </w:r>
      <w:r w:rsidRPr="00C055CA">
        <w:rPr>
          <w:lang w:val="en-GB"/>
        </w:rPr>
        <w:noBreakHyphen/>
      </w:r>
      <w:r w:rsidRPr="00C055CA">
        <w:rPr>
          <w:lang w:val="en-GB"/>
        </w:rPr>
        <w:fldChar w:fldCharType="begin"/>
      </w:r>
      <w:r w:rsidRPr="00C055CA">
        <w:rPr>
          <w:lang w:val="en-GB"/>
        </w:rPr>
        <w:instrText xml:space="preserve"> SEQ Equation \* ARABIC \s 1 </w:instrText>
      </w:r>
      <w:r w:rsidRPr="00C055CA">
        <w:rPr>
          <w:lang w:val="en-GB"/>
        </w:rPr>
        <w:fldChar w:fldCharType="separate"/>
      </w:r>
      <w:r w:rsidR="000B234C">
        <w:rPr>
          <w:noProof/>
          <w:lang w:val="en-GB"/>
        </w:rPr>
        <w:t>9</w:t>
      </w:r>
      <w:r w:rsidRPr="00C055CA">
        <w:rPr>
          <w:lang w:val="en-GB"/>
        </w:rPr>
        <w:fldChar w:fldCharType="end"/>
      </w:r>
    </w:p>
    <w:p w14:paraId="0C2620E3" w14:textId="77777777" w:rsidR="00CB2FC2" w:rsidRPr="00835423" w:rsidRDefault="00CB2FC2" w:rsidP="00CB2FC2">
      <w:pPr>
        <w:pStyle w:val="Blanc"/>
      </w:pPr>
    </w:p>
    <w:p w14:paraId="2FE36A69" w14:textId="77777777" w:rsidR="00A47DBA" w:rsidRPr="00835423" w:rsidRDefault="00A47DBA" w:rsidP="00A47DBA">
      <w:r w:rsidRPr="00835423">
        <w:t>where:</w:t>
      </w:r>
    </w:p>
    <w:p w14:paraId="427615A9" w14:textId="281A621B" w:rsidR="00A47DBA" w:rsidRPr="00835423" w:rsidRDefault="00A47DBA" w:rsidP="00A47DBA">
      <w:pPr>
        <w:pStyle w:val="Equationlegend"/>
      </w:pPr>
      <w:r w:rsidRPr="00835423">
        <w:rPr>
          <w:i/>
          <w:iCs/>
        </w:rPr>
        <w:tab/>
        <w:t>ca</w:t>
      </w:r>
      <w:r w:rsidRPr="00835423">
        <w:rPr>
          <w:i/>
          <w:iCs/>
          <w:position w:val="-6"/>
          <w:sz w:val="20"/>
        </w:rPr>
        <w:t>i</w:t>
      </w:r>
      <w:r w:rsidRPr="00835423">
        <w:t xml:space="preserve">, </w:t>
      </w:r>
      <w:r w:rsidRPr="00835423">
        <w:rPr>
          <w:i/>
          <w:iCs/>
        </w:rPr>
        <w:t>cf</w:t>
      </w:r>
      <w:r w:rsidRPr="00835423">
        <w:rPr>
          <w:i/>
          <w:iCs/>
          <w:position w:val="-6"/>
          <w:sz w:val="20"/>
        </w:rPr>
        <w:t>i</w:t>
      </w:r>
      <w:r w:rsidRPr="00835423">
        <w:t xml:space="preserve"> = </w:t>
      </w:r>
      <w:r w:rsidRPr="00835423">
        <w:tab/>
        <w:t xml:space="preserve">average value and seasonal fluctuation of the parameters </w:t>
      </w:r>
      <w:r w:rsidRPr="00835423">
        <w:rPr>
          <w:i/>
          <w:iCs/>
        </w:rPr>
        <w:t>c</w:t>
      </w:r>
      <w:r w:rsidRPr="00835423">
        <w:rPr>
          <w:i/>
          <w:iCs/>
          <w:position w:val="-6"/>
          <w:sz w:val="20"/>
        </w:rPr>
        <w:t>h1</w:t>
      </w:r>
      <w:r w:rsidRPr="00835423">
        <w:t xml:space="preserve">, </w:t>
      </w:r>
      <w:r w:rsidRPr="00835423">
        <w:rPr>
          <w:i/>
          <w:iCs/>
        </w:rPr>
        <w:t>c</w:t>
      </w:r>
      <w:r w:rsidRPr="00835423">
        <w:rPr>
          <w:i/>
          <w:iCs/>
          <w:position w:val="-6"/>
          <w:sz w:val="20"/>
        </w:rPr>
        <w:t>h2</w:t>
      </w:r>
      <w:r w:rsidRPr="00835423">
        <w:t xml:space="preserve"> and</w:t>
      </w:r>
      <w:r w:rsidRPr="00835423">
        <w:rPr>
          <w:i/>
          <w:iCs/>
          <w:position w:val="-6"/>
          <w:sz w:val="20"/>
        </w:rPr>
        <w:t xml:space="preserve"> </w:t>
      </w:r>
      <w:r w:rsidRPr="00835423">
        <w:rPr>
          <w:i/>
          <w:iCs/>
        </w:rPr>
        <w:t>c</w:t>
      </w:r>
      <w:r w:rsidRPr="00835423">
        <w:rPr>
          <w:i/>
          <w:iCs/>
          <w:position w:val="-6"/>
          <w:sz w:val="20"/>
        </w:rPr>
        <w:t>h3</w:t>
      </w:r>
      <w:r w:rsidRPr="00835423">
        <w:t xml:space="preserve"> (i=1,2 and 3). See tables Table </w:t>
      </w:r>
      <w:r w:rsidR="00F92F95">
        <w:t>4</w:t>
      </w:r>
      <w:r w:rsidRPr="00835423">
        <w:noBreakHyphen/>
        <w:t xml:space="preserve">1 and Table </w:t>
      </w:r>
      <w:r w:rsidR="00F92F95">
        <w:t>4</w:t>
      </w:r>
      <w:r w:rsidRPr="00835423">
        <w:noBreakHyphen/>
        <w:t>2.</w:t>
      </w:r>
    </w:p>
    <w:p w14:paraId="4729D43A" w14:textId="77777777" w:rsidR="00A47DBA" w:rsidRPr="00835423" w:rsidRDefault="00A47DBA" w:rsidP="00A47DBA">
      <w:pPr>
        <w:pStyle w:val="Equationlegend"/>
        <w:rPr>
          <w:i/>
        </w:rPr>
      </w:pPr>
      <w:r w:rsidRPr="00835423">
        <w:rPr>
          <w:i/>
        </w:rPr>
        <w:tab/>
        <w:t>D</w:t>
      </w:r>
      <w:r w:rsidRPr="00835423">
        <w:rPr>
          <w:i/>
          <w:vertAlign w:val="subscript"/>
        </w:rPr>
        <w:t>y</w:t>
      </w:r>
      <w:r w:rsidRPr="00835423">
        <w:rPr>
          <w:i/>
        </w:rPr>
        <w:t xml:space="preserve">.= </w:t>
      </w:r>
      <w:r w:rsidRPr="00835423">
        <w:rPr>
          <w:i/>
        </w:rPr>
        <w:tab/>
      </w:r>
      <w:r w:rsidRPr="00835423">
        <w:t>day of the year [1 ..365.25]</w:t>
      </w:r>
    </w:p>
    <w:p w14:paraId="2ABF9B20" w14:textId="74A6B11D" w:rsidR="00A47DBA" w:rsidRPr="00835423" w:rsidRDefault="00A47DBA" w:rsidP="00A47DBA">
      <w:pPr>
        <w:pStyle w:val="Equationlegend"/>
      </w:pPr>
      <w:r w:rsidRPr="00835423">
        <w:rPr>
          <w:i/>
          <w:iCs/>
        </w:rPr>
        <w:tab/>
        <w:t>D</w:t>
      </w:r>
      <w:r w:rsidRPr="00835423">
        <w:rPr>
          <w:i/>
          <w:iCs/>
          <w:position w:val="-6"/>
          <w:sz w:val="20"/>
        </w:rPr>
        <w:t>0</w:t>
      </w:r>
      <w:r w:rsidRPr="00835423">
        <w:t xml:space="preserve"> = </w:t>
      </w:r>
      <w:r w:rsidRPr="00835423">
        <w:tab/>
        <w:t>Day of the year of seasonal minimum value 28 and 211, for northern and the southern hemisphere, respectively.</w:t>
      </w:r>
    </w:p>
    <w:p w14:paraId="13AEDD3D" w14:textId="401F6F82" w:rsidR="00A47DBA" w:rsidRPr="00835423" w:rsidRDefault="00A47DBA" w:rsidP="00A47DBA">
      <w:pPr>
        <w:pStyle w:val="TableNo"/>
      </w:pPr>
      <w:bookmarkStart w:id="33" w:name="_Ref45085300"/>
      <w:r w:rsidRPr="00835423">
        <w:t xml:space="preserve">Table </w:t>
      </w:r>
      <w:r w:rsidR="00F92F95">
        <w:t>4</w:t>
      </w:r>
      <w:r w:rsidRPr="00835423">
        <w:noBreakHyphen/>
      </w:r>
      <w:r w:rsidRPr="00835423">
        <w:fldChar w:fldCharType="begin"/>
      </w:r>
      <w:r w:rsidRPr="00835423">
        <w:instrText xml:space="preserve"> SEQ Table \* ARABIC \s 1 </w:instrText>
      </w:r>
      <w:r w:rsidRPr="00835423">
        <w:fldChar w:fldCharType="separate"/>
      </w:r>
      <w:r w:rsidR="000B234C">
        <w:rPr>
          <w:noProof/>
        </w:rPr>
        <w:t>1</w:t>
      </w:r>
      <w:r w:rsidRPr="00835423">
        <w:fldChar w:fldCharType="end"/>
      </w:r>
      <w:bookmarkEnd w:id="33"/>
    </w:p>
    <w:p w14:paraId="366A32FF" w14:textId="77777777" w:rsidR="00A47DBA" w:rsidRPr="00835423" w:rsidRDefault="00A47DBA" w:rsidP="00A47DBA">
      <w:pPr>
        <w:pStyle w:val="Tabletitle"/>
      </w:pPr>
      <w:r w:rsidRPr="00835423">
        <w:t>Average value of the coefficients of the hydrostatic delay mapping function</w:t>
      </w:r>
    </w:p>
    <w:tbl>
      <w:tblPr>
        <w:tblStyle w:val="TableGrid13"/>
        <w:tblW w:w="9639" w:type="dxa"/>
        <w:tblLayout w:type="fixed"/>
        <w:tblLook w:val="0000" w:firstRow="0" w:lastRow="0" w:firstColumn="0" w:lastColumn="0" w:noHBand="0" w:noVBand="0"/>
      </w:tblPr>
      <w:tblGrid>
        <w:gridCol w:w="1356"/>
        <w:gridCol w:w="1671"/>
        <w:gridCol w:w="1671"/>
        <w:gridCol w:w="1671"/>
        <w:gridCol w:w="1671"/>
        <w:gridCol w:w="1599"/>
      </w:tblGrid>
      <w:tr w:rsidR="00A47DBA" w:rsidRPr="00835423" w14:paraId="0220F877" w14:textId="77777777" w:rsidTr="00CB2FC2">
        <w:tc>
          <w:tcPr>
            <w:tcW w:w="1276" w:type="dxa"/>
            <w:tcBorders>
              <w:top w:val="nil"/>
              <w:left w:val="nil"/>
            </w:tcBorders>
          </w:tcPr>
          <w:p w14:paraId="23331F34" w14:textId="77777777" w:rsidR="00A47DBA" w:rsidRPr="00835423" w:rsidRDefault="00A47DBA" w:rsidP="00A35298">
            <w:pPr>
              <w:pStyle w:val="Tablehead"/>
            </w:pPr>
          </w:p>
        </w:tc>
        <w:tc>
          <w:tcPr>
            <w:tcW w:w="7797" w:type="dxa"/>
            <w:gridSpan w:val="5"/>
          </w:tcPr>
          <w:p w14:paraId="7B40DB10" w14:textId="77777777" w:rsidR="00A47DBA" w:rsidRPr="00835423" w:rsidRDefault="00A47DBA" w:rsidP="00A35298">
            <w:pPr>
              <w:pStyle w:val="Tablehead"/>
              <w:rPr>
                <w:bCs/>
              </w:rPr>
            </w:pPr>
            <w:r w:rsidRPr="00835423">
              <w:rPr>
                <w:bCs/>
              </w:rPr>
              <w:t>Absolute value of Latitude [deg]</w:t>
            </w:r>
          </w:p>
        </w:tc>
      </w:tr>
      <w:tr w:rsidR="00A47DBA" w:rsidRPr="00835423" w14:paraId="43089BA2" w14:textId="77777777" w:rsidTr="00CB2FC2">
        <w:tc>
          <w:tcPr>
            <w:tcW w:w="1276" w:type="dxa"/>
          </w:tcPr>
          <w:p w14:paraId="45E8A640" w14:textId="77777777" w:rsidR="00A47DBA" w:rsidRPr="00835423" w:rsidRDefault="00A47DBA" w:rsidP="00A35298">
            <w:pPr>
              <w:pStyle w:val="Tablehead"/>
              <w:rPr>
                <w:bCs/>
              </w:rPr>
            </w:pPr>
            <w:r w:rsidRPr="00835423">
              <w:rPr>
                <w:bCs/>
              </w:rPr>
              <w:t>Coefficient</w:t>
            </w:r>
          </w:p>
        </w:tc>
        <w:tc>
          <w:tcPr>
            <w:tcW w:w="1573" w:type="dxa"/>
          </w:tcPr>
          <w:p w14:paraId="093EC7DD" w14:textId="77777777" w:rsidR="00A47DBA" w:rsidRPr="00835423" w:rsidRDefault="00A47DBA" w:rsidP="00A35298">
            <w:pPr>
              <w:pStyle w:val="Tablehead"/>
              <w:rPr>
                <w:i/>
              </w:rPr>
            </w:pPr>
            <w:r w:rsidRPr="00835423">
              <w:t>0 ..15</w:t>
            </w:r>
          </w:p>
        </w:tc>
        <w:tc>
          <w:tcPr>
            <w:tcW w:w="1573" w:type="dxa"/>
          </w:tcPr>
          <w:p w14:paraId="48860EE6" w14:textId="77777777" w:rsidR="00A47DBA" w:rsidRPr="00835423" w:rsidRDefault="00A47DBA" w:rsidP="00A35298">
            <w:pPr>
              <w:pStyle w:val="Tablehead"/>
              <w:rPr>
                <w:i/>
              </w:rPr>
            </w:pPr>
            <w:r w:rsidRPr="00835423">
              <w:t>30</w:t>
            </w:r>
          </w:p>
        </w:tc>
        <w:tc>
          <w:tcPr>
            <w:tcW w:w="1573" w:type="dxa"/>
          </w:tcPr>
          <w:p w14:paraId="59F66E70" w14:textId="77777777" w:rsidR="00A47DBA" w:rsidRPr="00835423" w:rsidRDefault="00A47DBA" w:rsidP="00A35298">
            <w:pPr>
              <w:pStyle w:val="Tablehead"/>
              <w:rPr>
                <w:i/>
              </w:rPr>
            </w:pPr>
            <w:r w:rsidRPr="00835423">
              <w:t>45</w:t>
            </w:r>
          </w:p>
        </w:tc>
        <w:tc>
          <w:tcPr>
            <w:tcW w:w="1573" w:type="dxa"/>
          </w:tcPr>
          <w:p w14:paraId="5DF79335" w14:textId="77777777" w:rsidR="00A47DBA" w:rsidRPr="00835423" w:rsidRDefault="00A47DBA" w:rsidP="00A35298">
            <w:pPr>
              <w:pStyle w:val="Tablehead"/>
              <w:rPr>
                <w:i/>
              </w:rPr>
            </w:pPr>
            <w:r w:rsidRPr="00835423">
              <w:t>60</w:t>
            </w:r>
          </w:p>
        </w:tc>
        <w:tc>
          <w:tcPr>
            <w:tcW w:w="1505" w:type="dxa"/>
          </w:tcPr>
          <w:p w14:paraId="7DD72DE5" w14:textId="77777777" w:rsidR="00A47DBA" w:rsidRPr="00835423" w:rsidRDefault="00A47DBA" w:rsidP="00A35298">
            <w:pPr>
              <w:pStyle w:val="Tablehead"/>
              <w:rPr>
                <w:i/>
              </w:rPr>
            </w:pPr>
            <w:r w:rsidRPr="00835423">
              <w:t>75 .. 90</w:t>
            </w:r>
          </w:p>
        </w:tc>
      </w:tr>
      <w:tr w:rsidR="00A47DBA" w:rsidRPr="00835423" w14:paraId="18D4C127" w14:textId="77777777" w:rsidTr="00CB2FC2">
        <w:tc>
          <w:tcPr>
            <w:tcW w:w="1276" w:type="dxa"/>
          </w:tcPr>
          <w:p w14:paraId="3C476FFE" w14:textId="77777777" w:rsidR="00A47DBA" w:rsidRPr="00835423" w:rsidRDefault="00A47DBA" w:rsidP="00FD561F">
            <w:pPr>
              <w:pStyle w:val="Tabletext"/>
              <w:jc w:val="center"/>
              <w:rPr>
                <w:b/>
              </w:rPr>
            </w:pPr>
            <w:r w:rsidRPr="00835423">
              <w:t>ca</w:t>
            </w:r>
            <w:r w:rsidRPr="00835423">
              <w:rPr>
                <w:position w:val="-6"/>
              </w:rPr>
              <w:t>1</w:t>
            </w:r>
          </w:p>
        </w:tc>
        <w:tc>
          <w:tcPr>
            <w:tcW w:w="1573" w:type="dxa"/>
          </w:tcPr>
          <w:p w14:paraId="1BA02A75" w14:textId="2F176785" w:rsidR="00A47DBA" w:rsidRPr="00835423" w:rsidRDefault="00A47DBA" w:rsidP="00FD561F">
            <w:pPr>
              <w:pStyle w:val="Tabletext"/>
              <w:jc w:val="center"/>
            </w:pPr>
            <w:r w:rsidRPr="00835423">
              <w:t>1.2769934·10</w:t>
            </w:r>
            <w:r w:rsidR="00CE1F23" w:rsidRPr="00835423">
              <w:rPr>
                <w:vertAlign w:val="superscript"/>
              </w:rPr>
              <w:t>–</w:t>
            </w:r>
            <w:r w:rsidRPr="00835423">
              <w:rPr>
                <w:vertAlign w:val="superscript"/>
              </w:rPr>
              <w:t>3</w:t>
            </w:r>
          </w:p>
        </w:tc>
        <w:tc>
          <w:tcPr>
            <w:tcW w:w="1573" w:type="dxa"/>
          </w:tcPr>
          <w:p w14:paraId="6A899368" w14:textId="2A2A3478" w:rsidR="00A47DBA" w:rsidRPr="00835423" w:rsidRDefault="00A47DBA" w:rsidP="00FD561F">
            <w:pPr>
              <w:pStyle w:val="Tabletext"/>
              <w:jc w:val="center"/>
            </w:pPr>
            <w:r w:rsidRPr="00835423">
              <w:t>1.2683230·10</w:t>
            </w:r>
            <w:r w:rsidR="00CE1F23" w:rsidRPr="00835423">
              <w:rPr>
                <w:vertAlign w:val="superscript"/>
              </w:rPr>
              <w:t>–</w:t>
            </w:r>
            <w:r w:rsidRPr="00835423">
              <w:rPr>
                <w:vertAlign w:val="superscript"/>
              </w:rPr>
              <w:t>3</w:t>
            </w:r>
          </w:p>
        </w:tc>
        <w:tc>
          <w:tcPr>
            <w:tcW w:w="1573" w:type="dxa"/>
          </w:tcPr>
          <w:p w14:paraId="3AE8F2DE" w14:textId="37282051" w:rsidR="00A47DBA" w:rsidRPr="00835423" w:rsidRDefault="00A47DBA" w:rsidP="00FD561F">
            <w:pPr>
              <w:pStyle w:val="Tabletext"/>
              <w:jc w:val="center"/>
            </w:pPr>
            <w:r w:rsidRPr="00835423">
              <w:t>1.2465397·10</w:t>
            </w:r>
            <w:r w:rsidR="00CE1F23" w:rsidRPr="00835423">
              <w:rPr>
                <w:vertAlign w:val="superscript"/>
              </w:rPr>
              <w:t>–</w:t>
            </w:r>
            <w:r w:rsidRPr="00835423">
              <w:rPr>
                <w:vertAlign w:val="superscript"/>
              </w:rPr>
              <w:t>3</w:t>
            </w:r>
          </w:p>
        </w:tc>
        <w:tc>
          <w:tcPr>
            <w:tcW w:w="1573" w:type="dxa"/>
          </w:tcPr>
          <w:p w14:paraId="15BA12AE" w14:textId="133CC064" w:rsidR="00A47DBA" w:rsidRPr="00835423" w:rsidRDefault="00A47DBA" w:rsidP="00FD561F">
            <w:pPr>
              <w:pStyle w:val="Tabletext"/>
              <w:jc w:val="center"/>
            </w:pPr>
            <w:r w:rsidRPr="00835423">
              <w:t>1.2196049·10</w:t>
            </w:r>
            <w:r w:rsidR="00CE1F23" w:rsidRPr="00835423">
              <w:rPr>
                <w:vertAlign w:val="superscript"/>
              </w:rPr>
              <w:t>–</w:t>
            </w:r>
            <w:r w:rsidRPr="00835423">
              <w:rPr>
                <w:vertAlign w:val="superscript"/>
              </w:rPr>
              <w:t>3</w:t>
            </w:r>
          </w:p>
        </w:tc>
        <w:tc>
          <w:tcPr>
            <w:tcW w:w="1505" w:type="dxa"/>
          </w:tcPr>
          <w:p w14:paraId="1E6B637F" w14:textId="476BCBB8" w:rsidR="00A47DBA" w:rsidRPr="00835423" w:rsidRDefault="00A47DBA" w:rsidP="00FD561F">
            <w:pPr>
              <w:pStyle w:val="Tabletext"/>
              <w:jc w:val="center"/>
            </w:pPr>
            <w:r w:rsidRPr="00835423">
              <w:t>1.2045996·10</w:t>
            </w:r>
            <w:r w:rsidR="00CE1F23" w:rsidRPr="00835423">
              <w:rPr>
                <w:vertAlign w:val="superscript"/>
              </w:rPr>
              <w:t>–</w:t>
            </w:r>
            <w:r w:rsidRPr="00835423">
              <w:rPr>
                <w:vertAlign w:val="superscript"/>
              </w:rPr>
              <w:t>3</w:t>
            </w:r>
          </w:p>
        </w:tc>
      </w:tr>
      <w:tr w:rsidR="00A47DBA" w:rsidRPr="00835423" w14:paraId="5BE2525E" w14:textId="77777777" w:rsidTr="00CB2FC2">
        <w:tc>
          <w:tcPr>
            <w:tcW w:w="1276" w:type="dxa"/>
          </w:tcPr>
          <w:p w14:paraId="3502A99E" w14:textId="77777777" w:rsidR="00A47DBA" w:rsidRPr="00835423" w:rsidRDefault="00A47DBA" w:rsidP="00FD561F">
            <w:pPr>
              <w:pStyle w:val="Tabletext"/>
              <w:jc w:val="center"/>
              <w:rPr>
                <w:b/>
              </w:rPr>
            </w:pPr>
            <w:r w:rsidRPr="00835423">
              <w:t>ca</w:t>
            </w:r>
            <w:r w:rsidRPr="00835423">
              <w:rPr>
                <w:position w:val="-6"/>
              </w:rPr>
              <w:t>2</w:t>
            </w:r>
          </w:p>
        </w:tc>
        <w:tc>
          <w:tcPr>
            <w:tcW w:w="1573" w:type="dxa"/>
          </w:tcPr>
          <w:p w14:paraId="4231F1EF" w14:textId="6AE010AE" w:rsidR="00A47DBA" w:rsidRPr="00835423" w:rsidRDefault="00A47DBA" w:rsidP="00FD561F">
            <w:pPr>
              <w:pStyle w:val="Tabletext"/>
              <w:jc w:val="center"/>
            </w:pPr>
            <w:r w:rsidRPr="00835423">
              <w:t>2.9153695·10</w:t>
            </w:r>
            <w:r w:rsidR="00CE1F23" w:rsidRPr="00835423">
              <w:rPr>
                <w:vertAlign w:val="superscript"/>
              </w:rPr>
              <w:t>–</w:t>
            </w:r>
            <w:r w:rsidRPr="00835423">
              <w:rPr>
                <w:vertAlign w:val="superscript"/>
              </w:rPr>
              <w:t>3</w:t>
            </w:r>
          </w:p>
        </w:tc>
        <w:tc>
          <w:tcPr>
            <w:tcW w:w="1573" w:type="dxa"/>
          </w:tcPr>
          <w:p w14:paraId="111B2802" w14:textId="4FB9208F" w:rsidR="00A47DBA" w:rsidRPr="00835423" w:rsidRDefault="00A47DBA" w:rsidP="00FD561F">
            <w:pPr>
              <w:pStyle w:val="Tabletext"/>
              <w:jc w:val="center"/>
            </w:pPr>
            <w:r w:rsidRPr="00835423">
              <w:t>2.9152299·10</w:t>
            </w:r>
            <w:r w:rsidR="00CE1F23" w:rsidRPr="00835423">
              <w:rPr>
                <w:vertAlign w:val="superscript"/>
              </w:rPr>
              <w:t>–</w:t>
            </w:r>
            <w:r w:rsidRPr="00835423">
              <w:rPr>
                <w:vertAlign w:val="superscript"/>
              </w:rPr>
              <w:t>3</w:t>
            </w:r>
          </w:p>
        </w:tc>
        <w:tc>
          <w:tcPr>
            <w:tcW w:w="1573" w:type="dxa"/>
          </w:tcPr>
          <w:p w14:paraId="59DA8175" w14:textId="74CC030A" w:rsidR="00A47DBA" w:rsidRPr="00835423" w:rsidRDefault="00A47DBA" w:rsidP="00FD561F">
            <w:pPr>
              <w:pStyle w:val="Tabletext"/>
              <w:jc w:val="center"/>
            </w:pPr>
            <w:r w:rsidRPr="00835423">
              <w:t>2.9288445·10</w:t>
            </w:r>
            <w:r w:rsidR="00CE1F23" w:rsidRPr="00835423">
              <w:rPr>
                <w:vertAlign w:val="superscript"/>
              </w:rPr>
              <w:t>–</w:t>
            </w:r>
            <w:r w:rsidRPr="00835423">
              <w:rPr>
                <w:vertAlign w:val="superscript"/>
              </w:rPr>
              <w:t>3</w:t>
            </w:r>
          </w:p>
        </w:tc>
        <w:tc>
          <w:tcPr>
            <w:tcW w:w="1573" w:type="dxa"/>
          </w:tcPr>
          <w:p w14:paraId="2EA55034" w14:textId="487297CC" w:rsidR="00A47DBA" w:rsidRPr="00835423" w:rsidRDefault="00A47DBA" w:rsidP="00FD561F">
            <w:pPr>
              <w:pStyle w:val="Tabletext"/>
              <w:jc w:val="center"/>
            </w:pPr>
            <w:r w:rsidRPr="00835423">
              <w:t>2.9022565·10</w:t>
            </w:r>
            <w:r w:rsidR="00CE1F23" w:rsidRPr="00835423">
              <w:rPr>
                <w:vertAlign w:val="superscript"/>
              </w:rPr>
              <w:t>–</w:t>
            </w:r>
            <w:r w:rsidRPr="00835423">
              <w:rPr>
                <w:vertAlign w:val="superscript"/>
              </w:rPr>
              <w:t>3</w:t>
            </w:r>
          </w:p>
        </w:tc>
        <w:tc>
          <w:tcPr>
            <w:tcW w:w="1505" w:type="dxa"/>
          </w:tcPr>
          <w:p w14:paraId="1702A78C" w14:textId="14A21E4B" w:rsidR="00A47DBA" w:rsidRPr="00835423" w:rsidRDefault="00A47DBA" w:rsidP="00FD561F">
            <w:pPr>
              <w:pStyle w:val="Tabletext"/>
              <w:jc w:val="center"/>
            </w:pPr>
            <w:r w:rsidRPr="00835423">
              <w:t>2.9024912·10</w:t>
            </w:r>
            <w:r w:rsidR="00CE1F23" w:rsidRPr="00835423">
              <w:rPr>
                <w:vertAlign w:val="superscript"/>
              </w:rPr>
              <w:t>–</w:t>
            </w:r>
            <w:r w:rsidRPr="00835423">
              <w:rPr>
                <w:vertAlign w:val="superscript"/>
              </w:rPr>
              <w:t>3</w:t>
            </w:r>
          </w:p>
        </w:tc>
      </w:tr>
      <w:tr w:rsidR="00A47DBA" w:rsidRPr="00835423" w14:paraId="45EE0D65" w14:textId="77777777" w:rsidTr="00CB2FC2">
        <w:tc>
          <w:tcPr>
            <w:tcW w:w="1276" w:type="dxa"/>
          </w:tcPr>
          <w:p w14:paraId="147EB5F2" w14:textId="77777777" w:rsidR="00A47DBA" w:rsidRPr="00835423" w:rsidRDefault="00A47DBA" w:rsidP="00FD561F">
            <w:pPr>
              <w:pStyle w:val="Tabletext"/>
              <w:jc w:val="center"/>
              <w:rPr>
                <w:b/>
              </w:rPr>
            </w:pPr>
            <w:r w:rsidRPr="00835423">
              <w:t>ca</w:t>
            </w:r>
            <w:r w:rsidRPr="00835423">
              <w:rPr>
                <w:position w:val="-6"/>
              </w:rPr>
              <w:t>3</w:t>
            </w:r>
          </w:p>
        </w:tc>
        <w:tc>
          <w:tcPr>
            <w:tcW w:w="1573" w:type="dxa"/>
          </w:tcPr>
          <w:p w14:paraId="5C16B790" w14:textId="05FAC371" w:rsidR="00A47DBA" w:rsidRPr="00835423" w:rsidRDefault="00A47DBA" w:rsidP="00FD561F">
            <w:pPr>
              <w:pStyle w:val="Tabletext"/>
              <w:jc w:val="center"/>
            </w:pPr>
            <w:r w:rsidRPr="00835423">
              <w:t>62.610505·10</w:t>
            </w:r>
            <w:r w:rsidR="00CE1F23" w:rsidRPr="00835423">
              <w:rPr>
                <w:vertAlign w:val="superscript"/>
              </w:rPr>
              <w:t>–</w:t>
            </w:r>
            <w:r w:rsidRPr="00835423">
              <w:rPr>
                <w:vertAlign w:val="superscript"/>
              </w:rPr>
              <w:t>3</w:t>
            </w:r>
          </w:p>
        </w:tc>
        <w:tc>
          <w:tcPr>
            <w:tcW w:w="1573" w:type="dxa"/>
          </w:tcPr>
          <w:p w14:paraId="6E8D076C" w14:textId="3203637A" w:rsidR="00A47DBA" w:rsidRPr="00835423" w:rsidRDefault="00A47DBA" w:rsidP="00FD561F">
            <w:pPr>
              <w:pStyle w:val="Tabletext"/>
              <w:jc w:val="center"/>
            </w:pPr>
            <w:r w:rsidRPr="00835423">
              <w:t>62.837393·10</w:t>
            </w:r>
            <w:r w:rsidR="00CE1F23" w:rsidRPr="00835423">
              <w:rPr>
                <w:vertAlign w:val="superscript"/>
              </w:rPr>
              <w:t>–</w:t>
            </w:r>
            <w:r w:rsidRPr="00835423">
              <w:rPr>
                <w:vertAlign w:val="superscript"/>
              </w:rPr>
              <w:t>3</w:t>
            </w:r>
          </w:p>
        </w:tc>
        <w:tc>
          <w:tcPr>
            <w:tcW w:w="1573" w:type="dxa"/>
          </w:tcPr>
          <w:p w14:paraId="33629A98" w14:textId="23A818F9" w:rsidR="00A47DBA" w:rsidRPr="00835423" w:rsidRDefault="00A47DBA" w:rsidP="00FD561F">
            <w:pPr>
              <w:pStyle w:val="Tabletext"/>
              <w:jc w:val="center"/>
            </w:pPr>
            <w:r w:rsidRPr="00835423">
              <w:t>63.721774·10</w:t>
            </w:r>
            <w:r w:rsidR="00CE1F23" w:rsidRPr="00835423">
              <w:rPr>
                <w:vertAlign w:val="superscript"/>
              </w:rPr>
              <w:t>–</w:t>
            </w:r>
            <w:r w:rsidRPr="00835423">
              <w:rPr>
                <w:vertAlign w:val="superscript"/>
              </w:rPr>
              <w:t>3</w:t>
            </w:r>
          </w:p>
        </w:tc>
        <w:tc>
          <w:tcPr>
            <w:tcW w:w="1573" w:type="dxa"/>
          </w:tcPr>
          <w:p w14:paraId="68D18378" w14:textId="0E753F29" w:rsidR="00A47DBA" w:rsidRPr="00835423" w:rsidRDefault="00A47DBA" w:rsidP="00FD561F">
            <w:pPr>
              <w:pStyle w:val="Tabletext"/>
              <w:jc w:val="center"/>
            </w:pPr>
            <w:r w:rsidRPr="00835423">
              <w:t>63.824265·10</w:t>
            </w:r>
            <w:r w:rsidR="00CE1F23" w:rsidRPr="00835423">
              <w:rPr>
                <w:vertAlign w:val="superscript"/>
              </w:rPr>
              <w:t>–</w:t>
            </w:r>
            <w:r w:rsidRPr="00835423">
              <w:rPr>
                <w:vertAlign w:val="superscript"/>
              </w:rPr>
              <w:t>3</w:t>
            </w:r>
          </w:p>
        </w:tc>
        <w:tc>
          <w:tcPr>
            <w:tcW w:w="1505" w:type="dxa"/>
          </w:tcPr>
          <w:p w14:paraId="48AD9305" w14:textId="49963E97" w:rsidR="00A47DBA" w:rsidRPr="00835423" w:rsidRDefault="00A47DBA" w:rsidP="00FD561F">
            <w:pPr>
              <w:pStyle w:val="Tabletext"/>
              <w:jc w:val="center"/>
            </w:pPr>
            <w:r w:rsidRPr="00835423">
              <w:t>64.258455·10</w:t>
            </w:r>
            <w:r w:rsidR="00CE1F23" w:rsidRPr="00835423">
              <w:rPr>
                <w:vertAlign w:val="superscript"/>
              </w:rPr>
              <w:t>–</w:t>
            </w:r>
            <w:r w:rsidRPr="00835423">
              <w:rPr>
                <w:vertAlign w:val="superscript"/>
              </w:rPr>
              <w:t>3</w:t>
            </w:r>
          </w:p>
        </w:tc>
      </w:tr>
    </w:tbl>
    <w:p w14:paraId="5884A8B7" w14:textId="77777777" w:rsidR="00A47DBA" w:rsidRPr="00835423" w:rsidRDefault="00A47DBA" w:rsidP="00A47DBA">
      <w:pPr>
        <w:pStyle w:val="Tablefin"/>
      </w:pPr>
      <w:bookmarkStart w:id="34" w:name="_Ref45085302"/>
    </w:p>
    <w:p w14:paraId="74496A31" w14:textId="3C6EDDF0" w:rsidR="00A47DBA" w:rsidRPr="00835423" w:rsidRDefault="00A47DBA" w:rsidP="00A47DBA">
      <w:pPr>
        <w:pStyle w:val="TableNo"/>
      </w:pPr>
      <w:r w:rsidRPr="00835423">
        <w:t xml:space="preserve">Table </w:t>
      </w:r>
      <w:r w:rsidR="00F92F95">
        <w:t>4</w:t>
      </w:r>
      <w:r w:rsidRPr="00835423">
        <w:noBreakHyphen/>
      </w:r>
      <w:r w:rsidRPr="00835423">
        <w:fldChar w:fldCharType="begin"/>
      </w:r>
      <w:r w:rsidRPr="00835423">
        <w:instrText xml:space="preserve"> SEQ Table \* ARABIC \s 1 </w:instrText>
      </w:r>
      <w:r w:rsidRPr="00835423">
        <w:fldChar w:fldCharType="separate"/>
      </w:r>
      <w:r w:rsidR="000B234C">
        <w:rPr>
          <w:noProof/>
        </w:rPr>
        <w:t>2</w:t>
      </w:r>
      <w:r w:rsidRPr="00835423">
        <w:fldChar w:fldCharType="end"/>
      </w:r>
      <w:bookmarkEnd w:id="34"/>
    </w:p>
    <w:p w14:paraId="3F7BC15A" w14:textId="77777777" w:rsidR="00A47DBA" w:rsidRPr="00835423" w:rsidRDefault="00A47DBA" w:rsidP="00A47DBA">
      <w:pPr>
        <w:pStyle w:val="Tabletitle"/>
      </w:pPr>
      <w:r w:rsidRPr="00835423">
        <w:t>Seasonal fluctuation of the coefficients of the hydrostatic delay mapping function</w:t>
      </w:r>
    </w:p>
    <w:tbl>
      <w:tblPr>
        <w:tblStyle w:val="TableGrid13"/>
        <w:tblW w:w="9639" w:type="dxa"/>
        <w:tblLayout w:type="fixed"/>
        <w:tblLook w:val="0000" w:firstRow="0" w:lastRow="0" w:firstColumn="0" w:lastColumn="0" w:noHBand="0" w:noVBand="0"/>
      </w:tblPr>
      <w:tblGrid>
        <w:gridCol w:w="1356"/>
        <w:gridCol w:w="1671"/>
        <w:gridCol w:w="1671"/>
        <w:gridCol w:w="1671"/>
        <w:gridCol w:w="1671"/>
        <w:gridCol w:w="1599"/>
      </w:tblGrid>
      <w:tr w:rsidR="00A47DBA" w:rsidRPr="00835423" w14:paraId="303606B1" w14:textId="77777777" w:rsidTr="00CB2FC2">
        <w:trPr>
          <w:trHeight w:val="399"/>
        </w:trPr>
        <w:tc>
          <w:tcPr>
            <w:tcW w:w="1276" w:type="dxa"/>
            <w:tcBorders>
              <w:top w:val="nil"/>
              <w:left w:val="nil"/>
            </w:tcBorders>
          </w:tcPr>
          <w:p w14:paraId="09B574BD" w14:textId="77777777" w:rsidR="00A47DBA" w:rsidRPr="00835423" w:rsidRDefault="00A47DBA" w:rsidP="00A35298">
            <w:pPr>
              <w:pStyle w:val="Tablehead"/>
            </w:pPr>
          </w:p>
        </w:tc>
        <w:tc>
          <w:tcPr>
            <w:tcW w:w="7797" w:type="dxa"/>
            <w:gridSpan w:val="5"/>
          </w:tcPr>
          <w:p w14:paraId="114C1E60" w14:textId="77777777" w:rsidR="00A47DBA" w:rsidRPr="00835423" w:rsidRDefault="00A47DBA" w:rsidP="00A35298">
            <w:pPr>
              <w:pStyle w:val="Tablehead"/>
            </w:pPr>
            <w:r w:rsidRPr="00835423">
              <w:t>Absolute value of Latitude [deg]</w:t>
            </w:r>
          </w:p>
        </w:tc>
      </w:tr>
      <w:tr w:rsidR="00A47DBA" w:rsidRPr="00835423" w14:paraId="72FA27EF" w14:textId="77777777" w:rsidTr="00CB2FC2">
        <w:tc>
          <w:tcPr>
            <w:tcW w:w="1276" w:type="dxa"/>
          </w:tcPr>
          <w:p w14:paraId="23AB8886" w14:textId="77777777" w:rsidR="00A47DBA" w:rsidRPr="00835423" w:rsidRDefault="00A47DBA" w:rsidP="00A35298">
            <w:pPr>
              <w:pStyle w:val="Tablehead"/>
            </w:pPr>
            <w:r w:rsidRPr="00835423">
              <w:t>Coefficient</w:t>
            </w:r>
          </w:p>
        </w:tc>
        <w:tc>
          <w:tcPr>
            <w:tcW w:w="1573" w:type="dxa"/>
          </w:tcPr>
          <w:p w14:paraId="06A13674" w14:textId="77777777" w:rsidR="00A47DBA" w:rsidRPr="00835423" w:rsidRDefault="00A47DBA" w:rsidP="00A35298">
            <w:pPr>
              <w:pStyle w:val="Tablehead"/>
            </w:pPr>
            <w:r w:rsidRPr="00835423">
              <w:t>0 ..15</w:t>
            </w:r>
          </w:p>
        </w:tc>
        <w:tc>
          <w:tcPr>
            <w:tcW w:w="1573" w:type="dxa"/>
          </w:tcPr>
          <w:p w14:paraId="71B2B556" w14:textId="77777777" w:rsidR="00A47DBA" w:rsidRPr="00835423" w:rsidRDefault="00A47DBA" w:rsidP="00A35298">
            <w:pPr>
              <w:pStyle w:val="Tablehead"/>
            </w:pPr>
            <w:r w:rsidRPr="00835423">
              <w:t>30</w:t>
            </w:r>
          </w:p>
        </w:tc>
        <w:tc>
          <w:tcPr>
            <w:tcW w:w="1573" w:type="dxa"/>
          </w:tcPr>
          <w:p w14:paraId="6FE3A318" w14:textId="77777777" w:rsidR="00A47DBA" w:rsidRPr="00835423" w:rsidRDefault="00A47DBA" w:rsidP="00A35298">
            <w:pPr>
              <w:pStyle w:val="Tablehead"/>
            </w:pPr>
            <w:r w:rsidRPr="00835423">
              <w:t>45</w:t>
            </w:r>
          </w:p>
        </w:tc>
        <w:tc>
          <w:tcPr>
            <w:tcW w:w="1573" w:type="dxa"/>
          </w:tcPr>
          <w:p w14:paraId="0AF4BD7E" w14:textId="77777777" w:rsidR="00A47DBA" w:rsidRPr="00835423" w:rsidRDefault="00A47DBA" w:rsidP="00A35298">
            <w:pPr>
              <w:pStyle w:val="Tablehead"/>
            </w:pPr>
            <w:r w:rsidRPr="00835423">
              <w:t>60</w:t>
            </w:r>
          </w:p>
        </w:tc>
        <w:tc>
          <w:tcPr>
            <w:tcW w:w="1505" w:type="dxa"/>
          </w:tcPr>
          <w:p w14:paraId="6A16424B" w14:textId="77777777" w:rsidR="00A47DBA" w:rsidRPr="00835423" w:rsidRDefault="00A47DBA" w:rsidP="00A35298">
            <w:pPr>
              <w:pStyle w:val="Tablehead"/>
            </w:pPr>
            <w:r w:rsidRPr="00835423">
              <w:t>75 ..90</w:t>
            </w:r>
          </w:p>
        </w:tc>
      </w:tr>
      <w:tr w:rsidR="00A47DBA" w:rsidRPr="00835423" w14:paraId="2F50D510" w14:textId="77777777" w:rsidTr="00CB2FC2">
        <w:tc>
          <w:tcPr>
            <w:tcW w:w="1276" w:type="dxa"/>
          </w:tcPr>
          <w:p w14:paraId="01DB0339" w14:textId="77777777" w:rsidR="00A47DBA" w:rsidRPr="00835423" w:rsidRDefault="00A47DBA" w:rsidP="00FD561F">
            <w:pPr>
              <w:pStyle w:val="Tabletext"/>
              <w:jc w:val="center"/>
              <w:rPr>
                <w:b/>
              </w:rPr>
            </w:pPr>
            <w:r w:rsidRPr="00835423">
              <w:t>cf</w:t>
            </w:r>
            <w:r w:rsidRPr="00835423">
              <w:rPr>
                <w:position w:val="-6"/>
              </w:rPr>
              <w:t>1</w:t>
            </w:r>
          </w:p>
        </w:tc>
        <w:tc>
          <w:tcPr>
            <w:tcW w:w="1573" w:type="dxa"/>
          </w:tcPr>
          <w:p w14:paraId="4A175DE0" w14:textId="77777777" w:rsidR="00A47DBA" w:rsidRPr="00835423" w:rsidRDefault="00A47DBA" w:rsidP="00FD561F">
            <w:pPr>
              <w:pStyle w:val="Tabletext"/>
              <w:jc w:val="center"/>
            </w:pPr>
            <w:r w:rsidRPr="00835423">
              <w:t>0.0</w:t>
            </w:r>
          </w:p>
        </w:tc>
        <w:tc>
          <w:tcPr>
            <w:tcW w:w="1573" w:type="dxa"/>
          </w:tcPr>
          <w:p w14:paraId="7D792EBE" w14:textId="6E127CDC" w:rsidR="00A47DBA" w:rsidRPr="00835423" w:rsidRDefault="00A47DBA" w:rsidP="00FD561F">
            <w:pPr>
              <w:pStyle w:val="Tabletext"/>
              <w:jc w:val="center"/>
            </w:pPr>
            <w:r w:rsidRPr="00835423">
              <w:t>1.2709626·10</w:t>
            </w:r>
            <w:r w:rsidR="00CE1F23" w:rsidRPr="00835423">
              <w:rPr>
                <w:vertAlign w:val="superscript"/>
              </w:rPr>
              <w:t>–</w:t>
            </w:r>
            <w:r w:rsidRPr="00835423">
              <w:rPr>
                <w:vertAlign w:val="superscript"/>
              </w:rPr>
              <w:t>5</w:t>
            </w:r>
          </w:p>
        </w:tc>
        <w:tc>
          <w:tcPr>
            <w:tcW w:w="1573" w:type="dxa"/>
          </w:tcPr>
          <w:p w14:paraId="2D033419" w14:textId="20F574A3" w:rsidR="00A47DBA" w:rsidRPr="00835423" w:rsidRDefault="00A47DBA" w:rsidP="00FD561F">
            <w:pPr>
              <w:pStyle w:val="Tabletext"/>
              <w:jc w:val="center"/>
            </w:pPr>
            <w:r w:rsidRPr="00835423">
              <w:t>2.6523662·10</w:t>
            </w:r>
            <w:r w:rsidR="00CE1F23" w:rsidRPr="00835423">
              <w:rPr>
                <w:vertAlign w:val="superscript"/>
              </w:rPr>
              <w:t>–</w:t>
            </w:r>
            <w:r w:rsidRPr="00835423">
              <w:rPr>
                <w:vertAlign w:val="superscript"/>
              </w:rPr>
              <w:t>5</w:t>
            </w:r>
          </w:p>
        </w:tc>
        <w:tc>
          <w:tcPr>
            <w:tcW w:w="1573" w:type="dxa"/>
          </w:tcPr>
          <w:p w14:paraId="6EF26D55" w14:textId="2A4225EF" w:rsidR="00A47DBA" w:rsidRPr="00835423" w:rsidRDefault="00A47DBA" w:rsidP="00FD561F">
            <w:pPr>
              <w:pStyle w:val="Tabletext"/>
              <w:jc w:val="center"/>
            </w:pPr>
            <w:r w:rsidRPr="00835423">
              <w:t>3.4000452·10</w:t>
            </w:r>
            <w:r w:rsidR="00CE1F23" w:rsidRPr="00835423">
              <w:rPr>
                <w:vertAlign w:val="superscript"/>
              </w:rPr>
              <w:t>–</w:t>
            </w:r>
            <w:r w:rsidRPr="00835423">
              <w:rPr>
                <w:vertAlign w:val="superscript"/>
              </w:rPr>
              <w:t>5</w:t>
            </w:r>
          </w:p>
        </w:tc>
        <w:tc>
          <w:tcPr>
            <w:tcW w:w="1505" w:type="dxa"/>
          </w:tcPr>
          <w:p w14:paraId="6559564E" w14:textId="04B4811C" w:rsidR="00A47DBA" w:rsidRPr="00835423" w:rsidRDefault="00A47DBA" w:rsidP="00FD561F">
            <w:pPr>
              <w:pStyle w:val="Tabletext"/>
              <w:jc w:val="center"/>
            </w:pPr>
            <w:r w:rsidRPr="00835423">
              <w:t>4.1202191·10</w:t>
            </w:r>
            <w:r w:rsidR="00CE1F23" w:rsidRPr="00835423">
              <w:rPr>
                <w:vertAlign w:val="superscript"/>
              </w:rPr>
              <w:t>–</w:t>
            </w:r>
            <w:r w:rsidRPr="00835423">
              <w:rPr>
                <w:vertAlign w:val="superscript"/>
              </w:rPr>
              <w:t>5</w:t>
            </w:r>
          </w:p>
        </w:tc>
      </w:tr>
      <w:tr w:rsidR="00A47DBA" w:rsidRPr="00835423" w14:paraId="635EAADF" w14:textId="77777777" w:rsidTr="00CB2FC2">
        <w:tc>
          <w:tcPr>
            <w:tcW w:w="1276" w:type="dxa"/>
          </w:tcPr>
          <w:p w14:paraId="4B0AA1C6" w14:textId="77777777" w:rsidR="00A47DBA" w:rsidRPr="00835423" w:rsidRDefault="00A47DBA" w:rsidP="00FD561F">
            <w:pPr>
              <w:pStyle w:val="Tabletext"/>
              <w:jc w:val="center"/>
              <w:rPr>
                <w:b/>
              </w:rPr>
            </w:pPr>
            <w:r w:rsidRPr="00835423">
              <w:t>cf</w:t>
            </w:r>
            <w:r w:rsidRPr="00835423">
              <w:rPr>
                <w:position w:val="-6"/>
              </w:rPr>
              <w:t>2</w:t>
            </w:r>
          </w:p>
        </w:tc>
        <w:tc>
          <w:tcPr>
            <w:tcW w:w="1573" w:type="dxa"/>
          </w:tcPr>
          <w:p w14:paraId="71ED1666" w14:textId="77777777" w:rsidR="00A47DBA" w:rsidRPr="00835423" w:rsidRDefault="00A47DBA" w:rsidP="00FD561F">
            <w:pPr>
              <w:pStyle w:val="Tabletext"/>
              <w:jc w:val="center"/>
            </w:pPr>
            <w:r w:rsidRPr="00835423">
              <w:t>0.0</w:t>
            </w:r>
          </w:p>
        </w:tc>
        <w:tc>
          <w:tcPr>
            <w:tcW w:w="1573" w:type="dxa"/>
          </w:tcPr>
          <w:p w14:paraId="2F812F5B" w14:textId="2288A52B" w:rsidR="00A47DBA" w:rsidRPr="00835423" w:rsidRDefault="00A47DBA" w:rsidP="00FD561F">
            <w:pPr>
              <w:pStyle w:val="Tabletext"/>
              <w:jc w:val="center"/>
            </w:pPr>
            <w:r w:rsidRPr="00835423">
              <w:t>2.1414979·10</w:t>
            </w:r>
            <w:r w:rsidR="00CE1F23" w:rsidRPr="00835423">
              <w:rPr>
                <w:vertAlign w:val="superscript"/>
              </w:rPr>
              <w:t>–</w:t>
            </w:r>
            <w:r w:rsidRPr="00835423">
              <w:rPr>
                <w:vertAlign w:val="superscript"/>
              </w:rPr>
              <w:t>5</w:t>
            </w:r>
          </w:p>
        </w:tc>
        <w:tc>
          <w:tcPr>
            <w:tcW w:w="1573" w:type="dxa"/>
          </w:tcPr>
          <w:p w14:paraId="0A0289E8" w14:textId="1DDCCAAF" w:rsidR="00A47DBA" w:rsidRPr="00835423" w:rsidRDefault="00A47DBA" w:rsidP="00FD561F">
            <w:pPr>
              <w:pStyle w:val="Tabletext"/>
              <w:jc w:val="center"/>
            </w:pPr>
            <w:r w:rsidRPr="00835423">
              <w:t>3.0160779·10</w:t>
            </w:r>
            <w:r w:rsidR="00CE1F23" w:rsidRPr="00835423">
              <w:rPr>
                <w:vertAlign w:val="superscript"/>
              </w:rPr>
              <w:t>–</w:t>
            </w:r>
            <w:r w:rsidRPr="00835423">
              <w:rPr>
                <w:vertAlign w:val="superscript"/>
              </w:rPr>
              <w:t>5</w:t>
            </w:r>
          </w:p>
        </w:tc>
        <w:tc>
          <w:tcPr>
            <w:tcW w:w="1573" w:type="dxa"/>
          </w:tcPr>
          <w:p w14:paraId="1E714693" w14:textId="516D3028" w:rsidR="00A47DBA" w:rsidRPr="00835423" w:rsidRDefault="00A47DBA" w:rsidP="00FD561F">
            <w:pPr>
              <w:pStyle w:val="Tabletext"/>
              <w:jc w:val="center"/>
            </w:pPr>
            <w:r w:rsidRPr="00835423">
              <w:t>7.2562722·10</w:t>
            </w:r>
            <w:r w:rsidR="00CE1F23" w:rsidRPr="00835423">
              <w:rPr>
                <w:vertAlign w:val="superscript"/>
              </w:rPr>
              <w:t>–</w:t>
            </w:r>
            <w:r w:rsidRPr="00835423">
              <w:rPr>
                <w:vertAlign w:val="superscript"/>
              </w:rPr>
              <w:t>5</w:t>
            </w:r>
          </w:p>
        </w:tc>
        <w:tc>
          <w:tcPr>
            <w:tcW w:w="1505" w:type="dxa"/>
          </w:tcPr>
          <w:p w14:paraId="7AAD3F34" w14:textId="262078C5" w:rsidR="00A47DBA" w:rsidRPr="00835423" w:rsidRDefault="00A47DBA" w:rsidP="00FD561F">
            <w:pPr>
              <w:pStyle w:val="Tabletext"/>
              <w:jc w:val="center"/>
            </w:pPr>
            <w:r w:rsidRPr="00835423">
              <w:t>11.723375·10</w:t>
            </w:r>
            <w:r w:rsidR="00CE1F23" w:rsidRPr="00835423">
              <w:rPr>
                <w:vertAlign w:val="superscript"/>
              </w:rPr>
              <w:t>–</w:t>
            </w:r>
            <w:r w:rsidRPr="00835423">
              <w:rPr>
                <w:vertAlign w:val="superscript"/>
              </w:rPr>
              <w:t>5</w:t>
            </w:r>
          </w:p>
        </w:tc>
      </w:tr>
      <w:tr w:rsidR="00A47DBA" w:rsidRPr="00835423" w14:paraId="00CBD1AF" w14:textId="77777777" w:rsidTr="00CB2FC2">
        <w:tc>
          <w:tcPr>
            <w:tcW w:w="1276" w:type="dxa"/>
          </w:tcPr>
          <w:p w14:paraId="41CE05F4" w14:textId="77777777" w:rsidR="00A47DBA" w:rsidRPr="00835423" w:rsidRDefault="00A47DBA" w:rsidP="00FD561F">
            <w:pPr>
              <w:pStyle w:val="Tabletext"/>
              <w:jc w:val="center"/>
              <w:rPr>
                <w:b/>
              </w:rPr>
            </w:pPr>
            <w:r w:rsidRPr="00835423">
              <w:t>cf</w:t>
            </w:r>
            <w:r w:rsidRPr="00835423">
              <w:rPr>
                <w:position w:val="-6"/>
              </w:rPr>
              <w:t>3</w:t>
            </w:r>
          </w:p>
        </w:tc>
        <w:tc>
          <w:tcPr>
            <w:tcW w:w="1573" w:type="dxa"/>
          </w:tcPr>
          <w:p w14:paraId="17C72C6C" w14:textId="77777777" w:rsidR="00A47DBA" w:rsidRPr="00835423" w:rsidRDefault="00A47DBA" w:rsidP="00FD561F">
            <w:pPr>
              <w:pStyle w:val="Tabletext"/>
              <w:jc w:val="center"/>
            </w:pPr>
            <w:r w:rsidRPr="00835423">
              <w:t>0.0</w:t>
            </w:r>
          </w:p>
        </w:tc>
        <w:tc>
          <w:tcPr>
            <w:tcW w:w="1573" w:type="dxa"/>
          </w:tcPr>
          <w:p w14:paraId="4EFFE959" w14:textId="68128FE6" w:rsidR="00A47DBA" w:rsidRPr="00835423" w:rsidRDefault="00A47DBA" w:rsidP="00FD561F">
            <w:pPr>
              <w:pStyle w:val="Tabletext"/>
              <w:jc w:val="center"/>
            </w:pPr>
            <w:r w:rsidRPr="00835423">
              <w:t>9.0128400·10</w:t>
            </w:r>
            <w:r w:rsidR="00CE1F23" w:rsidRPr="00835423">
              <w:rPr>
                <w:vertAlign w:val="superscript"/>
              </w:rPr>
              <w:t>–</w:t>
            </w:r>
            <w:r w:rsidRPr="00835423">
              <w:rPr>
                <w:vertAlign w:val="superscript"/>
              </w:rPr>
              <w:t>5</w:t>
            </w:r>
          </w:p>
        </w:tc>
        <w:tc>
          <w:tcPr>
            <w:tcW w:w="1573" w:type="dxa"/>
          </w:tcPr>
          <w:p w14:paraId="4AA7EB6D" w14:textId="685EFD15" w:rsidR="00A47DBA" w:rsidRPr="00835423" w:rsidRDefault="00A47DBA" w:rsidP="00FD561F">
            <w:pPr>
              <w:pStyle w:val="Tabletext"/>
              <w:jc w:val="center"/>
            </w:pPr>
            <w:r w:rsidRPr="00835423">
              <w:t>4.3497037·10</w:t>
            </w:r>
            <w:r w:rsidR="00CE1F23" w:rsidRPr="00835423">
              <w:rPr>
                <w:vertAlign w:val="superscript"/>
              </w:rPr>
              <w:t>–</w:t>
            </w:r>
            <w:r w:rsidRPr="00835423">
              <w:rPr>
                <w:vertAlign w:val="superscript"/>
              </w:rPr>
              <w:t>5</w:t>
            </w:r>
          </w:p>
        </w:tc>
        <w:tc>
          <w:tcPr>
            <w:tcW w:w="1573" w:type="dxa"/>
          </w:tcPr>
          <w:p w14:paraId="26FF8440" w14:textId="1861F3DC" w:rsidR="00A47DBA" w:rsidRPr="00835423" w:rsidRDefault="00A47DBA" w:rsidP="00FD561F">
            <w:pPr>
              <w:pStyle w:val="Tabletext"/>
              <w:jc w:val="center"/>
            </w:pPr>
            <w:r w:rsidRPr="00835423">
              <w:t>84.795348·10</w:t>
            </w:r>
            <w:r w:rsidR="00CE1F23" w:rsidRPr="00835423">
              <w:rPr>
                <w:vertAlign w:val="superscript"/>
              </w:rPr>
              <w:t>–</w:t>
            </w:r>
            <w:r w:rsidRPr="00835423">
              <w:rPr>
                <w:vertAlign w:val="superscript"/>
              </w:rPr>
              <w:t>5</w:t>
            </w:r>
          </w:p>
        </w:tc>
        <w:tc>
          <w:tcPr>
            <w:tcW w:w="1505" w:type="dxa"/>
          </w:tcPr>
          <w:p w14:paraId="338141F3" w14:textId="490C7BCC" w:rsidR="00A47DBA" w:rsidRPr="00835423" w:rsidRDefault="00A47DBA" w:rsidP="00FD561F">
            <w:pPr>
              <w:pStyle w:val="Tabletext"/>
              <w:jc w:val="center"/>
            </w:pPr>
            <w:r w:rsidRPr="00835423">
              <w:t>170.37206·10</w:t>
            </w:r>
            <w:r w:rsidR="00CE1F23" w:rsidRPr="00835423">
              <w:rPr>
                <w:vertAlign w:val="superscript"/>
              </w:rPr>
              <w:t>–</w:t>
            </w:r>
            <w:r w:rsidRPr="00835423">
              <w:rPr>
                <w:vertAlign w:val="superscript"/>
              </w:rPr>
              <w:t>5</w:t>
            </w:r>
          </w:p>
        </w:tc>
      </w:tr>
    </w:tbl>
    <w:p w14:paraId="2637E837" w14:textId="77777777" w:rsidR="00A47DBA" w:rsidRPr="00835423" w:rsidRDefault="00A47DBA" w:rsidP="00A47DBA">
      <w:pPr>
        <w:pStyle w:val="Tablefin"/>
      </w:pPr>
    </w:p>
    <w:p w14:paraId="49D43DF4" w14:textId="77777777" w:rsidR="00A47DBA" w:rsidRPr="00835423" w:rsidRDefault="00A47DBA" w:rsidP="00A47DBA">
      <w:r w:rsidRPr="00835423">
        <w:t>The values of the coefficients at different latitudes can be derived by linear interpolation.</w:t>
      </w:r>
    </w:p>
    <w:p w14:paraId="6E5992EA" w14:textId="77777777" w:rsidR="00A47DBA" w:rsidRPr="00835423" w:rsidRDefault="00A47DBA" w:rsidP="00A47DBA">
      <w:r w:rsidRPr="00835423">
        <w:t xml:space="preserve">The hydrostatic mapping function, </w:t>
      </w:r>
      <w:r w:rsidRPr="00835423">
        <w:rPr>
          <w:i/>
          <w:iCs/>
        </w:rPr>
        <w:t>m</w:t>
      </w:r>
      <w:r w:rsidRPr="00835423">
        <w:rPr>
          <w:i/>
          <w:iCs/>
          <w:position w:val="-6"/>
          <w:sz w:val="20"/>
        </w:rPr>
        <w:t>h</w:t>
      </w:r>
      <w:r w:rsidRPr="00835423">
        <w:rPr>
          <w:i/>
          <w:iCs/>
        </w:rPr>
        <w:t xml:space="preserve"> (</w:t>
      </w:r>
      <w:r w:rsidRPr="00835423">
        <w:rPr>
          <w:rFonts w:ascii="Symbol" w:hAnsi="Symbol"/>
        </w:rPr>
        <w:t></w:t>
      </w:r>
      <w:r w:rsidRPr="00835423">
        <w:rPr>
          <w:i/>
          <w:iCs/>
        </w:rPr>
        <w:t>)</w:t>
      </w:r>
      <w:r w:rsidRPr="00835423">
        <w:t>, is referred to the mean sea level.</w:t>
      </w:r>
    </w:p>
    <w:p w14:paraId="7D661849" w14:textId="4650FDE2" w:rsidR="00A47DBA" w:rsidRPr="00835423" w:rsidRDefault="00A47DBA" w:rsidP="00A47DBA">
      <w:r w:rsidRPr="00835423">
        <w:t xml:space="preserve">To calculate the hydrostatic mapping function at the height of receiver, </w:t>
      </w:r>
      <w:r w:rsidRPr="00835423">
        <w:rPr>
          <w:i/>
          <w:iCs/>
        </w:rPr>
        <w:t>m</w:t>
      </w:r>
      <w:r w:rsidRPr="00835423">
        <w:rPr>
          <w:i/>
          <w:iCs/>
          <w:position w:val="-6"/>
          <w:sz w:val="20"/>
        </w:rPr>
        <w:t>h</w:t>
      </w:r>
      <w:r w:rsidRPr="00835423">
        <w:rPr>
          <w:i/>
          <w:iCs/>
        </w:rPr>
        <w:t>(</w:t>
      </w:r>
      <w:r w:rsidRPr="00835423">
        <w:rPr>
          <w:rFonts w:ascii="Symbol" w:hAnsi="Symbol"/>
        </w:rPr>
        <w:t></w:t>
      </w:r>
      <w:r w:rsidRPr="00835423">
        <w:rPr>
          <w:i/>
          <w:iCs/>
        </w:rPr>
        <w:t>,h),</w:t>
      </w:r>
      <w:r w:rsidRPr="00835423">
        <w:t xml:space="preserve"> where </w:t>
      </w:r>
      <w:r w:rsidRPr="00835423">
        <w:rPr>
          <w:i/>
          <w:iCs/>
        </w:rPr>
        <w:t xml:space="preserve">h </w:t>
      </w:r>
      <w:r w:rsidRPr="00835423">
        <w:t>[km] is the height above mean sea level, the following correction can be used:</w:t>
      </w:r>
    </w:p>
    <w:p w14:paraId="1FABC2C7" w14:textId="77777777" w:rsidR="00FB65BF" w:rsidRPr="00835423" w:rsidRDefault="00FB65BF" w:rsidP="00FB65BF">
      <w:pPr>
        <w:pStyle w:val="Blanc"/>
      </w:pPr>
    </w:p>
    <w:p w14:paraId="2F964233" w14:textId="518BC255" w:rsidR="00AC25BE" w:rsidRDefault="00AC25BE" w:rsidP="00AC25BE">
      <w:pPr>
        <w:pStyle w:val="equation0"/>
        <w:tabs>
          <w:tab w:val="clear" w:pos="9072"/>
          <w:tab w:val="right" w:pos="9639"/>
        </w:tabs>
        <w:rPr>
          <w:lang w:val="en-GB"/>
        </w:rPr>
      </w:pPr>
      <w:r w:rsidRPr="00835423">
        <w:rPr>
          <w:lang w:val="en-GB"/>
        </w:rPr>
        <w:tab/>
      </w:r>
      <m:oMath>
        <m:sSub>
          <m:sSubPr>
            <m:ctrlPr>
              <w:rPr>
                <w:rFonts w:ascii="Cambria Math" w:hAnsi="Cambria Math"/>
                <w:i/>
                <w:lang w:val="en-GB"/>
              </w:rPr>
            </m:ctrlPr>
          </m:sSubPr>
          <m:e>
            <m:r>
              <w:rPr>
                <w:rFonts w:ascii="Cambria Math"/>
                <w:lang w:val="en-GB"/>
              </w:rPr>
              <m:t>m</m:t>
            </m:r>
          </m:e>
          <m:sub>
            <m:r>
              <w:rPr>
                <w:rFonts w:ascii="Cambria Math"/>
                <w:lang w:val="en-GB"/>
              </w:rPr>
              <m:t>h</m:t>
            </m:r>
          </m:sub>
        </m:sSub>
        <m:d>
          <m:dPr>
            <m:ctrlPr>
              <w:rPr>
                <w:rFonts w:ascii="Cambria Math" w:hAnsi="Cambria Math"/>
                <w:i/>
                <w:lang w:val="en-GB"/>
              </w:rPr>
            </m:ctrlPr>
          </m:dPr>
          <m:e>
            <m:r>
              <m:rPr>
                <m:sty m:val="p"/>
              </m:rPr>
              <w:rPr>
                <w:rFonts w:ascii="Cambria Math"/>
                <w:lang w:val="en-GB"/>
              </w:rPr>
              <m:t>ε</m:t>
            </m:r>
            <m:r>
              <w:rPr>
                <w:rFonts w:ascii="Cambria Math"/>
                <w:lang w:val="en-GB"/>
              </w:rPr>
              <m:t>,</m:t>
            </m:r>
            <m:r>
              <w:rPr>
                <w:rFonts w:ascii="Cambria Math"/>
                <w:lang w:val="en-GB"/>
              </w:rPr>
              <m:t>h</m:t>
            </m:r>
          </m:e>
        </m:d>
        <m:r>
          <w:rPr>
            <w:rFonts w:ascii="Cambria Math"/>
            <w:lang w:val="en-GB"/>
          </w:rPr>
          <m:t>=</m:t>
        </m:r>
        <m:sSub>
          <m:sSubPr>
            <m:ctrlPr>
              <w:rPr>
                <w:rFonts w:ascii="Cambria Math" w:hAnsi="Cambria Math"/>
                <w:i/>
                <w:lang w:val="en-GB"/>
              </w:rPr>
            </m:ctrlPr>
          </m:sSubPr>
          <m:e>
            <m:r>
              <w:rPr>
                <w:rFonts w:ascii="Cambria Math"/>
                <w:lang w:val="en-GB"/>
              </w:rPr>
              <m:t>m</m:t>
            </m:r>
          </m:e>
          <m:sub>
            <m:r>
              <w:rPr>
                <w:rFonts w:ascii="Cambria Math"/>
                <w:lang w:val="en-GB"/>
              </w:rPr>
              <m:t>h</m:t>
            </m:r>
          </m:sub>
        </m:sSub>
        <m:d>
          <m:dPr>
            <m:ctrlPr>
              <w:rPr>
                <w:rFonts w:ascii="Cambria Math" w:hAnsi="Cambria Math"/>
                <w:i/>
                <w:lang w:val="en-GB"/>
              </w:rPr>
            </m:ctrlPr>
          </m:dPr>
          <m:e>
            <m:r>
              <m:rPr>
                <m:sty m:val="p"/>
              </m:rPr>
              <w:rPr>
                <w:rFonts w:ascii="Cambria Math"/>
                <w:lang w:val="en-GB"/>
              </w:rPr>
              <m:t>ε</m:t>
            </m:r>
          </m:e>
        </m:d>
        <m:r>
          <w:rPr>
            <w:rFonts w:ascii="Cambria Math"/>
            <w:lang w:val="en-GB"/>
          </w:rPr>
          <m:t>+Δ</m:t>
        </m:r>
        <m:sSub>
          <m:sSubPr>
            <m:ctrlPr>
              <w:rPr>
                <w:rFonts w:ascii="Cambria Math" w:hAnsi="Cambria Math"/>
                <w:i/>
                <w:lang w:val="en-GB"/>
              </w:rPr>
            </m:ctrlPr>
          </m:sSubPr>
          <m:e>
            <m:r>
              <w:rPr>
                <w:rFonts w:ascii="Cambria Math"/>
                <w:lang w:val="en-GB"/>
              </w:rPr>
              <m:t>m</m:t>
            </m:r>
          </m:e>
          <m:sub>
            <m:r>
              <w:rPr>
                <w:rFonts w:ascii="Cambria Math"/>
                <w:lang w:val="en-GB"/>
              </w:rPr>
              <m:t>h</m:t>
            </m:r>
          </m:sub>
        </m:sSub>
        <m:d>
          <m:dPr>
            <m:ctrlPr>
              <w:rPr>
                <w:rFonts w:ascii="Cambria Math" w:hAnsi="Cambria Math"/>
                <w:i/>
                <w:lang w:val="en-GB"/>
              </w:rPr>
            </m:ctrlPr>
          </m:dPr>
          <m:e>
            <m:r>
              <m:rPr>
                <m:sty m:val="p"/>
              </m:rPr>
              <w:rPr>
                <w:rFonts w:ascii="Cambria Math"/>
                <w:lang w:val="en-GB"/>
              </w:rPr>
              <m:t>ε</m:t>
            </m:r>
            <m:r>
              <w:rPr>
                <w:rFonts w:ascii="Cambria Math"/>
                <w:lang w:val="en-GB"/>
              </w:rPr>
              <m:t>,</m:t>
            </m:r>
            <m:r>
              <w:rPr>
                <w:rFonts w:ascii="Cambria Math"/>
                <w:lang w:val="en-GB"/>
              </w:rPr>
              <m:t>h</m:t>
            </m:r>
          </m:e>
        </m:d>
      </m:oMath>
      <w:r w:rsidRPr="00C055CA">
        <w:rPr>
          <w:lang w:val="en-GB"/>
        </w:rPr>
        <w:tab/>
      </w:r>
      <w:r w:rsidRPr="00C055CA">
        <w:rPr>
          <w:lang w:val="en-GB"/>
        </w:rPr>
        <w:tab/>
        <w:t>4</w:t>
      </w:r>
      <w:r w:rsidRPr="00C055CA">
        <w:rPr>
          <w:lang w:val="en-GB"/>
        </w:rPr>
        <w:noBreakHyphen/>
      </w:r>
      <w:r w:rsidRPr="00C055CA">
        <w:rPr>
          <w:lang w:val="en-GB"/>
        </w:rPr>
        <w:fldChar w:fldCharType="begin"/>
      </w:r>
      <w:r w:rsidRPr="00C055CA">
        <w:rPr>
          <w:lang w:val="en-GB"/>
        </w:rPr>
        <w:instrText xml:space="preserve"> SEQ Equation \* ARABIC \s 1 </w:instrText>
      </w:r>
      <w:r w:rsidRPr="00C055CA">
        <w:rPr>
          <w:lang w:val="en-GB"/>
        </w:rPr>
        <w:fldChar w:fldCharType="separate"/>
      </w:r>
      <w:r w:rsidR="000B234C">
        <w:rPr>
          <w:noProof/>
          <w:lang w:val="en-GB"/>
        </w:rPr>
        <w:t>10</w:t>
      </w:r>
      <w:r w:rsidRPr="00C055CA">
        <w:rPr>
          <w:lang w:val="en-GB"/>
        </w:rPr>
        <w:fldChar w:fldCharType="end"/>
      </w:r>
    </w:p>
    <w:p w14:paraId="4173CFD7" w14:textId="77777777" w:rsidR="00FB65BF" w:rsidRPr="00835423" w:rsidRDefault="00FB65BF" w:rsidP="00FB65BF">
      <w:pPr>
        <w:pStyle w:val="Blanc"/>
      </w:pPr>
    </w:p>
    <w:p w14:paraId="3BA6A69D" w14:textId="77777777" w:rsidR="00A47DBA" w:rsidRPr="00835423" w:rsidRDefault="00A47DBA" w:rsidP="007C7D6B">
      <w:pPr>
        <w:keepNext/>
      </w:pPr>
      <w:r w:rsidRPr="00835423">
        <w:t>where:</w:t>
      </w:r>
    </w:p>
    <w:p w14:paraId="58904C49" w14:textId="77777777" w:rsidR="00FB65BF" w:rsidRPr="00835423" w:rsidRDefault="00FB65BF" w:rsidP="00FB65BF">
      <w:pPr>
        <w:pStyle w:val="Blanc"/>
      </w:pPr>
    </w:p>
    <w:p w14:paraId="55B7950F" w14:textId="7B37AC8A" w:rsidR="00AC25BE" w:rsidRDefault="00AC25BE" w:rsidP="00AC25BE">
      <w:pPr>
        <w:pStyle w:val="equation0"/>
        <w:rPr>
          <w:lang w:val="en-GB"/>
        </w:rPr>
      </w:pPr>
      <w:r w:rsidRPr="00835423">
        <w:rPr>
          <w:lang w:val="en-GB"/>
        </w:rPr>
        <w:tab/>
      </w:r>
      <m:oMath>
        <m:r>
          <w:rPr>
            <w:rFonts w:ascii="Cambria Math"/>
            <w:lang w:val="en-GB"/>
          </w:rPr>
          <m:t>Δ</m:t>
        </m:r>
        <m:sSub>
          <m:sSubPr>
            <m:ctrlPr>
              <w:rPr>
                <w:rFonts w:ascii="Cambria Math" w:hAnsi="Cambria Math"/>
                <w:i/>
                <w:lang w:val="en-GB"/>
              </w:rPr>
            </m:ctrlPr>
          </m:sSubPr>
          <m:e>
            <m:r>
              <w:rPr>
                <w:rFonts w:ascii="Cambria Math"/>
                <w:lang w:val="en-GB"/>
              </w:rPr>
              <m:t>m</m:t>
            </m:r>
          </m:e>
          <m:sub>
            <m:r>
              <w:rPr>
                <w:rFonts w:ascii="Cambria Math"/>
                <w:lang w:val="en-GB"/>
              </w:rPr>
              <m:t>h</m:t>
            </m:r>
          </m:sub>
        </m:sSub>
        <m:d>
          <m:dPr>
            <m:ctrlPr>
              <w:rPr>
                <w:rFonts w:ascii="Cambria Math" w:hAnsi="Cambria Math"/>
                <w:i/>
                <w:lang w:val="en-GB"/>
              </w:rPr>
            </m:ctrlPr>
          </m:dPr>
          <m:e>
            <m:r>
              <m:rPr>
                <m:sty m:val="p"/>
              </m:rPr>
              <w:rPr>
                <w:rFonts w:ascii="Cambria Math"/>
                <w:lang w:val="en-GB"/>
              </w:rPr>
              <m:t>ε</m:t>
            </m:r>
            <m:r>
              <w:rPr>
                <w:rFonts w:ascii="Cambria Math"/>
                <w:lang w:val="en-GB"/>
              </w:rPr>
              <m:t>,</m:t>
            </m:r>
            <m:r>
              <w:rPr>
                <w:rFonts w:ascii="Cambria Math"/>
                <w:lang w:val="en-GB"/>
              </w:rPr>
              <m:t>h</m:t>
            </m:r>
          </m:e>
        </m:d>
        <m:r>
          <w:rPr>
            <w:rFonts w:asci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lang w:val="en-GB"/>
                  </w:rPr>
                  <m:t>1</m:t>
                </m:r>
              </m:num>
              <m:den>
                <m:func>
                  <m:funcPr>
                    <m:ctrlPr>
                      <w:rPr>
                        <w:rFonts w:ascii="Cambria Math" w:hAnsi="Cambria Math"/>
                        <w:i/>
                        <w:lang w:val="en-GB"/>
                      </w:rPr>
                    </m:ctrlPr>
                  </m:funcPr>
                  <m:fName>
                    <m:func>
                      <m:funcPr>
                        <m:ctrlPr>
                          <w:rPr>
                            <w:rFonts w:ascii="Cambria Math" w:hAnsi="Cambria Math"/>
                            <w:i/>
                            <w:lang w:val="en-GB"/>
                          </w:rPr>
                        </m:ctrlPr>
                      </m:funcPr>
                      <m:fName>
                        <m:r>
                          <m:rPr>
                            <m:sty m:val="p"/>
                          </m:rPr>
                          <w:rPr>
                            <w:rFonts w:ascii="Cambria Math"/>
                          </w:rPr>
                          <m:t>sin</m:t>
                        </m:r>
                      </m:fName>
                      <m:e>
                        <m:d>
                          <m:dPr>
                            <m:ctrlPr>
                              <w:rPr>
                                <w:rFonts w:ascii="Cambria Math" w:hAnsi="Cambria Math"/>
                                <w:i/>
                                <w:lang w:val="en-GB"/>
                              </w:rPr>
                            </m:ctrlPr>
                          </m:dPr>
                          <m:e>
                            <m:r>
                              <m:rPr>
                                <m:sty m:val="p"/>
                              </m:rPr>
                              <w:rPr>
                                <w:rFonts w:ascii="Cambria Math"/>
                                <w:lang w:val="en-GB"/>
                              </w:rPr>
                              <m:t>ε</m:t>
                            </m:r>
                          </m:e>
                        </m:d>
                      </m:e>
                    </m:func>
                  </m:fName>
                  <m:e>
                    <m:r>
                      <w:rPr>
                        <w:rFonts w:ascii="Cambria Math" w:hAnsi="Cambria Math"/>
                        <w:lang w:val="en-GB"/>
                      </w:rPr>
                      <m:t xml:space="preserve"> </m:t>
                    </m:r>
                  </m:e>
                </m:func>
              </m:den>
            </m:f>
            <m:r>
              <w:rPr>
                <w:rFonts w:ascii="Cambria Math"/>
                <w:lang w:val="en-GB"/>
              </w:rPr>
              <m:t>-</m:t>
            </m:r>
            <m:r>
              <w:rPr>
                <w:rFonts w:ascii="Cambria Math"/>
                <w:lang w:val="en-GB"/>
              </w:rPr>
              <m:t>m</m:t>
            </m:r>
            <m:d>
              <m:dPr>
                <m:ctrlPr>
                  <w:rPr>
                    <w:rFonts w:ascii="Cambria Math" w:hAnsi="Cambria Math"/>
                    <w:i/>
                    <w:lang w:val="en-GB"/>
                  </w:rPr>
                </m:ctrlPr>
              </m:dPr>
              <m:e>
                <m:r>
                  <m:rPr>
                    <m:sty m:val="p"/>
                  </m:rPr>
                  <w:rPr>
                    <w:rFonts w:ascii="Cambria Math"/>
                    <w:lang w:val="en-GB"/>
                  </w:rPr>
                  <m:t>ε</m:t>
                </m:r>
                <m:r>
                  <w:rPr>
                    <w:rFonts w:ascii="Cambria Math"/>
                    <w:lang w:val="en-GB"/>
                  </w:rPr>
                  <m:t>,c</m:t>
                </m:r>
                <m:sSub>
                  <m:sSubPr>
                    <m:ctrlPr>
                      <w:rPr>
                        <w:rFonts w:ascii="Cambria Math" w:hAnsi="Cambria Math"/>
                        <w:i/>
                        <w:lang w:val="en-GB"/>
                      </w:rPr>
                    </m:ctrlPr>
                  </m:sSubPr>
                  <m:e>
                    <m:r>
                      <w:rPr>
                        <w:rFonts w:ascii="Cambria Math"/>
                        <w:lang w:val="en-GB"/>
                      </w:rPr>
                      <m:t>h</m:t>
                    </m:r>
                  </m:e>
                  <m:sub>
                    <m:r>
                      <w:rPr>
                        <w:rFonts w:ascii="Cambria Math"/>
                        <w:lang w:val="en-GB"/>
                      </w:rPr>
                      <m:t>1</m:t>
                    </m:r>
                  </m:sub>
                </m:sSub>
                <m:r>
                  <w:rPr>
                    <w:rFonts w:ascii="Cambria Math"/>
                    <w:lang w:val="en-GB"/>
                  </w:rPr>
                  <m:t>,c</m:t>
                </m:r>
                <m:sSub>
                  <m:sSubPr>
                    <m:ctrlPr>
                      <w:rPr>
                        <w:rFonts w:ascii="Cambria Math" w:hAnsi="Cambria Math"/>
                        <w:i/>
                        <w:lang w:val="en-GB"/>
                      </w:rPr>
                    </m:ctrlPr>
                  </m:sSubPr>
                  <m:e>
                    <m:r>
                      <w:rPr>
                        <w:rFonts w:ascii="Cambria Math"/>
                        <w:lang w:val="en-GB"/>
                      </w:rPr>
                      <m:t>h</m:t>
                    </m:r>
                  </m:e>
                  <m:sub>
                    <m:r>
                      <w:rPr>
                        <w:rFonts w:ascii="Cambria Math"/>
                        <w:lang w:val="en-GB"/>
                      </w:rPr>
                      <m:t>2</m:t>
                    </m:r>
                  </m:sub>
                </m:sSub>
                <m:r>
                  <w:rPr>
                    <w:rFonts w:ascii="Cambria Math"/>
                    <w:lang w:val="en-GB"/>
                  </w:rPr>
                  <m:t>,c</m:t>
                </m:r>
                <m:sSub>
                  <m:sSubPr>
                    <m:ctrlPr>
                      <w:rPr>
                        <w:rFonts w:ascii="Cambria Math" w:hAnsi="Cambria Math"/>
                        <w:i/>
                        <w:lang w:val="en-GB"/>
                      </w:rPr>
                    </m:ctrlPr>
                  </m:sSubPr>
                  <m:e>
                    <m:r>
                      <w:rPr>
                        <w:rFonts w:ascii="Cambria Math"/>
                        <w:lang w:val="en-GB"/>
                      </w:rPr>
                      <m:t>h</m:t>
                    </m:r>
                  </m:e>
                  <m:sub>
                    <m:r>
                      <w:rPr>
                        <w:rFonts w:ascii="Cambria Math"/>
                        <w:lang w:val="en-GB"/>
                      </w:rPr>
                      <m:t>3</m:t>
                    </m:r>
                  </m:sub>
                </m:sSub>
              </m:e>
            </m:d>
          </m:e>
        </m:d>
        <m:r>
          <w:rPr>
            <w:rFonts w:ascii="Cambria Math"/>
            <w:lang w:val="en-GB"/>
          </w:rPr>
          <m:t>h</m:t>
        </m:r>
      </m:oMath>
    </w:p>
    <w:p w14:paraId="5531392D" w14:textId="77777777" w:rsidR="00AC25BE" w:rsidRPr="00835423" w:rsidRDefault="00AC25BE" w:rsidP="00FB65BF">
      <w:pPr>
        <w:pStyle w:val="equation0"/>
        <w:rPr>
          <w:lang w:val="en-GB"/>
        </w:rPr>
      </w:pPr>
    </w:p>
    <w:p w14:paraId="12BFF2CD" w14:textId="77777777" w:rsidR="00FB65BF" w:rsidRPr="00835423" w:rsidRDefault="00FB65BF" w:rsidP="00FB65BF">
      <w:pPr>
        <w:pStyle w:val="Blanc"/>
      </w:pPr>
    </w:p>
    <w:p w14:paraId="1328DA49" w14:textId="759C798B" w:rsidR="00A47DBA" w:rsidRPr="00835423" w:rsidRDefault="00A47DBA" w:rsidP="00A47DBA">
      <w:pPr>
        <w:pStyle w:val="Equationlegend"/>
        <w:rPr>
          <w:spacing w:val="-4"/>
        </w:rPr>
      </w:pPr>
      <w:r w:rsidRPr="00835423">
        <w:rPr>
          <w:i/>
          <w:iCs/>
        </w:rPr>
        <w:tab/>
        <w:t>ch</w:t>
      </w:r>
      <w:r w:rsidRPr="00835423">
        <w:rPr>
          <w:i/>
          <w:iCs/>
          <w:position w:val="-6"/>
          <w:sz w:val="20"/>
        </w:rPr>
        <w:t>1</w:t>
      </w:r>
      <w:r w:rsidRPr="00835423">
        <w:t xml:space="preserve">, </w:t>
      </w:r>
      <w:r w:rsidRPr="00835423">
        <w:rPr>
          <w:i/>
          <w:iCs/>
        </w:rPr>
        <w:t>ch</w:t>
      </w:r>
      <w:r w:rsidRPr="00835423">
        <w:rPr>
          <w:i/>
          <w:iCs/>
          <w:position w:val="-6"/>
          <w:sz w:val="20"/>
        </w:rPr>
        <w:t>2</w:t>
      </w:r>
      <w:r w:rsidRPr="00835423">
        <w:t xml:space="preserve">, </w:t>
      </w:r>
      <w:r w:rsidRPr="00835423">
        <w:rPr>
          <w:i/>
          <w:iCs/>
        </w:rPr>
        <w:t>ch</w:t>
      </w:r>
      <w:r w:rsidRPr="00835423">
        <w:rPr>
          <w:i/>
          <w:iCs/>
          <w:position w:val="-6"/>
          <w:sz w:val="20"/>
        </w:rPr>
        <w:t>3</w:t>
      </w:r>
      <w:r w:rsidRPr="00835423">
        <w:t xml:space="preserve"> = </w:t>
      </w:r>
      <w:r w:rsidRPr="00835423">
        <w:tab/>
      </w:r>
      <w:r w:rsidRPr="00835423">
        <w:rPr>
          <w:spacing w:val="-4"/>
        </w:rPr>
        <w:t xml:space="preserve">height correction coefficients of the hydrostatic mapping function. See Table </w:t>
      </w:r>
      <w:r w:rsidR="00F92F95">
        <w:rPr>
          <w:spacing w:val="-4"/>
        </w:rPr>
        <w:t>4</w:t>
      </w:r>
      <w:r w:rsidRPr="00835423">
        <w:rPr>
          <w:spacing w:val="-4"/>
        </w:rPr>
        <w:noBreakHyphen/>
        <w:t>3.</w:t>
      </w:r>
    </w:p>
    <w:p w14:paraId="214AECDA" w14:textId="4C7925F3" w:rsidR="00A47DBA" w:rsidRPr="00835423" w:rsidRDefault="00A47DBA" w:rsidP="00B75FAB">
      <w:pPr>
        <w:pStyle w:val="Equationlegend"/>
      </w:pPr>
      <w:r w:rsidRPr="00835423">
        <w:tab/>
      </w:r>
      <m:oMath>
        <m:r>
          <w:rPr>
            <w:rFonts w:ascii="Cambria Math" w:cs="Tahoma"/>
          </w:rPr>
          <m:t>m</m:t>
        </m:r>
        <m:d>
          <m:dPr>
            <m:ctrlPr>
              <w:rPr>
                <w:rFonts w:ascii="Cambria Math" w:hAnsi="Cambria Math" w:cs="Tahoma"/>
                <w:i/>
              </w:rPr>
            </m:ctrlPr>
          </m:dPr>
          <m:e>
            <m:r>
              <m:rPr>
                <m:sty m:val="p"/>
              </m:rPr>
              <w:rPr>
                <w:rFonts w:ascii="Cambria Math" w:cs="Tahoma"/>
              </w:rPr>
              <m:t>ε</m:t>
            </m:r>
            <m:r>
              <w:rPr>
                <w:rFonts w:ascii="Cambria Math" w:cs="Tahoma"/>
              </w:rPr>
              <m:t>,a,b,c</m:t>
            </m:r>
          </m:e>
        </m:d>
      </m:oMath>
      <w:r w:rsidRPr="00835423">
        <w:rPr>
          <w:rFonts w:cs="Tahoma"/>
        </w:rPr>
        <w:t xml:space="preserve"> = </w:t>
      </w:r>
      <w:r w:rsidRPr="00835423">
        <w:rPr>
          <w:rFonts w:cs="Tahoma"/>
        </w:rPr>
        <w:tab/>
        <w:t xml:space="preserve">see equation </w:t>
      </w:r>
      <w:r w:rsidR="00F92F95">
        <w:rPr>
          <w:rFonts w:cs="Tahoma"/>
        </w:rPr>
        <w:t>4</w:t>
      </w:r>
      <w:r w:rsidRPr="00835423">
        <w:rPr>
          <w:rFonts w:cs="Tahoma"/>
        </w:rPr>
        <w:t>-</w:t>
      </w:r>
      <w:r w:rsidR="00F92F95">
        <w:rPr>
          <w:rFonts w:cs="Tahoma"/>
        </w:rPr>
        <w:t>8</w:t>
      </w:r>
      <w:r w:rsidRPr="00835423">
        <w:rPr>
          <w:rFonts w:cs="Tahoma"/>
        </w:rPr>
        <w:t>.</w:t>
      </w:r>
    </w:p>
    <w:p w14:paraId="526D38DE" w14:textId="20382CA7" w:rsidR="00A47DBA" w:rsidRPr="00835423" w:rsidRDefault="00A47DBA" w:rsidP="00A47DBA">
      <w:pPr>
        <w:pStyle w:val="TableNo"/>
      </w:pPr>
      <w:bookmarkStart w:id="35" w:name="_Ref264899912"/>
      <w:r w:rsidRPr="00835423">
        <w:t xml:space="preserve">Table </w:t>
      </w:r>
      <w:r w:rsidR="00F92F95">
        <w:t>4</w:t>
      </w:r>
      <w:r w:rsidRPr="00835423">
        <w:noBreakHyphen/>
      </w:r>
      <w:r w:rsidRPr="00835423">
        <w:fldChar w:fldCharType="begin"/>
      </w:r>
      <w:r w:rsidRPr="00835423">
        <w:instrText xml:space="preserve"> SEQ Table \* ARABIC \s 1 </w:instrText>
      </w:r>
      <w:r w:rsidRPr="00835423">
        <w:fldChar w:fldCharType="separate"/>
      </w:r>
      <w:r w:rsidR="000B234C">
        <w:rPr>
          <w:noProof/>
        </w:rPr>
        <w:t>3</w:t>
      </w:r>
      <w:r w:rsidRPr="00835423">
        <w:fldChar w:fldCharType="end"/>
      </w:r>
      <w:bookmarkEnd w:id="35"/>
    </w:p>
    <w:p w14:paraId="432B760A" w14:textId="4118DD99" w:rsidR="00A47DBA" w:rsidRPr="00835423" w:rsidRDefault="00CE1F23" w:rsidP="00A47DBA">
      <w:pPr>
        <w:pStyle w:val="Tabletitle"/>
      </w:pPr>
      <w:r w:rsidRPr="00835423">
        <w:t>H</w:t>
      </w:r>
      <w:r w:rsidR="00A47DBA" w:rsidRPr="00835423">
        <w:t>eight correction coefficients of the hydrostatic delay mapping function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0"/>
        <w:gridCol w:w="2840"/>
      </w:tblGrid>
      <w:tr w:rsidR="00A47DBA" w:rsidRPr="00835423" w14:paraId="0BD552E7" w14:textId="77777777" w:rsidTr="0076185D">
        <w:trPr>
          <w:jc w:val="center"/>
        </w:trPr>
        <w:tc>
          <w:tcPr>
            <w:tcW w:w="2830" w:type="dxa"/>
            <w:vAlign w:val="center"/>
          </w:tcPr>
          <w:p w14:paraId="755C2BDB" w14:textId="77777777" w:rsidR="00A47DBA" w:rsidRPr="00835423" w:rsidRDefault="00A47DBA" w:rsidP="00A35298">
            <w:pPr>
              <w:pStyle w:val="Tablehead"/>
            </w:pPr>
            <w:r w:rsidRPr="00835423">
              <w:t>Coefficient</w:t>
            </w:r>
          </w:p>
        </w:tc>
        <w:tc>
          <w:tcPr>
            <w:tcW w:w="2840" w:type="dxa"/>
            <w:vAlign w:val="center"/>
          </w:tcPr>
          <w:p w14:paraId="6C0B62AC" w14:textId="77777777" w:rsidR="00A47DBA" w:rsidRPr="00835423" w:rsidRDefault="00A47DBA" w:rsidP="00A35298">
            <w:pPr>
              <w:pStyle w:val="Tablehead"/>
              <w:rPr>
                <w:i/>
              </w:rPr>
            </w:pPr>
            <w:r w:rsidRPr="00835423">
              <w:t>Value</w:t>
            </w:r>
          </w:p>
        </w:tc>
      </w:tr>
      <w:tr w:rsidR="00A47DBA" w:rsidRPr="00835423" w14:paraId="455E639F" w14:textId="77777777" w:rsidTr="0076185D">
        <w:trPr>
          <w:jc w:val="center"/>
        </w:trPr>
        <w:tc>
          <w:tcPr>
            <w:tcW w:w="2830" w:type="dxa"/>
            <w:vAlign w:val="center"/>
          </w:tcPr>
          <w:p w14:paraId="11DA297C" w14:textId="77777777" w:rsidR="00A47DBA" w:rsidRPr="00835423" w:rsidRDefault="00A47DBA" w:rsidP="00FD561F">
            <w:pPr>
              <w:pStyle w:val="Tabletext"/>
              <w:jc w:val="center"/>
              <w:rPr>
                <w:b/>
              </w:rPr>
            </w:pPr>
            <w:r w:rsidRPr="00835423">
              <w:t>ch</w:t>
            </w:r>
            <w:r w:rsidRPr="00835423">
              <w:rPr>
                <w:position w:val="-6"/>
              </w:rPr>
              <w:t>1</w:t>
            </w:r>
          </w:p>
        </w:tc>
        <w:tc>
          <w:tcPr>
            <w:tcW w:w="2840" w:type="dxa"/>
            <w:vAlign w:val="center"/>
          </w:tcPr>
          <w:p w14:paraId="79762B0C" w14:textId="54D525C3" w:rsidR="00A47DBA" w:rsidRPr="00835423" w:rsidRDefault="00A47DBA" w:rsidP="00FD561F">
            <w:pPr>
              <w:pStyle w:val="Tabletext"/>
              <w:jc w:val="center"/>
            </w:pPr>
            <w:r w:rsidRPr="00835423">
              <w:t>2.53·10</w:t>
            </w:r>
            <w:r w:rsidR="00EE3038" w:rsidRPr="00835423">
              <w:rPr>
                <w:vertAlign w:val="superscript"/>
              </w:rPr>
              <w:t>–</w:t>
            </w:r>
            <w:r w:rsidRPr="00835423">
              <w:rPr>
                <w:vertAlign w:val="superscript"/>
              </w:rPr>
              <w:t>5</w:t>
            </w:r>
          </w:p>
        </w:tc>
      </w:tr>
      <w:tr w:rsidR="00A47DBA" w:rsidRPr="00835423" w14:paraId="6D6B09CF" w14:textId="77777777" w:rsidTr="0076185D">
        <w:trPr>
          <w:jc w:val="center"/>
        </w:trPr>
        <w:tc>
          <w:tcPr>
            <w:tcW w:w="2830" w:type="dxa"/>
            <w:vAlign w:val="center"/>
          </w:tcPr>
          <w:p w14:paraId="512092C4" w14:textId="77777777" w:rsidR="00A47DBA" w:rsidRPr="00835423" w:rsidRDefault="00A47DBA" w:rsidP="00FD561F">
            <w:pPr>
              <w:pStyle w:val="Tabletext"/>
              <w:jc w:val="center"/>
              <w:rPr>
                <w:b/>
              </w:rPr>
            </w:pPr>
            <w:r w:rsidRPr="00835423">
              <w:t>ch</w:t>
            </w:r>
            <w:r w:rsidRPr="00835423">
              <w:rPr>
                <w:position w:val="-6"/>
              </w:rPr>
              <w:t>2</w:t>
            </w:r>
          </w:p>
        </w:tc>
        <w:tc>
          <w:tcPr>
            <w:tcW w:w="2840" w:type="dxa"/>
            <w:vAlign w:val="center"/>
          </w:tcPr>
          <w:p w14:paraId="69AB5865" w14:textId="4B1CB801" w:rsidR="00A47DBA" w:rsidRPr="00835423" w:rsidRDefault="00A47DBA" w:rsidP="00FD561F">
            <w:pPr>
              <w:pStyle w:val="Tabletext"/>
              <w:jc w:val="center"/>
            </w:pPr>
            <w:r w:rsidRPr="00835423">
              <w:t>5.49·10</w:t>
            </w:r>
            <w:r w:rsidR="00EE3038" w:rsidRPr="00835423">
              <w:rPr>
                <w:vertAlign w:val="superscript"/>
              </w:rPr>
              <w:t>–</w:t>
            </w:r>
            <w:r w:rsidRPr="00835423">
              <w:rPr>
                <w:vertAlign w:val="superscript"/>
              </w:rPr>
              <w:t>3</w:t>
            </w:r>
          </w:p>
        </w:tc>
      </w:tr>
      <w:tr w:rsidR="00A47DBA" w:rsidRPr="00835423" w14:paraId="1D14FB96" w14:textId="77777777" w:rsidTr="0076185D">
        <w:trPr>
          <w:jc w:val="center"/>
        </w:trPr>
        <w:tc>
          <w:tcPr>
            <w:tcW w:w="2830" w:type="dxa"/>
            <w:vAlign w:val="center"/>
          </w:tcPr>
          <w:p w14:paraId="3E64325A" w14:textId="77777777" w:rsidR="00A47DBA" w:rsidRPr="00835423" w:rsidRDefault="00A47DBA" w:rsidP="00FD561F">
            <w:pPr>
              <w:pStyle w:val="Tabletext"/>
              <w:jc w:val="center"/>
              <w:rPr>
                <w:b/>
              </w:rPr>
            </w:pPr>
            <w:r w:rsidRPr="00835423">
              <w:t>ch</w:t>
            </w:r>
            <w:r w:rsidRPr="00835423">
              <w:rPr>
                <w:position w:val="-6"/>
              </w:rPr>
              <w:t>3</w:t>
            </w:r>
          </w:p>
        </w:tc>
        <w:tc>
          <w:tcPr>
            <w:tcW w:w="2840" w:type="dxa"/>
            <w:vAlign w:val="center"/>
          </w:tcPr>
          <w:p w14:paraId="24EC6CC1" w14:textId="50D92415" w:rsidR="00A47DBA" w:rsidRPr="00835423" w:rsidRDefault="00A47DBA" w:rsidP="00FD561F">
            <w:pPr>
              <w:pStyle w:val="Tabletext"/>
              <w:jc w:val="center"/>
            </w:pPr>
            <w:r w:rsidRPr="00835423">
              <w:t>1.14·10</w:t>
            </w:r>
            <w:r w:rsidR="00EE3038" w:rsidRPr="00835423">
              <w:rPr>
                <w:vertAlign w:val="superscript"/>
              </w:rPr>
              <w:t>–</w:t>
            </w:r>
            <w:r w:rsidRPr="00835423">
              <w:rPr>
                <w:vertAlign w:val="superscript"/>
              </w:rPr>
              <w:t>3</w:t>
            </w:r>
          </w:p>
        </w:tc>
      </w:tr>
    </w:tbl>
    <w:p w14:paraId="49046A4E" w14:textId="77777777" w:rsidR="00A47DBA" w:rsidRPr="00835423" w:rsidRDefault="00A47DBA" w:rsidP="00A47DBA">
      <w:pPr>
        <w:pStyle w:val="Tablefin"/>
      </w:pPr>
    </w:p>
    <w:p w14:paraId="496F10BF" w14:textId="77777777" w:rsidR="00A47DBA" w:rsidRPr="00835423" w:rsidRDefault="00A47DBA" w:rsidP="00A47DBA">
      <w:r w:rsidRPr="00835423">
        <w:t xml:space="preserve">The coefficients of the wet delay mapping function, </w:t>
      </w:r>
      <w:r w:rsidRPr="00835423">
        <w:rPr>
          <w:i/>
          <w:iCs/>
        </w:rPr>
        <w:t>c</w:t>
      </w:r>
      <w:r w:rsidRPr="00835423">
        <w:rPr>
          <w:i/>
          <w:iCs/>
          <w:position w:val="-6"/>
          <w:sz w:val="20"/>
        </w:rPr>
        <w:t>w1</w:t>
      </w:r>
      <w:r w:rsidRPr="00835423">
        <w:t xml:space="preserve">, </w:t>
      </w:r>
      <w:r w:rsidRPr="00835423">
        <w:rPr>
          <w:i/>
          <w:iCs/>
        </w:rPr>
        <w:t>c</w:t>
      </w:r>
      <w:r w:rsidRPr="00835423">
        <w:rPr>
          <w:i/>
          <w:iCs/>
          <w:position w:val="-6"/>
          <w:sz w:val="20"/>
        </w:rPr>
        <w:t>w2</w:t>
      </w:r>
      <w:r w:rsidRPr="00835423">
        <w:t xml:space="preserve"> and</w:t>
      </w:r>
      <w:r w:rsidRPr="00835423">
        <w:rPr>
          <w:i/>
          <w:iCs/>
          <w:position w:val="-6"/>
          <w:sz w:val="20"/>
        </w:rPr>
        <w:t xml:space="preserve"> </w:t>
      </w:r>
      <w:r w:rsidRPr="00835423">
        <w:rPr>
          <w:i/>
          <w:iCs/>
        </w:rPr>
        <w:t>c</w:t>
      </w:r>
      <w:r w:rsidRPr="00835423">
        <w:rPr>
          <w:i/>
          <w:iCs/>
          <w:position w:val="-6"/>
          <w:sz w:val="20"/>
        </w:rPr>
        <w:t xml:space="preserve">w3 </w:t>
      </w:r>
      <w:r w:rsidRPr="00835423">
        <w:t xml:space="preserve">depend exclusively on the latitude, </w:t>
      </w:r>
      <w:r w:rsidRPr="00835423">
        <w:rPr>
          <w:i/>
          <w:iCs/>
        </w:rPr>
        <w:t>lat</w:t>
      </w:r>
      <w:r w:rsidRPr="00835423">
        <w:t>, and their values are given in the following table.</w:t>
      </w:r>
    </w:p>
    <w:p w14:paraId="44E24421" w14:textId="53B4FB13" w:rsidR="00A47DBA" w:rsidRPr="00835423" w:rsidRDefault="00A47DBA" w:rsidP="00A47DBA">
      <w:pPr>
        <w:pStyle w:val="TableNo"/>
      </w:pPr>
      <w:r w:rsidRPr="00835423">
        <w:t xml:space="preserve">Table </w:t>
      </w:r>
      <w:r w:rsidR="00F92F95">
        <w:t>4</w:t>
      </w:r>
      <w:r w:rsidRPr="00835423">
        <w:noBreakHyphen/>
      </w:r>
      <w:r w:rsidRPr="00835423">
        <w:fldChar w:fldCharType="begin"/>
      </w:r>
      <w:r w:rsidRPr="00835423">
        <w:instrText xml:space="preserve"> SEQ Table \* ARABIC \s 1 </w:instrText>
      </w:r>
      <w:r w:rsidRPr="00835423">
        <w:fldChar w:fldCharType="separate"/>
      </w:r>
      <w:r w:rsidR="000B234C">
        <w:rPr>
          <w:noProof/>
        </w:rPr>
        <w:t>4</w:t>
      </w:r>
      <w:r w:rsidRPr="00835423">
        <w:fldChar w:fldCharType="end"/>
      </w:r>
    </w:p>
    <w:p w14:paraId="375C908A" w14:textId="77777777" w:rsidR="00A47DBA" w:rsidRPr="00835423" w:rsidRDefault="00A47DBA" w:rsidP="00A47DBA">
      <w:pPr>
        <w:pStyle w:val="Tabletitle"/>
      </w:pPr>
      <w:r w:rsidRPr="00835423">
        <w:t>Coefficients of the wet delay mapping function</w:t>
      </w:r>
    </w:p>
    <w:tbl>
      <w:tblPr>
        <w:tblStyle w:val="TableGrid1113"/>
        <w:tblW w:w="9639" w:type="dxa"/>
        <w:tblLayout w:type="fixed"/>
        <w:tblLook w:val="0000" w:firstRow="0" w:lastRow="0" w:firstColumn="0" w:lastColumn="0" w:noHBand="0" w:noVBand="0"/>
      </w:tblPr>
      <w:tblGrid>
        <w:gridCol w:w="1356"/>
        <w:gridCol w:w="1671"/>
        <w:gridCol w:w="1671"/>
        <w:gridCol w:w="1671"/>
        <w:gridCol w:w="1671"/>
        <w:gridCol w:w="1599"/>
      </w:tblGrid>
      <w:tr w:rsidR="00A47DBA" w:rsidRPr="00835423" w14:paraId="5A0F37F5" w14:textId="77777777" w:rsidTr="00FB65BF">
        <w:tc>
          <w:tcPr>
            <w:tcW w:w="1276" w:type="dxa"/>
            <w:tcBorders>
              <w:top w:val="nil"/>
              <w:left w:val="nil"/>
            </w:tcBorders>
          </w:tcPr>
          <w:p w14:paraId="7521BCD8" w14:textId="77777777" w:rsidR="00A47DBA" w:rsidRPr="00835423" w:rsidRDefault="00A47DBA" w:rsidP="00A35298">
            <w:pPr>
              <w:pStyle w:val="Tablehead"/>
            </w:pPr>
          </w:p>
        </w:tc>
        <w:tc>
          <w:tcPr>
            <w:tcW w:w="7797" w:type="dxa"/>
            <w:gridSpan w:val="5"/>
          </w:tcPr>
          <w:p w14:paraId="2A56ABF2" w14:textId="77777777" w:rsidR="00A47DBA" w:rsidRPr="00835423" w:rsidRDefault="00A47DBA" w:rsidP="00A35298">
            <w:pPr>
              <w:pStyle w:val="Tablehead"/>
            </w:pPr>
            <w:r w:rsidRPr="00835423">
              <w:t>Absolute value of Latitude [deg]</w:t>
            </w:r>
          </w:p>
        </w:tc>
      </w:tr>
      <w:tr w:rsidR="00A47DBA" w:rsidRPr="00835423" w14:paraId="76847D28" w14:textId="77777777" w:rsidTr="00FB65BF">
        <w:tc>
          <w:tcPr>
            <w:tcW w:w="1276" w:type="dxa"/>
          </w:tcPr>
          <w:p w14:paraId="14E29211" w14:textId="77777777" w:rsidR="00A47DBA" w:rsidRPr="00835423" w:rsidRDefault="00A47DBA" w:rsidP="00A35298">
            <w:pPr>
              <w:pStyle w:val="Tablehead"/>
              <w:rPr>
                <w:bCs/>
              </w:rPr>
            </w:pPr>
            <w:r w:rsidRPr="00835423">
              <w:rPr>
                <w:bCs/>
              </w:rPr>
              <w:t>Coefficient</w:t>
            </w:r>
          </w:p>
        </w:tc>
        <w:tc>
          <w:tcPr>
            <w:tcW w:w="1573" w:type="dxa"/>
          </w:tcPr>
          <w:p w14:paraId="530A4468" w14:textId="77777777" w:rsidR="00A47DBA" w:rsidRPr="00835423" w:rsidRDefault="00A47DBA" w:rsidP="00A35298">
            <w:pPr>
              <w:pStyle w:val="Tablehead"/>
              <w:rPr>
                <w:i/>
              </w:rPr>
            </w:pPr>
            <w:r w:rsidRPr="00835423">
              <w:t>0 ..15</w:t>
            </w:r>
          </w:p>
        </w:tc>
        <w:tc>
          <w:tcPr>
            <w:tcW w:w="1573" w:type="dxa"/>
          </w:tcPr>
          <w:p w14:paraId="4BEF2664" w14:textId="77777777" w:rsidR="00A47DBA" w:rsidRPr="00835423" w:rsidRDefault="00A47DBA" w:rsidP="00A35298">
            <w:pPr>
              <w:pStyle w:val="Tablehead"/>
              <w:rPr>
                <w:i/>
              </w:rPr>
            </w:pPr>
            <w:r w:rsidRPr="00835423">
              <w:t>30</w:t>
            </w:r>
          </w:p>
        </w:tc>
        <w:tc>
          <w:tcPr>
            <w:tcW w:w="1573" w:type="dxa"/>
          </w:tcPr>
          <w:p w14:paraId="30A0B7A6" w14:textId="77777777" w:rsidR="00A47DBA" w:rsidRPr="00835423" w:rsidRDefault="00A47DBA" w:rsidP="00A35298">
            <w:pPr>
              <w:pStyle w:val="Tablehead"/>
              <w:rPr>
                <w:i/>
              </w:rPr>
            </w:pPr>
            <w:r w:rsidRPr="00835423">
              <w:t>45</w:t>
            </w:r>
          </w:p>
        </w:tc>
        <w:tc>
          <w:tcPr>
            <w:tcW w:w="1573" w:type="dxa"/>
          </w:tcPr>
          <w:p w14:paraId="20B235AC" w14:textId="77777777" w:rsidR="00A47DBA" w:rsidRPr="00835423" w:rsidRDefault="00A47DBA" w:rsidP="00A35298">
            <w:pPr>
              <w:pStyle w:val="Tablehead"/>
              <w:rPr>
                <w:i/>
              </w:rPr>
            </w:pPr>
            <w:r w:rsidRPr="00835423">
              <w:t>60</w:t>
            </w:r>
          </w:p>
        </w:tc>
        <w:tc>
          <w:tcPr>
            <w:tcW w:w="1505" w:type="dxa"/>
          </w:tcPr>
          <w:p w14:paraId="6FC1BD35" w14:textId="77777777" w:rsidR="00A47DBA" w:rsidRPr="00835423" w:rsidRDefault="00A47DBA" w:rsidP="00A35298">
            <w:pPr>
              <w:pStyle w:val="Tablehead"/>
              <w:rPr>
                <w:i/>
              </w:rPr>
            </w:pPr>
            <w:r w:rsidRPr="00835423">
              <w:t>75 .. 90</w:t>
            </w:r>
          </w:p>
        </w:tc>
      </w:tr>
      <w:tr w:rsidR="00A47DBA" w:rsidRPr="00835423" w14:paraId="1B97A52D" w14:textId="77777777" w:rsidTr="00FB65BF">
        <w:tc>
          <w:tcPr>
            <w:tcW w:w="1276" w:type="dxa"/>
          </w:tcPr>
          <w:p w14:paraId="53C25EBE" w14:textId="77777777" w:rsidR="00A47DBA" w:rsidRPr="00835423" w:rsidRDefault="00A47DBA" w:rsidP="00FD561F">
            <w:pPr>
              <w:pStyle w:val="Tabletext"/>
              <w:jc w:val="center"/>
              <w:rPr>
                <w:b/>
              </w:rPr>
            </w:pPr>
            <w:r w:rsidRPr="00835423">
              <w:t>cw</w:t>
            </w:r>
            <w:r w:rsidRPr="00835423">
              <w:rPr>
                <w:position w:val="-6"/>
              </w:rPr>
              <w:t>1</w:t>
            </w:r>
          </w:p>
        </w:tc>
        <w:tc>
          <w:tcPr>
            <w:tcW w:w="1573" w:type="dxa"/>
          </w:tcPr>
          <w:p w14:paraId="62B97890" w14:textId="7EDBD7E2" w:rsidR="00A47DBA" w:rsidRPr="00835423" w:rsidRDefault="00A47DBA" w:rsidP="00FD561F">
            <w:pPr>
              <w:pStyle w:val="Tabletext"/>
              <w:jc w:val="center"/>
            </w:pPr>
            <w:r w:rsidRPr="00835423">
              <w:t>5.8021897·10</w:t>
            </w:r>
            <w:r w:rsidR="00A35298" w:rsidRPr="00835423">
              <w:rPr>
                <w:vertAlign w:val="superscript"/>
              </w:rPr>
              <w:t>–</w:t>
            </w:r>
            <w:r w:rsidRPr="00835423">
              <w:rPr>
                <w:vertAlign w:val="superscript"/>
              </w:rPr>
              <w:t>4</w:t>
            </w:r>
          </w:p>
        </w:tc>
        <w:tc>
          <w:tcPr>
            <w:tcW w:w="1573" w:type="dxa"/>
          </w:tcPr>
          <w:p w14:paraId="0053087A" w14:textId="1BD2D17D" w:rsidR="00A47DBA" w:rsidRPr="00835423" w:rsidRDefault="00A47DBA" w:rsidP="00FD561F">
            <w:pPr>
              <w:pStyle w:val="Tabletext"/>
              <w:jc w:val="center"/>
            </w:pPr>
            <w:r w:rsidRPr="00835423">
              <w:t>5.6794847·10</w:t>
            </w:r>
            <w:r w:rsidR="00A35298" w:rsidRPr="00835423">
              <w:rPr>
                <w:vertAlign w:val="superscript"/>
              </w:rPr>
              <w:t>–</w:t>
            </w:r>
            <w:r w:rsidRPr="00835423">
              <w:rPr>
                <w:vertAlign w:val="superscript"/>
              </w:rPr>
              <w:t>4</w:t>
            </w:r>
          </w:p>
        </w:tc>
        <w:tc>
          <w:tcPr>
            <w:tcW w:w="1573" w:type="dxa"/>
          </w:tcPr>
          <w:p w14:paraId="0C78F3D6" w14:textId="0BA68345" w:rsidR="00A47DBA" w:rsidRPr="00835423" w:rsidRDefault="00A47DBA" w:rsidP="00FD561F">
            <w:pPr>
              <w:pStyle w:val="Tabletext"/>
              <w:jc w:val="center"/>
            </w:pPr>
            <w:r w:rsidRPr="00835423">
              <w:t>5.8118019·10</w:t>
            </w:r>
            <w:r w:rsidR="00A35298" w:rsidRPr="00835423">
              <w:rPr>
                <w:vertAlign w:val="superscript"/>
              </w:rPr>
              <w:t>–</w:t>
            </w:r>
            <w:r w:rsidRPr="00835423">
              <w:rPr>
                <w:vertAlign w:val="superscript"/>
              </w:rPr>
              <w:t>4</w:t>
            </w:r>
          </w:p>
        </w:tc>
        <w:tc>
          <w:tcPr>
            <w:tcW w:w="1573" w:type="dxa"/>
          </w:tcPr>
          <w:p w14:paraId="172EFF1C" w14:textId="581AE86F" w:rsidR="00A47DBA" w:rsidRPr="00835423" w:rsidRDefault="00A47DBA" w:rsidP="00FD561F">
            <w:pPr>
              <w:pStyle w:val="Tabletext"/>
              <w:jc w:val="center"/>
            </w:pPr>
            <w:r w:rsidRPr="00835423">
              <w:t>5.9727542·10</w:t>
            </w:r>
            <w:r w:rsidR="00A35298" w:rsidRPr="00835423">
              <w:rPr>
                <w:vertAlign w:val="superscript"/>
              </w:rPr>
              <w:t>–</w:t>
            </w:r>
            <w:r w:rsidRPr="00835423">
              <w:rPr>
                <w:vertAlign w:val="superscript"/>
              </w:rPr>
              <w:t>4</w:t>
            </w:r>
          </w:p>
        </w:tc>
        <w:tc>
          <w:tcPr>
            <w:tcW w:w="1505" w:type="dxa"/>
          </w:tcPr>
          <w:p w14:paraId="00FD9707" w14:textId="5AB3A2CF" w:rsidR="00A47DBA" w:rsidRPr="00835423" w:rsidRDefault="00A47DBA" w:rsidP="00FD561F">
            <w:pPr>
              <w:pStyle w:val="Tabletext"/>
              <w:jc w:val="center"/>
            </w:pPr>
            <w:r w:rsidRPr="00835423">
              <w:t>6.1641693·10</w:t>
            </w:r>
            <w:r w:rsidR="00A35298" w:rsidRPr="00835423">
              <w:rPr>
                <w:vertAlign w:val="superscript"/>
              </w:rPr>
              <w:t>–</w:t>
            </w:r>
            <w:r w:rsidRPr="00835423">
              <w:rPr>
                <w:vertAlign w:val="superscript"/>
              </w:rPr>
              <w:t>4</w:t>
            </w:r>
          </w:p>
        </w:tc>
      </w:tr>
      <w:tr w:rsidR="00A47DBA" w:rsidRPr="00835423" w14:paraId="19D39530" w14:textId="77777777" w:rsidTr="00FB65BF">
        <w:tc>
          <w:tcPr>
            <w:tcW w:w="1276" w:type="dxa"/>
          </w:tcPr>
          <w:p w14:paraId="23A85EF8" w14:textId="77777777" w:rsidR="00A47DBA" w:rsidRPr="00835423" w:rsidRDefault="00A47DBA" w:rsidP="00FD561F">
            <w:pPr>
              <w:pStyle w:val="Tabletext"/>
              <w:jc w:val="center"/>
              <w:rPr>
                <w:b/>
              </w:rPr>
            </w:pPr>
            <w:r w:rsidRPr="00835423">
              <w:t>cw</w:t>
            </w:r>
            <w:r w:rsidRPr="00835423">
              <w:rPr>
                <w:position w:val="-6"/>
              </w:rPr>
              <w:t>2</w:t>
            </w:r>
          </w:p>
        </w:tc>
        <w:tc>
          <w:tcPr>
            <w:tcW w:w="1573" w:type="dxa"/>
          </w:tcPr>
          <w:p w14:paraId="0D500C7D" w14:textId="01B868B3" w:rsidR="00A47DBA" w:rsidRPr="00835423" w:rsidRDefault="00A47DBA" w:rsidP="00FD561F">
            <w:pPr>
              <w:pStyle w:val="Tabletext"/>
              <w:jc w:val="center"/>
            </w:pPr>
            <w:r w:rsidRPr="00835423">
              <w:t>1.4275268·10</w:t>
            </w:r>
            <w:r w:rsidR="00A35298" w:rsidRPr="00835423">
              <w:rPr>
                <w:vertAlign w:val="superscript"/>
              </w:rPr>
              <w:t>–</w:t>
            </w:r>
            <w:r w:rsidRPr="00835423">
              <w:rPr>
                <w:vertAlign w:val="superscript"/>
              </w:rPr>
              <w:t>3</w:t>
            </w:r>
          </w:p>
        </w:tc>
        <w:tc>
          <w:tcPr>
            <w:tcW w:w="1573" w:type="dxa"/>
          </w:tcPr>
          <w:p w14:paraId="52FBDA52" w14:textId="01BB7717" w:rsidR="00A47DBA" w:rsidRPr="00835423" w:rsidRDefault="00A47DBA" w:rsidP="00FD561F">
            <w:pPr>
              <w:pStyle w:val="Tabletext"/>
              <w:jc w:val="center"/>
            </w:pPr>
            <w:r w:rsidRPr="00835423">
              <w:t>1.5138625·10</w:t>
            </w:r>
            <w:r w:rsidR="00A35298" w:rsidRPr="00835423">
              <w:rPr>
                <w:vertAlign w:val="superscript"/>
              </w:rPr>
              <w:t>–</w:t>
            </w:r>
            <w:r w:rsidRPr="00835423">
              <w:rPr>
                <w:vertAlign w:val="superscript"/>
              </w:rPr>
              <w:t>-3</w:t>
            </w:r>
          </w:p>
        </w:tc>
        <w:tc>
          <w:tcPr>
            <w:tcW w:w="1573" w:type="dxa"/>
          </w:tcPr>
          <w:p w14:paraId="22F35D7F" w14:textId="2DA717BB" w:rsidR="00A47DBA" w:rsidRPr="00835423" w:rsidRDefault="00A47DBA" w:rsidP="00FD561F">
            <w:pPr>
              <w:pStyle w:val="Tabletext"/>
              <w:jc w:val="center"/>
            </w:pPr>
            <w:r w:rsidRPr="00835423">
              <w:t>1.4572752·10</w:t>
            </w:r>
            <w:r w:rsidR="00A35298" w:rsidRPr="00835423">
              <w:rPr>
                <w:vertAlign w:val="superscript"/>
              </w:rPr>
              <w:t>–</w:t>
            </w:r>
            <w:r w:rsidRPr="00835423">
              <w:rPr>
                <w:vertAlign w:val="superscript"/>
              </w:rPr>
              <w:t>3</w:t>
            </w:r>
          </w:p>
        </w:tc>
        <w:tc>
          <w:tcPr>
            <w:tcW w:w="1573" w:type="dxa"/>
          </w:tcPr>
          <w:p w14:paraId="6D56A594" w14:textId="79653C3C" w:rsidR="00A47DBA" w:rsidRPr="00835423" w:rsidRDefault="00A47DBA" w:rsidP="00FD561F">
            <w:pPr>
              <w:pStyle w:val="Tabletext"/>
              <w:jc w:val="center"/>
            </w:pPr>
            <w:r w:rsidRPr="00835423">
              <w:t>1.5007428·10</w:t>
            </w:r>
            <w:r w:rsidR="00A35298" w:rsidRPr="00835423">
              <w:rPr>
                <w:vertAlign w:val="superscript"/>
              </w:rPr>
              <w:t>–</w:t>
            </w:r>
            <w:r w:rsidRPr="00835423">
              <w:rPr>
                <w:vertAlign w:val="superscript"/>
              </w:rPr>
              <w:t>3</w:t>
            </w:r>
          </w:p>
        </w:tc>
        <w:tc>
          <w:tcPr>
            <w:tcW w:w="1505" w:type="dxa"/>
          </w:tcPr>
          <w:p w14:paraId="301B13CE" w14:textId="30C525EB" w:rsidR="00A47DBA" w:rsidRPr="00835423" w:rsidRDefault="00A47DBA" w:rsidP="00FD561F">
            <w:pPr>
              <w:pStyle w:val="Tabletext"/>
              <w:jc w:val="center"/>
            </w:pPr>
            <w:r w:rsidRPr="00835423">
              <w:t>1.7599082·10</w:t>
            </w:r>
            <w:r w:rsidR="00A35298" w:rsidRPr="00835423">
              <w:rPr>
                <w:vertAlign w:val="superscript"/>
              </w:rPr>
              <w:t>–</w:t>
            </w:r>
            <w:r w:rsidRPr="00835423">
              <w:rPr>
                <w:vertAlign w:val="superscript"/>
              </w:rPr>
              <w:t>3</w:t>
            </w:r>
          </w:p>
        </w:tc>
      </w:tr>
      <w:tr w:rsidR="00A47DBA" w:rsidRPr="00835423" w14:paraId="4580185D" w14:textId="77777777" w:rsidTr="00FB65BF">
        <w:tc>
          <w:tcPr>
            <w:tcW w:w="1276" w:type="dxa"/>
          </w:tcPr>
          <w:p w14:paraId="650F13A0" w14:textId="77777777" w:rsidR="00A47DBA" w:rsidRPr="00835423" w:rsidRDefault="00A47DBA" w:rsidP="00FD561F">
            <w:pPr>
              <w:pStyle w:val="Tabletext"/>
              <w:jc w:val="center"/>
              <w:rPr>
                <w:b/>
              </w:rPr>
            </w:pPr>
            <w:r w:rsidRPr="00835423">
              <w:t>cw</w:t>
            </w:r>
            <w:r w:rsidRPr="00835423">
              <w:rPr>
                <w:position w:val="-6"/>
              </w:rPr>
              <w:t>3</w:t>
            </w:r>
          </w:p>
        </w:tc>
        <w:tc>
          <w:tcPr>
            <w:tcW w:w="1573" w:type="dxa"/>
          </w:tcPr>
          <w:p w14:paraId="0E70BC04" w14:textId="6E8C8A0B" w:rsidR="00A47DBA" w:rsidRPr="00835423" w:rsidRDefault="00A47DBA" w:rsidP="00FD561F">
            <w:pPr>
              <w:pStyle w:val="Tabletext"/>
              <w:jc w:val="center"/>
            </w:pPr>
            <w:r w:rsidRPr="00835423">
              <w:t>4.3472961·10</w:t>
            </w:r>
            <w:r w:rsidR="00A35298" w:rsidRPr="00835423">
              <w:rPr>
                <w:vertAlign w:val="superscript"/>
              </w:rPr>
              <w:t>–</w:t>
            </w:r>
            <w:r w:rsidRPr="00835423">
              <w:rPr>
                <w:vertAlign w:val="superscript"/>
              </w:rPr>
              <w:t>2</w:t>
            </w:r>
          </w:p>
        </w:tc>
        <w:tc>
          <w:tcPr>
            <w:tcW w:w="1573" w:type="dxa"/>
          </w:tcPr>
          <w:p w14:paraId="15E9A598" w14:textId="5FFB6F6A" w:rsidR="00A47DBA" w:rsidRPr="00835423" w:rsidRDefault="00A47DBA" w:rsidP="00FD561F">
            <w:pPr>
              <w:pStyle w:val="Tabletext"/>
              <w:jc w:val="center"/>
            </w:pPr>
            <w:r w:rsidRPr="00835423">
              <w:t>4.6729510·10</w:t>
            </w:r>
            <w:r w:rsidR="00A35298" w:rsidRPr="00835423">
              <w:rPr>
                <w:vertAlign w:val="superscript"/>
              </w:rPr>
              <w:t>–</w:t>
            </w:r>
            <w:r w:rsidRPr="00835423">
              <w:rPr>
                <w:vertAlign w:val="superscript"/>
              </w:rPr>
              <w:t>2</w:t>
            </w:r>
          </w:p>
        </w:tc>
        <w:tc>
          <w:tcPr>
            <w:tcW w:w="1573" w:type="dxa"/>
          </w:tcPr>
          <w:p w14:paraId="3F827E47" w14:textId="67AE2B13" w:rsidR="00A47DBA" w:rsidRPr="00835423" w:rsidRDefault="00A47DBA" w:rsidP="00FD561F">
            <w:pPr>
              <w:pStyle w:val="Tabletext"/>
              <w:jc w:val="center"/>
            </w:pPr>
            <w:r w:rsidRPr="00835423">
              <w:t>4.3908931·10</w:t>
            </w:r>
            <w:r w:rsidR="00A35298" w:rsidRPr="00835423">
              <w:rPr>
                <w:vertAlign w:val="superscript"/>
              </w:rPr>
              <w:t>–</w:t>
            </w:r>
            <w:r w:rsidRPr="00835423">
              <w:rPr>
                <w:vertAlign w:val="superscript"/>
              </w:rPr>
              <w:t>2</w:t>
            </w:r>
          </w:p>
        </w:tc>
        <w:tc>
          <w:tcPr>
            <w:tcW w:w="1573" w:type="dxa"/>
          </w:tcPr>
          <w:p w14:paraId="0C333D44" w14:textId="066100F1" w:rsidR="00A47DBA" w:rsidRPr="00835423" w:rsidRDefault="00A47DBA" w:rsidP="00FD561F">
            <w:pPr>
              <w:pStyle w:val="Tabletext"/>
              <w:jc w:val="center"/>
            </w:pPr>
            <w:r w:rsidRPr="00835423">
              <w:t>4.4626982·10</w:t>
            </w:r>
            <w:r w:rsidR="00A35298" w:rsidRPr="00835423">
              <w:rPr>
                <w:vertAlign w:val="superscript"/>
              </w:rPr>
              <w:t>–</w:t>
            </w:r>
            <w:r w:rsidRPr="00835423">
              <w:rPr>
                <w:vertAlign w:val="superscript"/>
              </w:rPr>
              <w:t>2</w:t>
            </w:r>
          </w:p>
        </w:tc>
        <w:tc>
          <w:tcPr>
            <w:tcW w:w="1505" w:type="dxa"/>
          </w:tcPr>
          <w:p w14:paraId="24C21A85" w14:textId="0E409968" w:rsidR="00A47DBA" w:rsidRPr="00835423" w:rsidRDefault="00A47DBA" w:rsidP="00FD561F">
            <w:pPr>
              <w:pStyle w:val="Tabletext"/>
              <w:jc w:val="center"/>
            </w:pPr>
            <w:r w:rsidRPr="00835423">
              <w:t>5.4736038·10</w:t>
            </w:r>
            <w:r w:rsidR="00A35298" w:rsidRPr="00835423">
              <w:rPr>
                <w:vertAlign w:val="superscript"/>
              </w:rPr>
              <w:t>–</w:t>
            </w:r>
            <w:r w:rsidRPr="00835423">
              <w:rPr>
                <w:vertAlign w:val="superscript"/>
              </w:rPr>
              <w:t>2</w:t>
            </w:r>
          </w:p>
        </w:tc>
      </w:tr>
    </w:tbl>
    <w:p w14:paraId="5E337C87" w14:textId="77777777" w:rsidR="00A47DBA" w:rsidRPr="00835423" w:rsidRDefault="00A47DBA" w:rsidP="00A47DBA">
      <w:pPr>
        <w:pStyle w:val="Tablefin"/>
      </w:pPr>
      <w:bookmarkStart w:id="36" w:name="_Toc265826146"/>
      <w:bookmarkStart w:id="37" w:name="_Toc265911675"/>
    </w:p>
    <w:p w14:paraId="783D3197" w14:textId="7E48880F" w:rsidR="00A47DBA" w:rsidRPr="00835423" w:rsidRDefault="00F92F95" w:rsidP="00A47DBA">
      <w:pPr>
        <w:pStyle w:val="Heading3"/>
      </w:pPr>
      <w:bookmarkStart w:id="38" w:name="_Toc234593965"/>
      <w:r>
        <w:lastRenderedPageBreak/>
        <w:t>4</w:t>
      </w:r>
      <w:r w:rsidR="00A47DBA" w:rsidRPr="00835423">
        <w:t>.3.2</w:t>
      </w:r>
      <w:r w:rsidR="00A47DBA" w:rsidRPr="00835423">
        <w:tab/>
        <w:t xml:space="preserve">GPT2 </w:t>
      </w:r>
      <w:r w:rsidR="002D31A9" w:rsidRPr="00835423">
        <w:t xml:space="preserve">mapping </w:t>
      </w:r>
      <w:r w:rsidR="00A47DBA" w:rsidRPr="00835423">
        <w:t>function</w:t>
      </w:r>
      <w:bookmarkEnd w:id="38"/>
    </w:p>
    <w:p w14:paraId="5EA452EF" w14:textId="3D5DC05A" w:rsidR="00A47DBA" w:rsidRPr="00835423" w:rsidRDefault="00A47DBA" w:rsidP="007F0A3A">
      <w:pPr>
        <w:keepNext/>
        <w:spacing w:after="120"/>
      </w:pPr>
      <w:r w:rsidRPr="00835423">
        <w:t>The GPT2 mapping functions are based on the same functional modelling of the mapping functions:</w:t>
      </w:r>
    </w:p>
    <w:p w14:paraId="7EA7F31D" w14:textId="08D04091" w:rsidR="00AC25BE" w:rsidRPr="00AC25BE" w:rsidRDefault="00AC25BE" w:rsidP="00AC25BE">
      <w:pPr>
        <w:pStyle w:val="equation0"/>
        <w:jc w:val="center"/>
        <w:rPr>
          <w:lang w:val="en-GB"/>
        </w:rPr>
      </w:pPr>
      <m:oMathPara>
        <m:oMath>
          <m:r>
            <w:rPr>
              <w:rFonts w:ascii="Cambria Math"/>
              <w:lang w:val="en-GB"/>
            </w:rPr>
            <m:t>m(e)=</m:t>
          </m:r>
          <m:f>
            <m:fPr>
              <m:ctrlPr>
                <w:rPr>
                  <w:rFonts w:ascii="Cambria Math" w:hAnsi="Cambria Math"/>
                  <w:i/>
                  <w:lang w:val="en-GB"/>
                </w:rPr>
              </m:ctrlPr>
            </m:fPr>
            <m:num>
              <m:r>
                <w:rPr>
                  <w:rFonts w:ascii="Cambria Math"/>
                  <w:lang w:val="en-GB"/>
                </w:rPr>
                <m:t>1+</m:t>
              </m:r>
              <m:f>
                <m:fPr>
                  <m:ctrlPr>
                    <w:rPr>
                      <w:rFonts w:ascii="Cambria Math" w:hAnsi="Cambria Math"/>
                      <w:i/>
                      <w:lang w:val="en-GB"/>
                    </w:rPr>
                  </m:ctrlPr>
                </m:fPr>
                <m:num>
                  <m:r>
                    <w:rPr>
                      <w:rFonts w:ascii="Cambria Math"/>
                      <w:lang w:val="en-GB"/>
                    </w:rPr>
                    <m:t>a</m:t>
                  </m:r>
                </m:num>
                <m:den>
                  <m:r>
                    <w:rPr>
                      <w:rFonts w:ascii="Cambria Math"/>
                      <w:lang w:val="en-GB"/>
                    </w:rPr>
                    <m:t>1+</m:t>
                  </m:r>
                  <m:f>
                    <m:fPr>
                      <m:ctrlPr>
                        <w:rPr>
                          <w:rFonts w:ascii="Cambria Math" w:hAnsi="Cambria Math"/>
                          <w:i/>
                          <w:lang w:val="en-GB"/>
                        </w:rPr>
                      </m:ctrlPr>
                    </m:fPr>
                    <m:num>
                      <m:r>
                        <w:rPr>
                          <w:rFonts w:ascii="Cambria Math"/>
                          <w:lang w:val="en-GB"/>
                        </w:rPr>
                        <m:t>b</m:t>
                      </m:r>
                    </m:num>
                    <m:den>
                      <m:r>
                        <w:rPr>
                          <w:rFonts w:ascii="Cambria Math"/>
                          <w:lang w:val="en-GB"/>
                        </w:rPr>
                        <m:t>1+c</m:t>
                      </m:r>
                    </m:den>
                  </m:f>
                </m:den>
              </m:f>
            </m:num>
            <m:den>
              <m:func>
                <m:funcPr>
                  <m:ctrlPr>
                    <w:rPr>
                      <w:rFonts w:ascii="Cambria Math" w:hAnsi="Cambria Math"/>
                      <w:i/>
                      <w:lang w:val="en-GB"/>
                    </w:rPr>
                  </m:ctrlPr>
                </m:funcPr>
                <m:fName>
                  <m:func>
                    <m:funcPr>
                      <m:ctrlPr>
                        <w:rPr>
                          <w:rFonts w:ascii="Cambria Math" w:hAnsi="Cambria Math"/>
                          <w:i/>
                          <w:lang w:val="en-GB"/>
                        </w:rPr>
                      </m:ctrlPr>
                    </m:funcPr>
                    <m:fName>
                      <m:r>
                        <m:rPr>
                          <m:sty m:val="p"/>
                        </m:rPr>
                        <w:rPr>
                          <w:rFonts w:ascii="Cambria Math"/>
                        </w:rPr>
                        <m:t>sin</m:t>
                      </m:r>
                    </m:fName>
                    <m:e>
                      <m:r>
                        <w:rPr>
                          <w:rFonts w:ascii="Cambria Math"/>
                          <w:lang w:val="en-GB"/>
                        </w:rPr>
                        <m:t>e</m:t>
                      </m:r>
                    </m:e>
                  </m:func>
                </m:fName>
                <m:e>
                  <m:r>
                    <w:rPr>
                      <w:rFonts w:ascii="Cambria Math" w:hAnsi="Cambria Math"/>
                      <w:lang w:val="en-GB"/>
                    </w:rPr>
                    <m:t xml:space="preserve"> </m:t>
                  </m:r>
                </m:e>
              </m:func>
              <m:r>
                <w:rPr>
                  <w:rFonts w:ascii="Cambria Math"/>
                  <w:lang w:val="en-GB"/>
                </w:rPr>
                <m:t>+</m:t>
              </m:r>
              <m:f>
                <m:fPr>
                  <m:ctrlPr>
                    <w:rPr>
                      <w:rFonts w:ascii="Cambria Math" w:hAnsi="Cambria Math"/>
                      <w:i/>
                      <w:lang w:val="en-GB"/>
                    </w:rPr>
                  </m:ctrlPr>
                </m:fPr>
                <m:num>
                  <m:r>
                    <w:rPr>
                      <w:rFonts w:ascii="Cambria Math"/>
                      <w:lang w:val="en-GB"/>
                    </w:rPr>
                    <m:t>a</m:t>
                  </m:r>
                </m:num>
                <m:den>
                  <m:func>
                    <m:funcPr>
                      <m:ctrlPr>
                        <w:rPr>
                          <w:rFonts w:ascii="Cambria Math" w:hAnsi="Cambria Math"/>
                          <w:i/>
                          <w:lang w:val="en-GB"/>
                        </w:rPr>
                      </m:ctrlPr>
                    </m:funcPr>
                    <m:fName>
                      <m:func>
                        <m:funcPr>
                          <m:ctrlPr>
                            <w:rPr>
                              <w:rFonts w:ascii="Cambria Math" w:hAnsi="Cambria Math"/>
                              <w:i/>
                              <w:lang w:val="en-GB"/>
                            </w:rPr>
                          </m:ctrlPr>
                        </m:funcPr>
                        <m:fName>
                          <m:r>
                            <m:rPr>
                              <m:sty m:val="p"/>
                            </m:rPr>
                            <w:rPr>
                              <w:rFonts w:ascii="Cambria Math"/>
                            </w:rPr>
                            <m:t>sin</m:t>
                          </m:r>
                        </m:fName>
                        <m:e>
                          <m:r>
                            <w:rPr>
                              <w:rFonts w:ascii="Cambria Math"/>
                              <w:lang w:val="en-GB"/>
                            </w:rPr>
                            <m:t>e</m:t>
                          </m:r>
                        </m:e>
                      </m:func>
                    </m:fName>
                    <m:e>
                      <m:r>
                        <w:rPr>
                          <w:rFonts w:ascii="Cambria Math" w:hAnsi="Cambria Math"/>
                          <w:lang w:val="en-GB"/>
                        </w:rPr>
                        <m:t xml:space="preserve"> </m:t>
                      </m:r>
                    </m:e>
                  </m:func>
                  <m:r>
                    <w:rPr>
                      <w:rFonts w:ascii="Cambria Math"/>
                      <w:lang w:val="en-GB"/>
                    </w:rPr>
                    <m:t>+</m:t>
                  </m:r>
                  <m:f>
                    <m:fPr>
                      <m:ctrlPr>
                        <w:rPr>
                          <w:rFonts w:ascii="Cambria Math" w:hAnsi="Cambria Math"/>
                          <w:i/>
                          <w:lang w:val="en-GB"/>
                        </w:rPr>
                      </m:ctrlPr>
                    </m:fPr>
                    <m:num>
                      <m:r>
                        <w:rPr>
                          <w:rFonts w:ascii="Cambria Math"/>
                          <w:lang w:val="en-GB"/>
                        </w:rPr>
                        <m:t>b</m:t>
                      </m:r>
                    </m:num>
                    <m:den>
                      <m:func>
                        <m:funcPr>
                          <m:ctrlPr>
                            <w:rPr>
                              <w:rFonts w:ascii="Cambria Math" w:hAnsi="Cambria Math"/>
                              <w:i/>
                              <w:lang w:val="en-GB"/>
                            </w:rPr>
                          </m:ctrlPr>
                        </m:funcPr>
                        <m:fName>
                          <m:func>
                            <m:funcPr>
                              <m:ctrlPr>
                                <w:rPr>
                                  <w:rFonts w:ascii="Cambria Math" w:hAnsi="Cambria Math"/>
                                  <w:i/>
                                  <w:lang w:val="en-GB"/>
                                </w:rPr>
                              </m:ctrlPr>
                            </m:funcPr>
                            <m:fName>
                              <m:r>
                                <m:rPr>
                                  <m:sty m:val="p"/>
                                </m:rPr>
                                <w:rPr>
                                  <w:rFonts w:ascii="Cambria Math"/>
                                </w:rPr>
                                <m:t>sin</m:t>
                              </m:r>
                            </m:fName>
                            <m:e>
                              <m:r>
                                <w:rPr>
                                  <w:rFonts w:ascii="Cambria Math"/>
                                  <w:lang w:val="en-GB"/>
                                </w:rPr>
                                <m:t>e</m:t>
                              </m:r>
                            </m:e>
                          </m:func>
                        </m:fName>
                        <m:e>
                          <m:r>
                            <w:rPr>
                              <w:rFonts w:ascii="Cambria Math" w:hAnsi="Cambria Math"/>
                              <w:lang w:val="en-GB"/>
                            </w:rPr>
                            <m:t xml:space="preserve"> </m:t>
                          </m:r>
                        </m:e>
                      </m:func>
                      <m:r>
                        <w:rPr>
                          <w:rFonts w:ascii="Cambria Math"/>
                          <w:lang w:val="en-GB"/>
                        </w:rPr>
                        <m:t>+c</m:t>
                      </m:r>
                    </m:den>
                  </m:f>
                </m:den>
              </m:f>
            </m:den>
          </m:f>
        </m:oMath>
      </m:oMathPara>
    </w:p>
    <w:p w14:paraId="02D22D1B" w14:textId="613C200E" w:rsidR="00A47DBA" w:rsidRPr="00835423" w:rsidRDefault="00A47DBA" w:rsidP="00FB65BF">
      <w:pPr>
        <w:pStyle w:val="equation0"/>
        <w:rPr>
          <w:lang w:val="en-GB"/>
        </w:rPr>
      </w:pPr>
      <w:r w:rsidRPr="00835423">
        <w:rPr>
          <w:lang w:val="en-GB"/>
        </w:rPr>
        <w:tab/>
      </w:r>
      <m:oMath>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h</m:t>
            </m:r>
          </m:sub>
        </m:sSub>
        <m:d>
          <m:dPr>
            <m:ctrlPr>
              <w:rPr>
                <w:rFonts w:ascii="Cambria Math" w:hAnsi="Cambria Math"/>
                <w:lang w:val="en-GB"/>
              </w:rPr>
            </m:ctrlPr>
          </m:dPr>
          <m:e>
            <m:r>
              <m:rPr>
                <m:sty m:val="p"/>
              </m:rPr>
              <w:rPr>
                <w:rFonts w:ascii="Cambria Math" w:hAnsi="Cambria Math"/>
                <w:lang w:val="en-GB"/>
              </w:rPr>
              <m:t>ε</m:t>
            </m:r>
          </m:e>
        </m:d>
        <m:r>
          <m:rPr>
            <m:sty m:val="p"/>
          </m:rPr>
          <w:rPr>
            <w:rFonts w:ascii="Cambria Math" w:hAnsi="Cambria Math"/>
            <w:lang w:val="en-GB"/>
          </w:rPr>
          <m:t>=</m:t>
        </m:r>
        <m:r>
          <w:rPr>
            <w:rFonts w:ascii="Cambria Math" w:hAnsi="Cambria Math"/>
            <w:lang w:val="en-GB"/>
          </w:rPr>
          <m:t>m</m:t>
        </m:r>
        <m:d>
          <m:dPr>
            <m:ctrlPr>
              <w:rPr>
                <w:rFonts w:ascii="Cambria Math" w:hAnsi="Cambria Math"/>
                <w:lang w:val="en-GB"/>
              </w:rPr>
            </m:ctrlPr>
          </m:dPr>
          <m:e>
            <m:r>
              <w:rPr>
                <w:rFonts w:ascii="Cambria Math" w:hAnsi="Cambria Math"/>
                <w:lang w:val="en-GB"/>
              </w:rPr>
              <m:t>e</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h</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h</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h</m:t>
                </m:r>
              </m:sub>
            </m:sSub>
          </m:e>
        </m:d>
      </m:oMath>
    </w:p>
    <w:p w14:paraId="54191A62" w14:textId="437C1E7A" w:rsidR="00A47DBA" w:rsidRPr="00835423" w:rsidRDefault="00A47DBA" w:rsidP="00FB65BF">
      <w:pPr>
        <w:pStyle w:val="equation0"/>
        <w:rPr>
          <w:lang w:val="en-GB"/>
        </w:rPr>
      </w:pPr>
      <w:r w:rsidRPr="00835423">
        <w:rPr>
          <w:lang w:val="en-GB"/>
        </w:rPr>
        <w:tab/>
      </w:r>
      <m:oMath>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w</m:t>
            </m:r>
          </m:sub>
        </m:sSub>
        <m:d>
          <m:dPr>
            <m:ctrlPr>
              <w:rPr>
                <w:rFonts w:ascii="Cambria Math" w:hAnsi="Cambria Math"/>
                <w:lang w:val="en-GB"/>
              </w:rPr>
            </m:ctrlPr>
          </m:dPr>
          <m:e>
            <m:r>
              <m:rPr>
                <m:sty m:val="p"/>
              </m:rPr>
              <w:rPr>
                <w:rFonts w:ascii="Cambria Math" w:hAnsi="Cambria Math"/>
                <w:lang w:val="en-GB"/>
              </w:rPr>
              <m:t>ε</m:t>
            </m:r>
          </m:e>
        </m:d>
        <m:r>
          <m:rPr>
            <m:sty m:val="p"/>
          </m:rPr>
          <w:rPr>
            <w:rFonts w:ascii="Cambria Math" w:hAnsi="Cambria Math"/>
            <w:lang w:val="en-GB"/>
          </w:rPr>
          <m:t>=</m:t>
        </m:r>
        <m:r>
          <w:rPr>
            <w:rFonts w:ascii="Cambria Math" w:hAnsi="Cambria Math"/>
            <w:lang w:val="en-GB"/>
          </w:rPr>
          <m:t>m</m:t>
        </m:r>
        <m:d>
          <m:dPr>
            <m:ctrlPr>
              <w:rPr>
                <w:rFonts w:ascii="Cambria Math" w:hAnsi="Cambria Math"/>
                <w:lang w:val="en-GB"/>
              </w:rPr>
            </m:ctrlPr>
          </m:dPr>
          <m:e>
            <m:r>
              <w:rPr>
                <w:rFonts w:ascii="Cambria Math" w:hAnsi="Cambria Math"/>
                <w:lang w:val="en-GB"/>
              </w:rPr>
              <m:t>e</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w</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w</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w</m:t>
                </m:r>
              </m:sub>
            </m:sSub>
          </m:e>
        </m:d>
      </m:oMath>
    </w:p>
    <w:p w14:paraId="6215F692" w14:textId="512B63F8" w:rsidR="00A47DBA" w:rsidRPr="00835423" w:rsidRDefault="00A47DBA" w:rsidP="00A47DBA">
      <w:pPr>
        <w:pStyle w:val="Normalaftertitle0"/>
        <w:spacing w:after="120"/>
      </w:pPr>
      <w:r w:rsidRPr="008849B3">
        <w:rPr>
          <w:spacing w:val="-4"/>
        </w:rPr>
        <w:t xml:space="preserve">The mapping function implemented in </w:t>
      </w:r>
      <w:r w:rsidRPr="00F41ABE">
        <w:rPr>
          <w:spacing w:val="-4"/>
        </w:rPr>
        <w:t>GPT2 [2] can</w:t>
      </w:r>
      <w:r w:rsidRPr="00277A23">
        <w:rPr>
          <w:spacing w:val="-4"/>
        </w:rPr>
        <w:t xml:space="preserve"> be</w:t>
      </w:r>
      <w:r w:rsidRPr="008849B3">
        <w:rPr>
          <w:spacing w:val="-4"/>
        </w:rPr>
        <w:t xml:space="preserve"> used for elevation angles down to 3 de</w:t>
      </w:r>
      <w:r w:rsidRPr="00835423">
        <w:t xml:space="preserve">grees. The coefficient </w:t>
      </w:r>
      <m:oMath>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hAnsi="Cambria Math"/>
          </w:rPr>
          <m:t>=0.00146</m:t>
        </m:r>
      </m:oMath>
      <w:r w:rsidRPr="00835423">
        <w:t xml:space="preserve"> and </w:t>
      </w:r>
      <m:oMath>
        <m:sSub>
          <m:sSubPr>
            <m:ctrlPr>
              <w:rPr>
                <w:rFonts w:ascii="Cambria Math" w:hAnsi="Cambria Math"/>
                <w:i/>
              </w:rPr>
            </m:ctrlPr>
          </m:sSubPr>
          <m:e>
            <m:r>
              <w:rPr>
                <w:rFonts w:ascii="Cambria Math" w:hAnsi="Cambria Math"/>
              </w:rPr>
              <m:t>c</m:t>
            </m:r>
          </m:e>
          <m:sub>
            <m:r>
              <w:rPr>
                <w:rFonts w:ascii="Cambria Math" w:hAnsi="Cambria Math"/>
              </w:rPr>
              <m:t>w</m:t>
            </m:r>
          </m:sub>
        </m:sSub>
        <m:r>
          <w:rPr>
            <w:rFonts w:ascii="Cambria Math" w:hAnsi="Cambria Math"/>
          </w:rPr>
          <m:t>=0.04391</m:t>
        </m:r>
      </m:oMath>
      <w:r w:rsidRPr="00835423">
        <w:t xml:space="preserve"> are taken from Niell for </w:t>
      </w:r>
      <m:oMath>
        <m:r>
          <m:rPr>
            <m:sty m:val="p"/>
          </m:rPr>
          <w:rPr>
            <w:rFonts w:ascii="Cambria Math" w:hAnsi="Cambria Math"/>
          </w:rPr>
          <m:t>φ</m:t>
        </m:r>
        <m:r>
          <w:rPr>
            <w:rFonts w:ascii="Cambria Math" w:hAnsi="Cambria Math"/>
          </w:rPr>
          <m:t>=45°</m:t>
        </m:r>
      </m:oMath>
      <w:r w:rsidRPr="00835423">
        <w:t>. The</w:t>
      </w:r>
      <w:r w:rsidR="0076185D">
        <w:t> </w:t>
      </w:r>
      <w:r w:rsidRPr="00835423">
        <w:t xml:space="preserve">coefficient </w:t>
      </w:r>
      <m:oMath>
        <m:sSub>
          <m:sSubPr>
            <m:ctrlPr>
              <w:rPr>
                <w:rFonts w:ascii="Cambria Math" w:hAnsi="Cambria Math"/>
                <w:i/>
              </w:rPr>
            </m:ctrlPr>
          </m:sSubPr>
          <m:e>
            <m:r>
              <w:rPr>
                <w:rFonts w:ascii="Cambria Math" w:hAnsi="Cambria Math"/>
              </w:rPr>
              <m:t>b</m:t>
            </m:r>
          </m:e>
          <m:sub>
            <m:r>
              <w:rPr>
                <w:rFonts w:ascii="Cambria Math" w:hAnsi="Cambria Math"/>
              </w:rPr>
              <m:t>h</m:t>
            </m:r>
          </m:sub>
        </m:sSub>
      </m:oMath>
      <w:r w:rsidRPr="00835423">
        <w:t xml:space="preserve"> is fixed to </w:t>
      </w:r>
      <m:oMath>
        <m:r>
          <w:rPr>
            <w:rFonts w:ascii="Cambria Math" w:hAnsi="Cambria Math"/>
          </w:rPr>
          <m:t>0.0029</m:t>
        </m:r>
      </m:oMath>
      <w:r w:rsidRPr="00835423">
        <w:t>. The other three parameters cannot be fixed. The</w:t>
      </w:r>
      <w:r w:rsidR="008849B3">
        <w:t> </w:t>
      </w:r>
      <w:r w:rsidRPr="00835423">
        <w:t>coefficient</w:t>
      </w:r>
      <w:r w:rsidR="008849B3">
        <w:t> </w:t>
      </w:r>
      <m:oMath>
        <m:sSub>
          <m:sSubPr>
            <m:ctrlPr>
              <w:rPr>
                <w:rFonts w:ascii="Cambria Math" w:hAnsi="Cambria Math"/>
                <w:i/>
              </w:rPr>
            </m:ctrlPr>
          </m:sSubPr>
          <m:e>
            <m:r>
              <w:rPr>
                <w:rFonts w:ascii="Cambria Math" w:hAnsi="Cambria Math"/>
              </w:rPr>
              <m:t>c</m:t>
            </m:r>
          </m:e>
          <m:sub>
            <m:r>
              <w:rPr>
                <w:rFonts w:ascii="Cambria Math" w:hAnsi="Cambria Math"/>
              </w:rPr>
              <m:t>h</m:t>
            </m:r>
          </m:sub>
        </m:sSub>
      </m:oMath>
      <w:r w:rsidRPr="00835423">
        <w:t xml:space="preserve"> is a function of day of the year </w:t>
      </w:r>
      <m:oMath>
        <m:d>
          <m:dPr>
            <m:ctrlPr>
              <w:rPr>
                <w:rFonts w:ascii="Cambria Math" w:hAnsi="Cambria Math"/>
                <w:i/>
              </w:rPr>
            </m:ctrlPr>
          </m:dPr>
          <m:e>
            <m:r>
              <w:rPr>
                <w:rFonts w:ascii="Cambria Math" w:hAnsi="Cambria Math"/>
              </w:rPr>
              <m:t>doy</m:t>
            </m:r>
          </m:e>
        </m:d>
      </m:oMath>
      <w:r w:rsidRPr="00835423">
        <w:t xml:space="preserve"> and latitude (</w:t>
      </w:r>
      <m:oMath>
        <m:r>
          <m:rPr>
            <m:sty m:val="p"/>
          </m:rPr>
          <w:rPr>
            <w:rFonts w:ascii="Cambria Math" w:hAnsi="Cambria Math"/>
          </w:rPr>
          <m:t>φ</m:t>
        </m:r>
      </m:oMath>
      <w:r w:rsidRPr="00835423">
        <w:t>).</w:t>
      </w:r>
    </w:p>
    <w:p w14:paraId="50A8FFFB" w14:textId="77777777" w:rsidR="00FB65BF" w:rsidRPr="00835423" w:rsidRDefault="00FB65BF" w:rsidP="00FB65BF">
      <w:pPr>
        <w:pStyle w:val="Blanc"/>
      </w:pPr>
    </w:p>
    <w:p w14:paraId="4C2E6675" w14:textId="6FC2713A" w:rsidR="005D2BF5" w:rsidRDefault="00A47DBA" w:rsidP="005D2BF5">
      <w:pPr>
        <w:pStyle w:val="equation0"/>
      </w:pPr>
      <w:r w:rsidRPr="00835423">
        <w:rPr>
          <w:b/>
        </w:rPr>
        <w:tab/>
      </w:r>
      <m:oMath>
        <m:sSub>
          <m:sSubPr>
            <m:ctrlPr>
              <w:rPr>
                <w:rFonts w:ascii="Cambria Math" w:hAnsi="Cambria Math"/>
              </w:rPr>
            </m:ctrlPr>
          </m:sSubPr>
          <m:e>
            <m:r>
              <w:rPr>
                <w:rFonts w:ascii="Cambria Math" w:hAnsi="Cambria Math"/>
              </w:rPr>
              <m:t>c</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f>
                          <m:fPr>
                            <m:ctrlPr>
                              <w:rPr>
                                <w:rFonts w:ascii="Cambria Math" w:hAnsi="Cambria Math"/>
                              </w:rPr>
                            </m:ctrlPr>
                          </m:fPr>
                          <m:num>
                            <m:r>
                              <w:rPr>
                                <w:rFonts w:ascii="Cambria Math" w:hAnsi="Cambria Math"/>
                              </w:rPr>
                              <m:t>doy</m:t>
                            </m:r>
                            <m:r>
                              <m:rPr>
                                <m:sty m:val="p"/>
                              </m:rPr>
                              <w:rPr>
                                <w:rFonts w:ascii="Cambria Math" w:hAnsi="Cambria Math"/>
                              </w:rPr>
                              <m:t>-28</m:t>
                            </m:r>
                          </m:num>
                          <m:den>
                            <m:r>
                              <m:rPr>
                                <m:sty m:val="p"/>
                              </m:rPr>
                              <w:rPr>
                                <w:rFonts w:ascii="Cambria Math" w:hAnsi="Cambria Math"/>
                              </w:rPr>
                              <m:t>365.25</m:t>
                            </m:r>
                          </m:den>
                        </m:f>
                        <m:r>
                          <m:rPr>
                            <m:sty m:val="p"/>
                          </m:rPr>
                          <w:rPr>
                            <w:rFonts w:ascii="Cambria Math" w:hAnsi="Cambria Math"/>
                          </w:rPr>
                          <m:t>⋅2π+ψ</m:t>
                        </m:r>
                      </m:e>
                    </m:d>
                  </m:e>
                </m:func>
                <m:r>
                  <m:rPr>
                    <m:sty m:val="p"/>
                  </m:rPr>
                  <w:rPr>
                    <w:rFonts w:ascii="Cambria Math" w:hAnsi="Cambria Math"/>
                  </w:rPr>
                  <m:t>+1</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11</m:t>
                    </m:r>
                  </m:sub>
                </m:sSub>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10</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e>
        </m:d>
      </m:oMath>
    </w:p>
    <w:p w14:paraId="6599FB00" w14:textId="2B1D6CF9" w:rsidR="00A47DBA" w:rsidRPr="00835423" w:rsidRDefault="005D2BF5" w:rsidP="00446A25">
      <w:r>
        <w:t>T</w:t>
      </w:r>
      <w:r w:rsidR="00A47DBA" w:rsidRPr="00835423">
        <w:t>he parameter</w:t>
      </w:r>
      <w:r w:rsidR="00A47DBA" w:rsidRPr="00835423">
        <w:rPr>
          <w:iCs/>
        </w:rPr>
        <w:t xml:space="preserve"> </w:t>
      </w:r>
      <m:oMath>
        <m:r>
          <m:rPr>
            <m:sty m:val="p"/>
          </m:rPr>
          <w:rPr>
            <w:rFonts w:ascii="Cambria Math" w:hAnsi="Cambria Math"/>
          </w:rPr>
          <m:t>ψ</m:t>
        </m:r>
      </m:oMath>
      <w:r w:rsidR="00A47DBA" w:rsidRPr="00835423">
        <w:t xml:space="preserve"> allows differing between northern and southern hemisphere. The parameters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A47DBA" w:rsidRPr="00835423">
        <w:t xml:space="preserve">, </w:t>
      </w:r>
      <m:oMath>
        <m:sSub>
          <m:sSubPr>
            <m:ctrlPr>
              <w:rPr>
                <w:rFonts w:ascii="Cambria Math" w:hAnsi="Cambria Math"/>
                <w:i/>
              </w:rPr>
            </m:ctrlPr>
          </m:sSubPr>
          <m:e>
            <m:r>
              <w:rPr>
                <w:rFonts w:ascii="Cambria Math" w:hAnsi="Cambria Math"/>
              </w:rPr>
              <m:t>c</m:t>
            </m:r>
          </m:e>
          <m:sub>
            <m:r>
              <w:rPr>
                <w:rFonts w:ascii="Cambria Math" w:hAnsi="Cambria Math"/>
              </w:rPr>
              <m:t>10</m:t>
            </m:r>
          </m:sub>
        </m:sSub>
      </m:oMath>
      <w:r w:rsidR="00A47DBA" w:rsidRPr="00835423">
        <w:t xml:space="preserve">, </w:t>
      </w:r>
      <m:oMath>
        <m:sSub>
          <m:sSubPr>
            <m:ctrlPr>
              <w:rPr>
                <w:rFonts w:ascii="Cambria Math" w:hAnsi="Cambria Math"/>
                <w:i/>
              </w:rPr>
            </m:ctrlPr>
          </m:sSubPr>
          <m:e>
            <m:r>
              <w:rPr>
                <w:rFonts w:ascii="Cambria Math" w:hAnsi="Cambria Math"/>
              </w:rPr>
              <m:t>c</m:t>
            </m:r>
          </m:e>
          <m:sub>
            <m:r>
              <w:rPr>
                <w:rFonts w:ascii="Cambria Math" w:hAnsi="Cambria Math"/>
              </w:rPr>
              <m:t>11</m:t>
            </m:r>
          </m:sub>
        </m:sSub>
      </m:oMath>
      <w:r w:rsidR="00A47DBA" w:rsidRPr="00835423">
        <w:t xml:space="preserve"> and </w:t>
      </w:r>
      <m:oMath>
        <m:r>
          <m:rPr>
            <m:sty m:val="p"/>
          </m:rPr>
          <w:rPr>
            <w:rFonts w:ascii="Cambria Math" w:hAnsi="Cambria Math"/>
          </w:rPr>
          <m:t>ψ</m:t>
        </m:r>
      </m:oMath>
      <w:r w:rsidR="00A47DBA" w:rsidRPr="00835423">
        <w:rPr>
          <w:iCs/>
        </w:rPr>
        <w:t xml:space="preserve"> </w:t>
      </w:r>
      <w:r w:rsidR="00A47DBA" w:rsidRPr="00835423">
        <w:t xml:space="preserve">are given in Table </w:t>
      </w:r>
      <w:r w:rsidR="00F92F95">
        <w:t>4-5</w:t>
      </w:r>
      <w:r w:rsidR="00A47DBA" w:rsidRPr="00835423">
        <w:t>.</w:t>
      </w:r>
    </w:p>
    <w:p w14:paraId="5F3F0C22" w14:textId="1363B767" w:rsidR="00A47DBA" w:rsidRPr="00835423" w:rsidRDefault="00A47DBA" w:rsidP="00A47DBA">
      <w:pPr>
        <w:pStyle w:val="TableNo"/>
      </w:pPr>
      <w:bookmarkStart w:id="39" w:name="_Ref377647174"/>
      <w:bookmarkStart w:id="40" w:name="_Toc359417307"/>
      <w:bookmarkStart w:id="41" w:name="_Toc377647938"/>
      <w:bookmarkStart w:id="42" w:name="_Toc413771635"/>
      <w:r w:rsidRPr="00835423">
        <w:t>Table</w:t>
      </w:r>
      <w:bookmarkEnd w:id="39"/>
      <w:r w:rsidRPr="00835423">
        <w:t xml:space="preserve"> </w:t>
      </w:r>
      <w:r w:rsidR="00F92F95">
        <w:t>4-5</w:t>
      </w:r>
    </w:p>
    <w:p w14:paraId="10C16C17" w14:textId="77777777" w:rsidR="00A47DBA" w:rsidRPr="00835423" w:rsidRDefault="00A47DBA" w:rsidP="00A47DBA">
      <w:pPr>
        <w:pStyle w:val="Tabletitle"/>
      </w:pPr>
      <w:r w:rsidRPr="00835423">
        <w:t>Parameters to calculate the c</w:t>
      </w:r>
      <w:r w:rsidRPr="00835423">
        <w:rPr>
          <w:vertAlign w:val="subscript"/>
        </w:rPr>
        <w:t>h</w:t>
      </w:r>
      <w:r w:rsidRPr="00835423">
        <w:t>-coefficient</w:t>
      </w:r>
      <w:bookmarkEnd w:id="40"/>
      <w:bookmarkEnd w:id="41"/>
      <w:bookmarkEnd w:id="42"/>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077"/>
        <w:gridCol w:w="1077"/>
        <w:gridCol w:w="1077"/>
        <w:gridCol w:w="612"/>
      </w:tblGrid>
      <w:tr w:rsidR="00A47DBA" w:rsidRPr="00835423" w14:paraId="5F07F8A8" w14:textId="77777777" w:rsidTr="008849B3">
        <w:trPr>
          <w:jc w:val="center"/>
        </w:trPr>
        <w:tc>
          <w:tcPr>
            <w:tcW w:w="1406" w:type="dxa"/>
            <w:vAlign w:val="center"/>
          </w:tcPr>
          <w:p w14:paraId="675C6BDF" w14:textId="77777777" w:rsidR="00A47DBA" w:rsidRPr="00835423" w:rsidRDefault="00A47DBA" w:rsidP="00A35298">
            <w:pPr>
              <w:pStyle w:val="Tablehead"/>
            </w:pPr>
            <w:r w:rsidRPr="00835423">
              <w:t>Hemisphere</w:t>
            </w:r>
          </w:p>
        </w:tc>
        <w:tc>
          <w:tcPr>
            <w:tcW w:w="828" w:type="dxa"/>
            <w:vAlign w:val="center"/>
          </w:tcPr>
          <w:p w14:paraId="5FA328B8" w14:textId="554B1607" w:rsidR="00A47DBA" w:rsidRPr="00835423" w:rsidRDefault="00686B08" w:rsidP="00A35298">
            <w:pPr>
              <w:pStyle w:val="Tablehead"/>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rPr>
                      <m:t>1</m:t>
                    </m:r>
                  </m:sub>
                </m:sSub>
              </m:oMath>
            </m:oMathPara>
          </w:p>
        </w:tc>
        <w:tc>
          <w:tcPr>
            <w:tcW w:w="828" w:type="dxa"/>
            <w:vAlign w:val="center"/>
          </w:tcPr>
          <w:p w14:paraId="115E0B77" w14:textId="1A181DE7" w:rsidR="00A47DBA" w:rsidRPr="00835423" w:rsidRDefault="00686B08" w:rsidP="00A35298">
            <w:pPr>
              <w:pStyle w:val="Tablehead"/>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rPr>
                      <m:t>10</m:t>
                    </m:r>
                  </m:sub>
                </m:sSub>
              </m:oMath>
            </m:oMathPara>
          </w:p>
        </w:tc>
        <w:tc>
          <w:tcPr>
            <w:tcW w:w="828" w:type="dxa"/>
            <w:vAlign w:val="center"/>
          </w:tcPr>
          <w:p w14:paraId="5FEA87EE" w14:textId="7087B8C0" w:rsidR="00A47DBA" w:rsidRPr="00835423" w:rsidRDefault="00686B08" w:rsidP="00A35298">
            <w:pPr>
              <w:pStyle w:val="Tablehead"/>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rPr>
                      <m:t>11</m:t>
                    </m:r>
                  </m:sub>
                </m:sSub>
              </m:oMath>
            </m:oMathPara>
          </w:p>
        </w:tc>
        <w:tc>
          <w:tcPr>
            <w:tcW w:w="471" w:type="dxa"/>
            <w:vAlign w:val="center"/>
          </w:tcPr>
          <w:p w14:paraId="436D9C0A" w14:textId="3607B19A" w:rsidR="00A47DBA" w:rsidRPr="00835423" w:rsidRDefault="00C35CC7" w:rsidP="00A35298">
            <w:pPr>
              <w:pStyle w:val="Tablehead"/>
              <w:rPr>
                <w:iCs/>
              </w:rPr>
            </w:pPr>
            <m:oMathPara>
              <m:oMath>
                <m:r>
                  <m:rPr>
                    <m:sty m:val="b"/>
                  </m:rPr>
                  <w:rPr>
                    <w:rFonts w:ascii="Cambria Math" w:hAnsi="Cambria Math"/>
                  </w:rPr>
                  <m:t>ψ</m:t>
                </m:r>
              </m:oMath>
            </m:oMathPara>
          </w:p>
        </w:tc>
      </w:tr>
      <w:tr w:rsidR="00A47DBA" w:rsidRPr="00835423" w14:paraId="050E86A7" w14:textId="77777777" w:rsidTr="008849B3">
        <w:trPr>
          <w:jc w:val="center"/>
        </w:trPr>
        <w:tc>
          <w:tcPr>
            <w:tcW w:w="1406" w:type="dxa"/>
            <w:vAlign w:val="center"/>
          </w:tcPr>
          <w:p w14:paraId="4FDB3ABE" w14:textId="77777777" w:rsidR="00A47DBA" w:rsidRPr="00835423" w:rsidRDefault="00A47DBA" w:rsidP="00FD561F">
            <w:pPr>
              <w:pStyle w:val="Tabletext"/>
              <w:jc w:val="center"/>
            </w:pPr>
            <w:r w:rsidRPr="00835423">
              <w:t>northern</w:t>
            </w:r>
          </w:p>
        </w:tc>
        <w:tc>
          <w:tcPr>
            <w:tcW w:w="828" w:type="dxa"/>
            <w:vAlign w:val="center"/>
          </w:tcPr>
          <w:p w14:paraId="28697293" w14:textId="77777777" w:rsidR="00A47DBA" w:rsidRPr="00835423" w:rsidRDefault="00A47DBA" w:rsidP="00FD561F">
            <w:pPr>
              <w:pStyle w:val="Tabletext"/>
              <w:jc w:val="center"/>
            </w:pPr>
            <w:r w:rsidRPr="00835423">
              <w:t>0.062</w:t>
            </w:r>
          </w:p>
        </w:tc>
        <w:tc>
          <w:tcPr>
            <w:tcW w:w="828" w:type="dxa"/>
            <w:vAlign w:val="center"/>
          </w:tcPr>
          <w:p w14:paraId="705D4C4A" w14:textId="77777777" w:rsidR="00A47DBA" w:rsidRPr="00835423" w:rsidRDefault="00A47DBA" w:rsidP="00FD561F">
            <w:pPr>
              <w:pStyle w:val="Tabletext"/>
              <w:jc w:val="center"/>
            </w:pPr>
            <w:r w:rsidRPr="00835423">
              <w:t>0.001</w:t>
            </w:r>
          </w:p>
        </w:tc>
        <w:tc>
          <w:tcPr>
            <w:tcW w:w="828" w:type="dxa"/>
            <w:vAlign w:val="center"/>
          </w:tcPr>
          <w:p w14:paraId="46449962" w14:textId="77777777" w:rsidR="00A47DBA" w:rsidRPr="00835423" w:rsidRDefault="00A47DBA" w:rsidP="00FD561F">
            <w:pPr>
              <w:pStyle w:val="Tabletext"/>
              <w:jc w:val="center"/>
            </w:pPr>
            <w:r w:rsidRPr="00835423">
              <w:t>0.005</w:t>
            </w:r>
          </w:p>
        </w:tc>
        <w:tc>
          <w:tcPr>
            <w:tcW w:w="471" w:type="dxa"/>
            <w:vAlign w:val="center"/>
          </w:tcPr>
          <w:p w14:paraId="50BD3106" w14:textId="77777777" w:rsidR="00A47DBA" w:rsidRPr="00835423" w:rsidRDefault="00A47DBA" w:rsidP="00FD561F">
            <w:pPr>
              <w:pStyle w:val="Tabletext"/>
              <w:jc w:val="center"/>
            </w:pPr>
            <w:r w:rsidRPr="00835423">
              <w:t>0</w:t>
            </w:r>
          </w:p>
        </w:tc>
      </w:tr>
      <w:tr w:rsidR="00A47DBA" w:rsidRPr="00835423" w14:paraId="5E88109A" w14:textId="77777777" w:rsidTr="008849B3">
        <w:trPr>
          <w:jc w:val="center"/>
        </w:trPr>
        <w:tc>
          <w:tcPr>
            <w:tcW w:w="1406" w:type="dxa"/>
            <w:vAlign w:val="center"/>
          </w:tcPr>
          <w:p w14:paraId="1950757C" w14:textId="77777777" w:rsidR="00A47DBA" w:rsidRPr="00835423" w:rsidRDefault="00A47DBA" w:rsidP="00FD561F">
            <w:pPr>
              <w:pStyle w:val="Tabletext"/>
              <w:jc w:val="center"/>
            </w:pPr>
            <w:r w:rsidRPr="00835423">
              <w:t>southern</w:t>
            </w:r>
          </w:p>
        </w:tc>
        <w:tc>
          <w:tcPr>
            <w:tcW w:w="828" w:type="dxa"/>
            <w:vAlign w:val="center"/>
          </w:tcPr>
          <w:p w14:paraId="3EB7CE18" w14:textId="77777777" w:rsidR="00A47DBA" w:rsidRPr="00835423" w:rsidRDefault="00A47DBA" w:rsidP="00FD561F">
            <w:pPr>
              <w:pStyle w:val="Tabletext"/>
              <w:jc w:val="center"/>
            </w:pPr>
            <w:r w:rsidRPr="00835423">
              <w:t>0.062</w:t>
            </w:r>
          </w:p>
        </w:tc>
        <w:tc>
          <w:tcPr>
            <w:tcW w:w="828" w:type="dxa"/>
            <w:vAlign w:val="center"/>
          </w:tcPr>
          <w:p w14:paraId="2C6A4377" w14:textId="77777777" w:rsidR="00A47DBA" w:rsidRPr="00835423" w:rsidRDefault="00A47DBA" w:rsidP="00FD561F">
            <w:pPr>
              <w:pStyle w:val="Tabletext"/>
              <w:jc w:val="center"/>
            </w:pPr>
            <w:r w:rsidRPr="00835423">
              <w:t>0.002</w:t>
            </w:r>
          </w:p>
        </w:tc>
        <w:tc>
          <w:tcPr>
            <w:tcW w:w="828" w:type="dxa"/>
            <w:vAlign w:val="center"/>
          </w:tcPr>
          <w:p w14:paraId="03AAF06B" w14:textId="77777777" w:rsidR="00A47DBA" w:rsidRPr="00835423" w:rsidRDefault="00A47DBA" w:rsidP="00FD561F">
            <w:pPr>
              <w:pStyle w:val="Tabletext"/>
              <w:jc w:val="center"/>
            </w:pPr>
            <w:r w:rsidRPr="00835423">
              <w:t>0.007</w:t>
            </w:r>
          </w:p>
        </w:tc>
        <w:tc>
          <w:tcPr>
            <w:tcW w:w="471" w:type="dxa"/>
            <w:vAlign w:val="center"/>
          </w:tcPr>
          <w:p w14:paraId="4FD5F796" w14:textId="132E7821" w:rsidR="00A47DBA" w:rsidRPr="00835423" w:rsidRDefault="00737AB3" w:rsidP="00FD561F">
            <w:pPr>
              <w:pStyle w:val="Tabletext"/>
              <w:jc w:val="center"/>
              <w:rPr>
                <w:iCs/>
              </w:rPr>
            </w:pPr>
            <m:oMathPara>
              <m:oMath>
                <m:r>
                  <m:rPr>
                    <m:sty m:val="p"/>
                  </m:rPr>
                  <w:rPr>
                    <w:rFonts w:ascii="Cambria Math" w:hAnsi="Cambria Math"/>
                  </w:rPr>
                  <m:t>π</m:t>
                </m:r>
              </m:oMath>
            </m:oMathPara>
          </w:p>
        </w:tc>
      </w:tr>
    </w:tbl>
    <w:p w14:paraId="24F1DF5B" w14:textId="77777777" w:rsidR="00A47DBA" w:rsidRPr="00835423" w:rsidRDefault="00A47DBA" w:rsidP="00A47DBA">
      <w:pPr>
        <w:pStyle w:val="Tablefin"/>
      </w:pPr>
    </w:p>
    <w:p w14:paraId="6E125FC0" w14:textId="77777777" w:rsidR="00A47DBA" w:rsidRPr="00835423" w:rsidRDefault="00A47DBA" w:rsidP="00FB65BF">
      <w:r w:rsidRPr="00835423">
        <w:t xml:space="preserve">The two coefficients </w:t>
      </w:r>
      <m:oMath>
        <m:sSub>
          <m:sSubPr>
            <m:ctrlPr>
              <w:rPr>
                <w:rFonts w:ascii="Cambria Math" w:hAnsi="Cambria Math"/>
                <w:i/>
              </w:rPr>
            </m:ctrlPr>
          </m:sSubPr>
          <m:e>
            <m:r>
              <w:rPr>
                <w:rFonts w:ascii="Cambria Math" w:hAnsi="Cambria Math"/>
              </w:rPr>
              <m:t>a</m:t>
            </m:r>
          </m:e>
          <m:sub>
            <m:r>
              <w:rPr>
                <w:rFonts w:ascii="Cambria Math" w:hAnsi="Cambria Math"/>
              </w:rPr>
              <m:t>h</m:t>
            </m:r>
          </m:sub>
        </m:sSub>
      </m:oMath>
      <w:r w:rsidRPr="00835423">
        <w:t xml:space="preserve"> and </w:t>
      </w:r>
      <m:oMath>
        <m:sSub>
          <m:sSubPr>
            <m:ctrlPr>
              <w:rPr>
                <w:rFonts w:ascii="Cambria Math" w:hAnsi="Cambria Math"/>
                <w:i/>
              </w:rPr>
            </m:ctrlPr>
          </m:sSubPr>
          <m:e>
            <m:r>
              <w:rPr>
                <w:rFonts w:ascii="Cambria Math" w:hAnsi="Cambria Math"/>
              </w:rPr>
              <m:t>a</m:t>
            </m:r>
          </m:e>
          <m:sub>
            <m:r>
              <w:rPr>
                <w:rFonts w:ascii="Cambria Math" w:hAnsi="Cambria Math"/>
              </w:rPr>
              <m:t>w</m:t>
            </m:r>
          </m:sub>
        </m:sSub>
      </m:oMath>
      <w:r w:rsidRPr="00835423">
        <w:t xml:space="preserve"> are derived from monthly mean ERA-Interim profiles and stored as average value (A</w:t>
      </w:r>
      <w:r w:rsidRPr="00835423">
        <w:rPr>
          <w:vertAlign w:val="subscript"/>
        </w:rPr>
        <w:t>0</w:t>
      </w:r>
      <w:r w:rsidRPr="00835423">
        <w:t>), annual coefficients (A</w:t>
      </w:r>
      <w:r w:rsidRPr="00835423">
        <w:rPr>
          <w:vertAlign w:val="subscript"/>
        </w:rPr>
        <w:t>1</w:t>
      </w:r>
      <w:r w:rsidRPr="00835423">
        <w:t>, B</w:t>
      </w:r>
      <w:r w:rsidRPr="00835423">
        <w:rPr>
          <w:vertAlign w:val="subscript"/>
        </w:rPr>
        <w:t>1</w:t>
      </w:r>
      <w:r w:rsidRPr="00835423">
        <w:t>) and semi-annual coefficients (A</w:t>
      </w:r>
      <w:r w:rsidRPr="00835423">
        <w:rPr>
          <w:vertAlign w:val="subscript"/>
        </w:rPr>
        <w:t>2</w:t>
      </w:r>
      <w:r w:rsidRPr="00835423">
        <w:t>, B</w:t>
      </w:r>
      <w:r w:rsidRPr="00835423">
        <w:rPr>
          <w:vertAlign w:val="subscript"/>
        </w:rPr>
        <w:t>2</w:t>
      </w:r>
      <w:r w:rsidRPr="00835423">
        <w:t>) on a global grid of 5° x 5°.</w:t>
      </w:r>
    </w:p>
    <w:p w14:paraId="5803E4C0" w14:textId="77777777" w:rsidR="00FB65BF" w:rsidRPr="00835423" w:rsidRDefault="00FB65BF" w:rsidP="00FB65BF">
      <w:pPr>
        <w:pStyle w:val="Blanc"/>
      </w:pPr>
    </w:p>
    <w:p w14:paraId="51F043B5" w14:textId="747C310A" w:rsidR="00A47DBA" w:rsidRPr="00835423" w:rsidRDefault="00686B08" w:rsidP="00A47DBA">
      <w:pPr>
        <w:pStyle w:val="Equation"/>
        <w:rPr>
          <w:sz w:val="20"/>
          <w:szCs w:val="16"/>
          <w:lang w:eastAsia="zh-CN"/>
        </w:rPr>
      </w:pPr>
      <m:oMathPara>
        <m:oMath>
          <m:sSub>
            <m:sSubPr>
              <m:ctrlPr>
                <w:rPr>
                  <w:rFonts w:ascii="Cambria Math" w:hAnsi="Cambria Math"/>
                  <w:sz w:val="20"/>
                  <w:szCs w:val="16"/>
                </w:rPr>
              </m:ctrlPr>
            </m:sSubPr>
            <m:e>
              <m:r>
                <w:rPr>
                  <w:rFonts w:ascii="Cambria Math" w:hAnsi="Cambria Math"/>
                  <w:sz w:val="20"/>
                  <w:szCs w:val="16"/>
                </w:rPr>
                <m:t>a</m:t>
              </m:r>
            </m:e>
            <m:sub>
              <m:r>
                <w:rPr>
                  <w:rFonts w:ascii="Cambria Math" w:hAnsi="Cambria Math"/>
                  <w:sz w:val="20"/>
                  <w:szCs w:val="16"/>
                </w:rPr>
                <m:t>h</m:t>
              </m:r>
            </m:sub>
          </m:sSub>
          <m:r>
            <w:rPr>
              <w:rFonts w:ascii="Cambria Math" w:hAnsi="Cambria Math"/>
              <w:sz w:val="20"/>
              <w:szCs w:val="16"/>
            </w:rPr>
            <m:t>or</m:t>
          </m:r>
          <m:r>
            <m:rPr>
              <m:sty m:val="p"/>
            </m:rPr>
            <w:rPr>
              <w:rFonts w:ascii="Cambria Math" w:hAnsi="Cambria Math"/>
              <w:sz w:val="20"/>
              <w:szCs w:val="16"/>
            </w:rPr>
            <m:t xml:space="preserve"> </m:t>
          </m:r>
          <m:sSub>
            <m:sSubPr>
              <m:ctrlPr>
                <w:rPr>
                  <w:rFonts w:ascii="Cambria Math" w:hAnsi="Cambria Math"/>
                  <w:sz w:val="20"/>
                  <w:szCs w:val="16"/>
                </w:rPr>
              </m:ctrlPr>
            </m:sSubPr>
            <m:e>
              <m:r>
                <w:rPr>
                  <w:rFonts w:ascii="Cambria Math" w:hAnsi="Cambria Math"/>
                  <w:sz w:val="20"/>
                  <w:szCs w:val="16"/>
                </w:rPr>
                <m:t>a</m:t>
              </m:r>
            </m:e>
            <m:sub>
              <m:r>
                <w:rPr>
                  <w:rFonts w:ascii="Cambria Math" w:hAnsi="Cambria Math"/>
                  <w:sz w:val="20"/>
                  <w:szCs w:val="16"/>
                </w:rPr>
                <m:t>w</m:t>
              </m:r>
            </m:sub>
          </m:sSub>
          <m:r>
            <m:rPr>
              <m:sty m:val="p"/>
            </m:rPr>
            <w:rPr>
              <w:rFonts w:ascii="Cambria Math" w:hAnsi="Cambria Math"/>
              <w:sz w:val="20"/>
              <w:szCs w:val="16"/>
            </w:rPr>
            <m:t>=</m:t>
          </m:r>
          <m:sSub>
            <m:sSubPr>
              <m:ctrlPr>
                <w:rPr>
                  <w:rFonts w:ascii="Cambria Math" w:hAnsi="Cambria Math"/>
                  <w:sz w:val="20"/>
                  <w:szCs w:val="16"/>
                </w:rPr>
              </m:ctrlPr>
            </m:sSubPr>
            <m:e>
              <m:r>
                <w:rPr>
                  <w:rFonts w:ascii="Cambria Math" w:hAnsi="Cambria Math"/>
                  <w:sz w:val="20"/>
                  <w:szCs w:val="16"/>
                </w:rPr>
                <m:t>A</m:t>
              </m:r>
            </m:e>
            <m:sub>
              <m:r>
                <m:rPr>
                  <m:sty m:val="p"/>
                </m:rPr>
                <w:rPr>
                  <w:rFonts w:ascii="Cambria Math" w:hAnsi="Cambria Math"/>
                  <w:sz w:val="20"/>
                  <w:szCs w:val="16"/>
                </w:rPr>
                <m:t>0</m:t>
              </m:r>
            </m:sub>
          </m:sSub>
          <m:r>
            <m:rPr>
              <m:sty m:val="p"/>
            </m:rPr>
            <w:rPr>
              <w:rFonts w:ascii="Cambria Math" w:hAnsi="Cambria Math"/>
              <w:sz w:val="20"/>
              <w:szCs w:val="16"/>
            </w:rPr>
            <m:t>+</m:t>
          </m:r>
          <m:sSub>
            <m:sSubPr>
              <m:ctrlPr>
                <w:rPr>
                  <w:rFonts w:ascii="Cambria Math" w:hAnsi="Cambria Math"/>
                  <w:sz w:val="20"/>
                  <w:szCs w:val="16"/>
                </w:rPr>
              </m:ctrlPr>
            </m:sSubPr>
            <m:e>
              <m:r>
                <w:rPr>
                  <w:rFonts w:ascii="Cambria Math" w:hAnsi="Cambria Math"/>
                  <w:sz w:val="20"/>
                  <w:szCs w:val="16"/>
                </w:rPr>
                <m:t>A</m:t>
              </m:r>
            </m:e>
            <m:sub>
              <m:r>
                <m:rPr>
                  <m:sty m:val="p"/>
                </m:rPr>
                <w:rPr>
                  <w:rFonts w:ascii="Cambria Math" w:hAnsi="Cambria Math"/>
                  <w:sz w:val="20"/>
                  <w:szCs w:val="16"/>
                </w:rPr>
                <m:t>1</m:t>
              </m:r>
            </m:sub>
          </m:sSub>
          <m:r>
            <m:rPr>
              <m:sty m:val="p"/>
            </m:rPr>
            <w:rPr>
              <w:rFonts w:ascii="Cambria Math" w:hAnsi="Cambria Math"/>
              <w:sz w:val="20"/>
              <w:szCs w:val="16"/>
            </w:rPr>
            <m:t>∙</m:t>
          </m:r>
          <m:func>
            <m:funcPr>
              <m:ctrlPr>
                <w:rPr>
                  <w:rFonts w:ascii="Cambria Math" w:hAnsi="Cambria Math"/>
                  <w:sz w:val="20"/>
                  <w:szCs w:val="16"/>
                </w:rPr>
              </m:ctrlPr>
            </m:funcPr>
            <m:fName>
              <m:r>
                <m:rPr>
                  <m:sty m:val="p"/>
                </m:rPr>
                <w:rPr>
                  <w:rFonts w:ascii="Cambria Math" w:hAnsi="Cambria Math"/>
                  <w:sz w:val="20"/>
                  <w:szCs w:val="16"/>
                </w:rPr>
                <m:t>cos</m:t>
              </m:r>
            </m:fName>
            <m:e>
              <m:d>
                <m:dPr>
                  <m:ctrlPr>
                    <w:rPr>
                      <w:rFonts w:ascii="Cambria Math" w:hAnsi="Cambria Math"/>
                      <w:sz w:val="20"/>
                      <w:szCs w:val="16"/>
                    </w:rPr>
                  </m:ctrlPr>
                </m:dPr>
                <m:e>
                  <m:r>
                    <m:rPr>
                      <m:sty m:val="p"/>
                    </m:rPr>
                    <w:rPr>
                      <w:rFonts w:ascii="Cambria Math" w:hAnsi="Cambria Math"/>
                      <w:sz w:val="20"/>
                      <w:szCs w:val="16"/>
                    </w:rPr>
                    <m:t>2π</m:t>
                  </m:r>
                  <m:f>
                    <m:fPr>
                      <m:ctrlPr>
                        <w:rPr>
                          <w:rFonts w:ascii="Cambria Math" w:hAnsi="Cambria Math"/>
                          <w:sz w:val="20"/>
                          <w:szCs w:val="16"/>
                        </w:rPr>
                      </m:ctrlPr>
                    </m:fPr>
                    <m:num>
                      <m:r>
                        <w:rPr>
                          <w:rFonts w:ascii="Cambria Math" w:hAnsi="Cambria Math"/>
                          <w:sz w:val="20"/>
                          <w:szCs w:val="16"/>
                        </w:rPr>
                        <m:t>doy</m:t>
                      </m:r>
                    </m:num>
                    <m:den>
                      <m:r>
                        <m:rPr>
                          <m:sty m:val="p"/>
                        </m:rPr>
                        <w:rPr>
                          <w:rFonts w:ascii="Cambria Math" w:hAnsi="Cambria Math"/>
                          <w:sz w:val="20"/>
                          <w:szCs w:val="16"/>
                        </w:rPr>
                        <m:t>365.25</m:t>
                      </m:r>
                    </m:den>
                  </m:f>
                </m:e>
              </m:d>
            </m:e>
          </m:func>
          <m:r>
            <m:rPr>
              <m:sty m:val="p"/>
            </m:rPr>
            <w:rPr>
              <w:rFonts w:ascii="Cambria Math" w:hAnsi="Cambria Math"/>
              <w:sz w:val="20"/>
              <w:szCs w:val="16"/>
            </w:rPr>
            <m:t>+</m:t>
          </m:r>
          <m:sSub>
            <m:sSubPr>
              <m:ctrlPr>
                <w:rPr>
                  <w:rFonts w:ascii="Cambria Math" w:hAnsi="Cambria Math"/>
                  <w:sz w:val="20"/>
                  <w:szCs w:val="16"/>
                </w:rPr>
              </m:ctrlPr>
            </m:sSubPr>
            <m:e>
              <m:r>
                <w:rPr>
                  <w:rFonts w:ascii="Cambria Math" w:hAnsi="Cambria Math"/>
                  <w:sz w:val="20"/>
                  <w:szCs w:val="16"/>
                </w:rPr>
                <m:t>B</m:t>
              </m:r>
            </m:e>
            <m:sub>
              <m:r>
                <m:rPr>
                  <m:sty m:val="p"/>
                </m:rPr>
                <w:rPr>
                  <w:rFonts w:ascii="Cambria Math" w:hAnsi="Cambria Math"/>
                  <w:sz w:val="20"/>
                  <w:szCs w:val="16"/>
                </w:rPr>
                <m:t>1</m:t>
              </m:r>
            </m:sub>
          </m:sSub>
          <m:r>
            <m:rPr>
              <m:sty m:val="p"/>
            </m:rPr>
            <w:rPr>
              <w:rFonts w:ascii="Cambria Math" w:hAnsi="Cambria Math"/>
              <w:sz w:val="20"/>
              <w:szCs w:val="16"/>
            </w:rPr>
            <m:t>∙</m:t>
          </m:r>
          <m:func>
            <m:funcPr>
              <m:ctrlPr>
                <w:rPr>
                  <w:rFonts w:ascii="Cambria Math" w:hAnsi="Cambria Math"/>
                  <w:sz w:val="20"/>
                  <w:szCs w:val="16"/>
                </w:rPr>
              </m:ctrlPr>
            </m:funcPr>
            <m:fName>
              <m:r>
                <m:rPr>
                  <m:sty m:val="p"/>
                </m:rPr>
                <w:rPr>
                  <w:rFonts w:ascii="Cambria Math" w:hAnsi="Cambria Math"/>
                  <w:sz w:val="20"/>
                  <w:szCs w:val="16"/>
                </w:rPr>
                <m:t>sin</m:t>
              </m:r>
            </m:fName>
            <m:e>
              <m:d>
                <m:dPr>
                  <m:ctrlPr>
                    <w:rPr>
                      <w:rFonts w:ascii="Cambria Math" w:hAnsi="Cambria Math"/>
                      <w:sz w:val="20"/>
                      <w:szCs w:val="16"/>
                    </w:rPr>
                  </m:ctrlPr>
                </m:dPr>
                <m:e>
                  <m:r>
                    <m:rPr>
                      <m:sty m:val="p"/>
                    </m:rPr>
                    <w:rPr>
                      <w:rFonts w:ascii="Cambria Math" w:hAnsi="Cambria Math"/>
                      <w:sz w:val="20"/>
                      <w:szCs w:val="16"/>
                    </w:rPr>
                    <m:t>2π</m:t>
                  </m:r>
                  <m:f>
                    <m:fPr>
                      <m:ctrlPr>
                        <w:rPr>
                          <w:rFonts w:ascii="Cambria Math" w:hAnsi="Cambria Math"/>
                          <w:sz w:val="20"/>
                          <w:szCs w:val="16"/>
                        </w:rPr>
                      </m:ctrlPr>
                    </m:fPr>
                    <m:num>
                      <m:r>
                        <w:rPr>
                          <w:rFonts w:ascii="Cambria Math" w:hAnsi="Cambria Math"/>
                          <w:sz w:val="20"/>
                          <w:szCs w:val="16"/>
                        </w:rPr>
                        <m:t>doy</m:t>
                      </m:r>
                    </m:num>
                    <m:den>
                      <m:r>
                        <m:rPr>
                          <m:sty m:val="p"/>
                        </m:rPr>
                        <w:rPr>
                          <w:rFonts w:ascii="Cambria Math" w:hAnsi="Cambria Math"/>
                          <w:sz w:val="20"/>
                          <w:szCs w:val="16"/>
                        </w:rPr>
                        <m:t>365.25</m:t>
                      </m:r>
                    </m:den>
                  </m:f>
                </m:e>
              </m:d>
            </m:e>
          </m:func>
          <m:r>
            <m:rPr>
              <m:sty m:val="p"/>
            </m:rPr>
            <w:rPr>
              <w:rFonts w:ascii="Cambria Math" w:hAnsi="Cambria Math"/>
              <w:sz w:val="20"/>
              <w:szCs w:val="16"/>
            </w:rPr>
            <m:t>+</m:t>
          </m:r>
          <m:sSub>
            <m:sSubPr>
              <m:ctrlPr>
                <w:rPr>
                  <w:rFonts w:ascii="Cambria Math" w:hAnsi="Cambria Math"/>
                  <w:sz w:val="20"/>
                  <w:szCs w:val="16"/>
                </w:rPr>
              </m:ctrlPr>
            </m:sSubPr>
            <m:e>
              <m:r>
                <w:rPr>
                  <w:rFonts w:ascii="Cambria Math" w:hAnsi="Cambria Math"/>
                  <w:sz w:val="20"/>
                  <w:szCs w:val="16"/>
                </w:rPr>
                <m:t>A</m:t>
              </m:r>
            </m:e>
            <m:sub>
              <m:r>
                <m:rPr>
                  <m:sty m:val="p"/>
                </m:rPr>
                <w:rPr>
                  <w:rFonts w:ascii="Cambria Math" w:hAnsi="Cambria Math"/>
                  <w:sz w:val="20"/>
                  <w:szCs w:val="16"/>
                </w:rPr>
                <m:t>2</m:t>
              </m:r>
            </m:sub>
          </m:sSub>
          <m:r>
            <m:rPr>
              <m:sty m:val="p"/>
            </m:rPr>
            <w:rPr>
              <w:rFonts w:ascii="Cambria Math" w:hAnsi="Cambria Math"/>
              <w:sz w:val="20"/>
              <w:szCs w:val="16"/>
            </w:rPr>
            <m:t>∙</m:t>
          </m:r>
          <m:func>
            <m:funcPr>
              <m:ctrlPr>
                <w:rPr>
                  <w:rFonts w:ascii="Cambria Math" w:hAnsi="Cambria Math"/>
                  <w:sz w:val="20"/>
                  <w:szCs w:val="16"/>
                </w:rPr>
              </m:ctrlPr>
            </m:funcPr>
            <m:fName>
              <m:r>
                <m:rPr>
                  <m:sty m:val="p"/>
                </m:rPr>
                <w:rPr>
                  <w:rFonts w:ascii="Cambria Math" w:hAnsi="Cambria Math"/>
                  <w:sz w:val="20"/>
                  <w:szCs w:val="16"/>
                </w:rPr>
                <m:t>cos</m:t>
              </m:r>
            </m:fName>
            <m:e>
              <m:d>
                <m:dPr>
                  <m:ctrlPr>
                    <w:rPr>
                      <w:rFonts w:ascii="Cambria Math" w:hAnsi="Cambria Math"/>
                      <w:sz w:val="20"/>
                      <w:szCs w:val="16"/>
                    </w:rPr>
                  </m:ctrlPr>
                </m:dPr>
                <m:e>
                  <m:r>
                    <m:rPr>
                      <m:sty m:val="p"/>
                    </m:rPr>
                    <w:rPr>
                      <w:rFonts w:ascii="Cambria Math" w:hAnsi="Cambria Math"/>
                      <w:sz w:val="20"/>
                      <w:szCs w:val="16"/>
                    </w:rPr>
                    <m:t>4π</m:t>
                  </m:r>
                  <m:f>
                    <m:fPr>
                      <m:ctrlPr>
                        <w:rPr>
                          <w:rFonts w:ascii="Cambria Math" w:hAnsi="Cambria Math"/>
                          <w:sz w:val="20"/>
                          <w:szCs w:val="16"/>
                        </w:rPr>
                      </m:ctrlPr>
                    </m:fPr>
                    <m:num>
                      <m:r>
                        <w:rPr>
                          <w:rFonts w:ascii="Cambria Math" w:hAnsi="Cambria Math"/>
                          <w:sz w:val="20"/>
                          <w:szCs w:val="16"/>
                        </w:rPr>
                        <m:t>doy</m:t>
                      </m:r>
                    </m:num>
                    <m:den>
                      <m:r>
                        <m:rPr>
                          <m:sty m:val="p"/>
                        </m:rPr>
                        <w:rPr>
                          <w:rFonts w:ascii="Cambria Math" w:hAnsi="Cambria Math"/>
                          <w:sz w:val="20"/>
                          <w:szCs w:val="16"/>
                        </w:rPr>
                        <m:t>365.25</m:t>
                      </m:r>
                    </m:den>
                  </m:f>
                </m:e>
              </m:d>
            </m:e>
          </m:func>
          <m:r>
            <m:rPr>
              <m:sty m:val="p"/>
            </m:rPr>
            <w:rPr>
              <w:rFonts w:ascii="Cambria Math" w:hAnsi="Cambria Math"/>
              <w:sz w:val="20"/>
              <w:szCs w:val="16"/>
            </w:rPr>
            <m:t>+</m:t>
          </m:r>
          <m:sSub>
            <m:sSubPr>
              <m:ctrlPr>
                <w:rPr>
                  <w:rFonts w:ascii="Cambria Math" w:hAnsi="Cambria Math"/>
                  <w:sz w:val="20"/>
                  <w:szCs w:val="16"/>
                </w:rPr>
              </m:ctrlPr>
            </m:sSubPr>
            <m:e>
              <m:r>
                <w:rPr>
                  <w:rFonts w:ascii="Cambria Math" w:hAnsi="Cambria Math"/>
                  <w:sz w:val="20"/>
                  <w:szCs w:val="16"/>
                </w:rPr>
                <m:t>B</m:t>
              </m:r>
            </m:e>
            <m:sub>
              <m:r>
                <m:rPr>
                  <m:sty m:val="p"/>
                </m:rPr>
                <w:rPr>
                  <w:rFonts w:ascii="Cambria Math" w:hAnsi="Cambria Math"/>
                  <w:sz w:val="20"/>
                  <w:szCs w:val="16"/>
                </w:rPr>
                <m:t>2</m:t>
              </m:r>
            </m:sub>
          </m:sSub>
          <m:r>
            <m:rPr>
              <m:sty m:val="p"/>
            </m:rPr>
            <w:rPr>
              <w:rFonts w:ascii="Cambria Math" w:hAnsi="Cambria Math"/>
              <w:sz w:val="20"/>
              <w:szCs w:val="16"/>
            </w:rPr>
            <m:t>∙</m:t>
          </m:r>
          <m:func>
            <m:funcPr>
              <m:ctrlPr>
                <w:rPr>
                  <w:rFonts w:ascii="Cambria Math" w:hAnsi="Cambria Math"/>
                  <w:sz w:val="20"/>
                  <w:szCs w:val="16"/>
                </w:rPr>
              </m:ctrlPr>
            </m:funcPr>
            <m:fName>
              <m:r>
                <m:rPr>
                  <m:sty m:val="p"/>
                </m:rPr>
                <w:rPr>
                  <w:rFonts w:ascii="Cambria Math" w:hAnsi="Cambria Math"/>
                  <w:sz w:val="20"/>
                  <w:szCs w:val="16"/>
                </w:rPr>
                <m:t>sin</m:t>
              </m:r>
            </m:fName>
            <m:e>
              <m:d>
                <m:dPr>
                  <m:ctrlPr>
                    <w:rPr>
                      <w:rFonts w:ascii="Cambria Math" w:hAnsi="Cambria Math"/>
                      <w:sz w:val="20"/>
                      <w:szCs w:val="16"/>
                    </w:rPr>
                  </m:ctrlPr>
                </m:dPr>
                <m:e>
                  <m:r>
                    <m:rPr>
                      <m:sty m:val="p"/>
                    </m:rPr>
                    <w:rPr>
                      <w:rFonts w:ascii="Cambria Math" w:hAnsi="Cambria Math"/>
                      <w:sz w:val="20"/>
                      <w:szCs w:val="16"/>
                    </w:rPr>
                    <m:t>4π</m:t>
                  </m:r>
                  <m:f>
                    <m:fPr>
                      <m:ctrlPr>
                        <w:rPr>
                          <w:rFonts w:ascii="Cambria Math" w:hAnsi="Cambria Math"/>
                          <w:sz w:val="20"/>
                          <w:szCs w:val="16"/>
                        </w:rPr>
                      </m:ctrlPr>
                    </m:fPr>
                    <m:num>
                      <m:r>
                        <w:rPr>
                          <w:rFonts w:ascii="Cambria Math" w:hAnsi="Cambria Math"/>
                          <w:sz w:val="20"/>
                          <w:szCs w:val="16"/>
                        </w:rPr>
                        <m:t>doy</m:t>
                      </m:r>
                    </m:num>
                    <m:den>
                      <m:r>
                        <m:rPr>
                          <m:sty m:val="p"/>
                        </m:rPr>
                        <w:rPr>
                          <w:rFonts w:ascii="Cambria Math" w:hAnsi="Cambria Math"/>
                          <w:sz w:val="20"/>
                          <w:szCs w:val="16"/>
                        </w:rPr>
                        <m:t>365.25</m:t>
                      </m:r>
                    </m:den>
                  </m:f>
                </m:e>
              </m:d>
            </m:e>
          </m:func>
        </m:oMath>
      </m:oMathPara>
    </w:p>
    <w:p w14:paraId="09625372" w14:textId="77F496DD" w:rsidR="00A47DBA" w:rsidRPr="00835423" w:rsidRDefault="00F92F95" w:rsidP="00B75FAB">
      <w:pPr>
        <w:pStyle w:val="Heading2"/>
        <w:spacing w:before="360"/>
      </w:pPr>
      <w:bookmarkStart w:id="43" w:name="_Toc234593966"/>
      <w:r>
        <w:t>4</w:t>
      </w:r>
      <w:r w:rsidR="00A47DBA" w:rsidRPr="00835423">
        <w:t>.4</w:t>
      </w:r>
      <w:r w:rsidR="00A47DBA" w:rsidRPr="00835423">
        <w:tab/>
        <w:t>ITUR-ESP-Tropo model input parameters mapping function of tropospheric path delay at non zenith angles</w:t>
      </w:r>
      <w:bookmarkEnd w:id="43"/>
    </w:p>
    <w:bookmarkEnd w:id="36"/>
    <w:bookmarkEnd w:id="37"/>
    <w:p w14:paraId="1C27E3FB" w14:textId="6FDF417B" w:rsidR="00A47DBA" w:rsidRPr="00835423" w:rsidRDefault="00A47DBA" w:rsidP="00A47DBA">
      <w:r w:rsidRPr="00835423">
        <w:t>The required model input parameters are summarised in the following table.</w:t>
      </w:r>
    </w:p>
    <w:p w14:paraId="4161C410" w14:textId="22762E7D" w:rsidR="00A47DBA" w:rsidRPr="00835423" w:rsidRDefault="00A47DBA" w:rsidP="00A47DBA">
      <w:pPr>
        <w:pStyle w:val="TableNo"/>
      </w:pPr>
      <w:r w:rsidRPr="00835423">
        <w:lastRenderedPageBreak/>
        <w:t xml:space="preserve">Table </w:t>
      </w:r>
      <w:r w:rsidR="00F92F95">
        <w:t>4</w:t>
      </w:r>
      <w:r w:rsidRPr="00835423">
        <w:noBreakHyphen/>
      </w:r>
      <w:r w:rsidR="00F92F95">
        <w:t>6</w:t>
      </w:r>
    </w:p>
    <w:p w14:paraId="5EAB7646" w14:textId="77777777" w:rsidR="00A47DBA" w:rsidRPr="00835423" w:rsidRDefault="00A47DBA" w:rsidP="00A47DBA">
      <w:pPr>
        <w:pStyle w:val="Tabletitle"/>
      </w:pPr>
      <w:r w:rsidRPr="00835423">
        <w:t>Description of the input parameters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690"/>
      </w:tblGrid>
      <w:tr w:rsidR="00A47DBA" w:rsidRPr="00835423" w14:paraId="3BF4ECF6" w14:textId="77777777" w:rsidTr="005D2BF5">
        <w:trPr>
          <w:tblHeader/>
          <w:jc w:val="center"/>
        </w:trPr>
        <w:tc>
          <w:tcPr>
            <w:tcW w:w="1980" w:type="dxa"/>
          </w:tcPr>
          <w:p w14:paraId="72E53AD0" w14:textId="77777777" w:rsidR="00A47DBA" w:rsidRPr="00835423" w:rsidRDefault="00A47DBA" w:rsidP="00A35298">
            <w:pPr>
              <w:pStyle w:val="Tablehead"/>
            </w:pPr>
            <w:r w:rsidRPr="00835423">
              <w:t>Model Input</w:t>
            </w:r>
          </w:p>
        </w:tc>
        <w:tc>
          <w:tcPr>
            <w:tcW w:w="3690" w:type="dxa"/>
          </w:tcPr>
          <w:p w14:paraId="5F0E202B" w14:textId="77777777" w:rsidR="00A47DBA" w:rsidRPr="00835423" w:rsidRDefault="00A47DBA" w:rsidP="00A35298">
            <w:pPr>
              <w:pStyle w:val="Tablehead"/>
            </w:pPr>
            <w:r w:rsidRPr="00835423">
              <w:t>Description</w:t>
            </w:r>
          </w:p>
        </w:tc>
      </w:tr>
      <w:tr w:rsidR="00A47DBA" w:rsidRPr="00835423" w14:paraId="362248F6" w14:textId="77777777" w:rsidTr="005D2BF5">
        <w:trPr>
          <w:jc w:val="center"/>
        </w:trPr>
        <w:tc>
          <w:tcPr>
            <w:tcW w:w="1980" w:type="dxa"/>
          </w:tcPr>
          <w:p w14:paraId="3E335CF4" w14:textId="77777777" w:rsidR="00A47DBA" w:rsidRPr="00835423" w:rsidRDefault="00A47DBA" w:rsidP="00FB65BF">
            <w:pPr>
              <w:pStyle w:val="Tabletext"/>
              <w:jc w:val="center"/>
              <w:rPr>
                <w:i/>
              </w:rPr>
            </w:pPr>
            <w:r w:rsidRPr="00835423">
              <w:rPr>
                <w:i/>
              </w:rPr>
              <w:t>h</w:t>
            </w:r>
          </w:p>
        </w:tc>
        <w:tc>
          <w:tcPr>
            <w:tcW w:w="3690" w:type="dxa"/>
          </w:tcPr>
          <w:p w14:paraId="5381D056" w14:textId="7DAE0147" w:rsidR="00A47DBA" w:rsidRPr="00835423" w:rsidRDefault="00A47DBA" w:rsidP="00FB65BF">
            <w:pPr>
              <w:pStyle w:val="Tabletext"/>
            </w:pPr>
            <w:r w:rsidRPr="00835423">
              <w:t>Height of the receiver [km]</w:t>
            </w:r>
            <w:r w:rsidRPr="00835423">
              <w:rPr>
                <w:rStyle w:val="FootnoteReference"/>
                <w:rFonts w:eastAsia="MS Gothic"/>
                <w:sz w:val="20"/>
              </w:rPr>
              <w:footnoteReference w:id="4"/>
            </w:r>
          </w:p>
        </w:tc>
      </w:tr>
      <w:tr w:rsidR="00A47DBA" w:rsidRPr="00835423" w14:paraId="7FFAE9DB" w14:textId="77777777" w:rsidTr="005D2BF5">
        <w:trPr>
          <w:jc w:val="center"/>
        </w:trPr>
        <w:tc>
          <w:tcPr>
            <w:tcW w:w="1980" w:type="dxa"/>
          </w:tcPr>
          <w:p w14:paraId="5C55D76A" w14:textId="77777777" w:rsidR="00A47DBA" w:rsidRPr="00835423" w:rsidRDefault="00A47DBA" w:rsidP="00FB65BF">
            <w:pPr>
              <w:pStyle w:val="Tabletext"/>
              <w:jc w:val="center"/>
              <w:rPr>
                <w:i/>
              </w:rPr>
            </w:pPr>
            <w:r w:rsidRPr="00835423">
              <w:rPr>
                <w:i/>
              </w:rPr>
              <w:t>lat</w:t>
            </w:r>
          </w:p>
        </w:tc>
        <w:tc>
          <w:tcPr>
            <w:tcW w:w="3690" w:type="dxa"/>
          </w:tcPr>
          <w:p w14:paraId="6435D360" w14:textId="77777777" w:rsidR="00A47DBA" w:rsidRPr="00835423" w:rsidRDefault="00A47DBA" w:rsidP="00FB65BF">
            <w:pPr>
              <w:pStyle w:val="Tabletext"/>
            </w:pPr>
            <w:r w:rsidRPr="00835423">
              <w:t>Latitude of the receiver [deg]</w:t>
            </w:r>
          </w:p>
        </w:tc>
      </w:tr>
      <w:tr w:rsidR="00A47DBA" w:rsidRPr="00835423" w14:paraId="2A4156CE" w14:textId="77777777" w:rsidTr="005D2BF5">
        <w:trPr>
          <w:jc w:val="center"/>
        </w:trPr>
        <w:tc>
          <w:tcPr>
            <w:tcW w:w="1980" w:type="dxa"/>
          </w:tcPr>
          <w:p w14:paraId="57EA6A8C" w14:textId="77777777" w:rsidR="00A47DBA" w:rsidRPr="00835423" w:rsidRDefault="00A47DBA" w:rsidP="00FB65BF">
            <w:pPr>
              <w:pStyle w:val="Tabletext"/>
              <w:jc w:val="center"/>
              <w:rPr>
                <w:rFonts w:ascii="Symbol" w:hAnsi="Symbol"/>
                <w:iCs/>
              </w:rPr>
            </w:pPr>
            <w:r w:rsidRPr="00835423">
              <w:rPr>
                <w:rFonts w:ascii="Symbol" w:hAnsi="Symbol"/>
                <w:iCs/>
              </w:rPr>
              <w:t></w:t>
            </w:r>
          </w:p>
        </w:tc>
        <w:tc>
          <w:tcPr>
            <w:tcW w:w="3690" w:type="dxa"/>
          </w:tcPr>
          <w:p w14:paraId="57065D97" w14:textId="77777777" w:rsidR="00A47DBA" w:rsidRPr="00835423" w:rsidRDefault="00A47DBA" w:rsidP="00FB65BF">
            <w:pPr>
              <w:pStyle w:val="Tabletext"/>
            </w:pPr>
            <w:r w:rsidRPr="00835423">
              <w:t>Link elevation angle [deg]</w:t>
            </w:r>
          </w:p>
        </w:tc>
      </w:tr>
      <w:tr w:rsidR="00A47DBA" w:rsidRPr="00835423" w14:paraId="131081C9" w14:textId="77777777" w:rsidTr="005D2BF5">
        <w:trPr>
          <w:jc w:val="center"/>
        </w:trPr>
        <w:tc>
          <w:tcPr>
            <w:tcW w:w="1980" w:type="dxa"/>
          </w:tcPr>
          <w:p w14:paraId="27ABD45C" w14:textId="77777777" w:rsidR="00A47DBA" w:rsidRPr="00835423" w:rsidRDefault="00A47DBA" w:rsidP="00FB65BF">
            <w:pPr>
              <w:pStyle w:val="Tabletext"/>
              <w:jc w:val="center"/>
              <w:rPr>
                <w:i/>
              </w:rPr>
            </w:pPr>
            <w:r w:rsidRPr="00835423">
              <w:rPr>
                <w:i/>
              </w:rPr>
              <w:t>p</w:t>
            </w:r>
            <w:r w:rsidRPr="00835423">
              <w:rPr>
                <w:i/>
                <w:vertAlign w:val="subscript"/>
              </w:rPr>
              <w:t>s</w:t>
            </w:r>
          </w:p>
        </w:tc>
        <w:tc>
          <w:tcPr>
            <w:tcW w:w="3690" w:type="dxa"/>
          </w:tcPr>
          <w:p w14:paraId="05FE97C1" w14:textId="1320AE5B" w:rsidR="00A47DBA" w:rsidRPr="00835423" w:rsidRDefault="00A47DBA" w:rsidP="00FB65BF">
            <w:pPr>
              <w:pStyle w:val="Tabletext"/>
            </w:pPr>
            <w:r w:rsidRPr="00835423">
              <w:t xml:space="preserve">Air total </w:t>
            </w:r>
            <w:r w:rsidR="00B85295" w:rsidRPr="00835423">
              <w:t xml:space="preserve">pressure </w:t>
            </w:r>
            <w:r w:rsidRPr="00835423">
              <w:t>at surface</w:t>
            </w:r>
            <w:r w:rsidRPr="00835423">
              <w:rPr>
                <w:rStyle w:val="FootnoteReference"/>
                <w:rFonts w:eastAsia="MS Gothic"/>
                <w:sz w:val="20"/>
              </w:rPr>
              <w:footnoteReference w:id="5"/>
            </w:r>
            <w:r w:rsidRPr="00835423">
              <w:t xml:space="preserve"> [hPa]</w:t>
            </w:r>
          </w:p>
        </w:tc>
      </w:tr>
      <w:tr w:rsidR="00A47DBA" w:rsidRPr="00835423" w14:paraId="7058AC16" w14:textId="77777777" w:rsidTr="005D2BF5">
        <w:trPr>
          <w:jc w:val="center"/>
        </w:trPr>
        <w:tc>
          <w:tcPr>
            <w:tcW w:w="1980" w:type="dxa"/>
          </w:tcPr>
          <w:p w14:paraId="7B4FB81C" w14:textId="77777777" w:rsidR="00A47DBA" w:rsidRPr="00835423" w:rsidRDefault="00A47DBA" w:rsidP="00FB65BF">
            <w:pPr>
              <w:pStyle w:val="Tabletext"/>
              <w:jc w:val="center"/>
            </w:pPr>
            <w:r w:rsidRPr="00835423">
              <w:rPr>
                <w:i/>
              </w:rPr>
              <w:t>T</w:t>
            </w:r>
            <w:r w:rsidRPr="00835423">
              <w:rPr>
                <w:i/>
                <w:vertAlign w:val="subscript"/>
              </w:rPr>
              <w:t>ms</w:t>
            </w:r>
          </w:p>
        </w:tc>
        <w:tc>
          <w:tcPr>
            <w:tcW w:w="3690" w:type="dxa"/>
          </w:tcPr>
          <w:p w14:paraId="3C56FDF0" w14:textId="77777777" w:rsidR="00A47DBA" w:rsidRPr="00835423" w:rsidRDefault="00A47DBA" w:rsidP="00FB65BF">
            <w:pPr>
              <w:pStyle w:val="Tabletext"/>
            </w:pPr>
            <w:r w:rsidRPr="00835423">
              <w:t>Mean temperature of the water vapour above the surface [K]</w:t>
            </w:r>
          </w:p>
        </w:tc>
      </w:tr>
      <w:tr w:rsidR="00A47DBA" w:rsidRPr="00835423" w14:paraId="1B911006" w14:textId="77777777" w:rsidTr="005D2BF5">
        <w:trPr>
          <w:jc w:val="center"/>
        </w:trPr>
        <w:tc>
          <w:tcPr>
            <w:tcW w:w="1980" w:type="dxa"/>
          </w:tcPr>
          <w:p w14:paraId="14CEC846" w14:textId="77777777" w:rsidR="00A47DBA" w:rsidRPr="00835423" w:rsidRDefault="00A47DBA" w:rsidP="00FB65BF">
            <w:pPr>
              <w:pStyle w:val="Tabletext"/>
              <w:jc w:val="center"/>
              <w:rPr>
                <w:rFonts w:ascii="Symbol" w:hAnsi="Symbol"/>
                <w:i/>
              </w:rPr>
            </w:pPr>
            <w:r w:rsidRPr="00835423">
              <w:rPr>
                <w:rFonts w:ascii="Symbol" w:hAnsi="Symbol"/>
                <w:iCs/>
              </w:rPr>
              <w:t></w:t>
            </w:r>
            <w:r w:rsidRPr="00835423">
              <w:rPr>
                <w:i/>
                <w:position w:val="-6"/>
              </w:rPr>
              <w:t>m</w:t>
            </w:r>
          </w:p>
        </w:tc>
        <w:tc>
          <w:tcPr>
            <w:tcW w:w="3690" w:type="dxa"/>
          </w:tcPr>
          <w:p w14:paraId="5BE5D7B5" w14:textId="0EFF5824" w:rsidR="00A47DBA" w:rsidRPr="00835423" w:rsidRDefault="00A47DBA" w:rsidP="00FB65BF">
            <w:pPr>
              <w:pStyle w:val="Tabletext"/>
            </w:pPr>
            <w:r w:rsidRPr="00835423">
              <w:t xml:space="preserve">Mean </w:t>
            </w:r>
            <w:r w:rsidR="00B85295" w:rsidRPr="00835423">
              <w:t xml:space="preserve">temperature lapse rate </w:t>
            </w:r>
            <w:r w:rsidRPr="00835423">
              <w:t>[K/km]</w:t>
            </w:r>
          </w:p>
        </w:tc>
      </w:tr>
      <w:tr w:rsidR="00A47DBA" w:rsidRPr="00835423" w14:paraId="08324634" w14:textId="77777777" w:rsidTr="005D2BF5">
        <w:trPr>
          <w:jc w:val="center"/>
        </w:trPr>
        <w:tc>
          <w:tcPr>
            <w:tcW w:w="1980" w:type="dxa"/>
          </w:tcPr>
          <w:p w14:paraId="272084C8" w14:textId="77777777" w:rsidR="00A47DBA" w:rsidRPr="00835423" w:rsidRDefault="00A47DBA" w:rsidP="00FB65BF">
            <w:pPr>
              <w:pStyle w:val="Tabletext"/>
              <w:jc w:val="center"/>
            </w:pPr>
            <w:r w:rsidRPr="00835423">
              <w:rPr>
                <w:i/>
              </w:rPr>
              <w:t>e</w:t>
            </w:r>
            <w:r w:rsidRPr="00835423">
              <w:rPr>
                <w:i/>
                <w:vertAlign w:val="subscript"/>
              </w:rPr>
              <w:t>s</w:t>
            </w:r>
          </w:p>
        </w:tc>
        <w:tc>
          <w:tcPr>
            <w:tcW w:w="3690" w:type="dxa"/>
          </w:tcPr>
          <w:p w14:paraId="2592B4E4" w14:textId="589B357D" w:rsidR="00A47DBA" w:rsidRPr="00835423" w:rsidRDefault="00A47DBA" w:rsidP="00FB65BF">
            <w:pPr>
              <w:pStyle w:val="Tabletext"/>
            </w:pPr>
            <w:r w:rsidRPr="00835423">
              <w:t xml:space="preserve">Water </w:t>
            </w:r>
            <w:r w:rsidR="00B85295" w:rsidRPr="00835423">
              <w:t xml:space="preserve">vapour pressure </w:t>
            </w:r>
            <w:r w:rsidRPr="00835423">
              <w:t>at surface [hPa]</w:t>
            </w:r>
          </w:p>
        </w:tc>
      </w:tr>
      <w:tr w:rsidR="00A47DBA" w:rsidRPr="00835423" w14:paraId="3CBFC1AB" w14:textId="77777777" w:rsidTr="005D2BF5">
        <w:trPr>
          <w:jc w:val="center"/>
        </w:trPr>
        <w:tc>
          <w:tcPr>
            <w:tcW w:w="1980" w:type="dxa"/>
          </w:tcPr>
          <w:p w14:paraId="0BBBF549" w14:textId="77777777" w:rsidR="00A47DBA" w:rsidRPr="00835423" w:rsidRDefault="00A47DBA" w:rsidP="00FB65BF">
            <w:pPr>
              <w:pStyle w:val="Tabletext"/>
              <w:jc w:val="center"/>
              <w:rPr>
                <w:rFonts w:ascii="Symbol" w:hAnsi="Symbol"/>
                <w:iCs/>
              </w:rPr>
            </w:pPr>
            <w:r w:rsidRPr="00835423">
              <w:rPr>
                <w:rFonts w:ascii="Symbol" w:hAnsi="Symbol"/>
                <w:iCs/>
              </w:rPr>
              <w:t></w:t>
            </w:r>
          </w:p>
        </w:tc>
        <w:tc>
          <w:tcPr>
            <w:tcW w:w="3690" w:type="dxa"/>
          </w:tcPr>
          <w:p w14:paraId="44BDB46E" w14:textId="1969FCB2" w:rsidR="00A47DBA" w:rsidRPr="00835423" w:rsidRDefault="00A47DBA" w:rsidP="00FB65BF">
            <w:pPr>
              <w:rPr>
                <w:sz w:val="20"/>
              </w:rPr>
            </w:pPr>
            <w:r w:rsidRPr="00835423">
              <w:rPr>
                <w:sz w:val="20"/>
              </w:rPr>
              <w:t xml:space="preserve">Vapour </w:t>
            </w:r>
            <w:r w:rsidR="00B85295" w:rsidRPr="00835423">
              <w:rPr>
                <w:sz w:val="20"/>
              </w:rPr>
              <w:t>pressure decrease parameter</w:t>
            </w:r>
          </w:p>
        </w:tc>
      </w:tr>
    </w:tbl>
    <w:p w14:paraId="23759191" w14:textId="77777777" w:rsidR="00A47DBA" w:rsidRPr="00835423" w:rsidRDefault="00A47DBA" w:rsidP="00A47DBA">
      <w:pPr>
        <w:pStyle w:val="Tablefin"/>
      </w:pPr>
    </w:p>
    <w:p w14:paraId="705E3659" w14:textId="77777777" w:rsidR="00A47DBA" w:rsidRPr="00835423" w:rsidRDefault="00A47DBA" w:rsidP="00A47DBA">
      <w:r w:rsidRPr="00835423">
        <w:t>The parameters derived internally by the model are:</w:t>
      </w:r>
    </w:p>
    <w:p w14:paraId="6957E9E4" w14:textId="7E8E5C53" w:rsidR="00A47DBA" w:rsidRPr="00835423" w:rsidRDefault="00A47DBA" w:rsidP="00A47DBA">
      <w:pPr>
        <w:pStyle w:val="TableNo"/>
      </w:pPr>
      <w:r w:rsidRPr="00835423">
        <w:t xml:space="preserve">Table </w:t>
      </w:r>
      <w:r w:rsidR="00F92F95">
        <w:t>4</w:t>
      </w:r>
      <w:r w:rsidRPr="00835423">
        <w:noBreakHyphen/>
      </w:r>
      <w:r w:rsidR="00F92F95">
        <w:t>7</w:t>
      </w:r>
    </w:p>
    <w:p w14:paraId="6CB4CFE1" w14:textId="77777777" w:rsidR="00A47DBA" w:rsidRPr="00835423" w:rsidRDefault="00A47DBA" w:rsidP="00A47DBA">
      <w:pPr>
        <w:pStyle w:val="Tabletitle"/>
      </w:pPr>
      <w:r w:rsidRPr="00835423">
        <w:t>Description of the derived parameters and applicable input data sources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548"/>
      </w:tblGrid>
      <w:tr w:rsidR="00A47DBA" w:rsidRPr="00835423" w14:paraId="083AEB6E" w14:textId="77777777" w:rsidTr="00BF4948">
        <w:trPr>
          <w:trHeight w:val="283"/>
          <w:jc w:val="center"/>
        </w:trPr>
        <w:tc>
          <w:tcPr>
            <w:tcW w:w="2122" w:type="dxa"/>
            <w:vAlign w:val="center"/>
          </w:tcPr>
          <w:p w14:paraId="6F97D4D6" w14:textId="39C2B8AD" w:rsidR="00A47DBA" w:rsidRPr="00835423" w:rsidRDefault="00A47DBA" w:rsidP="00E331AE">
            <w:pPr>
              <w:pStyle w:val="Tablehead"/>
            </w:pPr>
            <w:r w:rsidRPr="00835423">
              <w:t>Derived</w:t>
            </w:r>
            <w:r w:rsidR="00BF4948" w:rsidRPr="00835423">
              <w:t xml:space="preserve"> </w:t>
            </w:r>
            <w:r w:rsidRPr="00835423">
              <w:t>Parameter</w:t>
            </w:r>
          </w:p>
        </w:tc>
        <w:tc>
          <w:tcPr>
            <w:tcW w:w="3548" w:type="dxa"/>
            <w:vAlign w:val="center"/>
          </w:tcPr>
          <w:p w14:paraId="2ECCF760" w14:textId="77777777" w:rsidR="00A47DBA" w:rsidRPr="00835423" w:rsidRDefault="00A47DBA" w:rsidP="00E331AE">
            <w:pPr>
              <w:pStyle w:val="Tablehead"/>
            </w:pPr>
            <w:r w:rsidRPr="00835423">
              <w:t>Description</w:t>
            </w:r>
          </w:p>
        </w:tc>
      </w:tr>
      <w:tr w:rsidR="00A47DBA" w:rsidRPr="00835423" w14:paraId="33CCA8EC" w14:textId="77777777" w:rsidTr="00BF4948">
        <w:trPr>
          <w:jc w:val="center"/>
        </w:trPr>
        <w:tc>
          <w:tcPr>
            <w:tcW w:w="2122" w:type="dxa"/>
            <w:vAlign w:val="center"/>
          </w:tcPr>
          <w:p w14:paraId="57668E5C" w14:textId="77777777" w:rsidR="00A47DBA" w:rsidRPr="00835423" w:rsidRDefault="00A47DBA" w:rsidP="00FD561F">
            <w:pPr>
              <w:pStyle w:val="Tabletext"/>
              <w:jc w:val="center"/>
              <w:rPr>
                <w:i/>
                <w:iCs/>
              </w:rPr>
            </w:pPr>
            <w:r w:rsidRPr="00835423">
              <w:rPr>
                <w:i/>
                <w:iCs/>
              </w:rPr>
              <w:t>T</w:t>
            </w:r>
            <w:r w:rsidRPr="00835423">
              <w:rPr>
                <w:i/>
                <w:iCs/>
                <w:vertAlign w:val="subscript"/>
              </w:rPr>
              <w:t>s</w:t>
            </w:r>
          </w:p>
        </w:tc>
        <w:tc>
          <w:tcPr>
            <w:tcW w:w="3548" w:type="dxa"/>
            <w:vAlign w:val="center"/>
          </w:tcPr>
          <w:p w14:paraId="1470507E" w14:textId="77777777" w:rsidR="00A47DBA" w:rsidRPr="00835423" w:rsidRDefault="00A47DBA" w:rsidP="00FD561F">
            <w:pPr>
              <w:pStyle w:val="Tabletext"/>
              <w:jc w:val="center"/>
            </w:pPr>
            <w:r w:rsidRPr="00835423">
              <w:t>Air temperature at the surface [K]</w:t>
            </w:r>
          </w:p>
        </w:tc>
      </w:tr>
      <w:tr w:rsidR="00A47DBA" w:rsidRPr="00835423" w14:paraId="0FA1CFCA" w14:textId="77777777" w:rsidTr="00BF4948">
        <w:trPr>
          <w:jc w:val="center"/>
        </w:trPr>
        <w:tc>
          <w:tcPr>
            <w:tcW w:w="2122" w:type="dxa"/>
            <w:vAlign w:val="center"/>
          </w:tcPr>
          <w:p w14:paraId="4D793396" w14:textId="77777777" w:rsidR="00A47DBA" w:rsidRPr="00835423" w:rsidRDefault="00A47DBA" w:rsidP="00FD561F">
            <w:pPr>
              <w:pStyle w:val="Tabletext"/>
              <w:jc w:val="center"/>
              <w:rPr>
                <w:rFonts w:ascii="Symbol" w:hAnsi="Symbol"/>
              </w:rPr>
            </w:pPr>
            <w:r w:rsidRPr="00835423">
              <w:rPr>
                <w:rFonts w:ascii="Symbol" w:hAnsi="Symbol"/>
              </w:rPr>
              <w:t></w:t>
            </w:r>
          </w:p>
        </w:tc>
        <w:tc>
          <w:tcPr>
            <w:tcW w:w="3548" w:type="dxa"/>
            <w:vAlign w:val="center"/>
          </w:tcPr>
          <w:p w14:paraId="3DBCD0C4" w14:textId="77777777" w:rsidR="00A47DBA" w:rsidRPr="00835423" w:rsidRDefault="00A47DBA" w:rsidP="00FD561F">
            <w:pPr>
              <w:pStyle w:val="Tabletext"/>
              <w:jc w:val="center"/>
            </w:pPr>
            <w:r w:rsidRPr="00835423">
              <w:t>Air Temperature Lapse Rate [K/km]</w:t>
            </w:r>
          </w:p>
        </w:tc>
      </w:tr>
    </w:tbl>
    <w:p w14:paraId="083EBFAD" w14:textId="7BB82036" w:rsidR="00A47DBA" w:rsidRPr="00835423" w:rsidRDefault="00F92F95" w:rsidP="00A47DBA">
      <w:pPr>
        <w:pStyle w:val="Heading2"/>
      </w:pPr>
      <w:bookmarkStart w:id="44" w:name="_Toc265826147"/>
      <w:bookmarkStart w:id="45" w:name="_Toc265911676"/>
      <w:bookmarkStart w:id="46" w:name="_Toc234593967"/>
      <w:r>
        <w:t>4</w:t>
      </w:r>
      <w:r w:rsidR="00A47DBA" w:rsidRPr="00835423">
        <w:t>.5</w:t>
      </w:r>
      <w:r w:rsidR="00A47DBA" w:rsidRPr="00835423">
        <w:tab/>
        <w:t>ITUR-ESP-Tropo model operational modes</w:t>
      </w:r>
      <w:bookmarkEnd w:id="46"/>
    </w:p>
    <w:bookmarkEnd w:id="44"/>
    <w:bookmarkEnd w:id="45"/>
    <w:p w14:paraId="6A4BF310" w14:textId="77777777" w:rsidR="00A47DBA" w:rsidRPr="00835423" w:rsidRDefault="00A47DBA" w:rsidP="00BF4948">
      <w:r w:rsidRPr="00835423">
        <w:t>The model can be used in different ways, depending on the available input data.</w:t>
      </w:r>
    </w:p>
    <w:p w14:paraId="7EB894E2" w14:textId="77777777" w:rsidR="00A47DBA" w:rsidRPr="00835423" w:rsidRDefault="00A47DBA" w:rsidP="00A47DBA">
      <w:r w:rsidRPr="00835423">
        <w:t>The model input parameters can be derived from: local ground meteorological measurements and climatological parameters (i.e. long-term statistics).</w:t>
      </w:r>
    </w:p>
    <w:p w14:paraId="0A34ADC6" w14:textId="77777777" w:rsidR="00A47DBA" w:rsidRPr="00835423" w:rsidRDefault="00A47DBA" w:rsidP="00A47DBA">
      <w:r w:rsidRPr="00835423">
        <w:t>The model can be operated in one of the following modes:</w:t>
      </w:r>
    </w:p>
    <w:p w14:paraId="21FB2839" w14:textId="3EEBA6F1" w:rsidR="00A47DBA" w:rsidRPr="00835423" w:rsidRDefault="00BF4948" w:rsidP="00A47DBA">
      <w:pPr>
        <w:pStyle w:val="enumlev1"/>
      </w:pPr>
      <w:r w:rsidRPr="00835423">
        <w:rPr>
          <w:bCs/>
        </w:rPr>
        <w:t>I</w:t>
      </w:r>
      <w:r w:rsidR="00A47DBA" w:rsidRPr="00835423">
        <w:rPr>
          <w:bCs/>
        </w:rPr>
        <w:t>)</w:t>
      </w:r>
      <w:r w:rsidR="00A47DBA" w:rsidRPr="00835423">
        <w:rPr>
          <w:b/>
        </w:rPr>
        <w:tab/>
        <w:t>Blind Mode</w:t>
      </w:r>
      <w:r w:rsidR="00A47DBA" w:rsidRPr="00835423">
        <w:rPr>
          <w:rStyle w:val="FootnoteReference"/>
          <w:rFonts w:eastAsia="MS Gothic"/>
        </w:rPr>
        <w:footnoteReference w:id="6"/>
      </w:r>
      <w:r w:rsidR="00A47DBA" w:rsidRPr="00835423">
        <w:br/>
        <w:t>All the input parameters are derived from the climatological maps stored in the receiver.</w:t>
      </w:r>
    </w:p>
    <w:p w14:paraId="3B42DB63" w14:textId="71703C19" w:rsidR="00A47DBA" w:rsidRPr="00835423" w:rsidRDefault="00BF4948" w:rsidP="00A47DBA">
      <w:pPr>
        <w:pStyle w:val="enumlev1"/>
      </w:pPr>
      <w:r w:rsidRPr="00835423">
        <w:rPr>
          <w:bCs/>
        </w:rPr>
        <w:lastRenderedPageBreak/>
        <w:t>II</w:t>
      </w:r>
      <w:r w:rsidR="00A47DBA" w:rsidRPr="00835423">
        <w:rPr>
          <w:bCs/>
        </w:rPr>
        <w:t>)</w:t>
      </w:r>
      <w:r w:rsidR="00A47DBA" w:rsidRPr="00835423">
        <w:rPr>
          <w:b/>
        </w:rPr>
        <w:tab/>
        <w:t>Site Basic Mode</w:t>
      </w:r>
      <w:r w:rsidR="00A47DBA" w:rsidRPr="00835423">
        <w:br/>
        <w:t xml:space="preserve">Ground meteorological parameters are derived in real-time from a basic local </w:t>
      </w:r>
      <w:bookmarkStart w:id="47" w:name="OLE_LINK1"/>
      <w:bookmarkStart w:id="48" w:name="OLE_LINK2"/>
      <w:r w:rsidR="00A47DBA" w:rsidRPr="00835423">
        <w:t xml:space="preserve">meteorological </w:t>
      </w:r>
      <w:bookmarkEnd w:id="47"/>
      <w:bookmarkEnd w:id="48"/>
      <w:r w:rsidR="00A47DBA" w:rsidRPr="00835423">
        <w:t>station</w:t>
      </w:r>
      <w:r w:rsidR="00A47DBA" w:rsidRPr="00835423">
        <w:rPr>
          <w:rStyle w:val="FootnoteReference"/>
          <w:rFonts w:eastAsia="MS Gothic"/>
        </w:rPr>
        <w:footnoteReference w:id="7"/>
      </w:r>
      <w:r w:rsidR="00A47DBA" w:rsidRPr="00835423">
        <w:t>, the other model parameters are derived from the climatological maps stored in the receiver.</w:t>
      </w:r>
    </w:p>
    <w:p w14:paraId="0EE74626" w14:textId="77777777" w:rsidR="00A47DBA" w:rsidRPr="00835423" w:rsidRDefault="00A47DBA" w:rsidP="00A47DBA">
      <w:pPr>
        <w:ind w:left="397"/>
      </w:pPr>
      <w:r w:rsidRPr="00835423">
        <w:t>The relationship between modes of the model and possible sources of data is described in the following table.</w:t>
      </w:r>
    </w:p>
    <w:p w14:paraId="597AE9D5" w14:textId="7EE52877" w:rsidR="00A47DBA" w:rsidRPr="00835423" w:rsidRDefault="00A47DBA" w:rsidP="00A47DBA">
      <w:pPr>
        <w:pStyle w:val="TableNo"/>
      </w:pPr>
      <w:r w:rsidRPr="00835423">
        <w:t xml:space="preserve">Table </w:t>
      </w:r>
      <w:r w:rsidR="00F92F95">
        <w:t>4</w:t>
      </w:r>
      <w:r w:rsidRPr="00835423">
        <w:noBreakHyphen/>
      </w:r>
      <w:r w:rsidR="00F92F95">
        <w:t>8</w:t>
      </w:r>
    </w:p>
    <w:p w14:paraId="5B697BE6" w14:textId="77777777" w:rsidR="00A47DBA" w:rsidRPr="00835423" w:rsidRDefault="00A47DBA" w:rsidP="00A47DBA">
      <w:pPr>
        <w:pStyle w:val="Tabletitle"/>
      </w:pPr>
      <w:r w:rsidRPr="00835423">
        <w:t>Modes of the model and applicable input data sources (</w:t>
      </w:r>
      <w:r w:rsidRPr="00835423">
        <w:sym w:font="Wingdings" w:char="F0FC"/>
      </w:r>
      <w:r w:rsidRPr="00835423">
        <w:t xml:space="preserve">=yes, </w:t>
      </w:r>
      <w:r w:rsidRPr="00835423">
        <w:sym w:font="Wingdings" w:char="F0FB"/>
      </w:r>
      <w:r w:rsidRPr="00835423">
        <w:t>= no)</w:t>
      </w:r>
    </w:p>
    <w:tbl>
      <w:tblPr>
        <w:tblW w:w="7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843"/>
        <w:gridCol w:w="2126"/>
        <w:gridCol w:w="2376"/>
      </w:tblGrid>
      <w:tr w:rsidR="00A47DBA" w:rsidRPr="00835423" w14:paraId="7E936287" w14:textId="77777777" w:rsidTr="00BF4948">
        <w:trPr>
          <w:jc w:val="center"/>
        </w:trPr>
        <w:tc>
          <w:tcPr>
            <w:tcW w:w="1271" w:type="dxa"/>
            <w:vAlign w:val="center"/>
          </w:tcPr>
          <w:p w14:paraId="78C3197E" w14:textId="77777777" w:rsidR="00A47DBA" w:rsidRPr="00835423" w:rsidRDefault="00A47DBA" w:rsidP="00E331AE">
            <w:pPr>
              <w:pStyle w:val="Tablehead"/>
            </w:pPr>
            <w:r w:rsidRPr="00835423">
              <w:t>Mode</w:t>
            </w:r>
          </w:p>
        </w:tc>
        <w:tc>
          <w:tcPr>
            <w:tcW w:w="1843" w:type="dxa"/>
            <w:vAlign w:val="center"/>
          </w:tcPr>
          <w:p w14:paraId="6FB5E909" w14:textId="77777777" w:rsidR="00A47DBA" w:rsidRPr="00835423" w:rsidRDefault="00A47DBA" w:rsidP="00E331AE">
            <w:pPr>
              <w:pStyle w:val="Tablehead"/>
            </w:pPr>
            <w:r w:rsidRPr="00835423">
              <w:t>Description</w:t>
            </w:r>
          </w:p>
        </w:tc>
        <w:tc>
          <w:tcPr>
            <w:tcW w:w="2126" w:type="dxa"/>
            <w:vAlign w:val="center"/>
          </w:tcPr>
          <w:p w14:paraId="30B9FE9F" w14:textId="43A361A7" w:rsidR="00A47DBA" w:rsidRPr="00835423" w:rsidRDefault="00A47DBA" w:rsidP="00E331AE">
            <w:pPr>
              <w:pStyle w:val="Tablehead"/>
            </w:pPr>
            <w:r w:rsidRPr="00835423">
              <w:t xml:space="preserve">Ground </w:t>
            </w:r>
            <w:r w:rsidR="00BA7826" w:rsidRPr="00835423">
              <w:t>Mete</w:t>
            </w:r>
            <w:r w:rsidR="00BA7826" w:rsidRPr="00835423">
              <w:rPr>
                <w:bCs/>
              </w:rPr>
              <w:t xml:space="preserve">orological </w:t>
            </w:r>
            <w:r w:rsidRPr="00835423">
              <w:t>data</w:t>
            </w:r>
          </w:p>
        </w:tc>
        <w:tc>
          <w:tcPr>
            <w:tcW w:w="2376" w:type="dxa"/>
            <w:vAlign w:val="center"/>
          </w:tcPr>
          <w:p w14:paraId="6A69F971" w14:textId="77777777" w:rsidR="00A47DBA" w:rsidRPr="00835423" w:rsidRDefault="00A47DBA" w:rsidP="00E331AE">
            <w:pPr>
              <w:pStyle w:val="Tablehead"/>
            </w:pPr>
            <w:r w:rsidRPr="00835423">
              <w:t>Climatological Maps</w:t>
            </w:r>
          </w:p>
        </w:tc>
      </w:tr>
      <w:tr w:rsidR="00A47DBA" w:rsidRPr="00835423" w14:paraId="5F00386D" w14:textId="77777777" w:rsidTr="00BF4948">
        <w:trPr>
          <w:jc w:val="center"/>
        </w:trPr>
        <w:tc>
          <w:tcPr>
            <w:tcW w:w="1271" w:type="dxa"/>
            <w:vAlign w:val="center"/>
          </w:tcPr>
          <w:p w14:paraId="7737C642" w14:textId="77777777" w:rsidR="00A47DBA" w:rsidRPr="00835423" w:rsidRDefault="00A47DBA" w:rsidP="00BF4948">
            <w:pPr>
              <w:pStyle w:val="Tabletext"/>
              <w:jc w:val="center"/>
            </w:pPr>
            <w:r w:rsidRPr="00835423">
              <w:t>I</w:t>
            </w:r>
          </w:p>
        </w:tc>
        <w:tc>
          <w:tcPr>
            <w:tcW w:w="1843" w:type="dxa"/>
            <w:vAlign w:val="center"/>
          </w:tcPr>
          <w:p w14:paraId="31BDBD80" w14:textId="77777777" w:rsidR="00A47DBA" w:rsidRPr="00835423" w:rsidRDefault="00A47DBA" w:rsidP="00BF4948">
            <w:pPr>
              <w:pStyle w:val="Tabletext"/>
              <w:jc w:val="center"/>
            </w:pPr>
            <w:r w:rsidRPr="00835423">
              <w:t>Blind Mode</w:t>
            </w:r>
          </w:p>
        </w:tc>
        <w:tc>
          <w:tcPr>
            <w:tcW w:w="2126" w:type="dxa"/>
            <w:vAlign w:val="center"/>
          </w:tcPr>
          <w:p w14:paraId="571BA427" w14:textId="77777777" w:rsidR="00A47DBA" w:rsidRPr="00835423" w:rsidRDefault="00A47DBA" w:rsidP="00BF4948">
            <w:pPr>
              <w:pStyle w:val="Tabletext"/>
              <w:jc w:val="center"/>
              <w:rPr>
                <w:szCs w:val="18"/>
              </w:rPr>
            </w:pPr>
            <w:r w:rsidRPr="00835423">
              <w:rPr>
                <w:szCs w:val="18"/>
              </w:rPr>
              <w:sym w:font="Wingdings" w:char="F0FB"/>
            </w:r>
          </w:p>
        </w:tc>
        <w:tc>
          <w:tcPr>
            <w:tcW w:w="2376" w:type="dxa"/>
            <w:vAlign w:val="center"/>
          </w:tcPr>
          <w:p w14:paraId="5A753F0A" w14:textId="77777777" w:rsidR="00A47DBA" w:rsidRPr="00835423" w:rsidRDefault="00A47DBA" w:rsidP="00BF4948">
            <w:pPr>
              <w:pStyle w:val="Tabletext"/>
              <w:jc w:val="center"/>
              <w:rPr>
                <w:szCs w:val="18"/>
              </w:rPr>
            </w:pPr>
            <w:r w:rsidRPr="00835423">
              <w:rPr>
                <w:szCs w:val="18"/>
              </w:rPr>
              <w:sym w:font="Wingdings" w:char="F0FC"/>
            </w:r>
          </w:p>
        </w:tc>
      </w:tr>
      <w:tr w:rsidR="00A47DBA" w:rsidRPr="00835423" w14:paraId="0AA8B014" w14:textId="77777777" w:rsidTr="00BF4948">
        <w:trPr>
          <w:jc w:val="center"/>
        </w:trPr>
        <w:tc>
          <w:tcPr>
            <w:tcW w:w="1271" w:type="dxa"/>
            <w:vAlign w:val="center"/>
          </w:tcPr>
          <w:p w14:paraId="2681869D" w14:textId="77777777" w:rsidR="00A47DBA" w:rsidRPr="00835423" w:rsidRDefault="00A47DBA" w:rsidP="00BF4948">
            <w:pPr>
              <w:pStyle w:val="Tabletext"/>
              <w:jc w:val="center"/>
            </w:pPr>
            <w:r w:rsidRPr="00835423">
              <w:t>II</w:t>
            </w:r>
          </w:p>
        </w:tc>
        <w:tc>
          <w:tcPr>
            <w:tcW w:w="1843" w:type="dxa"/>
            <w:vAlign w:val="center"/>
          </w:tcPr>
          <w:p w14:paraId="521606C8" w14:textId="5CCD5DB2" w:rsidR="00A47DBA" w:rsidRPr="00835423" w:rsidRDefault="00A47DBA" w:rsidP="00BF4948">
            <w:pPr>
              <w:pStyle w:val="Tabletext"/>
              <w:jc w:val="center"/>
              <w:rPr>
                <w:szCs w:val="18"/>
              </w:rPr>
            </w:pPr>
            <w:r w:rsidRPr="00835423">
              <w:rPr>
                <w:szCs w:val="18"/>
              </w:rPr>
              <w:t>Site Basic Mode</w:t>
            </w:r>
          </w:p>
        </w:tc>
        <w:tc>
          <w:tcPr>
            <w:tcW w:w="2126" w:type="dxa"/>
            <w:vAlign w:val="center"/>
          </w:tcPr>
          <w:p w14:paraId="320F0704" w14:textId="77777777" w:rsidR="00A47DBA" w:rsidRPr="00835423" w:rsidRDefault="00A47DBA" w:rsidP="00BF4948">
            <w:pPr>
              <w:pStyle w:val="Tabletext"/>
              <w:jc w:val="center"/>
              <w:rPr>
                <w:szCs w:val="18"/>
              </w:rPr>
            </w:pPr>
            <w:r w:rsidRPr="00835423">
              <w:rPr>
                <w:szCs w:val="18"/>
              </w:rPr>
              <w:sym w:font="Wingdings" w:char="F0FC"/>
            </w:r>
          </w:p>
        </w:tc>
        <w:tc>
          <w:tcPr>
            <w:tcW w:w="2376" w:type="dxa"/>
            <w:vAlign w:val="center"/>
          </w:tcPr>
          <w:p w14:paraId="058CEE90" w14:textId="77777777" w:rsidR="00A47DBA" w:rsidRPr="00835423" w:rsidRDefault="00A47DBA" w:rsidP="00BF4948">
            <w:pPr>
              <w:pStyle w:val="Tabletext"/>
              <w:jc w:val="center"/>
              <w:rPr>
                <w:szCs w:val="18"/>
              </w:rPr>
            </w:pPr>
            <w:r w:rsidRPr="00835423">
              <w:rPr>
                <w:szCs w:val="18"/>
              </w:rPr>
              <w:sym w:font="Wingdings" w:char="F0FC"/>
            </w:r>
          </w:p>
        </w:tc>
      </w:tr>
    </w:tbl>
    <w:p w14:paraId="0477B7BA" w14:textId="77777777" w:rsidR="00A47DBA" w:rsidRPr="00835423" w:rsidRDefault="00A47DBA" w:rsidP="00A47DBA">
      <w:pPr>
        <w:pStyle w:val="Tablefin"/>
      </w:pPr>
    </w:p>
    <w:p w14:paraId="7FD0007B" w14:textId="77777777" w:rsidR="00A47DBA" w:rsidRPr="00835423" w:rsidRDefault="00A47DBA" w:rsidP="00A47DBA">
      <w:r w:rsidRPr="00835423">
        <w:t>The model input data for each one of the operational modes are described in the following chapters.</w:t>
      </w:r>
    </w:p>
    <w:p w14:paraId="69AF6B70" w14:textId="04379EA5" w:rsidR="00A47DBA" w:rsidRPr="00835423" w:rsidRDefault="00F92F95" w:rsidP="00A47DBA">
      <w:pPr>
        <w:pStyle w:val="Heading3"/>
      </w:pPr>
      <w:bookmarkStart w:id="49" w:name="_Ref256002362"/>
      <w:bookmarkStart w:id="50" w:name="_Ref264903413"/>
      <w:bookmarkStart w:id="51" w:name="_Toc265826148"/>
      <w:bookmarkStart w:id="52" w:name="_Toc265911677"/>
      <w:bookmarkStart w:id="53" w:name="_Toc234593968"/>
      <w:r>
        <w:t>4</w:t>
      </w:r>
      <w:r w:rsidR="00A47DBA" w:rsidRPr="00835423">
        <w:t>.5.1</w:t>
      </w:r>
      <w:r w:rsidR="00A47DBA" w:rsidRPr="00835423">
        <w:tab/>
        <w:t>ITUR-ESP-Tropo model input parameters in blind mode</w:t>
      </w:r>
      <w:bookmarkEnd w:id="53"/>
    </w:p>
    <w:bookmarkEnd w:id="49"/>
    <w:bookmarkEnd w:id="50"/>
    <w:bookmarkEnd w:id="51"/>
    <w:bookmarkEnd w:id="52"/>
    <w:p w14:paraId="09B9922A" w14:textId="16FDF9E5" w:rsidR="00A47DBA" w:rsidRPr="00835423" w:rsidRDefault="00A47DBA" w:rsidP="00A47DBA">
      <w:r w:rsidRPr="00835423">
        <w:t>In this case the model input parameters can be derived from long-term statistical values (i.e.</w:t>
      </w:r>
      <w:r w:rsidR="005D2BF5">
        <w:t> </w:t>
      </w:r>
      <w:r w:rsidRPr="00835423">
        <w:t>climatological data) by assuming for the model parameters a seasonal and a diurnal fluctuation, according to the following table:</w:t>
      </w:r>
    </w:p>
    <w:p w14:paraId="2F290D01" w14:textId="12405AF5" w:rsidR="00A47DBA" w:rsidRPr="00835423" w:rsidRDefault="00A47DBA" w:rsidP="00A47DBA">
      <w:pPr>
        <w:pStyle w:val="TableNo"/>
      </w:pPr>
      <w:r w:rsidRPr="00835423">
        <w:t xml:space="preserve">Table </w:t>
      </w:r>
      <w:r w:rsidR="00F92F95">
        <w:t>4</w:t>
      </w:r>
      <w:r w:rsidRPr="00835423">
        <w:noBreakHyphen/>
      </w:r>
      <w:r w:rsidR="00F92F95">
        <w:t>9</w:t>
      </w:r>
    </w:p>
    <w:p w14:paraId="54E4BE99" w14:textId="77777777" w:rsidR="00A47DBA" w:rsidRPr="00835423" w:rsidRDefault="00A47DBA" w:rsidP="00A47DBA">
      <w:pPr>
        <w:pStyle w:val="Tabletitle"/>
      </w:pPr>
      <w:r w:rsidRPr="00835423">
        <w:rPr>
          <w:i/>
        </w:rPr>
        <w:t>Blind</w:t>
      </w:r>
      <w:r w:rsidRPr="00835423">
        <w:t>” mode</w:t>
      </w:r>
    </w:p>
    <w:tbl>
      <w:tblPr>
        <w:tblStyle w:val="TableGrid1113"/>
        <w:tblW w:w="5670" w:type="dxa"/>
        <w:jc w:val="center"/>
        <w:tblLayout w:type="fixed"/>
        <w:tblLook w:val="0000" w:firstRow="0" w:lastRow="0" w:firstColumn="0" w:lastColumn="0" w:noHBand="0" w:noVBand="0"/>
      </w:tblPr>
      <w:tblGrid>
        <w:gridCol w:w="1393"/>
        <w:gridCol w:w="1753"/>
        <w:gridCol w:w="2524"/>
      </w:tblGrid>
      <w:tr w:rsidR="00A47DBA" w:rsidRPr="00835423" w14:paraId="735000B7" w14:textId="77777777" w:rsidTr="00E331AE">
        <w:trPr>
          <w:trHeight w:val="283"/>
          <w:jc w:val="center"/>
        </w:trPr>
        <w:tc>
          <w:tcPr>
            <w:tcW w:w="1393" w:type="dxa"/>
            <w:tcBorders>
              <w:top w:val="nil"/>
              <w:left w:val="nil"/>
            </w:tcBorders>
          </w:tcPr>
          <w:p w14:paraId="6670C840" w14:textId="77777777" w:rsidR="00A47DBA" w:rsidRPr="00835423" w:rsidRDefault="00A47DBA" w:rsidP="00E331AE">
            <w:pPr>
              <w:pStyle w:val="Tablehead"/>
            </w:pPr>
          </w:p>
        </w:tc>
        <w:tc>
          <w:tcPr>
            <w:tcW w:w="1753" w:type="dxa"/>
          </w:tcPr>
          <w:p w14:paraId="0FBF22D5" w14:textId="77777777" w:rsidR="00A47DBA" w:rsidRPr="00835423" w:rsidRDefault="00A47DBA" w:rsidP="00E331AE">
            <w:pPr>
              <w:pStyle w:val="Tablehead"/>
            </w:pPr>
            <w:r w:rsidRPr="00835423">
              <w:t>Parameter</w:t>
            </w:r>
          </w:p>
        </w:tc>
        <w:tc>
          <w:tcPr>
            <w:tcW w:w="2524" w:type="dxa"/>
          </w:tcPr>
          <w:p w14:paraId="32A80837" w14:textId="77777777" w:rsidR="00A47DBA" w:rsidRPr="00835423" w:rsidRDefault="00A47DBA" w:rsidP="00E331AE">
            <w:pPr>
              <w:pStyle w:val="Tablehead"/>
            </w:pPr>
            <w:r w:rsidRPr="00835423">
              <w:t>Seasonal Fluctuation</w:t>
            </w:r>
          </w:p>
        </w:tc>
      </w:tr>
      <w:tr w:rsidR="00A47DBA" w:rsidRPr="00835423" w14:paraId="33E8935A" w14:textId="77777777" w:rsidTr="00BF4948">
        <w:trPr>
          <w:jc w:val="center"/>
        </w:trPr>
        <w:tc>
          <w:tcPr>
            <w:tcW w:w="1393" w:type="dxa"/>
          </w:tcPr>
          <w:p w14:paraId="5F386B68" w14:textId="77777777" w:rsidR="00A47DBA" w:rsidRPr="00835423" w:rsidRDefault="00A47DBA" w:rsidP="00FD561F">
            <w:pPr>
              <w:pStyle w:val="Tabletext"/>
              <w:jc w:val="center"/>
            </w:pPr>
            <w:r w:rsidRPr="00835423">
              <w:t>X</w:t>
            </w:r>
            <w:r w:rsidRPr="00835423">
              <w:rPr>
                <w:vertAlign w:val="subscript"/>
              </w:rPr>
              <w:t>1</w:t>
            </w:r>
          </w:p>
        </w:tc>
        <w:tc>
          <w:tcPr>
            <w:tcW w:w="1753" w:type="dxa"/>
          </w:tcPr>
          <w:p w14:paraId="127D6999" w14:textId="77777777" w:rsidR="00A47DBA" w:rsidRPr="00835423" w:rsidRDefault="00A47DBA" w:rsidP="00FD561F">
            <w:pPr>
              <w:pStyle w:val="Tabletext"/>
              <w:jc w:val="center"/>
              <w:rPr>
                <w:i/>
                <w:iCs/>
              </w:rPr>
            </w:pPr>
            <w:r w:rsidRPr="00835423">
              <w:rPr>
                <w:i/>
                <w:iCs/>
              </w:rPr>
              <w:t>p</w:t>
            </w:r>
            <w:r w:rsidRPr="00835423">
              <w:rPr>
                <w:i/>
                <w:iCs/>
                <w:vertAlign w:val="subscript"/>
              </w:rPr>
              <w:t>s</w:t>
            </w:r>
          </w:p>
        </w:tc>
        <w:tc>
          <w:tcPr>
            <w:tcW w:w="2524" w:type="dxa"/>
          </w:tcPr>
          <w:p w14:paraId="7048CCE0" w14:textId="77777777" w:rsidR="00A47DBA" w:rsidRPr="00835423" w:rsidRDefault="00A47DBA" w:rsidP="00FD561F">
            <w:pPr>
              <w:pStyle w:val="Tabletext"/>
              <w:jc w:val="center"/>
            </w:pPr>
            <w:r w:rsidRPr="00835423">
              <w:sym w:font="Wingdings" w:char="F0FC"/>
            </w:r>
          </w:p>
        </w:tc>
      </w:tr>
      <w:tr w:rsidR="00A47DBA" w:rsidRPr="00835423" w14:paraId="6F066D94" w14:textId="77777777" w:rsidTr="00BF4948">
        <w:trPr>
          <w:jc w:val="center"/>
        </w:trPr>
        <w:tc>
          <w:tcPr>
            <w:tcW w:w="1393" w:type="dxa"/>
          </w:tcPr>
          <w:p w14:paraId="7C69C5C6" w14:textId="77777777" w:rsidR="00A47DBA" w:rsidRPr="00835423" w:rsidRDefault="00A47DBA" w:rsidP="00FD561F">
            <w:pPr>
              <w:pStyle w:val="Tabletext"/>
              <w:jc w:val="center"/>
            </w:pPr>
            <w:r w:rsidRPr="00835423">
              <w:t>X</w:t>
            </w:r>
            <w:r w:rsidRPr="00835423">
              <w:rPr>
                <w:vertAlign w:val="subscript"/>
              </w:rPr>
              <w:t>2</w:t>
            </w:r>
          </w:p>
        </w:tc>
        <w:tc>
          <w:tcPr>
            <w:tcW w:w="1753" w:type="dxa"/>
          </w:tcPr>
          <w:p w14:paraId="00D53438" w14:textId="77777777" w:rsidR="00A47DBA" w:rsidRPr="00835423" w:rsidRDefault="00A47DBA" w:rsidP="00FD561F">
            <w:pPr>
              <w:pStyle w:val="Tabletext"/>
              <w:jc w:val="center"/>
              <w:rPr>
                <w:i/>
                <w:iCs/>
              </w:rPr>
            </w:pPr>
            <w:r w:rsidRPr="00835423">
              <w:rPr>
                <w:i/>
                <w:iCs/>
              </w:rPr>
              <w:t>T</w:t>
            </w:r>
            <w:r w:rsidRPr="00835423">
              <w:rPr>
                <w:i/>
                <w:iCs/>
                <w:vertAlign w:val="subscript"/>
              </w:rPr>
              <w:t>ms</w:t>
            </w:r>
          </w:p>
        </w:tc>
        <w:tc>
          <w:tcPr>
            <w:tcW w:w="2524" w:type="dxa"/>
          </w:tcPr>
          <w:p w14:paraId="0E41026B" w14:textId="77777777" w:rsidR="00A47DBA" w:rsidRPr="00835423" w:rsidRDefault="00A47DBA" w:rsidP="00FD561F">
            <w:pPr>
              <w:pStyle w:val="Tabletext"/>
              <w:jc w:val="center"/>
            </w:pPr>
            <w:r w:rsidRPr="00835423">
              <w:sym w:font="Wingdings" w:char="F0FC"/>
            </w:r>
          </w:p>
        </w:tc>
      </w:tr>
      <w:tr w:rsidR="00A47DBA" w:rsidRPr="00835423" w14:paraId="06020426" w14:textId="77777777" w:rsidTr="00BF4948">
        <w:trPr>
          <w:jc w:val="center"/>
        </w:trPr>
        <w:tc>
          <w:tcPr>
            <w:tcW w:w="1393" w:type="dxa"/>
          </w:tcPr>
          <w:p w14:paraId="64A6C0A2" w14:textId="77777777" w:rsidR="00A47DBA" w:rsidRPr="00835423" w:rsidRDefault="00A47DBA" w:rsidP="00FD561F">
            <w:pPr>
              <w:pStyle w:val="Tabletext"/>
              <w:jc w:val="center"/>
            </w:pPr>
            <w:r w:rsidRPr="00835423">
              <w:t>X</w:t>
            </w:r>
            <w:r w:rsidRPr="00835423">
              <w:rPr>
                <w:vertAlign w:val="subscript"/>
              </w:rPr>
              <w:t>3</w:t>
            </w:r>
          </w:p>
        </w:tc>
        <w:tc>
          <w:tcPr>
            <w:tcW w:w="1753" w:type="dxa"/>
          </w:tcPr>
          <w:p w14:paraId="6C3904CE" w14:textId="77777777" w:rsidR="00A47DBA" w:rsidRPr="00835423" w:rsidRDefault="00A47DBA" w:rsidP="00FD561F">
            <w:pPr>
              <w:pStyle w:val="Tabletext"/>
              <w:jc w:val="center"/>
              <w:rPr>
                <w:rFonts w:ascii="Symbol" w:hAnsi="Symbol" w:hint="eastAsia"/>
              </w:rPr>
            </w:pPr>
            <w:r w:rsidRPr="00835423">
              <w:rPr>
                <w:rFonts w:ascii="Symbol" w:hAnsi="Symbol"/>
              </w:rPr>
              <w:t></w:t>
            </w:r>
            <w:r w:rsidRPr="00835423">
              <w:rPr>
                <w:i/>
                <w:iCs/>
                <w:position w:val="-6"/>
              </w:rPr>
              <w:t>m</w:t>
            </w:r>
          </w:p>
        </w:tc>
        <w:tc>
          <w:tcPr>
            <w:tcW w:w="2524" w:type="dxa"/>
          </w:tcPr>
          <w:p w14:paraId="627A39A3" w14:textId="77777777" w:rsidR="00A47DBA" w:rsidRPr="00835423" w:rsidRDefault="00A47DBA" w:rsidP="00FD561F">
            <w:pPr>
              <w:pStyle w:val="Tabletext"/>
              <w:jc w:val="center"/>
            </w:pPr>
            <w:r w:rsidRPr="00835423">
              <w:sym w:font="Wingdings" w:char="F0FC"/>
            </w:r>
          </w:p>
        </w:tc>
      </w:tr>
      <w:tr w:rsidR="00A47DBA" w:rsidRPr="00835423" w14:paraId="78F793FA" w14:textId="77777777" w:rsidTr="00BF4948">
        <w:trPr>
          <w:jc w:val="center"/>
        </w:trPr>
        <w:tc>
          <w:tcPr>
            <w:tcW w:w="1393" w:type="dxa"/>
          </w:tcPr>
          <w:p w14:paraId="1665E8CB" w14:textId="77777777" w:rsidR="00A47DBA" w:rsidRPr="00835423" w:rsidRDefault="00A47DBA" w:rsidP="00FD561F">
            <w:pPr>
              <w:pStyle w:val="Tabletext"/>
              <w:jc w:val="center"/>
            </w:pPr>
            <w:r w:rsidRPr="00835423">
              <w:t>X</w:t>
            </w:r>
            <w:r w:rsidRPr="00835423">
              <w:rPr>
                <w:vertAlign w:val="subscript"/>
              </w:rPr>
              <w:t>4</w:t>
            </w:r>
          </w:p>
        </w:tc>
        <w:tc>
          <w:tcPr>
            <w:tcW w:w="1753" w:type="dxa"/>
          </w:tcPr>
          <w:p w14:paraId="5EA0760E" w14:textId="77777777" w:rsidR="00A47DBA" w:rsidRPr="00835423" w:rsidRDefault="00A47DBA" w:rsidP="00FD561F">
            <w:pPr>
              <w:pStyle w:val="Tabletext"/>
              <w:jc w:val="center"/>
              <w:rPr>
                <w:i/>
                <w:iCs/>
              </w:rPr>
            </w:pPr>
            <w:r w:rsidRPr="00835423">
              <w:rPr>
                <w:i/>
                <w:iCs/>
              </w:rPr>
              <w:t>e</w:t>
            </w:r>
            <w:r w:rsidRPr="00835423">
              <w:rPr>
                <w:i/>
                <w:iCs/>
                <w:vertAlign w:val="subscript"/>
              </w:rPr>
              <w:t>s</w:t>
            </w:r>
          </w:p>
        </w:tc>
        <w:tc>
          <w:tcPr>
            <w:tcW w:w="2524" w:type="dxa"/>
          </w:tcPr>
          <w:p w14:paraId="4CDDEDC6" w14:textId="77777777" w:rsidR="00A47DBA" w:rsidRPr="00835423" w:rsidRDefault="00A47DBA" w:rsidP="00FD561F">
            <w:pPr>
              <w:pStyle w:val="Tabletext"/>
              <w:jc w:val="center"/>
            </w:pPr>
            <w:r w:rsidRPr="00835423">
              <w:sym w:font="Wingdings" w:char="F0FC"/>
            </w:r>
          </w:p>
        </w:tc>
      </w:tr>
      <w:tr w:rsidR="00A47DBA" w:rsidRPr="00835423" w14:paraId="5891DF2D" w14:textId="77777777" w:rsidTr="00BF4948">
        <w:trPr>
          <w:jc w:val="center"/>
        </w:trPr>
        <w:tc>
          <w:tcPr>
            <w:tcW w:w="1393" w:type="dxa"/>
          </w:tcPr>
          <w:p w14:paraId="4CF4CFDC" w14:textId="77777777" w:rsidR="00A47DBA" w:rsidRPr="00835423" w:rsidRDefault="00A47DBA" w:rsidP="00FD561F">
            <w:pPr>
              <w:pStyle w:val="Tabletext"/>
              <w:jc w:val="center"/>
            </w:pPr>
            <w:r w:rsidRPr="00835423">
              <w:t>X</w:t>
            </w:r>
            <w:r w:rsidRPr="00835423">
              <w:rPr>
                <w:vertAlign w:val="subscript"/>
              </w:rPr>
              <w:t>5</w:t>
            </w:r>
          </w:p>
        </w:tc>
        <w:tc>
          <w:tcPr>
            <w:tcW w:w="1753" w:type="dxa"/>
          </w:tcPr>
          <w:p w14:paraId="66D71671" w14:textId="77777777" w:rsidR="00A47DBA" w:rsidRPr="00835423" w:rsidRDefault="00A47DBA" w:rsidP="00FD561F">
            <w:pPr>
              <w:pStyle w:val="Tabletext"/>
              <w:jc w:val="center"/>
              <w:rPr>
                <w:rFonts w:ascii="Symbol" w:hAnsi="Symbol" w:hint="eastAsia"/>
              </w:rPr>
            </w:pPr>
            <w:r w:rsidRPr="00835423">
              <w:rPr>
                <w:rFonts w:ascii="Symbol" w:hAnsi="Symbol"/>
              </w:rPr>
              <w:t></w:t>
            </w:r>
          </w:p>
        </w:tc>
        <w:tc>
          <w:tcPr>
            <w:tcW w:w="2524" w:type="dxa"/>
          </w:tcPr>
          <w:p w14:paraId="6484DFFD" w14:textId="77777777" w:rsidR="00A47DBA" w:rsidRPr="00835423" w:rsidRDefault="00A47DBA" w:rsidP="00FD561F">
            <w:pPr>
              <w:pStyle w:val="Tabletext"/>
              <w:jc w:val="center"/>
            </w:pPr>
            <w:r w:rsidRPr="00835423">
              <w:sym w:font="Wingdings" w:char="F0FC"/>
            </w:r>
          </w:p>
        </w:tc>
      </w:tr>
    </w:tbl>
    <w:p w14:paraId="6F2B9B42" w14:textId="77777777" w:rsidR="00A47DBA" w:rsidRPr="00835423" w:rsidRDefault="00A47DBA" w:rsidP="00A47DBA">
      <w:pPr>
        <w:pStyle w:val="Tablefin"/>
      </w:pPr>
    </w:p>
    <w:p w14:paraId="76F031FA" w14:textId="77777777" w:rsidR="00A47DBA" w:rsidRPr="00835423" w:rsidRDefault="00A47DBA" w:rsidP="00A47DBA">
      <w:r w:rsidRPr="00835423">
        <w:t xml:space="preserve">For parameters affected only by seasonal fluctuations the value of each parameter </w:t>
      </w:r>
      <w:r w:rsidRPr="00835423">
        <w:rPr>
          <w:i/>
        </w:rPr>
        <w:t>X</w:t>
      </w:r>
      <w:r w:rsidRPr="00835423">
        <w:rPr>
          <w:i/>
          <w:vertAlign w:val="subscript"/>
        </w:rPr>
        <w:t>i</w:t>
      </w:r>
      <w:r w:rsidRPr="00835423">
        <w:t xml:space="preserve"> is given by:</w:t>
      </w:r>
    </w:p>
    <w:p w14:paraId="016A2A99" w14:textId="77777777" w:rsidR="00BF4948" w:rsidRPr="00835423" w:rsidRDefault="00BF4948" w:rsidP="00BF4948">
      <w:pPr>
        <w:pStyle w:val="Blanc"/>
      </w:pPr>
    </w:p>
    <w:p w14:paraId="51546D72" w14:textId="1D237303" w:rsidR="00AC25BE" w:rsidRPr="00835423" w:rsidRDefault="00AC25BE" w:rsidP="00AC25BE">
      <w:pPr>
        <w:pStyle w:val="Equation"/>
      </w:pPr>
      <w:r w:rsidRPr="00835423">
        <w:tab/>
      </w:r>
      <w:r w:rsidRPr="00835423">
        <w:tab/>
      </w:r>
      <m:oMath>
        <m:sSub>
          <m:sSubPr>
            <m:ctrlPr>
              <w:rPr>
                <w:rFonts w:ascii="Cambria Math" w:hAnsi="Cambria Math"/>
                <w:i/>
              </w:rPr>
            </m:ctrlPr>
          </m:sSubPr>
          <m:e>
            <m:r>
              <w:rPr>
                <w:rFonts w:ascii="Cambria Math"/>
              </w:rPr>
              <m:t>X</m:t>
            </m:r>
          </m:e>
          <m:sub>
            <m:r>
              <w:rPr>
                <w:rFonts w:ascii="Cambria Math"/>
              </w:rPr>
              <m:t>i</m:t>
            </m:r>
          </m:sub>
        </m:sSub>
        <m:d>
          <m:dPr>
            <m:ctrlPr>
              <w:rPr>
                <w:rFonts w:ascii="Cambria Math" w:hAnsi="Cambria Math"/>
                <w:i/>
              </w:rPr>
            </m:ctrlPr>
          </m:dPr>
          <m:e>
            <m:sSub>
              <m:sSubPr>
                <m:ctrlPr>
                  <w:rPr>
                    <w:rFonts w:ascii="Cambria Math" w:hAnsi="Cambria Math"/>
                    <w:i/>
                  </w:rPr>
                </m:ctrlPr>
              </m:sSubPr>
              <m:e>
                <m:r>
                  <w:rPr>
                    <w:rFonts w:ascii="Cambria Math"/>
                  </w:rPr>
                  <m:t>D</m:t>
                </m:r>
              </m:e>
              <m:sub>
                <m:r>
                  <w:rPr>
                    <w:rFonts w:ascii="Cambria Math"/>
                  </w:rPr>
                  <m:t>y</m:t>
                </m:r>
              </m:sub>
            </m:sSub>
          </m:e>
        </m:d>
        <m:r>
          <w:rPr>
            <w:rFonts w:ascii="Cambria Math"/>
          </w:rPr>
          <m:t>=a</m:t>
        </m:r>
        <m:sSub>
          <m:sSubPr>
            <m:ctrlPr>
              <w:rPr>
                <w:rFonts w:ascii="Cambria Math" w:hAnsi="Cambria Math"/>
                <w:i/>
              </w:rPr>
            </m:ctrlPr>
          </m:sSubPr>
          <m:e>
            <m:r>
              <w:rPr>
                <w:rFonts w:ascii="Cambria Math"/>
              </w:rPr>
              <m:t>1</m:t>
            </m:r>
          </m:e>
          <m:sub>
            <m:r>
              <w:rPr>
                <w:rFonts w:ascii="Cambria Math"/>
              </w:rPr>
              <m:t>i</m:t>
            </m:r>
          </m:sub>
        </m:sSub>
        <m:r>
          <w:rPr>
            <w:rFonts w:ascii="Cambria Math"/>
          </w:rPr>
          <m:t>-</m:t>
        </m:r>
        <m:r>
          <w:rPr>
            <w:rFonts w:ascii="Cambria Math"/>
          </w:rPr>
          <m:t>a</m:t>
        </m:r>
        <m:sSub>
          <m:sSubPr>
            <m:ctrlPr>
              <w:rPr>
                <w:rFonts w:ascii="Cambria Math" w:hAnsi="Cambria Math"/>
                <w:i/>
              </w:rPr>
            </m:ctrlPr>
          </m:sSubPr>
          <m:e>
            <m:r>
              <w:rPr>
                <w:rFonts w:ascii="Cambria Math"/>
              </w:rPr>
              <m:t>2</m:t>
            </m:r>
          </m:e>
          <m:sub>
            <m:r>
              <w:rPr>
                <w:rFonts w:ascii="Cambria Math"/>
              </w:rPr>
              <m:t>i</m:t>
            </m:r>
          </m:sub>
        </m:sSub>
        <m:func>
          <m:funcPr>
            <m:ctrlPr>
              <w:rPr>
                <w:rFonts w:ascii="Cambria Math" w:hAnsi="Cambria Math"/>
                <w:i/>
              </w:rPr>
            </m:ctrlPr>
          </m:funcPr>
          <m:fName>
            <m:func>
              <m:funcPr>
                <m:ctrlPr>
                  <w:rPr>
                    <w:rFonts w:ascii="Cambria Math" w:hAnsi="Cambria Math"/>
                    <w:i/>
                  </w:rPr>
                </m:ctrlPr>
              </m:funcPr>
              <m:fName>
                <m:r>
                  <m:rPr>
                    <m:sty m:val="p"/>
                  </m:rPr>
                  <w:rPr>
                    <w:rFonts w:ascii="Cambria Math"/>
                  </w:rPr>
                  <m:t>cos</m:t>
                </m:r>
              </m:fName>
              <m:e>
                <m:d>
                  <m:dPr>
                    <m:begChr m:val="["/>
                    <m:endChr m:val="]"/>
                    <m:ctrlPr>
                      <w:rPr>
                        <w:rFonts w:ascii="Cambria Math" w:hAnsi="Cambria Math"/>
                        <w:i/>
                      </w:rPr>
                    </m:ctrlPr>
                  </m:dPr>
                  <m:e>
                    <m:r>
                      <w:rPr>
                        <w:rFonts w:ascii="Cambria Math"/>
                      </w:rPr>
                      <m:t>2</m:t>
                    </m:r>
                    <m:r>
                      <m:rPr>
                        <m:sty m:val="p"/>
                      </m:rPr>
                      <w:rPr>
                        <w:rFonts w:ascii="Cambria Math"/>
                      </w:rPr>
                      <m:t>π</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rPr>
                                  <m:t>D</m:t>
                                </m:r>
                              </m:e>
                              <m:sub>
                                <m:r>
                                  <w:rPr>
                                    <w:rFonts w:ascii="Cambria Math"/>
                                  </w:rPr>
                                  <m:t>y</m:t>
                                </m:r>
                              </m:sub>
                            </m:sSub>
                            <m:r>
                              <w:rPr>
                                <w:rFonts w:ascii="Cambria Math"/>
                              </w:rPr>
                              <m:t>-</m:t>
                            </m:r>
                            <m:r>
                              <w:rPr>
                                <w:rFonts w:ascii="Cambria Math"/>
                              </w:rPr>
                              <m:t>a</m:t>
                            </m:r>
                            <m:sSub>
                              <m:sSubPr>
                                <m:ctrlPr>
                                  <w:rPr>
                                    <w:rFonts w:ascii="Cambria Math" w:hAnsi="Cambria Math"/>
                                    <w:i/>
                                  </w:rPr>
                                </m:ctrlPr>
                              </m:sSubPr>
                              <m:e>
                                <m:r>
                                  <w:rPr>
                                    <w:rFonts w:ascii="Cambria Math"/>
                                  </w:rPr>
                                  <m:t>3</m:t>
                                </m:r>
                              </m:e>
                              <m:sub>
                                <m:r>
                                  <w:rPr>
                                    <w:rFonts w:ascii="Cambria Math"/>
                                  </w:rPr>
                                  <m:t>i</m:t>
                                </m:r>
                              </m:sub>
                            </m:sSub>
                          </m:e>
                        </m:d>
                      </m:num>
                      <m:den>
                        <m:r>
                          <w:rPr>
                            <w:rFonts w:ascii="Cambria Math"/>
                          </w:rPr>
                          <m:t>365.25</m:t>
                        </m:r>
                      </m:den>
                    </m:f>
                  </m:e>
                </m:d>
              </m:e>
            </m:func>
          </m:fName>
          <m:e>
            <m:r>
              <w:rPr>
                <w:rFonts w:ascii="Cambria Math" w:hAnsi="Cambria Math"/>
              </w:rPr>
              <m:t xml:space="preserve"> </m:t>
            </m:r>
          </m:e>
        </m:func>
      </m:oMath>
      <w:r w:rsidRPr="00C055CA">
        <w:tab/>
        <w:t>4</w:t>
      </w:r>
      <w:r w:rsidRPr="00C055CA">
        <w:noBreakHyphen/>
      </w:r>
      <w:r w:rsidRPr="00C055CA">
        <w:fldChar w:fldCharType="begin"/>
      </w:r>
      <w:r w:rsidRPr="00C055CA">
        <w:instrText xml:space="preserve"> SEQ Equation \* ARABIC \s 1 </w:instrText>
      </w:r>
      <w:r w:rsidRPr="00C055CA">
        <w:fldChar w:fldCharType="separate"/>
      </w:r>
      <w:r w:rsidR="000B234C">
        <w:rPr>
          <w:noProof/>
        </w:rPr>
        <w:t>11</w:t>
      </w:r>
      <w:r w:rsidRPr="00C055CA">
        <w:fldChar w:fldCharType="end"/>
      </w:r>
    </w:p>
    <w:p w14:paraId="2C6D4428" w14:textId="77777777" w:rsidR="00BF4948" w:rsidRPr="00835423" w:rsidRDefault="00BF4948" w:rsidP="00BF4948">
      <w:pPr>
        <w:pStyle w:val="Blanc"/>
      </w:pPr>
    </w:p>
    <w:p w14:paraId="3F23F3B0" w14:textId="77777777" w:rsidR="00A47DBA" w:rsidRPr="00835423" w:rsidRDefault="00A47DBA" w:rsidP="00A47DBA">
      <w:r w:rsidRPr="00835423">
        <w:t>where:</w:t>
      </w:r>
    </w:p>
    <w:p w14:paraId="61487217" w14:textId="77777777" w:rsidR="00A47DBA" w:rsidRPr="00835423" w:rsidRDefault="00A47DBA" w:rsidP="00A47DBA">
      <w:pPr>
        <w:pStyle w:val="Equationlegend"/>
      </w:pPr>
      <w:r w:rsidRPr="00835423">
        <w:rPr>
          <w:i/>
        </w:rPr>
        <w:tab/>
        <w:t>a1</w:t>
      </w:r>
      <w:r w:rsidRPr="00835423">
        <w:rPr>
          <w:i/>
          <w:vertAlign w:val="subscript"/>
        </w:rPr>
        <w:t>i</w:t>
      </w:r>
      <w:r w:rsidRPr="00835423">
        <w:t xml:space="preserve"> = </w:t>
      </w:r>
      <w:r w:rsidRPr="00835423">
        <w:tab/>
        <w:t>average value of the parameter</w:t>
      </w:r>
    </w:p>
    <w:p w14:paraId="334DBD50" w14:textId="77777777" w:rsidR="00A47DBA" w:rsidRPr="00835423" w:rsidRDefault="00A47DBA" w:rsidP="00A47DBA">
      <w:pPr>
        <w:pStyle w:val="Equationlegend"/>
      </w:pPr>
      <w:r w:rsidRPr="00835423">
        <w:rPr>
          <w:i/>
        </w:rPr>
        <w:tab/>
        <w:t>a2</w:t>
      </w:r>
      <w:r w:rsidRPr="00835423">
        <w:rPr>
          <w:i/>
          <w:vertAlign w:val="subscript"/>
        </w:rPr>
        <w:t>i</w:t>
      </w:r>
      <w:r w:rsidRPr="00835423">
        <w:t xml:space="preserve"> = </w:t>
      </w:r>
      <w:r w:rsidRPr="00835423">
        <w:tab/>
        <w:t>seasonal fluctuation of the parameter</w:t>
      </w:r>
    </w:p>
    <w:p w14:paraId="4864818D" w14:textId="77777777" w:rsidR="00A47DBA" w:rsidRPr="00835423" w:rsidRDefault="00A47DBA" w:rsidP="00A47DBA">
      <w:pPr>
        <w:pStyle w:val="Equationlegend"/>
      </w:pPr>
      <w:r w:rsidRPr="00835423">
        <w:rPr>
          <w:i/>
        </w:rPr>
        <w:lastRenderedPageBreak/>
        <w:tab/>
        <w:t>a3</w:t>
      </w:r>
      <w:r w:rsidRPr="00835423">
        <w:rPr>
          <w:i/>
          <w:vertAlign w:val="subscript"/>
        </w:rPr>
        <w:t>i</w:t>
      </w:r>
      <w:r w:rsidRPr="00835423">
        <w:t xml:space="preserve"> = </w:t>
      </w:r>
      <w:r w:rsidRPr="00835423">
        <w:tab/>
        <w:t>day of the minimum value of the parameter</w:t>
      </w:r>
    </w:p>
    <w:p w14:paraId="52CACFBE" w14:textId="0901937C" w:rsidR="00A47DBA" w:rsidRPr="007F0A3A" w:rsidRDefault="00A47DBA" w:rsidP="00A47DBA">
      <w:pPr>
        <w:pStyle w:val="Equationlegend"/>
        <w:rPr>
          <w:i/>
        </w:rPr>
      </w:pPr>
      <w:r w:rsidRPr="00835423">
        <w:rPr>
          <w:i/>
        </w:rPr>
        <w:tab/>
      </w:r>
      <w:r w:rsidRPr="007F0A3A">
        <w:rPr>
          <w:i/>
        </w:rPr>
        <w:t>D</w:t>
      </w:r>
      <w:r w:rsidRPr="007F0A3A">
        <w:rPr>
          <w:i/>
          <w:vertAlign w:val="subscript"/>
        </w:rPr>
        <w:t>y</w:t>
      </w:r>
      <w:r w:rsidRPr="007F0A3A">
        <w:rPr>
          <w:i/>
        </w:rPr>
        <w:t xml:space="preserve">.= </w:t>
      </w:r>
      <w:r w:rsidRPr="007F0A3A">
        <w:rPr>
          <w:i/>
        </w:rPr>
        <w:tab/>
      </w:r>
      <w:r w:rsidRPr="007F0A3A">
        <w:t>day of the year [1 ..</w:t>
      </w:r>
      <w:r w:rsidR="00EB4D8A" w:rsidRPr="007F0A3A">
        <w:t xml:space="preserve"> </w:t>
      </w:r>
      <w:r w:rsidRPr="007F0A3A">
        <w:t>365.25].</w:t>
      </w:r>
    </w:p>
    <w:p w14:paraId="49909DD7" w14:textId="4473DEE1" w:rsidR="00A47DBA" w:rsidRPr="007F0A3A" w:rsidRDefault="00A47DBA" w:rsidP="00A47DBA">
      <w:r w:rsidRPr="007F0A3A">
        <w:t xml:space="preserve">The values of the parameters of this harmonic model, </w:t>
      </w:r>
      <w:r w:rsidRPr="007F0A3A">
        <w:rPr>
          <w:i/>
        </w:rPr>
        <w:t>a</w:t>
      </w:r>
      <w:r w:rsidRPr="007F0A3A">
        <w:rPr>
          <w:i/>
          <w:position w:val="-6"/>
          <w:sz w:val="20"/>
        </w:rPr>
        <w:t>1</w:t>
      </w:r>
      <w:r w:rsidRPr="007F0A3A">
        <w:t xml:space="preserve">, </w:t>
      </w:r>
      <w:r w:rsidRPr="007F0A3A">
        <w:rPr>
          <w:i/>
        </w:rPr>
        <w:t>a</w:t>
      </w:r>
      <w:r w:rsidRPr="007F0A3A">
        <w:rPr>
          <w:i/>
          <w:position w:val="-6"/>
          <w:sz w:val="20"/>
        </w:rPr>
        <w:t>2</w:t>
      </w:r>
      <w:r w:rsidRPr="007F0A3A">
        <w:t xml:space="preserve">, </w:t>
      </w:r>
      <w:r w:rsidRPr="007F0A3A">
        <w:rPr>
          <w:i/>
        </w:rPr>
        <w:t>a</w:t>
      </w:r>
      <w:r w:rsidRPr="007F0A3A">
        <w:rPr>
          <w:i/>
          <w:position w:val="-6"/>
          <w:sz w:val="20"/>
        </w:rPr>
        <w:t>3</w:t>
      </w:r>
      <w:r w:rsidRPr="007F0A3A">
        <w:t xml:space="preserve">, for each meteorological parameter, are contained in digital maps with a resolution of 1.5 x 1.5 [deg]. Therefore, in total </w:t>
      </w:r>
      <w:r w:rsidR="00ED1E82" w:rsidRPr="007F0A3A">
        <w:t>16</w:t>
      </w:r>
      <w:r w:rsidRPr="007F0A3A">
        <w:t xml:space="preserve"> digital maps are needed.</w:t>
      </w:r>
    </w:p>
    <w:p w14:paraId="4C041793" w14:textId="067C4D69" w:rsidR="00A47DBA" w:rsidRPr="007F0A3A" w:rsidRDefault="00A47DBA" w:rsidP="00A47DBA">
      <w:r w:rsidRPr="007F0A3A">
        <w:t>The digital maps have been calculated by fitting the harmonic model to monthly and hourly climatological values derived from the ECMWF ERA15 database (see [7], [</w:t>
      </w:r>
      <w:r w:rsidR="00E5233E" w:rsidRPr="007F0A3A">
        <w:t>3</w:t>
      </w:r>
      <w:r w:rsidRPr="007F0A3A">
        <w:t>]</w:t>
      </w:r>
      <w:r w:rsidR="00EE72B5" w:rsidRPr="007F0A3A">
        <w:t xml:space="preserve"> </w:t>
      </w:r>
      <w:r w:rsidRPr="007F0A3A">
        <w:t>and [</w:t>
      </w:r>
      <w:r w:rsidR="00E5233E" w:rsidRPr="007F0A3A">
        <w:t>8</w:t>
      </w:r>
      <w:r w:rsidRPr="007F0A3A">
        <w:t>]).</w:t>
      </w:r>
    </w:p>
    <w:p w14:paraId="54092D68" w14:textId="2BD5FCFD" w:rsidR="00A47DBA" w:rsidRPr="00835423" w:rsidRDefault="00A47DBA" w:rsidP="00A47DBA">
      <w:r w:rsidRPr="007F0A3A">
        <w:t xml:space="preserve">All the meteorological parameters calculated by using equation </w:t>
      </w:r>
      <w:r w:rsidR="007E596C" w:rsidRPr="007F0A3A">
        <w:t>(4</w:t>
      </w:r>
      <w:r w:rsidRPr="007F0A3A">
        <w:t>-1</w:t>
      </w:r>
      <w:r w:rsidR="007E596C" w:rsidRPr="007F0A3A">
        <w:t>)</w:t>
      </w:r>
      <w:r w:rsidRPr="007F0A3A">
        <w:t xml:space="preserve"> are defined at the height used by ECMWF as a reference for surface in ERA15 product (see [</w:t>
      </w:r>
      <w:r w:rsidR="00E5233E" w:rsidRPr="007F0A3A">
        <w:t>3</w:t>
      </w:r>
      <w:r w:rsidRPr="007F0A3A">
        <w:t>]). This height is the result of the transformation of the input orography with a spectral representation truncated at wave number 106 (T106). For this reason, in the equations for height scaling of meteorological data</w:t>
      </w:r>
      <w:r w:rsidR="00BC7EFD" w:rsidRPr="007F0A3A">
        <w:t>,</w:t>
      </w:r>
      <w:r w:rsidRPr="007F0A3A">
        <w:t xml:space="preserve"> the </w:t>
      </w:r>
      <w:r w:rsidRPr="007F0A3A">
        <w:rPr>
          <w:i/>
          <w:iCs/>
        </w:rPr>
        <w:t>h</w:t>
      </w:r>
      <w:r w:rsidRPr="007F0A3A">
        <w:rPr>
          <w:i/>
          <w:iCs/>
          <w:position w:val="-6"/>
          <w:sz w:val="20"/>
        </w:rPr>
        <w:t>s</w:t>
      </w:r>
      <w:r w:rsidRPr="007F0A3A">
        <w:t xml:space="preserve"> parameter</w:t>
      </w:r>
      <w:r w:rsidRPr="00835423">
        <w:t xml:space="preserve"> shall be set equal to the reference surface height provided by ECMWF. The background information on the derivation of lambda parameter is given in § 10, Annex </w:t>
      </w:r>
      <w:r w:rsidR="007E596C">
        <w:t>C</w:t>
      </w:r>
      <w:r w:rsidRPr="00835423">
        <w:t xml:space="preserve">: Procedure for the calculation of the </w:t>
      </w:r>
      <w:r w:rsidRPr="00835423">
        <w:rPr>
          <w:rFonts w:ascii="Symbol" w:hAnsi="Symbol"/>
        </w:rPr>
        <w:t></w:t>
      </w:r>
      <w:r w:rsidRPr="00835423">
        <w:t xml:space="preserve"> parameter.</w:t>
      </w:r>
    </w:p>
    <w:p w14:paraId="7F1FC1CC" w14:textId="77777777" w:rsidR="00A47DBA" w:rsidRPr="00835423" w:rsidRDefault="00A47DBA" w:rsidP="00A47DBA">
      <w:r w:rsidRPr="00835423">
        <w:t>In the following paragraphs examples of the input data maps are given.</w:t>
      </w:r>
    </w:p>
    <w:p w14:paraId="005AB935" w14:textId="77777777" w:rsidR="00A47DBA" w:rsidRPr="00835423" w:rsidRDefault="00A47DBA" w:rsidP="00A47DBA">
      <w:r w:rsidRPr="00835423">
        <w:t>The spatial distribution of model parameters for seasonal fluctuation of air total pressure at surface reference height,</w:t>
      </w:r>
      <w:r w:rsidRPr="00835423">
        <w:rPr>
          <w:i/>
        </w:rPr>
        <w:t xml:space="preserve"> p</w:t>
      </w:r>
      <w:r w:rsidRPr="00835423">
        <w:rPr>
          <w:i/>
          <w:vertAlign w:val="subscript"/>
        </w:rPr>
        <w:t>s</w:t>
      </w:r>
      <w:r w:rsidRPr="00835423">
        <w:t>, is given in Figure 2.</w:t>
      </w:r>
    </w:p>
    <w:p w14:paraId="337FD0BD" w14:textId="77777777" w:rsidR="00A47DBA" w:rsidRPr="00835423" w:rsidRDefault="00A47DBA" w:rsidP="00A47DBA">
      <w:r w:rsidRPr="00835423">
        <w:t xml:space="preserve">The spatial distribution of model parameters for seasonal fluctuation of mean temperature of moist air at surface reference height, </w:t>
      </w:r>
      <w:r w:rsidRPr="00835423">
        <w:rPr>
          <w:i/>
        </w:rPr>
        <w:t>T</w:t>
      </w:r>
      <w:r w:rsidRPr="00835423">
        <w:rPr>
          <w:i/>
          <w:vertAlign w:val="subscript"/>
        </w:rPr>
        <w:t>ms</w:t>
      </w:r>
      <w:r w:rsidRPr="00835423">
        <w:t xml:space="preserve">, is given in while equivalent maps for the daily fluctuations, parameter </w:t>
      </w:r>
      <w:r w:rsidRPr="00835423">
        <w:rPr>
          <w:i/>
        </w:rPr>
        <w:t>b2</w:t>
      </w:r>
      <w:r w:rsidRPr="00835423">
        <w:t>, are given in Figure 4.</w:t>
      </w:r>
    </w:p>
    <w:p w14:paraId="597DD1A0" w14:textId="15031AE8" w:rsidR="00DF108B" w:rsidRPr="00835423" w:rsidRDefault="00A47DBA" w:rsidP="00DF108B">
      <w:r w:rsidRPr="00835423">
        <w:t xml:space="preserve">The spatial distribution of model parameters for seasonal fluctuation of mean temperature lapse rate, </w:t>
      </w:r>
      <w:r w:rsidRPr="00835423">
        <w:rPr>
          <w:rFonts w:ascii="Symbol" w:hAnsi="Symbol"/>
          <w:iCs/>
        </w:rPr>
        <w:t></w:t>
      </w:r>
      <w:r w:rsidRPr="00835423">
        <w:rPr>
          <w:i/>
          <w:vertAlign w:val="subscript"/>
        </w:rPr>
        <w:t>m</w:t>
      </w:r>
      <w:r w:rsidRPr="00835423">
        <w:t>, is given in</w:t>
      </w:r>
      <w:r w:rsidR="00DF108B" w:rsidRPr="00835423">
        <w:t xml:space="preserve"> Figure 4.</w:t>
      </w:r>
    </w:p>
    <w:p w14:paraId="39AD46E1" w14:textId="09D57822" w:rsidR="00DF108B" w:rsidRPr="00835423" w:rsidRDefault="00DF108B" w:rsidP="00DF108B">
      <w:r w:rsidRPr="00835423">
        <w:t>Mean temperature lapse rate, parameters for the seasonal fluctuation.</w:t>
      </w:r>
    </w:p>
    <w:p w14:paraId="6949E316" w14:textId="5B3F9B81" w:rsidR="00A47DBA" w:rsidRPr="00835423" w:rsidRDefault="00A47DBA" w:rsidP="00A47DBA">
      <w:r w:rsidRPr="00835423">
        <w:t>The spatial distribution of model parameters for seasonal fluctuation of water vapour pressure at reference height</w:t>
      </w:r>
      <w:r w:rsidRPr="00A50FE3">
        <w:t>,</w:t>
      </w:r>
      <w:r w:rsidRPr="00A50FE3">
        <w:rPr>
          <w:i/>
        </w:rPr>
        <w:t xml:space="preserve"> e</w:t>
      </w:r>
      <w:r w:rsidRPr="00A50FE3">
        <w:rPr>
          <w:i/>
          <w:vertAlign w:val="subscript"/>
        </w:rPr>
        <w:t>s</w:t>
      </w:r>
      <w:r w:rsidRPr="00A50FE3">
        <w:t>,</w:t>
      </w:r>
      <w:r w:rsidRPr="00835423">
        <w:t xml:space="preserve"> is given in</w:t>
      </w:r>
      <w:r w:rsidR="00EE1E70" w:rsidRPr="00835423">
        <w:t xml:space="preserve"> </w:t>
      </w:r>
      <w:r w:rsidR="00EE1E70" w:rsidRPr="00A50FE3">
        <w:t xml:space="preserve">equation </w:t>
      </w:r>
      <w:r w:rsidR="007E596C" w:rsidRPr="00A50FE3">
        <w:t>(</w:t>
      </w:r>
      <w:r w:rsidR="00A50FE3" w:rsidRPr="00A50FE3">
        <w:t>4-11</w:t>
      </w:r>
      <w:r w:rsidR="007E596C" w:rsidRPr="00A50FE3">
        <w:t>)</w:t>
      </w:r>
      <w:r w:rsidR="0031438F" w:rsidRPr="00A50FE3">
        <w:t>.</w:t>
      </w:r>
      <w:r w:rsidR="0031438F" w:rsidRPr="00835423">
        <w:t xml:space="preserve"> T</w:t>
      </w:r>
      <w:r w:rsidRPr="00835423">
        <w:t xml:space="preserve">he spatial distribution of model parameters for seasonal fluctuation of the decrease factor of water vapour pressure, </w:t>
      </w:r>
      <w:r w:rsidRPr="00835423">
        <w:rPr>
          <w:rFonts w:ascii="Symbol" w:hAnsi="Symbol"/>
          <w:iCs/>
        </w:rPr>
        <w:t></w:t>
      </w:r>
      <w:r w:rsidRPr="00835423">
        <w:t>, is given in</w:t>
      </w:r>
      <w:r w:rsidR="00EE1E70" w:rsidRPr="00835423">
        <w:t xml:space="preserve"> </w:t>
      </w:r>
      <w:r w:rsidR="00EE1E70" w:rsidRPr="00A50FE3">
        <w:t xml:space="preserve">equation </w:t>
      </w:r>
      <w:r w:rsidR="007E596C" w:rsidRPr="00A50FE3">
        <w:t>(</w:t>
      </w:r>
      <w:r w:rsidR="00A50FE3">
        <w:t>4-11</w:t>
      </w:r>
      <w:r w:rsidR="007E596C">
        <w:t>)</w:t>
      </w:r>
      <w:r w:rsidR="0031438F" w:rsidRPr="00835423">
        <w:t>.</w:t>
      </w:r>
    </w:p>
    <w:p w14:paraId="5299C418" w14:textId="46A17250" w:rsidR="00A47DBA" w:rsidRPr="00835423" w:rsidRDefault="00F92F95" w:rsidP="00A47DBA">
      <w:pPr>
        <w:pStyle w:val="Heading3"/>
      </w:pPr>
      <w:bookmarkStart w:id="54" w:name="_Toc265826155"/>
      <w:bookmarkStart w:id="55" w:name="_Toc265911684"/>
      <w:bookmarkStart w:id="56" w:name="_Toc234593969"/>
      <w:r>
        <w:t>4</w:t>
      </w:r>
      <w:r w:rsidR="00A47DBA" w:rsidRPr="00835423">
        <w:t>.5.2</w:t>
      </w:r>
      <w:r w:rsidR="00A47DBA" w:rsidRPr="00835423">
        <w:tab/>
        <w:t>ITUR-ESP-Tropo model input parameters in site basic mode</w:t>
      </w:r>
      <w:bookmarkEnd w:id="56"/>
    </w:p>
    <w:bookmarkEnd w:id="54"/>
    <w:bookmarkEnd w:id="55"/>
    <w:p w14:paraId="7004A548" w14:textId="77777777" w:rsidR="00A47DBA" w:rsidRPr="00835423" w:rsidRDefault="00A47DBA" w:rsidP="00A47DBA">
      <w:r w:rsidRPr="00835423">
        <w:t>In this case the local meteorological station shall provide the following model input parameters:</w:t>
      </w:r>
    </w:p>
    <w:p w14:paraId="7D45AFD1" w14:textId="4FB360E0" w:rsidR="00A47DBA" w:rsidRPr="00835423" w:rsidRDefault="00A47DBA" w:rsidP="00985738">
      <w:pPr>
        <w:pStyle w:val="TableNo"/>
      </w:pPr>
      <w:r w:rsidRPr="00835423">
        <w:t xml:space="preserve">Table </w:t>
      </w:r>
      <w:r w:rsidR="00F92F95">
        <w:t>4</w:t>
      </w:r>
      <w:r w:rsidRPr="00835423">
        <w:noBreakHyphen/>
      </w:r>
      <w:r w:rsidR="00F92F95">
        <w:t>10</w:t>
      </w:r>
    </w:p>
    <w:p w14:paraId="7576DE15" w14:textId="1B4DF1E4" w:rsidR="00A47DBA" w:rsidRPr="00835423" w:rsidRDefault="00A47DBA" w:rsidP="00A47DBA">
      <w:pPr>
        <w:pStyle w:val="Tabletitle"/>
      </w:pPr>
      <w:r w:rsidRPr="00835423">
        <w:t xml:space="preserve">Input </w:t>
      </w:r>
      <w:r w:rsidR="00B85295" w:rsidRPr="00835423">
        <w:t xml:space="preserve">model </w:t>
      </w:r>
      <w:r w:rsidRPr="00835423">
        <w:t xml:space="preserve">parameters provided by the local </w:t>
      </w:r>
      <w:r w:rsidR="00BC7EFD" w:rsidRPr="00835423">
        <w:t>mete</w:t>
      </w:r>
      <w:r w:rsidR="00BC7EFD" w:rsidRPr="00835423">
        <w:rPr>
          <w:bCs/>
        </w:rPr>
        <w:t>orological</w:t>
      </w:r>
      <w:r w:rsidRPr="00835423">
        <w:t xml:space="preserve"> station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3899"/>
      </w:tblGrid>
      <w:tr w:rsidR="00A47DBA" w:rsidRPr="00835423" w14:paraId="22F85406" w14:textId="77777777" w:rsidTr="00C055CA">
        <w:trPr>
          <w:jc w:val="center"/>
        </w:trPr>
        <w:tc>
          <w:tcPr>
            <w:tcW w:w="1545" w:type="dxa"/>
          </w:tcPr>
          <w:p w14:paraId="6C32C0E4" w14:textId="77777777" w:rsidR="00A47DBA" w:rsidRPr="00835423" w:rsidRDefault="00A47DBA" w:rsidP="00985738">
            <w:pPr>
              <w:pStyle w:val="Tabletext"/>
              <w:jc w:val="center"/>
              <w:rPr>
                <w:i/>
                <w:iCs/>
              </w:rPr>
            </w:pPr>
            <w:r w:rsidRPr="00835423">
              <w:rPr>
                <w:i/>
                <w:iCs/>
              </w:rPr>
              <w:t>p</w:t>
            </w:r>
            <w:r w:rsidRPr="00835423">
              <w:rPr>
                <w:i/>
                <w:iCs/>
                <w:vertAlign w:val="subscript"/>
              </w:rPr>
              <w:t>s</w:t>
            </w:r>
          </w:p>
        </w:tc>
        <w:tc>
          <w:tcPr>
            <w:tcW w:w="3402" w:type="dxa"/>
          </w:tcPr>
          <w:p w14:paraId="721ECF01" w14:textId="5A817E85" w:rsidR="00A47DBA" w:rsidRPr="00835423" w:rsidRDefault="00A47DBA" w:rsidP="00985738">
            <w:pPr>
              <w:pStyle w:val="Tabletext"/>
            </w:pPr>
            <w:r w:rsidRPr="00835423">
              <w:t xml:space="preserve">Air total </w:t>
            </w:r>
            <w:r w:rsidR="00B85295" w:rsidRPr="00835423">
              <w:t xml:space="preserve">pressure </w:t>
            </w:r>
            <w:r w:rsidRPr="00835423">
              <w:t>at surface [hPa]</w:t>
            </w:r>
          </w:p>
        </w:tc>
      </w:tr>
      <w:tr w:rsidR="00A47DBA" w:rsidRPr="00835423" w14:paraId="23BA7E52" w14:textId="77777777" w:rsidTr="00C055CA">
        <w:trPr>
          <w:jc w:val="center"/>
        </w:trPr>
        <w:tc>
          <w:tcPr>
            <w:tcW w:w="1545" w:type="dxa"/>
          </w:tcPr>
          <w:p w14:paraId="2BBC2AFF" w14:textId="77777777" w:rsidR="00A47DBA" w:rsidRPr="00835423" w:rsidRDefault="00A47DBA" w:rsidP="00985738">
            <w:pPr>
              <w:pStyle w:val="Tabletext"/>
              <w:jc w:val="center"/>
              <w:rPr>
                <w:i/>
                <w:iCs/>
              </w:rPr>
            </w:pPr>
            <w:r w:rsidRPr="00835423">
              <w:rPr>
                <w:i/>
                <w:iCs/>
              </w:rPr>
              <w:t>T</w:t>
            </w:r>
            <w:r w:rsidRPr="00835423">
              <w:rPr>
                <w:i/>
                <w:iCs/>
                <w:vertAlign w:val="subscript"/>
              </w:rPr>
              <w:t>s</w:t>
            </w:r>
          </w:p>
        </w:tc>
        <w:tc>
          <w:tcPr>
            <w:tcW w:w="3402" w:type="dxa"/>
          </w:tcPr>
          <w:p w14:paraId="6CCA30AE" w14:textId="77777777" w:rsidR="00A47DBA" w:rsidRPr="00835423" w:rsidRDefault="00A47DBA" w:rsidP="00985738">
            <w:pPr>
              <w:pStyle w:val="Tabletext"/>
            </w:pPr>
            <w:r w:rsidRPr="00835423">
              <w:t>Surface air temperature [K]</w:t>
            </w:r>
          </w:p>
        </w:tc>
      </w:tr>
      <w:tr w:rsidR="00A47DBA" w:rsidRPr="00835423" w14:paraId="15DBB8C7" w14:textId="77777777" w:rsidTr="00C055CA">
        <w:trPr>
          <w:jc w:val="center"/>
        </w:trPr>
        <w:tc>
          <w:tcPr>
            <w:tcW w:w="1545" w:type="dxa"/>
          </w:tcPr>
          <w:p w14:paraId="448CD40C" w14:textId="77777777" w:rsidR="00A47DBA" w:rsidRPr="00835423" w:rsidRDefault="00A47DBA" w:rsidP="00985738">
            <w:pPr>
              <w:pStyle w:val="Tabletext"/>
              <w:jc w:val="center"/>
              <w:rPr>
                <w:i/>
                <w:iCs/>
              </w:rPr>
            </w:pPr>
            <w:r w:rsidRPr="00835423">
              <w:rPr>
                <w:i/>
                <w:iCs/>
              </w:rPr>
              <w:t>e</w:t>
            </w:r>
            <w:r w:rsidRPr="00835423">
              <w:rPr>
                <w:i/>
                <w:iCs/>
                <w:vertAlign w:val="subscript"/>
              </w:rPr>
              <w:t>s</w:t>
            </w:r>
          </w:p>
        </w:tc>
        <w:tc>
          <w:tcPr>
            <w:tcW w:w="3402" w:type="dxa"/>
          </w:tcPr>
          <w:p w14:paraId="69AFBC67" w14:textId="5A6196A8" w:rsidR="00A47DBA" w:rsidRPr="00835423" w:rsidRDefault="00A47DBA" w:rsidP="00985738">
            <w:pPr>
              <w:pStyle w:val="Tabletext"/>
            </w:pPr>
            <w:r w:rsidRPr="00835423">
              <w:t xml:space="preserve">Water </w:t>
            </w:r>
            <w:r w:rsidR="00B85295" w:rsidRPr="00835423">
              <w:t xml:space="preserve">vapour pressure </w:t>
            </w:r>
            <w:r w:rsidRPr="00835423">
              <w:t>at surface [hPa]</w:t>
            </w:r>
          </w:p>
        </w:tc>
      </w:tr>
    </w:tbl>
    <w:p w14:paraId="294C595A" w14:textId="77777777" w:rsidR="00A47DBA" w:rsidRPr="00835423" w:rsidRDefault="00A47DBA" w:rsidP="00A47DBA">
      <w:pPr>
        <w:pStyle w:val="Tablefin"/>
      </w:pPr>
    </w:p>
    <w:p w14:paraId="710C87DE" w14:textId="606EA57D" w:rsidR="00A47DBA" w:rsidRPr="00835423" w:rsidRDefault="007E596C" w:rsidP="00A47DBA">
      <w:r>
        <w:t xml:space="preserve">The </w:t>
      </w:r>
      <w:r w:rsidR="00A47DBA" w:rsidRPr="00835423">
        <w:t xml:space="preserve">following model input parameters are derived from climatological data as described in </w:t>
      </w:r>
      <w:r w:rsidRPr="00893A52">
        <w:t>section</w:t>
      </w:r>
      <w:r w:rsidR="00A47DBA" w:rsidRPr="00893A52">
        <w:t> </w:t>
      </w:r>
      <w:r w:rsidRPr="00893A52">
        <w:t>4.5.1</w:t>
      </w:r>
      <w:r w:rsidR="00A47DBA" w:rsidRPr="00835423">
        <w:rPr>
          <w:caps/>
        </w:rPr>
        <w:t xml:space="preserve"> </w:t>
      </w:r>
      <w:r w:rsidR="00A47DBA" w:rsidRPr="00835423">
        <w:t>for the model Blind mode.</w:t>
      </w:r>
    </w:p>
    <w:p w14:paraId="08C53601" w14:textId="24DA1B92" w:rsidR="00A47DBA" w:rsidRPr="00835423" w:rsidRDefault="00A47DBA" w:rsidP="00A47DBA">
      <w:pPr>
        <w:pStyle w:val="TableNo"/>
      </w:pPr>
      <w:r w:rsidRPr="00835423">
        <w:lastRenderedPageBreak/>
        <w:t xml:space="preserve">Table </w:t>
      </w:r>
      <w:r w:rsidR="00F92F95">
        <w:t>4</w:t>
      </w:r>
      <w:r w:rsidRPr="00835423">
        <w:noBreakHyphen/>
      </w:r>
      <w:r w:rsidRPr="00835423">
        <w:fldChar w:fldCharType="begin"/>
      </w:r>
      <w:r w:rsidRPr="00835423">
        <w:instrText xml:space="preserve"> SEQ Table \* ARABIC \s 1 </w:instrText>
      </w:r>
      <w:r w:rsidRPr="00835423">
        <w:fldChar w:fldCharType="separate"/>
      </w:r>
      <w:r w:rsidR="000B234C">
        <w:rPr>
          <w:noProof/>
        </w:rPr>
        <w:t>5</w:t>
      </w:r>
      <w:r w:rsidRPr="00835423">
        <w:fldChar w:fldCharType="end"/>
      </w:r>
      <w:r w:rsidR="00F92F95">
        <w:t>1</w:t>
      </w:r>
    </w:p>
    <w:p w14:paraId="10B57CA3" w14:textId="340F0F40" w:rsidR="00A47DBA" w:rsidRPr="00835423" w:rsidRDefault="00A47DBA" w:rsidP="00A47DBA">
      <w:pPr>
        <w:pStyle w:val="Tabletitle"/>
      </w:pPr>
      <w:r w:rsidRPr="00835423">
        <w:t xml:space="preserve">Input </w:t>
      </w:r>
      <w:r w:rsidR="007E596C" w:rsidRPr="00835423">
        <w:t xml:space="preserve">model </w:t>
      </w:r>
      <w:r w:rsidRPr="00835423">
        <w:t>parameters provided by the climatological data (ERA15)</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4111"/>
      </w:tblGrid>
      <w:tr w:rsidR="00A47DBA" w:rsidRPr="00835423" w14:paraId="1CA197C7" w14:textId="77777777" w:rsidTr="00D051E8">
        <w:trPr>
          <w:jc w:val="center"/>
        </w:trPr>
        <w:tc>
          <w:tcPr>
            <w:tcW w:w="1696" w:type="dxa"/>
          </w:tcPr>
          <w:p w14:paraId="1D7B3C81" w14:textId="77777777" w:rsidR="00A47DBA" w:rsidRPr="00835423" w:rsidRDefault="00A47DBA" w:rsidP="0052190C">
            <w:pPr>
              <w:pStyle w:val="Tabletext"/>
              <w:jc w:val="center"/>
              <w:rPr>
                <w:i/>
                <w:iCs/>
              </w:rPr>
            </w:pPr>
            <w:r w:rsidRPr="00835423">
              <w:rPr>
                <w:i/>
                <w:iCs/>
              </w:rPr>
              <w:t>T</w:t>
            </w:r>
            <w:r w:rsidRPr="00835423">
              <w:rPr>
                <w:i/>
                <w:iCs/>
                <w:vertAlign w:val="subscript"/>
              </w:rPr>
              <w:t>ms</w:t>
            </w:r>
          </w:p>
        </w:tc>
        <w:tc>
          <w:tcPr>
            <w:tcW w:w="4111" w:type="dxa"/>
          </w:tcPr>
          <w:p w14:paraId="1BCCD8B0" w14:textId="77777777" w:rsidR="00A47DBA" w:rsidRPr="00835423" w:rsidRDefault="00A47DBA" w:rsidP="0052190C">
            <w:pPr>
              <w:pStyle w:val="Tabletext"/>
            </w:pPr>
            <w:r w:rsidRPr="00835423">
              <w:t>Mean temperature of the water vapour above the surface [K]</w:t>
            </w:r>
          </w:p>
        </w:tc>
      </w:tr>
      <w:tr w:rsidR="00A47DBA" w:rsidRPr="00835423" w14:paraId="1ACD7648" w14:textId="77777777" w:rsidTr="00D051E8">
        <w:trPr>
          <w:jc w:val="center"/>
        </w:trPr>
        <w:tc>
          <w:tcPr>
            <w:tcW w:w="1696" w:type="dxa"/>
          </w:tcPr>
          <w:p w14:paraId="7E487DD6" w14:textId="77777777" w:rsidR="00A47DBA" w:rsidRPr="00835423" w:rsidRDefault="00A47DBA" w:rsidP="0052190C">
            <w:pPr>
              <w:pStyle w:val="Tabletext"/>
              <w:jc w:val="center"/>
              <w:rPr>
                <w:i/>
                <w:iCs/>
              </w:rPr>
            </w:pPr>
            <w:r w:rsidRPr="00835423">
              <w:rPr>
                <w:rFonts w:ascii="Symbol" w:hAnsi="Symbol"/>
              </w:rPr>
              <w:t></w:t>
            </w:r>
            <w:r w:rsidRPr="00835423">
              <w:rPr>
                <w:i/>
                <w:iCs/>
                <w:position w:val="-6"/>
              </w:rPr>
              <w:t>m</w:t>
            </w:r>
          </w:p>
        </w:tc>
        <w:tc>
          <w:tcPr>
            <w:tcW w:w="4111" w:type="dxa"/>
          </w:tcPr>
          <w:p w14:paraId="3E10850F" w14:textId="73E389E3" w:rsidR="00A47DBA" w:rsidRPr="00835423" w:rsidRDefault="00A47DBA" w:rsidP="0052190C">
            <w:pPr>
              <w:pStyle w:val="Tabletext"/>
            </w:pPr>
            <w:r w:rsidRPr="00835423">
              <w:t xml:space="preserve">Mean </w:t>
            </w:r>
            <w:r w:rsidR="00B85295" w:rsidRPr="00835423">
              <w:t xml:space="preserve">temperature lapse rate </w:t>
            </w:r>
            <w:r w:rsidRPr="00835423">
              <w:t>[K/km]</w:t>
            </w:r>
          </w:p>
        </w:tc>
      </w:tr>
      <w:tr w:rsidR="00A47DBA" w:rsidRPr="00835423" w14:paraId="79EA3F7C" w14:textId="77777777" w:rsidTr="00D051E8">
        <w:trPr>
          <w:jc w:val="center"/>
        </w:trPr>
        <w:tc>
          <w:tcPr>
            <w:tcW w:w="1696" w:type="dxa"/>
          </w:tcPr>
          <w:p w14:paraId="573F55DD" w14:textId="77777777" w:rsidR="00A47DBA" w:rsidRPr="00835423" w:rsidRDefault="00A47DBA" w:rsidP="0052190C">
            <w:pPr>
              <w:pStyle w:val="Tabletext"/>
              <w:jc w:val="center"/>
              <w:rPr>
                <w:rFonts w:ascii="Symbol" w:hAnsi="Symbol"/>
              </w:rPr>
            </w:pPr>
            <w:r w:rsidRPr="00835423">
              <w:rPr>
                <w:rFonts w:ascii="Symbol" w:hAnsi="Symbol"/>
              </w:rPr>
              <w:t></w:t>
            </w:r>
          </w:p>
        </w:tc>
        <w:tc>
          <w:tcPr>
            <w:tcW w:w="4111" w:type="dxa"/>
          </w:tcPr>
          <w:p w14:paraId="33CDD17C" w14:textId="63DF80C2" w:rsidR="00A47DBA" w:rsidRPr="00835423" w:rsidRDefault="00A47DBA" w:rsidP="0052190C">
            <w:pPr>
              <w:pStyle w:val="Tabletext"/>
            </w:pPr>
            <w:r w:rsidRPr="00835423">
              <w:t xml:space="preserve">Vapour </w:t>
            </w:r>
            <w:r w:rsidR="00B85295" w:rsidRPr="00835423">
              <w:t>pressure decrease parameter</w:t>
            </w:r>
          </w:p>
        </w:tc>
      </w:tr>
      <w:tr w:rsidR="00A47DBA" w:rsidRPr="00835423" w14:paraId="4DAB820E" w14:textId="77777777" w:rsidTr="00D051E8">
        <w:trPr>
          <w:jc w:val="center"/>
        </w:trPr>
        <w:tc>
          <w:tcPr>
            <w:tcW w:w="1696" w:type="dxa"/>
          </w:tcPr>
          <w:p w14:paraId="2A927627" w14:textId="77777777" w:rsidR="00A47DBA" w:rsidRPr="00835423" w:rsidRDefault="00A47DBA" w:rsidP="0052190C">
            <w:pPr>
              <w:pStyle w:val="Tabletext"/>
              <w:jc w:val="center"/>
              <w:rPr>
                <w:rFonts w:ascii="Symbol" w:hAnsi="Symbol"/>
              </w:rPr>
            </w:pPr>
            <w:r w:rsidRPr="00835423">
              <w:rPr>
                <w:rFonts w:ascii="Symbol" w:hAnsi="Symbol"/>
              </w:rPr>
              <w:t></w:t>
            </w:r>
          </w:p>
        </w:tc>
        <w:tc>
          <w:tcPr>
            <w:tcW w:w="4111" w:type="dxa"/>
          </w:tcPr>
          <w:p w14:paraId="4FCB849E" w14:textId="21A9FF45" w:rsidR="00A47DBA" w:rsidRPr="00835423" w:rsidRDefault="00A47DBA" w:rsidP="0052190C">
            <w:pPr>
              <w:pStyle w:val="Tabletext"/>
            </w:pPr>
            <w:r w:rsidRPr="00835423">
              <w:t xml:space="preserve">Air </w:t>
            </w:r>
            <w:r w:rsidR="00B85295" w:rsidRPr="00835423">
              <w:t xml:space="preserve">temperature lapse rate </w:t>
            </w:r>
            <w:r w:rsidRPr="00835423">
              <w:t>[K/km]</w:t>
            </w:r>
          </w:p>
        </w:tc>
      </w:tr>
    </w:tbl>
    <w:p w14:paraId="47A93910" w14:textId="77777777" w:rsidR="00A47DBA" w:rsidRPr="00835423" w:rsidRDefault="00A47DBA" w:rsidP="00A47DBA">
      <w:pPr>
        <w:pStyle w:val="Tablefin"/>
      </w:pPr>
    </w:p>
    <w:p w14:paraId="6E35CE3E" w14:textId="50FE8E10" w:rsidR="00A47DBA" w:rsidRPr="00835423" w:rsidRDefault="00A47DBA" w:rsidP="00A47DBA">
      <w:pPr>
        <w:pStyle w:val="FigureNo"/>
      </w:pPr>
      <w:bookmarkStart w:id="57" w:name="_Ref28166043"/>
      <w:r w:rsidRPr="00835423">
        <w:lastRenderedPageBreak/>
        <w:t xml:space="preserve">Figure </w:t>
      </w:r>
      <w:r w:rsidRPr="00835423">
        <w:fldChar w:fldCharType="begin"/>
      </w:r>
      <w:r w:rsidRPr="00835423">
        <w:instrText xml:space="preserve"> SEQ Figure \* ARABIC </w:instrText>
      </w:r>
      <w:r w:rsidRPr="00835423">
        <w:fldChar w:fldCharType="separate"/>
      </w:r>
      <w:r w:rsidR="000B234C">
        <w:rPr>
          <w:noProof/>
        </w:rPr>
        <w:t>2</w:t>
      </w:r>
      <w:r w:rsidRPr="00835423">
        <w:fldChar w:fldCharType="end"/>
      </w:r>
      <w:bookmarkEnd w:id="57"/>
    </w:p>
    <w:p w14:paraId="21360514" w14:textId="77777777" w:rsidR="00A47DBA" w:rsidRPr="00835423" w:rsidRDefault="00A47DBA" w:rsidP="00A47DBA">
      <w:pPr>
        <w:pStyle w:val="Figuretitle"/>
      </w:pPr>
      <w:r w:rsidRPr="00835423">
        <w:t>Air total pressure at reference height, parameters for the seasonal fluctuation</w:t>
      </w:r>
    </w:p>
    <w:p w14:paraId="306DA11D" w14:textId="77777777" w:rsidR="00A47DBA" w:rsidRPr="00835423" w:rsidRDefault="00A47DBA" w:rsidP="00A47DBA">
      <w:pPr>
        <w:pStyle w:val="Figure"/>
        <w:rPr>
          <w:noProof w:val="0"/>
        </w:rPr>
      </w:pPr>
      <w:r w:rsidRPr="00835423">
        <w:drawing>
          <wp:inline distT="0" distB="0" distL="0" distR="0" wp14:anchorId="4FB49ED4" wp14:editId="5F3DF80A">
            <wp:extent cx="5332730" cy="7695565"/>
            <wp:effectExtent l="0" t="0" r="1270" b="635"/>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2730" cy="7695565"/>
                    </a:xfrm>
                    <a:prstGeom prst="rect">
                      <a:avLst/>
                    </a:prstGeom>
                    <a:noFill/>
                    <a:ln>
                      <a:noFill/>
                    </a:ln>
                  </pic:spPr>
                </pic:pic>
              </a:graphicData>
            </a:graphic>
          </wp:inline>
        </w:drawing>
      </w:r>
    </w:p>
    <w:p w14:paraId="12A86832" w14:textId="0093DBB7" w:rsidR="00A47DBA" w:rsidRPr="00835423" w:rsidRDefault="00A47DBA" w:rsidP="00A47DBA">
      <w:pPr>
        <w:pStyle w:val="FigureNo"/>
      </w:pPr>
      <w:r w:rsidRPr="00835423">
        <w:lastRenderedPageBreak/>
        <w:t xml:space="preserve">Figure </w:t>
      </w:r>
      <w:r w:rsidRPr="00835423">
        <w:fldChar w:fldCharType="begin"/>
      </w:r>
      <w:r w:rsidRPr="00835423">
        <w:instrText xml:space="preserve"> SEQ Figure \* ARABIC </w:instrText>
      </w:r>
      <w:r w:rsidRPr="00835423">
        <w:fldChar w:fldCharType="separate"/>
      </w:r>
      <w:r w:rsidR="000B234C">
        <w:rPr>
          <w:noProof/>
        </w:rPr>
        <w:t>3</w:t>
      </w:r>
      <w:r w:rsidRPr="00835423">
        <w:fldChar w:fldCharType="end"/>
      </w:r>
    </w:p>
    <w:p w14:paraId="61B20DDE" w14:textId="0E1FECAD" w:rsidR="00A47DBA" w:rsidRPr="00835423" w:rsidRDefault="00A47DBA" w:rsidP="00A47DBA">
      <w:pPr>
        <w:pStyle w:val="Figuretitle"/>
      </w:pPr>
      <w:r w:rsidRPr="00835423">
        <w:t>Mean temperature of water vapour at reference height, parameters for the seasonal fluctuation</w:t>
      </w:r>
    </w:p>
    <w:p w14:paraId="06CAF756" w14:textId="77777777" w:rsidR="00A47DBA" w:rsidRPr="00835423" w:rsidRDefault="00A47DBA" w:rsidP="00A47DBA">
      <w:pPr>
        <w:pStyle w:val="Figure"/>
        <w:rPr>
          <w:noProof w:val="0"/>
        </w:rPr>
      </w:pPr>
      <w:r w:rsidRPr="00835423">
        <w:rPr>
          <w:noProof w:val="0"/>
        </w:rPr>
        <w:t xml:space="preserve"> </w:t>
      </w:r>
      <w:r w:rsidRPr="00835423">
        <w:drawing>
          <wp:inline distT="0" distB="0" distL="0" distR="0" wp14:anchorId="67618D58" wp14:editId="24785086">
            <wp:extent cx="5332730" cy="7695565"/>
            <wp:effectExtent l="0" t="0" r="1270" b="635"/>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2730" cy="7695565"/>
                    </a:xfrm>
                    <a:prstGeom prst="rect">
                      <a:avLst/>
                    </a:prstGeom>
                    <a:noFill/>
                    <a:ln>
                      <a:noFill/>
                    </a:ln>
                  </pic:spPr>
                </pic:pic>
              </a:graphicData>
            </a:graphic>
          </wp:inline>
        </w:drawing>
      </w:r>
    </w:p>
    <w:p w14:paraId="3657D28D" w14:textId="1516A6D8" w:rsidR="00A47DBA" w:rsidRPr="00835423" w:rsidRDefault="00A47DBA" w:rsidP="00A47DBA">
      <w:pPr>
        <w:pStyle w:val="FigureNo"/>
      </w:pPr>
      <w:bookmarkStart w:id="58" w:name="_Ref28166452"/>
      <w:r w:rsidRPr="00835423">
        <w:lastRenderedPageBreak/>
        <w:t xml:space="preserve">Figure </w:t>
      </w:r>
      <w:r w:rsidRPr="00835423">
        <w:fldChar w:fldCharType="begin"/>
      </w:r>
      <w:r w:rsidRPr="00835423">
        <w:instrText xml:space="preserve"> SEQ Figure \* ARABIC </w:instrText>
      </w:r>
      <w:r w:rsidRPr="00835423">
        <w:fldChar w:fldCharType="separate"/>
      </w:r>
      <w:r w:rsidR="000B234C">
        <w:rPr>
          <w:noProof/>
        </w:rPr>
        <w:t>4</w:t>
      </w:r>
      <w:r w:rsidRPr="00835423">
        <w:fldChar w:fldCharType="end"/>
      </w:r>
    </w:p>
    <w:p w14:paraId="62353F37" w14:textId="77777777" w:rsidR="00A47DBA" w:rsidRPr="00835423" w:rsidRDefault="00A47DBA" w:rsidP="00A47DBA">
      <w:pPr>
        <w:pStyle w:val="Figuretitle"/>
      </w:pPr>
      <w:r w:rsidRPr="00835423">
        <w:t>Mean temperature lapse rate, parameters for the seasonal fluctuation</w:t>
      </w:r>
      <w:bookmarkEnd w:id="58"/>
    </w:p>
    <w:p w14:paraId="2FC71293" w14:textId="77777777" w:rsidR="00A47DBA" w:rsidRPr="00835423" w:rsidRDefault="00A47DBA" w:rsidP="00933863">
      <w:pPr>
        <w:pStyle w:val="Figure"/>
      </w:pPr>
      <w:r w:rsidRPr="00835423">
        <w:drawing>
          <wp:inline distT="0" distB="0" distL="0" distR="0" wp14:anchorId="36B5D935" wp14:editId="40004453">
            <wp:extent cx="5257165" cy="7546340"/>
            <wp:effectExtent l="0" t="0" r="63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165" cy="7546340"/>
                    </a:xfrm>
                    <a:prstGeom prst="rect">
                      <a:avLst/>
                    </a:prstGeom>
                    <a:noFill/>
                    <a:ln>
                      <a:noFill/>
                    </a:ln>
                  </pic:spPr>
                </pic:pic>
              </a:graphicData>
            </a:graphic>
          </wp:inline>
        </w:drawing>
      </w:r>
    </w:p>
    <w:p w14:paraId="032052F8" w14:textId="64E8638B" w:rsidR="00A47DBA" w:rsidRPr="00835423" w:rsidRDefault="00A47DBA" w:rsidP="00A47DBA">
      <w:pPr>
        <w:pStyle w:val="FigureNo"/>
      </w:pPr>
      <w:r w:rsidRPr="00835423">
        <w:lastRenderedPageBreak/>
        <w:t xml:space="preserve">Figure </w:t>
      </w:r>
      <w:r w:rsidRPr="00835423">
        <w:fldChar w:fldCharType="begin"/>
      </w:r>
      <w:r w:rsidRPr="00835423">
        <w:instrText xml:space="preserve"> SEQ Figure \* ARABIC </w:instrText>
      </w:r>
      <w:r w:rsidRPr="00835423">
        <w:fldChar w:fldCharType="separate"/>
      </w:r>
      <w:r w:rsidR="000B234C">
        <w:rPr>
          <w:noProof/>
        </w:rPr>
        <w:t>5</w:t>
      </w:r>
      <w:r w:rsidRPr="00835423">
        <w:fldChar w:fldCharType="end"/>
      </w:r>
    </w:p>
    <w:p w14:paraId="0A1BA51A" w14:textId="77777777" w:rsidR="00A47DBA" w:rsidRPr="00835423" w:rsidRDefault="00A47DBA" w:rsidP="00A47DBA">
      <w:pPr>
        <w:pStyle w:val="Figuretitle"/>
      </w:pPr>
      <w:r w:rsidRPr="00835423">
        <w:t>Water vapour pressure at reference height, parameters for the seasonal fluctuation</w:t>
      </w:r>
    </w:p>
    <w:p w14:paraId="619981FB" w14:textId="77777777" w:rsidR="00A47DBA" w:rsidRPr="00835423" w:rsidRDefault="00A47DBA" w:rsidP="00A47DBA">
      <w:pPr>
        <w:pStyle w:val="Figure"/>
        <w:rPr>
          <w:noProof w:val="0"/>
        </w:rPr>
      </w:pPr>
      <w:r w:rsidRPr="00835423">
        <w:drawing>
          <wp:inline distT="0" distB="0" distL="0" distR="0" wp14:anchorId="20E296C0" wp14:editId="66B70492">
            <wp:extent cx="4981903" cy="7327075"/>
            <wp:effectExtent l="0" t="0" r="9525" b="7620"/>
            <wp:docPr id="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3978" cy="7344834"/>
                    </a:xfrm>
                    <a:prstGeom prst="rect">
                      <a:avLst/>
                    </a:prstGeom>
                    <a:noFill/>
                    <a:ln>
                      <a:noFill/>
                    </a:ln>
                  </pic:spPr>
                </pic:pic>
              </a:graphicData>
            </a:graphic>
          </wp:inline>
        </w:drawing>
      </w:r>
    </w:p>
    <w:p w14:paraId="2F93570C" w14:textId="550E27FA" w:rsidR="00A47DBA" w:rsidRPr="00835423" w:rsidRDefault="00A47DBA" w:rsidP="00A47DBA">
      <w:pPr>
        <w:pStyle w:val="FigureNo"/>
      </w:pPr>
      <w:r w:rsidRPr="00835423">
        <w:lastRenderedPageBreak/>
        <w:t xml:space="preserve">Figure </w:t>
      </w:r>
      <w:r w:rsidRPr="00835423">
        <w:fldChar w:fldCharType="begin"/>
      </w:r>
      <w:r w:rsidRPr="00835423">
        <w:instrText xml:space="preserve"> SEQ Figure \* ARABIC </w:instrText>
      </w:r>
      <w:r w:rsidRPr="00835423">
        <w:fldChar w:fldCharType="separate"/>
      </w:r>
      <w:r w:rsidR="000B234C">
        <w:rPr>
          <w:noProof/>
        </w:rPr>
        <w:t>6</w:t>
      </w:r>
      <w:r w:rsidRPr="00835423">
        <w:fldChar w:fldCharType="end"/>
      </w:r>
    </w:p>
    <w:p w14:paraId="427F32F6" w14:textId="77777777" w:rsidR="00A47DBA" w:rsidRPr="00835423" w:rsidRDefault="00A47DBA" w:rsidP="00A47DBA">
      <w:pPr>
        <w:pStyle w:val="Figuretitle"/>
      </w:pPr>
      <w:r w:rsidRPr="00835423">
        <w:t>Water vapour decrease factor, parameters for the seasonal fluctuation</w:t>
      </w:r>
    </w:p>
    <w:p w14:paraId="24D2EBC6" w14:textId="77777777" w:rsidR="00A47DBA" w:rsidRPr="00835423" w:rsidRDefault="00A47DBA" w:rsidP="00A47DBA">
      <w:pPr>
        <w:pStyle w:val="Figure"/>
        <w:rPr>
          <w:noProof w:val="0"/>
        </w:rPr>
      </w:pPr>
      <w:bookmarkStart w:id="59" w:name="_Ref28166847"/>
      <w:r w:rsidRPr="00835423">
        <w:drawing>
          <wp:inline distT="0" distB="0" distL="0" distR="0" wp14:anchorId="2A908664" wp14:editId="0580849F">
            <wp:extent cx="5481955" cy="7917180"/>
            <wp:effectExtent l="0" t="0" r="4445" b="762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1955" cy="7917180"/>
                    </a:xfrm>
                    <a:prstGeom prst="rect">
                      <a:avLst/>
                    </a:prstGeom>
                    <a:noFill/>
                    <a:ln>
                      <a:noFill/>
                    </a:ln>
                  </pic:spPr>
                </pic:pic>
              </a:graphicData>
            </a:graphic>
          </wp:inline>
        </w:drawing>
      </w:r>
      <w:bookmarkEnd w:id="59"/>
    </w:p>
    <w:p w14:paraId="4AABCDB1" w14:textId="56C61103" w:rsidR="00A47DBA" w:rsidRPr="00835423" w:rsidRDefault="00F92F95" w:rsidP="00A47DBA">
      <w:pPr>
        <w:pStyle w:val="Heading1"/>
      </w:pPr>
      <w:bookmarkStart w:id="60" w:name="_Toc234593970"/>
      <w:r>
        <w:lastRenderedPageBreak/>
        <w:t>5</w:t>
      </w:r>
      <w:r w:rsidR="00A47DBA" w:rsidRPr="00835423">
        <w:tab/>
        <w:t>Testing of the ITUR-ESP-Tropo model</w:t>
      </w:r>
      <w:bookmarkEnd w:id="60"/>
    </w:p>
    <w:p w14:paraId="3BFED312" w14:textId="77777777" w:rsidR="00A47DBA" w:rsidRPr="00835423" w:rsidRDefault="00A47DBA" w:rsidP="00A47DBA">
      <w:pPr>
        <w:rPr>
          <w:szCs w:val="24"/>
        </w:rPr>
      </w:pPr>
      <w:r w:rsidRPr="00835423">
        <w:rPr>
          <w:szCs w:val="24"/>
        </w:rPr>
        <w:t>The model can be tested using independent estimates of ZHD, ZWD and ZTD provided by processing of data from GNSS receivers, Radiosonde observations and retrieval from Ground based microwave radiometers.</w:t>
      </w:r>
    </w:p>
    <w:p w14:paraId="39F4363A" w14:textId="72E251C6" w:rsidR="00A47DBA" w:rsidRPr="00835423" w:rsidRDefault="00A47DBA" w:rsidP="00A47DBA">
      <w:r w:rsidRPr="00835423">
        <w:rPr>
          <w:szCs w:val="24"/>
        </w:rPr>
        <w:t xml:space="preserve">The original model included also daily </w:t>
      </w:r>
      <w:r w:rsidR="00F11C9D" w:rsidRPr="00835423">
        <w:rPr>
          <w:szCs w:val="24"/>
        </w:rPr>
        <w:t>variations,</w:t>
      </w:r>
      <w:r w:rsidRPr="00835423">
        <w:rPr>
          <w:szCs w:val="24"/>
        </w:rPr>
        <w:t xml:space="preserve"> and it was tested using time series of data provided by IGS GNSS network to derive mean, standard deviation, </w:t>
      </w:r>
      <w:r w:rsidR="002D31A9">
        <w:rPr>
          <w:szCs w:val="24"/>
        </w:rPr>
        <w:t>r.m.s.</w:t>
      </w:r>
      <w:r w:rsidRPr="00835423">
        <w:rPr>
          <w:szCs w:val="24"/>
        </w:rPr>
        <w:t xml:space="preserve">, min and max value of the error. The </w:t>
      </w:r>
      <w:r w:rsidRPr="00835423">
        <w:t xml:space="preserve">accuracy resulted to be in the range of 3 to 6 cm </w:t>
      </w:r>
      <w:r w:rsidR="002D31A9">
        <w:t>r.m.s.</w:t>
      </w:r>
      <w:r w:rsidRPr="00835423">
        <w:t xml:space="preserve"> (dependent on latitude). Another verification, based on an ECMWF product independent from ERA15 provided a global </w:t>
      </w:r>
      <w:r w:rsidR="002D31A9">
        <w:t>r.m.s.</w:t>
      </w:r>
      <w:r w:rsidRPr="00835423">
        <w:t xml:space="preserve"> error of the ZTD of about 4.5 cm.</w:t>
      </w:r>
    </w:p>
    <w:p w14:paraId="68D11CFE" w14:textId="3F20E4A1" w:rsidR="00A47DBA" w:rsidRPr="00835423" w:rsidRDefault="00A47DBA" w:rsidP="00A47DBA">
      <w:pPr>
        <w:rPr>
          <w:szCs w:val="24"/>
        </w:rPr>
      </w:pPr>
      <w:r w:rsidRPr="00835423">
        <w:rPr>
          <w:szCs w:val="24"/>
        </w:rPr>
        <w:t xml:space="preserve">For testing of ITUR-ESP_Tropo model it is suggested to define an experimental table </w:t>
      </w:r>
      <w:proofErr w:type="gramStart"/>
      <w:r w:rsidRPr="00835423">
        <w:rPr>
          <w:szCs w:val="24"/>
        </w:rPr>
        <w:t>similar to</w:t>
      </w:r>
      <w:proofErr w:type="gramEnd"/>
      <w:r w:rsidRPr="00835423">
        <w:rPr>
          <w:szCs w:val="24"/>
        </w:rPr>
        <w:t xml:space="preserve"> the one currently recommended by Rec</w:t>
      </w:r>
      <w:r w:rsidR="00F54EFE" w:rsidRPr="00835423">
        <w:rPr>
          <w:szCs w:val="24"/>
        </w:rPr>
        <w:t>ommendation</w:t>
      </w:r>
      <w:r w:rsidRPr="00835423">
        <w:rPr>
          <w:szCs w:val="24"/>
        </w:rPr>
        <w:t xml:space="preserve"> ITU-R P</w:t>
      </w:r>
      <w:r w:rsidR="0080219C">
        <w:rPr>
          <w:szCs w:val="24"/>
        </w:rPr>
        <w:t>.</w:t>
      </w:r>
      <w:r w:rsidRPr="00835423">
        <w:rPr>
          <w:szCs w:val="24"/>
        </w:rPr>
        <w:t>311 for Table IV-9: Total columnar water vapour content.</w:t>
      </w:r>
    </w:p>
    <w:p w14:paraId="395238E1" w14:textId="745785E1" w:rsidR="00A47DBA" w:rsidRPr="00835423" w:rsidRDefault="00F92F95" w:rsidP="00A47DBA">
      <w:pPr>
        <w:pStyle w:val="Heading1"/>
      </w:pPr>
      <w:bookmarkStart w:id="61" w:name="_Toc234593971"/>
      <w:r>
        <w:t>6</w:t>
      </w:r>
      <w:r w:rsidR="00A47DBA" w:rsidRPr="00835423">
        <w:tab/>
        <w:t>Conclusions</w:t>
      </w:r>
      <w:bookmarkEnd w:id="61"/>
    </w:p>
    <w:p w14:paraId="18AD6311" w14:textId="77777777" w:rsidR="005B4C29" w:rsidRPr="00835423" w:rsidRDefault="005B4C29" w:rsidP="005B4C29">
      <w:r w:rsidRPr="00835423">
        <w:t>The material presented in this fascicle provides the theoretical background, derivations, and implementation considerations underlying the tropospheric excess path length model adopted in Recommendation ITU</w:t>
      </w:r>
      <w:r w:rsidRPr="00835423">
        <w:noBreakHyphen/>
        <w:t>R P.834</w:t>
      </w:r>
      <w:r w:rsidRPr="00835423">
        <w:noBreakHyphen/>
        <w:t>9. By documenting the physical assumptions, parameterizations, and mapping functions used in the ITUR</w:t>
      </w:r>
      <w:r w:rsidRPr="00835423">
        <w:noBreakHyphen/>
        <w:t>ESP</w:t>
      </w:r>
      <w:r w:rsidRPr="00835423">
        <w:noBreakHyphen/>
        <w:t>Tropo model, this fascicle clarifies the relationship between the model inputs, the underlying atmospheric profiles, and the resulting zenith and slant-path delays.</w:t>
      </w:r>
    </w:p>
    <w:p w14:paraId="4EBE4137" w14:textId="77777777" w:rsidR="005B4C29" w:rsidRPr="00835423" w:rsidRDefault="005B4C29" w:rsidP="005B4C29">
      <w:r w:rsidRPr="00835423">
        <w:t>The analysis highlights the importance of consistent height referencing, appropriate scaling of meteorological parameters, and the use of harmonically fitted climatological fields derived from ECMWF reanalysis data. The model’s operational modes—Blind Mode and Site Basic Mode—provide flexibility for a wide range of user equipment capabilities, from GNSS receivers without meteorological sensors to systems supported by local surface observations.</w:t>
      </w:r>
    </w:p>
    <w:p w14:paraId="73D8C41A" w14:textId="77777777" w:rsidR="005B4C29" w:rsidRPr="00835423" w:rsidRDefault="005B4C29" w:rsidP="005B4C29">
      <w:r w:rsidRPr="00835423">
        <w:t>Testing results referenced in this document confirm that the model achieves an accuracy on the order of a few centimetres in zenith total delay, consistent with the needs of radionavigation-satellite services. The proposed methodology for future validation, including the use of GNSS, radiosonde, and microwave radiometer datasets, offers a clear path for continued refinement and for integration into Recommendation ITU</w:t>
      </w:r>
      <w:r w:rsidRPr="00835423">
        <w:noBreakHyphen/>
        <w:t>R P.311 experimental databases.</w:t>
      </w:r>
    </w:p>
    <w:p w14:paraId="5DE81394" w14:textId="21D54B2E" w:rsidR="005B4C29" w:rsidRPr="00835423" w:rsidRDefault="005B4C29" w:rsidP="005B4C29">
      <w:r w:rsidRPr="00835423">
        <w:t>Overall, the ITUR</w:t>
      </w:r>
      <w:r w:rsidRPr="00835423">
        <w:noBreakHyphen/>
        <w:t>ESP</w:t>
      </w:r>
      <w:r w:rsidRPr="00835423">
        <w:noBreakHyphen/>
        <w:t xml:space="preserve">Tropo model provides a robust, globally applicable, and computationally efficient framework for estimating tropospheric path delay on Earth–space links. The supporting derivations and procedures documented here ensure transparency, reproducibility, and a solid foundation for future updates to </w:t>
      </w:r>
      <w:r w:rsidR="002D31A9">
        <w:t xml:space="preserve">Recommendation </w:t>
      </w:r>
      <w:r w:rsidRPr="00835423">
        <w:t>ITU</w:t>
      </w:r>
      <w:r w:rsidRPr="00835423">
        <w:noBreakHyphen/>
        <w:t>R P.834.</w:t>
      </w:r>
    </w:p>
    <w:p w14:paraId="1F5E7EE4" w14:textId="77777777" w:rsidR="00933863" w:rsidRDefault="00933863" w:rsidP="00A47DBA">
      <w:pPr>
        <w:tabs>
          <w:tab w:val="clear" w:pos="1134"/>
          <w:tab w:val="clear" w:pos="1871"/>
          <w:tab w:val="clear" w:pos="2268"/>
        </w:tabs>
        <w:overflowPunct/>
        <w:autoSpaceDE/>
        <w:autoSpaceDN/>
        <w:adjustRightInd/>
        <w:spacing w:before="0"/>
        <w:textAlignment w:val="auto"/>
      </w:pPr>
      <w:bookmarkStart w:id="62" w:name="_Ref290543892"/>
    </w:p>
    <w:p w14:paraId="57E243A4" w14:textId="77777777" w:rsidR="00933863" w:rsidRDefault="00933863" w:rsidP="00A47DBA">
      <w:pPr>
        <w:tabs>
          <w:tab w:val="clear" w:pos="1134"/>
          <w:tab w:val="clear" w:pos="1871"/>
          <w:tab w:val="clear" w:pos="2268"/>
        </w:tabs>
        <w:overflowPunct/>
        <w:autoSpaceDE/>
        <w:autoSpaceDN/>
        <w:adjustRightInd/>
        <w:spacing w:before="0"/>
        <w:textAlignment w:val="auto"/>
      </w:pPr>
    </w:p>
    <w:p w14:paraId="225CEC34" w14:textId="0736AEF3" w:rsidR="00A47DBA" w:rsidRPr="00835423" w:rsidRDefault="00A47DBA" w:rsidP="00A47DBA">
      <w:pPr>
        <w:tabs>
          <w:tab w:val="clear" w:pos="1134"/>
          <w:tab w:val="clear" w:pos="1871"/>
          <w:tab w:val="clear" w:pos="2268"/>
        </w:tabs>
        <w:overflowPunct/>
        <w:autoSpaceDE/>
        <w:autoSpaceDN/>
        <w:adjustRightInd/>
        <w:spacing w:before="0"/>
        <w:textAlignment w:val="auto"/>
        <w:rPr>
          <w:b/>
          <w:sz w:val="28"/>
        </w:rPr>
      </w:pPr>
      <w:r w:rsidRPr="00835423">
        <w:br w:type="page"/>
      </w:r>
    </w:p>
    <w:p w14:paraId="2646B041" w14:textId="40EB77CE" w:rsidR="00A47DBA" w:rsidRPr="00835423" w:rsidRDefault="00A47DBA" w:rsidP="00DF108B">
      <w:pPr>
        <w:pStyle w:val="AnnexNotitle0"/>
      </w:pPr>
      <w:r w:rsidRPr="00835423">
        <w:lastRenderedPageBreak/>
        <w:t xml:space="preserve">Annex </w:t>
      </w:r>
      <w:r w:rsidR="007E596C">
        <w:t>A</w:t>
      </w:r>
      <w:r w:rsidR="00DF108B" w:rsidRPr="00835423">
        <w:br/>
      </w:r>
      <w:r w:rsidR="00DF108B" w:rsidRPr="00835423">
        <w:br/>
      </w:r>
      <w:r w:rsidRPr="00835423">
        <w:t>Note on the conversion from ellipsoidal to orthometric height</w:t>
      </w:r>
      <w:bookmarkEnd w:id="62"/>
    </w:p>
    <w:p w14:paraId="00E46297" w14:textId="4331FB1E" w:rsidR="00A47DBA" w:rsidRPr="00835423" w:rsidRDefault="00A47DBA" w:rsidP="00DF108B">
      <w:pPr>
        <w:pStyle w:val="Normalaftertitle0"/>
      </w:pPr>
      <w:r w:rsidRPr="00835423">
        <w:t xml:space="preserve">The relationship between the altitude of the receiver above the mean sea level (i.e. the orthometric height or the height of the receiver above the geoid) and the height of the receiver above the ellipsoid (usually provided by a GNSS receiver is given in </w:t>
      </w:r>
      <w:r w:rsidR="000B234C" w:rsidRPr="00835423">
        <w:t xml:space="preserve">Figure </w:t>
      </w:r>
      <w:r w:rsidR="000B234C">
        <w:rPr>
          <w:noProof/>
        </w:rPr>
        <w:t>7</w:t>
      </w:r>
      <w:r w:rsidRPr="00835423">
        <w:t>.</w:t>
      </w:r>
    </w:p>
    <w:p w14:paraId="54A6FE71" w14:textId="5E05228B" w:rsidR="00A47DBA" w:rsidRPr="00835423" w:rsidRDefault="00A47DBA" w:rsidP="00A47DBA">
      <w:pPr>
        <w:pStyle w:val="FigureNo"/>
      </w:pPr>
      <w:bookmarkStart w:id="63" w:name="_Ref275612507"/>
      <w:r w:rsidRPr="00835423">
        <w:t xml:space="preserve">Figure </w:t>
      </w:r>
      <w:r w:rsidRPr="00835423">
        <w:fldChar w:fldCharType="begin"/>
      </w:r>
      <w:r w:rsidRPr="00835423">
        <w:instrText xml:space="preserve"> SEQ Figure \* ARABIC </w:instrText>
      </w:r>
      <w:r w:rsidRPr="00835423">
        <w:fldChar w:fldCharType="separate"/>
      </w:r>
      <w:r w:rsidR="000B234C">
        <w:rPr>
          <w:noProof/>
        </w:rPr>
        <w:t>7</w:t>
      </w:r>
      <w:r w:rsidRPr="00835423">
        <w:fldChar w:fldCharType="end"/>
      </w:r>
      <w:bookmarkEnd w:id="63"/>
    </w:p>
    <w:p w14:paraId="257C08C0" w14:textId="488BB87D" w:rsidR="00A47DBA" w:rsidRPr="00835423" w:rsidRDefault="00A47DBA" w:rsidP="00A47DBA">
      <w:pPr>
        <w:pStyle w:val="Figuretitle"/>
      </w:pPr>
      <w:r w:rsidRPr="00835423">
        <w:t>Geometrical Relationship between the altitudes of the receiver with respect to the different reference surfaces</w:t>
      </w:r>
      <w:r w:rsidRPr="00835423">
        <w:br/>
        <w:t>Green line = Physical surface of the earth,</w:t>
      </w:r>
      <w:r w:rsidRPr="00835423">
        <w:br/>
        <w:t>Red dashed line = geoid surface, Black line = ellipsoid surface)</w:t>
      </w:r>
    </w:p>
    <w:p w14:paraId="22686892" w14:textId="77777777" w:rsidR="00A47DBA" w:rsidRPr="00835423" w:rsidRDefault="00A47DBA" w:rsidP="00A47DBA">
      <w:pPr>
        <w:pStyle w:val="Figure"/>
        <w:rPr>
          <w:noProof w:val="0"/>
        </w:rPr>
      </w:pPr>
      <w:r w:rsidRPr="00835423">
        <w:drawing>
          <wp:inline distT="0" distB="0" distL="0" distR="0" wp14:anchorId="2E6C7685" wp14:editId="120B8CFC">
            <wp:extent cx="2978785" cy="2100580"/>
            <wp:effectExtent l="0" t="0" r="0" b="762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8785" cy="2100580"/>
                    </a:xfrm>
                    <a:prstGeom prst="rect">
                      <a:avLst/>
                    </a:prstGeom>
                    <a:noFill/>
                    <a:ln>
                      <a:noFill/>
                    </a:ln>
                  </pic:spPr>
                </pic:pic>
              </a:graphicData>
            </a:graphic>
          </wp:inline>
        </w:drawing>
      </w:r>
    </w:p>
    <w:p w14:paraId="1A807312" w14:textId="3095755E" w:rsidR="00A47DBA" w:rsidRPr="00835423" w:rsidRDefault="00A47DBA" w:rsidP="00A47DBA">
      <w:pPr>
        <w:pStyle w:val="Normalaftertitle"/>
      </w:pPr>
      <w:r w:rsidRPr="00835423">
        <w:t>So, the relationship between the parameters is:</w:t>
      </w:r>
    </w:p>
    <w:p w14:paraId="1CDE7744" w14:textId="77777777" w:rsidR="0052190C" w:rsidRPr="00835423" w:rsidRDefault="0052190C" w:rsidP="0052190C">
      <w:pPr>
        <w:pStyle w:val="Blanc"/>
      </w:pPr>
    </w:p>
    <w:p w14:paraId="4602D0BB" w14:textId="220D139E" w:rsidR="00CE496F" w:rsidRPr="00835423" w:rsidRDefault="00686B08" w:rsidP="00A47DBA">
      <w:pPr>
        <w:widowControl w:val="0"/>
        <w:jc w:val="center"/>
        <w:rPr>
          <w:color w:val="000000"/>
          <w:sz w:val="20"/>
        </w:rPr>
      </w:pPr>
      <m:oMathPara>
        <m:oMath>
          <m:sSub>
            <m:sSubPr>
              <m:ctrlPr>
                <w:rPr>
                  <w:rFonts w:ascii="Cambria Math" w:hAnsi="Cambria Math"/>
                  <w:i/>
                  <w:color w:val="000000"/>
                  <w:sz w:val="20"/>
                </w:rPr>
              </m:ctrlPr>
            </m:sSubPr>
            <m:e>
              <m:r>
                <w:rPr>
                  <w:rFonts w:ascii="Cambria Math" w:hAnsi="Cambria Math"/>
                  <w:color w:val="000000"/>
                  <w:sz w:val="20"/>
                </w:rPr>
                <m:t>h</m:t>
              </m:r>
            </m:e>
            <m:sub>
              <m:r>
                <w:rPr>
                  <w:rFonts w:ascii="Cambria Math" w:hAnsi="Cambria Math"/>
                  <w:color w:val="000000"/>
                  <w:sz w:val="20"/>
                </w:rPr>
                <m:t>b</m:t>
              </m:r>
            </m:sub>
          </m:sSub>
          <m:r>
            <w:rPr>
              <w:rFonts w:ascii="Cambria Math" w:hAnsi="Cambria Math"/>
              <w:color w:val="000000"/>
              <w:sz w:val="20"/>
            </w:rPr>
            <m:t>=</m:t>
          </m:r>
          <m:sSub>
            <m:sSubPr>
              <m:ctrlPr>
                <w:rPr>
                  <w:rFonts w:ascii="Cambria Math" w:hAnsi="Cambria Math"/>
                  <w:i/>
                  <w:color w:val="000000"/>
                  <w:sz w:val="20"/>
                </w:rPr>
              </m:ctrlPr>
            </m:sSubPr>
            <m:e>
              <m:r>
                <w:rPr>
                  <w:rFonts w:ascii="Cambria Math" w:hAnsi="Cambria Math"/>
                  <w:color w:val="000000"/>
                  <w:sz w:val="20"/>
                </w:rPr>
                <m:t>h</m:t>
              </m:r>
            </m:e>
            <m:sub>
              <m:r>
                <w:rPr>
                  <w:rFonts w:ascii="Cambria Math" w:hAnsi="Cambria Math"/>
                  <w:color w:val="000000"/>
                  <w:sz w:val="20"/>
                </w:rPr>
                <m:t>r</m:t>
              </m:r>
              <m:r>
                <w:rPr>
                  <w:rFonts w:ascii="Cambria Math" w:hAnsi="Cambria Math"/>
                  <w:color w:val="000000"/>
                  <w:sz w:val="20"/>
                </w:rPr>
                <m:t xml:space="preserve">  </m:t>
              </m:r>
            </m:sub>
          </m:sSub>
          <m:r>
            <w:rPr>
              <w:rFonts w:ascii="Cambria Math" w:hAnsi="Cambria Math"/>
              <w:color w:val="000000"/>
              <w:sz w:val="20"/>
            </w:rPr>
            <m:t>-</m:t>
          </m:r>
          <m:r>
            <w:rPr>
              <w:rFonts w:ascii="Cambria Math" w:hAnsi="Cambria Math"/>
              <w:color w:val="000000"/>
              <w:sz w:val="20"/>
            </w:rPr>
            <m:t>N</m:t>
          </m:r>
        </m:oMath>
      </m:oMathPara>
    </w:p>
    <w:p w14:paraId="5494E28E" w14:textId="77777777" w:rsidR="0052190C" w:rsidRPr="00835423" w:rsidRDefault="0052190C" w:rsidP="0052190C">
      <w:pPr>
        <w:pStyle w:val="Blanc"/>
      </w:pPr>
    </w:p>
    <w:p w14:paraId="2C31259B" w14:textId="77777777" w:rsidR="00A47DBA" w:rsidRPr="00835423" w:rsidRDefault="00A47DBA" w:rsidP="00A47DBA">
      <w:pPr>
        <w:widowControl w:val="0"/>
        <w:rPr>
          <w:color w:val="000000"/>
          <w:sz w:val="20"/>
        </w:rPr>
      </w:pPr>
      <w:r w:rsidRPr="00835423">
        <w:rPr>
          <w:color w:val="000000"/>
          <w:szCs w:val="24"/>
        </w:rPr>
        <w:t>where</w:t>
      </w:r>
      <w:r w:rsidRPr="00835423">
        <w:rPr>
          <w:color w:val="000000"/>
          <w:sz w:val="20"/>
        </w:rPr>
        <w:t>:</w:t>
      </w:r>
    </w:p>
    <w:p w14:paraId="747C7735" w14:textId="77777777" w:rsidR="00A47DBA" w:rsidRPr="00835423" w:rsidRDefault="00A47DBA" w:rsidP="00A47DBA">
      <w:pPr>
        <w:pStyle w:val="Equationlegend"/>
      </w:pPr>
      <w:r w:rsidRPr="00835423">
        <w:rPr>
          <w:i/>
          <w:iCs/>
        </w:rPr>
        <w:tab/>
        <w:t>h</w:t>
      </w:r>
      <w:r w:rsidRPr="0080219C">
        <w:rPr>
          <w:i/>
          <w:iCs/>
          <w:vertAlign w:val="subscript"/>
        </w:rPr>
        <w:t>r</w:t>
      </w:r>
      <w:r w:rsidRPr="00835423">
        <w:rPr>
          <w:i/>
          <w:iCs/>
        </w:rPr>
        <w:t xml:space="preserve"> </w:t>
      </w:r>
      <w:r w:rsidRPr="00835423">
        <w:t>=</w:t>
      </w:r>
      <w:r w:rsidRPr="00835423">
        <w:tab/>
        <w:t>height of the receiver above the ellipsoid provided by the receiver</w:t>
      </w:r>
    </w:p>
    <w:p w14:paraId="65F62C87" w14:textId="77777777" w:rsidR="00A47DBA" w:rsidRPr="00835423" w:rsidRDefault="00A47DBA" w:rsidP="00A47DBA">
      <w:pPr>
        <w:pStyle w:val="Equationlegend"/>
      </w:pPr>
      <w:r w:rsidRPr="00835423">
        <w:rPr>
          <w:i/>
          <w:iCs/>
        </w:rPr>
        <w:tab/>
        <w:t>h</w:t>
      </w:r>
      <w:r w:rsidRPr="0080219C">
        <w:rPr>
          <w:i/>
          <w:iCs/>
          <w:vertAlign w:val="subscript"/>
        </w:rPr>
        <w:t>b</w:t>
      </w:r>
      <w:r w:rsidRPr="00835423">
        <w:t xml:space="preserve"> = </w:t>
      </w:r>
      <w:r w:rsidRPr="00835423">
        <w:tab/>
        <w:t>height of the receiver above the geoid (input to the blind model)</w:t>
      </w:r>
    </w:p>
    <w:p w14:paraId="3017360C" w14:textId="77777777" w:rsidR="00A47DBA" w:rsidRPr="00835423" w:rsidRDefault="00A47DBA" w:rsidP="00A47DBA">
      <w:pPr>
        <w:pStyle w:val="Equationlegend"/>
      </w:pPr>
      <w:r w:rsidRPr="00835423">
        <w:rPr>
          <w:i/>
          <w:iCs/>
        </w:rPr>
        <w:tab/>
        <w:t>N</w:t>
      </w:r>
      <w:r w:rsidRPr="00835423">
        <w:t xml:space="preserve"> =</w:t>
      </w:r>
      <w:r w:rsidRPr="00835423">
        <w:tab/>
        <w:t>undulation, the height of the geoid above the ellipsoid.</w:t>
      </w:r>
    </w:p>
    <w:p w14:paraId="63F0EC5F" w14:textId="77777777" w:rsidR="00AC25BE" w:rsidRDefault="00A47DBA" w:rsidP="00A47DBA">
      <w:pPr>
        <w:rPr>
          <w:color w:val="000000"/>
        </w:rPr>
      </w:pPr>
      <w:r w:rsidRPr="00835423">
        <w:rPr>
          <w:color w:val="000000"/>
        </w:rPr>
        <w:t xml:space="preserve">For the ellipsoidal model refer to WGS84, For the geoid model refer to EGM96 or EGM2008 </w:t>
      </w:r>
    </w:p>
    <w:p w14:paraId="05813FA2" w14:textId="2CA8E2D6" w:rsidR="00A47DBA" w:rsidRPr="00835423" w:rsidRDefault="00A47DBA" w:rsidP="00257379">
      <w:pPr>
        <w:spacing w:before="0"/>
        <w:rPr>
          <w:color w:val="000000"/>
        </w:rPr>
      </w:pPr>
      <w:r w:rsidRPr="00835423">
        <w:rPr>
          <w:color w:val="000000"/>
          <w:szCs w:val="24"/>
        </w:rPr>
        <w:t xml:space="preserve">(see </w:t>
      </w:r>
      <w:hyperlink r:id="rId33" w:history="1">
        <w:bookmarkStart w:id="64" w:name="_Ref275614258"/>
        <w:r w:rsidRPr="00835423">
          <w:rPr>
            <w:rStyle w:val="Hyperlink"/>
            <w:szCs w:val="24"/>
          </w:rPr>
          <w:t>http://cddis.gsfc.nasa.gov/926/egm96/egm96.html</w:t>
        </w:r>
        <w:bookmarkEnd w:id="64"/>
      </w:hyperlink>
      <w:r w:rsidRPr="00835423">
        <w:rPr>
          <w:rStyle w:val="Hyperlink"/>
          <w:color w:val="000000" w:themeColor="text1"/>
          <w:szCs w:val="24"/>
          <w:u w:val="none"/>
        </w:rPr>
        <w:t xml:space="preserve"> or</w:t>
      </w:r>
      <w:r w:rsidRPr="00835423">
        <w:br/>
      </w:r>
      <w:hyperlink r:id="rId34" w:history="1">
        <w:bookmarkStart w:id="65" w:name="_Ref275614261"/>
        <w:r w:rsidRPr="00835423">
          <w:rPr>
            <w:rStyle w:val="Hyperlink"/>
            <w:szCs w:val="24"/>
          </w:rPr>
          <w:t>http://earth-info.nga.mil/GandG/wgs84/gravitymod/egm2008/</w:t>
        </w:r>
        <w:bookmarkEnd w:id="65"/>
      </w:hyperlink>
      <w:r w:rsidRPr="00835423">
        <w:rPr>
          <w:color w:val="000000"/>
          <w:szCs w:val="24"/>
        </w:rPr>
        <w:t>).</w:t>
      </w:r>
    </w:p>
    <w:p w14:paraId="4A72D216" w14:textId="194F4A91" w:rsidR="00A47DBA" w:rsidRPr="00835423" w:rsidRDefault="00A47DBA" w:rsidP="00A47DBA">
      <w:pPr>
        <w:rPr>
          <w:color w:val="000000"/>
          <w:szCs w:val="24"/>
        </w:rPr>
      </w:pPr>
      <w:r w:rsidRPr="00835423">
        <w:rPr>
          <w:color w:val="000000"/>
        </w:rPr>
        <w:t xml:space="preserve">SW procedures for calculating </w:t>
      </w:r>
      <w:r w:rsidRPr="00835423">
        <w:rPr>
          <w:i/>
          <w:iCs/>
          <w:color w:val="000000"/>
        </w:rPr>
        <w:t>N</w:t>
      </w:r>
      <w:r w:rsidRPr="00835423">
        <w:rPr>
          <w:color w:val="000000"/>
        </w:rPr>
        <w:t xml:space="preserve"> can be found </w:t>
      </w:r>
      <w:r w:rsidRPr="00835423">
        <w:rPr>
          <w:color w:val="000000"/>
          <w:szCs w:val="24"/>
        </w:rPr>
        <w:t xml:space="preserve">on </w:t>
      </w:r>
      <w:hyperlink r:id="rId35" w:history="1">
        <w:bookmarkStart w:id="66" w:name="_Ref275614263"/>
        <w:r w:rsidRPr="00835423">
          <w:rPr>
            <w:rStyle w:val="Hyperlink"/>
            <w:szCs w:val="24"/>
          </w:rPr>
          <w:t>http://geographiclib.sourceforge.net/1.33/geoid.html</w:t>
        </w:r>
        <w:bookmarkEnd w:id="66"/>
      </w:hyperlink>
      <w:r w:rsidR="00F11C9D" w:rsidRPr="00835423">
        <w:t>.</w:t>
      </w:r>
    </w:p>
    <w:p w14:paraId="31F28496" w14:textId="77777777" w:rsidR="00A47DBA" w:rsidRPr="00835423" w:rsidRDefault="00A47DBA" w:rsidP="00A47DBA">
      <w:pPr>
        <w:rPr>
          <w:color w:val="000000"/>
        </w:rPr>
      </w:pPr>
      <w:r w:rsidRPr="00835423">
        <w:rPr>
          <w:i/>
          <w:iCs/>
          <w:color w:val="000000"/>
        </w:rPr>
        <w:t>N</w:t>
      </w:r>
      <w:r w:rsidRPr="00835423">
        <w:rPr>
          <w:color w:val="000000"/>
        </w:rPr>
        <w:t xml:space="preserve"> can be derived from the geoid with a resolution up to 1'.</w:t>
      </w:r>
    </w:p>
    <w:p w14:paraId="3FD54C3A" w14:textId="77777777" w:rsidR="00A47DBA" w:rsidRPr="00835423" w:rsidRDefault="00A47DBA" w:rsidP="00A47DBA">
      <w:pPr>
        <w:rPr>
          <w:color w:val="000000"/>
        </w:rPr>
      </w:pPr>
      <w:r w:rsidRPr="00835423">
        <w:rPr>
          <w:color w:val="000000"/>
        </w:rPr>
        <w:t xml:space="preserve">It would be better to use the original resolution of </w:t>
      </w:r>
      <w:r w:rsidRPr="00835423">
        <w:rPr>
          <w:i/>
          <w:iCs/>
          <w:color w:val="000000"/>
        </w:rPr>
        <w:t xml:space="preserve">N </w:t>
      </w:r>
      <w:r w:rsidRPr="00835423">
        <w:rPr>
          <w:color w:val="000000"/>
        </w:rPr>
        <w:t>but in practice we can reduce the resolution by averaging the values on a grid within the coverage of a pixel to be consistent with the resolution of the current tropo blind model.</w:t>
      </w:r>
    </w:p>
    <w:p w14:paraId="74DA2FD3" w14:textId="77777777" w:rsidR="00A47DBA" w:rsidRPr="00835423" w:rsidRDefault="00A47DBA" w:rsidP="00A47DBA">
      <w:pPr>
        <w:rPr>
          <w:color w:val="000000"/>
        </w:rPr>
      </w:pPr>
      <w:r w:rsidRPr="00835423">
        <w:rPr>
          <w:color w:val="000000"/>
        </w:rPr>
        <w:t xml:space="preserve">The average should also provide sigma minimum and maximum values of </w:t>
      </w:r>
      <w:r w:rsidRPr="00835423">
        <w:rPr>
          <w:i/>
          <w:iCs/>
          <w:color w:val="000000"/>
        </w:rPr>
        <w:t>N</w:t>
      </w:r>
      <w:r w:rsidRPr="00835423">
        <w:rPr>
          <w:color w:val="000000"/>
        </w:rPr>
        <w:t xml:space="preserve"> within the pixel to identify eventual major outliers.</w:t>
      </w:r>
    </w:p>
    <w:p w14:paraId="71699AED" w14:textId="77777777" w:rsidR="00A47DBA" w:rsidRPr="00835423" w:rsidRDefault="00A47DBA" w:rsidP="00A47DBA">
      <w:pPr>
        <w:rPr>
          <w:color w:val="000000"/>
        </w:rPr>
      </w:pPr>
      <w:r w:rsidRPr="00835423">
        <w:rPr>
          <w:color w:val="000000"/>
        </w:rPr>
        <w:lastRenderedPageBreak/>
        <w:t xml:space="preserve">In addition, note that </w:t>
      </w:r>
      <w:r w:rsidRPr="00835423">
        <w:rPr>
          <w:b/>
          <w:bCs/>
          <w:color w:val="000000"/>
        </w:rPr>
        <w:t xml:space="preserve">this procedure shall be applied only to the receiver altitude </w:t>
      </w:r>
      <w:r w:rsidRPr="00835423">
        <w:rPr>
          <w:color w:val="000000"/>
        </w:rPr>
        <w:t xml:space="preserve">and </w:t>
      </w:r>
      <w:r w:rsidRPr="00835423">
        <w:rPr>
          <w:b/>
          <w:bCs/>
          <w:color w:val="000000"/>
        </w:rPr>
        <w:t>not to the scaling</w:t>
      </w:r>
      <w:r w:rsidRPr="00835423">
        <w:rPr>
          <w:color w:val="000000"/>
        </w:rPr>
        <w:t xml:space="preserve"> in height of the input parameters of the blind model for which the ECMWF reference heights (provided with the model) have to be used.</w:t>
      </w:r>
    </w:p>
    <w:p w14:paraId="4062224E" w14:textId="77777777" w:rsidR="006823CA" w:rsidRDefault="006823CA">
      <w:pPr>
        <w:tabs>
          <w:tab w:val="clear" w:pos="1134"/>
          <w:tab w:val="clear" w:pos="1871"/>
          <w:tab w:val="clear" w:pos="2268"/>
        </w:tabs>
        <w:overflowPunct/>
        <w:autoSpaceDE/>
        <w:autoSpaceDN/>
        <w:adjustRightInd/>
        <w:spacing w:before="0"/>
        <w:textAlignment w:val="auto"/>
        <w:rPr>
          <w:rFonts w:eastAsia="Batang"/>
          <w:b/>
          <w:bCs/>
          <w:sz w:val="28"/>
          <w:szCs w:val="28"/>
          <w:highlight w:val="yellow"/>
        </w:rPr>
      </w:pPr>
      <w:bookmarkStart w:id="67" w:name="_Ref290544053"/>
      <w:r>
        <w:rPr>
          <w:highlight w:val="yellow"/>
        </w:rPr>
        <w:br w:type="page"/>
      </w:r>
    </w:p>
    <w:p w14:paraId="78C338AA" w14:textId="2B283410" w:rsidR="00A47DBA" w:rsidRPr="007F0A3A" w:rsidRDefault="00A47DBA" w:rsidP="00DF108B">
      <w:pPr>
        <w:pStyle w:val="AnnexNotitle0"/>
      </w:pPr>
      <w:r w:rsidRPr="007F0A3A">
        <w:lastRenderedPageBreak/>
        <w:t xml:space="preserve">Annex </w:t>
      </w:r>
      <w:r w:rsidR="007E596C" w:rsidRPr="007F0A3A">
        <w:t>B</w:t>
      </w:r>
      <w:r w:rsidR="00DF108B" w:rsidRPr="007F0A3A">
        <w:br/>
      </w:r>
      <w:r w:rsidR="00DF108B" w:rsidRPr="007F0A3A">
        <w:br/>
      </w:r>
      <w:r w:rsidRPr="007F0A3A">
        <w:t xml:space="preserve">Procedure to derive the relationship between </w:t>
      </w:r>
      <w:r w:rsidRPr="007F0A3A">
        <w:rPr>
          <w:rFonts w:ascii="Symbol" w:hAnsi="Symbol"/>
        </w:rPr>
        <w:t></w:t>
      </w:r>
      <w:r w:rsidRPr="007F0A3A">
        <w:t xml:space="preserve"> and </w:t>
      </w:r>
      <w:r w:rsidRPr="007F0A3A">
        <w:rPr>
          <w:rFonts w:ascii="Symbol" w:hAnsi="Symbol"/>
        </w:rPr>
        <w:t></w:t>
      </w:r>
      <w:r w:rsidRPr="007F0A3A">
        <w:rPr>
          <w:vertAlign w:val="subscript"/>
        </w:rPr>
        <w:t>m</w:t>
      </w:r>
      <w:bookmarkEnd w:id="67"/>
    </w:p>
    <w:p w14:paraId="7461CA8A" w14:textId="7459593A" w:rsidR="00A47DBA" w:rsidRPr="007F0A3A" w:rsidRDefault="00A47DBA" w:rsidP="00572909">
      <w:pPr>
        <w:pStyle w:val="enumlev1"/>
        <w:spacing w:before="120"/>
      </w:pPr>
      <w:bookmarkStart w:id="68" w:name="_Ref263440882"/>
      <w:r w:rsidRPr="007F0A3A">
        <w:t>1)</w:t>
      </w:r>
      <w:r w:rsidRPr="007F0A3A">
        <w:tab/>
        <w:t>Hydrostatic equation</w:t>
      </w:r>
      <w:r w:rsidR="00DF108B" w:rsidRPr="007F0A3A">
        <w:t>:</w:t>
      </w:r>
    </w:p>
    <w:p w14:paraId="07920F21" w14:textId="77777777" w:rsidR="0052190C" w:rsidRPr="007F0A3A" w:rsidRDefault="0052190C" w:rsidP="0052190C">
      <w:pPr>
        <w:pStyle w:val="Blanc"/>
      </w:pPr>
    </w:p>
    <w:bookmarkEnd w:id="68"/>
    <w:p w14:paraId="3E707E14" w14:textId="15AF3150" w:rsidR="00D83E47" w:rsidRPr="007F0A3A" w:rsidRDefault="00686B08" w:rsidP="0052190C">
      <w:pPr>
        <w:pStyle w:val="equation0"/>
        <w:rPr>
          <w:lang w:val="en-GB"/>
        </w:rPr>
      </w:pPr>
      <m:oMathPara>
        <m:oMath>
          <m:f>
            <m:fPr>
              <m:ctrlPr>
                <w:rPr>
                  <w:rFonts w:ascii="Cambria Math" w:hAnsi="Cambria Math"/>
                  <w:i/>
                  <w:lang w:val="en-GB"/>
                </w:rPr>
              </m:ctrlPr>
            </m:fPr>
            <m:num>
              <m:r>
                <w:rPr>
                  <w:rFonts w:ascii="Cambria Math" w:hAnsi="Cambria Math"/>
                  <w:lang w:val="en-GB"/>
                </w:rPr>
                <m:t>dP</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z</m:t>
                  </m:r>
                </m:sub>
              </m:sSub>
            </m:den>
          </m:f>
          <m:r>
            <w:rPr>
              <w:rFonts w:ascii="Cambria Math" w:hAnsi="Cambria Math"/>
              <w:lang w:val="en-GB"/>
            </w:rPr>
            <m:t xml:space="preserve">= - </m:t>
          </m:r>
          <m:r>
            <w:rPr>
              <w:rFonts w:ascii="Cambria Math" w:hAnsi="Cambria Math"/>
              <w:lang w:val="en-GB"/>
            </w:rPr>
            <m:t>ρ</m:t>
          </m:r>
          <m:r>
            <w:rPr>
              <w:rFonts w:ascii="Cambria Math" w:hAnsi="Cambria Math"/>
              <w:lang w:val="en-GB"/>
            </w:rPr>
            <m:t xml:space="preserve"> ∙</m:t>
          </m:r>
          <m:r>
            <w:rPr>
              <w:rFonts w:ascii="Cambria Math" w:hAnsi="Cambria Math"/>
              <w:lang w:val="en-GB"/>
            </w:rPr>
            <m:t>g</m:t>
          </m:r>
          <m:r>
            <w:rPr>
              <w:rFonts w:ascii="Cambria Math" w:hAnsi="Cambria Math"/>
              <w:lang w:val="en-GB"/>
            </w:rPr>
            <m:t xml:space="preserve"> </m:t>
          </m:r>
        </m:oMath>
      </m:oMathPara>
    </w:p>
    <w:p w14:paraId="07E797F5" w14:textId="77777777" w:rsidR="0052190C" w:rsidRPr="007F0A3A" w:rsidRDefault="0052190C" w:rsidP="0052190C">
      <w:pPr>
        <w:pStyle w:val="Blanc"/>
      </w:pPr>
      <w:bookmarkStart w:id="69" w:name="_Ref263440887"/>
    </w:p>
    <w:p w14:paraId="4A72C907" w14:textId="22C10A2C" w:rsidR="0052190C" w:rsidRPr="007F0A3A" w:rsidRDefault="00A47DBA" w:rsidP="00A47DBA">
      <w:pPr>
        <w:pStyle w:val="enumlev1"/>
      </w:pPr>
      <w:r w:rsidRPr="007F0A3A">
        <w:t>2)</w:t>
      </w:r>
      <w:r w:rsidRPr="007F0A3A">
        <w:tab/>
        <w:t>Approximation of the water vapour density</w:t>
      </w:r>
      <w:r w:rsidR="00DF108B" w:rsidRPr="007F0A3A">
        <w:t>:</w:t>
      </w:r>
    </w:p>
    <w:p w14:paraId="2B4F0391" w14:textId="77777777" w:rsidR="0052190C" w:rsidRPr="007F0A3A" w:rsidRDefault="0052190C" w:rsidP="0052190C">
      <w:pPr>
        <w:pStyle w:val="Blanc"/>
      </w:pPr>
    </w:p>
    <w:bookmarkEnd w:id="69"/>
    <w:p w14:paraId="02D30277" w14:textId="206E2265" w:rsidR="00F2464A" w:rsidRPr="007F0A3A" w:rsidRDefault="00F2464A" w:rsidP="0052190C">
      <w:pPr>
        <w:pStyle w:val="equation0"/>
        <w:rPr>
          <w:lang w:val="en-GB"/>
        </w:rPr>
      </w:pPr>
      <m:oMathPara>
        <m:oMath>
          <m:r>
            <w:rPr>
              <w:rFonts w:ascii="Cambria Math" w:hAnsi="Cambria Math"/>
              <w:lang w:val="en-GB"/>
            </w:rPr>
            <m:t xml:space="preserve">ρ=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d</m:t>
                  </m:r>
                </m:sub>
              </m:sSub>
            </m:num>
            <m:den>
              <m:r>
                <w:rPr>
                  <w:rFonts w:ascii="Cambria Math" w:hAnsi="Cambria Math"/>
                  <w:lang w:val="en-GB"/>
                </w:rPr>
                <m:t>R</m:t>
              </m:r>
            </m:den>
          </m:f>
          <m:r>
            <w:rPr>
              <w:rFonts w:ascii="Cambria Math" w:hAnsi="Cambria Math"/>
              <w:lang w:val="en-GB"/>
            </w:rPr>
            <m:t xml:space="preserve"> </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P</m:t>
                  </m:r>
                </m:num>
                <m:den>
                  <m:r>
                    <w:rPr>
                      <w:rFonts w:ascii="Cambria Math" w:hAnsi="Cambria Math"/>
                      <w:lang w:val="en-GB"/>
                    </w:rPr>
                    <m:t>T</m:t>
                  </m:r>
                </m:den>
              </m:f>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1 -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w</m:t>
                          </m:r>
                        </m:sub>
                      </m:sSub>
                    </m:num>
                    <m:den>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d</m:t>
                          </m:r>
                        </m:sub>
                      </m:sSub>
                    </m:den>
                  </m:f>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e</m:t>
                  </m:r>
                </m:num>
                <m:den>
                  <m:r>
                    <w:rPr>
                      <w:rFonts w:ascii="Cambria Math" w:hAnsi="Cambria Math"/>
                      <w:lang w:val="en-GB"/>
                    </w:rPr>
                    <m:t>T</m:t>
                  </m:r>
                </m:den>
              </m:f>
            </m:e>
          </m:d>
          <m:r>
            <w:rPr>
              <w:rFonts w:ascii="Cambria Math" w:hAnsi="Cambria Math"/>
              <w:lang w:val="en-GB"/>
            </w:rPr>
            <m:t xml:space="preserve"> ≈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d</m:t>
                  </m:r>
                </m:sub>
              </m:sSub>
              <m:r>
                <w:rPr>
                  <w:rFonts w:ascii="Cambria Math" w:hAnsi="Cambria Math"/>
                  <w:lang w:val="en-GB"/>
                </w:rPr>
                <m:t xml:space="preserve"> </m:t>
              </m:r>
            </m:num>
            <m:den>
              <m:r>
                <w:rPr>
                  <w:rFonts w:ascii="Cambria Math" w:hAnsi="Cambria Math"/>
                  <w:lang w:val="en-GB"/>
                </w:rPr>
                <m:t>R</m:t>
              </m:r>
            </m:den>
          </m:f>
          <m:r>
            <w:rPr>
              <w:rFonts w:ascii="Cambria Math" w:hAnsi="Cambria Math"/>
              <w:lang w:val="en-GB"/>
            </w:rPr>
            <m:t xml:space="preserve"> ∙ </m:t>
          </m:r>
          <m:f>
            <m:fPr>
              <m:ctrlPr>
                <w:rPr>
                  <w:rFonts w:ascii="Cambria Math" w:hAnsi="Cambria Math"/>
                  <w:i/>
                  <w:lang w:val="en-GB"/>
                </w:rPr>
              </m:ctrlPr>
            </m:fPr>
            <m:num>
              <m:r>
                <w:rPr>
                  <w:rFonts w:ascii="Cambria Math" w:hAnsi="Cambria Math"/>
                  <w:lang w:val="en-GB"/>
                </w:rPr>
                <m:t>P</m:t>
              </m:r>
            </m:num>
            <m:den>
              <m:r>
                <w:rPr>
                  <w:rFonts w:ascii="Cambria Math" w:hAnsi="Cambria Math"/>
                  <w:lang w:val="en-GB"/>
                </w:rPr>
                <m:t>T</m:t>
              </m:r>
            </m:den>
          </m:f>
          <m:r>
            <w:rPr>
              <w:rFonts w:ascii="Cambria Math" w:hAnsi="Cambria Math"/>
              <w:lang w:val="en-GB"/>
            </w:rPr>
            <m:t xml:space="preserve"> ≡ </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den>
          </m:f>
          <m:r>
            <w:rPr>
              <w:rFonts w:ascii="Cambria Math" w:hAnsi="Cambria Math"/>
              <w:lang w:val="en-GB"/>
            </w:rPr>
            <m:t xml:space="preserve"> ∙ </m:t>
          </m:r>
          <m:f>
            <m:fPr>
              <m:ctrlPr>
                <w:rPr>
                  <w:rFonts w:ascii="Cambria Math" w:hAnsi="Cambria Math"/>
                  <w:i/>
                  <w:lang w:val="en-GB"/>
                </w:rPr>
              </m:ctrlPr>
            </m:fPr>
            <m:num>
              <m:r>
                <w:rPr>
                  <w:rFonts w:ascii="Cambria Math" w:hAnsi="Cambria Math"/>
                  <w:lang w:val="en-GB"/>
                </w:rPr>
                <m:t>P</m:t>
              </m:r>
            </m:num>
            <m:den>
              <m:r>
                <w:rPr>
                  <w:rFonts w:ascii="Cambria Math" w:hAnsi="Cambria Math"/>
                  <w:lang w:val="en-GB"/>
                </w:rPr>
                <m:t>T</m:t>
              </m:r>
            </m:den>
          </m:f>
        </m:oMath>
      </m:oMathPara>
    </w:p>
    <w:p w14:paraId="04973793" w14:textId="77777777" w:rsidR="0052190C" w:rsidRPr="007F0A3A" w:rsidRDefault="0052190C" w:rsidP="0052190C">
      <w:pPr>
        <w:pStyle w:val="Blanc"/>
      </w:pPr>
      <w:bookmarkStart w:id="70" w:name="_Ref263440927"/>
    </w:p>
    <w:p w14:paraId="350DCCCF" w14:textId="7D237D9C" w:rsidR="0052190C" w:rsidRPr="007F0A3A" w:rsidRDefault="00A47DBA" w:rsidP="00A47DBA">
      <w:pPr>
        <w:pStyle w:val="enumlev1"/>
      </w:pPr>
      <w:r w:rsidRPr="007F0A3A">
        <w:t>3)</w:t>
      </w:r>
      <w:r w:rsidRPr="007F0A3A">
        <w:tab/>
        <w:t xml:space="preserve">By inserting </w:t>
      </w:r>
      <w:r w:rsidR="00DF0846" w:rsidRPr="007F0A3A">
        <w:t>2)</w:t>
      </w:r>
      <w:r w:rsidRPr="007F0A3A">
        <w:t xml:space="preserve"> into</w:t>
      </w:r>
      <w:r w:rsidR="00DF0846" w:rsidRPr="007F0A3A">
        <w:t xml:space="preserve"> 1)</w:t>
      </w:r>
      <w:r w:rsidR="00DF108B" w:rsidRPr="007F0A3A">
        <w:t>:</w:t>
      </w:r>
    </w:p>
    <w:p w14:paraId="08D15D13" w14:textId="77777777" w:rsidR="0052190C" w:rsidRPr="007F0A3A" w:rsidRDefault="0052190C" w:rsidP="0052190C">
      <w:pPr>
        <w:pStyle w:val="Blanc"/>
      </w:pPr>
    </w:p>
    <w:bookmarkEnd w:id="70"/>
    <w:p w14:paraId="6F0161AF" w14:textId="66933BFB" w:rsidR="00D83E47" w:rsidRPr="007F0A3A" w:rsidRDefault="00686B08" w:rsidP="0052190C">
      <w:pPr>
        <w:pStyle w:val="equation0"/>
        <w:rPr>
          <w:lang w:val="en-GB"/>
        </w:rPr>
      </w:pPr>
      <m:oMathPara>
        <m:oMath>
          <m:f>
            <m:fPr>
              <m:ctrlPr>
                <w:rPr>
                  <w:rFonts w:ascii="Cambria Math" w:hAnsi="Cambria Math"/>
                  <w:i/>
                  <w:lang w:val="en-GB"/>
                </w:rPr>
              </m:ctrlPr>
            </m:fPr>
            <m:num>
              <m:r>
                <w:rPr>
                  <w:rFonts w:ascii="Cambria Math" w:hAnsi="Cambria Math"/>
                  <w:lang w:val="en-GB"/>
                </w:rPr>
                <m:t>P</m:t>
              </m:r>
            </m:num>
            <m:den>
              <m:r>
                <w:rPr>
                  <w:rFonts w:ascii="Cambria Math" w:hAnsi="Cambria Math"/>
                  <w:lang w:val="en-GB"/>
                </w:rPr>
                <m:t>T</m:t>
              </m:r>
            </m:den>
          </m:f>
          <m:r>
            <w:rPr>
              <w:rFonts w:ascii="Cambria Math" w:hAnsi="Cambria Math"/>
              <w:lang w:val="en-GB"/>
            </w:rPr>
            <m:t xml:space="preserve"> ∙</m:t>
          </m:r>
          <m:r>
            <w:rPr>
              <w:rFonts w:ascii="Cambria Math" w:hAnsi="Cambria Math"/>
              <w:lang w:val="en-GB"/>
            </w:rPr>
            <m:t>dz</m:t>
          </m:r>
          <m:r>
            <w:rPr>
              <w:rFonts w:ascii="Cambria Math" w:hAnsi="Cambria Math"/>
              <w:lang w:val="en-GB"/>
            </w:rPr>
            <m:t xml:space="preserve">= -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num>
            <m:den>
              <m:r>
                <w:rPr>
                  <w:rFonts w:ascii="Cambria Math" w:hAnsi="Cambria Math"/>
                  <w:lang w:val="en-GB"/>
                </w:rPr>
                <m:t>g</m:t>
              </m:r>
            </m:den>
          </m:f>
          <m:r>
            <w:rPr>
              <w:rFonts w:ascii="Cambria Math" w:hAnsi="Cambria Math"/>
              <w:lang w:val="en-GB"/>
            </w:rPr>
            <m:t xml:space="preserve">  </m:t>
          </m:r>
          <m:r>
            <w:rPr>
              <w:rFonts w:ascii="Cambria Math" w:hAnsi="Cambria Math"/>
              <w:lang w:val="en-GB"/>
            </w:rPr>
            <m:t>dP</m:t>
          </m:r>
        </m:oMath>
      </m:oMathPara>
    </w:p>
    <w:p w14:paraId="3CBFB358" w14:textId="77777777" w:rsidR="0052190C" w:rsidRPr="007F0A3A" w:rsidRDefault="0052190C" w:rsidP="0052190C">
      <w:pPr>
        <w:pStyle w:val="Blanc"/>
      </w:pPr>
      <w:bookmarkStart w:id="71" w:name="_Ref263439503"/>
    </w:p>
    <w:p w14:paraId="640A32F4" w14:textId="1549361B" w:rsidR="0052190C" w:rsidRPr="007F0A3A" w:rsidRDefault="00A47DBA" w:rsidP="00A47DBA">
      <w:pPr>
        <w:pStyle w:val="enumlev1"/>
      </w:pPr>
      <w:r w:rsidRPr="007F0A3A">
        <w:t>4)</w:t>
      </w:r>
      <w:r w:rsidRPr="007F0A3A">
        <w:tab/>
        <w:t>Approximation of the air temperature profile</w:t>
      </w:r>
      <w:r w:rsidR="00DF108B" w:rsidRPr="007F0A3A">
        <w:t>:</w:t>
      </w:r>
    </w:p>
    <w:p w14:paraId="34E1EB87" w14:textId="77777777" w:rsidR="0052190C" w:rsidRPr="007F0A3A" w:rsidRDefault="0052190C" w:rsidP="0052190C">
      <w:pPr>
        <w:pStyle w:val="Blanc"/>
      </w:pPr>
    </w:p>
    <w:bookmarkEnd w:id="71"/>
    <w:p w14:paraId="152F214B" w14:textId="05EB7CF8" w:rsidR="002A5384" w:rsidRPr="007F0A3A" w:rsidRDefault="00977BBB" w:rsidP="00977BBB">
      <w:pPr>
        <w:pStyle w:val="equation0"/>
        <w:tabs>
          <w:tab w:val="clear" w:pos="4536"/>
          <w:tab w:val="left" w:pos="2268"/>
          <w:tab w:val="center" w:pos="4820"/>
          <w:tab w:val="left" w:pos="5529"/>
        </w:tabs>
        <w:rPr>
          <w:lang w:val="en-GB"/>
        </w:rPr>
      </w:pPr>
      <w:r w:rsidRPr="007F0A3A">
        <w:rPr>
          <w:lang w:val="en-GB"/>
        </w:rPr>
        <w:tab/>
      </w:r>
      <m:oMath>
        <m:r>
          <w:rPr>
            <w:rFonts w:ascii="Cambria Math" w:hAnsi="Cambria Math"/>
            <w:lang w:val="en-GB"/>
          </w:rPr>
          <m:t xml:space="preserve">T </m:t>
        </m:r>
        <m:d>
          <m:dPr>
            <m:ctrlPr>
              <w:rPr>
                <w:rFonts w:ascii="Cambria Math" w:hAnsi="Cambria Math"/>
                <w:i/>
                <w:lang w:val="en-GB"/>
              </w:rPr>
            </m:ctrlPr>
          </m:dPr>
          <m:e>
            <m:r>
              <w:rPr>
                <w:rFonts w:ascii="Cambria Math" w:hAnsi="Cambria Math"/>
                <w:lang w:val="en-GB"/>
              </w:rPr>
              <m:t>z</m:t>
            </m:r>
          </m:e>
        </m:d>
        <m:r>
          <w:rPr>
            <w:rFonts w:ascii="Cambria Math" w:hAnsi="Cambria Math"/>
            <w:lang w:val="en-GB"/>
          </w:rPr>
          <m:t xml:space="preserve"> ≈ </m:t>
        </m:r>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r>
              <w:rPr>
                <w:rFonts w:ascii="Cambria Math" w:hAnsi="Cambria Math"/>
                <w:lang w:val="en-GB"/>
              </w:rPr>
              <m:t>-</m:t>
            </m:r>
            <m:r>
              <m:rPr>
                <m:sty m:val="p"/>
              </m:rPr>
              <w:rPr>
                <w:rFonts w:ascii="Cambria Math" w:hAnsi="Cambria Math"/>
                <w:lang w:val="en-GB"/>
              </w:rPr>
              <m:t>α</m:t>
            </m:r>
            <m:r>
              <w:rPr>
                <w:rFonts w:ascii="Cambria Math" w:hAnsi="Cambria Math"/>
                <w:lang w:val="en-GB"/>
              </w:rPr>
              <m:t>∙z</m:t>
            </m:r>
          </m:e>
          <m:sub>
            <m:r>
              <w:rPr>
                <w:rFonts w:ascii="Cambria Math" w:hAnsi="Cambria Math"/>
                <w:lang w:val="en-GB"/>
              </w:rPr>
              <m:t xml:space="preserve"> </m:t>
            </m:r>
          </m:sub>
        </m:sSub>
      </m:oMath>
      <w:r w:rsidR="002A5384" w:rsidRPr="007F0A3A">
        <w:rPr>
          <w:lang w:val="en-GB"/>
        </w:rPr>
        <w:tab/>
      </w:r>
      <w:r w:rsidR="00DF0846" w:rsidRPr="007F0A3A">
        <w:rPr>
          <w:lang w:val="en-GB"/>
        </w:rPr>
        <w:tab/>
      </w:r>
      <m:oMath>
        <m:box>
          <m:boxPr>
            <m:opEmu m:val="1"/>
            <m:ctrlPr>
              <w:rPr>
                <w:rFonts w:ascii="Cambria Math" w:hAnsi="Cambria Math"/>
                <w:i/>
                <w:lang w:val="en-GB"/>
              </w:rPr>
            </m:ctrlPr>
          </m:boxPr>
          <m:e>
            <m:groupChr>
              <m:groupChrPr>
                <m:chr m:val="⇒"/>
                <m:vertJc m:val="bot"/>
                <m:ctrlPr>
                  <w:rPr>
                    <w:rFonts w:ascii="Cambria Math" w:hAnsi="Cambria Math"/>
                    <w:i/>
                    <w:lang w:val="en-GB"/>
                  </w:rPr>
                </m:ctrlPr>
              </m:groupChrPr>
              <m:e>
                <m:r>
                  <w:rPr>
                    <w:rFonts w:ascii="Cambria Math" w:hAnsi="Cambria Math"/>
                    <w:lang w:val="en-GB"/>
                  </w:rPr>
                  <m:t xml:space="preserve"> </m:t>
                </m:r>
              </m:e>
            </m:groupChr>
          </m:e>
        </m:box>
        <m:r>
          <w:rPr>
            <w:rFonts w:ascii="Cambria Math" w:hAnsi="Cambria Math"/>
            <w:lang w:val="en-GB"/>
          </w:rPr>
          <m:t xml:space="preserve">     dT ≈ - </m:t>
        </m:r>
        <m:r>
          <m:rPr>
            <m:sty m:val="p"/>
          </m:rPr>
          <w:rPr>
            <w:rFonts w:ascii="Cambria Math" w:hAnsi="Cambria Math"/>
            <w:lang w:val="en-GB"/>
          </w:rPr>
          <m:t>α</m:t>
        </m:r>
        <m:r>
          <w:rPr>
            <w:rFonts w:ascii="Cambria Math" w:hAnsi="Cambria Math"/>
            <w:lang w:val="en-GB"/>
          </w:rPr>
          <m:t xml:space="preserve"> ∙dz</m:t>
        </m:r>
      </m:oMath>
    </w:p>
    <w:p w14:paraId="7568CD1A" w14:textId="77777777" w:rsidR="0052190C" w:rsidRPr="007F0A3A" w:rsidRDefault="0052190C" w:rsidP="0052190C">
      <w:pPr>
        <w:pStyle w:val="Blanc"/>
      </w:pPr>
      <w:bookmarkStart w:id="72" w:name="_Ref263440944"/>
    </w:p>
    <w:p w14:paraId="2F81D88C" w14:textId="1FFEA60D" w:rsidR="0052190C" w:rsidRPr="007F0A3A" w:rsidRDefault="00A47DBA" w:rsidP="00A47DBA">
      <w:pPr>
        <w:pStyle w:val="enumlev1"/>
      </w:pPr>
      <w:r w:rsidRPr="007F0A3A">
        <w:t>5)</w:t>
      </w:r>
      <w:r w:rsidRPr="007F0A3A">
        <w:tab/>
        <w:t xml:space="preserve">By inserting </w:t>
      </w:r>
      <w:r w:rsidR="00DF0846" w:rsidRPr="007F0A3A">
        <w:t>4)</w:t>
      </w:r>
      <w:r w:rsidRPr="007F0A3A">
        <w:t xml:space="preserve"> into</w:t>
      </w:r>
      <w:r w:rsidR="00DF0846" w:rsidRPr="007F0A3A">
        <w:t xml:space="preserve"> 3)</w:t>
      </w:r>
      <w:r w:rsidR="00DF108B" w:rsidRPr="007F0A3A">
        <w:t>:</w:t>
      </w:r>
    </w:p>
    <w:p w14:paraId="49E4A846" w14:textId="77777777" w:rsidR="0052190C" w:rsidRPr="007F0A3A" w:rsidRDefault="0052190C" w:rsidP="0052190C">
      <w:pPr>
        <w:pStyle w:val="Blanc"/>
      </w:pPr>
    </w:p>
    <w:bookmarkEnd w:id="72"/>
    <w:p w14:paraId="2FBF081C" w14:textId="4DEB6406" w:rsidR="00155DEB" w:rsidRPr="007F0A3A" w:rsidRDefault="00686B08" w:rsidP="0052190C">
      <w:pPr>
        <w:pStyle w:val="equation0"/>
        <w:rPr>
          <w:lang w:val="en-GB"/>
        </w:rPr>
      </w:pPr>
      <m:oMathPara>
        <m:oMath>
          <m:f>
            <m:fPr>
              <m:ctrlPr>
                <w:rPr>
                  <w:rFonts w:ascii="Cambria Math" w:hAnsi="Cambria Math"/>
                  <w:i/>
                  <w:lang w:val="en-GB"/>
                </w:rPr>
              </m:ctrlPr>
            </m:fPr>
            <m:num>
              <m:r>
                <w:rPr>
                  <w:rFonts w:ascii="Cambria Math" w:hAnsi="Cambria Math"/>
                  <w:lang w:val="en-GB"/>
                </w:rPr>
                <m:t>dT</m:t>
              </m:r>
            </m:num>
            <m:den>
              <m:r>
                <w:rPr>
                  <w:rFonts w:ascii="Cambria Math" w:hAnsi="Cambria Math"/>
                  <w:lang w:val="en-GB"/>
                </w:rPr>
                <m:t>T</m:t>
              </m:r>
            </m:den>
          </m:f>
          <m:r>
            <w:rPr>
              <w:rFonts w:ascii="Cambria Math" w:hAnsi="Cambria Math"/>
              <w:lang w:val="en-GB"/>
            </w:rPr>
            <m:t xml:space="preserve">= </m:t>
          </m:r>
          <m:f>
            <m:fPr>
              <m:ctrlPr>
                <w:rPr>
                  <w:rFonts w:ascii="Cambria Math" w:hAnsi="Cambria Math"/>
                  <w:i/>
                  <w:lang w:val="en-GB"/>
                </w:rPr>
              </m:ctrlPr>
            </m:fPr>
            <m:num>
              <m:r>
                <m:rPr>
                  <m:sty m:val="p"/>
                </m:rPr>
                <w:rPr>
                  <w:rFonts w:ascii="Cambria Math" w:hAnsi="Cambria Math"/>
                  <w:lang w:val="en-GB"/>
                </w:rPr>
                <m:t>α</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num>
            <m:den>
              <m:r>
                <w:rPr>
                  <w:rFonts w:ascii="Cambria Math" w:hAnsi="Cambria Math"/>
                  <w:lang w:val="en-GB"/>
                </w:rPr>
                <m:t>g</m:t>
              </m:r>
            </m:den>
          </m:f>
          <m:r>
            <w:rPr>
              <w:rFonts w:ascii="Cambria Math" w:hAnsi="Cambria Math"/>
              <w:lang w:val="en-GB"/>
            </w:rPr>
            <m:t xml:space="preserve"> ∙ </m:t>
          </m:r>
          <m:f>
            <m:fPr>
              <m:ctrlPr>
                <w:rPr>
                  <w:rFonts w:ascii="Cambria Math" w:hAnsi="Cambria Math"/>
                  <w:i/>
                  <w:lang w:val="en-GB"/>
                </w:rPr>
              </m:ctrlPr>
            </m:fPr>
            <m:num>
              <m:r>
                <w:rPr>
                  <w:rFonts w:ascii="Cambria Math" w:hAnsi="Cambria Math"/>
                  <w:lang w:val="en-GB"/>
                </w:rPr>
                <m:t>dP</m:t>
              </m:r>
            </m:num>
            <m:den>
              <m:r>
                <w:rPr>
                  <w:rFonts w:ascii="Cambria Math" w:hAnsi="Cambria Math"/>
                  <w:lang w:val="en-GB"/>
                </w:rPr>
                <m:t>P</m:t>
              </m:r>
            </m:den>
          </m:f>
        </m:oMath>
      </m:oMathPara>
    </w:p>
    <w:p w14:paraId="51A7DF75" w14:textId="430E8AAF" w:rsidR="007A4FC8" w:rsidRPr="007F0A3A" w:rsidRDefault="00A47DBA" w:rsidP="001B6E69">
      <w:pPr>
        <w:pStyle w:val="enumlev1"/>
        <w:keepNext/>
      </w:pPr>
      <w:bookmarkStart w:id="73" w:name="_Ref263439517"/>
      <w:r w:rsidRPr="007F0A3A">
        <w:t>6)</w:t>
      </w:r>
      <w:r w:rsidRPr="007F0A3A">
        <w:tab/>
        <w:t xml:space="preserve">Equation </w:t>
      </w:r>
      <w:r w:rsidR="00DF0846" w:rsidRPr="007F0A3A">
        <w:t>5)</w:t>
      </w:r>
      <w:r w:rsidRPr="007F0A3A">
        <w:t xml:space="preserve"> is solved by the function:</w:t>
      </w:r>
    </w:p>
    <w:p w14:paraId="303462DF" w14:textId="77777777" w:rsidR="007A4FC8" w:rsidRPr="007F0A3A" w:rsidRDefault="007A4FC8" w:rsidP="007A4FC8">
      <w:pPr>
        <w:pStyle w:val="Blanc"/>
      </w:pPr>
    </w:p>
    <w:bookmarkEnd w:id="73"/>
    <w:p w14:paraId="445A2F1E" w14:textId="1E1C4D4B" w:rsidR="003D2FDA" w:rsidRPr="007F0A3A" w:rsidRDefault="00686B08" w:rsidP="007A4FC8">
      <w:pPr>
        <w:pStyle w:val="equation0"/>
        <w:rPr>
          <w:lang w:val="en-GB"/>
        </w:rPr>
      </w:pPr>
      <m:oMathPara>
        <m:oMath>
          <m:f>
            <m:fPr>
              <m:ctrlPr>
                <w:rPr>
                  <w:rFonts w:ascii="Cambria Math" w:hAnsi="Cambria Math"/>
                  <w:i/>
                  <w:lang w:val="en-GB"/>
                </w:rPr>
              </m:ctrlPr>
            </m:fPr>
            <m:num>
              <m:r>
                <w:rPr>
                  <w:rFonts w:ascii="Cambria Math" w:hAnsi="Cambria Math"/>
                  <w:lang w:val="en-GB"/>
                </w:rPr>
                <m:t>T</m:t>
              </m:r>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z</m:t>
                  </m:r>
                </m:e>
              </m:d>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den>
          </m:f>
          <m:r>
            <w:rPr>
              <w:rFonts w:ascii="Cambria Math" w:hAnsi="Cambria Math"/>
              <w:lang w:val="en-GB"/>
            </w:rPr>
            <m:t xml:space="preserve"> = </m:t>
          </m:r>
          <m:r>
            <m:rPr>
              <m:sty m:val="bi"/>
            </m:rPr>
            <w:rPr>
              <w:rFonts w:ascii="Cambria Math" w:hAnsi="Cambria Math"/>
              <w:color w:val="FF0000"/>
              <w:lang w:val="en-GB"/>
            </w:rPr>
            <m:t xml:space="preserve"> </m:t>
          </m:r>
          <m:sSup>
            <m:sSupPr>
              <m:ctrlPr>
                <w:rPr>
                  <w:rFonts w:ascii="Cambria Math" w:hAnsi="Cambria Math"/>
                  <w:i/>
                  <w:color w:val="auto"/>
                  <w:lang w:val="en-GB"/>
                </w:rPr>
              </m:ctrlPr>
            </m:sSupPr>
            <m:e>
              <m:d>
                <m:dPr>
                  <m:ctrlPr>
                    <w:rPr>
                      <w:rFonts w:ascii="Cambria Math" w:hAnsi="Cambria Math"/>
                      <w:i/>
                      <w:color w:val="auto"/>
                      <w:lang w:val="en-GB"/>
                    </w:rPr>
                  </m:ctrlPr>
                </m:dPr>
                <m:e>
                  <m:f>
                    <m:fPr>
                      <m:ctrlPr>
                        <w:rPr>
                          <w:rFonts w:ascii="Cambria Math" w:hAnsi="Cambria Math"/>
                          <w:i/>
                          <w:color w:val="auto"/>
                          <w:lang w:val="en-GB"/>
                        </w:rPr>
                      </m:ctrlPr>
                    </m:fPr>
                    <m:num>
                      <m:r>
                        <w:rPr>
                          <w:rFonts w:ascii="Cambria Math" w:hAnsi="Cambria Math"/>
                          <w:color w:val="auto"/>
                          <w:lang w:val="en-GB"/>
                        </w:rPr>
                        <m:t>P</m:t>
                      </m:r>
                      <m:r>
                        <w:rPr>
                          <w:rFonts w:ascii="Cambria Math" w:hAnsi="Cambria Math"/>
                          <w:color w:val="auto"/>
                          <w:lang w:val="en-GB"/>
                        </w:rPr>
                        <m:t xml:space="preserve"> (</m:t>
                      </m:r>
                      <m:r>
                        <w:rPr>
                          <w:rFonts w:ascii="Cambria Math" w:hAnsi="Cambria Math"/>
                          <w:color w:val="auto"/>
                          <w:lang w:val="en-GB"/>
                        </w:rPr>
                        <m:t>z</m:t>
                      </m:r>
                      <m:r>
                        <w:rPr>
                          <w:rFonts w:ascii="Cambria Math" w:hAnsi="Cambria Math"/>
                          <w:color w:val="auto"/>
                          <w:lang w:val="en-GB"/>
                        </w:rPr>
                        <m:t>)</m:t>
                      </m:r>
                    </m:num>
                    <m:den>
                      <m:sSub>
                        <m:sSubPr>
                          <m:ctrlPr>
                            <w:rPr>
                              <w:rFonts w:ascii="Cambria Math" w:hAnsi="Cambria Math"/>
                              <w:i/>
                              <w:color w:val="auto"/>
                              <w:lang w:val="en-GB"/>
                            </w:rPr>
                          </m:ctrlPr>
                        </m:sSubPr>
                        <m:e>
                          <m:r>
                            <w:rPr>
                              <w:rFonts w:ascii="Cambria Math" w:hAnsi="Cambria Math"/>
                              <w:color w:val="auto"/>
                              <w:lang w:val="en-GB"/>
                            </w:rPr>
                            <m:t>P</m:t>
                          </m:r>
                        </m:e>
                        <m:sub>
                          <m:r>
                            <w:rPr>
                              <w:rFonts w:ascii="Cambria Math" w:hAnsi="Cambria Math"/>
                              <w:color w:val="auto"/>
                              <w:lang w:val="en-GB"/>
                            </w:rPr>
                            <m:t>0</m:t>
                          </m:r>
                        </m:sub>
                      </m:sSub>
                    </m:den>
                  </m:f>
                </m:e>
              </m:d>
            </m:e>
            <m:sup>
              <m:f>
                <m:fPr>
                  <m:ctrlPr>
                    <w:rPr>
                      <w:rFonts w:ascii="Cambria Math" w:hAnsi="Cambria Math"/>
                      <w:i/>
                      <w:color w:val="auto"/>
                      <w:lang w:val="en-GB"/>
                    </w:rPr>
                  </m:ctrlPr>
                </m:fPr>
                <m:num>
                  <m:r>
                    <m:rPr>
                      <m:sty m:val="p"/>
                    </m:rPr>
                    <w:rPr>
                      <w:rFonts w:ascii="Cambria Math" w:hAnsi="Cambria Math"/>
                      <w:color w:val="auto"/>
                      <w:lang w:val="en-GB"/>
                    </w:rPr>
                    <m:t>α</m:t>
                  </m:r>
                  <m:sSub>
                    <m:sSubPr>
                      <m:ctrlPr>
                        <w:rPr>
                          <w:rFonts w:ascii="Cambria Math" w:hAnsi="Cambria Math"/>
                          <w:i/>
                          <w:color w:val="auto"/>
                          <w:lang w:val="en-GB"/>
                        </w:rPr>
                      </m:ctrlPr>
                    </m:sSubPr>
                    <m:e>
                      <m:r>
                        <w:rPr>
                          <w:rFonts w:ascii="Cambria Math" w:hAnsi="Cambria Math"/>
                          <w:color w:val="auto"/>
                          <w:lang w:val="en-GB"/>
                        </w:rPr>
                        <m:t>R</m:t>
                      </m:r>
                    </m:e>
                    <m:sub>
                      <m:r>
                        <w:rPr>
                          <w:rFonts w:ascii="Cambria Math" w:hAnsi="Cambria Math"/>
                          <w:color w:val="auto"/>
                          <w:lang w:val="en-GB"/>
                        </w:rPr>
                        <m:t>d</m:t>
                      </m:r>
                    </m:sub>
                  </m:sSub>
                </m:num>
                <m:den>
                  <m:r>
                    <w:rPr>
                      <w:rFonts w:ascii="Cambria Math" w:hAnsi="Cambria Math"/>
                      <w:color w:val="auto"/>
                      <w:lang w:val="en-GB"/>
                    </w:rPr>
                    <m:t>g</m:t>
                  </m:r>
                </m:den>
              </m:f>
            </m:sup>
          </m:sSup>
        </m:oMath>
      </m:oMathPara>
    </w:p>
    <w:p w14:paraId="64C1D6E8" w14:textId="77777777" w:rsidR="007A4FC8" w:rsidRPr="007F0A3A" w:rsidRDefault="007A4FC8" w:rsidP="007A4FC8">
      <w:pPr>
        <w:pStyle w:val="Blanc"/>
      </w:pPr>
      <w:bookmarkStart w:id="74" w:name="_Ref263439533"/>
    </w:p>
    <w:p w14:paraId="2F25367E" w14:textId="77777777" w:rsidR="007A4FC8" w:rsidRPr="007F0A3A" w:rsidRDefault="00A47DBA" w:rsidP="00A47DBA">
      <w:pPr>
        <w:pStyle w:val="enumlev1"/>
      </w:pPr>
      <w:r w:rsidRPr="007F0A3A">
        <w:t>7)</w:t>
      </w:r>
      <w:r w:rsidRPr="007F0A3A">
        <w:tab/>
        <w:t>Approximation of water vapour pressure profile:</w:t>
      </w:r>
    </w:p>
    <w:p w14:paraId="41A84A8D" w14:textId="77777777" w:rsidR="007A4FC8" w:rsidRPr="007F0A3A" w:rsidRDefault="007A4FC8" w:rsidP="007A4FC8">
      <w:pPr>
        <w:pStyle w:val="Blanc"/>
      </w:pPr>
    </w:p>
    <w:bookmarkEnd w:id="74"/>
    <w:p w14:paraId="57DD7C81" w14:textId="2CE6B0F0" w:rsidR="00E5735E" w:rsidRPr="007F0A3A" w:rsidRDefault="00E5735E" w:rsidP="007A4FC8">
      <w:pPr>
        <w:pStyle w:val="equation0"/>
        <w:rPr>
          <w:lang w:val="en-GB"/>
        </w:rPr>
      </w:pPr>
      <m:oMathPara>
        <m:oMath>
          <m:r>
            <w:rPr>
              <w:rFonts w:ascii="Cambria Math" w:hAnsi="Cambria Math"/>
              <w:lang w:val="en-GB"/>
            </w:rPr>
            <m:t>e</m:t>
          </m:r>
          <m:d>
            <m:dPr>
              <m:ctrlPr>
                <w:rPr>
                  <w:rFonts w:ascii="Cambria Math" w:hAnsi="Cambria Math"/>
                  <w:i/>
                  <w:lang w:val="en-GB"/>
                </w:rPr>
              </m:ctrlPr>
            </m:dPr>
            <m:e>
              <m:r>
                <w:rPr>
                  <w:rFonts w:ascii="Cambria Math" w:hAnsi="Cambria Math"/>
                  <w:lang w:val="en-GB"/>
                </w:rPr>
                <m:t>z</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0</m:t>
              </m:r>
            </m:sub>
          </m:sSub>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 xml:space="preserve">P </m:t>
                      </m:r>
                      <m:d>
                        <m:dPr>
                          <m:ctrlPr>
                            <w:rPr>
                              <w:rFonts w:ascii="Cambria Math" w:hAnsi="Cambria Math"/>
                              <w:i/>
                              <w:lang w:val="en-GB"/>
                            </w:rPr>
                          </m:ctrlPr>
                        </m:dPr>
                        <m:e>
                          <m:r>
                            <w:rPr>
                              <w:rFonts w:ascii="Cambria Math" w:hAnsi="Cambria Math"/>
                              <w:lang w:val="en-GB"/>
                            </w:rPr>
                            <m:t>z</m:t>
                          </m:r>
                        </m:e>
                      </m:d>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den>
                  </m:f>
                </m:e>
              </m:d>
            </m:e>
            <m:sup>
              <m:r>
                <w:rPr>
                  <w:rFonts w:ascii="Cambria Math" w:hAnsi="Cambria Math"/>
                  <w:lang w:val="en-GB"/>
                </w:rPr>
                <m:t>λ+1</m:t>
              </m:r>
            </m:sup>
          </m:sSup>
        </m:oMath>
      </m:oMathPara>
    </w:p>
    <w:p w14:paraId="0505AE20" w14:textId="77777777" w:rsidR="007A4FC8" w:rsidRPr="007F0A3A" w:rsidRDefault="007A4FC8" w:rsidP="007A4FC8">
      <w:pPr>
        <w:pStyle w:val="Blanc"/>
      </w:pPr>
      <w:bookmarkStart w:id="75" w:name="_Ref263438796"/>
    </w:p>
    <w:p w14:paraId="3571AF29" w14:textId="0C662924" w:rsidR="007A4FC8" w:rsidRPr="007F0A3A" w:rsidRDefault="00A47DBA" w:rsidP="00A47DBA">
      <w:pPr>
        <w:pStyle w:val="enumlev1"/>
      </w:pPr>
      <w:r w:rsidRPr="007F0A3A">
        <w:t>8)</w:t>
      </w:r>
      <w:r w:rsidRPr="007F0A3A">
        <w:tab/>
        <w:t xml:space="preserve">Definition of the air temperature averaged along the water vapour column, </w:t>
      </w:r>
      <w:r w:rsidRPr="007F0A3A">
        <w:rPr>
          <w:i/>
        </w:rPr>
        <w:t>T</w:t>
      </w:r>
      <w:r w:rsidRPr="007F0A3A">
        <w:rPr>
          <w:i/>
          <w:vertAlign w:val="subscript"/>
        </w:rPr>
        <w:t>m</w:t>
      </w:r>
      <w:r w:rsidRPr="007F0A3A">
        <w:t>, at ground</w:t>
      </w:r>
      <w:r w:rsidR="00DF108B" w:rsidRPr="007F0A3A">
        <w:t>:</w:t>
      </w:r>
    </w:p>
    <w:p w14:paraId="6559799B" w14:textId="77777777" w:rsidR="007A4FC8" w:rsidRPr="007F0A3A" w:rsidRDefault="007A4FC8" w:rsidP="007A4FC8">
      <w:pPr>
        <w:pStyle w:val="Blanc"/>
      </w:pPr>
    </w:p>
    <w:bookmarkEnd w:id="75"/>
    <w:p w14:paraId="029577EB" w14:textId="36833BAE" w:rsidR="005A30FC" w:rsidRPr="007F0A3A" w:rsidRDefault="00686B08" w:rsidP="007A4FC8">
      <w:pPr>
        <w:pStyle w:val="equation0"/>
        <w:rPr>
          <w:color w:val="auto"/>
          <w:lang w:val="en-GB"/>
        </w:rPr>
      </w:pPr>
      <m:oMathPara>
        <m:oMath>
          <m:sSub>
            <m:sSubPr>
              <m:ctrlPr>
                <w:rPr>
                  <w:rFonts w:ascii="Cambria Math" w:hAnsi="Cambria Math"/>
                  <w:i/>
                  <w:color w:val="auto"/>
                  <w:lang w:val="en-GB"/>
                </w:rPr>
              </m:ctrlPr>
            </m:sSubPr>
            <m:e>
              <m:r>
                <w:rPr>
                  <w:rFonts w:ascii="Cambria Math" w:hAnsi="Cambria Math"/>
                  <w:color w:val="auto"/>
                  <w:lang w:val="en-GB"/>
                </w:rPr>
                <m:t>T</m:t>
              </m:r>
            </m:e>
            <m:sub>
              <m:r>
                <w:rPr>
                  <w:rFonts w:ascii="Cambria Math" w:hAnsi="Cambria Math"/>
                  <w:color w:val="auto"/>
                  <w:lang w:val="en-GB"/>
                </w:rPr>
                <m:t>m</m:t>
              </m:r>
            </m:sub>
          </m:sSub>
          <m:r>
            <w:rPr>
              <w:rFonts w:ascii="Cambria Math" w:hAnsi="Cambria Math"/>
              <w:color w:val="auto"/>
              <w:lang w:val="en-GB"/>
            </w:rPr>
            <m:t xml:space="preserve"> = </m:t>
          </m:r>
          <m:f>
            <m:fPr>
              <m:type m:val="lin"/>
              <m:ctrlPr>
                <w:rPr>
                  <w:rFonts w:ascii="Cambria Math" w:hAnsi="Cambria Math"/>
                  <w:i/>
                  <w:color w:val="auto"/>
                  <w:lang w:val="en-GB"/>
                </w:rPr>
              </m:ctrlPr>
            </m:fPr>
            <m:num>
              <m:nary>
                <m:naryPr>
                  <m:limLoc m:val="undOvr"/>
                  <m:ctrlPr>
                    <w:rPr>
                      <w:rFonts w:ascii="Cambria Math" w:hAnsi="Cambria Math"/>
                      <w:i/>
                      <w:color w:val="auto"/>
                      <w:lang w:val="en-GB"/>
                    </w:rPr>
                  </m:ctrlPr>
                </m:naryPr>
                <m:sub>
                  <m:r>
                    <w:rPr>
                      <w:rFonts w:ascii="Cambria Math" w:hAnsi="Cambria Math"/>
                      <w:color w:val="auto"/>
                      <w:lang w:val="en-GB"/>
                    </w:rPr>
                    <m:t>0</m:t>
                  </m:r>
                </m:sub>
                <m:sup>
                  <m:r>
                    <w:rPr>
                      <w:rFonts w:ascii="Cambria Math" w:hAnsi="Cambria Math"/>
                      <w:color w:val="auto"/>
                      <w:lang w:val="en-GB"/>
                    </w:rPr>
                    <m:t>∞</m:t>
                  </m:r>
                </m:sup>
                <m:e>
                  <m:f>
                    <m:fPr>
                      <m:ctrlPr>
                        <w:rPr>
                          <w:rFonts w:ascii="Cambria Math" w:hAnsi="Cambria Math"/>
                          <w:i/>
                          <w:color w:val="auto"/>
                          <w:lang w:val="en-GB"/>
                        </w:rPr>
                      </m:ctrlPr>
                    </m:fPr>
                    <m:num>
                      <m:r>
                        <w:rPr>
                          <w:rFonts w:ascii="Cambria Math" w:hAnsi="Cambria Math"/>
                          <w:color w:val="auto"/>
                          <w:lang w:val="en-GB"/>
                        </w:rPr>
                        <m:t>e</m:t>
                      </m:r>
                    </m:num>
                    <m:den>
                      <m:r>
                        <w:rPr>
                          <w:rFonts w:ascii="Cambria Math" w:hAnsi="Cambria Math"/>
                          <w:color w:val="auto"/>
                          <w:lang w:val="en-GB"/>
                        </w:rPr>
                        <m:t>T</m:t>
                      </m:r>
                    </m:den>
                  </m:f>
                </m:e>
              </m:nary>
              <m:r>
                <w:rPr>
                  <w:rFonts w:ascii="Cambria Math" w:hAnsi="Cambria Math"/>
                  <w:color w:val="auto"/>
                  <w:lang w:val="en-GB"/>
                </w:rPr>
                <m:t xml:space="preserve"> </m:t>
              </m:r>
              <m:r>
                <w:rPr>
                  <w:rFonts w:ascii="Cambria Math" w:hAnsi="Cambria Math"/>
                  <w:color w:val="auto"/>
                  <w:lang w:val="en-GB"/>
                </w:rPr>
                <m:t>dz</m:t>
              </m:r>
              <m:r>
                <w:rPr>
                  <w:rFonts w:ascii="Cambria Math" w:hAnsi="Cambria Math"/>
                  <w:color w:val="auto"/>
                  <w:lang w:val="en-GB"/>
                </w:rPr>
                <m:t xml:space="preserve"> </m:t>
              </m:r>
            </m:num>
            <m:den>
              <m:r>
                <w:rPr>
                  <w:rFonts w:ascii="Cambria Math" w:hAnsi="Cambria Math"/>
                  <w:color w:val="auto"/>
                  <w:lang w:val="en-GB"/>
                </w:rPr>
                <m:t xml:space="preserve"> </m:t>
              </m:r>
            </m:den>
          </m:f>
          <m:r>
            <w:rPr>
              <w:rFonts w:ascii="Cambria Math" w:hAnsi="Cambria Math"/>
              <w:color w:val="auto"/>
              <w:lang w:val="en-GB"/>
            </w:rPr>
            <m:t xml:space="preserve"> </m:t>
          </m:r>
          <m:nary>
            <m:naryPr>
              <m:limLoc m:val="undOvr"/>
              <m:ctrlPr>
                <w:rPr>
                  <w:rFonts w:ascii="Cambria Math" w:hAnsi="Cambria Math"/>
                  <w:i/>
                  <w:color w:val="auto"/>
                  <w:lang w:val="en-GB"/>
                </w:rPr>
              </m:ctrlPr>
            </m:naryPr>
            <m:sub>
              <m:r>
                <w:rPr>
                  <w:rFonts w:ascii="Cambria Math" w:hAnsi="Cambria Math"/>
                  <w:color w:val="auto"/>
                  <w:lang w:val="en-GB"/>
                </w:rPr>
                <m:t>0</m:t>
              </m:r>
            </m:sub>
            <m:sup>
              <m:r>
                <w:rPr>
                  <w:rFonts w:ascii="Cambria Math" w:hAnsi="Cambria Math"/>
                  <w:color w:val="auto"/>
                  <w:lang w:val="en-GB"/>
                </w:rPr>
                <m:t>∞</m:t>
              </m:r>
            </m:sup>
            <m:e>
              <m:f>
                <m:fPr>
                  <m:ctrlPr>
                    <w:rPr>
                      <w:rFonts w:ascii="Cambria Math" w:hAnsi="Cambria Math"/>
                      <w:i/>
                      <w:color w:val="auto"/>
                      <w:lang w:val="en-GB"/>
                    </w:rPr>
                  </m:ctrlPr>
                </m:fPr>
                <m:num>
                  <m:r>
                    <w:rPr>
                      <w:rFonts w:ascii="Cambria Math" w:hAnsi="Cambria Math"/>
                      <w:color w:val="auto"/>
                      <w:lang w:val="en-GB"/>
                    </w:rPr>
                    <m:t>e</m:t>
                  </m:r>
                </m:num>
                <m:den>
                  <m:sSup>
                    <m:sSupPr>
                      <m:ctrlPr>
                        <w:rPr>
                          <w:rFonts w:ascii="Cambria Math" w:hAnsi="Cambria Math"/>
                          <w:i/>
                          <w:color w:val="auto"/>
                          <w:lang w:val="en-GB"/>
                        </w:rPr>
                      </m:ctrlPr>
                    </m:sSupPr>
                    <m:e>
                      <m:r>
                        <w:rPr>
                          <w:rFonts w:ascii="Cambria Math" w:hAnsi="Cambria Math"/>
                          <w:color w:val="auto"/>
                          <w:lang w:val="en-GB"/>
                        </w:rPr>
                        <m:t>T</m:t>
                      </m:r>
                    </m:e>
                    <m:sup>
                      <m:r>
                        <w:rPr>
                          <w:rFonts w:ascii="Cambria Math" w:hAnsi="Cambria Math"/>
                          <w:color w:val="auto"/>
                          <w:lang w:val="en-GB"/>
                        </w:rPr>
                        <m:t>2</m:t>
                      </m:r>
                    </m:sup>
                  </m:sSup>
                </m:den>
              </m:f>
            </m:e>
          </m:nary>
          <m:r>
            <w:rPr>
              <w:rFonts w:ascii="Cambria Math" w:hAnsi="Cambria Math"/>
              <w:color w:val="auto"/>
              <w:lang w:val="en-GB"/>
            </w:rPr>
            <m:t xml:space="preserve"> </m:t>
          </m:r>
          <m:r>
            <w:rPr>
              <w:rFonts w:ascii="Cambria Math" w:hAnsi="Cambria Math"/>
              <w:color w:val="auto"/>
              <w:lang w:val="en-GB"/>
            </w:rPr>
            <m:t>dz</m:t>
          </m:r>
          <m:r>
            <w:rPr>
              <w:rFonts w:ascii="Cambria Math" w:hAnsi="Cambria Math"/>
              <w:color w:val="auto"/>
              <w:lang w:val="en-GB"/>
            </w:rPr>
            <m:t xml:space="preserve">   </m:t>
          </m:r>
        </m:oMath>
      </m:oMathPara>
    </w:p>
    <w:p w14:paraId="381F0A6A" w14:textId="77777777" w:rsidR="002D22EA" w:rsidRPr="007F0A3A" w:rsidRDefault="002D22EA" w:rsidP="00E83415">
      <w:pPr>
        <w:pStyle w:val="Blanc"/>
      </w:pPr>
    </w:p>
    <w:p w14:paraId="70C52485" w14:textId="46450FB0" w:rsidR="007A4FC8" w:rsidRPr="007F0A3A" w:rsidRDefault="00A47DBA" w:rsidP="00A47DBA">
      <w:pPr>
        <w:pStyle w:val="enumlev1"/>
      </w:pPr>
      <w:bookmarkStart w:id="76" w:name="_Ref263439568"/>
      <w:r w:rsidRPr="007F0A3A">
        <w:t>9)</w:t>
      </w:r>
      <w:r w:rsidRPr="007F0A3A">
        <w:tab/>
        <w:t xml:space="preserve">Definition of the air temperature averaged along the water vapour column, </w:t>
      </w:r>
      <w:r w:rsidRPr="007F0A3A">
        <w:rPr>
          <w:i/>
        </w:rPr>
        <w:t>T</w:t>
      </w:r>
      <w:r w:rsidRPr="007F0A3A">
        <w:rPr>
          <w:i/>
          <w:vertAlign w:val="subscript"/>
        </w:rPr>
        <w:t>m</w:t>
      </w:r>
      <w:r w:rsidRPr="007F0A3A">
        <w:t xml:space="preserve">, at altitude </w:t>
      </w:r>
      <w:r w:rsidRPr="007F0A3A">
        <w:rPr>
          <w:i/>
          <w:iCs/>
        </w:rPr>
        <w:t>z</w:t>
      </w:r>
      <w:r w:rsidRPr="007F0A3A">
        <w:rPr>
          <w:rStyle w:val="FootnoteReference"/>
          <w:rFonts w:eastAsia="MS Gothic"/>
        </w:rPr>
        <w:footnoteReference w:id="8"/>
      </w:r>
      <w:r w:rsidR="00DF108B" w:rsidRPr="007F0A3A">
        <w:t>:</w:t>
      </w:r>
    </w:p>
    <w:p w14:paraId="5616FD46" w14:textId="77777777" w:rsidR="007A4FC8" w:rsidRPr="007F0A3A" w:rsidRDefault="007A4FC8" w:rsidP="007A4FC8">
      <w:pPr>
        <w:pStyle w:val="Blanc"/>
      </w:pPr>
    </w:p>
    <w:bookmarkEnd w:id="76"/>
    <w:p w14:paraId="025483AF" w14:textId="7AC861BC" w:rsidR="00C55A70" w:rsidRPr="007F0A3A" w:rsidRDefault="00686B08" w:rsidP="00C55A70">
      <w:pPr>
        <w:pStyle w:val="equation0"/>
        <w:rPr>
          <w:color w:val="auto"/>
          <w:lang w:val="en-GB"/>
        </w:rPr>
      </w:pPr>
      <m:oMathPara>
        <m:oMath>
          <m:sSub>
            <m:sSubPr>
              <m:ctrlPr>
                <w:rPr>
                  <w:rFonts w:ascii="Cambria Math" w:hAnsi="Cambria Math"/>
                  <w:i/>
                  <w:color w:val="auto"/>
                  <w:lang w:val="en-GB"/>
                </w:rPr>
              </m:ctrlPr>
            </m:sSubPr>
            <m:e>
              <m:r>
                <w:rPr>
                  <w:rFonts w:ascii="Cambria Math" w:hAnsi="Cambria Math"/>
                  <w:color w:val="auto"/>
                  <w:lang w:val="en-GB"/>
                </w:rPr>
                <m:t>T</m:t>
              </m:r>
            </m:e>
            <m:sub>
              <m:r>
                <w:rPr>
                  <w:rFonts w:ascii="Cambria Math" w:hAnsi="Cambria Math"/>
                  <w:color w:val="auto"/>
                  <w:lang w:val="en-GB"/>
                </w:rPr>
                <m:t>m</m:t>
              </m:r>
            </m:sub>
          </m:sSub>
          <m:r>
            <w:rPr>
              <w:rFonts w:ascii="Cambria Math" w:hAnsi="Cambria Math"/>
              <w:color w:val="auto"/>
              <w:lang w:val="en-GB"/>
            </w:rPr>
            <m:t xml:space="preserve"> </m:t>
          </m:r>
          <m:d>
            <m:dPr>
              <m:ctrlPr>
                <w:rPr>
                  <w:rFonts w:ascii="Cambria Math" w:hAnsi="Cambria Math"/>
                  <w:i/>
                  <w:color w:val="auto"/>
                  <w:lang w:val="en-GB"/>
                </w:rPr>
              </m:ctrlPr>
            </m:dPr>
            <m:e>
              <m:r>
                <w:rPr>
                  <w:rFonts w:ascii="Cambria Math" w:hAnsi="Cambria Math"/>
                  <w:color w:val="auto"/>
                  <w:lang w:val="en-GB"/>
                </w:rPr>
                <m:t>z</m:t>
              </m:r>
            </m:e>
          </m:d>
          <m:r>
            <w:rPr>
              <w:rFonts w:ascii="Cambria Math" w:hAnsi="Cambria Math"/>
              <w:color w:val="auto"/>
              <w:lang w:val="en-GB"/>
            </w:rPr>
            <m:t xml:space="preserve">= </m:t>
          </m:r>
          <m:f>
            <m:fPr>
              <m:type m:val="lin"/>
              <m:ctrlPr>
                <w:rPr>
                  <w:rFonts w:ascii="Cambria Math" w:hAnsi="Cambria Math"/>
                  <w:i/>
                  <w:color w:val="auto"/>
                  <w:lang w:val="en-GB"/>
                </w:rPr>
              </m:ctrlPr>
            </m:fPr>
            <m:num>
              <m:nary>
                <m:naryPr>
                  <m:limLoc m:val="undOvr"/>
                  <m:ctrlPr>
                    <w:rPr>
                      <w:rFonts w:ascii="Cambria Math" w:hAnsi="Cambria Math"/>
                      <w:i/>
                      <w:color w:val="auto"/>
                      <w:lang w:val="en-GB"/>
                    </w:rPr>
                  </m:ctrlPr>
                </m:naryPr>
                <m:sub>
                  <m:r>
                    <w:rPr>
                      <w:rFonts w:ascii="Cambria Math" w:hAnsi="Cambria Math"/>
                      <w:color w:val="auto"/>
                      <w:lang w:val="en-GB"/>
                    </w:rPr>
                    <m:t>z</m:t>
                  </m:r>
                </m:sub>
                <m:sup>
                  <m:r>
                    <w:rPr>
                      <w:rFonts w:ascii="Cambria Math" w:hAnsi="Cambria Math"/>
                      <w:color w:val="auto"/>
                      <w:lang w:val="en-GB"/>
                    </w:rPr>
                    <m:t>∞</m:t>
                  </m:r>
                </m:sup>
                <m:e>
                  <m:f>
                    <m:fPr>
                      <m:ctrlPr>
                        <w:rPr>
                          <w:rFonts w:ascii="Cambria Math" w:hAnsi="Cambria Math"/>
                          <w:i/>
                          <w:color w:val="auto"/>
                          <w:lang w:val="en-GB"/>
                        </w:rPr>
                      </m:ctrlPr>
                    </m:fPr>
                    <m:num>
                      <m:r>
                        <w:rPr>
                          <w:rFonts w:ascii="Cambria Math" w:hAnsi="Cambria Math"/>
                          <w:color w:val="auto"/>
                          <w:lang w:val="en-GB"/>
                        </w:rPr>
                        <m:t>e</m:t>
                      </m:r>
                    </m:num>
                    <m:den>
                      <m:r>
                        <w:rPr>
                          <w:rFonts w:ascii="Cambria Math" w:hAnsi="Cambria Math"/>
                          <w:color w:val="auto"/>
                          <w:lang w:val="en-GB"/>
                        </w:rPr>
                        <m:t>T</m:t>
                      </m:r>
                    </m:den>
                  </m:f>
                </m:e>
              </m:nary>
              <m:r>
                <w:rPr>
                  <w:rFonts w:ascii="Cambria Math" w:hAnsi="Cambria Math"/>
                  <w:color w:val="auto"/>
                  <w:lang w:val="en-GB"/>
                </w:rPr>
                <m:t xml:space="preserve"> </m:t>
              </m:r>
              <m:r>
                <w:rPr>
                  <w:rFonts w:ascii="Cambria Math" w:hAnsi="Cambria Math"/>
                  <w:color w:val="auto"/>
                  <w:lang w:val="en-GB"/>
                </w:rPr>
                <m:t>ds</m:t>
              </m:r>
              <m:r>
                <w:rPr>
                  <w:rFonts w:ascii="Cambria Math" w:hAnsi="Cambria Math"/>
                  <w:color w:val="auto"/>
                  <w:lang w:val="en-GB"/>
                </w:rPr>
                <m:t xml:space="preserve"> </m:t>
              </m:r>
            </m:num>
            <m:den>
              <m:r>
                <w:rPr>
                  <w:rFonts w:ascii="Cambria Math" w:hAnsi="Cambria Math"/>
                  <w:color w:val="auto"/>
                  <w:lang w:val="en-GB"/>
                </w:rPr>
                <m:t xml:space="preserve"> </m:t>
              </m:r>
            </m:den>
          </m:f>
          <m:r>
            <w:rPr>
              <w:rFonts w:ascii="Cambria Math" w:hAnsi="Cambria Math"/>
              <w:color w:val="auto"/>
              <w:lang w:val="en-GB"/>
            </w:rPr>
            <m:t xml:space="preserve"> </m:t>
          </m:r>
          <m:nary>
            <m:naryPr>
              <m:limLoc m:val="undOvr"/>
              <m:ctrlPr>
                <w:rPr>
                  <w:rFonts w:ascii="Cambria Math" w:hAnsi="Cambria Math"/>
                  <w:i/>
                  <w:color w:val="auto"/>
                  <w:lang w:val="en-GB"/>
                </w:rPr>
              </m:ctrlPr>
            </m:naryPr>
            <m:sub>
              <m:r>
                <w:rPr>
                  <w:rFonts w:ascii="Cambria Math" w:hAnsi="Cambria Math"/>
                  <w:color w:val="auto"/>
                  <w:lang w:val="en-GB"/>
                </w:rPr>
                <m:t>z</m:t>
              </m:r>
            </m:sub>
            <m:sup>
              <m:r>
                <w:rPr>
                  <w:rFonts w:ascii="Cambria Math" w:hAnsi="Cambria Math"/>
                  <w:color w:val="auto"/>
                  <w:lang w:val="en-GB"/>
                </w:rPr>
                <m:t>∞</m:t>
              </m:r>
            </m:sup>
            <m:e>
              <m:f>
                <m:fPr>
                  <m:ctrlPr>
                    <w:rPr>
                      <w:rFonts w:ascii="Cambria Math" w:hAnsi="Cambria Math"/>
                      <w:i/>
                      <w:color w:val="auto"/>
                      <w:lang w:val="en-GB"/>
                    </w:rPr>
                  </m:ctrlPr>
                </m:fPr>
                <m:num>
                  <m:r>
                    <w:rPr>
                      <w:rFonts w:ascii="Cambria Math" w:hAnsi="Cambria Math"/>
                      <w:color w:val="auto"/>
                      <w:lang w:val="en-GB"/>
                    </w:rPr>
                    <m:t>e</m:t>
                  </m:r>
                </m:num>
                <m:den>
                  <m:sSup>
                    <m:sSupPr>
                      <m:ctrlPr>
                        <w:rPr>
                          <w:rFonts w:ascii="Cambria Math" w:hAnsi="Cambria Math"/>
                          <w:i/>
                          <w:color w:val="auto"/>
                          <w:lang w:val="en-GB"/>
                        </w:rPr>
                      </m:ctrlPr>
                    </m:sSupPr>
                    <m:e>
                      <m:r>
                        <w:rPr>
                          <w:rFonts w:ascii="Cambria Math" w:hAnsi="Cambria Math"/>
                          <w:color w:val="auto"/>
                          <w:lang w:val="en-GB"/>
                        </w:rPr>
                        <m:t>T</m:t>
                      </m:r>
                    </m:e>
                    <m:sup>
                      <m:r>
                        <w:rPr>
                          <w:rFonts w:ascii="Cambria Math" w:hAnsi="Cambria Math"/>
                          <w:color w:val="auto"/>
                          <w:lang w:val="en-GB"/>
                        </w:rPr>
                        <m:t>2</m:t>
                      </m:r>
                    </m:sup>
                  </m:sSup>
                </m:den>
              </m:f>
            </m:e>
          </m:nary>
          <m:r>
            <w:rPr>
              <w:rFonts w:ascii="Cambria Math" w:hAnsi="Cambria Math"/>
              <w:color w:val="auto"/>
              <w:lang w:val="en-GB"/>
            </w:rPr>
            <m:t xml:space="preserve"> </m:t>
          </m:r>
          <m:r>
            <w:rPr>
              <w:rFonts w:ascii="Cambria Math" w:hAnsi="Cambria Math"/>
              <w:color w:val="auto"/>
              <w:lang w:val="en-GB"/>
            </w:rPr>
            <m:t>d</m:t>
          </m:r>
          <m:r>
            <w:rPr>
              <w:rFonts w:ascii="Cambria Math" w:hAnsi="Cambria Math"/>
              <w:color w:val="auto"/>
              <w:lang w:val="en-GB"/>
            </w:rPr>
            <m:t>s</m:t>
          </m:r>
          <m:r>
            <w:rPr>
              <w:rFonts w:ascii="Cambria Math" w:hAnsi="Cambria Math"/>
              <w:color w:val="auto"/>
              <w:lang w:val="en-GB"/>
            </w:rPr>
            <m:t xml:space="preserve">   </m:t>
          </m:r>
        </m:oMath>
      </m:oMathPara>
    </w:p>
    <w:p w14:paraId="4AFF431E" w14:textId="77777777" w:rsidR="007A4FC8" w:rsidRPr="007F0A3A" w:rsidRDefault="007A4FC8" w:rsidP="007A4FC8">
      <w:pPr>
        <w:pStyle w:val="Blanc"/>
      </w:pPr>
    </w:p>
    <w:p w14:paraId="77E1BD9F" w14:textId="718BBD19" w:rsidR="007A4FC8" w:rsidRPr="007F0A3A" w:rsidRDefault="00A47DBA" w:rsidP="00A47DBA">
      <w:pPr>
        <w:pStyle w:val="enumlev1"/>
      </w:pPr>
      <w:r w:rsidRPr="007F0A3A">
        <w:t>10)</w:t>
      </w:r>
      <w:r w:rsidRPr="007F0A3A">
        <w:tab/>
        <w:t xml:space="preserve">By combining </w:t>
      </w:r>
      <w:r w:rsidR="00DF0846" w:rsidRPr="007F0A3A">
        <w:t>4)</w:t>
      </w:r>
      <w:r w:rsidRPr="007F0A3A">
        <w:t xml:space="preserve">, </w:t>
      </w:r>
      <w:r w:rsidR="00DF0846" w:rsidRPr="007F0A3A">
        <w:t xml:space="preserve">6) </w:t>
      </w:r>
      <w:r w:rsidRPr="007F0A3A">
        <w:t xml:space="preserve">and </w:t>
      </w:r>
      <w:r w:rsidR="00DF0846" w:rsidRPr="007F0A3A">
        <w:t>7)</w:t>
      </w:r>
      <w:r w:rsidRPr="007F0A3A">
        <w:t xml:space="preserve"> into</w:t>
      </w:r>
      <w:r w:rsidR="00DF0846" w:rsidRPr="007F0A3A">
        <w:t xml:space="preserve"> 8)</w:t>
      </w:r>
      <w:r w:rsidRPr="007F0A3A">
        <w:t>:</w:t>
      </w:r>
    </w:p>
    <w:p w14:paraId="39633039" w14:textId="77777777" w:rsidR="007A4FC8" w:rsidRPr="007F0A3A" w:rsidRDefault="007A4FC8" w:rsidP="007A4FC8">
      <w:pPr>
        <w:pStyle w:val="Blanc"/>
      </w:pPr>
    </w:p>
    <w:p w14:paraId="79475884" w14:textId="505280CE" w:rsidR="003B4279" w:rsidRPr="007F0A3A" w:rsidRDefault="00686B08" w:rsidP="007A4FC8">
      <w:pPr>
        <w:pStyle w:val="equation0"/>
        <w:rPr>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d>
            <m:dPr>
              <m:begChr m:val="["/>
              <m:endChr m:val="]"/>
              <m:ctrlPr>
                <w:rPr>
                  <w:rFonts w:ascii="Cambria Math" w:hAnsi="Cambria Math"/>
                  <w:i/>
                  <w:lang w:val="en-GB"/>
                </w:rPr>
              </m:ctrlPr>
            </m:dPr>
            <m:e>
              <m:r>
                <w:rPr>
                  <w:rFonts w:ascii="Cambria Math" w:hAnsi="Cambria Math"/>
                  <w:lang w:val="en-GB"/>
                </w:rPr>
                <m:t xml:space="preserve">1- </m:t>
              </m:r>
              <m:f>
                <m:fPr>
                  <m:ctrlPr>
                    <w:rPr>
                      <w:rFonts w:ascii="Cambria Math" w:hAnsi="Cambria Math"/>
                      <w:i/>
                      <w:lang w:val="en-GB"/>
                    </w:rPr>
                  </m:ctrlPr>
                </m:fPr>
                <m:num>
                  <m:r>
                    <m:rPr>
                      <m:sty m:val="p"/>
                    </m:rPr>
                    <w:rPr>
                      <w:rFonts w:ascii="Cambria Math" w:hAnsi="Cambria Math"/>
                      <w:lang w:val="en-GB"/>
                    </w:rPr>
                    <m:t>α</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num>
                <m:den>
                  <m:d>
                    <m:dPr>
                      <m:ctrlPr>
                        <w:rPr>
                          <w:rFonts w:ascii="Cambria Math" w:hAnsi="Cambria Math"/>
                          <w:i/>
                          <w:lang w:val="en-GB"/>
                        </w:rPr>
                      </m:ctrlPr>
                    </m:dPr>
                    <m:e>
                      <m:r>
                        <m:rPr>
                          <m:sty m:val="p"/>
                        </m:rPr>
                        <w:rPr>
                          <w:rFonts w:ascii="Cambria Math" w:hAnsi="Cambria Math"/>
                          <w:lang w:val="en-GB"/>
                        </w:rPr>
                        <m:t>λ</m:t>
                      </m:r>
                      <m:r>
                        <w:rPr>
                          <w:rFonts w:ascii="Cambria Math" w:hAnsi="Cambria Math"/>
                          <w:lang w:val="en-GB"/>
                        </w:rPr>
                        <m:t xml:space="preserve">+1 </m:t>
                      </m:r>
                    </m:e>
                  </m:d>
                  <m:r>
                    <w:rPr>
                      <w:rFonts w:ascii="Cambria Math" w:hAnsi="Cambria Math"/>
                      <w:lang w:val="en-GB"/>
                    </w:rPr>
                    <m:t xml:space="preserve"> </m:t>
                  </m:r>
                  <m:r>
                    <w:rPr>
                      <w:rFonts w:ascii="Cambria Math" w:hAnsi="Cambria Math"/>
                      <w:lang w:val="en-GB"/>
                    </w:rPr>
                    <m:t>g</m:t>
                  </m:r>
                </m:den>
              </m:f>
            </m:e>
          </m:d>
        </m:oMath>
      </m:oMathPara>
    </w:p>
    <w:p w14:paraId="2D3DBE25" w14:textId="77777777" w:rsidR="007A4FC8" w:rsidRPr="007F0A3A" w:rsidRDefault="007A4FC8" w:rsidP="007A4FC8">
      <w:pPr>
        <w:pStyle w:val="Blanc"/>
      </w:pPr>
      <w:bookmarkStart w:id="77" w:name="_Ref263439849"/>
    </w:p>
    <w:p w14:paraId="66BC80AD" w14:textId="7BC91B54" w:rsidR="007A4FC8" w:rsidRPr="007F0A3A" w:rsidRDefault="00A47DBA" w:rsidP="00A47DBA">
      <w:pPr>
        <w:pStyle w:val="enumlev1"/>
      </w:pPr>
      <w:r w:rsidRPr="007F0A3A">
        <w:t>11)</w:t>
      </w:r>
      <w:r w:rsidRPr="007F0A3A">
        <w:tab/>
        <w:t xml:space="preserve">Similarly, by combining </w:t>
      </w:r>
      <w:r w:rsidR="006823CA" w:rsidRPr="007F0A3A">
        <w:t>4)</w:t>
      </w:r>
      <w:r w:rsidRPr="007F0A3A">
        <w:t xml:space="preserve">, </w:t>
      </w:r>
      <w:r w:rsidR="006823CA" w:rsidRPr="007F0A3A">
        <w:t xml:space="preserve">6) </w:t>
      </w:r>
      <w:r w:rsidRPr="007F0A3A">
        <w:t xml:space="preserve">and </w:t>
      </w:r>
      <w:r w:rsidR="006823CA" w:rsidRPr="007F0A3A">
        <w:t>7)</w:t>
      </w:r>
      <w:r w:rsidRPr="007F0A3A">
        <w:t xml:space="preserve"> into</w:t>
      </w:r>
      <w:r w:rsidR="006823CA" w:rsidRPr="007F0A3A">
        <w:t xml:space="preserve"> 9)</w:t>
      </w:r>
      <w:r w:rsidRPr="007F0A3A">
        <w:t>:</w:t>
      </w:r>
    </w:p>
    <w:p w14:paraId="68A1524C" w14:textId="77777777" w:rsidR="007A4FC8" w:rsidRPr="007F0A3A" w:rsidRDefault="007A4FC8" w:rsidP="007A4FC8">
      <w:pPr>
        <w:pStyle w:val="Blanc"/>
      </w:pPr>
    </w:p>
    <w:bookmarkEnd w:id="77"/>
    <w:p w14:paraId="12000BBC" w14:textId="7B1C1361" w:rsidR="000254A4" w:rsidRPr="007F0A3A" w:rsidRDefault="00686B08" w:rsidP="000254A4">
      <w:pPr>
        <w:pStyle w:val="equation0"/>
        <w:rPr>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m:t>
              </m:r>
            </m:sub>
          </m:sSub>
          <m:d>
            <m:dPr>
              <m:ctrlPr>
                <w:rPr>
                  <w:rFonts w:ascii="Cambria Math" w:hAnsi="Cambria Math"/>
                  <w:i/>
                  <w:lang w:val="en-GB"/>
                </w:rPr>
              </m:ctrlPr>
            </m:dPr>
            <m:e>
              <m:r>
                <w:rPr>
                  <w:rFonts w:ascii="Cambria Math" w:hAnsi="Cambria Math"/>
                  <w:lang w:val="en-GB"/>
                </w:rPr>
                <m:t>z</m:t>
              </m:r>
            </m:e>
          </m:d>
          <m:r>
            <w:rPr>
              <w:rFonts w:ascii="Cambria Math" w:hAnsi="Cambria Math"/>
              <w:lang w:val="en-GB"/>
            </w:rPr>
            <m:t xml:space="preserve">= </m:t>
          </m:r>
          <m:r>
            <w:rPr>
              <w:rFonts w:ascii="Cambria Math" w:hAnsi="Cambria Math"/>
              <w:lang w:val="en-GB"/>
            </w:rPr>
            <m:t>T</m:t>
          </m:r>
          <m:r>
            <w:rPr>
              <w:rFonts w:ascii="Cambria Math" w:hAnsi="Cambria Math"/>
              <w:lang w:val="en-GB"/>
            </w:rPr>
            <m:t xml:space="preserve"> </m:t>
          </m:r>
          <m:d>
            <m:dPr>
              <m:ctrlPr>
                <w:rPr>
                  <w:rFonts w:ascii="Cambria Math" w:hAnsi="Cambria Math"/>
                  <w:i/>
                  <w:lang w:val="en-GB"/>
                </w:rPr>
              </m:ctrlPr>
            </m:dPr>
            <m:e>
              <m:r>
                <w:rPr>
                  <w:rFonts w:ascii="Cambria Math" w:hAnsi="Cambria Math"/>
                  <w:lang w:val="en-GB"/>
                </w:rPr>
                <m:t>z</m:t>
              </m:r>
            </m:e>
          </m:d>
          <m:d>
            <m:dPr>
              <m:begChr m:val="["/>
              <m:endChr m:val="]"/>
              <m:ctrlPr>
                <w:rPr>
                  <w:rFonts w:ascii="Cambria Math" w:hAnsi="Cambria Math"/>
                  <w:i/>
                  <w:lang w:val="en-GB"/>
                </w:rPr>
              </m:ctrlPr>
            </m:dPr>
            <m:e>
              <m:r>
                <w:rPr>
                  <w:rFonts w:ascii="Cambria Math" w:hAnsi="Cambria Math"/>
                  <w:lang w:val="en-GB"/>
                </w:rPr>
                <m:t xml:space="preserve">1- </m:t>
              </m:r>
              <m:f>
                <m:fPr>
                  <m:ctrlPr>
                    <w:rPr>
                      <w:rFonts w:ascii="Cambria Math" w:hAnsi="Cambria Math"/>
                      <w:i/>
                      <w:lang w:val="en-GB"/>
                    </w:rPr>
                  </m:ctrlPr>
                </m:fPr>
                <m:num>
                  <m:r>
                    <m:rPr>
                      <m:sty m:val="p"/>
                    </m:rPr>
                    <w:rPr>
                      <w:rFonts w:ascii="Cambria Math" w:hAnsi="Cambria Math"/>
                      <w:lang w:val="en-GB"/>
                    </w:rPr>
                    <m:t>α</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num>
                <m:den>
                  <m:d>
                    <m:dPr>
                      <m:ctrlPr>
                        <w:rPr>
                          <w:rFonts w:ascii="Cambria Math" w:hAnsi="Cambria Math"/>
                          <w:i/>
                          <w:lang w:val="en-GB"/>
                        </w:rPr>
                      </m:ctrlPr>
                    </m:dPr>
                    <m:e>
                      <m:r>
                        <m:rPr>
                          <m:sty m:val="p"/>
                        </m:rPr>
                        <w:rPr>
                          <w:rFonts w:ascii="Cambria Math" w:hAnsi="Cambria Math"/>
                          <w:lang w:val="en-GB"/>
                        </w:rPr>
                        <m:t>λ</m:t>
                      </m:r>
                      <m:r>
                        <w:rPr>
                          <w:rFonts w:ascii="Cambria Math" w:hAnsi="Cambria Math"/>
                          <w:lang w:val="en-GB"/>
                        </w:rPr>
                        <m:t xml:space="preserve">+1 </m:t>
                      </m:r>
                    </m:e>
                  </m:d>
                  <m:r>
                    <w:rPr>
                      <w:rFonts w:ascii="Cambria Math" w:hAnsi="Cambria Math"/>
                      <w:lang w:val="en-GB"/>
                    </w:rPr>
                    <m:t xml:space="preserve"> </m:t>
                  </m:r>
                  <m:r>
                    <w:rPr>
                      <w:rFonts w:ascii="Cambria Math" w:hAnsi="Cambria Math"/>
                      <w:lang w:val="en-GB"/>
                    </w:rPr>
                    <m:t>g</m:t>
                  </m:r>
                </m:den>
              </m:f>
            </m:e>
          </m:d>
        </m:oMath>
      </m:oMathPara>
    </w:p>
    <w:p w14:paraId="352593CF" w14:textId="77777777" w:rsidR="007A4FC8" w:rsidRPr="007F0A3A" w:rsidRDefault="007A4FC8" w:rsidP="007A4FC8">
      <w:pPr>
        <w:pStyle w:val="Blanc"/>
      </w:pPr>
      <w:bookmarkStart w:id="78" w:name="_Ref263439959"/>
    </w:p>
    <w:p w14:paraId="3A4787AA" w14:textId="6277A2F6" w:rsidR="007A4FC8" w:rsidRPr="007F0A3A" w:rsidRDefault="00A47DBA" w:rsidP="00A47DBA">
      <w:pPr>
        <w:pStyle w:val="enumlev1"/>
      </w:pPr>
      <w:r w:rsidRPr="007F0A3A">
        <w:t>12)</w:t>
      </w:r>
      <w:r w:rsidRPr="007F0A3A">
        <w:tab/>
        <w:t>Approximation of the mean air temperature profile</w:t>
      </w:r>
      <w:r w:rsidR="00DF108B" w:rsidRPr="007F0A3A">
        <w:t>:</w:t>
      </w:r>
    </w:p>
    <w:p w14:paraId="70221D2D" w14:textId="77777777" w:rsidR="007A4FC8" w:rsidRPr="007F0A3A" w:rsidRDefault="007A4FC8" w:rsidP="007A4FC8">
      <w:pPr>
        <w:pStyle w:val="Blanc"/>
      </w:pPr>
    </w:p>
    <w:bookmarkEnd w:id="78"/>
    <w:p w14:paraId="5ABA9571" w14:textId="60E6D205" w:rsidR="00FB1FF8" w:rsidRPr="007F0A3A" w:rsidRDefault="00686B08" w:rsidP="007A4FC8">
      <w:pPr>
        <w:pStyle w:val="equation0"/>
        <w:rPr>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m:t>
              </m:r>
            </m:sub>
          </m:sSub>
          <m:d>
            <m:dPr>
              <m:ctrlPr>
                <w:rPr>
                  <w:rFonts w:ascii="Cambria Math" w:hAnsi="Cambria Math"/>
                  <w:i/>
                  <w:lang w:val="en-GB"/>
                </w:rPr>
              </m:ctrlPr>
            </m:dPr>
            <m:e>
              <m:r>
                <w:rPr>
                  <w:rFonts w:ascii="Cambria Math" w:hAnsi="Cambria Math"/>
                  <w:lang w:val="en-GB"/>
                </w:rPr>
                <m:t>z</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m:t>
              </m:r>
            </m:sub>
          </m:sSub>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α</m:t>
              </m:r>
            </m:e>
            <m:sub>
              <m:r>
                <w:rPr>
                  <w:rFonts w:ascii="Cambria Math" w:hAnsi="Cambria Math"/>
                  <w:lang w:val="en-GB"/>
                </w:rPr>
                <m:t>m</m:t>
              </m:r>
            </m:sub>
          </m:sSub>
          <m:r>
            <w:rPr>
              <w:rFonts w:ascii="Cambria Math" w:hAnsi="Cambria Math"/>
              <w:lang w:val="en-GB"/>
            </w:rPr>
            <m:t>∙z</m:t>
          </m:r>
        </m:oMath>
      </m:oMathPara>
    </w:p>
    <w:p w14:paraId="20C7257D" w14:textId="77777777" w:rsidR="007A4FC8" w:rsidRPr="007F0A3A" w:rsidRDefault="007A4FC8" w:rsidP="007A4FC8">
      <w:pPr>
        <w:pStyle w:val="Blanc"/>
      </w:pPr>
      <w:bookmarkStart w:id="79" w:name="_Ref263439972"/>
    </w:p>
    <w:p w14:paraId="61A78EDD" w14:textId="0835DB14" w:rsidR="007A4FC8" w:rsidRPr="007F0A3A" w:rsidRDefault="00A47DBA" w:rsidP="00A47DBA">
      <w:pPr>
        <w:pStyle w:val="enumlev1"/>
      </w:pPr>
      <w:r w:rsidRPr="007F0A3A">
        <w:t>13)</w:t>
      </w:r>
      <w:r w:rsidRPr="007F0A3A">
        <w:tab/>
        <w:t xml:space="preserve">By using </w:t>
      </w:r>
      <w:r w:rsidR="006823CA" w:rsidRPr="007F0A3A">
        <w:t>4)</w:t>
      </w:r>
      <w:r w:rsidRPr="007F0A3A">
        <w:t xml:space="preserve"> into</w:t>
      </w:r>
      <w:r w:rsidR="006823CA" w:rsidRPr="007F0A3A">
        <w:t xml:space="preserve"> 11)</w:t>
      </w:r>
      <w:r w:rsidR="00DF108B" w:rsidRPr="007F0A3A">
        <w:t>:</w:t>
      </w:r>
    </w:p>
    <w:p w14:paraId="23BF07D8" w14:textId="77777777" w:rsidR="007A4FC8" w:rsidRPr="007F0A3A" w:rsidRDefault="007A4FC8" w:rsidP="007A4FC8">
      <w:pPr>
        <w:pStyle w:val="Blanc"/>
      </w:pPr>
    </w:p>
    <w:bookmarkEnd w:id="79"/>
    <w:p w14:paraId="1AD2B04D" w14:textId="59B6A54D" w:rsidR="00204807" w:rsidRPr="007F0A3A" w:rsidRDefault="00686B08" w:rsidP="00204807">
      <w:pPr>
        <w:pStyle w:val="equation0"/>
        <w:rPr>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m:t>
              </m:r>
            </m:sub>
          </m:sSub>
          <m:d>
            <m:dPr>
              <m:ctrlPr>
                <w:rPr>
                  <w:rFonts w:ascii="Cambria Math" w:hAnsi="Cambria Math"/>
                  <w:i/>
                  <w:lang w:val="en-GB"/>
                </w:rPr>
              </m:ctrlPr>
            </m:dPr>
            <m:e>
              <m:r>
                <w:rPr>
                  <w:rFonts w:ascii="Cambria Math" w:hAnsi="Cambria Math"/>
                  <w:lang w:val="en-GB"/>
                </w:rPr>
                <m:t>z</m:t>
              </m:r>
            </m:e>
          </m:d>
          <m:r>
            <w:rPr>
              <w:rFonts w:ascii="Cambria Math" w:hAnsi="Cambria Math"/>
              <w:lang w:val="en-GB"/>
            </w:rPr>
            <m:t>≈</m:t>
          </m:r>
          <m:sSub>
            <m:sSubPr>
              <m:ctrlPr>
                <w:rPr>
                  <w:rFonts w:ascii="Cambria Math" w:hAnsi="Cambria Math"/>
                  <w:i/>
                  <w:lang w:val="en-GB"/>
                </w:rPr>
              </m:ctrlPr>
            </m:sSub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r>
                    <w:rPr>
                      <w:rFonts w:ascii="Cambria Math" w:hAnsi="Cambria Math"/>
                      <w:lang w:val="en-GB"/>
                    </w:rPr>
                    <m:t>-</m:t>
                  </m:r>
                  <m:r>
                    <m:rPr>
                      <m:sty m:val="p"/>
                    </m:rPr>
                    <w:rPr>
                      <w:rFonts w:ascii="Cambria Math" w:hAnsi="Cambria Math"/>
                      <w:lang w:val="en-GB"/>
                    </w:rPr>
                    <m:t>α</m:t>
                  </m:r>
                  <m:r>
                    <w:rPr>
                      <w:rFonts w:ascii="Cambria Math" w:hAnsi="Cambria Math"/>
                      <w:lang w:val="en-GB"/>
                    </w:rPr>
                    <m:t>z</m:t>
                  </m:r>
                </m:e>
              </m:d>
            </m:e>
            <m:sub>
              <m:r>
                <w:rPr>
                  <w:rFonts w:ascii="Cambria Math" w:hAnsi="Cambria Math"/>
                  <w:lang w:val="en-GB"/>
                </w:rPr>
                <m:t xml:space="preserve"> </m:t>
              </m:r>
            </m:sub>
          </m:sSub>
          <m:d>
            <m:dPr>
              <m:begChr m:val="["/>
              <m:endChr m:val="]"/>
              <m:ctrlPr>
                <w:rPr>
                  <w:rFonts w:ascii="Cambria Math" w:hAnsi="Cambria Math"/>
                  <w:i/>
                  <w:lang w:val="en-GB"/>
                </w:rPr>
              </m:ctrlPr>
            </m:dPr>
            <m:e>
              <m:r>
                <w:rPr>
                  <w:rFonts w:ascii="Cambria Math" w:hAnsi="Cambria Math"/>
                  <w:lang w:val="en-GB"/>
                </w:rPr>
                <m:t xml:space="preserve">1- </m:t>
              </m:r>
              <m:f>
                <m:fPr>
                  <m:ctrlPr>
                    <w:rPr>
                      <w:rFonts w:ascii="Cambria Math" w:hAnsi="Cambria Math"/>
                      <w:i/>
                      <w:lang w:val="en-GB"/>
                    </w:rPr>
                  </m:ctrlPr>
                </m:fPr>
                <m:num>
                  <m:r>
                    <m:rPr>
                      <m:sty m:val="p"/>
                    </m:rPr>
                    <w:rPr>
                      <w:rFonts w:ascii="Cambria Math" w:hAnsi="Cambria Math"/>
                      <w:lang w:val="en-GB"/>
                    </w:rPr>
                    <m:t>α</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num>
                <m:den>
                  <m:d>
                    <m:dPr>
                      <m:ctrlPr>
                        <w:rPr>
                          <w:rFonts w:ascii="Cambria Math" w:hAnsi="Cambria Math"/>
                          <w:i/>
                          <w:lang w:val="en-GB"/>
                        </w:rPr>
                      </m:ctrlPr>
                    </m:dPr>
                    <m:e>
                      <m:r>
                        <m:rPr>
                          <m:sty m:val="p"/>
                        </m:rPr>
                        <w:rPr>
                          <w:rFonts w:ascii="Cambria Math" w:hAnsi="Cambria Math"/>
                          <w:lang w:val="en-GB"/>
                        </w:rPr>
                        <m:t>λ</m:t>
                      </m:r>
                      <m:r>
                        <w:rPr>
                          <w:rFonts w:ascii="Cambria Math" w:hAnsi="Cambria Math"/>
                          <w:lang w:val="en-GB"/>
                        </w:rPr>
                        <m:t xml:space="preserve">+1 </m:t>
                      </m:r>
                    </m:e>
                  </m:d>
                  <m:r>
                    <w:rPr>
                      <w:rFonts w:ascii="Cambria Math" w:hAnsi="Cambria Math"/>
                      <w:lang w:val="en-GB"/>
                    </w:rPr>
                    <m:t xml:space="preserve"> </m:t>
                  </m:r>
                  <m:r>
                    <w:rPr>
                      <w:rFonts w:ascii="Cambria Math" w:hAnsi="Cambria Math"/>
                      <w:lang w:val="en-GB"/>
                    </w:rPr>
                    <m:t>g</m:t>
                  </m:r>
                </m:den>
              </m:f>
            </m:e>
          </m:d>
        </m:oMath>
      </m:oMathPara>
    </w:p>
    <w:p w14:paraId="324701E6" w14:textId="77777777" w:rsidR="007A4FC8" w:rsidRPr="007F0A3A" w:rsidRDefault="007A4FC8" w:rsidP="007A4FC8">
      <w:pPr>
        <w:pStyle w:val="Blanc"/>
      </w:pPr>
      <w:bookmarkStart w:id="80" w:name="_Ref263440144"/>
    </w:p>
    <w:p w14:paraId="2085F553" w14:textId="30F210E9" w:rsidR="007A4FC8" w:rsidRPr="007F0A3A" w:rsidRDefault="00A47DBA" w:rsidP="00A47DBA">
      <w:pPr>
        <w:pStyle w:val="enumlev1"/>
      </w:pPr>
      <w:r w:rsidRPr="007F0A3A">
        <w:t>14)</w:t>
      </w:r>
      <w:r w:rsidRPr="007F0A3A">
        <w:tab/>
        <w:t xml:space="preserve">By using </w:t>
      </w:r>
      <w:r w:rsidR="006823CA" w:rsidRPr="007F0A3A">
        <w:t>12)</w:t>
      </w:r>
      <w:r w:rsidRPr="007F0A3A">
        <w:t xml:space="preserve"> into</w:t>
      </w:r>
      <w:r w:rsidR="006823CA" w:rsidRPr="007F0A3A">
        <w:t xml:space="preserve"> 13)</w:t>
      </w:r>
      <w:r w:rsidR="00DF108B" w:rsidRPr="007F0A3A">
        <w:t>:</w:t>
      </w:r>
    </w:p>
    <w:p w14:paraId="6872E710" w14:textId="77777777" w:rsidR="007A4FC8" w:rsidRPr="007F0A3A" w:rsidRDefault="007A4FC8" w:rsidP="007A4FC8">
      <w:pPr>
        <w:pStyle w:val="Blanc"/>
      </w:pPr>
    </w:p>
    <w:bookmarkEnd w:id="80"/>
    <w:p w14:paraId="4AA7551B" w14:textId="2AF0496A" w:rsidR="004B3DDE" w:rsidRPr="007F0A3A" w:rsidRDefault="00686B08" w:rsidP="007A4FC8">
      <w:pPr>
        <w:pStyle w:val="equation0"/>
        <w:rPr>
          <w:lang w:val="en-GB"/>
        </w:rPr>
      </w:pPr>
      <m:oMathPara>
        <m:oMath>
          <m:d>
            <m:dPr>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m:t>
                  </m:r>
                </m:sub>
              </m:sSub>
              <m:r>
                <w:rPr>
                  <w:rFonts w:ascii="Cambria Math" w:hAnsi="Cambria Math"/>
                  <w:lang w:val="en-GB"/>
                </w:rPr>
                <m:t xml:space="preserve"> </m:t>
              </m:r>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m</m:t>
              </m:r>
              <m:r>
                <w:rPr>
                  <w:rFonts w:ascii="Cambria Math" w:hAnsi="Cambria Math"/>
                  <w:lang w:val="en-GB"/>
                </w:rPr>
                <m:t xml:space="preserve"> </m:t>
              </m:r>
            </m:sub>
          </m:sSub>
          <m:r>
            <w:rPr>
              <w:rFonts w:ascii="Cambria Math" w:hAnsi="Cambria Math"/>
              <w:lang w:val="en-GB"/>
            </w:rPr>
            <m:t>z</m:t>
          </m:r>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r>
            <w:rPr>
              <w:rFonts w:ascii="Cambria Math" w:hAnsi="Cambria Math"/>
              <w:lang w:val="en-GB"/>
            </w:rPr>
            <m:t xml:space="preserve"> </m:t>
          </m:r>
          <m:d>
            <m:dPr>
              <m:begChr m:val="["/>
              <m:endChr m:val="]"/>
              <m:ctrlPr>
                <w:rPr>
                  <w:rFonts w:ascii="Cambria Math" w:hAnsi="Cambria Math"/>
                  <w:i/>
                  <w:lang w:val="en-GB"/>
                </w:rPr>
              </m:ctrlPr>
            </m:dPr>
            <m:e>
              <m:r>
                <w:rPr>
                  <w:rFonts w:ascii="Cambria Math" w:hAnsi="Cambria Math"/>
                  <w:lang w:val="en-GB"/>
                </w:rPr>
                <m:t xml:space="preserve">1- </m:t>
              </m:r>
              <m:f>
                <m:fPr>
                  <m:ctrlPr>
                    <w:rPr>
                      <w:rFonts w:ascii="Cambria Math" w:hAnsi="Cambria Math"/>
                      <w:i/>
                      <w:lang w:val="en-GB"/>
                    </w:rPr>
                  </m:ctrlPr>
                </m:fPr>
                <m:num>
                  <m:r>
                    <m:rPr>
                      <m:sty m:val="p"/>
                    </m:rPr>
                    <w:rPr>
                      <w:rFonts w:ascii="Cambria Math" w:hAnsi="Cambria Math"/>
                      <w:lang w:val="en-GB"/>
                    </w:rPr>
                    <m:t>α</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num>
                <m:den>
                  <m:d>
                    <m:dPr>
                      <m:ctrlPr>
                        <w:rPr>
                          <w:rFonts w:ascii="Cambria Math" w:hAnsi="Cambria Math"/>
                          <w:i/>
                          <w:lang w:val="en-GB"/>
                        </w:rPr>
                      </m:ctrlPr>
                    </m:dPr>
                    <m:e>
                      <m:r>
                        <m:rPr>
                          <m:sty m:val="p"/>
                        </m:rPr>
                        <w:rPr>
                          <w:rFonts w:ascii="Cambria Math" w:hAnsi="Cambria Math"/>
                          <w:lang w:val="en-GB"/>
                        </w:rPr>
                        <m:t>λ</m:t>
                      </m:r>
                      <m:r>
                        <w:rPr>
                          <w:rFonts w:ascii="Cambria Math" w:hAnsi="Cambria Math"/>
                          <w:lang w:val="en-GB"/>
                        </w:rPr>
                        <m:t>+1</m:t>
                      </m:r>
                    </m:e>
                  </m:d>
                  <m:r>
                    <w:rPr>
                      <w:rFonts w:ascii="Cambria Math" w:hAnsi="Cambria Math"/>
                      <w:lang w:val="en-GB"/>
                    </w:rPr>
                    <m:t>g</m:t>
                  </m:r>
                </m:den>
              </m:f>
            </m:e>
          </m:d>
          <m:r>
            <w:rPr>
              <w:rFonts w:ascii="Cambria Math" w:hAnsi="Cambria Math"/>
              <w:lang w:val="en-GB"/>
            </w:rPr>
            <m:t xml:space="preserve"> - </m:t>
          </m:r>
          <m:r>
            <m:rPr>
              <m:sty m:val="p"/>
            </m:rPr>
            <w:rPr>
              <w:rFonts w:ascii="Cambria Math" w:hAnsi="Cambria Math"/>
              <w:lang w:val="en-GB"/>
            </w:rPr>
            <m:t>α</m:t>
          </m:r>
          <m:r>
            <w:rPr>
              <w:rFonts w:ascii="Cambria Math" w:hAnsi="Cambria Math"/>
              <w:lang w:val="en-GB"/>
            </w:rPr>
            <m:t xml:space="preserve"> </m:t>
          </m:r>
          <m:d>
            <m:dPr>
              <m:begChr m:val="["/>
              <m:endChr m:val="]"/>
              <m:ctrlPr>
                <w:rPr>
                  <w:rFonts w:ascii="Cambria Math" w:hAnsi="Cambria Math"/>
                  <w:i/>
                  <w:lang w:val="en-GB"/>
                </w:rPr>
              </m:ctrlPr>
            </m:dPr>
            <m:e>
              <m:r>
                <w:rPr>
                  <w:rFonts w:ascii="Cambria Math" w:hAnsi="Cambria Math"/>
                  <w:lang w:val="en-GB"/>
                </w:rPr>
                <m:t xml:space="preserve">1- </m:t>
              </m:r>
              <m:f>
                <m:fPr>
                  <m:ctrlPr>
                    <w:rPr>
                      <w:rFonts w:ascii="Cambria Math" w:hAnsi="Cambria Math"/>
                      <w:i/>
                      <w:lang w:val="en-GB"/>
                    </w:rPr>
                  </m:ctrlPr>
                </m:fPr>
                <m:num>
                  <m:r>
                    <m:rPr>
                      <m:sty m:val="p"/>
                    </m:rPr>
                    <w:rPr>
                      <w:rFonts w:ascii="Cambria Math" w:hAnsi="Cambria Math"/>
                      <w:lang w:val="en-GB"/>
                    </w:rPr>
                    <m:t>α</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num>
                <m:den>
                  <m:d>
                    <m:dPr>
                      <m:ctrlPr>
                        <w:rPr>
                          <w:rFonts w:ascii="Cambria Math" w:hAnsi="Cambria Math"/>
                          <w:i/>
                          <w:lang w:val="en-GB"/>
                        </w:rPr>
                      </m:ctrlPr>
                    </m:dPr>
                    <m:e>
                      <m:r>
                        <m:rPr>
                          <m:sty m:val="p"/>
                        </m:rPr>
                        <w:rPr>
                          <w:rFonts w:ascii="Cambria Math" w:hAnsi="Cambria Math"/>
                          <w:lang w:val="en-GB"/>
                        </w:rPr>
                        <m:t>λ</m:t>
                      </m:r>
                      <m:r>
                        <w:rPr>
                          <w:rFonts w:ascii="Cambria Math" w:hAnsi="Cambria Math"/>
                          <w:lang w:val="en-GB"/>
                        </w:rPr>
                        <m:t>+1</m:t>
                      </m:r>
                    </m:e>
                  </m:d>
                  <m:r>
                    <w:rPr>
                      <w:rFonts w:ascii="Cambria Math" w:hAnsi="Cambria Math"/>
                      <w:lang w:val="en-GB"/>
                    </w:rPr>
                    <m:t>g</m:t>
                  </m:r>
                </m:den>
              </m:f>
            </m:e>
          </m:d>
          <m:r>
            <w:rPr>
              <w:rFonts w:ascii="Cambria Math" w:hAnsi="Cambria Math"/>
              <w:lang w:val="en-GB"/>
            </w:rPr>
            <m:t xml:space="preserve"> </m:t>
          </m:r>
          <m:r>
            <w:rPr>
              <w:rFonts w:ascii="Cambria Math" w:hAnsi="Cambria Math"/>
              <w:lang w:val="en-GB"/>
            </w:rPr>
            <m:t>z</m:t>
          </m:r>
        </m:oMath>
      </m:oMathPara>
    </w:p>
    <w:p w14:paraId="3EA6CB03" w14:textId="77777777" w:rsidR="007A4FC8" w:rsidRPr="007F0A3A" w:rsidRDefault="007A4FC8" w:rsidP="007A4FC8">
      <w:pPr>
        <w:pStyle w:val="Blanc"/>
      </w:pPr>
      <w:bookmarkStart w:id="81" w:name="_Ref263440445"/>
    </w:p>
    <w:p w14:paraId="2C6C9B3A" w14:textId="6A0A5C2A" w:rsidR="007A4FC8" w:rsidRPr="007F0A3A" w:rsidRDefault="00A47DBA" w:rsidP="007B4707">
      <w:pPr>
        <w:pStyle w:val="enumlev1"/>
        <w:keepNext/>
      </w:pPr>
      <w:r w:rsidRPr="007F0A3A">
        <w:t>15)</w:t>
      </w:r>
      <w:r w:rsidRPr="007F0A3A">
        <w:tab/>
        <w:t xml:space="preserve">By equating terms in </w:t>
      </w:r>
      <w:r w:rsidR="006823CA" w:rsidRPr="007F0A3A">
        <w:t>12)</w:t>
      </w:r>
      <w:r w:rsidRPr="007F0A3A">
        <w:t xml:space="preserve"> and</w:t>
      </w:r>
      <w:r w:rsidR="006823CA" w:rsidRPr="007F0A3A">
        <w:t xml:space="preserve"> 14)</w:t>
      </w:r>
      <w:r w:rsidR="00DF108B" w:rsidRPr="007F0A3A">
        <w:t>:</w:t>
      </w:r>
    </w:p>
    <w:p w14:paraId="54991D58" w14:textId="77777777" w:rsidR="007A4FC8" w:rsidRPr="007F0A3A" w:rsidRDefault="007A4FC8" w:rsidP="007A4FC8">
      <w:pPr>
        <w:pStyle w:val="Blanc"/>
      </w:pPr>
    </w:p>
    <w:bookmarkEnd w:id="81"/>
    <w:p w14:paraId="3C16BE97" w14:textId="4EF724B1" w:rsidR="009A23CF" w:rsidRPr="007F0A3A" w:rsidRDefault="00686B08" w:rsidP="007A4FC8">
      <w:pPr>
        <w:pStyle w:val="equation0"/>
        <w:rPr>
          <w:lang w:val="en-GB"/>
        </w:rPr>
      </w:pPr>
      <m:oMathPara>
        <m:oMath>
          <m:sSub>
            <m:sSubPr>
              <m:ctrlPr>
                <w:rPr>
                  <w:rFonts w:ascii="Cambria Math" w:hAnsi="Cambria Math"/>
                  <w:i/>
                  <w:lang w:val="en-GB"/>
                </w:rPr>
              </m:ctrlPr>
            </m:sSubPr>
            <m:e>
              <m:r>
                <m:rPr>
                  <m:sty m:val="p"/>
                </m:rPr>
                <w:rPr>
                  <w:rFonts w:ascii="Cambria Math" w:hAnsi="Cambria Math"/>
                  <w:lang w:val="en-GB"/>
                </w:rPr>
                <m:t>α</m:t>
              </m:r>
            </m:e>
            <m:sub>
              <m:r>
                <w:rPr>
                  <w:rFonts w:ascii="Cambria Math" w:hAnsi="Cambria Math"/>
                  <w:lang w:val="en-GB"/>
                </w:rPr>
                <m:t>m</m:t>
              </m:r>
              <m:r>
                <w:rPr>
                  <w:rFonts w:ascii="Cambria Math" w:hAnsi="Cambria Math"/>
                  <w:lang w:val="en-GB"/>
                </w:rPr>
                <m:t xml:space="preserve"> </m:t>
              </m:r>
            </m:sub>
          </m:sSub>
          <m:r>
            <w:rPr>
              <w:rFonts w:ascii="Cambria Math" w:hAnsi="Cambria Math"/>
              <w:lang w:val="en-GB"/>
            </w:rPr>
            <m:t xml:space="preserve">= </m:t>
          </m:r>
          <m:r>
            <m:rPr>
              <m:sty m:val="p"/>
            </m:rPr>
            <w:rPr>
              <w:rFonts w:ascii="Cambria Math" w:hAnsi="Cambria Math"/>
              <w:lang w:val="en-GB"/>
            </w:rPr>
            <m:t>α</m:t>
          </m:r>
          <m:r>
            <w:rPr>
              <w:rFonts w:ascii="Cambria Math" w:hAnsi="Cambria Math"/>
              <w:lang w:val="en-GB"/>
            </w:rPr>
            <m:t xml:space="preserve"> </m:t>
          </m:r>
          <m:d>
            <m:dPr>
              <m:begChr m:val="["/>
              <m:endChr m:val="]"/>
              <m:ctrlPr>
                <w:rPr>
                  <w:rFonts w:ascii="Cambria Math" w:hAnsi="Cambria Math"/>
                  <w:i/>
                  <w:lang w:val="en-GB"/>
                </w:rPr>
              </m:ctrlPr>
            </m:dPr>
            <m:e>
              <m:r>
                <w:rPr>
                  <w:rFonts w:ascii="Cambria Math" w:hAnsi="Cambria Math"/>
                  <w:lang w:val="en-GB"/>
                </w:rPr>
                <m:t xml:space="preserve">1- </m:t>
              </m:r>
              <m:f>
                <m:fPr>
                  <m:ctrlPr>
                    <w:rPr>
                      <w:rFonts w:ascii="Cambria Math" w:hAnsi="Cambria Math"/>
                      <w:i/>
                      <w:lang w:val="en-GB"/>
                    </w:rPr>
                  </m:ctrlPr>
                </m:fPr>
                <m:num>
                  <m:r>
                    <m:rPr>
                      <m:sty m:val="p"/>
                    </m:rPr>
                    <w:rPr>
                      <w:rFonts w:ascii="Cambria Math" w:hAnsi="Cambria Math"/>
                      <w:lang w:val="en-GB"/>
                    </w:rPr>
                    <m:t>α</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num>
                <m:den>
                  <m:d>
                    <m:dPr>
                      <m:ctrlPr>
                        <w:rPr>
                          <w:rFonts w:ascii="Cambria Math" w:hAnsi="Cambria Math"/>
                          <w:i/>
                          <w:lang w:val="en-GB"/>
                        </w:rPr>
                      </m:ctrlPr>
                    </m:dPr>
                    <m:e>
                      <m:r>
                        <m:rPr>
                          <m:sty m:val="p"/>
                        </m:rPr>
                        <w:rPr>
                          <w:rFonts w:ascii="Cambria Math" w:hAnsi="Cambria Math"/>
                          <w:lang w:val="en-GB"/>
                        </w:rPr>
                        <m:t>λ</m:t>
                      </m:r>
                      <m:r>
                        <w:rPr>
                          <w:rFonts w:ascii="Cambria Math" w:hAnsi="Cambria Math"/>
                          <w:lang w:val="en-GB"/>
                        </w:rPr>
                        <m:t>+1</m:t>
                      </m:r>
                    </m:e>
                  </m:d>
                </m:den>
              </m:f>
            </m:e>
          </m:d>
          <m:r>
            <w:rPr>
              <w:rFonts w:ascii="Cambria Math" w:hAnsi="Cambria Math"/>
              <w:lang w:val="en-GB"/>
            </w:rPr>
            <m:t>g</m:t>
          </m:r>
        </m:oMath>
      </m:oMathPara>
    </w:p>
    <w:p w14:paraId="616A307E" w14:textId="77777777" w:rsidR="007A4FC8" w:rsidRPr="007F0A3A" w:rsidRDefault="007A4FC8" w:rsidP="007A4FC8">
      <w:pPr>
        <w:pStyle w:val="Blanc"/>
      </w:pPr>
      <w:bookmarkStart w:id="82" w:name="_Ref263440623"/>
    </w:p>
    <w:p w14:paraId="023583F4" w14:textId="7949D060" w:rsidR="007A4FC8" w:rsidRPr="007F0A3A" w:rsidRDefault="00A47DBA" w:rsidP="00A47DBA">
      <w:pPr>
        <w:pStyle w:val="enumlev1"/>
      </w:pPr>
      <w:r w:rsidRPr="007F0A3A">
        <w:t>16)</w:t>
      </w:r>
      <w:r w:rsidRPr="007F0A3A">
        <w:tab/>
        <w:t xml:space="preserve">Equation </w:t>
      </w:r>
      <w:r w:rsidR="006823CA" w:rsidRPr="007F0A3A">
        <w:t>15)</w:t>
      </w:r>
      <w:r w:rsidRPr="007F0A3A">
        <w:t xml:space="preserve"> can be expressed as:</w:t>
      </w:r>
    </w:p>
    <w:p w14:paraId="43B922E1" w14:textId="77777777" w:rsidR="007A4FC8" w:rsidRPr="007F0A3A" w:rsidRDefault="007A4FC8" w:rsidP="007A4FC8">
      <w:pPr>
        <w:pStyle w:val="Blanc"/>
      </w:pPr>
    </w:p>
    <w:bookmarkEnd w:id="82"/>
    <w:p w14:paraId="1682813F" w14:textId="7E8F7992" w:rsidR="0069555E" w:rsidRPr="007F0A3A" w:rsidRDefault="00686B08" w:rsidP="007A4FC8">
      <w:pPr>
        <w:pStyle w:val="equation0"/>
        <w:rPr>
          <w:lang w:val="en-GB"/>
        </w:rPr>
      </w:pPr>
      <m:oMathPara>
        <m:oMath>
          <m:sSup>
            <m:sSupPr>
              <m:ctrlPr>
                <w:rPr>
                  <w:rFonts w:ascii="Cambria Math" w:hAnsi="Cambria Math"/>
                  <w:i/>
                  <w:lang w:val="en-GB"/>
                </w:rPr>
              </m:ctrlPr>
            </m:sSupPr>
            <m:e>
              <m:r>
                <m:rPr>
                  <m:sty m:val="p"/>
                </m:rPr>
                <w:rPr>
                  <w:rFonts w:ascii="Cambria Math" w:hAnsi="Cambria Math"/>
                  <w:lang w:val="en-GB"/>
                </w:rPr>
                <m:t>α</m:t>
              </m:r>
            </m:e>
            <m:sup>
              <m:r>
                <w:rPr>
                  <w:rFonts w:ascii="Cambria Math" w:hAnsi="Cambria Math"/>
                  <w:lang w:val="en-GB"/>
                </w:rPr>
                <m:t xml:space="preserve">2 </m:t>
              </m:r>
            </m:sup>
          </m:sSup>
          <m:r>
            <w:rPr>
              <w:rFonts w:ascii="Cambria Math" w:hAnsi="Cambria Math"/>
              <w:lang w:val="en-GB"/>
            </w:rPr>
            <m:t xml:space="preserve">- </m:t>
          </m:r>
          <m:r>
            <m:rPr>
              <m:sty m:val="p"/>
            </m:rPr>
            <w:rPr>
              <w:rFonts w:ascii="Cambria Math" w:hAnsi="Cambria Math"/>
              <w:lang w:val="en-GB"/>
            </w:rPr>
            <m:t>α</m:t>
          </m:r>
          <m:r>
            <w:rPr>
              <w:rFonts w:ascii="Cambria Math" w:hAnsi="Cambria Math"/>
              <w:lang w:val="en-GB"/>
            </w:rPr>
            <m:t xml:space="preserve"> </m:t>
          </m:r>
          <m:f>
            <m:fPr>
              <m:ctrlPr>
                <w:rPr>
                  <w:rFonts w:ascii="Cambria Math" w:hAnsi="Cambria Math"/>
                  <w:i/>
                  <w:lang w:val="en-GB"/>
                </w:rPr>
              </m:ctrlPr>
            </m:fPr>
            <m:num>
              <m:d>
                <m:dPr>
                  <m:ctrlPr>
                    <w:rPr>
                      <w:rFonts w:ascii="Cambria Math" w:hAnsi="Cambria Math"/>
                      <w:i/>
                      <w:lang w:val="en-GB"/>
                    </w:rPr>
                  </m:ctrlPr>
                </m:dPr>
                <m:e>
                  <m:r>
                    <m:rPr>
                      <m:sty m:val="p"/>
                    </m:rPr>
                    <w:rPr>
                      <w:rFonts w:ascii="Cambria Math" w:hAnsi="Cambria Math"/>
                      <w:lang w:val="en-GB"/>
                    </w:rPr>
                    <m:t>λ</m:t>
                  </m:r>
                  <m:r>
                    <w:rPr>
                      <w:rFonts w:ascii="Cambria Math" w:hAnsi="Cambria Math"/>
                      <w:lang w:val="en-GB"/>
                    </w:rPr>
                    <m:t>+1</m:t>
                  </m:r>
                </m:e>
              </m:d>
              <m:r>
                <w:rPr>
                  <w:rFonts w:ascii="Cambria Math" w:hAnsi="Cambria Math"/>
                  <w:lang w:val="en-GB"/>
                </w:rPr>
                <m:t>g</m:t>
              </m:r>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den>
          </m:f>
          <m:r>
            <w:rPr>
              <w:rFonts w:ascii="Cambria Math" w:hAnsi="Cambria Math"/>
              <w:lang w:val="en-GB"/>
            </w:rPr>
            <m:t xml:space="preserve"> + </m:t>
          </m:r>
          <m:sSub>
            <m:sSubPr>
              <m:ctrlPr>
                <w:rPr>
                  <w:rFonts w:ascii="Cambria Math" w:hAnsi="Cambria Math"/>
                  <w:i/>
                  <w:lang w:val="en-GB"/>
                </w:rPr>
              </m:ctrlPr>
            </m:sSubPr>
            <m:e>
              <m:r>
                <m:rPr>
                  <m:sty m:val="p"/>
                </m:rPr>
                <w:rPr>
                  <w:rFonts w:ascii="Cambria Math" w:hAnsi="Cambria Math"/>
                  <w:lang w:val="en-GB"/>
                </w:rPr>
                <m:t>α</m:t>
              </m:r>
            </m:e>
            <m:sub>
              <m:r>
                <w:rPr>
                  <w:rFonts w:ascii="Cambria Math" w:hAnsi="Cambria Math"/>
                  <w:lang w:val="en-GB"/>
                </w:rPr>
                <m:t>m</m:t>
              </m:r>
              <m:r>
                <w:rPr>
                  <w:rFonts w:ascii="Cambria Math" w:hAnsi="Cambria Math"/>
                  <w:lang w:val="en-GB"/>
                </w:rPr>
                <m:t xml:space="preserve"> </m:t>
              </m:r>
            </m:sub>
          </m:sSub>
          <m:f>
            <m:fPr>
              <m:ctrlPr>
                <w:rPr>
                  <w:rFonts w:ascii="Cambria Math" w:hAnsi="Cambria Math"/>
                  <w:i/>
                  <w:lang w:val="en-GB"/>
                </w:rPr>
              </m:ctrlPr>
            </m:fPr>
            <m:num>
              <m:d>
                <m:dPr>
                  <m:ctrlPr>
                    <w:rPr>
                      <w:rFonts w:ascii="Cambria Math" w:hAnsi="Cambria Math"/>
                      <w:i/>
                      <w:lang w:val="en-GB"/>
                    </w:rPr>
                  </m:ctrlPr>
                </m:dPr>
                <m:e>
                  <m:r>
                    <m:rPr>
                      <m:sty m:val="p"/>
                    </m:rPr>
                    <w:rPr>
                      <w:rFonts w:ascii="Cambria Math" w:hAnsi="Cambria Math"/>
                      <w:lang w:val="en-GB"/>
                    </w:rPr>
                    <m:t>λ</m:t>
                  </m:r>
                  <m:r>
                    <w:rPr>
                      <w:rFonts w:ascii="Cambria Math" w:hAnsi="Cambria Math"/>
                      <w:lang w:val="en-GB"/>
                    </w:rPr>
                    <m:t>+1</m:t>
                  </m:r>
                </m:e>
              </m:d>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den>
          </m:f>
          <m:r>
            <w:rPr>
              <w:rFonts w:ascii="Cambria Math" w:hAnsi="Cambria Math"/>
              <w:lang w:val="en-GB"/>
            </w:rPr>
            <m:t xml:space="preserve"> =0</m:t>
          </m:r>
        </m:oMath>
      </m:oMathPara>
    </w:p>
    <w:p w14:paraId="172550B3" w14:textId="30BA83DB" w:rsidR="007A4FC8" w:rsidRPr="00835423" w:rsidRDefault="00A47DBA" w:rsidP="00D32EDC">
      <w:pPr>
        <w:pStyle w:val="enumlev1"/>
        <w:keepNext/>
      </w:pPr>
      <w:r w:rsidRPr="007F0A3A">
        <w:lastRenderedPageBreak/>
        <w:t>17)</w:t>
      </w:r>
      <w:r w:rsidRPr="007F0A3A">
        <w:tab/>
        <w:t xml:space="preserve">Equation </w:t>
      </w:r>
      <w:r w:rsidR="006823CA" w:rsidRPr="007F0A3A">
        <w:t>16)</w:t>
      </w:r>
      <w:r w:rsidRPr="007F0A3A">
        <w:t xml:space="preserve"> is solved by assuming a realistic lapse rate:</w:t>
      </w:r>
    </w:p>
    <w:p w14:paraId="3EE9A277" w14:textId="77777777" w:rsidR="007A4FC8" w:rsidRPr="00835423" w:rsidRDefault="007A4FC8" w:rsidP="007A4FC8">
      <w:pPr>
        <w:pStyle w:val="Blanc"/>
      </w:pPr>
    </w:p>
    <w:p w14:paraId="1CA9EFED" w14:textId="5CA5F3EF" w:rsidR="00BC42CD" w:rsidRPr="00D32EDC" w:rsidRDefault="006823CA" w:rsidP="007A4FC8">
      <w:pPr>
        <w:pStyle w:val="equation0"/>
        <w:rPr>
          <w:lang w:val="en-GB"/>
        </w:rPr>
      </w:pPr>
      <m:oMathPara>
        <m:oMath>
          <m:r>
            <m:rPr>
              <m:sty m:val="p"/>
            </m:rPr>
            <w:rPr>
              <w:rFonts w:ascii="Cambria Math" w:hAnsi="Cambria Math"/>
              <w:lang w:val="en-GB"/>
            </w:rPr>
            <m:t>α</m:t>
          </m:r>
          <m:r>
            <w:rPr>
              <w:rFonts w:ascii="Cambria Math" w:hAnsi="Cambria Math"/>
              <w:lang w:val="en-GB"/>
            </w:rPr>
            <m:t xml:space="preserve"> = </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 xml:space="preserve"> </m:t>
          </m:r>
          <m:d>
            <m:dPr>
              <m:begChr m:val="["/>
              <m:endChr m:val="]"/>
              <m:ctrlPr>
                <w:rPr>
                  <w:rFonts w:ascii="Cambria Math" w:hAnsi="Cambria Math"/>
                  <w:i/>
                  <w:lang w:val="en-GB"/>
                </w:rPr>
              </m:ctrlPr>
            </m:dPr>
            <m:e>
              <m:f>
                <m:fPr>
                  <m:ctrlPr>
                    <w:rPr>
                      <w:rFonts w:ascii="Cambria Math" w:hAnsi="Cambria Math"/>
                      <w:i/>
                      <w:lang w:val="en-GB"/>
                    </w:rPr>
                  </m:ctrlPr>
                </m:fPr>
                <m:num>
                  <m:d>
                    <m:dPr>
                      <m:ctrlPr>
                        <w:rPr>
                          <w:rFonts w:ascii="Cambria Math" w:hAnsi="Cambria Math"/>
                          <w:i/>
                          <w:lang w:val="en-GB"/>
                        </w:rPr>
                      </m:ctrlPr>
                    </m:dPr>
                    <m:e>
                      <m:r>
                        <m:rPr>
                          <m:sty m:val="p"/>
                        </m:rPr>
                        <w:rPr>
                          <w:rFonts w:ascii="Cambria Math" w:hAnsi="Cambria Math"/>
                          <w:lang w:val="en-GB"/>
                        </w:rPr>
                        <m:t>λ</m:t>
                      </m:r>
                      <m:r>
                        <w:rPr>
                          <w:rFonts w:ascii="Cambria Math" w:hAnsi="Cambria Math"/>
                          <w:lang w:val="en-GB"/>
                        </w:rPr>
                        <m:t>+1</m:t>
                      </m:r>
                    </m:e>
                  </m:d>
                  <m:r>
                    <w:rPr>
                      <w:rFonts w:ascii="Cambria Math" w:hAnsi="Cambria Math"/>
                      <w:lang w:val="en-GB"/>
                    </w:rPr>
                    <m:t>g</m:t>
                  </m:r>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den>
              </m:f>
              <m:r>
                <w:rPr>
                  <w:rFonts w:ascii="Cambria Math" w:hAnsi="Cambria Math"/>
                  <w:lang w:val="en-GB"/>
                </w:rPr>
                <m:t xml:space="preserve"> -</m:t>
              </m:r>
              <m:rad>
                <m:radPr>
                  <m:degHide m:val="1"/>
                  <m:ctrlPr>
                    <w:rPr>
                      <w:rFonts w:ascii="Cambria Math" w:hAnsi="Cambria Math"/>
                      <w:i/>
                      <w:lang w:val="en-GB"/>
                    </w:rPr>
                  </m:ctrlPr>
                </m:radPr>
                <m:deg/>
                <m:e>
                  <m:f>
                    <m:fPr>
                      <m:ctrlPr>
                        <w:rPr>
                          <w:rFonts w:ascii="Cambria Math" w:hAnsi="Cambria Math"/>
                          <w:i/>
                          <w:lang w:val="en-GB"/>
                        </w:rPr>
                      </m:ctrlPr>
                    </m:fPr>
                    <m:num>
                      <m:d>
                        <m:dPr>
                          <m:ctrlPr>
                            <w:rPr>
                              <w:rFonts w:ascii="Cambria Math" w:hAnsi="Cambria Math"/>
                              <w:i/>
                              <w:lang w:val="en-GB"/>
                            </w:rPr>
                          </m:ctrlPr>
                        </m:dPr>
                        <m:e>
                          <m:r>
                            <m:rPr>
                              <m:sty m:val="p"/>
                            </m:rPr>
                            <w:rPr>
                              <w:rFonts w:ascii="Cambria Math" w:hAnsi="Cambria Math"/>
                              <w:lang w:val="en-GB"/>
                            </w:rPr>
                            <m:t>λ</m:t>
                          </m:r>
                          <m:r>
                            <w:rPr>
                              <w:rFonts w:ascii="Cambria Math" w:hAnsi="Cambria Math"/>
                              <w:lang w:val="en-GB"/>
                            </w:rPr>
                            <m:t>+1</m:t>
                          </m:r>
                        </m:e>
                      </m:d>
                      <m:r>
                        <w:rPr>
                          <w:rFonts w:ascii="Cambria Math" w:hAnsi="Cambria Math"/>
                          <w:lang w:val="en-GB"/>
                        </w:rPr>
                        <m:t>g</m:t>
                      </m:r>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den>
                  </m:f>
                  <m:d>
                    <m:dPr>
                      <m:ctrlPr>
                        <w:rPr>
                          <w:rFonts w:ascii="Cambria Math" w:hAnsi="Cambria Math"/>
                          <w:i/>
                          <w:lang w:val="en-GB"/>
                        </w:rPr>
                      </m:ctrlPr>
                    </m:dPr>
                    <m:e>
                      <m:f>
                        <m:fPr>
                          <m:ctrlPr>
                            <w:rPr>
                              <w:rFonts w:ascii="Cambria Math" w:hAnsi="Cambria Math"/>
                              <w:i/>
                              <w:lang w:val="en-GB"/>
                            </w:rPr>
                          </m:ctrlPr>
                        </m:fPr>
                        <m:num>
                          <m:d>
                            <m:dPr>
                              <m:ctrlPr>
                                <w:rPr>
                                  <w:rFonts w:ascii="Cambria Math" w:hAnsi="Cambria Math"/>
                                  <w:i/>
                                  <w:lang w:val="en-GB"/>
                                </w:rPr>
                              </m:ctrlPr>
                            </m:dPr>
                            <m:e>
                              <m:r>
                                <m:rPr>
                                  <m:sty m:val="p"/>
                                </m:rPr>
                                <w:rPr>
                                  <w:rFonts w:ascii="Cambria Math" w:hAnsi="Cambria Math"/>
                                  <w:lang w:val="en-GB"/>
                                </w:rPr>
                                <m:t>λ</m:t>
                              </m:r>
                              <m:r>
                                <w:rPr>
                                  <w:rFonts w:ascii="Cambria Math" w:hAnsi="Cambria Math"/>
                                  <w:lang w:val="en-GB"/>
                                </w:rPr>
                                <m:t>+1</m:t>
                              </m:r>
                            </m:e>
                          </m:d>
                          <m:r>
                            <w:rPr>
                              <w:rFonts w:ascii="Cambria Math" w:hAnsi="Cambria Math"/>
                              <w:lang w:val="en-GB"/>
                            </w:rPr>
                            <m:t>g</m:t>
                          </m:r>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den>
                      </m:f>
                      <m:r>
                        <w:rPr>
                          <w:rFonts w:ascii="Cambria Math" w:hAnsi="Cambria Math"/>
                          <w:lang w:val="en-GB"/>
                        </w:rPr>
                        <m:t>-4</m:t>
                      </m:r>
                      <m:sSub>
                        <m:sSubPr>
                          <m:ctrlPr>
                            <w:rPr>
                              <w:rFonts w:ascii="Cambria Math" w:hAnsi="Cambria Math"/>
                              <w:i/>
                              <w:lang w:val="en-GB"/>
                            </w:rPr>
                          </m:ctrlPr>
                        </m:sSubPr>
                        <m:e>
                          <m:r>
                            <m:rPr>
                              <m:sty m:val="p"/>
                            </m:rPr>
                            <w:rPr>
                              <w:rFonts w:ascii="Cambria Math" w:hAnsi="Cambria Math"/>
                              <w:lang w:val="en-GB"/>
                            </w:rPr>
                            <m:t>α</m:t>
                          </m:r>
                        </m:e>
                        <m:sub>
                          <m:r>
                            <w:rPr>
                              <w:rFonts w:ascii="Cambria Math" w:hAnsi="Cambria Math"/>
                              <w:lang w:val="en-GB"/>
                            </w:rPr>
                            <m:t>m</m:t>
                          </m:r>
                        </m:sub>
                      </m:sSub>
                    </m:e>
                  </m:d>
                </m:e>
              </m:rad>
              <m:r>
                <w:rPr>
                  <w:rFonts w:ascii="Cambria Math" w:hAnsi="Cambria Math"/>
                  <w:lang w:val="en-GB"/>
                </w:rPr>
                <m:t xml:space="preserve"> </m:t>
              </m:r>
            </m:e>
          </m:d>
          <m:r>
            <w:rPr>
              <w:rFonts w:ascii="Cambria Math" w:hAnsi="Cambria Math"/>
              <w:lang w:val="en-GB"/>
            </w:rPr>
            <m:t xml:space="preserve"> </m:t>
          </m:r>
        </m:oMath>
      </m:oMathPara>
    </w:p>
    <w:p w14:paraId="72DA63F6" w14:textId="77777777" w:rsidR="006823CA" w:rsidRPr="00D32EDC" w:rsidRDefault="006823CA">
      <w:pPr>
        <w:tabs>
          <w:tab w:val="clear" w:pos="1134"/>
          <w:tab w:val="clear" w:pos="1871"/>
          <w:tab w:val="clear" w:pos="2268"/>
        </w:tabs>
        <w:overflowPunct/>
        <w:autoSpaceDE/>
        <w:autoSpaceDN/>
        <w:adjustRightInd/>
        <w:spacing w:before="0"/>
        <w:textAlignment w:val="auto"/>
        <w:rPr>
          <w:rFonts w:eastAsia="Batang"/>
          <w:b/>
          <w:bCs/>
          <w:sz w:val="28"/>
          <w:szCs w:val="28"/>
        </w:rPr>
      </w:pPr>
      <w:bookmarkStart w:id="83" w:name="_Ref290543992"/>
      <w:r w:rsidRPr="00D32EDC">
        <w:br w:type="page"/>
      </w:r>
    </w:p>
    <w:p w14:paraId="789B0386" w14:textId="0FCAD1AC" w:rsidR="00A47DBA" w:rsidRPr="007F0A3A" w:rsidRDefault="00A47DBA" w:rsidP="00572909">
      <w:pPr>
        <w:pStyle w:val="AnnexNotitle0"/>
      </w:pPr>
      <w:r w:rsidRPr="007F0A3A">
        <w:lastRenderedPageBreak/>
        <w:t xml:space="preserve">Annex </w:t>
      </w:r>
      <w:r w:rsidR="007E596C" w:rsidRPr="007F0A3A">
        <w:t>C</w:t>
      </w:r>
      <w:r w:rsidR="00572909" w:rsidRPr="007F0A3A">
        <w:br/>
      </w:r>
      <w:r w:rsidR="00572909" w:rsidRPr="007F0A3A">
        <w:br/>
      </w:r>
      <w:r w:rsidRPr="007F0A3A">
        <w:t xml:space="preserve">Procedure for the calculation of the </w:t>
      </w:r>
      <w:r w:rsidRPr="007F0A3A">
        <w:rPr>
          <w:rFonts w:ascii="Symbol" w:hAnsi="Symbol"/>
        </w:rPr>
        <w:t></w:t>
      </w:r>
      <w:r w:rsidRPr="007F0A3A">
        <w:t xml:space="preserve"> parameter</w:t>
      </w:r>
      <w:bookmarkEnd w:id="83"/>
    </w:p>
    <w:p w14:paraId="6DE328F5" w14:textId="464D11AE" w:rsidR="00A47DBA" w:rsidRPr="007F0A3A" w:rsidRDefault="00A47DBA" w:rsidP="00572909">
      <w:pPr>
        <w:pStyle w:val="Normalaftertitle0"/>
      </w:pPr>
      <w:r w:rsidRPr="007F0A3A">
        <w:t>The</w:t>
      </w:r>
      <w:r w:rsidRPr="007F0A3A">
        <w:rPr>
          <w:i/>
          <w:iCs/>
        </w:rPr>
        <w:t xml:space="preserve"> </w:t>
      </w:r>
      <w:r w:rsidRPr="007F0A3A">
        <w:t xml:space="preserve">λ parameter of the </w:t>
      </w:r>
      <w:r w:rsidRPr="007F0A3A">
        <w:rPr>
          <w:b/>
        </w:rPr>
        <w:t>ITU-R-ESP-Tropo</w:t>
      </w:r>
      <w:r w:rsidRPr="007F0A3A">
        <w:t xml:space="preserve"> model is derived using to the modelling proposed in</w:t>
      </w:r>
      <w:r w:rsidRPr="007F0A3A">
        <w:rPr>
          <w:spacing w:val="-4"/>
        </w:rPr>
        <w:t xml:space="preserve"> W. L. </w:t>
      </w:r>
      <w:r w:rsidRPr="007F0A3A">
        <w:t>Smith, Note on the Relationship Between Total Precipitable Water and Surface Dew Point, Journal of applied Meteorology, vol. 5, pp. 726-727, 1966.</w:t>
      </w:r>
    </w:p>
    <w:p w14:paraId="3EA733D1" w14:textId="136689E7" w:rsidR="00A47DBA" w:rsidRPr="007F0A3A" w:rsidRDefault="00A47DBA" w:rsidP="00A47DBA">
      <w:r w:rsidRPr="007F0A3A">
        <w:t>In particular the following equations are used:</w:t>
      </w:r>
    </w:p>
    <w:p w14:paraId="7384E465" w14:textId="77777777" w:rsidR="0096234D" w:rsidRPr="007F0A3A" w:rsidRDefault="0096234D" w:rsidP="0096234D">
      <w:pPr>
        <w:pStyle w:val="Blanc"/>
      </w:pPr>
    </w:p>
    <w:p w14:paraId="280317AD" w14:textId="0BDE9A15" w:rsidR="00A66B9B" w:rsidRPr="007F0A3A" w:rsidRDefault="006823CA" w:rsidP="00A47DBA">
      <w:pPr>
        <w:pStyle w:val="equation0"/>
        <w:rPr>
          <w:lang w:val="en-GB"/>
        </w:rPr>
      </w:pPr>
      <w:r w:rsidRPr="007F0A3A">
        <w:rPr>
          <w:lang w:val="en-GB"/>
        </w:rPr>
        <w:tab/>
      </w:r>
      <m:oMath>
        <m:r>
          <w:rPr>
            <w:rFonts w:ascii="Cambria Math" w:hAnsi="Cambria Math"/>
            <w:lang w:val="en-GB"/>
          </w:rPr>
          <m:t xml:space="preserve">IVW = </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m:rPr>
                    <m:sty m:val="p"/>
                  </m:rPr>
                  <w:rPr>
                    <w:rFonts w:ascii="Cambria Math" w:hAnsi="Cambria Math"/>
                    <w:lang w:val="en-GB"/>
                  </w:rPr>
                  <m:t>ρ</m:t>
                </m:r>
              </m:e>
              <m:sub>
                <m:r>
                  <w:rPr>
                    <w:rFonts w:ascii="Cambria Math" w:hAnsi="Cambria Math"/>
                    <w:lang w:val="en-GB"/>
                  </w:rPr>
                  <m:t>1</m:t>
                </m:r>
              </m:sub>
            </m:sSub>
          </m:den>
        </m:f>
        <m:r>
          <w:rPr>
            <w:rFonts w:ascii="Cambria Math" w:hAnsi="Cambria Math"/>
            <w:lang w:val="en-GB"/>
          </w:rPr>
          <m:t xml:space="preserve"> ∙ </m:t>
        </m:r>
        <m:nary>
          <m:naryPr>
            <m:limLoc m:val="subSup"/>
            <m:ctrlPr>
              <w:rPr>
                <w:rFonts w:ascii="Cambria Math" w:hAnsi="Cambria Math"/>
                <w:i/>
                <w:lang w:val="en-GB"/>
              </w:rPr>
            </m:ctrlPr>
          </m:naryPr>
          <m:sub>
            <m:r>
              <w:rPr>
                <w:rFonts w:ascii="Cambria Math" w:hAnsi="Cambria Math"/>
                <w:lang w:val="en-GB"/>
              </w:rPr>
              <m:t>s</m:t>
            </m:r>
          </m:sub>
          <m:sup>
            <m:r>
              <w:rPr>
                <w:rFonts w:ascii="Cambria Math" w:hAnsi="Cambria Math"/>
                <w:lang w:val="en-GB"/>
              </w:rPr>
              <m:t>∞</m:t>
            </m:r>
          </m:sup>
          <m:e>
            <m:sSub>
              <m:sSubPr>
                <m:ctrlPr>
                  <w:rPr>
                    <w:rFonts w:ascii="Cambria Math" w:hAnsi="Cambria Math"/>
                    <w:i/>
                    <w:lang w:val="en-GB"/>
                  </w:rPr>
                </m:ctrlPr>
              </m:sSubPr>
              <m:e>
                <m:r>
                  <m:rPr>
                    <m:sty m:val="p"/>
                  </m:rPr>
                  <w:rPr>
                    <w:rFonts w:ascii="Cambria Math" w:hAnsi="Cambria Math"/>
                    <w:lang w:val="en-GB"/>
                  </w:rPr>
                  <m:t>ρ</m:t>
                </m:r>
              </m:e>
              <m:sub>
                <m:r>
                  <w:rPr>
                    <w:rFonts w:ascii="Cambria Math" w:hAnsi="Cambria Math"/>
                    <w:lang w:val="en-GB"/>
                  </w:rPr>
                  <m:t xml:space="preserve">w </m:t>
                </m:r>
                <m:d>
                  <m:dPr>
                    <m:ctrlPr>
                      <w:rPr>
                        <w:rFonts w:ascii="Cambria Math" w:hAnsi="Cambria Math"/>
                        <w:i/>
                        <w:lang w:val="en-GB"/>
                      </w:rPr>
                    </m:ctrlPr>
                  </m:dPr>
                  <m:e>
                    <m:r>
                      <w:rPr>
                        <w:rFonts w:ascii="Cambria Math" w:hAnsi="Cambria Math"/>
                        <w:lang w:val="en-GB"/>
                      </w:rPr>
                      <m:t>z</m:t>
                    </m:r>
                  </m:e>
                </m:d>
              </m:sub>
            </m:sSub>
            <m:r>
              <w:rPr>
                <w:rFonts w:ascii="Cambria Math" w:hAnsi="Cambria Math"/>
                <w:lang w:val="en-GB"/>
              </w:rPr>
              <m:t xml:space="preserve"> dz</m:t>
            </m:r>
          </m:e>
        </m:nary>
        <m:r>
          <w:rPr>
            <w:rFonts w:ascii="Cambria Math" w:hAnsi="Cambria Math"/>
            <w:lang w:val="en-GB"/>
          </w:rPr>
          <m:t xml:space="preserve"> </m:t>
        </m:r>
      </m:oMath>
      <w:r w:rsidRPr="007F0A3A">
        <w:rPr>
          <w:lang w:val="en-GB"/>
        </w:rPr>
        <w:tab/>
      </w:r>
      <w:r w:rsidRPr="007F0A3A">
        <w:rPr>
          <w:lang w:val="en-GB"/>
        </w:rPr>
        <w:tab/>
        <w:t>(C.1)</w:t>
      </w:r>
    </w:p>
    <w:p w14:paraId="1AD3BCE5" w14:textId="77777777" w:rsidR="0096234D" w:rsidRPr="007F0A3A" w:rsidRDefault="0096234D" w:rsidP="0096234D">
      <w:pPr>
        <w:pStyle w:val="Blanc"/>
      </w:pPr>
    </w:p>
    <w:p w14:paraId="388E4EFA" w14:textId="6B7FE7F6" w:rsidR="00A47DBA" w:rsidRPr="007F0A3A" w:rsidRDefault="00DC2402" w:rsidP="00A47DBA">
      <w:r w:rsidRPr="007F0A3A">
        <w:t>w</w:t>
      </w:r>
      <w:r w:rsidR="00A47DBA" w:rsidRPr="007F0A3A">
        <w:t xml:space="preserve">here </w:t>
      </w:r>
      <w:r w:rsidR="00A47DBA" w:rsidRPr="007F0A3A">
        <w:rPr>
          <w:i/>
        </w:rPr>
        <w:t>IVW</w:t>
      </w:r>
      <w:r w:rsidR="00A47DBA" w:rsidRPr="007F0A3A">
        <w:t xml:space="preserve"> = total precipitable water vapour content [mm], </w:t>
      </w:r>
      <w:r w:rsidR="00A47DBA" w:rsidRPr="007F0A3A">
        <w:rPr>
          <w:rFonts w:ascii="Symbol" w:hAnsi="Symbol"/>
          <w:iCs/>
        </w:rPr>
        <w:t></w:t>
      </w:r>
      <w:r w:rsidR="00A47DBA" w:rsidRPr="007F0A3A">
        <w:rPr>
          <w:iCs/>
          <w:vertAlign w:val="subscript"/>
        </w:rPr>
        <w:t>1</w:t>
      </w:r>
      <w:r w:rsidR="00A47DBA" w:rsidRPr="007F0A3A">
        <w:t xml:space="preserve"> ≈ 1000 [kg/m</w:t>
      </w:r>
      <w:r w:rsidR="00A47DBA" w:rsidRPr="007F0A3A">
        <w:rPr>
          <w:vertAlign w:val="superscript"/>
        </w:rPr>
        <w:t>3</w:t>
      </w:r>
      <w:r w:rsidR="00A47DBA" w:rsidRPr="007F0A3A">
        <w:t>]</w:t>
      </w:r>
      <w:r w:rsidR="00F54EFE" w:rsidRPr="007F0A3A">
        <w:t xml:space="preserve"> </w:t>
      </w:r>
      <w:r w:rsidR="00A47DBA" w:rsidRPr="007F0A3A">
        <w:t xml:space="preserve">(density of water), </w:t>
      </w:r>
      <w:r w:rsidR="00A47DBA" w:rsidRPr="007F0A3A">
        <w:rPr>
          <w:rFonts w:ascii="Symbol" w:hAnsi="Symbol"/>
          <w:iCs/>
        </w:rPr>
        <w:t></w:t>
      </w:r>
      <w:r w:rsidR="00A47DBA" w:rsidRPr="007F0A3A">
        <w:rPr>
          <w:i/>
          <w:vertAlign w:val="subscript"/>
        </w:rPr>
        <w:t>w</w:t>
      </w:r>
      <w:r w:rsidR="00A47DBA" w:rsidRPr="007F0A3A">
        <w:t>(</w:t>
      </w:r>
      <w:r w:rsidR="00A47DBA" w:rsidRPr="007F0A3A">
        <w:rPr>
          <w:i/>
        </w:rPr>
        <w:t>z</w:t>
      </w:r>
      <w:r w:rsidR="00A47DBA" w:rsidRPr="007F0A3A">
        <w:t>)= density of water vapour [kg/m</w:t>
      </w:r>
      <w:r w:rsidR="00A47DBA" w:rsidRPr="007F0A3A">
        <w:rPr>
          <w:vertAlign w:val="superscript"/>
        </w:rPr>
        <w:t>3</w:t>
      </w:r>
      <w:r w:rsidR="00A47DBA" w:rsidRPr="007F0A3A">
        <w:t xml:space="preserve">] at height </w:t>
      </w:r>
      <w:r w:rsidR="00A47DBA" w:rsidRPr="007F0A3A">
        <w:rPr>
          <w:i/>
          <w:iCs/>
        </w:rPr>
        <w:t>z</w:t>
      </w:r>
      <w:r w:rsidR="00A47DBA" w:rsidRPr="007F0A3A">
        <w:t>,</w:t>
      </w:r>
      <w:r w:rsidR="00A47DBA" w:rsidRPr="007F0A3A">
        <w:rPr>
          <w:i/>
          <w:iCs/>
        </w:rPr>
        <w:t xml:space="preserve"> z</w:t>
      </w:r>
      <w:r w:rsidR="00A47DBA" w:rsidRPr="007F0A3A">
        <w:t xml:space="preserve"> =height above the geoid [m], and </w:t>
      </w:r>
      <w:r w:rsidR="00A47DBA" w:rsidRPr="007F0A3A">
        <w:rPr>
          <w:i/>
        </w:rPr>
        <w:t>s</w:t>
      </w:r>
      <w:r w:rsidR="00A47DBA" w:rsidRPr="007F0A3A">
        <w:t xml:space="preserve"> is the altitude of the surface above the geoid.</w:t>
      </w:r>
    </w:p>
    <w:p w14:paraId="4678AAB5" w14:textId="26B33BB8" w:rsidR="00A47DBA" w:rsidRPr="007F0A3A" w:rsidRDefault="00A47DBA" w:rsidP="00A47DBA">
      <w:pPr>
        <w:rPr>
          <w:i/>
        </w:rPr>
      </w:pPr>
      <w:r w:rsidRPr="007F0A3A">
        <w:t xml:space="preserve">By using the relationship between </w:t>
      </w:r>
      <w:r w:rsidRPr="007F0A3A">
        <w:rPr>
          <w:rFonts w:ascii="Symbol" w:hAnsi="Symbol"/>
          <w:iCs/>
        </w:rPr>
        <w:t></w:t>
      </w:r>
      <w:r w:rsidRPr="007F0A3A">
        <w:rPr>
          <w:i/>
          <w:vertAlign w:val="subscript"/>
        </w:rPr>
        <w:t>w</w:t>
      </w:r>
      <w:r w:rsidRPr="007F0A3A">
        <w:t xml:space="preserve"> and </w:t>
      </w:r>
      <w:r w:rsidRPr="007F0A3A">
        <w:rPr>
          <w:i/>
        </w:rPr>
        <w:t>e</w:t>
      </w:r>
      <w:r w:rsidRPr="007F0A3A">
        <w:t>, water vapour pressure:</w:t>
      </w:r>
    </w:p>
    <w:p w14:paraId="1AB981EB" w14:textId="77777777" w:rsidR="0096234D" w:rsidRPr="007F0A3A" w:rsidRDefault="0096234D" w:rsidP="0096234D">
      <w:pPr>
        <w:pStyle w:val="Blanc"/>
      </w:pPr>
    </w:p>
    <w:p w14:paraId="2903654F" w14:textId="18BC5ED0" w:rsidR="00255FD1" w:rsidRPr="007F0A3A" w:rsidRDefault="006823CA" w:rsidP="00A47DBA">
      <w:pPr>
        <w:pStyle w:val="equation0"/>
        <w:rPr>
          <w:lang w:val="en-GB"/>
        </w:rPr>
      </w:pPr>
      <w:r w:rsidRPr="007F0A3A">
        <w:rPr>
          <w:lang w:val="en-GB"/>
        </w:rPr>
        <w:tab/>
      </w:r>
      <m:oMath>
        <m:r>
          <w:rPr>
            <w:rFonts w:ascii="Cambria Math" w:hAnsi="Cambria Math"/>
            <w:lang w:val="en-GB"/>
          </w:rPr>
          <m:t>e =</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sSub>
          <m:sSubPr>
            <m:ctrlPr>
              <w:rPr>
                <w:rFonts w:ascii="Cambria Math" w:hAnsi="Cambria Math"/>
                <w:i/>
                <w:lang w:val="en-GB"/>
              </w:rPr>
            </m:ctrlPr>
          </m:sSubPr>
          <m:e>
            <m:r>
              <m:rPr>
                <m:sty m:val="p"/>
              </m:rPr>
              <w:rPr>
                <w:rFonts w:ascii="Cambria Math" w:hAnsi="Cambria Math"/>
                <w:lang w:val="en-GB"/>
              </w:rPr>
              <m:t>ρ</m:t>
            </m:r>
          </m:e>
          <m:sub>
            <m:r>
              <w:rPr>
                <w:rFonts w:ascii="Cambria Math" w:hAnsi="Cambria Math"/>
                <w:lang w:val="en-GB"/>
              </w:rPr>
              <m:t xml:space="preserve">w </m:t>
            </m:r>
          </m:sub>
        </m:sSub>
        <m:r>
          <w:rPr>
            <w:rFonts w:ascii="Cambria Math" w:hAnsi="Cambria Math"/>
            <w:lang w:val="en-GB"/>
          </w:rPr>
          <m:t>T</m:t>
        </m:r>
      </m:oMath>
      <w:r w:rsidRPr="007F0A3A">
        <w:rPr>
          <w:lang w:val="en-GB"/>
        </w:rPr>
        <w:tab/>
      </w:r>
      <w:r w:rsidRPr="007F0A3A">
        <w:rPr>
          <w:lang w:val="en-GB"/>
        </w:rPr>
        <w:tab/>
        <w:t>(C.2)</w:t>
      </w:r>
    </w:p>
    <w:p w14:paraId="043CC60A" w14:textId="77777777" w:rsidR="0096234D" w:rsidRPr="007F0A3A" w:rsidRDefault="0096234D" w:rsidP="0096234D">
      <w:pPr>
        <w:pStyle w:val="Blanc"/>
      </w:pPr>
    </w:p>
    <w:p w14:paraId="258B82AA" w14:textId="2EA7EA8C" w:rsidR="00A47DBA" w:rsidRPr="007F0A3A" w:rsidRDefault="00DC2402" w:rsidP="00A47DBA">
      <w:pPr>
        <w:overflowPunct/>
        <w:autoSpaceDE/>
        <w:autoSpaceDN/>
        <w:adjustRightInd/>
        <w:spacing w:before="0" w:after="200" w:line="276" w:lineRule="auto"/>
        <w:rPr>
          <w:rFonts w:ascii="Arial" w:hAnsi="Arial" w:cs="Arial"/>
          <w:sz w:val="22"/>
          <w:szCs w:val="22"/>
        </w:rPr>
      </w:pPr>
      <w:r w:rsidRPr="007F0A3A">
        <w:rPr>
          <w:szCs w:val="24"/>
        </w:rPr>
        <w:t>w</w:t>
      </w:r>
      <w:r w:rsidR="00A47DBA" w:rsidRPr="007F0A3A">
        <w:rPr>
          <w:szCs w:val="24"/>
        </w:rPr>
        <w:t xml:space="preserve">here </w:t>
      </w:r>
      <w:r w:rsidR="0031438F" w:rsidRPr="007F0A3A">
        <w:rPr>
          <w:rFonts w:ascii="Symbol" w:hAnsi="Symbol"/>
          <w:iCs/>
          <w:szCs w:val="24"/>
        </w:rPr>
        <w:sym w:font="Symbol" w:char="F072"/>
      </w:r>
      <w:r w:rsidR="00A47DBA" w:rsidRPr="007F0A3A">
        <w:rPr>
          <w:i/>
          <w:szCs w:val="24"/>
          <w:vertAlign w:val="subscript"/>
        </w:rPr>
        <w:t>w</w:t>
      </w:r>
      <w:r w:rsidR="00A47DBA" w:rsidRPr="007F0A3A">
        <w:rPr>
          <w:szCs w:val="24"/>
        </w:rPr>
        <w:t xml:space="preserve"> = 461.5 [J/kg K] </w:t>
      </w:r>
      <w:r w:rsidR="00A47DBA" w:rsidRPr="007F0A3A">
        <w:rPr>
          <w:sz w:val="22"/>
          <w:szCs w:val="22"/>
        </w:rPr>
        <w:t>(</w:t>
      </w:r>
      <w:r w:rsidR="00A47DBA" w:rsidRPr="007F0A3A">
        <w:t xml:space="preserve">individual gas constant for water vapour), </w:t>
      </w:r>
      <w:r w:rsidR="00A47DBA" w:rsidRPr="007F0A3A">
        <w:rPr>
          <w:i/>
          <w:iCs/>
        </w:rPr>
        <w:t>e</w:t>
      </w:r>
      <w:r w:rsidR="00A47DBA" w:rsidRPr="007F0A3A">
        <w:t>(</w:t>
      </w:r>
      <w:r w:rsidR="00A47DBA" w:rsidRPr="007F0A3A">
        <w:rPr>
          <w:i/>
          <w:iCs/>
        </w:rPr>
        <w:t>z</w:t>
      </w:r>
      <w:r w:rsidR="00A47DBA" w:rsidRPr="007F0A3A">
        <w:t xml:space="preserve">) = water vapour pressure at altitude </w:t>
      </w:r>
      <w:r w:rsidR="00A47DBA" w:rsidRPr="007F0A3A">
        <w:rPr>
          <w:i/>
          <w:iCs/>
        </w:rPr>
        <w:t xml:space="preserve">z </w:t>
      </w:r>
      <w:r w:rsidR="00A47DBA" w:rsidRPr="007F0A3A">
        <w:t xml:space="preserve">[Pa], </w:t>
      </w:r>
      <w:r w:rsidR="00A47DBA" w:rsidRPr="007F0A3A">
        <w:rPr>
          <w:i/>
          <w:iCs/>
        </w:rPr>
        <w:t>T</w:t>
      </w:r>
      <w:r w:rsidR="00A47DBA" w:rsidRPr="007F0A3A">
        <w:t>(</w:t>
      </w:r>
      <w:r w:rsidR="00A47DBA" w:rsidRPr="007F0A3A">
        <w:rPr>
          <w:i/>
          <w:iCs/>
        </w:rPr>
        <w:t>z</w:t>
      </w:r>
      <w:r w:rsidR="00A47DBA" w:rsidRPr="007F0A3A">
        <w:t xml:space="preserve">) = air temperature [K] at altitude </w:t>
      </w:r>
      <w:r w:rsidR="00A47DBA" w:rsidRPr="007F0A3A">
        <w:rPr>
          <w:i/>
          <w:iCs/>
        </w:rPr>
        <w:t>z</w:t>
      </w:r>
      <w:r w:rsidR="00A47DBA" w:rsidRPr="007F0A3A">
        <w:t>:</w:t>
      </w:r>
    </w:p>
    <w:p w14:paraId="36CA669D" w14:textId="77777777" w:rsidR="0096234D" w:rsidRPr="007F0A3A" w:rsidRDefault="0096234D" w:rsidP="0096234D">
      <w:pPr>
        <w:pStyle w:val="Blanc"/>
      </w:pPr>
    </w:p>
    <w:p w14:paraId="084E8730" w14:textId="6A2E97DC" w:rsidR="00687FE0" w:rsidRPr="007F0A3A" w:rsidRDefault="006823CA" w:rsidP="00687FE0">
      <w:pPr>
        <w:pStyle w:val="equation0"/>
        <w:rPr>
          <w:lang w:val="en-GB"/>
        </w:rPr>
      </w:pPr>
      <w:r w:rsidRPr="007F0A3A">
        <w:rPr>
          <w:lang w:val="en-GB"/>
        </w:rPr>
        <w:tab/>
      </w:r>
      <m:oMath>
        <m:r>
          <w:rPr>
            <w:rFonts w:ascii="Cambria Math" w:hAnsi="Cambria Math"/>
            <w:lang w:val="en-GB"/>
          </w:rPr>
          <m:t xml:space="preserve">IVW = </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m:rPr>
                    <m:sty m:val="p"/>
                  </m:rPr>
                  <w:rPr>
                    <w:rFonts w:ascii="Cambria Math" w:hAnsi="Cambria Math"/>
                    <w:lang w:val="en-GB"/>
                  </w:rPr>
                  <m:t>ρ</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w</m:t>
                </m:r>
              </m:sub>
            </m:sSub>
          </m:den>
        </m:f>
        <m:r>
          <w:rPr>
            <w:rFonts w:ascii="Cambria Math" w:hAnsi="Cambria Math"/>
            <w:lang w:val="en-GB"/>
          </w:rPr>
          <m:t xml:space="preserve"> ∙ </m:t>
        </m:r>
        <m:nary>
          <m:naryPr>
            <m:limLoc m:val="subSup"/>
            <m:ctrlPr>
              <w:rPr>
                <w:rFonts w:ascii="Cambria Math" w:hAnsi="Cambria Math"/>
                <w:i/>
                <w:lang w:val="en-GB"/>
              </w:rPr>
            </m:ctrlPr>
          </m:naryPr>
          <m:sub>
            <m:r>
              <w:rPr>
                <w:rFonts w:ascii="Cambria Math" w:hAnsi="Cambria Math"/>
                <w:lang w:val="en-GB"/>
              </w:rPr>
              <m:t>s</m:t>
            </m:r>
          </m:sub>
          <m:sup>
            <m:r>
              <w:rPr>
                <w:rFonts w:ascii="Cambria Math" w:hAnsi="Cambria Math"/>
                <w:lang w:val="en-GB"/>
              </w:rPr>
              <m:t>∞</m:t>
            </m:r>
          </m:sup>
          <m:e>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 xml:space="preserve">e </m:t>
                </m:r>
                <m:d>
                  <m:dPr>
                    <m:ctrlPr>
                      <w:rPr>
                        <w:rFonts w:ascii="Cambria Math" w:hAnsi="Cambria Math"/>
                        <w:i/>
                        <w:lang w:val="en-GB"/>
                      </w:rPr>
                    </m:ctrlPr>
                  </m:dPr>
                  <m:e>
                    <m:r>
                      <w:rPr>
                        <w:rFonts w:ascii="Cambria Math" w:hAnsi="Cambria Math"/>
                        <w:lang w:val="en-GB"/>
                      </w:rPr>
                      <m:t>z</m:t>
                    </m:r>
                  </m:e>
                </m:d>
              </m:num>
              <m:den>
                <m:r>
                  <w:rPr>
                    <w:rFonts w:ascii="Cambria Math" w:hAnsi="Cambria Math"/>
                    <w:lang w:val="en-GB"/>
                  </w:rPr>
                  <m:t xml:space="preserve">T </m:t>
                </m:r>
                <m:d>
                  <m:dPr>
                    <m:ctrlPr>
                      <w:rPr>
                        <w:rFonts w:ascii="Cambria Math" w:hAnsi="Cambria Math"/>
                        <w:i/>
                        <w:lang w:val="en-GB"/>
                      </w:rPr>
                    </m:ctrlPr>
                  </m:dPr>
                  <m:e>
                    <m:r>
                      <w:rPr>
                        <w:rFonts w:ascii="Cambria Math" w:hAnsi="Cambria Math"/>
                        <w:lang w:val="en-GB"/>
                      </w:rPr>
                      <m:t>z</m:t>
                    </m:r>
                  </m:e>
                </m:d>
              </m:den>
            </m:f>
            <m:r>
              <w:rPr>
                <w:rFonts w:ascii="Cambria Math" w:hAnsi="Cambria Math"/>
                <w:lang w:val="en-GB"/>
              </w:rPr>
              <m:t>dz</m:t>
            </m:r>
          </m:e>
        </m:nary>
        <m:r>
          <w:rPr>
            <w:rFonts w:ascii="Cambria Math" w:hAnsi="Cambria Math"/>
            <w:lang w:val="en-GB"/>
          </w:rPr>
          <m:t xml:space="preserve"> </m:t>
        </m:r>
      </m:oMath>
      <w:r w:rsidRPr="007F0A3A">
        <w:rPr>
          <w:lang w:val="en-GB"/>
        </w:rPr>
        <w:tab/>
      </w:r>
      <w:r w:rsidRPr="007F0A3A">
        <w:rPr>
          <w:lang w:val="en-GB"/>
        </w:rPr>
        <w:tab/>
        <w:t>(C.3)</w:t>
      </w:r>
    </w:p>
    <w:p w14:paraId="7AF91636" w14:textId="77777777" w:rsidR="00687FE0" w:rsidRPr="007F0A3A" w:rsidRDefault="00687FE0" w:rsidP="00A47DBA">
      <w:pPr>
        <w:pStyle w:val="equation0"/>
        <w:rPr>
          <w:lang w:val="en-GB"/>
        </w:rPr>
      </w:pPr>
    </w:p>
    <w:p w14:paraId="1B6FCB99" w14:textId="77777777" w:rsidR="00A47DBA" w:rsidRPr="007F0A3A" w:rsidRDefault="00A47DBA" w:rsidP="00A47DBA">
      <w:r w:rsidRPr="007F0A3A">
        <w:t xml:space="preserve">By assuming that the relationship between air pressure and water pressure is controlled by </w:t>
      </w:r>
      <w:r w:rsidRPr="007F0A3A">
        <w:rPr>
          <w:rFonts w:ascii="Symbol" w:hAnsi="Symbol"/>
          <w:iCs/>
        </w:rPr>
        <w:t></w:t>
      </w:r>
      <w:r w:rsidRPr="007F0A3A">
        <w:rPr>
          <w:iCs/>
        </w:rPr>
        <w:t>:</w:t>
      </w:r>
    </w:p>
    <w:p w14:paraId="41C41DBD" w14:textId="77777777" w:rsidR="00DC2402" w:rsidRPr="007F0A3A" w:rsidRDefault="00DC2402" w:rsidP="00DC2402">
      <w:pPr>
        <w:pStyle w:val="Blanc"/>
      </w:pPr>
    </w:p>
    <w:p w14:paraId="51EFFEA3" w14:textId="25DC768C" w:rsidR="00F858B2" w:rsidRPr="007F0A3A" w:rsidRDefault="006823CA" w:rsidP="00A47DBA">
      <w:pPr>
        <w:pStyle w:val="equation0"/>
        <w:rPr>
          <w:lang w:val="en-GB"/>
        </w:rPr>
      </w:pPr>
      <w:r w:rsidRPr="007F0A3A">
        <w:rPr>
          <w:lang w:val="en-GB"/>
        </w:rPr>
        <w:tab/>
      </w:r>
      <m:oMath>
        <m:r>
          <w:rPr>
            <w:rFonts w:ascii="Cambria Math" w:hAnsi="Cambria Math"/>
            <w:lang w:val="en-GB"/>
          </w:rPr>
          <m:t xml:space="preserve">e = </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P</m:t>
                    </m:r>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S</m:t>
                        </m:r>
                      </m:sub>
                    </m:sSub>
                  </m:den>
                </m:f>
              </m:e>
            </m:d>
          </m:e>
          <m:sup>
            <m:r>
              <m:rPr>
                <m:sty m:val="p"/>
              </m:rPr>
              <w:rPr>
                <w:rFonts w:ascii="Cambria Math" w:hAnsi="Cambria Math"/>
                <w:lang w:val="en-GB"/>
              </w:rPr>
              <m:t>λ</m:t>
            </m:r>
            <m:r>
              <w:rPr>
                <w:rFonts w:ascii="Cambria Math" w:hAnsi="Cambria Math"/>
                <w:lang w:val="en-GB"/>
              </w:rPr>
              <m:t>+1</m:t>
            </m:r>
          </m:sup>
        </m:sSup>
        <m:r>
          <w:rPr>
            <w:rFonts w:ascii="Cambria Math" w:hAnsi="Cambria Math"/>
            <w:lang w:val="en-GB"/>
          </w:rPr>
          <m:t xml:space="preserve"> </m:t>
        </m:r>
      </m:oMath>
      <w:r w:rsidRPr="007F0A3A">
        <w:rPr>
          <w:lang w:val="en-GB"/>
        </w:rPr>
        <w:tab/>
      </w:r>
      <w:r w:rsidRPr="007F0A3A">
        <w:rPr>
          <w:lang w:val="en-GB"/>
        </w:rPr>
        <w:tab/>
        <w:t>(C.4)</w:t>
      </w:r>
    </w:p>
    <w:p w14:paraId="431B9264" w14:textId="77777777" w:rsidR="00DC2402" w:rsidRPr="007F0A3A" w:rsidRDefault="00DC2402" w:rsidP="00DC2402">
      <w:pPr>
        <w:pStyle w:val="Blanc"/>
      </w:pPr>
    </w:p>
    <w:p w14:paraId="4D3506F6" w14:textId="4914CE8A" w:rsidR="00A47DBA" w:rsidRPr="007F0A3A" w:rsidRDefault="00A47DBA" w:rsidP="00A47DBA">
      <w:r w:rsidRPr="007F0A3A">
        <w:t>Equation (</w:t>
      </w:r>
      <w:r w:rsidR="007E596C" w:rsidRPr="007F0A3A">
        <w:t>C</w:t>
      </w:r>
      <w:r w:rsidRPr="007F0A3A">
        <w:t>.3) can be rewritten as:</w:t>
      </w:r>
    </w:p>
    <w:p w14:paraId="70AC619A" w14:textId="77777777" w:rsidR="00DC2402" w:rsidRPr="007F0A3A" w:rsidRDefault="00DC2402" w:rsidP="00DC2402">
      <w:pPr>
        <w:pStyle w:val="Blanc"/>
      </w:pPr>
    </w:p>
    <w:p w14:paraId="1988AAA0" w14:textId="31385A09" w:rsidR="003864E3" w:rsidRPr="007F0A3A" w:rsidRDefault="006823CA" w:rsidP="003864E3">
      <w:pPr>
        <w:pStyle w:val="equation0"/>
        <w:rPr>
          <w:sz w:val="18"/>
          <w:szCs w:val="14"/>
          <w:lang w:val="en-GB"/>
        </w:rPr>
      </w:pPr>
      <w:r w:rsidRPr="007F0A3A">
        <w:rPr>
          <w:sz w:val="18"/>
          <w:szCs w:val="14"/>
          <w:lang w:val="en-GB"/>
        </w:rPr>
        <w:tab/>
      </w:r>
      <m:oMath>
        <m:r>
          <w:rPr>
            <w:rFonts w:ascii="Cambria Math" w:hAnsi="Cambria Math"/>
            <w:sz w:val="18"/>
            <w:szCs w:val="14"/>
            <w:lang w:val="en-GB"/>
          </w:rPr>
          <m:t xml:space="preserve">IVW = </m:t>
        </m:r>
        <m:f>
          <m:fPr>
            <m:ctrlPr>
              <w:rPr>
                <w:rFonts w:ascii="Cambria Math" w:hAnsi="Cambria Math"/>
                <w:i/>
                <w:sz w:val="18"/>
                <w:szCs w:val="14"/>
                <w:lang w:val="en-GB"/>
              </w:rPr>
            </m:ctrlPr>
          </m:fPr>
          <m:num>
            <m:r>
              <w:rPr>
                <w:rFonts w:ascii="Cambria Math" w:hAnsi="Cambria Math"/>
                <w:sz w:val="18"/>
                <w:szCs w:val="14"/>
                <w:lang w:val="en-GB"/>
              </w:rPr>
              <m:t>1</m:t>
            </m:r>
          </m:num>
          <m:den>
            <m:sSub>
              <m:sSubPr>
                <m:ctrlPr>
                  <w:rPr>
                    <w:rFonts w:ascii="Cambria Math" w:hAnsi="Cambria Math"/>
                    <w:i/>
                    <w:sz w:val="18"/>
                    <w:szCs w:val="14"/>
                    <w:lang w:val="en-GB"/>
                  </w:rPr>
                </m:ctrlPr>
              </m:sSubPr>
              <m:e>
                <m:r>
                  <m:rPr>
                    <m:sty m:val="p"/>
                  </m:rPr>
                  <w:rPr>
                    <w:rFonts w:ascii="Cambria Math" w:hAnsi="Cambria Math"/>
                    <w:sz w:val="18"/>
                    <w:szCs w:val="14"/>
                    <w:lang w:val="en-GB"/>
                  </w:rPr>
                  <m:t>ρ</m:t>
                </m:r>
              </m:e>
              <m:sub>
                <m:r>
                  <w:rPr>
                    <w:rFonts w:ascii="Cambria Math" w:hAnsi="Cambria Math"/>
                    <w:sz w:val="18"/>
                    <w:szCs w:val="14"/>
                    <w:lang w:val="en-GB"/>
                  </w:rPr>
                  <m:t>1</m:t>
                </m:r>
              </m:sub>
            </m:sSub>
            <m:r>
              <w:rPr>
                <w:rFonts w:ascii="Cambria Math" w:hAnsi="Cambria Math"/>
                <w:sz w:val="18"/>
                <w:szCs w:val="14"/>
                <w:lang w:val="en-GB"/>
              </w:rPr>
              <m:t xml:space="preserve"> </m:t>
            </m:r>
            <m:sSub>
              <m:sSubPr>
                <m:ctrlPr>
                  <w:rPr>
                    <w:rFonts w:ascii="Cambria Math" w:hAnsi="Cambria Math"/>
                    <w:i/>
                    <w:sz w:val="18"/>
                    <w:szCs w:val="14"/>
                    <w:lang w:val="en-GB"/>
                  </w:rPr>
                </m:ctrlPr>
              </m:sSubPr>
              <m:e>
                <m:r>
                  <w:rPr>
                    <w:rFonts w:ascii="Cambria Math" w:hAnsi="Cambria Math"/>
                    <w:sz w:val="18"/>
                    <w:szCs w:val="14"/>
                    <w:lang w:val="en-GB"/>
                  </w:rPr>
                  <m:t>R</m:t>
                </m:r>
              </m:e>
              <m:sub>
                <m:r>
                  <w:rPr>
                    <w:rFonts w:ascii="Cambria Math" w:hAnsi="Cambria Math"/>
                    <w:sz w:val="18"/>
                    <w:szCs w:val="14"/>
                    <w:lang w:val="en-GB"/>
                  </w:rPr>
                  <m:t>w</m:t>
                </m:r>
              </m:sub>
            </m:sSub>
          </m:den>
        </m:f>
        <m:r>
          <w:rPr>
            <w:rFonts w:ascii="Cambria Math" w:hAnsi="Cambria Math"/>
            <w:sz w:val="18"/>
            <w:szCs w:val="14"/>
            <w:lang w:val="en-GB"/>
          </w:rPr>
          <m:t xml:space="preserve"> ∙ </m:t>
        </m:r>
        <m:nary>
          <m:naryPr>
            <m:limLoc m:val="subSup"/>
            <m:ctrlPr>
              <w:rPr>
                <w:rFonts w:ascii="Cambria Math" w:hAnsi="Cambria Math"/>
                <w:i/>
                <w:sz w:val="18"/>
                <w:szCs w:val="14"/>
                <w:lang w:val="en-GB"/>
              </w:rPr>
            </m:ctrlPr>
          </m:naryPr>
          <m:sub>
            <m:r>
              <w:rPr>
                <w:rFonts w:ascii="Cambria Math" w:hAnsi="Cambria Math"/>
                <w:sz w:val="18"/>
                <w:szCs w:val="14"/>
                <w:lang w:val="en-GB"/>
              </w:rPr>
              <m:t>s</m:t>
            </m:r>
          </m:sub>
          <m:sup>
            <m:r>
              <w:rPr>
                <w:rFonts w:ascii="Cambria Math" w:hAnsi="Cambria Math"/>
                <w:sz w:val="18"/>
                <w:szCs w:val="14"/>
                <w:lang w:val="en-GB"/>
              </w:rPr>
              <m:t>∞</m:t>
            </m:r>
          </m:sup>
          <m:e>
            <m:r>
              <w:rPr>
                <w:rFonts w:ascii="Cambria Math" w:hAnsi="Cambria Math"/>
                <w:sz w:val="18"/>
                <w:szCs w:val="14"/>
                <w:lang w:val="en-GB"/>
              </w:rPr>
              <m:t xml:space="preserve"> </m:t>
            </m:r>
            <m:sSub>
              <m:sSubPr>
                <m:ctrlPr>
                  <w:rPr>
                    <w:rFonts w:ascii="Cambria Math" w:hAnsi="Cambria Math"/>
                    <w:i/>
                    <w:sz w:val="18"/>
                    <w:szCs w:val="14"/>
                    <w:lang w:val="en-GB"/>
                  </w:rPr>
                </m:ctrlPr>
              </m:sSubPr>
              <m:e>
                <m:r>
                  <w:rPr>
                    <w:rFonts w:ascii="Cambria Math" w:hAnsi="Cambria Math"/>
                    <w:sz w:val="18"/>
                    <w:szCs w:val="14"/>
                    <w:lang w:val="en-GB"/>
                  </w:rPr>
                  <m:t>e</m:t>
                </m:r>
              </m:e>
              <m:sub>
                <m:r>
                  <w:rPr>
                    <w:rFonts w:ascii="Cambria Math" w:hAnsi="Cambria Math"/>
                    <w:sz w:val="18"/>
                    <w:szCs w:val="14"/>
                    <w:lang w:val="en-GB"/>
                  </w:rPr>
                  <m:t>s</m:t>
                </m:r>
              </m:sub>
            </m:sSub>
            <m:r>
              <w:rPr>
                <w:rFonts w:ascii="Cambria Math" w:hAnsi="Cambria Math"/>
                <w:sz w:val="18"/>
                <w:szCs w:val="14"/>
                <w:lang w:val="en-GB"/>
              </w:rPr>
              <m:t xml:space="preserve">  </m:t>
            </m:r>
            <m:sSup>
              <m:sSupPr>
                <m:ctrlPr>
                  <w:rPr>
                    <w:rFonts w:ascii="Cambria Math" w:hAnsi="Cambria Math"/>
                    <w:i/>
                    <w:sz w:val="18"/>
                    <w:szCs w:val="14"/>
                    <w:lang w:val="en-GB"/>
                  </w:rPr>
                </m:ctrlPr>
              </m:sSupPr>
              <m:e>
                <m:d>
                  <m:dPr>
                    <m:ctrlPr>
                      <w:rPr>
                        <w:rFonts w:ascii="Cambria Math" w:hAnsi="Cambria Math"/>
                        <w:i/>
                        <w:sz w:val="18"/>
                        <w:szCs w:val="14"/>
                        <w:lang w:val="en-GB"/>
                      </w:rPr>
                    </m:ctrlPr>
                  </m:dPr>
                  <m:e>
                    <m:f>
                      <m:fPr>
                        <m:ctrlPr>
                          <w:rPr>
                            <w:rFonts w:ascii="Cambria Math" w:hAnsi="Cambria Math"/>
                            <w:i/>
                            <w:sz w:val="18"/>
                            <w:szCs w:val="14"/>
                            <w:lang w:val="en-GB"/>
                          </w:rPr>
                        </m:ctrlPr>
                      </m:fPr>
                      <m:num>
                        <m:r>
                          <w:rPr>
                            <w:rFonts w:ascii="Cambria Math" w:hAnsi="Cambria Math"/>
                            <w:sz w:val="18"/>
                            <w:szCs w:val="14"/>
                            <w:lang w:val="en-GB"/>
                          </w:rPr>
                          <m:t xml:space="preserve">P </m:t>
                        </m:r>
                        <m:d>
                          <m:dPr>
                            <m:ctrlPr>
                              <w:rPr>
                                <w:rFonts w:ascii="Cambria Math" w:hAnsi="Cambria Math"/>
                                <w:i/>
                                <w:sz w:val="18"/>
                                <w:szCs w:val="14"/>
                                <w:lang w:val="en-GB"/>
                              </w:rPr>
                            </m:ctrlPr>
                          </m:dPr>
                          <m:e>
                            <m:r>
                              <w:rPr>
                                <w:rFonts w:ascii="Cambria Math" w:hAnsi="Cambria Math"/>
                                <w:sz w:val="18"/>
                                <w:szCs w:val="14"/>
                                <w:lang w:val="en-GB"/>
                              </w:rPr>
                              <m:t>z</m:t>
                            </m:r>
                          </m:e>
                        </m:d>
                      </m:num>
                      <m:den>
                        <m:sSub>
                          <m:sSubPr>
                            <m:ctrlPr>
                              <w:rPr>
                                <w:rFonts w:ascii="Cambria Math" w:hAnsi="Cambria Math"/>
                                <w:i/>
                                <w:sz w:val="18"/>
                                <w:szCs w:val="14"/>
                                <w:lang w:val="en-GB"/>
                              </w:rPr>
                            </m:ctrlPr>
                          </m:sSubPr>
                          <m:e>
                            <m:r>
                              <w:rPr>
                                <w:rFonts w:ascii="Cambria Math" w:hAnsi="Cambria Math"/>
                                <w:sz w:val="18"/>
                                <w:szCs w:val="14"/>
                                <w:lang w:val="en-GB"/>
                              </w:rPr>
                              <m:t>P</m:t>
                            </m:r>
                          </m:e>
                          <m:sub>
                            <m:r>
                              <w:rPr>
                                <w:rFonts w:ascii="Cambria Math" w:hAnsi="Cambria Math"/>
                                <w:sz w:val="18"/>
                                <w:szCs w:val="14"/>
                                <w:lang w:val="en-GB"/>
                              </w:rPr>
                              <m:t>s</m:t>
                            </m:r>
                          </m:sub>
                        </m:sSub>
                      </m:den>
                    </m:f>
                  </m:e>
                </m:d>
              </m:e>
              <m:sup>
                <m:r>
                  <m:rPr>
                    <m:sty m:val="p"/>
                  </m:rPr>
                  <w:rPr>
                    <w:rFonts w:ascii="Cambria Math" w:hAnsi="Cambria Math"/>
                    <w:sz w:val="18"/>
                    <w:szCs w:val="14"/>
                    <w:lang w:val="en-GB"/>
                  </w:rPr>
                  <m:t>λ</m:t>
                </m:r>
                <m:r>
                  <w:rPr>
                    <w:rFonts w:ascii="Cambria Math" w:hAnsi="Cambria Math"/>
                    <w:sz w:val="18"/>
                    <w:szCs w:val="14"/>
                    <w:lang w:val="en-GB"/>
                  </w:rPr>
                  <m:t>+1</m:t>
                </m:r>
              </m:sup>
            </m:sSup>
            <m:f>
              <m:fPr>
                <m:ctrlPr>
                  <w:rPr>
                    <w:rFonts w:ascii="Cambria Math" w:hAnsi="Cambria Math"/>
                    <w:i/>
                    <w:sz w:val="18"/>
                    <w:szCs w:val="14"/>
                    <w:lang w:val="en-GB"/>
                  </w:rPr>
                </m:ctrlPr>
              </m:fPr>
              <m:num>
                <m:r>
                  <w:rPr>
                    <w:rFonts w:ascii="Cambria Math" w:hAnsi="Cambria Math"/>
                    <w:sz w:val="18"/>
                    <w:szCs w:val="14"/>
                    <w:lang w:val="en-GB"/>
                  </w:rPr>
                  <m:t>1</m:t>
                </m:r>
              </m:num>
              <m:den>
                <m:r>
                  <w:rPr>
                    <w:rFonts w:ascii="Cambria Math" w:hAnsi="Cambria Math"/>
                    <w:sz w:val="18"/>
                    <w:szCs w:val="14"/>
                    <w:lang w:val="en-GB"/>
                  </w:rPr>
                  <m:t xml:space="preserve">T </m:t>
                </m:r>
                <m:d>
                  <m:dPr>
                    <m:ctrlPr>
                      <w:rPr>
                        <w:rFonts w:ascii="Cambria Math" w:hAnsi="Cambria Math"/>
                        <w:i/>
                        <w:sz w:val="18"/>
                        <w:szCs w:val="14"/>
                        <w:lang w:val="en-GB"/>
                      </w:rPr>
                    </m:ctrlPr>
                  </m:dPr>
                  <m:e>
                    <m:r>
                      <w:rPr>
                        <w:rFonts w:ascii="Cambria Math" w:hAnsi="Cambria Math"/>
                        <w:sz w:val="18"/>
                        <w:szCs w:val="14"/>
                        <w:lang w:val="en-GB"/>
                      </w:rPr>
                      <m:t>z</m:t>
                    </m:r>
                  </m:e>
                </m:d>
              </m:den>
            </m:f>
            <m:r>
              <w:rPr>
                <w:rFonts w:ascii="Cambria Math" w:hAnsi="Cambria Math"/>
                <w:sz w:val="18"/>
                <w:szCs w:val="14"/>
                <w:lang w:val="en-GB"/>
              </w:rPr>
              <m:t xml:space="preserve"> dz = </m:t>
            </m:r>
            <m:f>
              <m:fPr>
                <m:ctrlPr>
                  <w:rPr>
                    <w:rFonts w:ascii="Cambria Math" w:hAnsi="Cambria Math"/>
                    <w:i/>
                    <w:sz w:val="18"/>
                    <w:szCs w:val="14"/>
                    <w:lang w:val="en-GB"/>
                  </w:rPr>
                </m:ctrlPr>
              </m:fPr>
              <m:num>
                <m:sSub>
                  <m:sSubPr>
                    <m:ctrlPr>
                      <w:rPr>
                        <w:rFonts w:ascii="Cambria Math" w:hAnsi="Cambria Math"/>
                        <w:i/>
                        <w:sz w:val="18"/>
                        <w:szCs w:val="14"/>
                        <w:lang w:val="en-GB"/>
                      </w:rPr>
                    </m:ctrlPr>
                  </m:sSubPr>
                  <m:e>
                    <m:r>
                      <w:rPr>
                        <w:rFonts w:ascii="Cambria Math" w:hAnsi="Cambria Math"/>
                        <w:sz w:val="18"/>
                        <w:szCs w:val="14"/>
                        <w:lang w:val="en-GB"/>
                      </w:rPr>
                      <m:t>e</m:t>
                    </m:r>
                  </m:e>
                  <m:sub>
                    <m:r>
                      <w:rPr>
                        <w:rFonts w:ascii="Cambria Math" w:hAnsi="Cambria Math"/>
                        <w:sz w:val="18"/>
                        <w:szCs w:val="14"/>
                        <w:lang w:val="en-GB"/>
                      </w:rPr>
                      <m:t>s</m:t>
                    </m:r>
                  </m:sub>
                </m:sSub>
              </m:num>
              <m:den>
                <m:sSub>
                  <m:sSubPr>
                    <m:ctrlPr>
                      <w:rPr>
                        <w:rFonts w:ascii="Cambria Math" w:hAnsi="Cambria Math"/>
                        <w:i/>
                        <w:sz w:val="18"/>
                        <w:szCs w:val="14"/>
                        <w:lang w:val="en-GB"/>
                      </w:rPr>
                    </m:ctrlPr>
                  </m:sSubPr>
                  <m:e>
                    <m:r>
                      <m:rPr>
                        <m:sty m:val="p"/>
                      </m:rPr>
                      <w:rPr>
                        <w:rFonts w:ascii="Cambria Math" w:hAnsi="Cambria Math"/>
                        <w:sz w:val="18"/>
                        <w:szCs w:val="14"/>
                        <w:lang w:val="en-GB"/>
                      </w:rPr>
                      <m:t>ρ</m:t>
                    </m:r>
                  </m:e>
                  <m:sub>
                    <m:r>
                      <w:rPr>
                        <w:rFonts w:ascii="Cambria Math" w:hAnsi="Cambria Math"/>
                        <w:sz w:val="18"/>
                        <w:szCs w:val="14"/>
                        <w:lang w:val="en-GB"/>
                      </w:rPr>
                      <m:t>1</m:t>
                    </m:r>
                  </m:sub>
                </m:sSub>
                <m:r>
                  <w:rPr>
                    <w:rFonts w:ascii="Cambria Math" w:hAnsi="Cambria Math"/>
                    <w:sz w:val="18"/>
                    <w:szCs w:val="14"/>
                    <w:lang w:val="en-GB"/>
                  </w:rPr>
                  <m:t xml:space="preserve"> </m:t>
                </m:r>
                <m:sSub>
                  <m:sSubPr>
                    <m:ctrlPr>
                      <w:rPr>
                        <w:rFonts w:ascii="Cambria Math" w:hAnsi="Cambria Math"/>
                        <w:i/>
                        <w:sz w:val="18"/>
                        <w:szCs w:val="14"/>
                        <w:lang w:val="en-GB"/>
                      </w:rPr>
                    </m:ctrlPr>
                  </m:sSubPr>
                  <m:e>
                    <m:r>
                      <w:rPr>
                        <w:rFonts w:ascii="Cambria Math" w:hAnsi="Cambria Math"/>
                        <w:sz w:val="18"/>
                        <w:szCs w:val="14"/>
                        <w:lang w:val="en-GB"/>
                      </w:rPr>
                      <m:t>R</m:t>
                    </m:r>
                  </m:e>
                  <m:sub>
                    <m:r>
                      <w:rPr>
                        <w:rFonts w:ascii="Cambria Math" w:hAnsi="Cambria Math"/>
                        <w:sz w:val="18"/>
                        <w:szCs w:val="14"/>
                        <w:lang w:val="en-GB"/>
                      </w:rPr>
                      <m:t>w</m:t>
                    </m:r>
                  </m:sub>
                </m:sSub>
              </m:den>
            </m:f>
            <m:f>
              <m:fPr>
                <m:ctrlPr>
                  <w:rPr>
                    <w:rFonts w:ascii="Cambria Math" w:hAnsi="Cambria Math"/>
                    <w:i/>
                    <w:sz w:val="18"/>
                    <w:szCs w:val="14"/>
                    <w:lang w:val="en-GB"/>
                  </w:rPr>
                </m:ctrlPr>
              </m:fPr>
              <m:num>
                <m:r>
                  <w:rPr>
                    <w:rFonts w:ascii="Cambria Math" w:hAnsi="Cambria Math"/>
                    <w:sz w:val="18"/>
                    <w:szCs w:val="14"/>
                    <w:lang w:val="en-GB"/>
                  </w:rPr>
                  <m:t>1</m:t>
                </m:r>
              </m:num>
              <m:den>
                <m:sSub>
                  <m:sSubPr>
                    <m:ctrlPr>
                      <w:rPr>
                        <w:rFonts w:ascii="Cambria Math" w:hAnsi="Cambria Math"/>
                        <w:i/>
                        <w:sz w:val="18"/>
                        <w:szCs w:val="14"/>
                        <w:lang w:val="en-GB"/>
                      </w:rPr>
                    </m:ctrlPr>
                  </m:sSubPr>
                  <m:e>
                    <m:sSup>
                      <m:sSupPr>
                        <m:ctrlPr>
                          <w:rPr>
                            <w:rFonts w:ascii="Cambria Math" w:hAnsi="Cambria Math"/>
                            <w:i/>
                            <w:sz w:val="18"/>
                            <w:szCs w:val="14"/>
                            <w:lang w:val="en-GB"/>
                          </w:rPr>
                        </m:ctrlPr>
                      </m:sSupPr>
                      <m:e>
                        <m:sSub>
                          <m:sSubPr>
                            <m:ctrlPr>
                              <w:rPr>
                                <w:rFonts w:ascii="Cambria Math" w:hAnsi="Cambria Math"/>
                                <w:i/>
                                <w:sz w:val="18"/>
                                <w:szCs w:val="14"/>
                                <w:lang w:val="en-GB"/>
                              </w:rPr>
                            </m:ctrlPr>
                          </m:sSubPr>
                          <m:e>
                            <m:r>
                              <w:rPr>
                                <w:rFonts w:ascii="Cambria Math" w:hAnsi="Cambria Math"/>
                                <w:sz w:val="18"/>
                                <w:szCs w:val="14"/>
                                <w:lang w:val="en-GB"/>
                              </w:rPr>
                              <m:t>P</m:t>
                            </m:r>
                          </m:e>
                          <m:sub>
                            <m:r>
                              <w:rPr>
                                <w:rFonts w:ascii="Cambria Math" w:hAnsi="Cambria Math"/>
                                <w:sz w:val="18"/>
                                <w:szCs w:val="14"/>
                                <w:lang w:val="en-GB"/>
                              </w:rPr>
                              <m:t>s</m:t>
                            </m:r>
                          </m:sub>
                        </m:sSub>
                      </m:e>
                      <m:sup>
                        <m:r>
                          <m:rPr>
                            <m:sty m:val="p"/>
                          </m:rPr>
                          <w:rPr>
                            <w:rFonts w:ascii="Cambria Math" w:hAnsi="Cambria Math"/>
                            <w:sz w:val="18"/>
                            <w:szCs w:val="14"/>
                            <w:lang w:val="en-GB"/>
                          </w:rPr>
                          <m:t>λ</m:t>
                        </m:r>
                        <m:r>
                          <w:rPr>
                            <w:rFonts w:ascii="Cambria Math" w:hAnsi="Cambria Math"/>
                            <w:sz w:val="18"/>
                            <w:szCs w:val="14"/>
                            <w:lang w:val="en-GB"/>
                          </w:rPr>
                          <m:t xml:space="preserve">+1 </m:t>
                        </m:r>
                      </m:sup>
                    </m:sSup>
                    <m:r>
                      <w:rPr>
                        <w:rFonts w:ascii="Cambria Math" w:hAnsi="Cambria Math"/>
                        <w:sz w:val="18"/>
                        <w:szCs w:val="14"/>
                        <w:lang w:val="en-GB"/>
                      </w:rPr>
                      <m:t xml:space="preserve"> </m:t>
                    </m:r>
                  </m:e>
                  <m:sub>
                    <m:r>
                      <w:rPr>
                        <w:rFonts w:ascii="Cambria Math" w:hAnsi="Cambria Math"/>
                        <w:color w:val="FF0000"/>
                        <w:sz w:val="18"/>
                        <w:szCs w:val="14"/>
                        <w:lang w:val="en-GB"/>
                      </w:rPr>
                      <m:t xml:space="preserve"> </m:t>
                    </m:r>
                  </m:sub>
                </m:sSub>
              </m:den>
            </m:f>
            <m:r>
              <w:rPr>
                <w:rFonts w:ascii="Cambria Math" w:hAnsi="Cambria Math"/>
                <w:sz w:val="18"/>
                <w:szCs w:val="14"/>
                <w:lang w:val="en-GB"/>
              </w:rPr>
              <m:t>∙</m:t>
            </m:r>
            <m:nary>
              <m:naryPr>
                <m:limLoc m:val="subSup"/>
                <m:ctrlPr>
                  <w:rPr>
                    <w:rFonts w:ascii="Cambria Math" w:hAnsi="Cambria Math"/>
                    <w:i/>
                    <w:sz w:val="18"/>
                    <w:szCs w:val="14"/>
                    <w:lang w:val="en-GB"/>
                  </w:rPr>
                </m:ctrlPr>
              </m:naryPr>
              <m:sub>
                <m:r>
                  <w:rPr>
                    <w:rFonts w:ascii="Cambria Math" w:hAnsi="Cambria Math"/>
                    <w:sz w:val="18"/>
                    <w:szCs w:val="14"/>
                    <w:lang w:val="en-GB"/>
                  </w:rPr>
                  <m:t>s</m:t>
                </m:r>
              </m:sub>
              <m:sup>
                <m:r>
                  <w:rPr>
                    <w:rFonts w:ascii="Cambria Math" w:hAnsi="Cambria Math"/>
                    <w:sz w:val="18"/>
                    <w:szCs w:val="14"/>
                    <w:lang w:val="en-GB"/>
                  </w:rPr>
                  <m:t>∞</m:t>
                </m:r>
              </m:sup>
              <m:e>
                <m:sSup>
                  <m:sSupPr>
                    <m:ctrlPr>
                      <w:rPr>
                        <w:rFonts w:ascii="Cambria Math" w:hAnsi="Cambria Math"/>
                        <w:i/>
                        <w:sz w:val="18"/>
                        <w:szCs w:val="14"/>
                        <w:lang w:val="en-GB"/>
                      </w:rPr>
                    </m:ctrlPr>
                  </m:sSupPr>
                  <m:e>
                    <m:d>
                      <m:dPr>
                        <m:ctrlPr>
                          <w:rPr>
                            <w:rFonts w:ascii="Cambria Math" w:hAnsi="Cambria Math"/>
                            <w:i/>
                            <w:sz w:val="18"/>
                            <w:szCs w:val="14"/>
                            <w:lang w:val="en-GB"/>
                          </w:rPr>
                        </m:ctrlPr>
                      </m:dPr>
                      <m:e>
                        <m:r>
                          <w:rPr>
                            <w:rFonts w:ascii="Cambria Math" w:hAnsi="Cambria Math"/>
                            <w:sz w:val="18"/>
                            <w:szCs w:val="14"/>
                            <w:lang w:val="en-GB"/>
                          </w:rPr>
                          <m:t>P</m:t>
                        </m:r>
                        <m:d>
                          <m:dPr>
                            <m:ctrlPr>
                              <w:rPr>
                                <w:rFonts w:ascii="Cambria Math" w:hAnsi="Cambria Math"/>
                                <w:i/>
                                <w:sz w:val="18"/>
                                <w:szCs w:val="14"/>
                                <w:lang w:val="en-GB"/>
                              </w:rPr>
                            </m:ctrlPr>
                          </m:dPr>
                          <m:e>
                            <m:r>
                              <w:rPr>
                                <w:rFonts w:ascii="Cambria Math" w:hAnsi="Cambria Math"/>
                                <w:sz w:val="18"/>
                                <w:szCs w:val="14"/>
                                <w:lang w:val="en-GB"/>
                              </w:rPr>
                              <m:t>z</m:t>
                            </m:r>
                          </m:e>
                        </m:d>
                      </m:e>
                    </m:d>
                  </m:e>
                  <m:sup>
                    <m:r>
                      <m:rPr>
                        <m:sty m:val="p"/>
                      </m:rPr>
                      <w:rPr>
                        <w:rFonts w:ascii="Cambria Math" w:hAnsi="Cambria Math"/>
                        <w:sz w:val="18"/>
                        <w:szCs w:val="14"/>
                        <w:lang w:val="en-GB"/>
                      </w:rPr>
                      <m:t>λ</m:t>
                    </m:r>
                  </m:sup>
                </m:sSup>
              </m:e>
            </m:nary>
            <m:r>
              <w:rPr>
                <w:rFonts w:ascii="Cambria Math" w:hAnsi="Cambria Math"/>
                <w:sz w:val="18"/>
                <w:szCs w:val="14"/>
                <w:lang w:val="en-GB"/>
              </w:rPr>
              <m:t xml:space="preserve"> </m:t>
            </m:r>
            <m:f>
              <m:fPr>
                <m:ctrlPr>
                  <w:rPr>
                    <w:rFonts w:ascii="Cambria Math" w:hAnsi="Cambria Math"/>
                    <w:i/>
                    <w:sz w:val="18"/>
                    <w:szCs w:val="14"/>
                    <w:lang w:val="en-GB"/>
                  </w:rPr>
                </m:ctrlPr>
              </m:fPr>
              <m:num>
                <m:r>
                  <w:rPr>
                    <w:rFonts w:ascii="Cambria Math" w:hAnsi="Cambria Math"/>
                    <w:sz w:val="18"/>
                    <w:szCs w:val="14"/>
                    <w:lang w:val="en-GB"/>
                  </w:rPr>
                  <m:t xml:space="preserve">P </m:t>
                </m:r>
                <m:d>
                  <m:dPr>
                    <m:ctrlPr>
                      <w:rPr>
                        <w:rFonts w:ascii="Cambria Math" w:hAnsi="Cambria Math"/>
                        <w:i/>
                        <w:sz w:val="18"/>
                        <w:szCs w:val="14"/>
                        <w:lang w:val="en-GB"/>
                      </w:rPr>
                    </m:ctrlPr>
                  </m:dPr>
                  <m:e>
                    <m:r>
                      <w:rPr>
                        <w:rFonts w:ascii="Cambria Math" w:hAnsi="Cambria Math"/>
                        <w:sz w:val="18"/>
                        <w:szCs w:val="14"/>
                        <w:lang w:val="en-GB"/>
                      </w:rPr>
                      <m:t>z</m:t>
                    </m:r>
                  </m:e>
                </m:d>
              </m:num>
              <m:den>
                <m:r>
                  <w:rPr>
                    <w:rFonts w:ascii="Cambria Math" w:hAnsi="Cambria Math"/>
                    <w:sz w:val="18"/>
                    <w:szCs w:val="14"/>
                    <w:lang w:val="en-GB"/>
                  </w:rPr>
                  <m:t xml:space="preserve">T </m:t>
                </m:r>
                <m:d>
                  <m:dPr>
                    <m:ctrlPr>
                      <w:rPr>
                        <w:rFonts w:ascii="Cambria Math" w:hAnsi="Cambria Math"/>
                        <w:i/>
                        <w:sz w:val="18"/>
                        <w:szCs w:val="14"/>
                        <w:lang w:val="en-GB"/>
                      </w:rPr>
                    </m:ctrlPr>
                  </m:dPr>
                  <m:e>
                    <m:r>
                      <w:rPr>
                        <w:rFonts w:ascii="Cambria Math" w:hAnsi="Cambria Math"/>
                        <w:sz w:val="18"/>
                        <w:szCs w:val="14"/>
                        <w:lang w:val="en-GB"/>
                      </w:rPr>
                      <m:t>z</m:t>
                    </m:r>
                  </m:e>
                </m:d>
              </m:den>
            </m:f>
            <m:r>
              <w:rPr>
                <w:rFonts w:ascii="Cambria Math" w:hAnsi="Cambria Math"/>
                <w:sz w:val="18"/>
                <w:szCs w:val="14"/>
                <w:lang w:val="en-GB"/>
              </w:rPr>
              <m:t>dz</m:t>
            </m:r>
          </m:e>
        </m:nary>
        <m:r>
          <w:rPr>
            <w:rFonts w:ascii="Cambria Math" w:hAnsi="Cambria Math"/>
            <w:sz w:val="18"/>
            <w:szCs w:val="14"/>
            <w:lang w:val="en-GB"/>
          </w:rPr>
          <m:t xml:space="preserve"> </m:t>
        </m:r>
      </m:oMath>
      <w:r w:rsidRPr="007F0A3A">
        <w:rPr>
          <w:sz w:val="18"/>
          <w:szCs w:val="14"/>
          <w:lang w:val="en-GB"/>
        </w:rPr>
        <w:tab/>
      </w:r>
      <w:r w:rsidRPr="007F0A3A">
        <w:rPr>
          <w:lang w:val="en-GB"/>
        </w:rPr>
        <w:t>(C.5)</w:t>
      </w:r>
    </w:p>
    <w:p w14:paraId="34FD7BA5" w14:textId="77777777" w:rsidR="00DC2402" w:rsidRPr="007F0A3A" w:rsidRDefault="00DC2402" w:rsidP="00DC2402">
      <w:pPr>
        <w:pStyle w:val="Blanc"/>
      </w:pPr>
    </w:p>
    <w:p w14:paraId="1B2FF5FF" w14:textId="5C1A3DDE" w:rsidR="00A47DBA" w:rsidRPr="007F0A3A" w:rsidRDefault="00A47DBA" w:rsidP="00A47DBA">
      <w:r w:rsidRPr="007F0A3A">
        <w:t xml:space="preserve">The hydrostatic equation can be used to change the integration variable from </w:t>
      </w:r>
      <w:r w:rsidRPr="007F0A3A">
        <w:rPr>
          <w:i/>
        </w:rPr>
        <w:t>z</w:t>
      </w:r>
      <w:r w:rsidRPr="007F0A3A">
        <w:t xml:space="preserve"> to </w:t>
      </w:r>
      <w:r w:rsidRPr="007F0A3A">
        <w:rPr>
          <w:i/>
        </w:rPr>
        <w:t>P</w:t>
      </w:r>
      <w:r w:rsidRPr="007F0A3A">
        <w:t>:</w:t>
      </w:r>
    </w:p>
    <w:p w14:paraId="5C3E5230" w14:textId="77777777" w:rsidR="00DC2402" w:rsidRPr="007F0A3A" w:rsidRDefault="00DC2402" w:rsidP="00DC2402">
      <w:pPr>
        <w:pStyle w:val="Blanc"/>
      </w:pPr>
    </w:p>
    <w:p w14:paraId="2B521012" w14:textId="5BB92A34" w:rsidR="00FC7C92" w:rsidRPr="007F0A3A" w:rsidRDefault="006823CA" w:rsidP="00A47DBA">
      <w:pPr>
        <w:pStyle w:val="equation0"/>
        <w:rPr>
          <w:lang w:val="en-GB"/>
        </w:rPr>
      </w:pPr>
      <w:r w:rsidRPr="007F0A3A">
        <w:rPr>
          <w:lang w:val="en-GB"/>
        </w:rPr>
        <w:tab/>
      </w:r>
      <m:oMath>
        <m:f>
          <m:fPr>
            <m:ctrlPr>
              <w:rPr>
                <w:rFonts w:ascii="Cambria Math" w:hAnsi="Cambria Math"/>
                <w:i/>
                <w:lang w:val="en-GB"/>
              </w:rPr>
            </m:ctrlPr>
          </m:fPr>
          <m:num>
            <m:r>
              <w:rPr>
                <w:rFonts w:ascii="Cambria Math" w:hAnsi="Cambria Math"/>
                <w:lang w:val="en-GB"/>
              </w:rPr>
              <m:t>P</m:t>
            </m:r>
          </m:num>
          <m:den>
            <m:r>
              <w:rPr>
                <w:rFonts w:ascii="Cambria Math" w:hAnsi="Cambria Math"/>
                <w:lang w:val="en-GB"/>
              </w:rPr>
              <m:t>T</m:t>
            </m:r>
          </m:den>
        </m:f>
        <m:r>
          <w:rPr>
            <w:rFonts w:ascii="Cambria Math" w:hAnsi="Cambria Math"/>
            <w:lang w:val="en-GB"/>
          </w:rPr>
          <m:t>dz ≈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num>
          <m:den>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m</m:t>
                </m:r>
              </m:sub>
            </m:sSub>
          </m:den>
        </m:f>
        <m:r>
          <w:rPr>
            <w:rFonts w:ascii="Cambria Math" w:hAnsi="Cambria Math"/>
            <w:lang w:val="en-GB"/>
          </w:rPr>
          <m:t xml:space="preserve"> dP</m:t>
        </m:r>
      </m:oMath>
      <w:r w:rsidRPr="007F0A3A">
        <w:rPr>
          <w:lang w:val="en-GB"/>
        </w:rPr>
        <w:tab/>
      </w:r>
      <w:r w:rsidRPr="007F0A3A">
        <w:rPr>
          <w:lang w:val="en-GB"/>
        </w:rPr>
        <w:tab/>
        <w:t>(C.6)</w:t>
      </w:r>
    </w:p>
    <w:p w14:paraId="7658E616" w14:textId="77777777" w:rsidR="00DC2402" w:rsidRPr="007F0A3A" w:rsidRDefault="00DC2402" w:rsidP="00DC2402">
      <w:pPr>
        <w:pStyle w:val="Blanc"/>
      </w:pPr>
    </w:p>
    <w:p w14:paraId="1AE51A65" w14:textId="533016BF" w:rsidR="00A47DBA" w:rsidRPr="007F0A3A" w:rsidRDefault="00A47DBA" w:rsidP="00A47DBA">
      <w:r w:rsidRPr="007F0A3A">
        <w:t xml:space="preserve">Therefore equation </w:t>
      </w:r>
      <w:r w:rsidR="007E596C" w:rsidRPr="007F0A3A">
        <w:t>(C</w:t>
      </w:r>
      <w:r w:rsidRPr="007F0A3A">
        <w:t>.5</w:t>
      </w:r>
      <w:r w:rsidR="007E596C" w:rsidRPr="007F0A3A">
        <w:t>)</w:t>
      </w:r>
      <w:r w:rsidRPr="007F0A3A">
        <w:t xml:space="preserve"> can be rewritten as:</w:t>
      </w:r>
    </w:p>
    <w:p w14:paraId="047C9CA1" w14:textId="77777777" w:rsidR="00DC2402" w:rsidRPr="007F0A3A" w:rsidRDefault="00DC2402" w:rsidP="00DC2402">
      <w:pPr>
        <w:pStyle w:val="Blanc"/>
      </w:pPr>
    </w:p>
    <w:p w14:paraId="3349F0C2" w14:textId="6C72FEF3" w:rsidR="00B9299E" w:rsidRPr="007F0A3A" w:rsidRDefault="006823CA" w:rsidP="00B9299E">
      <w:pPr>
        <w:pStyle w:val="equation0"/>
        <w:rPr>
          <w:sz w:val="18"/>
          <w:szCs w:val="14"/>
          <w:lang w:val="en-GB"/>
        </w:rPr>
      </w:pPr>
      <w:r w:rsidRPr="007F0A3A">
        <w:rPr>
          <w:sz w:val="18"/>
          <w:szCs w:val="14"/>
          <w:lang w:val="en-GB"/>
        </w:rPr>
        <w:tab/>
      </w:r>
      <m:oMath>
        <m:r>
          <w:rPr>
            <w:rFonts w:ascii="Cambria Math" w:hAnsi="Cambria Math"/>
            <w:sz w:val="18"/>
            <w:szCs w:val="14"/>
            <w:lang w:val="en-GB"/>
          </w:rPr>
          <m:t xml:space="preserve">IVW = </m:t>
        </m:r>
        <m:f>
          <m:fPr>
            <m:ctrlPr>
              <w:rPr>
                <w:rFonts w:ascii="Cambria Math" w:hAnsi="Cambria Math"/>
                <w:i/>
                <w:color w:val="auto"/>
                <w:sz w:val="18"/>
                <w:szCs w:val="14"/>
                <w:lang w:val="en-GB"/>
              </w:rPr>
            </m:ctrlPr>
          </m:fPr>
          <m:num>
            <m:sSub>
              <m:sSubPr>
                <m:ctrlPr>
                  <w:rPr>
                    <w:rFonts w:ascii="Cambria Math" w:hAnsi="Cambria Math"/>
                    <w:i/>
                    <w:color w:val="auto"/>
                    <w:sz w:val="18"/>
                    <w:szCs w:val="14"/>
                    <w:lang w:val="en-GB"/>
                  </w:rPr>
                </m:ctrlPr>
              </m:sSubPr>
              <m:e>
                <m:r>
                  <w:rPr>
                    <w:rFonts w:ascii="Cambria Math" w:hAnsi="Cambria Math"/>
                    <w:color w:val="auto"/>
                    <w:sz w:val="18"/>
                    <w:szCs w:val="14"/>
                    <w:lang w:val="en-GB"/>
                  </w:rPr>
                  <m:t>e</m:t>
                </m:r>
              </m:e>
              <m:sub>
                <m:r>
                  <w:rPr>
                    <w:rFonts w:ascii="Cambria Math" w:hAnsi="Cambria Math"/>
                    <w:color w:val="auto"/>
                    <w:sz w:val="18"/>
                    <w:szCs w:val="14"/>
                    <w:lang w:val="en-GB"/>
                  </w:rPr>
                  <m:t>s</m:t>
                </m:r>
              </m:sub>
            </m:sSub>
          </m:num>
          <m:den>
            <m:sSub>
              <m:sSubPr>
                <m:ctrlPr>
                  <w:rPr>
                    <w:rFonts w:ascii="Cambria Math" w:hAnsi="Cambria Math"/>
                    <w:i/>
                    <w:color w:val="auto"/>
                    <w:sz w:val="18"/>
                    <w:szCs w:val="14"/>
                    <w:lang w:val="en-GB"/>
                  </w:rPr>
                </m:ctrlPr>
              </m:sSubPr>
              <m:e>
                <m:sSub>
                  <m:sSubPr>
                    <m:ctrlPr>
                      <w:rPr>
                        <w:rFonts w:ascii="Cambria Math" w:hAnsi="Cambria Math"/>
                        <w:i/>
                        <w:color w:val="auto"/>
                        <w:sz w:val="18"/>
                        <w:szCs w:val="14"/>
                        <w:lang w:val="en-GB"/>
                      </w:rPr>
                    </m:ctrlPr>
                  </m:sSubPr>
                  <m:e>
                    <m:r>
                      <w:rPr>
                        <w:rFonts w:ascii="Cambria Math" w:hAnsi="Cambria Math"/>
                        <w:color w:val="auto"/>
                        <w:sz w:val="18"/>
                        <w:szCs w:val="14"/>
                        <w:lang w:val="en-GB"/>
                      </w:rPr>
                      <m:t>g</m:t>
                    </m:r>
                  </m:e>
                  <m:sub>
                    <m:r>
                      <w:rPr>
                        <w:rFonts w:ascii="Cambria Math" w:hAnsi="Cambria Math"/>
                        <w:color w:val="auto"/>
                        <w:sz w:val="18"/>
                        <w:szCs w:val="14"/>
                        <w:lang w:val="en-GB"/>
                      </w:rPr>
                      <m:t>m</m:t>
                    </m:r>
                  </m:sub>
                </m:sSub>
                <m:r>
                  <m:rPr>
                    <m:sty m:val="p"/>
                  </m:rPr>
                  <w:rPr>
                    <w:rFonts w:ascii="Cambria Math" w:hAnsi="Cambria Math"/>
                    <w:color w:val="auto"/>
                    <w:sz w:val="18"/>
                    <w:szCs w:val="14"/>
                    <w:lang w:val="en-GB"/>
                  </w:rPr>
                  <m:t>ρ</m:t>
                </m:r>
              </m:e>
              <m:sub>
                <m:r>
                  <w:rPr>
                    <w:rFonts w:ascii="Cambria Math" w:hAnsi="Cambria Math"/>
                    <w:color w:val="auto"/>
                    <w:sz w:val="18"/>
                    <w:szCs w:val="14"/>
                    <w:lang w:val="en-GB"/>
                  </w:rPr>
                  <m:t>1</m:t>
                </m:r>
              </m:sub>
            </m:sSub>
            <m:sSubSup>
              <m:sSubSupPr>
                <m:ctrlPr>
                  <w:rPr>
                    <w:rFonts w:ascii="Cambria Math" w:hAnsi="Cambria Math"/>
                    <w:i/>
                    <w:color w:val="auto"/>
                    <w:sz w:val="18"/>
                    <w:szCs w:val="14"/>
                    <w:lang w:val="en-GB"/>
                  </w:rPr>
                </m:ctrlPr>
              </m:sSubSupPr>
              <m:e>
                <m:r>
                  <w:rPr>
                    <w:rFonts w:ascii="Cambria Math" w:hAnsi="Cambria Math"/>
                    <w:color w:val="auto"/>
                    <w:sz w:val="18"/>
                    <w:szCs w:val="14"/>
                    <w:lang w:val="en-GB"/>
                  </w:rPr>
                  <m:t>P</m:t>
                </m:r>
              </m:e>
              <m:sub>
                <m:r>
                  <w:rPr>
                    <w:rFonts w:ascii="Cambria Math" w:hAnsi="Cambria Math"/>
                    <w:color w:val="auto"/>
                    <w:sz w:val="18"/>
                    <w:szCs w:val="14"/>
                    <w:lang w:val="en-GB"/>
                  </w:rPr>
                  <m:t>s</m:t>
                </m:r>
              </m:sub>
              <m:sup>
                <m:r>
                  <m:rPr>
                    <m:sty m:val="p"/>
                  </m:rPr>
                  <w:rPr>
                    <w:rFonts w:ascii="Cambria Math" w:hAnsi="Cambria Math"/>
                    <w:color w:val="auto"/>
                    <w:sz w:val="18"/>
                    <w:szCs w:val="14"/>
                    <w:lang w:val="en-GB"/>
                  </w:rPr>
                  <m:t>λ</m:t>
                </m:r>
                <m:r>
                  <w:rPr>
                    <w:rFonts w:ascii="Cambria Math" w:hAnsi="Cambria Math"/>
                    <w:color w:val="auto"/>
                    <w:sz w:val="18"/>
                    <w:szCs w:val="14"/>
                    <w:lang w:val="en-GB"/>
                  </w:rPr>
                  <m:t>+1</m:t>
                </m:r>
              </m:sup>
            </m:sSubSup>
          </m:den>
        </m:f>
        <m:r>
          <w:rPr>
            <w:rFonts w:ascii="Cambria Math" w:hAnsi="Cambria Math"/>
            <w:sz w:val="18"/>
            <w:szCs w:val="14"/>
            <w:lang w:val="en-GB"/>
          </w:rPr>
          <m:t>∙</m:t>
        </m:r>
        <m:f>
          <m:fPr>
            <m:ctrlPr>
              <w:rPr>
                <w:rFonts w:ascii="Cambria Math" w:hAnsi="Cambria Math"/>
                <w:i/>
                <w:sz w:val="18"/>
                <w:szCs w:val="14"/>
                <w:lang w:val="en-GB"/>
              </w:rPr>
            </m:ctrlPr>
          </m:fPr>
          <m:num>
            <m:sSub>
              <m:sSubPr>
                <m:ctrlPr>
                  <w:rPr>
                    <w:rFonts w:ascii="Cambria Math" w:hAnsi="Cambria Math"/>
                    <w:i/>
                    <w:sz w:val="18"/>
                    <w:szCs w:val="14"/>
                    <w:lang w:val="en-GB"/>
                  </w:rPr>
                </m:ctrlPr>
              </m:sSubPr>
              <m:e>
                <m:r>
                  <w:rPr>
                    <w:rFonts w:ascii="Cambria Math" w:hAnsi="Cambria Math"/>
                    <w:sz w:val="18"/>
                    <w:szCs w:val="14"/>
                    <w:lang w:val="en-GB"/>
                  </w:rPr>
                  <m:t>R</m:t>
                </m:r>
              </m:e>
              <m:sub>
                <m:r>
                  <w:rPr>
                    <w:rFonts w:ascii="Cambria Math" w:hAnsi="Cambria Math"/>
                    <w:sz w:val="18"/>
                    <w:szCs w:val="14"/>
                    <w:lang w:val="en-GB"/>
                  </w:rPr>
                  <m:t>d</m:t>
                </m:r>
              </m:sub>
            </m:sSub>
          </m:num>
          <m:den>
            <m:sSub>
              <m:sSubPr>
                <m:ctrlPr>
                  <w:rPr>
                    <w:rFonts w:ascii="Cambria Math" w:hAnsi="Cambria Math"/>
                    <w:i/>
                    <w:sz w:val="18"/>
                    <w:szCs w:val="14"/>
                    <w:lang w:val="en-GB"/>
                  </w:rPr>
                </m:ctrlPr>
              </m:sSubPr>
              <m:e>
                <m:r>
                  <w:rPr>
                    <w:rFonts w:ascii="Cambria Math" w:hAnsi="Cambria Math"/>
                    <w:sz w:val="18"/>
                    <w:szCs w:val="14"/>
                    <w:lang w:val="en-GB"/>
                  </w:rPr>
                  <m:t>R</m:t>
                </m:r>
              </m:e>
              <m:sub>
                <m:r>
                  <w:rPr>
                    <w:rFonts w:ascii="Cambria Math" w:hAnsi="Cambria Math"/>
                    <w:sz w:val="18"/>
                    <w:szCs w:val="14"/>
                    <w:lang w:val="en-GB"/>
                  </w:rPr>
                  <m:t>w</m:t>
                </m:r>
              </m:sub>
            </m:sSub>
          </m:den>
        </m:f>
        <m:r>
          <w:rPr>
            <w:rFonts w:ascii="Cambria Math" w:hAnsi="Cambria Math"/>
            <w:sz w:val="18"/>
            <w:szCs w:val="14"/>
            <w:lang w:val="en-GB"/>
          </w:rPr>
          <m:t>∙</m:t>
        </m:r>
        <m:nary>
          <m:naryPr>
            <m:limLoc m:val="subSup"/>
            <m:ctrlPr>
              <w:rPr>
                <w:rFonts w:ascii="Cambria Math" w:hAnsi="Cambria Math"/>
                <w:i/>
                <w:sz w:val="18"/>
                <w:szCs w:val="14"/>
                <w:lang w:val="en-GB"/>
              </w:rPr>
            </m:ctrlPr>
          </m:naryPr>
          <m:sub>
            <m:r>
              <w:rPr>
                <w:rFonts w:ascii="Cambria Math" w:hAnsi="Cambria Math"/>
                <w:sz w:val="18"/>
                <w:szCs w:val="14"/>
                <w:lang w:val="en-GB"/>
              </w:rPr>
              <m:t>0</m:t>
            </m:r>
          </m:sub>
          <m:sup>
            <m:sSub>
              <m:sSubPr>
                <m:ctrlPr>
                  <w:rPr>
                    <w:rFonts w:ascii="Cambria Math" w:hAnsi="Cambria Math"/>
                    <w:i/>
                    <w:sz w:val="18"/>
                    <w:szCs w:val="14"/>
                    <w:lang w:val="en-GB"/>
                  </w:rPr>
                </m:ctrlPr>
              </m:sSubPr>
              <m:e>
                <m:r>
                  <w:rPr>
                    <w:rFonts w:ascii="Cambria Math" w:hAnsi="Cambria Math"/>
                    <w:sz w:val="18"/>
                    <w:szCs w:val="14"/>
                    <w:lang w:val="en-GB"/>
                  </w:rPr>
                  <m:t>P</m:t>
                </m:r>
              </m:e>
              <m:sub>
                <m:r>
                  <w:rPr>
                    <w:rFonts w:ascii="Cambria Math" w:hAnsi="Cambria Math"/>
                    <w:sz w:val="18"/>
                    <w:szCs w:val="14"/>
                    <w:lang w:val="en-GB"/>
                  </w:rPr>
                  <m:t>s</m:t>
                </m:r>
              </m:sub>
            </m:sSub>
          </m:sup>
          <m:e>
            <m:r>
              <w:rPr>
                <w:rFonts w:ascii="Cambria Math" w:hAnsi="Cambria Math"/>
                <w:sz w:val="18"/>
                <w:szCs w:val="14"/>
                <w:lang w:val="en-GB"/>
              </w:rPr>
              <m:t xml:space="preserve"> </m:t>
            </m:r>
            <m:sSup>
              <m:sSupPr>
                <m:ctrlPr>
                  <w:rPr>
                    <w:rFonts w:ascii="Cambria Math" w:hAnsi="Cambria Math"/>
                    <w:i/>
                    <w:sz w:val="18"/>
                    <w:szCs w:val="14"/>
                    <w:lang w:val="en-GB"/>
                  </w:rPr>
                </m:ctrlPr>
              </m:sSupPr>
              <m:e>
                <m:r>
                  <w:rPr>
                    <w:rFonts w:ascii="Cambria Math" w:hAnsi="Cambria Math"/>
                    <w:sz w:val="18"/>
                    <w:szCs w:val="14"/>
                    <w:lang w:val="en-GB"/>
                  </w:rPr>
                  <m:t>P</m:t>
                </m:r>
              </m:e>
              <m:sup>
                <m:r>
                  <w:rPr>
                    <w:rFonts w:ascii="Cambria Math" w:hAnsi="Cambria Math"/>
                    <w:sz w:val="18"/>
                    <w:szCs w:val="14"/>
                    <w:lang w:val="en-GB"/>
                  </w:rPr>
                  <m:t xml:space="preserve">λ </m:t>
                </m:r>
              </m:sup>
            </m:sSup>
            <m:r>
              <w:rPr>
                <w:rFonts w:ascii="Cambria Math" w:hAnsi="Cambria Math"/>
                <w:sz w:val="18"/>
                <w:szCs w:val="14"/>
                <w:lang w:val="en-GB"/>
              </w:rPr>
              <m:t xml:space="preserve">dP = </m:t>
            </m:r>
            <m:f>
              <m:fPr>
                <m:ctrlPr>
                  <w:rPr>
                    <w:rFonts w:ascii="Cambria Math" w:hAnsi="Cambria Math"/>
                    <w:i/>
                    <w:sz w:val="18"/>
                    <w:szCs w:val="14"/>
                    <w:lang w:val="en-GB"/>
                  </w:rPr>
                </m:ctrlPr>
              </m:fPr>
              <m:num>
                <m:sSub>
                  <m:sSubPr>
                    <m:ctrlPr>
                      <w:rPr>
                        <w:rFonts w:ascii="Cambria Math" w:hAnsi="Cambria Math"/>
                        <w:i/>
                        <w:sz w:val="18"/>
                        <w:szCs w:val="14"/>
                        <w:lang w:val="en-GB"/>
                      </w:rPr>
                    </m:ctrlPr>
                  </m:sSubPr>
                  <m:e>
                    <m:r>
                      <w:rPr>
                        <w:rFonts w:ascii="Cambria Math" w:hAnsi="Cambria Math"/>
                        <w:sz w:val="18"/>
                        <w:szCs w:val="14"/>
                        <w:lang w:val="en-GB"/>
                      </w:rPr>
                      <m:t>R</m:t>
                    </m:r>
                  </m:e>
                  <m:sub>
                    <m:r>
                      <w:rPr>
                        <w:rFonts w:ascii="Cambria Math" w:hAnsi="Cambria Math"/>
                        <w:sz w:val="18"/>
                        <w:szCs w:val="14"/>
                        <w:lang w:val="en-GB"/>
                      </w:rPr>
                      <m:t>d</m:t>
                    </m:r>
                  </m:sub>
                </m:sSub>
              </m:num>
              <m:den>
                <m:sSub>
                  <m:sSubPr>
                    <m:ctrlPr>
                      <w:rPr>
                        <w:rFonts w:ascii="Cambria Math" w:hAnsi="Cambria Math"/>
                        <w:i/>
                        <w:sz w:val="18"/>
                        <w:szCs w:val="14"/>
                        <w:lang w:val="en-GB"/>
                      </w:rPr>
                    </m:ctrlPr>
                  </m:sSubPr>
                  <m:e>
                    <m:r>
                      <w:rPr>
                        <w:rFonts w:ascii="Cambria Math" w:hAnsi="Cambria Math"/>
                        <w:sz w:val="18"/>
                        <w:szCs w:val="14"/>
                        <w:lang w:val="en-GB"/>
                      </w:rPr>
                      <m:t>R</m:t>
                    </m:r>
                  </m:e>
                  <m:sub>
                    <m:r>
                      <w:rPr>
                        <w:rFonts w:ascii="Cambria Math" w:hAnsi="Cambria Math"/>
                        <w:sz w:val="18"/>
                        <w:szCs w:val="14"/>
                        <w:lang w:val="en-GB"/>
                      </w:rPr>
                      <m:t>w</m:t>
                    </m:r>
                  </m:sub>
                </m:sSub>
              </m:den>
            </m:f>
            <m:r>
              <w:rPr>
                <w:rFonts w:ascii="Cambria Math" w:hAnsi="Cambria Math"/>
                <w:sz w:val="18"/>
                <w:szCs w:val="14"/>
                <w:lang w:val="en-GB"/>
              </w:rPr>
              <m:t>∙</m:t>
            </m:r>
            <m:f>
              <m:fPr>
                <m:ctrlPr>
                  <w:rPr>
                    <w:rFonts w:ascii="Cambria Math" w:hAnsi="Cambria Math"/>
                    <w:i/>
                    <w:sz w:val="18"/>
                    <w:szCs w:val="14"/>
                    <w:lang w:val="en-GB"/>
                  </w:rPr>
                </m:ctrlPr>
              </m:fPr>
              <m:num>
                <m:sSub>
                  <m:sSubPr>
                    <m:ctrlPr>
                      <w:rPr>
                        <w:rFonts w:ascii="Cambria Math" w:hAnsi="Cambria Math"/>
                        <w:i/>
                        <w:sz w:val="18"/>
                        <w:szCs w:val="14"/>
                        <w:lang w:val="en-GB"/>
                      </w:rPr>
                    </m:ctrlPr>
                  </m:sSubPr>
                  <m:e>
                    <m:r>
                      <w:rPr>
                        <w:rFonts w:ascii="Cambria Math" w:hAnsi="Cambria Math"/>
                        <w:sz w:val="18"/>
                        <w:szCs w:val="14"/>
                        <w:lang w:val="en-GB"/>
                      </w:rPr>
                      <m:t>e</m:t>
                    </m:r>
                  </m:e>
                  <m:sub>
                    <m:r>
                      <w:rPr>
                        <w:rFonts w:ascii="Cambria Math" w:hAnsi="Cambria Math"/>
                        <w:sz w:val="18"/>
                        <w:szCs w:val="14"/>
                        <w:lang w:val="en-GB"/>
                      </w:rPr>
                      <m:t>s</m:t>
                    </m:r>
                  </m:sub>
                </m:sSub>
              </m:num>
              <m:den>
                <m:sSub>
                  <m:sSubPr>
                    <m:ctrlPr>
                      <w:rPr>
                        <w:rFonts w:ascii="Cambria Math" w:hAnsi="Cambria Math"/>
                        <w:i/>
                        <w:sz w:val="18"/>
                        <w:szCs w:val="14"/>
                        <w:lang w:val="en-GB"/>
                      </w:rPr>
                    </m:ctrlPr>
                  </m:sSubPr>
                  <m:e>
                    <m:r>
                      <w:rPr>
                        <w:rFonts w:ascii="Cambria Math" w:hAnsi="Cambria Math"/>
                        <w:sz w:val="18"/>
                        <w:szCs w:val="14"/>
                        <w:lang w:val="en-GB"/>
                      </w:rPr>
                      <m:t>g</m:t>
                    </m:r>
                  </m:e>
                  <m:sub>
                    <m:r>
                      <w:rPr>
                        <w:rFonts w:ascii="Cambria Math" w:hAnsi="Cambria Math"/>
                        <w:sz w:val="18"/>
                        <w:szCs w:val="14"/>
                        <w:lang w:val="en-GB"/>
                      </w:rPr>
                      <m:t>m</m:t>
                    </m:r>
                  </m:sub>
                </m:sSub>
                <m:r>
                  <w:rPr>
                    <w:rFonts w:ascii="Cambria Math" w:hAnsi="Cambria Math"/>
                    <w:sz w:val="18"/>
                    <w:szCs w:val="14"/>
                    <w:lang w:val="en-GB"/>
                  </w:rPr>
                  <m:t xml:space="preserve"> </m:t>
                </m:r>
                <m:sSub>
                  <m:sSubPr>
                    <m:ctrlPr>
                      <w:rPr>
                        <w:rFonts w:ascii="Cambria Math" w:hAnsi="Cambria Math"/>
                        <w:i/>
                        <w:sz w:val="18"/>
                        <w:szCs w:val="14"/>
                        <w:lang w:val="en-GB"/>
                      </w:rPr>
                    </m:ctrlPr>
                  </m:sSubPr>
                  <m:e>
                    <m:r>
                      <m:rPr>
                        <m:sty m:val="p"/>
                      </m:rPr>
                      <w:rPr>
                        <w:rFonts w:ascii="Cambria Math" w:hAnsi="Cambria Math"/>
                        <w:sz w:val="18"/>
                        <w:szCs w:val="14"/>
                        <w:lang w:val="en-GB"/>
                      </w:rPr>
                      <m:t>ρ</m:t>
                    </m:r>
                  </m:e>
                  <m:sub>
                    <m:r>
                      <w:rPr>
                        <w:rFonts w:ascii="Cambria Math" w:hAnsi="Cambria Math"/>
                        <w:sz w:val="18"/>
                        <w:szCs w:val="14"/>
                        <w:lang w:val="en-GB"/>
                      </w:rPr>
                      <m:t>1</m:t>
                    </m:r>
                  </m:sub>
                </m:sSub>
                <m:sSubSup>
                  <m:sSubSupPr>
                    <m:ctrlPr>
                      <w:rPr>
                        <w:rFonts w:ascii="Cambria Math" w:hAnsi="Cambria Math"/>
                        <w:i/>
                        <w:sz w:val="18"/>
                        <w:szCs w:val="14"/>
                        <w:lang w:val="en-GB"/>
                      </w:rPr>
                    </m:ctrlPr>
                  </m:sSubSupPr>
                  <m:e>
                    <m:r>
                      <w:rPr>
                        <w:rFonts w:ascii="Cambria Math" w:hAnsi="Cambria Math"/>
                        <w:sz w:val="18"/>
                        <w:szCs w:val="14"/>
                        <w:lang w:val="en-GB"/>
                      </w:rPr>
                      <m:t>P</m:t>
                    </m:r>
                  </m:e>
                  <m:sub>
                    <m:r>
                      <w:rPr>
                        <w:rFonts w:ascii="Cambria Math" w:hAnsi="Cambria Math"/>
                        <w:sz w:val="18"/>
                        <w:szCs w:val="14"/>
                        <w:lang w:val="en-GB"/>
                      </w:rPr>
                      <m:t>S</m:t>
                    </m:r>
                  </m:sub>
                  <m:sup>
                    <m:r>
                      <m:rPr>
                        <m:sty m:val="p"/>
                      </m:rPr>
                      <w:rPr>
                        <w:rFonts w:ascii="Cambria Math" w:hAnsi="Cambria Math"/>
                        <w:sz w:val="18"/>
                        <w:szCs w:val="14"/>
                        <w:lang w:val="en-GB"/>
                      </w:rPr>
                      <m:t>λ</m:t>
                    </m:r>
                    <m:r>
                      <w:rPr>
                        <w:rFonts w:ascii="Cambria Math" w:hAnsi="Cambria Math"/>
                        <w:sz w:val="18"/>
                        <w:szCs w:val="14"/>
                        <w:lang w:val="en-GB"/>
                      </w:rPr>
                      <m:t>+1</m:t>
                    </m:r>
                  </m:sup>
                </m:sSubSup>
              </m:den>
            </m:f>
            <m:r>
              <w:rPr>
                <w:rFonts w:ascii="Cambria Math" w:hAnsi="Cambria Math"/>
                <w:sz w:val="18"/>
                <w:szCs w:val="14"/>
                <w:lang w:val="en-GB"/>
              </w:rPr>
              <m:t>∙</m:t>
            </m:r>
            <m:f>
              <m:fPr>
                <m:ctrlPr>
                  <w:rPr>
                    <w:rFonts w:ascii="Cambria Math" w:hAnsi="Cambria Math"/>
                    <w:i/>
                    <w:sz w:val="18"/>
                    <w:szCs w:val="14"/>
                    <w:lang w:val="en-GB"/>
                  </w:rPr>
                </m:ctrlPr>
              </m:fPr>
              <m:num>
                <m:sSubSup>
                  <m:sSubSupPr>
                    <m:ctrlPr>
                      <w:rPr>
                        <w:rFonts w:ascii="Cambria Math" w:hAnsi="Cambria Math"/>
                        <w:i/>
                        <w:sz w:val="18"/>
                        <w:szCs w:val="14"/>
                        <w:lang w:val="en-GB"/>
                      </w:rPr>
                    </m:ctrlPr>
                  </m:sSubSupPr>
                  <m:e>
                    <m:r>
                      <w:rPr>
                        <w:rFonts w:ascii="Cambria Math" w:hAnsi="Cambria Math"/>
                        <w:sz w:val="18"/>
                        <w:szCs w:val="14"/>
                        <w:lang w:val="en-GB"/>
                      </w:rPr>
                      <m:t>P</m:t>
                    </m:r>
                  </m:e>
                  <m:sub>
                    <m:r>
                      <w:rPr>
                        <w:rFonts w:ascii="Cambria Math" w:hAnsi="Cambria Math"/>
                        <w:sz w:val="18"/>
                        <w:szCs w:val="14"/>
                        <w:lang w:val="en-GB"/>
                      </w:rPr>
                      <m:t>s</m:t>
                    </m:r>
                  </m:sub>
                  <m:sup>
                    <m:r>
                      <m:rPr>
                        <m:sty m:val="p"/>
                      </m:rPr>
                      <w:rPr>
                        <w:rFonts w:ascii="Cambria Math" w:hAnsi="Cambria Math"/>
                        <w:sz w:val="18"/>
                        <w:szCs w:val="14"/>
                        <w:lang w:val="en-GB"/>
                      </w:rPr>
                      <m:t>λ</m:t>
                    </m:r>
                    <m:r>
                      <w:rPr>
                        <w:rFonts w:ascii="Cambria Math" w:hAnsi="Cambria Math"/>
                        <w:sz w:val="18"/>
                        <w:szCs w:val="14"/>
                        <w:lang w:val="en-GB"/>
                      </w:rPr>
                      <m:t>+1</m:t>
                    </m:r>
                  </m:sup>
                </m:sSubSup>
              </m:num>
              <m:den>
                <m:r>
                  <m:rPr>
                    <m:sty m:val="p"/>
                  </m:rPr>
                  <w:rPr>
                    <w:rFonts w:ascii="Cambria Math" w:hAnsi="Cambria Math"/>
                    <w:sz w:val="18"/>
                    <w:szCs w:val="14"/>
                    <w:lang w:val="en-GB"/>
                  </w:rPr>
                  <m:t>λ</m:t>
                </m:r>
                <m:r>
                  <w:rPr>
                    <w:rFonts w:ascii="Cambria Math" w:hAnsi="Cambria Math"/>
                    <w:sz w:val="18"/>
                    <w:szCs w:val="14"/>
                    <w:lang w:val="en-GB"/>
                  </w:rPr>
                  <m:t>+1</m:t>
                </m:r>
              </m:den>
            </m:f>
            <m:r>
              <w:rPr>
                <w:rFonts w:ascii="Cambria Math" w:hAnsi="Cambria Math"/>
                <w:sz w:val="18"/>
                <w:szCs w:val="14"/>
                <w:lang w:val="en-GB"/>
              </w:rPr>
              <m:t xml:space="preserve"> = </m:t>
            </m:r>
            <m:f>
              <m:fPr>
                <m:ctrlPr>
                  <w:rPr>
                    <w:rFonts w:ascii="Cambria Math" w:hAnsi="Cambria Math"/>
                    <w:i/>
                    <w:sz w:val="18"/>
                    <w:szCs w:val="14"/>
                    <w:lang w:val="en-GB"/>
                  </w:rPr>
                </m:ctrlPr>
              </m:fPr>
              <m:num>
                <m:sSub>
                  <m:sSubPr>
                    <m:ctrlPr>
                      <w:rPr>
                        <w:rFonts w:ascii="Cambria Math" w:hAnsi="Cambria Math"/>
                        <w:i/>
                        <w:sz w:val="18"/>
                        <w:szCs w:val="14"/>
                        <w:lang w:val="en-GB"/>
                      </w:rPr>
                    </m:ctrlPr>
                  </m:sSubPr>
                  <m:e>
                    <m:r>
                      <w:rPr>
                        <w:rFonts w:ascii="Cambria Math" w:hAnsi="Cambria Math"/>
                        <w:sz w:val="18"/>
                        <w:szCs w:val="14"/>
                        <w:lang w:val="en-GB"/>
                      </w:rPr>
                      <m:t>R</m:t>
                    </m:r>
                  </m:e>
                  <m:sub>
                    <m:r>
                      <w:rPr>
                        <w:rFonts w:ascii="Cambria Math" w:hAnsi="Cambria Math"/>
                        <w:sz w:val="18"/>
                        <w:szCs w:val="14"/>
                        <w:lang w:val="en-GB"/>
                      </w:rPr>
                      <m:t>d</m:t>
                    </m:r>
                  </m:sub>
                </m:sSub>
              </m:num>
              <m:den>
                <m:sSub>
                  <m:sSubPr>
                    <m:ctrlPr>
                      <w:rPr>
                        <w:rFonts w:ascii="Cambria Math" w:hAnsi="Cambria Math"/>
                        <w:i/>
                        <w:sz w:val="18"/>
                        <w:szCs w:val="14"/>
                        <w:lang w:val="en-GB"/>
                      </w:rPr>
                    </m:ctrlPr>
                  </m:sSubPr>
                  <m:e>
                    <m:r>
                      <w:rPr>
                        <w:rFonts w:ascii="Cambria Math" w:hAnsi="Cambria Math"/>
                        <w:sz w:val="18"/>
                        <w:szCs w:val="14"/>
                        <w:lang w:val="en-GB"/>
                      </w:rPr>
                      <m:t>R</m:t>
                    </m:r>
                  </m:e>
                  <m:sub>
                    <m:r>
                      <w:rPr>
                        <w:rFonts w:ascii="Cambria Math" w:hAnsi="Cambria Math"/>
                        <w:sz w:val="18"/>
                        <w:szCs w:val="14"/>
                        <w:lang w:val="en-GB"/>
                      </w:rPr>
                      <m:t>w</m:t>
                    </m:r>
                  </m:sub>
                </m:sSub>
              </m:den>
            </m:f>
            <m:r>
              <w:rPr>
                <w:rFonts w:ascii="Cambria Math" w:hAnsi="Cambria Math"/>
                <w:sz w:val="18"/>
                <w:szCs w:val="14"/>
                <w:lang w:val="en-GB"/>
              </w:rPr>
              <m:t xml:space="preserve"> </m:t>
            </m:r>
            <m:f>
              <m:fPr>
                <m:ctrlPr>
                  <w:rPr>
                    <w:rFonts w:ascii="Cambria Math" w:hAnsi="Cambria Math"/>
                    <w:i/>
                    <w:sz w:val="18"/>
                    <w:szCs w:val="14"/>
                    <w:lang w:val="en-GB"/>
                  </w:rPr>
                </m:ctrlPr>
              </m:fPr>
              <m:num>
                <m:sSub>
                  <m:sSubPr>
                    <m:ctrlPr>
                      <w:rPr>
                        <w:rFonts w:ascii="Cambria Math" w:hAnsi="Cambria Math"/>
                        <w:i/>
                        <w:sz w:val="18"/>
                        <w:szCs w:val="14"/>
                        <w:lang w:val="en-GB"/>
                      </w:rPr>
                    </m:ctrlPr>
                  </m:sSubPr>
                  <m:e>
                    <m:r>
                      <w:rPr>
                        <w:rFonts w:ascii="Cambria Math" w:hAnsi="Cambria Math"/>
                        <w:sz w:val="18"/>
                        <w:szCs w:val="14"/>
                        <w:lang w:val="en-GB"/>
                      </w:rPr>
                      <m:t>e</m:t>
                    </m:r>
                  </m:e>
                  <m:sub>
                    <m:r>
                      <w:rPr>
                        <w:rFonts w:ascii="Cambria Math" w:hAnsi="Cambria Math"/>
                        <w:sz w:val="18"/>
                        <w:szCs w:val="14"/>
                        <w:lang w:val="en-GB"/>
                      </w:rPr>
                      <m:t>s</m:t>
                    </m:r>
                  </m:sub>
                </m:sSub>
              </m:num>
              <m:den>
                <m:sSub>
                  <m:sSubPr>
                    <m:ctrlPr>
                      <w:rPr>
                        <w:rFonts w:ascii="Cambria Math" w:hAnsi="Cambria Math"/>
                        <w:i/>
                        <w:sz w:val="18"/>
                        <w:szCs w:val="14"/>
                        <w:lang w:val="en-GB"/>
                      </w:rPr>
                    </m:ctrlPr>
                  </m:sSubPr>
                  <m:e>
                    <m:r>
                      <w:rPr>
                        <w:rFonts w:ascii="Cambria Math" w:hAnsi="Cambria Math"/>
                        <w:sz w:val="18"/>
                        <w:szCs w:val="14"/>
                        <w:lang w:val="en-GB"/>
                      </w:rPr>
                      <m:t>g</m:t>
                    </m:r>
                  </m:e>
                  <m:sub>
                    <m:r>
                      <w:rPr>
                        <w:rFonts w:ascii="Cambria Math" w:hAnsi="Cambria Math"/>
                        <w:sz w:val="18"/>
                        <w:szCs w:val="14"/>
                        <w:lang w:val="en-GB"/>
                      </w:rPr>
                      <m:t>m</m:t>
                    </m:r>
                  </m:sub>
                </m:sSub>
                <m:d>
                  <m:dPr>
                    <m:ctrlPr>
                      <w:rPr>
                        <w:rFonts w:ascii="Cambria Math" w:hAnsi="Cambria Math"/>
                        <w:i/>
                        <w:sz w:val="18"/>
                        <w:szCs w:val="14"/>
                        <w:lang w:val="en-GB"/>
                      </w:rPr>
                    </m:ctrlPr>
                  </m:dPr>
                  <m:e>
                    <m:r>
                      <m:rPr>
                        <m:sty m:val="p"/>
                      </m:rPr>
                      <w:rPr>
                        <w:rFonts w:ascii="Cambria Math" w:hAnsi="Cambria Math"/>
                        <w:sz w:val="18"/>
                        <w:szCs w:val="14"/>
                        <w:lang w:val="en-GB"/>
                      </w:rPr>
                      <m:t>λ</m:t>
                    </m:r>
                    <m:r>
                      <w:rPr>
                        <w:rFonts w:ascii="Cambria Math" w:hAnsi="Cambria Math"/>
                        <w:sz w:val="18"/>
                        <w:szCs w:val="14"/>
                        <w:lang w:val="en-GB"/>
                      </w:rPr>
                      <m:t>+1</m:t>
                    </m:r>
                  </m:e>
                </m:d>
                <m:r>
                  <w:rPr>
                    <w:rFonts w:ascii="Cambria Math" w:hAnsi="Cambria Math"/>
                    <w:sz w:val="18"/>
                    <w:szCs w:val="14"/>
                    <w:lang w:val="en-GB"/>
                  </w:rPr>
                  <m:t xml:space="preserve"> </m:t>
                </m:r>
              </m:den>
            </m:f>
            <m:r>
              <w:rPr>
                <w:rFonts w:ascii="Cambria Math" w:hAnsi="Cambria Math"/>
                <w:sz w:val="18"/>
                <w:szCs w:val="14"/>
                <w:lang w:val="en-GB"/>
              </w:rPr>
              <m:t>∙</m:t>
            </m:r>
            <m:f>
              <m:fPr>
                <m:ctrlPr>
                  <w:rPr>
                    <w:rFonts w:ascii="Cambria Math" w:hAnsi="Cambria Math"/>
                    <w:i/>
                    <w:sz w:val="18"/>
                    <w:szCs w:val="14"/>
                    <w:lang w:val="en-GB"/>
                  </w:rPr>
                </m:ctrlPr>
              </m:fPr>
              <m:num>
                <m:r>
                  <w:rPr>
                    <w:rFonts w:ascii="Cambria Math" w:hAnsi="Cambria Math"/>
                    <w:sz w:val="18"/>
                    <w:szCs w:val="14"/>
                    <w:lang w:val="en-GB"/>
                  </w:rPr>
                  <m:t>1</m:t>
                </m:r>
              </m:num>
              <m:den>
                <m:sSub>
                  <m:sSubPr>
                    <m:ctrlPr>
                      <w:rPr>
                        <w:rFonts w:ascii="Cambria Math" w:hAnsi="Cambria Math"/>
                        <w:i/>
                        <w:sz w:val="18"/>
                        <w:szCs w:val="14"/>
                        <w:lang w:val="en-GB"/>
                      </w:rPr>
                    </m:ctrlPr>
                  </m:sSubPr>
                  <m:e>
                    <m:r>
                      <m:rPr>
                        <m:sty m:val="p"/>
                      </m:rPr>
                      <w:rPr>
                        <w:rFonts w:ascii="Cambria Math" w:hAnsi="Cambria Math"/>
                        <w:sz w:val="18"/>
                        <w:szCs w:val="14"/>
                        <w:lang w:val="en-GB"/>
                      </w:rPr>
                      <m:t>ρ</m:t>
                    </m:r>
                  </m:e>
                  <m:sub>
                    <m:r>
                      <w:rPr>
                        <w:rFonts w:ascii="Cambria Math" w:hAnsi="Cambria Math"/>
                        <w:sz w:val="18"/>
                        <w:szCs w:val="14"/>
                        <w:lang w:val="en-GB"/>
                      </w:rPr>
                      <m:t>1</m:t>
                    </m:r>
                  </m:sub>
                </m:sSub>
              </m:den>
            </m:f>
          </m:e>
        </m:nary>
        <m:r>
          <w:rPr>
            <w:rFonts w:ascii="Cambria Math" w:hAnsi="Cambria Math"/>
            <w:sz w:val="18"/>
            <w:szCs w:val="14"/>
            <w:lang w:val="en-GB"/>
          </w:rPr>
          <m:t xml:space="preserve"> </m:t>
        </m:r>
      </m:oMath>
      <w:r w:rsidRPr="007F0A3A">
        <w:rPr>
          <w:sz w:val="18"/>
          <w:szCs w:val="14"/>
          <w:lang w:val="en-GB"/>
        </w:rPr>
        <w:tab/>
      </w:r>
      <w:r w:rsidRPr="007F0A3A">
        <w:rPr>
          <w:lang w:val="en-GB"/>
        </w:rPr>
        <w:t>(C.7)</w:t>
      </w:r>
    </w:p>
    <w:p w14:paraId="4CB8F47E" w14:textId="77777777" w:rsidR="00DC2402" w:rsidRPr="007F0A3A" w:rsidRDefault="00DC2402" w:rsidP="00DC2402">
      <w:pPr>
        <w:pStyle w:val="Blanc"/>
      </w:pPr>
    </w:p>
    <w:p w14:paraId="3E9CE492" w14:textId="23D8BA0B" w:rsidR="00A47DBA" w:rsidRPr="007F0A3A" w:rsidRDefault="00A47DBA" w:rsidP="00A47DBA">
      <w:pPr>
        <w:overflowPunct/>
        <w:autoSpaceDE/>
        <w:autoSpaceDN/>
        <w:adjustRightInd/>
        <w:spacing w:before="0" w:after="200" w:line="276" w:lineRule="auto"/>
        <w:rPr>
          <w:szCs w:val="24"/>
        </w:rPr>
      </w:pPr>
      <w:r w:rsidRPr="007F0A3A">
        <w:rPr>
          <w:szCs w:val="24"/>
        </w:rPr>
        <w:t xml:space="preserve">where </w:t>
      </w:r>
      <w:r w:rsidRPr="007F0A3A">
        <w:rPr>
          <w:i/>
          <w:iCs/>
          <w:szCs w:val="24"/>
        </w:rPr>
        <w:t>R</w:t>
      </w:r>
      <w:r w:rsidRPr="007F0A3A">
        <w:rPr>
          <w:i/>
          <w:iCs/>
          <w:szCs w:val="24"/>
          <w:vertAlign w:val="subscript"/>
        </w:rPr>
        <w:t>d</w:t>
      </w:r>
      <w:r w:rsidRPr="007F0A3A">
        <w:rPr>
          <w:i/>
          <w:iCs/>
          <w:szCs w:val="24"/>
        </w:rPr>
        <w:t>/R</w:t>
      </w:r>
      <w:r w:rsidRPr="007F0A3A">
        <w:rPr>
          <w:i/>
          <w:iCs/>
          <w:szCs w:val="24"/>
          <w:vertAlign w:val="subscript"/>
        </w:rPr>
        <w:t>w</w:t>
      </w:r>
      <w:r w:rsidRPr="007F0A3A">
        <w:rPr>
          <w:szCs w:val="24"/>
        </w:rPr>
        <w:t xml:space="preserve"> = 0.622.</w:t>
      </w:r>
    </w:p>
    <w:p w14:paraId="23F977F4" w14:textId="77777777" w:rsidR="00A47DBA" w:rsidRPr="00835423" w:rsidRDefault="00A47DBA" w:rsidP="007F0A3A">
      <w:pPr>
        <w:keepNext/>
      </w:pPr>
      <w:r w:rsidRPr="007F0A3A">
        <w:lastRenderedPageBreak/>
        <w:t xml:space="preserve">Therefore </w:t>
      </w:r>
      <w:r w:rsidRPr="007F0A3A">
        <w:rPr>
          <w:rFonts w:ascii="Symbol" w:hAnsi="Symbol"/>
          <w:iCs/>
        </w:rPr>
        <w:t></w:t>
      </w:r>
      <w:r w:rsidRPr="007F0A3A">
        <w:rPr>
          <w:iCs/>
        </w:rPr>
        <w:t xml:space="preserve"> </w:t>
      </w:r>
      <w:r w:rsidRPr="007F0A3A">
        <w:t xml:space="preserve">can be derived from </w:t>
      </w:r>
      <w:r w:rsidRPr="007F0A3A">
        <w:rPr>
          <w:i/>
        </w:rPr>
        <w:t>IVW</w:t>
      </w:r>
      <w:r w:rsidRPr="007F0A3A">
        <w:t xml:space="preserve"> and </w:t>
      </w:r>
      <w:r w:rsidRPr="007F0A3A">
        <w:rPr>
          <w:i/>
        </w:rPr>
        <w:t>e</w:t>
      </w:r>
      <w:r w:rsidRPr="007F0A3A">
        <w:rPr>
          <w:vertAlign w:val="subscript"/>
        </w:rPr>
        <w:t>s</w:t>
      </w:r>
      <w:r w:rsidRPr="007F0A3A">
        <w:t xml:space="preserve"> using the following relationship:</w:t>
      </w:r>
    </w:p>
    <w:p w14:paraId="4C6600FA" w14:textId="77777777" w:rsidR="00DC2402" w:rsidRPr="00835423" w:rsidRDefault="00DC2402" w:rsidP="00DC2402">
      <w:pPr>
        <w:pStyle w:val="Blanc"/>
      </w:pPr>
    </w:p>
    <w:p w14:paraId="347B86FC" w14:textId="583DA6FF" w:rsidR="00A47DBA" w:rsidRDefault="00A47DBA" w:rsidP="00A47DBA">
      <w:pPr>
        <w:pStyle w:val="equation0"/>
        <w:rPr>
          <w:lang w:val="en-GB"/>
        </w:rPr>
      </w:pPr>
      <w:r w:rsidRPr="00835423">
        <w:rPr>
          <w:lang w:val="en-GB"/>
        </w:rPr>
        <w:tab/>
      </w:r>
      <w:r w:rsidRPr="00D051E8">
        <w:rPr>
          <w:lang w:val="en-GB"/>
        </w:rPr>
        <w:object w:dxaOrig="2320" w:dyaOrig="740" w14:anchorId="5D2F3906">
          <v:shape id="_x0000_i1027" type="#_x0000_t75" style="width:116.25pt;height:36pt" o:ole="">
            <v:imagedata r:id="rId36" o:title=""/>
          </v:shape>
          <o:OLEObject Type="Embed" ProgID="Equation.3" ShapeID="_x0000_i1027" DrawAspect="Content" ObjectID="_1845207021" r:id="rId37"/>
        </w:object>
      </w:r>
      <w:r w:rsidRPr="00835423">
        <w:rPr>
          <w:lang w:val="en-GB"/>
        </w:rPr>
        <w:tab/>
      </w:r>
      <w:r w:rsidRPr="00835423">
        <w:rPr>
          <w:lang w:val="en-GB"/>
        </w:rPr>
        <w:tab/>
        <w:t>(</w:t>
      </w:r>
      <w:r w:rsidR="007E596C">
        <w:rPr>
          <w:lang w:val="en-GB"/>
        </w:rPr>
        <w:t>C</w:t>
      </w:r>
      <w:r w:rsidRPr="00835423">
        <w:rPr>
          <w:lang w:val="en-GB"/>
        </w:rPr>
        <w:t>.8)</w:t>
      </w:r>
    </w:p>
    <w:p w14:paraId="36B5FF9B" w14:textId="6E9D7F44" w:rsidR="00D24727" w:rsidRPr="00835423" w:rsidRDefault="006823CA" w:rsidP="00A47DBA">
      <w:pPr>
        <w:pStyle w:val="equation0"/>
        <w:rPr>
          <w:lang w:val="en-GB"/>
        </w:rPr>
      </w:pPr>
      <m:oMathPara>
        <m:oMath>
          <m:r>
            <m:rPr>
              <m:sty m:val="p"/>
            </m:rPr>
            <w:rPr>
              <w:rFonts w:ascii="Cambria Math" w:hAnsi="Cambria Math"/>
              <w:lang w:val="en-GB"/>
            </w:rPr>
            <m:t>λ</m:t>
          </m:r>
          <m:r>
            <w:rPr>
              <w:rFonts w:ascii="Cambria Math" w:hAnsi="Cambria Math"/>
              <w:lang w:val="en-GB"/>
            </w:rPr>
            <m:t xml:space="preserve"> =0.622 </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m</m:t>
                  </m:r>
                </m:sub>
              </m:sSub>
            </m:den>
          </m:f>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num>
            <m:den>
              <m:sSub>
                <m:sSubPr>
                  <m:ctrlPr>
                    <w:rPr>
                      <w:rFonts w:ascii="Cambria Math" w:hAnsi="Cambria Math"/>
                      <w:i/>
                      <w:lang w:val="en-GB"/>
                    </w:rPr>
                  </m:ctrlPr>
                </m:sSubPr>
                <m:e>
                  <m:r>
                    <m:rPr>
                      <m:sty m:val="p"/>
                    </m:rPr>
                    <w:rPr>
                      <w:rFonts w:ascii="Cambria Math" w:hAnsi="Cambria Math"/>
                      <w:lang w:val="en-GB"/>
                    </w:rPr>
                    <m:t>ρ</m:t>
                  </m:r>
                </m:e>
                <m:sub>
                  <m:r>
                    <w:rPr>
                      <w:rFonts w:ascii="Cambria Math" w:hAnsi="Cambria Math"/>
                      <w:lang w:val="en-GB"/>
                    </w:rPr>
                    <m:t>1</m:t>
                  </m:r>
                </m:sub>
              </m:sSub>
              <m:r>
                <w:rPr>
                  <w:rFonts w:ascii="Cambria Math" w:hAnsi="Cambria Math"/>
                  <w:lang w:val="en-GB"/>
                </w:rPr>
                <m:t>IVW</m:t>
              </m:r>
            </m:den>
          </m:f>
          <m:r>
            <w:rPr>
              <w:rFonts w:ascii="Cambria Math" w:hAnsi="Cambria Math"/>
              <w:lang w:val="en-GB"/>
            </w:rPr>
            <m:t xml:space="preserve"> -1</m:t>
          </m:r>
          <m:r>
            <w:rPr>
              <w:rFonts w:ascii="Cambria Math" w:hAnsi="Cambria Math"/>
              <w:lang w:val="en-GB"/>
            </w:rPr>
            <m:t xml:space="preserve"> </m:t>
          </m:r>
        </m:oMath>
      </m:oMathPara>
    </w:p>
    <w:p w14:paraId="4CF1CCDF" w14:textId="77777777" w:rsidR="00DC2402" w:rsidRPr="00835423" w:rsidRDefault="00DC2402" w:rsidP="00DC2402">
      <w:pPr>
        <w:pStyle w:val="Blanc"/>
      </w:pPr>
    </w:p>
    <w:p w14:paraId="01F645FF" w14:textId="77777777" w:rsidR="00A47DBA" w:rsidRPr="00835423" w:rsidRDefault="00A47DBA" w:rsidP="00A47DBA">
      <w:r w:rsidRPr="00835423">
        <w:t xml:space="preserve">In the original data processing for </w:t>
      </w:r>
      <w:r w:rsidRPr="00835423">
        <w:rPr>
          <w:b/>
        </w:rPr>
        <w:t>ITUR-ESP_Tropo</w:t>
      </w:r>
      <w:r w:rsidRPr="00835423">
        <w:t xml:space="preserve"> model, the value of </w:t>
      </w:r>
      <w:r w:rsidRPr="00835423">
        <w:rPr>
          <w:rFonts w:ascii="Symbol" w:hAnsi="Symbol"/>
          <w:iCs/>
        </w:rPr>
        <w:t></w:t>
      </w:r>
      <w:r w:rsidRPr="00835423">
        <w:rPr>
          <w:iCs/>
        </w:rPr>
        <w:t xml:space="preserve"> </w:t>
      </w:r>
      <w:r w:rsidRPr="00835423">
        <w:t>was derived the original profiles and the first level ECMWF ERA15 data (</w:t>
      </w:r>
      <w:r w:rsidRPr="00835423">
        <w:rPr>
          <w:i/>
        </w:rPr>
        <w:t>IVW</w:t>
      </w:r>
      <w:r w:rsidRPr="00835423">
        <w:t xml:space="preserve"> and </w:t>
      </w:r>
      <w:r w:rsidRPr="00835423">
        <w:rPr>
          <w:i/>
        </w:rPr>
        <w:t>e</w:t>
      </w:r>
      <w:r w:rsidRPr="00835423">
        <w:rPr>
          <w:vertAlign w:val="subscript"/>
        </w:rPr>
        <w:t>1</w:t>
      </w:r>
      <w:r w:rsidRPr="00835423">
        <w:t xml:space="preserve">). It has to be noted that the first model level of ECMWF ERA15 data is higher than the reference height of ERA15 data, which is derived from the geopotential map, and for which pressure was also provided. Therefore, the values of </w:t>
      </w:r>
      <w:r w:rsidRPr="00835423">
        <w:rPr>
          <w:i/>
          <w:iCs/>
        </w:rPr>
        <w:t>e</w:t>
      </w:r>
      <w:r w:rsidRPr="00835423">
        <w:rPr>
          <w:i/>
          <w:iCs/>
          <w:vertAlign w:val="subscript"/>
        </w:rPr>
        <w:t>s</w:t>
      </w:r>
      <w:r w:rsidRPr="00835423">
        <w:t xml:space="preserve"> to be used by the GALTROPO model were derived by extrapolation using the </w:t>
      </w:r>
      <w:r w:rsidRPr="00835423">
        <w:rPr>
          <w:rFonts w:ascii="Symbol" w:hAnsi="Symbol"/>
        </w:rPr>
        <w:t></w:t>
      </w:r>
      <w:r w:rsidRPr="00835423">
        <w:t xml:space="preserve"> and </w:t>
      </w:r>
      <w:r w:rsidRPr="00835423">
        <w:rPr>
          <w:rFonts w:ascii="Symbol" w:hAnsi="Symbol"/>
        </w:rPr>
        <w:t></w:t>
      </w:r>
      <w:r w:rsidRPr="00835423">
        <w:rPr>
          <w:rFonts w:ascii="Symbol" w:hAnsi="Symbol"/>
        </w:rPr>
        <w:t></w:t>
      </w:r>
      <w:r w:rsidRPr="00835423">
        <w:t xml:space="preserve"> parameters derived from the original profile.</w:t>
      </w:r>
    </w:p>
    <w:p w14:paraId="5BB94AF8" w14:textId="61DD941D" w:rsidR="00625B6A" w:rsidRPr="00835423" w:rsidRDefault="00835423" w:rsidP="00835423">
      <w:pPr>
        <w:spacing w:before="360"/>
        <w:jc w:val="center"/>
        <w:rPr>
          <w:lang w:eastAsia="zh-CN"/>
        </w:rPr>
      </w:pPr>
      <w:r>
        <w:rPr>
          <w:lang w:eastAsia="zh-CN"/>
        </w:rPr>
        <w:t>_______________</w:t>
      </w:r>
    </w:p>
    <w:sectPr w:rsidR="00625B6A" w:rsidRPr="00835423" w:rsidSect="00EF3513">
      <w:headerReference w:type="even" r:id="rId38"/>
      <w:headerReference w:type="default" r:id="rId39"/>
      <w:footerReference w:type="even" r:id="rId40"/>
      <w:footerReference w:type="default" r:id="rId41"/>
      <w:headerReference w:type="first" r:id="rId42"/>
      <w:footerReference w:type="first" r:id="rId43"/>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D9258" w14:textId="77777777" w:rsidR="00686B08" w:rsidRDefault="00686B08">
      <w:r>
        <w:separator/>
      </w:r>
    </w:p>
  </w:endnote>
  <w:endnote w:type="continuationSeparator" w:id="0">
    <w:p w14:paraId="53963505" w14:textId="77777777" w:rsidR="00686B08" w:rsidRDefault="00686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MS Mincho">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k Mukta SemiBold">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FuturaTMedCon">
    <w:altName w:val="Century Gothic"/>
    <w:charset w:val="00"/>
    <w:family w:val="swiss"/>
    <w:pitch w:val="variable"/>
    <w:sig w:usb0="00000007" w:usb1="00000000" w:usb2="00000000" w:usb3="00000000" w:csb0="00000013" w:csb1="00000000"/>
  </w:font>
  <w:font w:name="NotesStyle-BoldTf">
    <w:altName w:val="Calibri"/>
    <w:charset w:val="00"/>
    <w:family w:val="auto"/>
    <w:pitch w:val="variable"/>
    <w:sig w:usb0="800000AF" w:usb1="4000204A" w:usb2="00000000" w:usb3="00000000" w:csb0="00000001" w:csb1="00000000"/>
  </w:font>
  <w:font w:name="NotesEsa">
    <w:altName w:val="Calibri"/>
    <w:charset w:val="00"/>
    <w:family w:val="auto"/>
    <w:pitch w:val="variable"/>
    <w:sig w:usb0="00000001" w:usb1="4000206A" w:usb2="00000000" w:usb3="00000000" w:csb0="00000093" w:csb1="00000000"/>
  </w:font>
  <w:font w:name="ESAtitle">
    <w:altName w:val="Calibri"/>
    <w:charset w:val="00"/>
    <w:family w:val="auto"/>
    <w:pitch w:val="variable"/>
    <w:sig w:usb0="00000003" w:usb1="00000000" w:usb2="00000000" w:usb3="00000000" w:csb0="00000001" w:csb1="00000000"/>
  </w:font>
  <w:font w:name="ESAprogramme">
    <w:altName w:val="Calibri"/>
    <w:charset w:val="00"/>
    <w:family w:val="auto"/>
    <w:pitch w:val="variable"/>
    <w:sig w:usb0="00000003" w:usb1="00000000" w:usb2="00000000" w:usb3="00000000" w:csb0="00000001" w:csb1="00000000"/>
  </w:font>
  <w:font w:name="ESAsubtitle">
    <w:altName w:val="Calibri"/>
    <w:charset w:val="00"/>
    <w:family w:val="auto"/>
    <w:pitch w:val="variable"/>
    <w:sig w:usb0="00000003" w:usb1="00000000" w:usb2="00000000" w:usb3="00000000" w:csb0="00000001"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MT Std">
    <w:altName w:val="Times New Roman"/>
    <w:charset w:val="00"/>
    <w:family w:val="auto"/>
    <w:pitch w:val="variable"/>
    <w:sig w:usb0="03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8ECB" w14:textId="77777777" w:rsidR="006933E5" w:rsidRDefault="00693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558A" w14:textId="65C465A6" w:rsidR="00824185" w:rsidRDefault="00835423">
    <w:pPr>
      <w:pStyle w:val="Footer"/>
    </w:pPr>
    <w:r>
      <w:fldChar w:fldCharType="begin"/>
    </w:r>
    <w:r>
      <w:rPr>
        <w:lang w:val="en-US"/>
      </w:rPr>
      <w:instrText xml:space="preserve"> FILENAME \p \* MERGEFORMAT </w:instrText>
    </w:r>
    <w:r>
      <w:fldChar w:fldCharType="separate"/>
    </w:r>
    <w:r w:rsidR="000B234C">
      <w:rPr>
        <w:lang w:val="en-US"/>
      </w:rPr>
      <w:t>M:\BRSGD\TEXT2023\SG03\WP3J\Fascicles\013e.docx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76CC" w14:textId="531011A3" w:rsidR="00824185" w:rsidRPr="006933E5" w:rsidRDefault="000B234C" w:rsidP="006933E5">
    <w:pPr>
      <w:pStyle w:val="Footer"/>
      <w:rPr>
        <w:lang w:val="en-US"/>
      </w:rPr>
    </w:pPr>
    <w:fldSimple w:instr=" FILENAME \p \* MERGEFORMAT ">
      <w:r w:rsidRPr="000B234C">
        <w:rPr>
          <w:lang w:val="en-US"/>
        </w:rPr>
        <w:t>M</w:t>
      </w:r>
      <w:r>
        <w:t>:\BRSGD\TEXT2023\SG03\WP3J\Fascicles\013e.docx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110A6" w14:textId="77777777" w:rsidR="00686B08" w:rsidRDefault="00686B08">
      <w:r>
        <w:t>____________________</w:t>
      </w:r>
    </w:p>
  </w:footnote>
  <w:footnote w:type="continuationSeparator" w:id="0">
    <w:p w14:paraId="7FDF01B2" w14:textId="77777777" w:rsidR="00686B08" w:rsidRDefault="00686B08">
      <w:r>
        <w:continuationSeparator/>
      </w:r>
    </w:p>
  </w:footnote>
  <w:footnote w:id="1">
    <w:p w14:paraId="1E128F05" w14:textId="29FC93B6" w:rsidR="00A47DBA" w:rsidRPr="00355D6D" w:rsidRDefault="00A47DBA" w:rsidP="00566671">
      <w:pPr>
        <w:pStyle w:val="FootnoteText"/>
        <w:ind w:left="255" w:hanging="255"/>
        <w:rPr>
          <w:lang w:val="en-US"/>
        </w:rPr>
      </w:pPr>
      <w:r w:rsidRPr="00811FC9">
        <w:rPr>
          <w:rStyle w:val="FootnoteReference"/>
          <w:rFonts w:eastAsia="MS Gothic"/>
        </w:rPr>
        <w:footnoteRef/>
      </w:r>
      <w:r>
        <w:rPr>
          <w:lang w:val="en-US"/>
        </w:rPr>
        <w:tab/>
      </w:r>
      <w:r w:rsidRPr="00355D6D">
        <w:rPr>
          <w:lang w:val="en-US"/>
        </w:rPr>
        <w:t xml:space="preserve">It is to be noted that the altitude above mean sea level, </w:t>
      </w:r>
      <w:r w:rsidRPr="000112F6">
        <w:rPr>
          <w:i/>
          <w:lang w:val="en-US"/>
        </w:rPr>
        <w:t>h</w:t>
      </w:r>
      <w:r w:rsidRPr="00355D6D">
        <w:rPr>
          <w:lang w:val="en-US"/>
        </w:rPr>
        <w:t xml:space="preserve">, is different from the height above an assumed ellipsoid as calculated by navigation receivers. </w:t>
      </w:r>
      <w:proofErr w:type="gramStart"/>
      <w:r w:rsidRPr="00355D6D">
        <w:rPr>
          <w:lang w:val="en-US"/>
        </w:rPr>
        <w:t>In order to</w:t>
      </w:r>
      <w:proofErr w:type="gramEnd"/>
      <w:r w:rsidRPr="00355D6D">
        <w:rPr>
          <w:lang w:val="en-US"/>
        </w:rPr>
        <w:t xml:space="preserve"> derive the altitude above mean sea level, </w:t>
      </w:r>
      <w:r w:rsidRPr="000112F6">
        <w:rPr>
          <w:i/>
          <w:lang w:val="en-US"/>
        </w:rPr>
        <w:t>h</w:t>
      </w:r>
      <w:r w:rsidRPr="00355D6D">
        <w:rPr>
          <w:lang w:val="en-US"/>
        </w:rPr>
        <w:t xml:space="preserve">, from height above the ellipsoid the </w:t>
      </w:r>
      <w:r>
        <w:rPr>
          <w:lang w:val="en-US"/>
        </w:rPr>
        <w:t xml:space="preserve">user shall consult reference document </w:t>
      </w:r>
      <w:r w:rsidR="00E91EF9">
        <w:rPr>
          <w:lang w:val="en-US"/>
        </w:rPr>
        <w:t>[1]</w:t>
      </w:r>
      <w:r>
        <w:rPr>
          <w:lang w:val="en-US"/>
        </w:rPr>
        <w:t xml:space="preserve">, </w:t>
      </w:r>
      <w:r w:rsidRPr="00E91EF9">
        <w:rPr>
          <w:spacing w:val="-2"/>
          <w:lang w:val="en-US"/>
        </w:rPr>
        <w:t>Annex H, page H-2, see discussion on labels 076 and 370, (GNSS altitude MSL and GNSS Height</w:t>
      </w:r>
      <w:r>
        <w:rPr>
          <w:lang w:val="en-US"/>
        </w:rPr>
        <w:t>) or refer to</w:t>
      </w:r>
      <w:r w:rsidR="00CB2FC2">
        <w:rPr>
          <w:lang w:val="en-US"/>
        </w:rPr>
        <w:t> </w:t>
      </w:r>
      <w:r w:rsidR="00203A5D">
        <w:rPr>
          <w:lang w:val="en-US"/>
        </w:rPr>
        <w:t>Annex A</w:t>
      </w:r>
      <w:r>
        <w:rPr>
          <w:lang w:val="en-US"/>
        </w:rPr>
        <w:t>.</w:t>
      </w:r>
    </w:p>
  </w:footnote>
  <w:footnote w:id="2">
    <w:p w14:paraId="49057640" w14:textId="42A54250" w:rsidR="00A47DBA" w:rsidRPr="00107F49" w:rsidRDefault="00A47DBA" w:rsidP="00566671">
      <w:pPr>
        <w:pStyle w:val="FootnoteText"/>
        <w:ind w:left="255" w:hanging="255"/>
        <w:rPr>
          <w:lang w:val="en-US"/>
        </w:rPr>
      </w:pPr>
      <w:r w:rsidRPr="00811FC9">
        <w:rPr>
          <w:rStyle w:val="FootnoteReference"/>
          <w:rFonts w:eastAsia="MS Gothic"/>
        </w:rPr>
        <w:footnoteRef/>
      </w:r>
      <w:r>
        <w:tab/>
      </w:r>
      <w:r w:rsidR="00203A5D">
        <w:rPr>
          <w:lang w:val="en-US"/>
        </w:rPr>
        <w:t>T</w:t>
      </w:r>
      <w:r>
        <w:rPr>
          <w:lang w:val="en-US"/>
        </w:rPr>
        <w:t xml:space="preserve">he altitude of the surface refers to the reference height used by ECMWF for the generation of the ERA15 numerical weather product. </w:t>
      </w:r>
      <w:r w:rsidRPr="00811E98">
        <w:t xml:space="preserve">For this reason, in the equations for height scaling of meteorological data provided in </w:t>
      </w:r>
      <w:r w:rsidR="00502974" w:rsidRPr="00203A5D">
        <w:t>section</w:t>
      </w:r>
      <w:r w:rsidR="004B5F53">
        <w:t xml:space="preserve"> 4.1</w:t>
      </w:r>
      <w:r w:rsidRPr="00811E98">
        <w:t xml:space="preserve">, the </w:t>
      </w:r>
      <w:proofErr w:type="spellStart"/>
      <w:r w:rsidRPr="00811E98">
        <w:rPr>
          <w:i/>
          <w:iCs/>
        </w:rPr>
        <w:t>h</w:t>
      </w:r>
      <w:r w:rsidRPr="00B85295">
        <w:rPr>
          <w:i/>
          <w:iCs/>
          <w:vertAlign w:val="subscript"/>
        </w:rPr>
        <w:t>s</w:t>
      </w:r>
      <w:proofErr w:type="spellEnd"/>
      <w:r w:rsidRPr="00811E98">
        <w:t xml:space="preserve"> parameter shall be set equal to the reference surface height provided by ECMWF</w:t>
      </w:r>
      <w:r>
        <w:t>.</w:t>
      </w:r>
    </w:p>
  </w:footnote>
  <w:footnote w:id="3">
    <w:p w14:paraId="7196615E" w14:textId="2B9F6025" w:rsidR="00A47DBA" w:rsidRPr="00DE78FE" w:rsidRDefault="00A47DBA" w:rsidP="000A7F95">
      <w:pPr>
        <w:pStyle w:val="FootnoteText"/>
        <w:ind w:left="255" w:hanging="255"/>
      </w:pPr>
      <w:r w:rsidRPr="00811FC9">
        <w:rPr>
          <w:rStyle w:val="FootnoteReference"/>
          <w:rFonts w:eastAsia="MS Gothic"/>
        </w:rPr>
        <w:footnoteRef/>
      </w:r>
      <w:r>
        <w:tab/>
      </w:r>
      <w:r w:rsidRPr="00DE78FE">
        <w:t xml:space="preserve">Refer to </w:t>
      </w:r>
      <w:r>
        <w:rPr>
          <w:lang w:val="nl-NL"/>
        </w:rPr>
        <w:fldChar w:fldCharType="begin"/>
      </w:r>
      <w:r w:rsidRPr="00DE78FE">
        <w:instrText xml:space="preserve"> REF _Ref290544053 \h </w:instrText>
      </w:r>
      <w:r w:rsidR="00745F37">
        <w:rPr>
          <w:lang w:val="nl-NL"/>
        </w:rPr>
        <w:instrText xml:space="preserve"> \* MERGEFORMAT </w:instrText>
      </w:r>
      <w:r>
        <w:rPr>
          <w:lang w:val="nl-NL"/>
        </w:rPr>
      </w:r>
      <w:r>
        <w:rPr>
          <w:lang w:val="nl-NL"/>
        </w:rPr>
        <w:fldChar w:fldCharType="separate"/>
      </w:r>
      <w:r w:rsidR="000B234C" w:rsidRPr="00745F37">
        <w:t>Annex B</w:t>
      </w:r>
      <w:r w:rsidR="00745F37" w:rsidRPr="00745F37">
        <w:t>:</w:t>
      </w:r>
      <w:r w:rsidR="00745F37">
        <w:t xml:space="preserve"> </w:t>
      </w:r>
      <w:r w:rsidR="000B234C" w:rsidRPr="00835423">
        <w:t xml:space="preserve">Procedure to derive the relationship between </w:t>
      </w:r>
      <w:r w:rsidR="000B234C" w:rsidRPr="00835423">
        <w:rPr>
          <w:rFonts w:ascii="Symbol" w:hAnsi="Symbol"/>
        </w:rPr>
        <w:t></w:t>
      </w:r>
      <w:r w:rsidR="000B234C" w:rsidRPr="00835423">
        <w:t xml:space="preserve"> and </w:t>
      </w:r>
      <w:r w:rsidR="000B234C" w:rsidRPr="00835423">
        <w:rPr>
          <w:rFonts w:ascii="Symbol" w:hAnsi="Symbol"/>
        </w:rPr>
        <w:t></w:t>
      </w:r>
      <w:r w:rsidR="000B234C" w:rsidRPr="00835423">
        <w:rPr>
          <w:vertAlign w:val="subscript"/>
        </w:rPr>
        <w:t>m</w:t>
      </w:r>
      <w:r>
        <w:rPr>
          <w:lang w:val="nl-NL"/>
        </w:rPr>
        <w:fldChar w:fldCharType="end"/>
      </w:r>
      <w:r w:rsidRPr="00DE78FE">
        <w:t xml:space="preserve"> for the description of the derivation of this parameter.</w:t>
      </w:r>
    </w:p>
  </w:footnote>
  <w:footnote w:id="4">
    <w:p w14:paraId="31225779" w14:textId="3FF8D6D1" w:rsidR="00A47DBA" w:rsidRPr="00355D6D" w:rsidRDefault="00A47DBA" w:rsidP="00933863">
      <w:pPr>
        <w:pStyle w:val="FootnoteText"/>
        <w:ind w:left="255" w:hanging="255"/>
        <w:rPr>
          <w:lang w:val="en-US"/>
        </w:rPr>
      </w:pPr>
      <w:r w:rsidRPr="00811FC9">
        <w:rPr>
          <w:rStyle w:val="FootnoteReference"/>
          <w:rFonts w:eastAsia="MS Gothic"/>
        </w:rPr>
        <w:footnoteRef/>
      </w:r>
      <w:r w:rsidR="00BF4948">
        <w:tab/>
      </w:r>
      <w:r w:rsidRPr="00355D6D">
        <w:rPr>
          <w:lang w:val="en-US"/>
        </w:rPr>
        <w:t xml:space="preserve">It is to be noted that the altitude above mean sea level, </w:t>
      </w:r>
      <w:r w:rsidRPr="000112F6">
        <w:rPr>
          <w:i/>
          <w:lang w:val="en-US"/>
        </w:rPr>
        <w:t>h</w:t>
      </w:r>
      <w:r w:rsidRPr="00355D6D">
        <w:rPr>
          <w:lang w:val="en-US"/>
        </w:rPr>
        <w:t xml:space="preserve">, is different from the height above an assumed ellipsoid as calculated by navigation receivers. </w:t>
      </w:r>
      <w:proofErr w:type="gramStart"/>
      <w:r w:rsidRPr="00355D6D">
        <w:rPr>
          <w:lang w:val="en-US"/>
        </w:rPr>
        <w:t>In order to</w:t>
      </w:r>
      <w:proofErr w:type="gramEnd"/>
      <w:r w:rsidRPr="00355D6D">
        <w:rPr>
          <w:lang w:val="en-US"/>
        </w:rPr>
        <w:t xml:space="preserve"> derive the altitude above mean sea level, </w:t>
      </w:r>
      <w:r w:rsidRPr="000112F6">
        <w:rPr>
          <w:i/>
          <w:lang w:val="en-US"/>
        </w:rPr>
        <w:t>h</w:t>
      </w:r>
      <w:r w:rsidRPr="00355D6D">
        <w:rPr>
          <w:lang w:val="en-US"/>
        </w:rPr>
        <w:t xml:space="preserve">, from height above the ellipsoid the separation between the earth geoid and the assumed ellipsoid </w:t>
      </w:r>
      <w:r>
        <w:rPr>
          <w:lang w:val="en-US"/>
        </w:rPr>
        <w:t>the user shall consult reference document</w:t>
      </w:r>
      <w:r w:rsidR="0019029E">
        <w:rPr>
          <w:lang w:val="en-US"/>
        </w:rPr>
        <w:t xml:space="preserve"> [1]</w:t>
      </w:r>
      <w:r>
        <w:rPr>
          <w:lang w:val="en-US"/>
        </w:rPr>
        <w:t>, Annex H, page H-2, see</w:t>
      </w:r>
      <w:r w:rsidR="00933863">
        <w:rPr>
          <w:lang w:val="en-US"/>
        </w:rPr>
        <w:t> </w:t>
      </w:r>
      <w:r>
        <w:rPr>
          <w:lang w:val="en-US"/>
        </w:rPr>
        <w:t>discussion on labels 076 and 370, (GNSS altitude MSL and GNSS Height).</w:t>
      </w:r>
    </w:p>
  </w:footnote>
  <w:footnote w:id="5">
    <w:p w14:paraId="0D828E68" w14:textId="695F87EE" w:rsidR="00A47DBA" w:rsidRPr="000112F6" w:rsidRDefault="00A47DBA" w:rsidP="008849B3">
      <w:pPr>
        <w:pStyle w:val="FootnoteText"/>
        <w:ind w:left="255" w:hanging="255"/>
        <w:rPr>
          <w:lang w:val="en-US"/>
        </w:rPr>
      </w:pPr>
      <w:r w:rsidRPr="00811FC9">
        <w:rPr>
          <w:rStyle w:val="FootnoteReference"/>
          <w:rFonts w:eastAsia="MS Gothic"/>
        </w:rPr>
        <w:footnoteRef/>
      </w:r>
      <w:r w:rsidR="00BF4948">
        <w:tab/>
      </w:r>
      <w:r w:rsidR="0095214C">
        <w:rPr>
          <w:lang w:val="en-US"/>
        </w:rPr>
        <w:t>T</w:t>
      </w:r>
      <w:r>
        <w:rPr>
          <w:lang w:val="en-US"/>
        </w:rPr>
        <w:t xml:space="preserve">he altitude of the surface refers to the reference height used by ECMWF for the generation of the ERA15 numerical weather product. </w:t>
      </w:r>
      <w:r w:rsidRPr="00811E98">
        <w:t>For this reason</w:t>
      </w:r>
      <w:r>
        <w:t>,</w:t>
      </w:r>
      <w:r w:rsidRPr="00811E98">
        <w:t xml:space="preserve"> in the equations for height scaling of meteorological data provided in </w:t>
      </w:r>
      <w:r w:rsidR="00502974" w:rsidRPr="0095214C">
        <w:t>section</w:t>
      </w:r>
      <w:r w:rsidRPr="0095214C">
        <w:t xml:space="preserve"> </w:t>
      </w:r>
      <w:r w:rsidR="0019029E">
        <w:rPr>
          <w:lang w:val="it-IT"/>
        </w:rPr>
        <w:t>4.1</w:t>
      </w:r>
      <w:r w:rsidRPr="00811E98">
        <w:t xml:space="preserve">, the </w:t>
      </w:r>
      <w:proofErr w:type="spellStart"/>
      <w:r w:rsidRPr="00811E98">
        <w:rPr>
          <w:i/>
          <w:iCs/>
        </w:rPr>
        <w:t>h</w:t>
      </w:r>
      <w:r w:rsidRPr="00D028E5">
        <w:rPr>
          <w:i/>
          <w:iCs/>
          <w:vertAlign w:val="subscript"/>
        </w:rPr>
        <w:t>s</w:t>
      </w:r>
      <w:proofErr w:type="spellEnd"/>
      <w:r w:rsidRPr="00811E98">
        <w:t xml:space="preserve"> parameter shall be set equal to the reference surface height provided by ECMWF</w:t>
      </w:r>
      <w:r>
        <w:t>.</w:t>
      </w:r>
    </w:p>
  </w:footnote>
  <w:footnote w:id="6">
    <w:p w14:paraId="649DF044" w14:textId="59963C05" w:rsidR="00A47DBA" w:rsidRPr="000112F6" w:rsidRDefault="00A47DBA" w:rsidP="008849B3">
      <w:pPr>
        <w:pStyle w:val="FootnoteText"/>
        <w:ind w:left="255" w:hanging="255"/>
        <w:rPr>
          <w:lang w:val="en-US"/>
        </w:rPr>
      </w:pPr>
      <w:r w:rsidRPr="00811FC9">
        <w:rPr>
          <w:rStyle w:val="FootnoteReference"/>
          <w:rFonts w:eastAsia="MS Gothic"/>
        </w:rPr>
        <w:footnoteRef/>
      </w:r>
      <w:r>
        <w:tab/>
      </w:r>
      <w:r w:rsidRPr="000112F6">
        <w:rPr>
          <w:lang w:val="en-US"/>
        </w:rPr>
        <w:t>This mode is the mode recommended in previous versions of this document</w:t>
      </w:r>
      <w:r>
        <w:rPr>
          <w:lang w:val="en-US"/>
        </w:rPr>
        <w:t xml:space="preserve"> with no change on </w:t>
      </w:r>
      <w:r w:rsidRPr="005D2BF5">
        <w:rPr>
          <w:spacing w:val="-2"/>
          <w:lang w:val="en-US"/>
        </w:rPr>
        <w:t>SW implementation. The new modes represent an extension of the original model aimed to provid</w:t>
      </w:r>
      <w:r w:rsidRPr="000112F6">
        <w:rPr>
          <w:lang w:val="en-US"/>
        </w:rPr>
        <w:t>e higher accuracy using external data.</w:t>
      </w:r>
    </w:p>
  </w:footnote>
  <w:footnote w:id="7">
    <w:p w14:paraId="1A173B4B" w14:textId="1BF772D9" w:rsidR="00A47DBA" w:rsidRPr="00811E98" w:rsidRDefault="00A47DBA" w:rsidP="008849B3">
      <w:pPr>
        <w:pStyle w:val="FootnoteText"/>
        <w:ind w:left="255" w:hanging="255"/>
      </w:pPr>
      <w:r w:rsidRPr="00811FC9">
        <w:rPr>
          <w:rStyle w:val="FootnoteReference"/>
          <w:rFonts w:eastAsia="MS Gothic"/>
        </w:rPr>
        <w:footnoteRef/>
      </w:r>
      <w:r>
        <w:tab/>
      </w:r>
      <w:r w:rsidRPr="00811E98">
        <w:t xml:space="preserve">A basic ground meteorological station is equipped with instruments to </w:t>
      </w:r>
      <w:proofErr w:type="gramStart"/>
      <w:r w:rsidRPr="00811E98">
        <w:t>measure:</w:t>
      </w:r>
      <w:proofErr w:type="gramEnd"/>
      <w:r w:rsidRPr="00811E98">
        <w:t xml:space="preserve"> air total pressure, air temperature and air humidity and </w:t>
      </w:r>
      <w:r>
        <w:t xml:space="preserve">it </w:t>
      </w:r>
      <w:r w:rsidRPr="00811E98">
        <w:t>is assumed to be calibrated according to the specifications of the manufacturer.</w:t>
      </w:r>
    </w:p>
  </w:footnote>
  <w:footnote w:id="8">
    <w:p w14:paraId="084A76E1" w14:textId="73AD871F" w:rsidR="00A47DBA" w:rsidRDefault="00A47DBA" w:rsidP="00A64384">
      <w:pPr>
        <w:pStyle w:val="FootnoteText"/>
        <w:ind w:left="255" w:hanging="255"/>
      </w:pPr>
      <w:r w:rsidRPr="00811FC9">
        <w:rPr>
          <w:rStyle w:val="FootnoteReference"/>
          <w:rFonts w:eastAsia="MS Gothic"/>
        </w:rPr>
        <w:footnoteRef/>
      </w:r>
      <w:r>
        <w:tab/>
        <w:t xml:space="preserve">In this equation the variable of integration, </w:t>
      </w:r>
      <w:proofErr w:type="spellStart"/>
      <w:r w:rsidRPr="003A632A">
        <w:rPr>
          <w:i/>
        </w:rPr>
        <w:t>dz</w:t>
      </w:r>
      <w:proofErr w:type="spellEnd"/>
      <w:r>
        <w:t xml:space="preserve"> as defined in </w:t>
      </w:r>
      <w:r>
        <w:rPr>
          <w:cs/>
        </w:rPr>
        <w:t>‎</w:t>
      </w:r>
      <w:r>
        <w:t xml:space="preserve">8), is defined as </w:t>
      </w:r>
      <w:r w:rsidRPr="003A632A">
        <w:rPr>
          <w:i/>
        </w:rPr>
        <w:t>ds</w:t>
      </w:r>
      <w:r>
        <w:t xml:space="preserve"> to avoid confusion with the lower value of the domain of integration, </w:t>
      </w:r>
      <w:r w:rsidRPr="003A632A">
        <w:rPr>
          <w:i/>
        </w:rPr>
        <w:t>z</w:t>
      </w:r>
      <w:r w:rsidR="00F11C9D" w:rsidRPr="00F11C9D">
        <w:rPr>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EF21" w14:textId="77777777" w:rsidR="006933E5" w:rsidRDefault="006933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BF116"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3C9CB395" w14:textId="4C7B8E00" w:rsidR="00FA124A" w:rsidRDefault="00835423">
    <w:pPr>
      <w:pStyle w:val="Header"/>
      <w:rPr>
        <w:lang w:val="en-US"/>
      </w:rPr>
    </w:pPr>
    <w:r>
      <w:rPr>
        <w:lang w:val="en-US"/>
      </w:rPr>
      <w:t>3J/</w:t>
    </w:r>
    <w:r w:rsidR="006933E5">
      <w:rPr>
        <w:lang w:val="en-US"/>
      </w:rPr>
      <w:t>13</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5195B" w14:textId="77777777" w:rsidR="006933E5" w:rsidRDefault="00693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D4DA6"/>
    <w:multiLevelType w:val="multilevel"/>
    <w:tmpl w:val="04090025"/>
    <w:lvl w:ilvl="0">
      <w:start w:val="1"/>
      <w:numFmt w:val="decimal"/>
      <w:pStyle w:val="Bullet1"/>
      <w:lvlText w:val="%1"/>
      <w:lvlJc w:val="left"/>
      <w:pPr>
        <w:ind w:left="1000" w:hanging="432"/>
      </w:pPr>
    </w:lvl>
    <w:lvl w:ilvl="1">
      <w:start w:val="1"/>
      <w:numFmt w:val="decimal"/>
      <w:lvlText w:val="%1.%2"/>
      <w:lvlJc w:val="left"/>
      <w:pPr>
        <w:ind w:left="1144" w:hanging="576"/>
      </w:pPr>
    </w:lvl>
    <w:lvl w:ilvl="2">
      <w:start w:val="1"/>
      <w:numFmt w:val="decimal"/>
      <w:lvlText w:val="%1.%2.%3"/>
      <w:lvlJc w:val="left"/>
      <w:pPr>
        <w:ind w:left="1288" w:hanging="720"/>
      </w:pPr>
    </w:lvl>
    <w:lvl w:ilvl="3">
      <w:start w:val="1"/>
      <w:numFmt w:val="decimal"/>
      <w:lvlText w:val="%1.%2.%3.%4"/>
      <w:lvlJc w:val="left"/>
      <w:pPr>
        <w:ind w:left="2332" w:hanging="864"/>
      </w:pPr>
    </w:lvl>
    <w:lvl w:ilvl="4">
      <w:start w:val="1"/>
      <w:numFmt w:val="decimal"/>
      <w:lvlText w:val="%1.%2.%3.%4.%5"/>
      <w:lvlJc w:val="left"/>
      <w:pPr>
        <w:ind w:left="1576" w:hanging="1008"/>
      </w:pPr>
    </w:lvl>
    <w:lvl w:ilvl="5">
      <w:start w:val="1"/>
      <w:numFmt w:val="decimal"/>
      <w:lvlText w:val="%1.%2.%3.%4.%5.%6"/>
      <w:lvlJc w:val="left"/>
      <w:pPr>
        <w:ind w:left="1720" w:hanging="1152"/>
      </w:pPr>
    </w:lvl>
    <w:lvl w:ilvl="6">
      <w:start w:val="1"/>
      <w:numFmt w:val="decimal"/>
      <w:lvlText w:val="%1.%2.%3.%4.%5.%6.%7"/>
      <w:lvlJc w:val="left"/>
      <w:pPr>
        <w:ind w:left="1864" w:hanging="1296"/>
      </w:pPr>
    </w:lvl>
    <w:lvl w:ilvl="7">
      <w:start w:val="1"/>
      <w:numFmt w:val="decimal"/>
      <w:lvlText w:val="%1.%2.%3.%4.%5.%6.%7.%8"/>
      <w:lvlJc w:val="left"/>
      <w:pPr>
        <w:ind w:left="2008" w:hanging="1440"/>
      </w:pPr>
    </w:lvl>
    <w:lvl w:ilvl="8">
      <w:start w:val="1"/>
      <w:numFmt w:val="decimal"/>
      <w:lvlText w:val="%1.%2.%3.%4.%5.%6.%7.%8.%9"/>
      <w:lvlJc w:val="left"/>
      <w:pPr>
        <w:ind w:left="2152" w:hanging="1584"/>
      </w:pPr>
    </w:lvl>
  </w:abstractNum>
  <w:abstractNum w:abstractNumId="1" w15:restartNumberingAfterBreak="0">
    <w:nsid w:val="07DC30B4"/>
    <w:multiLevelType w:val="multilevel"/>
    <w:tmpl w:val="04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ED029B"/>
    <w:multiLevelType w:val="multilevel"/>
    <w:tmpl w:val="0409001F"/>
    <w:lvl w:ilvl="0">
      <w:start w:val="1"/>
      <w:numFmt w:val="decimal"/>
      <w:pStyle w:val="Req6"/>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8E4549"/>
    <w:multiLevelType w:val="hybridMultilevel"/>
    <w:tmpl w:val="C37261BC"/>
    <w:lvl w:ilvl="0" w:tplc="FFFFFFFF">
      <w:start w:val="1"/>
      <w:numFmt w:val="bullet"/>
      <w:pStyle w:val="ExampleBoxBullet2"/>
      <w:lvlText w:val=""/>
      <w:lvlJc w:val="left"/>
      <w:pPr>
        <w:tabs>
          <w:tab w:val="num" w:pos="700"/>
        </w:tabs>
        <w:ind w:left="70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AF5D70"/>
    <w:multiLevelType w:val="hybridMultilevel"/>
    <w:tmpl w:val="FE6AAB86"/>
    <w:lvl w:ilvl="0" w:tplc="FFFFFFFF">
      <w:start w:val="1"/>
      <w:numFmt w:val="bullet"/>
      <w:pStyle w:val="AplDoc"/>
      <w:lvlText w:val=""/>
      <w:lvlJc w:val="left"/>
      <w:pPr>
        <w:tabs>
          <w:tab w:val="num" w:pos="1247"/>
        </w:tabs>
        <w:ind w:left="1247" w:hanging="396"/>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15:restartNumberingAfterBreak="0">
    <w:nsid w:val="1FA065AE"/>
    <w:multiLevelType w:val="hybridMultilevel"/>
    <w:tmpl w:val="41500BFE"/>
    <w:lvl w:ilvl="0" w:tplc="0409000F">
      <w:start w:val="1"/>
      <w:numFmt w:val="decimal"/>
      <w:pStyle w:val="Bullet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23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22927F9"/>
    <w:multiLevelType w:val="hybridMultilevel"/>
    <w:tmpl w:val="1722D730"/>
    <w:lvl w:ilvl="0" w:tplc="28C0C7A2">
      <w:start w:val="1"/>
      <w:numFmt w:val="bullet"/>
      <w:pStyle w:val="TableBullet1"/>
      <w:lvlText w:val=""/>
      <w:lvlJc w:val="left"/>
      <w:pPr>
        <w:tabs>
          <w:tab w:val="num" w:pos="1814"/>
        </w:tabs>
        <w:ind w:left="1814" w:hanging="396"/>
      </w:pPr>
      <w:rPr>
        <w:rFonts w:ascii="Symbol" w:hAnsi="Symbol" w:hint="default"/>
        <w:sz w:val="14"/>
        <w:szCs w:val="14"/>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FF3067"/>
    <w:multiLevelType w:val="multilevel"/>
    <w:tmpl w:val="F90AA030"/>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37A44355"/>
    <w:multiLevelType w:val="hybridMultilevel"/>
    <w:tmpl w:val="8CDC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A308B6"/>
    <w:multiLevelType w:val="hybridMultilevel"/>
    <w:tmpl w:val="50EC03FC"/>
    <w:lvl w:ilvl="0" w:tplc="469C4D9E">
      <w:start w:val="1"/>
      <w:numFmt w:val="bullet"/>
      <w:pStyle w:val="StyleStyleDateFrontPage"/>
      <w:lvlText w:val=""/>
      <w:lvlJc w:val="left"/>
      <w:pPr>
        <w:tabs>
          <w:tab w:val="num" w:pos="1134"/>
        </w:tabs>
        <w:ind w:left="1134" w:hanging="283"/>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8859D7"/>
    <w:multiLevelType w:val="multilevel"/>
    <w:tmpl w:val="0409001F"/>
    <w:lvl w:ilvl="0">
      <w:start w:val="1"/>
      <w:numFmt w:val="decimal"/>
      <w:pStyle w:val="Req7"/>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1C85D37"/>
    <w:multiLevelType w:val="multilevel"/>
    <w:tmpl w:val="02302E9C"/>
    <w:lvl w:ilvl="0">
      <w:start w:val="5"/>
      <w:numFmt w:val="decimal"/>
      <w:pStyle w:val="Bullet2"/>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4B9D0D9E"/>
    <w:multiLevelType w:val="hybridMultilevel"/>
    <w:tmpl w:val="2F4284C8"/>
    <w:lvl w:ilvl="0" w:tplc="E252FECC">
      <w:start w:val="1"/>
      <w:numFmt w:val="bullet"/>
      <w:pStyle w:val="TableSubtitle"/>
      <w:lvlText w:val=""/>
      <w:lvlJc w:val="left"/>
      <w:pPr>
        <w:tabs>
          <w:tab w:val="num" w:pos="680"/>
        </w:tabs>
        <w:ind w:left="680" w:hanging="396"/>
      </w:pPr>
      <w:rPr>
        <w:rFonts w:ascii="Symbol" w:hAnsi="Symbol" w:hint="default"/>
        <w:sz w:val="18"/>
        <w:szCs w:val="18"/>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2C6235"/>
    <w:multiLevelType w:val="multilevel"/>
    <w:tmpl w:val="04090025"/>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2CA544A"/>
    <w:multiLevelType w:val="singleLevel"/>
    <w:tmpl w:val="987C499A"/>
    <w:lvl w:ilvl="0">
      <w:start w:val="1"/>
      <w:numFmt w:val="decimal"/>
      <w:pStyle w:val="STDDOCHeader"/>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1" w15:restartNumberingAfterBreak="0">
    <w:nsid w:val="597F1C73"/>
    <w:multiLevelType w:val="multilevel"/>
    <w:tmpl w:val="0409001F"/>
    <w:lvl w:ilvl="0">
      <w:start w:val="1"/>
      <w:numFmt w:val="decimal"/>
      <w:pStyle w:val="Req9"/>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D8C1E87"/>
    <w:multiLevelType w:val="hybridMultilevel"/>
    <w:tmpl w:val="73504442"/>
    <w:lvl w:ilvl="0" w:tplc="9516FB26">
      <w:start w:val="1"/>
      <w:numFmt w:val="decimal"/>
      <w:pStyle w:val="Req4"/>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FF44D7"/>
    <w:multiLevelType w:val="hybridMultilevel"/>
    <w:tmpl w:val="AE30E2A6"/>
    <w:lvl w:ilvl="0" w:tplc="E83A78F4">
      <w:start w:val="1"/>
      <w:numFmt w:val="decimal"/>
      <w:pStyle w:val="Req5"/>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49480F"/>
    <w:multiLevelType w:val="hybridMultilevel"/>
    <w:tmpl w:val="5446993E"/>
    <w:lvl w:ilvl="0" w:tplc="9E7A51AA">
      <w:start w:val="1"/>
      <w:numFmt w:val="bullet"/>
      <w:pStyle w:val="esatitle"/>
      <w:lvlText w:val=""/>
      <w:lvlJc w:val="left"/>
      <w:pPr>
        <w:tabs>
          <w:tab w:val="num" w:pos="2438"/>
        </w:tabs>
        <w:ind w:left="2438" w:hanging="396"/>
      </w:pPr>
      <w:rPr>
        <w:rFonts w:ascii="Symbol" w:hAnsi="Symbol" w:hint="default"/>
        <w:sz w:val="16"/>
        <w:szCs w:val="16"/>
      </w:rPr>
    </w:lvl>
    <w:lvl w:ilvl="1" w:tplc="040C0003" w:tentative="1">
      <w:start w:val="1"/>
      <w:numFmt w:val="bullet"/>
      <w:lvlText w:val="o"/>
      <w:lvlJc w:val="left"/>
      <w:pPr>
        <w:tabs>
          <w:tab w:val="num" w:pos="1440"/>
        </w:tabs>
        <w:ind w:left="1440" w:hanging="360"/>
      </w:pPr>
      <w:rPr>
        <w:rFonts w:ascii="Courier New" w:hAnsi="Courier New" w:cs="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795D48A5"/>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7" w15:restartNumberingAfterBreak="0">
    <w:nsid w:val="7E1F4800"/>
    <w:multiLevelType w:val="hybridMultilevel"/>
    <w:tmpl w:val="FDC035AC"/>
    <w:lvl w:ilvl="0" w:tplc="8A22D794">
      <w:start w:val="1"/>
      <w:numFmt w:val="decimal"/>
      <w:pStyle w:val="Appendix"/>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E386D77"/>
    <w:multiLevelType w:val="hybridMultilevel"/>
    <w:tmpl w:val="0E9848FC"/>
    <w:lvl w:ilvl="0" w:tplc="48405206">
      <w:start w:val="5"/>
      <w:numFmt w:val="bullet"/>
      <w:pStyle w:val="TableBullet2"/>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6388083">
    <w:abstractNumId w:val="26"/>
  </w:num>
  <w:num w:numId="2" w16cid:durableId="2031636723">
    <w:abstractNumId w:val="25"/>
  </w:num>
  <w:num w:numId="3" w16cid:durableId="177275149">
    <w:abstractNumId w:val="19"/>
  </w:num>
  <w:num w:numId="4" w16cid:durableId="2028555503">
    <w:abstractNumId w:val="15"/>
  </w:num>
  <w:num w:numId="5" w16cid:durableId="991517476">
    <w:abstractNumId w:val="10"/>
  </w:num>
  <w:num w:numId="6" w16cid:durableId="452598663">
    <w:abstractNumId w:val="7"/>
  </w:num>
  <w:num w:numId="7" w16cid:durableId="1353455412">
    <w:abstractNumId w:val="5"/>
  </w:num>
  <w:num w:numId="8" w16cid:durableId="1925533288">
    <w:abstractNumId w:val="20"/>
  </w:num>
  <w:num w:numId="9" w16cid:durableId="301154252">
    <w:abstractNumId w:val="1"/>
  </w:num>
  <w:num w:numId="10" w16cid:durableId="812411986">
    <w:abstractNumId w:val="17"/>
  </w:num>
  <w:num w:numId="11" w16cid:durableId="1108503743">
    <w:abstractNumId w:val="9"/>
  </w:num>
  <w:num w:numId="12" w16cid:durableId="1963148191">
    <w:abstractNumId w:val="23"/>
  </w:num>
  <w:num w:numId="13" w16cid:durableId="1398165227">
    <w:abstractNumId w:val="22"/>
  </w:num>
  <w:num w:numId="14" w16cid:durableId="1918321854">
    <w:abstractNumId w:val="0"/>
  </w:num>
  <w:num w:numId="15" w16cid:durableId="95683362">
    <w:abstractNumId w:val="14"/>
  </w:num>
  <w:num w:numId="16" w16cid:durableId="1774741659">
    <w:abstractNumId w:val="6"/>
  </w:num>
  <w:num w:numId="17" w16cid:durableId="650715416">
    <w:abstractNumId w:val="28"/>
  </w:num>
  <w:num w:numId="18" w16cid:durableId="914700461">
    <w:abstractNumId w:val="2"/>
  </w:num>
  <w:num w:numId="19" w16cid:durableId="1251625156">
    <w:abstractNumId w:val="13"/>
  </w:num>
  <w:num w:numId="20" w16cid:durableId="451098150">
    <w:abstractNumId w:val="21"/>
  </w:num>
  <w:num w:numId="21" w16cid:durableId="1985894124">
    <w:abstractNumId w:val="18"/>
  </w:num>
  <w:num w:numId="22" w16cid:durableId="632250711">
    <w:abstractNumId w:val="27"/>
  </w:num>
  <w:num w:numId="23" w16cid:durableId="718745087">
    <w:abstractNumId w:val="16"/>
  </w:num>
  <w:num w:numId="24" w16cid:durableId="1769109980">
    <w:abstractNumId w:val="4"/>
  </w:num>
  <w:num w:numId="25" w16cid:durableId="1776367863">
    <w:abstractNumId w:val="8"/>
  </w:num>
  <w:num w:numId="26" w16cid:durableId="1730495224">
    <w:abstractNumId w:val="3"/>
  </w:num>
  <w:num w:numId="27" w16cid:durableId="643050188">
    <w:abstractNumId w:val="12"/>
  </w:num>
  <w:num w:numId="28" w16cid:durableId="506405448">
    <w:abstractNumId w:val="24"/>
  </w:num>
  <w:num w:numId="29" w16cid:durableId="55248663">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F3E"/>
    <w:rsid w:val="00001B45"/>
    <w:rsid w:val="00005370"/>
    <w:rsid w:val="000069D4"/>
    <w:rsid w:val="000174AD"/>
    <w:rsid w:val="000254A4"/>
    <w:rsid w:val="00032B97"/>
    <w:rsid w:val="00040B56"/>
    <w:rsid w:val="00041235"/>
    <w:rsid w:val="00047A1D"/>
    <w:rsid w:val="00051D5F"/>
    <w:rsid w:val="00054B17"/>
    <w:rsid w:val="000604B9"/>
    <w:rsid w:val="000658E4"/>
    <w:rsid w:val="0008280F"/>
    <w:rsid w:val="000901F0"/>
    <w:rsid w:val="000A46AA"/>
    <w:rsid w:val="000A7D55"/>
    <w:rsid w:val="000A7F95"/>
    <w:rsid w:val="000B234C"/>
    <w:rsid w:val="000B6603"/>
    <w:rsid w:val="000B6F99"/>
    <w:rsid w:val="000C12C8"/>
    <w:rsid w:val="000C2E8E"/>
    <w:rsid w:val="000C4677"/>
    <w:rsid w:val="000C5646"/>
    <w:rsid w:val="000E0E7C"/>
    <w:rsid w:val="000E6618"/>
    <w:rsid w:val="000F1B4B"/>
    <w:rsid w:val="000F1E80"/>
    <w:rsid w:val="000F2D75"/>
    <w:rsid w:val="000F7E19"/>
    <w:rsid w:val="00110E12"/>
    <w:rsid w:val="0012744F"/>
    <w:rsid w:val="00131178"/>
    <w:rsid w:val="00146558"/>
    <w:rsid w:val="0014685A"/>
    <w:rsid w:val="0015268B"/>
    <w:rsid w:val="00155DEB"/>
    <w:rsid w:val="00156298"/>
    <w:rsid w:val="00156F66"/>
    <w:rsid w:val="00160998"/>
    <w:rsid w:val="00160B3D"/>
    <w:rsid w:val="00163271"/>
    <w:rsid w:val="00164880"/>
    <w:rsid w:val="00165F07"/>
    <w:rsid w:val="0017107D"/>
    <w:rsid w:val="00172122"/>
    <w:rsid w:val="001738E4"/>
    <w:rsid w:val="00175A7D"/>
    <w:rsid w:val="00182528"/>
    <w:rsid w:val="00183AD5"/>
    <w:rsid w:val="0018500B"/>
    <w:rsid w:val="00186BC6"/>
    <w:rsid w:val="0019029E"/>
    <w:rsid w:val="00196A19"/>
    <w:rsid w:val="001A1AC1"/>
    <w:rsid w:val="001A44FB"/>
    <w:rsid w:val="001B0574"/>
    <w:rsid w:val="001B0B23"/>
    <w:rsid w:val="001B3D8F"/>
    <w:rsid w:val="001B6E69"/>
    <w:rsid w:val="001C777B"/>
    <w:rsid w:val="001D08E7"/>
    <w:rsid w:val="001D63E1"/>
    <w:rsid w:val="001E1749"/>
    <w:rsid w:val="001E1A4E"/>
    <w:rsid w:val="001E3962"/>
    <w:rsid w:val="001E6F51"/>
    <w:rsid w:val="001F6382"/>
    <w:rsid w:val="00202DC1"/>
    <w:rsid w:val="00203A5D"/>
    <w:rsid w:val="00204807"/>
    <w:rsid w:val="002116EE"/>
    <w:rsid w:val="00212427"/>
    <w:rsid w:val="00214AA4"/>
    <w:rsid w:val="00225F58"/>
    <w:rsid w:val="00227A47"/>
    <w:rsid w:val="002309D8"/>
    <w:rsid w:val="00234002"/>
    <w:rsid w:val="00255F8B"/>
    <w:rsid w:val="00255FD1"/>
    <w:rsid w:val="00257379"/>
    <w:rsid w:val="002602BD"/>
    <w:rsid w:val="002751CB"/>
    <w:rsid w:val="00277A23"/>
    <w:rsid w:val="00291B45"/>
    <w:rsid w:val="002A5384"/>
    <w:rsid w:val="002A7FE2"/>
    <w:rsid w:val="002B5396"/>
    <w:rsid w:val="002B6EB5"/>
    <w:rsid w:val="002C7822"/>
    <w:rsid w:val="002D22EA"/>
    <w:rsid w:val="002D31A9"/>
    <w:rsid w:val="002D3A07"/>
    <w:rsid w:val="002E1B4F"/>
    <w:rsid w:val="002E2ED9"/>
    <w:rsid w:val="002F2BBA"/>
    <w:rsid w:val="002F2E67"/>
    <w:rsid w:val="002F7CB3"/>
    <w:rsid w:val="00312396"/>
    <w:rsid w:val="00313799"/>
    <w:rsid w:val="0031438F"/>
    <w:rsid w:val="00314EEC"/>
    <w:rsid w:val="00315546"/>
    <w:rsid w:val="00330567"/>
    <w:rsid w:val="00331D58"/>
    <w:rsid w:val="00341390"/>
    <w:rsid w:val="00355883"/>
    <w:rsid w:val="00363815"/>
    <w:rsid w:val="00370249"/>
    <w:rsid w:val="00382D05"/>
    <w:rsid w:val="003847A3"/>
    <w:rsid w:val="003864E3"/>
    <w:rsid w:val="00386A9D"/>
    <w:rsid w:val="00391081"/>
    <w:rsid w:val="003A0D56"/>
    <w:rsid w:val="003B125E"/>
    <w:rsid w:val="003B2789"/>
    <w:rsid w:val="003B4279"/>
    <w:rsid w:val="003B67D0"/>
    <w:rsid w:val="003C13CE"/>
    <w:rsid w:val="003C4977"/>
    <w:rsid w:val="003C697E"/>
    <w:rsid w:val="003D2FDA"/>
    <w:rsid w:val="003E0A4B"/>
    <w:rsid w:val="003E1588"/>
    <w:rsid w:val="003E2518"/>
    <w:rsid w:val="003E3F00"/>
    <w:rsid w:val="003E516C"/>
    <w:rsid w:val="003E70A3"/>
    <w:rsid w:val="003E7CEF"/>
    <w:rsid w:val="0040043C"/>
    <w:rsid w:val="0040210E"/>
    <w:rsid w:val="004058C0"/>
    <w:rsid w:val="004207CC"/>
    <w:rsid w:val="00426227"/>
    <w:rsid w:val="0043526E"/>
    <w:rsid w:val="004463B8"/>
    <w:rsid w:val="00446A25"/>
    <w:rsid w:val="00450501"/>
    <w:rsid w:val="00456900"/>
    <w:rsid w:val="00465D3F"/>
    <w:rsid w:val="00473FAF"/>
    <w:rsid w:val="00482410"/>
    <w:rsid w:val="004831B0"/>
    <w:rsid w:val="00495138"/>
    <w:rsid w:val="004A72D4"/>
    <w:rsid w:val="004B1EF7"/>
    <w:rsid w:val="004B2FC7"/>
    <w:rsid w:val="004B350B"/>
    <w:rsid w:val="004B3DDE"/>
    <w:rsid w:val="004B3FAD"/>
    <w:rsid w:val="004B5F53"/>
    <w:rsid w:val="004C46D9"/>
    <w:rsid w:val="004C4DF7"/>
    <w:rsid w:val="004C5749"/>
    <w:rsid w:val="004D05F5"/>
    <w:rsid w:val="004E14E6"/>
    <w:rsid w:val="004E3895"/>
    <w:rsid w:val="004E413D"/>
    <w:rsid w:val="004E44FC"/>
    <w:rsid w:val="004E4546"/>
    <w:rsid w:val="004E5499"/>
    <w:rsid w:val="004E6090"/>
    <w:rsid w:val="004E652D"/>
    <w:rsid w:val="004E7E5D"/>
    <w:rsid w:val="004F21CA"/>
    <w:rsid w:val="004F21F4"/>
    <w:rsid w:val="004F5790"/>
    <w:rsid w:val="004F6BF9"/>
    <w:rsid w:val="00501DCA"/>
    <w:rsid w:val="00502974"/>
    <w:rsid w:val="00513A47"/>
    <w:rsid w:val="00517B82"/>
    <w:rsid w:val="0052190C"/>
    <w:rsid w:val="00526F14"/>
    <w:rsid w:val="00536174"/>
    <w:rsid w:val="0053763E"/>
    <w:rsid w:val="005408DF"/>
    <w:rsid w:val="00546EFA"/>
    <w:rsid w:val="00555BD6"/>
    <w:rsid w:val="005665D2"/>
    <w:rsid w:val="00566671"/>
    <w:rsid w:val="0057114D"/>
    <w:rsid w:val="00572909"/>
    <w:rsid w:val="00572A9A"/>
    <w:rsid w:val="00573344"/>
    <w:rsid w:val="00573F1C"/>
    <w:rsid w:val="00583F9B"/>
    <w:rsid w:val="005840DD"/>
    <w:rsid w:val="005A30FC"/>
    <w:rsid w:val="005B0D29"/>
    <w:rsid w:val="005B3056"/>
    <w:rsid w:val="005B4C29"/>
    <w:rsid w:val="005B73FD"/>
    <w:rsid w:val="005C01BA"/>
    <w:rsid w:val="005C5007"/>
    <w:rsid w:val="005D106B"/>
    <w:rsid w:val="005D2BF5"/>
    <w:rsid w:val="005D5527"/>
    <w:rsid w:val="005E5C10"/>
    <w:rsid w:val="005F2C78"/>
    <w:rsid w:val="00606647"/>
    <w:rsid w:val="006144E4"/>
    <w:rsid w:val="0062353D"/>
    <w:rsid w:val="0062367F"/>
    <w:rsid w:val="00625B6A"/>
    <w:rsid w:val="006361D3"/>
    <w:rsid w:val="00650299"/>
    <w:rsid w:val="00655FC5"/>
    <w:rsid w:val="0068110E"/>
    <w:rsid w:val="006823CA"/>
    <w:rsid w:val="00686B08"/>
    <w:rsid w:val="00687FE0"/>
    <w:rsid w:val="006933E5"/>
    <w:rsid w:val="0069555E"/>
    <w:rsid w:val="00695FB5"/>
    <w:rsid w:val="006A3C5A"/>
    <w:rsid w:val="006A6440"/>
    <w:rsid w:val="006B73AB"/>
    <w:rsid w:val="006C6DBE"/>
    <w:rsid w:val="006D193E"/>
    <w:rsid w:val="006E5445"/>
    <w:rsid w:val="006F7C1B"/>
    <w:rsid w:val="007060A4"/>
    <w:rsid w:val="00722262"/>
    <w:rsid w:val="00727204"/>
    <w:rsid w:val="00732B3F"/>
    <w:rsid w:val="00734488"/>
    <w:rsid w:val="007350CC"/>
    <w:rsid w:val="00737AB3"/>
    <w:rsid w:val="007409F8"/>
    <w:rsid w:val="00744214"/>
    <w:rsid w:val="00745F37"/>
    <w:rsid w:val="00746728"/>
    <w:rsid w:val="00751727"/>
    <w:rsid w:val="00753F03"/>
    <w:rsid w:val="0076185D"/>
    <w:rsid w:val="00766A42"/>
    <w:rsid w:val="0078471C"/>
    <w:rsid w:val="00787137"/>
    <w:rsid w:val="00792B8C"/>
    <w:rsid w:val="00797E05"/>
    <w:rsid w:val="007A4FC8"/>
    <w:rsid w:val="007B3FD2"/>
    <w:rsid w:val="007B4707"/>
    <w:rsid w:val="007B569F"/>
    <w:rsid w:val="007B6A93"/>
    <w:rsid w:val="007C1014"/>
    <w:rsid w:val="007C7D6B"/>
    <w:rsid w:val="007E44A7"/>
    <w:rsid w:val="007E596C"/>
    <w:rsid w:val="007F0A3A"/>
    <w:rsid w:val="007F700A"/>
    <w:rsid w:val="0080219C"/>
    <w:rsid w:val="0080538C"/>
    <w:rsid w:val="00810341"/>
    <w:rsid w:val="00814E0A"/>
    <w:rsid w:val="008168AF"/>
    <w:rsid w:val="0082001A"/>
    <w:rsid w:val="00822581"/>
    <w:rsid w:val="00824185"/>
    <w:rsid w:val="0082685A"/>
    <w:rsid w:val="008309DD"/>
    <w:rsid w:val="0083227A"/>
    <w:rsid w:val="00832A5E"/>
    <w:rsid w:val="00835423"/>
    <w:rsid w:val="0084252F"/>
    <w:rsid w:val="00844FDD"/>
    <w:rsid w:val="008554B4"/>
    <w:rsid w:val="00856AF7"/>
    <w:rsid w:val="00862DBF"/>
    <w:rsid w:val="00864A78"/>
    <w:rsid w:val="00866900"/>
    <w:rsid w:val="00870BF6"/>
    <w:rsid w:val="00875B00"/>
    <w:rsid w:val="0087697C"/>
    <w:rsid w:val="00876A8A"/>
    <w:rsid w:val="00881BA1"/>
    <w:rsid w:val="008849B3"/>
    <w:rsid w:val="00893A52"/>
    <w:rsid w:val="00897B6B"/>
    <w:rsid w:val="00897DCF"/>
    <w:rsid w:val="008B1527"/>
    <w:rsid w:val="008B5C5C"/>
    <w:rsid w:val="008C1E84"/>
    <w:rsid w:val="008C2302"/>
    <w:rsid w:val="008C26B8"/>
    <w:rsid w:val="008C6293"/>
    <w:rsid w:val="008D3ABC"/>
    <w:rsid w:val="008E0696"/>
    <w:rsid w:val="008E4F27"/>
    <w:rsid w:val="008E67B1"/>
    <w:rsid w:val="008F208F"/>
    <w:rsid w:val="008F67B1"/>
    <w:rsid w:val="0090407A"/>
    <w:rsid w:val="00914F0B"/>
    <w:rsid w:val="00917DEE"/>
    <w:rsid w:val="00926BAF"/>
    <w:rsid w:val="00926EFA"/>
    <w:rsid w:val="009301CC"/>
    <w:rsid w:val="00933863"/>
    <w:rsid w:val="00937709"/>
    <w:rsid w:val="0095214C"/>
    <w:rsid w:val="0096234D"/>
    <w:rsid w:val="00971FAF"/>
    <w:rsid w:val="00972B48"/>
    <w:rsid w:val="00977BBB"/>
    <w:rsid w:val="00982084"/>
    <w:rsid w:val="00985738"/>
    <w:rsid w:val="00985AF7"/>
    <w:rsid w:val="00993FB3"/>
    <w:rsid w:val="00995963"/>
    <w:rsid w:val="009A23CF"/>
    <w:rsid w:val="009A607D"/>
    <w:rsid w:val="009B61EB"/>
    <w:rsid w:val="009B7289"/>
    <w:rsid w:val="009C185B"/>
    <w:rsid w:val="009C2064"/>
    <w:rsid w:val="009C2C86"/>
    <w:rsid w:val="009D1697"/>
    <w:rsid w:val="009E0A1C"/>
    <w:rsid w:val="009E2938"/>
    <w:rsid w:val="009E4C59"/>
    <w:rsid w:val="009E7582"/>
    <w:rsid w:val="009F3A46"/>
    <w:rsid w:val="009F6216"/>
    <w:rsid w:val="009F6520"/>
    <w:rsid w:val="00A014F8"/>
    <w:rsid w:val="00A03120"/>
    <w:rsid w:val="00A050CC"/>
    <w:rsid w:val="00A105EA"/>
    <w:rsid w:val="00A1248D"/>
    <w:rsid w:val="00A150A4"/>
    <w:rsid w:val="00A24455"/>
    <w:rsid w:val="00A32002"/>
    <w:rsid w:val="00A32C67"/>
    <w:rsid w:val="00A32F83"/>
    <w:rsid w:val="00A35298"/>
    <w:rsid w:val="00A35BF3"/>
    <w:rsid w:val="00A44E04"/>
    <w:rsid w:val="00A47DBA"/>
    <w:rsid w:val="00A50FE3"/>
    <w:rsid w:val="00A5173C"/>
    <w:rsid w:val="00A5394A"/>
    <w:rsid w:val="00A55CE1"/>
    <w:rsid w:val="00A61AEF"/>
    <w:rsid w:val="00A64384"/>
    <w:rsid w:val="00A66B9B"/>
    <w:rsid w:val="00A66FD8"/>
    <w:rsid w:val="00A72E23"/>
    <w:rsid w:val="00A8208F"/>
    <w:rsid w:val="00A836CB"/>
    <w:rsid w:val="00A90D78"/>
    <w:rsid w:val="00A94A7F"/>
    <w:rsid w:val="00AA08EA"/>
    <w:rsid w:val="00AC23FD"/>
    <w:rsid w:val="00AC25BE"/>
    <w:rsid w:val="00AC28DE"/>
    <w:rsid w:val="00AC7D8A"/>
    <w:rsid w:val="00AD2345"/>
    <w:rsid w:val="00AE168D"/>
    <w:rsid w:val="00AF173A"/>
    <w:rsid w:val="00AF284D"/>
    <w:rsid w:val="00B020CD"/>
    <w:rsid w:val="00B066A4"/>
    <w:rsid w:val="00B067F0"/>
    <w:rsid w:val="00B07A13"/>
    <w:rsid w:val="00B10930"/>
    <w:rsid w:val="00B1270B"/>
    <w:rsid w:val="00B14A83"/>
    <w:rsid w:val="00B14DED"/>
    <w:rsid w:val="00B179AA"/>
    <w:rsid w:val="00B17C83"/>
    <w:rsid w:val="00B2175A"/>
    <w:rsid w:val="00B2490C"/>
    <w:rsid w:val="00B253B6"/>
    <w:rsid w:val="00B3205B"/>
    <w:rsid w:val="00B32583"/>
    <w:rsid w:val="00B33B11"/>
    <w:rsid w:val="00B37747"/>
    <w:rsid w:val="00B40A6D"/>
    <w:rsid w:val="00B4279B"/>
    <w:rsid w:val="00B45FC9"/>
    <w:rsid w:val="00B56F4F"/>
    <w:rsid w:val="00B60DAE"/>
    <w:rsid w:val="00B64A92"/>
    <w:rsid w:val="00B64D39"/>
    <w:rsid w:val="00B7261B"/>
    <w:rsid w:val="00B75FAB"/>
    <w:rsid w:val="00B76F35"/>
    <w:rsid w:val="00B805B0"/>
    <w:rsid w:val="00B81138"/>
    <w:rsid w:val="00B82841"/>
    <w:rsid w:val="00B85295"/>
    <w:rsid w:val="00B86C0A"/>
    <w:rsid w:val="00B86F43"/>
    <w:rsid w:val="00B9299E"/>
    <w:rsid w:val="00BA4552"/>
    <w:rsid w:val="00BA4DC4"/>
    <w:rsid w:val="00BA4E7A"/>
    <w:rsid w:val="00BA7826"/>
    <w:rsid w:val="00BB0D68"/>
    <w:rsid w:val="00BB59BD"/>
    <w:rsid w:val="00BC1FF5"/>
    <w:rsid w:val="00BC42CD"/>
    <w:rsid w:val="00BC612E"/>
    <w:rsid w:val="00BC7CCF"/>
    <w:rsid w:val="00BC7EFD"/>
    <w:rsid w:val="00BD275E"/>
    <w:rsid w:val="00BE2135"/>
    <w:rsid w:val="00BE470B"/>
    <w:rsid w:val="00BF4948"/>
    <w:rsid w:val="00BF67AB"/>
    <w:rsid w:val="00C006C3"/>
    <w:rsid w:val="00C055CA"/>
    <w:rsid w:val="00C14AB2"/>
    <w:rsid w:val="00C27208"/>
    <w:rsid w:val="00C27C87"/>
    <w:rsid w:val="00C311D2"/>
    <w:rsid w:val="00C35CC7"/>
    <w:rsid w:val="00C40135"/>
    <w:rsid w:val="00C47DF3"/>
    <w:rsid w:val="00C55A70"/>
    <w:rsid w:val="00C57762"/>
    <w:rsid w:val="00C57A91"/>
    <w:rsid w:val="00C6614F"/>
    <w:rsid w:val="00C715A8"/>
    <w:rsid w:val="00C71601"/>
    <w:rsid w:val="00C74860"/>
    <w:rsid w:val="00C84D62"/>
    <w:rsid w:val="00C9623B"/>
    <w:rsid w:val="00CA132C"/>
    <w:rsid w:val="00CA43BD"/>
    <w:rsid w:val="00CB2FC2"/>
    <w:rsid w:val="00CB4413"/>
    <w:rsid w:val="00CC01C2"/>
    <w:rsid w:val="00CD61E1"/>
    <w:rsid w:val="00CE1F23"/>
    <w:rsid w:val="00CE2304"/>
    <w:rsid w:val="00CE496F"/>
    <w:rsid w:val="00CE53E3"/>
    <w:rsid w:val="00CF21F2"/>
    <w:rsid w:val="00CF3F88"/>
    <w:rsid w:val="00D002D6"/>
    <w:rsid w:val="00D02712"/>
    <w:rsid w:val="00D028E5"/>
    <w:rsid w:val="00D046A7"/>
    <w:rsid w:val="00D051E8"/>
    <w:rsid w:val="00D06A20"/>
    <w:rsid w:val="00D07A05"/>
    <w:rsid w:val="00D11B9B"/>
    <w:rsid w:val="00D214D0"/>
    <w:rsid w:val="00D21549"/>
    <w:rsid w:val="00D24727"/>
    <w:rsid w:val="00D275AC"/>
    <w:rsid w:val="00D32EDC"/>
    <w:rsid w:val="00D47EEA"/>
    <w:rsid w:val="00D50678"/>
    <w:rsid w:val="00D51B19"/>
    <w:rsid w:val="00D62E64"/>
    <w:rsid w:val="00D6546B"/>
    <w:rsid w:val="00D716C3"/>
    <w:rsid w:val="00D71D9B"/>
    <w:rsid w:val="00D7356C"/>
    <w:rsid w:val="00D743C1"/>
    <w:rsid w:val="00D8227D"/>
    <w:rsid w:val="00D83E47"/>
    <w:rsid w:val="00DA4312"/>
    <w:rsid w:val="00DB178B"/>
    <w:rsid w:val="00DC10A9"/>
    <w:rsid w:val="00DC17D3"/>
    <w:rsid w:val="00DC2402"/>
    <w:rsid w:val="00DD1035"/>
    <w:rsid w:val="00DD12E2"/>
    <w:rsid w:val="00DD4BED"/>
    <w:rsid w:val="00DD73BD"/>
    <w:rsid w:val="00DE39F0"/>
    <w:rsid w:val="00DE52F2"/>
    <w:rsid w:val="00DF0846"/>
    <w:rsid w:val="00DF0AF3"/>
    <w:rsid w:val="00DF108B"/>
    <w:rsid w:val="00DF7E9F"/>
    <w:rsid w:val="00E062F2"/>
    <w:rsid w:val="00E11F3E"/>
    <w:rsid w:val="00E13041"/>
    <w:rsid w:val="00E144F2"/>
    <w:rsid w:val="00E24554"/>
    <w:rsid w:val="00E27D7E"/>
    <w:rsid w:val="00E3044F"/>
    <w:rsid w:val="00E30D8F"/>
    <w:rsid w:val="00E331AE"/>
    <w:rsid w:val="00E3597F"/>
    <w:rsid w:val="00E40F28"/>
    <w:rsid w:val="00E42E13"/>
    <w:rsid w:val="00E43757"/>
    <w:rsid w:val="00E44532"/>
    <w:rsid w:val="00E51F6A"/>
    <w:rsid w:val="00E5233E"/>
    <w:rsid w:val="00E55223"/>
    <w:rsid w:val="00E56D5C"/>
    <w:rsid w:val="00E5735E"/>
    <w:rsid w:val="00E6257C"/>
    <w:rsid w:val="00E63C59"/>
    <w:rsid w:val="00E65469"/>
    <w:rsid w:val="00E71D92"/>
    <w:rsid w:val="00E726DC"/>
    <w:rsid w:val="00E73C2E"/>
    <w:rsid w:val="00E75D9E"/>
    <w:rsid w:val="00E77BE6"/>
    <w:rsid w:val="00E77F7F"/>
    <w:rsid w:val="00E83415"/>
    <w:rsid w:val="00E83F34"/>
    <w:rsid w:val="00E87CBD"/>
    <w:rsid w:val="00E91EF9"/>
    <w:rsid w:val="00E92773"/>
    <w:rsid w:val="00E93D1F"/>
    <w:rsid w:val="00E95CD3"/>
    <w:rsid w:val="00EA24F2"/>
    <w:rsid w:val="00EB4AC2"/>
    <w:rsid w:val="00EB4D8A"/>
    <w:rsid w:val="00EB552A"/>
    <w:rsid w:val="00EB7A8E"/>
    <w:rsid w:val="00EC3498"/>
    <w:rsid w:val="00ED1E82"/>
    <w:rsid w:val="00ED760B"/>
    <w:rsid w:val="00EE1E70"/>
    <w:rsid w:val="00EE3038"/>
    <w:rsid w:val="00EE72B5"/>
    <w:rsid w:val="00EF3513"/>
    <w:rsid w:val="00EF5715"/>
    <w:rsid w:val="00EF6D95"/>
    <w:rsid w:val="00F11C9D"/>
    <w:rsid w:val="00F15336"/>
    <w:rsid w:val="00F20BDC"/>
    <w:rsid w:val="00F20C49"/>
    <w:rsid w:val="00F2255F"/>
    <w:rsid w:val="00F2464A"/>
    <w:rsid w:val="00F25662"/>
    <w:rsid w:val="00F310EE"/>
    <w:rsid w:val="00F3130C"/>
    <w:rsid w:val="00F3315F"/>
    <w:rsid w:val="00F41ABE"/>
    <w:rsid w:val="00F444CC"/>
    <w:rsid w:val="00F54EFE"/>
    <w:rsid w:val="00F570CA"/>
    <w:rsid w:val="00F57321"/>
    <w:rsid w:val="00F613C5"/>
    <w:rsid w:val="00F6333F"/>
    <w:rsid w:val="00F667D8"/>
    <w:rsid w:val="00F74D34"/>
    <w:rsid w:val="00F77DB1"/>
    <w:rsid w:val="00F858B2"/>
    <w:rsid w:val="00F90582"/>
    <w:rsid w:val="00F92F95"/>
    <w:rsid w:val="00F93737"/>
    <w:rsid w:val="00F93A72"/>
    <w:rsid w:val="00F958B5"/>
    <w:rsid w:val="00FA124A"/>
    <w:rsid w:val="00FB1FF8"/>
    <w:rsid w:val="00FB65BF"/>
    <w:rsid w:val="00FC08DD"/>
    <w:rsid w:val="00FC2316"/>
    <w:rsid w:val="00FC2CFD"/>
    <w:rsid w:val="00FC7C92"/>
    <w:rsid w:val="00FD0BA9"/>
    <w:rsid w:val="00FD561F"/>
    <w:rsid w:val="00FD74A9"/>
    <w:rsid w:val="00FE50FA"/>
    <w:rsid w:val="00FF466B"/>
    <w:rsid w:val="00FF6E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AF81A0"/>
  <w15:docId w15:val="{807B32E7-8597-4C01-8681-2FF737F0C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99"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Authors,T21"/>
    <w:basedOn w:val="Heading1"/>
    <w:next w:val="Normal"/>
    <w:link w:val="Heading2Char"/>
    <w:qFormat/>
    <w:rsid w:val="009C185B"/>
    <w:pPr>
      <w:spacing w:before="200"/>
      <w:outlineLvl w:val="1"/>
    </w:pPr>
    <w:rPr>
      <w:sz w:val="24"/>
    </w:rPr>
  </w:style>
  <w:style w:type="paragraph" w:styleId="Heading3">
    <w:name w:val="heading 3"/>
    <w:aliases w:val="h3,h31,H3,Underrubrik2,Memo Heading 3,no break,Heading 3 Char1 Char,Heading 3 Char Char Char,Heading 3 Char1 Char Char Char,Heading 3 Char Char Char Char Char,Heading 3 Char Char1 Char,Heading 3 Char2 Char,0H,标题 3 Char,3,ECC Heading 3,T3,barre"/>
    <w:basedOn w:val="Heading1"/>
    <w:next w:val="Normal"/>
    <w:link w:val="Heading3Char"/>
    <w:qFormat/>
    <w:rsid w:val="009C185B"/>
    <w:pPr>
      <w:tabs>
        <w:tab w:val="clear" w:pos="1134"/>
      </w:tabs>
      <w:spacing w:before="200"/>
      <w:outlineLvl w:val="2"/>
    </w:pPr>
    <w:rPr>
      <w:sz w:val="24"/>
    </w:rPr>
  </w:style>
  <w:style w:type="paragraph" w:styleId="Heading4">
    <w:name w:val="heading 4"/>
    <w:aliases w:val="heading 4,h4,H4,h41,H41,H42,h42,H43,h43,H411,h411,H421,h421,H44,h44,H412,h412,H422,h422,H431,h431,H45,h45,H413,h413,H423,h423,H432,h432,H46,h46,H47,h47,Memo Heading 4,ECC Heading 4,T4,titre 2,dash,d,4 dash,TITRE 4,Überschrift 41,†berschrift 41"/>
    <w:basedOn w:val="Heading3"/>
    <w:next w:val="Normal"/>
    <w:link w:val="Heading4Char"/>
    <w:qFormat/>
    <w:rsid w:val="009C185B"/>
    <w:pPr>
      <w:outlineLvl w:val="3"/>
    </w:pPr>
  </w:style>
  <w:style w:type="paragraph" w:styleId="Heading5">
    <w:name w:val="heading 5"/>
    <w:aliases w:val="H5,T5,TITRE 5,Überschrift 51,†berschrift 51,h5,5,Title 5,Subparagraph"/>
    <w:basedOn w:val="Heading4"/>
    <w:next w:val="Normal"/>
    <w:link w:val="Heading5Char"/>
    <w:qFormat/>
    <w:rsid w:val="009C185B"/>
    <w:pPr>
      <w:outlineLvl w:val="4"/>
    </w:pPr>
  </w:style>
  <w:style w:type="paragraph" w:styleId="Heading6">
    <w:name w:val="heading 6"/>
    <w:aliases w:val="H6,h6,T6,Enum1,Überschrift 61,Title 6"/>
    <w:basedOn w:val="Heading4"/>
    <w:next w:val="Normal"/>
    <w:link w:val="Heading6Char"/>
    <w:qFormat/>
    <w:rsid w:val="009C185B"/>
    <w:pPr>
      <w:outlineLvl w:val="5"/>
    </w:pPr>
  </w:style>
  <w:style w:type="paragraph" w:styleId="Heading7">
    <w:name w:val="heading 7"/>
    <w:aliases w:val="H7,8,No#,No digit heading,h7,T7,Enum2,App Heading1,Überschrift 71,Überschrift 711,Title 7"/>
    <w:basedOn w:val="Heading6"/>
    <w:next w:val="Normal"/>
    <w:link w:val="Heading7Char"/>
    <w:qFormat/>
    <w:rsid w:val="009C185B"/>
    <w:pPr>
      <w:outlineLvl w:val="6"/>
    </w:pPr>
  </w:style>
  <w:style w:type="paragraph" w:styleId="Heading8">
    <w:name w:val="heading 8"/>
    <w:aliases w:val="Table Heading,Figure Title,(table no.),h8,T8,(requirement),a.,Enum3,Überschrift 81,Überschrift 811,Titolo 8,Title 8"/>
    <w:basedOn w:val="Heading6"/>
    <w:next w:val="Normal"/>
    <w:link w:val="Heading8Char"/>
    <w:qFormat/>
    <w:rsid w:val="009C185B"/>
    <w:pPr>
      <w:outlineLvl w:val="7"/>
    </w:pPr>
  </w:style>
  <w:style w:type="paragraph" w:styleId="Heading9">
    <w:name w:val="heading 9"/>
    <w:aliases w:val="Figure Heading,FH,(figure no.),Überschrift 91,Überschrift 911,Titolo 9,T9,h9,fl,Figure-Label,9,Cond'l Reqt.,Title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qFormat/>
    <w:rsid w:val="009C185B"/>
    <w:pPr>
      <w:keepNext/>
      <w:keepLines/>
      <w:spacing w:before="480"/>
      <w:jc w:val="center"/>
    </w:pPr>
    <w:rPr>
      <w:caps/>
      <w:sz w:val="28"/>
    </w:rPr>
  </w:style>
  <w:style w:type="paragraph" w:customStyle="1" w:styleId="Arttitle">
    <w:name w:val="Art_title"/>
    <w:basedOn w:val="Normal"/>
    <w:next w:val="Normal"/>
    <w:link w:val="ArttitleChar"/>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link w:val="ChaptitleChar"/>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footer4"/>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qFormat/>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qFormat/>
    <w:rsid w:val="009C185B"/>
    <w:pPr>
      <w:spacing w:before="0"/>
      <w:jc w:val="center"/>
    </w:pPr>
    <w:rPr>
      <w:sz w:val="18"/>
    </w:rPr>
  </w:style>
  <w:style w:type="paragraph" w:styleId="Index1">
    <w:name w:val="index 1"/>
    <w:basedOn w:val="Normal"/>
    <w:next w:val="Normal"/>
    <w:qFormat/>
    <w:rsid w:val="009C185B"/>
  </w:style>
  <w:style w:type="paragraph" w:styleId="Index2">
    <w:name w:val="index 2"/>
    <w:basedOn w:val="Normal"/>
    <w:next w:val="Normal"/>
    <w:qFormat/>
    <w:rsid w:val="009C185B"/>
    <w:pPr>
      <w:ind w:left="283"/>
    </w:pPr>
  </w:style>
  <w:style w:type="paragraph" w:styleId="Index3">
    <w:name w:val="index 3"/>
    <w:basedOn w:val="Normal"/>
    <w:next w:val="Normal"/>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uiPriority w:val="99"/>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link w:val="RestitleChar"/>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qFormat/>
    <w:rsid w:val="009C185B"/>
    <w:pPr>
      <w:keepNext/>
      <w:spacing w:before="560" w:after="120"/>
      <w:jc w:val="center"/>
    </w:pPr>
    <w:rPr>
      <w:caps/>
      <w:sz w:val="20"/>
    </w:rPr>
  </w:style>
  <w:style w:type="paragraph" w:customStyle="1" w:styleId="Tabletitle">
    <w:name w:val="Table_title"/>
    <w:basedOn w:val="Normal"/>
    <w:next w:val="Tabletext"/>
    <w:link w:val="Tabletitle0"/>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aliases w:val="ECC Index 1"/>
    <w:basedOn w:val="Normal"/>
    <w:link w:val="TOC1Char"/>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link w:val="TOC2Char"/>
    <w:uiPriority w:val="39"/>
    <w:qFormat/>
    <w:rsid w:val="009C185B"/>
    <w:pPr>
      <w:spacing w:before="120"/>
    </w:pPr>
  </w:style>
  <w:style w:type="paragraph" w:styleId="TOC3">
    <w:name w:val="toc 3"/>
    <w:aliases w:val="ECC Index 3"/>
    <w:basedOn w:val="TOC2"/>
    <w:uiPriority w:val="39"/>
    <w:qFormat/>
    <w:rsid w:val="009C185B"/>
  </w:style>
  <w:style w:type="paragraph" w:styleId="TOC4">
    <w:name w:val="toc 4"/>
    <w:aliases w:val="ECC Index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link w:val="Section1Char"/>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link w:val="HeadingiChar"/>
    <w:qFormat/>
    <w:rsid w:val="009C185B"/>
    <w:pPr>
      <w:keepNext/>
      <w:keepLines/>
      <w:spacing w:before="160"/>
    </w:pPr>
    <w:rPr>
      <w:i/>
    </w:rPr>
  </w:style>
  <w:style w:type="paragraph" w:customStyle="1" w:styleId="Headingb">
    <w:name w:val="Heading_b"/>
    <w:basedOn w:val="Normal"/>
    <w:next w:val="Normal"/>
    <w:link w:val="HeadingbChar"/>
    <w:uiPriority w:val="99"/>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qFormat/>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link w:val="NormalIndentChar"/>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link w:val="ProposalChar"/>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link w:val="NormalendChar"/>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qFormat/>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超?级链,Style 58,超????,하이퍼링크2,超链接1,超?级链?,Style?,S,超??级链Ú,fL????,fL?级,하이퍼링크21,超??级链,超?级链Ú,’´?级链,’´????,’´??级链Ú,’´??级,超?级链ïÈ,õ±?级链,õ±链ïÈ1,õ±???"/>
    <w:basedOn w:val="DefaultParagraphFont"/>
    <w:unhideWhenUsed/>
    <w:qFormat/>
    <w:rsid w:val="00E11F3E"/>
    <w:rPr>
      <w:color w:val="0000FF"/>
      <w:u w:val="single"/>
    </w:rPr>
  </w:style>
  <w:style w:type="character" w:styleId="PlaceholderText">
    <w:name w:val="Placeholder Text"/>
    <w:basedOn w:val="DefaultParagraphFont"/>
    <w:uiPriority w:val="99"/>
    <w:semiHidden/>
    <w:rsid w:val="00E11F3E"/>
    <w:rPr>
      <w:color w:val="808080"/>
    </w:rPr>
  </w:style>
  <w:style w:type="paragraph" w:customStyle="1" w:styleId="DocData">
    <w:name w:val="DocData"/>
    <w:basedOn w:val="Normal"/>
    <w:rsid w:val="00E11F3E"/>
    <w:pPr>
      <w:framePr w:hSpace="180" w:wrap="around" w:hAnchor="margin" w:y="-687"/>
      <w:shd w:val="solid" w:color="FFFFFF" w:fill="FFFFFF"/>
      <w:spacing w:before="0" w:line="240" w:lineRule="atLeast"/>
    </w:pPr>
    <w:rPr>
      <w:rFonts w:ascii="Verdana" w:eastAsiaTheme="minorEastAsia" w:hAnsi="Verdana"/>
      <w:b/>
      <w:sz w:val="20"/>
      <w:lang w:eastAsia="zh-CN"/>
    </w:rPr>
  </w:style>
  <w:style w:type="character" w:customStyle="1" w:styleId="UnresolvedMention1">
    <w:name w:val="Unresolved Mention1"/>
    <w:basedOn w:val="DefaultParagraphFont"/>
    <w:uiPriority w:val="99"/>
    <w:semiHidden/>
    <w:unhideWhenUsed/>
    <w:rsid w:val="00E11F3E"/>
    <w:rPr>
      <w:color w:val="605E5C"/>
      <w:shd w:val="clear" w:color="auto" w:fill="E1DFDD"/>
    </w:rPr>
  </w:style>
  <w:style w:type="paragraph" w:customStyle="1" w:styleId="paragraph">
    <w:name w:val="paragraph"/>
    <w:basedOn w:val="Normal"/>
    <w:rsid w:val="00E11F3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character" w:customStyle="1" w:styleId="normaltextrun">
    <w:name w:val="normaltextrun"/>
    <w:basedOn w:val="DefaultParagraphFont"/>
    <w:rsid w:val="00E11F3E"/>
  </w:style>
  <w:style w:type="character" w:customStyle="1" w:styleId="eop">
    <w:name w:val="eop"/>
    <w:basedOn w:val="DefaultParagraphFont"/>
    <w:rsid w:val="00E11F3E"/>
  </w:style>
  <w:style w:type="character" w:customStyle="1" w:styleId="enumlev1Char">
    <w:name w:val="enumlev1 Char"/>
    <w:link w:val="enumlev1"/>
    <w:qFormat/>
    <w:locked/>
    <w:rsid w:val="00E11F3E"/>
    <w:rPr>
      <w:rFonts w:ascii="Times New Roman" w:hAnsi="Times New Roman"/>
      <w:sz w:val="24"/>
      <w:lang w:val="en-GB" w:eastAsia="en-US"/>
    </w:rPr>
  </w:style>
  <w:style w:type="table" w:styleId="TableGrid">
    <w:name w:val="Table Grid"/>
    <w:basedOn w:val="TableNormal"/>
    <w:qFormat/>
    <w:rsid w:val="00E11F3E"/>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h3 Char,h31 Char,H3 Char,Underrubrik2 Char,Memo Heading 3 Char,no break Char,Heading 3 Char1 Char Char,Heading 3 Char Char Char Char,Heading 3 Char1 Char Char Char Char,Heading 3 Char Char Char Char Char Char,Heading 3 Char2 Char Char"/>
    <w:basedOn w:val="DefaultParagraphFont"/>
    <w:link w:val="Heading3"/>
    <w:qFormat/>
    <w:rsid w:val="00E11F3E"/>
    <w:rPr>
      <w:rFonts w:ascii="Times New Roman" w:hAnsi="Times New Roman"/>
      <w:b/>
      <w:sz w:val="24"/>
      <w:lang w:val="en-GB" w:eastAsia="en-US"/>
    </w:rPr>
  </w:style>
  <w:style w:type="character" w:customStyle="1" w:styleId="ui-provider">
    <w:name w:val="ui-provider"/>
    <w:basedOn w:val="DefaultParagraphFont"/>
    <w:rsid w:val="00E11F3E"/>
  </w:style>
  <w:style w:type="paragraph" w:styleId="BalloonText">
    <w:name w:val="Balloon Text"/>
    <w:basedOn w:val="Normal"/>
    <w:link w:val="BalloonTextChar"/>
    <w:unhideWhenUsed/>
    <w:qFormat/>
    <w:rsid w:val="00E11F3E"/>
    <w:pPr>
      <w:spacing w:before="0"/>
    </w:pPr>
    <w:rPr>
      <w:rFonts w:eastAsiaTheme="minorEastAsia"/>
      <w:sz w:val="18"/>
      <w:szCs w:val="18"/>
    </w:rPr>
  </w:style>
  <w:style w:type="character" w:customStyle="1" w:styleId="BalloonTextChar">
    <w:name w:val="Balloon Text Char"/>
    <w:basedOn w:val="DefaultParagraphFont"/>
    <w:link w:val="BalloonText"/>
    <w:qFormat/>
    <w:rsid w:val="00E11F3E"/>
    <w:rPr>
      <w:rFonts w:ascii="Times New Roman" w:eastAsiaTheme="minorEastAsia" w:hAnsi="Times New Roman"/>
      <w:sz w:val="18"/>
      <w:szCs w:val="18"/>
      <w:lang w:val="en-GB" w:eastAsia="en-US"/>
    </w:rPr>
  </w:style>
  <w:style w:type="character" w:styleId="CommentReference">
    <w:name w:val="annotation reference"/>
    <w:basedOn w:val="DefaultParagraphFont"/>
    <w:unhideWhenUsed/>
    <w:qFormat/>
    <w:rsid w:val="00E11F3E"/>
    <w:rPr>
      <w:sz w:val="21"/>
      <w:szCs w:val="21"/>
    </w:rPr>
  </w:style>
  <w:style w:type="paragraph" w:styleId="CommentText">
    <w:name w:val="annotation text"/>
    <w:basedOn w:val="Normal"/>
    <w:link w:val="CommentTextChar"/>
    <w:unhideWhenUsed/>
    <w:qFormat/>
    <w:rsid w:val="00E11F3E"/>
    <w:rPr>
      <w:rFonts w:eastAsiaTheme="minorEastAsia"/>
    </w:rPr>
  </w:style>
  <w:style w:type="character" w:customStyle="1" w:styleId="CommentTextChar">
    <w:name w:val="Comment Text Char"/>
    <w:basedOn w:val="DefaultParagraphFont"/>
    <w:link w:val="CommentText"/>
    <w:qFormat/>
    <w:rsid w:val="00E11F3E"/>
    <w:rPr>
      <w:rFonts w:ascii="Times New Roman" w:eastAsiaTheme="minorEastAsia" w:hAnsi="Times New Roman"/>
      <w:sz w:val="24"/>
      <w:lang w:val="en-GB" w:eastAsia="en-US"/>
    </w:rPr>
  </w:style>
  <w:style w:type="paragraph" w:styleId="CommentSubject">
    <w:name w:val="annotation subject"/>
    <w:basedOn w:val="CommentText"/>
    <w:next w:val="CommentText"/>
    <w:link w:val="CommentSubjectChar"/>
    <w:unhideWhenUsed/>
    <w:qFormat/>
    <w:rsid w:val="00E11F3E"/>
    <w:rPr>
      <w:b/>
      <w:bCs/>
    </w:rPr>
  </w:style>
  <w:style w:type="character" w:customStyle="1" w:styleId="CommentSubjectChar">
    <w:name w:val="Comment Subject Char"/>
    <w:basedOn w:val="CommentTextChar"/>
    <w:link w:val="CommentSubject"/>
    <w:qFormat/>
    <w:rsid w:val="00E11F3E"/>
    <w:rPr>
      <w:rFonts w:ascii="Times New Roman" w:eastAsiaTheme="minorEastAsia" w:hAnsi="Times New Roman"/>
      <w:b/>
      <w:bCs/>
      <w:sz w:val="24"/>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qFormat/>
    <w:rsid w:val="00E11F3E"/>
    <w:rPr>
      <w:rFonts w:ascii="Times New Roman" w:hAnsi="Times New Roman"/>
      <w:b/>
      <w:sz w:val="28"/>
      <w:lang w:val="en-GB" w:eastAsia="en-US"/>
    </w:rPr>
  </w:style>
  <w:style w:type="paragraph" w:styleId="ListParagraph">
    <w:name w:val="List Paragraph"/>
    <w:aliases w:val="符号列表,列出段落2,lp1,List Paragraph1,目录4,·ûºÅÁÐ±í,¡¤?o?¨¢D¡À¨ª,?¡è?o?¡§¡éD?¨¤¡§a,??¨¨?o??¡ì?¨¦D?¡§¡è?¡ìa,??¡§¡§?o???¨¬?¡§|D??¡ì?¨¨??¨¬a,???¡ì?¡ì?o???¡§???¡ì|D???¨¬?¡§¡§??¡§?a,????¨¬??¨¬?o????¡ì????¨¬|D???¡§???¡ì?¡ì???¡ì?a,?,列出段落1,·?o?áD±í,Ä¿Â¼4"/>
    <w:basedOn w:val="Normal"/>
    <w:link w:val="ListParagraphChar"/>
    <w:uiPriority w:val="34"/>
    <w:qFormat/>
    <w:rsid w:val="00E11F3E"/>
    <w:pPr>
      <w:ind w:firstLineChars="200" w:firstLine="420"/>
    </w:pPr>
    <w:rPr>
      <w:rFonts w:eastAsiaTheme="minorEastAsia"/>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qFormat/>
    <w:rsid w:val="00E11F3E"/>
    <w:rPr>
      <w:rFonts w:ascii="Times New Roman" w:hAnsi="Times New Roman"/>
      <w:b/>
      <w:sz w:val="24"/>
      <w:lang w:val="en-GB" w:eastAsia="en-US"/>
    </w:rPr>
  </w:style>
  <w:style w:type="character" w:customStyle="1" w:styleId="TableNo0">
    <w:name w:val="Table_No Знак"/>
    <w:link w:val="TableNo"/>
    <w:uiPriority w:val="99"/>
    <w:qFormat/>
    <w:locked/>
    <w:rsid w:val="00E11F3E"/>
    <w:rPr>
      <w:rFonts w:ascii="Times New Roman" w:hAnsi="Times New Roman"/>
      <w:caps/>
      <w:lang w:val="en-GB" w:eastAsia="en-US"/>
    </w:rPr>
  </w:style>
  <w:style w:type="character" w:customStyle="1" w:styleId="Tabletitle0">
    <w:name w:val="Table_title Знак"/>
    <w:link w:val="Tabletitle"/>
    <w:qFormat/>
    <w:locked/>
    <w:rsid w:val="00E11F3E"/>
    <w:rPr>
      <w:rFonts w:ascii="Times New Roman Bold" w:hAnsi="Times New Roman Bold"/>
      <w:b/>
      <w:lang w:val="en-GB" w:eastAsia="en-US"/>
    </w:rPr>
  </w:style>
  <w:style w:type="paragraph" w:customStyle="1" w:styleId="10">
    <w:name w:val="正文1"/>
    <w:qFormat/>
    <w:rsid w:val="00E11F3E"/>
    <w:pPr>
      <w:overflowPunct w:val="0"/>
      <w:autoSpaceDE w:val="0"/>
      <w:autoSpaceDN w:val="0"/>
      <w:adjustRightInd w:val="0"/>
      <w:spacing w:before="120" w:after="100" w:afterAutospacing="1"/>
      <w:jc w:val="both"/>
      <w:textAlignment w:val="baseline"/>
    </w:pPr>
    <w:rPr>
      <w:rFonts w:ascii="Times New Roman" w:eastAsia="SimSun" w:hAnsi="Times New Roman"/>
      <w:sz w:val="24"/>
      <w:szCs w:val="24"/>
    </w:rPr>
  </w:style>
  <w:style w:type="character" w:customStyle="1" w:styleId="TabletextChar">
    <w:name w:val="Table_text Char"/>
    <w:link w:val="Tabletext"/>
    <w:qFormat/>
    <w:locked/>
    <w:rsid w:val="00E11F3E"/>
    <w:rPr>
      <w:rFonts w:ascii="Times New Roman" w:hAnsi="Times New Roman"/>
      <w:lang w:val="en-GB" w:eastAsia="en-US"/>
    </w:rPr>
  </w:style>
  <w:style w:type="character" w:customStyle="1" w:styleId="TableheadChar">
    <w:name w:val="Table_head Char"/>
    <w:basedOn w:val="DefaultParagraphFont"/>
    <w:link w:val="Tablehead"/>
    <w:qFormat/>
    <w:locked/>
    <w:rsid w:val="00E11F3E"/>
    <w:rPr>
      <w:rFonts w:ascii="Times New Roman Bold" w:hAnsi="Times New Roman Bold" w:cs="Times New Roman Bold"/>
      <w:b/>
      <w:lang w:val="en-GB" w:eastAsia="en-US"/>
    </w:rPr>
  </w:style>
  <w:style w:type="character" w:customStyle="1" w:styleId="TableNoChar">
    <w:name w:val="Table_No Char"/>
    <w:locked/>
    <w:rsid w:val="00E11F3E"/>
    <w:rPr>
      <w:rFonts w:ascii="Times New Roman" w:hAnsi="Times New Roman"/>
      <w:caps/>
      <w:lang w:val="en-GB" w:eastAsia="en-US"/>
    </w:rPr>
  </w:style>
  <w:style w:type="character" w:customStyle="1" w:styleId="TabletitleChar">
    <w:name w:val="Table_title Char"/>
    <w:locked/>
    <w:rsid w:val="00E11F3E"/>
    <w:rPr>
      <w:rFonts w:ascii="Times New Roman Bold" w:hAnsi="Times New Roman Bold"/>
      <w:b/>
      <w:lang w:val="en-GB" w:eastAsia="en-US"/>
    </w:rPr>
  </w:style>
  <w:style w:type="paragraph" w:customStyle="1" w:styleId="AnnexNoTitle">
    <w:name w:val="Annex_NoTitle"/>
    <w:basedOn w:val="Normal"/>
    <w:next w:val="Normalaftertitle"/>
    <w:link w:val="AnnexNoTitleChar"/>
    <w:rsid w:val="00E11F3E"/>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table" w:customStyle="1" w:styleId="GridTable1Light-Accent11">
    <w:name w:val="Grid Table 1 Light - Accent 11"/>
    <w:basedOn w:val="TableNormal"/>
    <w:uiPriority w:val="46"/>
    <w:rsid w:val="00E11F3E"/>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EquationChar">
    <w:name w:val="Equation Char"/>
    <w:basedOn w:val="DefaultParagraphFont"/>
    <w:link w:val="Equation"/>
    <w:qFormat/>
    <w:locked/>
    <w:rsid w:val="00E11F3E"/>
    <w:rPr>
      <w:rFonts w:ascii="Times New Roman" w:hAnsi="Times New Roman"/>
      <w:sz w:val="24"/>
      <w:lang w:val="en-GB" w:eastAsia="en-US"/>
    </w:rPr>
  </w:style>
  <w:style w:type="character" w:customStyle="1" w:styleId="FigureChar">
    <w:name w:val="Figure Char"/>
    <w:aliases w:val="fig Char"/>
    <w:link w:val="Figure"/>
    <w:qFormat/>
    <w:locked/>
    <w:rsid w:val="00E11F3E"/>
    <w:rPr>
      <w:rFonts w:ascii="Times New Roman" w:hAnsi="Times New Roman"/>
      <w:noProof/>
      <w:sz w:val="24"/>
      <w:lang w:val="en-GB"/>
    </w:rPr>
  </w:style>
  <w:style w:type="character" w:customStyle="1" w:styleId="FigureNoChar">
    <w:name w:val="Figure_No Char"/>
    <w:basedOn w:val="DefaultParagraphFont"/>
    <w:link w:val="FigureNo"/>
    <w:locked/>
    <w:rsid w:val="00E11F3E"/>
    <w:rPr>
      <w:rFonts w:ascii="Times New Roman" w:hAnsi="Times New Roman"/>
      <w:caps/>
      <w:lang w:val="en-GB" w:eastAsia="en-US"/>
    </w:rPr>
  </w:style>
  <w:style w:type="character" w:customStyle="1" w:styleId="HeadingbChar">
    <w:name w:val="Heading_b Char"/>
    <w:basedOn w:val="DefaultParagraphFont"/>
    <w:link w:val="Headingb"/>
    <w:qFormat/>
    <w:locked/>
    <w:rsid w:val="00E11F3E"/>
    <w:rPr>
      <w:rFonts w:ascii="Times New Roman Bold" w:hAnsi="Times New Roman Bold" w:cs="Times New Roman Bold"/>
      <w:b/>
      <w:sz w:val="24"/>
      <w:lang w:val="en-GB"/>
    </w:rPr>
  </w:style>
  <w:style w:type="character" w:customStyle="1" w:styleId="href">
    <w:name w:val="href"/>
    <w:basedOn w:val="DefaultParagraphFont"/>
    <w:rsid w:val="00E11F3E"/>
  </w:style>
  <w:style w:type="paragraph" w:customStyle="1" w:styleId="HeadingSum">
    <w:name w:val="Heading_Sum"/>
    <w:basedOn w:val="Headingb"/>
    <w:next w:val="Normal"/>
    <w:autoRedefine/>
    <w:rsid w:val="00E11F3E"/>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ppendixNoTitle">
    <w:name w:val="Appendix_NoTitle"/>
    <w:basedOn w:val="AnnexNoTitle"/>
    <w:next w:val="Normal"/>
    <w:rsid w:val="00E11F3E"/>
  </w:style>
  <w:style w:type="paragraph" w:customStyle="1" w:styleId="tocpart">
    <w:name w:val="tocpart"/>
    <w:basedOn w:val="Normal"/>
    <w:rsid w:val="00E11F3E"/>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E11F3E"/>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E11F3E"/>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E11F3E"/>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rsid w:val="00E11F3E"/>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customStyle="1" w:styleId="TableLegendNote">
    <w:name w:val="Table_Legend_Note"/>
    <w:basedOn w:val="Tablelegend"/>
    <w:next w:val="Tablelegend"/>
    <w:rsid w:val="00E11F3E"/>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Heading4Char">
    <w:name w:val="Heading 4 Char"/>
    <w:aliases w:val="heading 4 Char,h4 Char1,H4 Char1,h41 Char1,H41 Char1,H42 Char1,h42 Char1,H43 Char1,h43 Char1,H411 Char1,h411 Char1,H421 Char1,h421 Char1,H44 Char1,h44 Char1,H412 Char1,h412 Char1,H422 Char1,h422 Char1,H431 Char1,h431 Char1,H45 Char1"/>
    <w:basedOn w:val="DefaultParagraphFont"/>
    <w:link w:val="Heading4"/>
    <w:qFormat/>
    <w:rsid w:val="00E11F3E"/>
    <w:rPr>
      <w:rFonts w:ascii="Times New Roman" w:hAnsi="Times New Roman"/>
      <w:b/>
      <w:sz w:val="24"/>
      <w:lang w:val="en-GB" w:eastAsia="en-US"/>
    </w:rPr>
  </w:style>
  <w:style w:type="character" w:customStyle="1" w:styleId="Heading5Char">
    <w:name w:val="Heading 5 Char"/>
    <w:aliases w:val="H5 Char1,T5 Char,TITRE 5 Char,Überschrift 51 Char,†berschrift 51 Char,h5 Char,5 Char,Title 5 Char,Subparagraph Char"/>
    <w:basedOn w:val="DefaultParagraphFont"/>
    <w:link w:val="Heading5"/>
    <w:qFormat/>
    <w:rsid w:val="00E11F3E"/>
    <w:rPr>
      <w:rFonts w:ascii="Times New Roman" w:hAnsi="Times New Roman"/>
      <w:b/>
      <w:sz w:val="24"/>
      <w:lang w:val="en-GB" w:eastAsia="en-US"/>
    </w:rPr>
  </w:style>
  <w:style w:type="character" w:customStyle="1" w:styleId="Heading6Char">
    <w:name w:val="Heading 6 Char"/>
    <w:aliases w:val="H6 Char1,h6 Char,T6 Char,Enum1 Char,Überschrift 61 Char,Title 6 Char"/>
    <w:basedOn w:val="DefaultParagraphFont"/>
    <w:link w:val="Heading6"/>
    <w:rsid w:val="00E11F3E"/>
    <w:rPr>
      <w:rFonts w:ascii="Times New Roman" w:hAnsi="Times New Roman"/>
      <w:b/>
      <w:sz w:val="24"/>
      <w:lang w:val="en-GB" w:eastAsia="en-US"/>
    </w:rPr>
  </w:style>
  <w:style w:type="character" w:customStyle="1" w:styleId="Heading7Char">
    <w:name w:val="Heading 7 Char"/>
    <w:aliases w:val="H7 Char1,8 Char1,No# Char,No digit heading Char,h7 Char,T7 Char,Enum2 Char,App Heading1 Char,Überschrift 71 Char,Überschrift 711 Char,Title 7 Char"/>
    <w:basedOn w:val="DefaultParagraphFont"/>
    <w:link w:val="Heading7"/>
    <w:rsid w:val="00E11F3E"/>
    <w:rPr>
      <w:rFonts w:ascii="Times New Roman" w:hAnsi="Times New Roman"/>
      <w:b/>
      <w:sz w:val="24"/>
      <w:lang w:val="en-GB" w:eastAsia="en-US"/>
    </w:rPr>
  </w:style>
  <w:style w:type="character" w:customStyle="1" w:styleId="Heading8Char">
    <w:name w:val="Heading 8 Char"/>
    <w:aliases w:val="Table Heading Char1,Figure Title Char,(table no.) Char,h8 Char,T8 Char,(requirement) Char,a. Char,Enum3 Char,Überschrift 81 Char,Überschrift 811 Char,Titolo 8 Char,Title 8 Char"/>
    <w:basedOn w:val="DefaultParagraphFont"/>
    <w:link w:val="Heading8"/>
    <w:qFormat/>
    <w:rsid w:val="00E11F3E"/>
    <w:rPr>
      <w:rFonts w:ascii="Times New Roman" w:hAnsi="Times New Roman"/>
      <w:b/>
      <w:sz w:val="24"/>
      <w:lang w:val="en-GB" w:eastAsia="en-US"/>
    </w:rPr>
  </w:style>
  <w:style w:type="character" w:customStyle="1" w:styleId="Heading9Char">
    <w:name w:val="Heading 9 Char"/>
    <w:aliases w:val="Figure Heading Char1,FH Char1,(figure no.) Char,Überschrift 91 Char,Überschrift 911 Char,Titolo 9 Char,T9 Char,h9 Char,fl Char,Figure-Label Char,9 Char,Cond'l Reqt. Char,Title 9 Char"/>
    <w:basedOn w:val="DefaultParagraphFont"/>
    <w:link w:val="Heading9"/>
    <w:qFormat/>
    <w:rsid w:val="00E11F3E"/>
    <w:rPr>
      <w:rFonts w:ascii="Times New Roman" w:hAnsi="Times New Roman"/>
      <w:b/>
      <w:sz w:val="24"/>
      <w:lang w:val="en-GB" w:eastAsia="en-US"/>
    </w:rPr>
  </w:style>
  <w:style w:type="character" w:styleId="FollowedHyperlink">
    <w:name w:val="FollowedHyperlink"/>
    <w:unhideWhenUsed/>
    <w:qFormat/>
    <w:rsid w:val="00E11F3E"/>
    <w:rPr>
      <w:color w:val="800080"/>
      <w:u w:val="single"/>
    </w:rPr>
  </w:style>
  <w:style w:type="paragraph" w:customStyle="1" w:styleId="msonormal0">
    <w:name w:val="msonormal"/>
    <w:basedOn w:val="Normal"/>
    <w:uiPriority w:val="99"/>
    <w:qFormat/>
    <w:rsid w:val="00E11F3E"/>
    <w:pPr>
      <w:tabs>
        <w:tab w:val="clear" w:pos="1134"/>
        <w:tab w:val="clear" w:pos="1871"/>
        <w:tab w:val="clear" w:pos="2268"/>
      </w:tabs>
      <w:overflowPunct/>
      <w:autoSpaceDE/>
      <w:autoSpaceDN/>
      <w:adjustRightInd/>
      <w:spacing w:before="100" w:beforeAutospacing="1" w:after="100" w:afterAutospacing="1"/>
      <w:jc w:val="both"/>
      <w:textAlignment w:val="auto"/>
    </w:pPr>
    <w:rPr>
      <w:rFonts w:eastAsia="SimSun"/>
      <w:szCs w:val="24"/>
      <w:lang w:val="es-ES" w:eastAsia="es-ES"/>
    </w:rPr>
  </w:style>
  <w:style w:type="paragraph" w:styleId="NormalWeb">
    <w:name w:val="Normal (Web)"/>
    <w:basedOn w:val="Normal"/>
    <w:unhideWhenUsed/>
    <w:qFormat/>
    <w:rsid w:val="00E11F3E"/>
    <w:pPr>
      <w:tabs>
        <w:tab w:val="clear" w:pos="1134"/>
        <w:tab w:val="clear" w:pos="1871"/>
        <w:tab w:val="clear" w:pos="2268"/>
      </w:tabs>
      <w:overflowPunct/>
      <w:autoSpaceDE/>
      <w:autoSpaceDN/>
      <w:adjustRightInd/>
      <w:spacing w:before="100" w:beforeAutospacing="1" w:after="100" w:afterAutospacing="1"/>
      <w:jc w:val="both"/>
      <w:textAlignment w:val="auto"/>
    </w:pPr>
    <w:rPr>
      <w:rFonts w:eastAsia="SimSun"/>
      <w:szCs w:val="24"/>
      <w:lang w:val="es-ES" w:eastAsia="es-ES"/>
    </w:rPr>
  </w:style>
  <w:style w:type="paragraph" w:styleId="Index8">
    <w:name w:val="index 8"/>
    <w:basedOn w:val="Normal"/>
    <w:next w:val="Normal"/>
    <w:autoRedefine/>
    <w:unhideWhenUsed/>
    <w:qFormat/>
    <w:rsid w:val="00E11F3E"/>
    <w:pPr>
      <w:tabs>
        <w:tab w:val="clear" w:pos="1134"/>
        <w:tab w:val="clear" w:pos="1871"/>
        <w:tab w:val="clear" w:pos="2268"/>
      </w:tabs>
      <w:overflowPunct/>
      <w:autoSpaceDE/>
      <w:autoSpaceDN/>
      <w:adjustRightInd/>
      <w:spacing w:before="0" w:after="60"/>
      <w:ind w:left="1600" w:hanging="200"/>
      <w:jc w:val="both"/>
      <w:textAlignment w:val="auto"/>
    </w:pPr>
    <w:rPr>
      <w:rFonts w:eastAsia="SimSun"/>
      <w:sz w:val="20"/>
      <w:lang w:eastAsia="de-DE"/>
    </w:rPr>
  </w:style>
  <w:style w:type="paragraph" w:styleId="Index9">
    <w:name w:val="index 9"/>
    <w:basedOn w:val="Normal"/>
    <w:next w:val="Normal"/>
    <w:autoRedefine/>
    <w:unhideWhenUsed/>
    <w:qFormat/>
    <w:rsid w:val="00E11F3E"/>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paragraph" w:styleId="TOC9">
    <w:name w:val="toc 9"/>
    <w:basedOn w:val="Normal"/>
    <w:next w:val="Normal"/>
    <w:autoRedefine/>
    <w:unhideWhenUsed/>
    <w:qFormat/>
    <w:rsid w:val="00E11F3E"/>
    <w:pPr>
      <w:tabs>
        <w:tab w:val="clear" w:pos="1134"/>
        <w:tab w:val="clear" w:pos="1871"/>
        <w:tab w:val="clear" w:pos="2268"/>
        <w:tab w:val="right" w:leader="dot" w:pos="9729"/>
      </w:tabs>
      <w:spacing w:before="136"/>
      <w:ind w:left="1600"/>
      <w:jc w:val="both"/>
      <w:textAlignment w:val="auto"/>
    </w:pPr>
    <w:rPr>
      <w:rFonts w:eastAsia="SimSun"/>
      <w:sz w:val="20"/>
      <w:lang w:eastAsia="fr-FR"/>
    </w:rPr>
  </w:style>
  <w:style w:type="paragraph" w:styleId="TableofFigures">
    <w:name w:val="table of figures"/>
    <w:aliases w:val="Indice delle tabelle"/>
    <w:basedOn w:val="Normal"/>
    <w:next w:val="Normal"/>
    <w:unhideWhenUsed/>
    <w:qFormat/>
    <w:rsid w:val="00E11F3E"/>
    <w:pPr>
      <w:tabs>
        <w:tab w:val="clear" w:pos="1134"/>
        <w:tab w:val="clear" w:pos="1871"/>
        <w:tab w:val="clear" w:pos="2268"/>
      </w:tabs>
      <w:overflowPunct/>
      <w:autoSpaceDE/>
      <w:autoSpaceDN/>
      <w:adjustRightInd/>
      <w:spacing w:before="0" w:after="200" w:line="276" w:lineRule="auto"/>
      <w:ind w:left="400" w:hanging="400"/>
      <w:textAlignment w:val="auto"/>
    </w:pPr>
    <w:rPr>
      <w:rFonts w:asciiTheme="minorHAnsi" w:eastAsiaTheme="minorHAnsi" w:hAnsiTheme="minorHAnsi" w:cstheme="minorBidi"/>
      <w:sz w:val="20"/>
      <w:szCs w:val="22"/>
      <w:lang w:val="de-DE"/>
    </w:rPr>
  </w:style>
  <w:style w:type="paragraph" w:styleId="EndnoteText">
    <w:name w:val="endnote text"/>
    <w:basedOn w:val="Normal"/>
    <w:link w:val="EndnoteTextChar"/>
    <w:unhideWhenUsed/>
    <w:qFormat/>
    <w:rsid w:val="00E11F3E"/>
    <w:pPr>
      <w:tabs>
        <w:tab w:val="clear" w:pos="1134"/>
        <w:tab w:val="clear" w:pos="1871"/>
        <w:tab w:val="clear" w:pos="2268"/>
      </w:tabs>
      <w:overflowPunct/>
      <w:autoSpaceDE/>
      <w:autoSpaceDN/>
      <w:adjustRightInd/>
      <w:spacing w:before="0" w:after="60"/>
      <w:jc w:val="both"/>
      <w:textAlignment w:val="auto"/>
    </w:pPr>
    <w:rPr>
      <w:rFonts w:ascii="CG Times" w:eastAsia="SimSun" w:hAnsi="CG Times"/>
      <w:sz w:val="20"/>
      <w:lang w:eastAsia="de-DE"/>
    </w:rPr>
  </w:style>
  <w:style w:type="character" w:customStyle="1" w:styleId="EndnoteTextChar">
    <w:name w:val="Endnote Text Char"/>
    <w:basedOn w:val="DefaultParagraphFont"/>
    <w:link w:val="EndnoteText"/>
    <w:rsid w:val="00E11F3E"/>
    <w:rPr>
      <w:rFonts w:eastAsia="SimSun"/>
      <w:lang w:val="en-GB" w:eastAsia="de-DE"/>
    </w:rPr>
  </w:style>
  <w:style w:type="paragraph" w:styleId="Subtitle">
    <w:name w:val="Subtitle"/>
    <w:basedOn w:val="Normal"/>
    <w:link w:val="SubtitleChar"/>
    <w:qFormat/>
    <w:rsid w:val="00E11F3E"/>
    <w:pPr>
      <w:tabs>
        <w:tab w:val="clear" w:pos="1134"/>
        <w:tab w:val="clear" w:pos="1871"/>
        <w:tab w:val="clear" w:pos="2268"/>
      </w:tabs>
      <w:overflowPunct/>
      <w:autoSpaceDE/>
      <w:autoSpaceDN/>
      <w:adjustRightInd/>
      <w:spacing w:before="0" w:after="60"/>
      <w:jc w:val="center"/>
      <w:textAlignment w:val="auto"/>
      <w:outlineLvl w:val="1"/>
    </w:pPr>
    <w:rPr>
      <w:rFonts w:ascii="Arial" w:eastAsia="SimSun" w:hAnsi="Arial" w:cs="Arial"/>
      <w:szCs w:val="24"/>
      <w:lang w:eastAsia="de-DE"/>
    </w:rPr>
  </w:style>
  <w:style w:type="character" w:customStyle="1" w:styleId="SubtitleChar">
    <w:name w:val="Subtitle Char"/>
    <w:basedOn w:val="DefaultParagraphFont"/>
    <w:link w:val="Subtitle"/>
    <w:rsid w:val="00E11F3E"/>
    <w:rPr>
      <w:rFonts w:ascii="Arial" w:eastAsia="SimSun" w:hAnsi="Arial" w:cs="Arial"/>
      <w:sz w:val="24"/>
      <w:szCs w:val="24"/>
      <w:lang w:val="en-GB" w:eastAsia="de-DE"/>
    </w:rPr>
  </w:style>
  <w:style w:type="paragraph" w:styleId="Date">
    <w:name w:val="Date"/>
    <w:basedOn w:val="Normal"/>
    <w:next w:val="Normal"/>
    <w:link w:val="DateChar"/>
    <w:unhideWhenUsed/>
    <w:qFormat/>
    <w:rsid w:val="00E11F3E"/>
    <w:pPr>
      <w:tabs>
        <w:tab w:val="clear" w:pos="1134"/>
        <w:tab w:val="clear" w:pos="1871"/>
        <w:tab w:val="clear" w:pos="2268"/>
      </w:tabs>
      <w:overflowPunct/>
      <w:autoSpaceDE/>
      <w:autoSpaceDN/>
      <w:adjustRightInd/>
      <w:spacing w:before="0" w:after="60"/>
      <w:jc w:val="both"/>
      <w:textAlignment w:val="auto"/>
    </w:pPr>
    <w:rPr>
      <w:rFonts w:eastAsia="SimSun"/>
      <w:sz w:val="20"/>
      <w:lang w:eastAsia="de-DE"/>
    </w:rPr>
  </w:style>
  <w:style w:type="character" w:customStyle="1" w:styleId="DateChar">
    <w:name w:val="Date Char"/>
    <w:basedOn w:val="DefaultParagraphFont"/>
    <w:link w:val="Date"/>
    <w:rsid w:val="00E11F3E"/>
    <w:rPr>
      <w:rFonts w:ascii="Times New Roman" w:eastAsia="SimSun" w:hAnsi="Times New Roman"/>
      <w:lang w:val="en-GB" w:eastAsia="de-DE"/>
    </w:rPr>
  </w:style>
  <w:style w:type="paragraph" w:styleId="DocumentMap">
    <w:name w:val="Document Map"/>
    <w:basedOn w:val="Normal"/>
    <w:link w:val="DocumentMapChar"/>
    <w:unhideWhenUsed/>
    <w:qFormat/>
    <w:rsid w:val="00E11F3E"/>
    <w:pPr>
      <w:textAlignment w:val="auto"/>
    </w:pPr>
    <w:rPr>
      <w:rFonts w:ascii="SimSun" w:eastAsia="SimSun"/>
      <w:sz w:val="18"/>
      <w:szCs w:val="18"/>
    </w:rPr>
  </w:style>
  <w:style w:type="character" w:customStyle="1" w:styleId="DocumentMapChar">
    <w:name w:val="Document Map Char"/>
    <w:basedOn w:val="DefaultParagraphFont"/>
    <w:link w:val="DocumentMap"/>
    <w:rsid w:val="00E11F3E"/>
    <w:rPr>
      <w:rFonts w:ascii="SimSun" w:eastAsia="SimSun" w:hAnsi="Times New Roman"/>
      <w:sz w:val="18"/>
      <w:szCs w:val="18"/>
      <w:lang w:val="en-GB" w:eastAsia="en-US"/>
    </w:rPr>
  </w:style>
  <w:style w:type="paragraph" w:styleId="PlainText">
    <w:name w:val="Plain Text"/>
    <w:basedOn w:val="Normal"/>
    <w:link w:val="PlainTextChar"/>
    <w:unhideWhenUsed/>
    <w:qFormat/>
    <w:rsid w:val="00E11F3E"/>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qFormat/>
    <w:rsid w:val="00E11F3E"/>
    <w:rPr>
      <w:rFonts w:ascii="Calibri" w:eastAsiaTheme="minorHAnsi" w:hAnsi="Calibri" w:cstheme="minorBidi"/>
      <w:sz w:val="22"/>
      <w:szCs w:val="21"/>
      <w:lang w:eastAsia="en-US"/>
    </w:rPr>
  </w:style>
  <w:style w:type="paragraph" w:styleId="NoSpacing">
    <w:name w:val="No Spacing"/>
    <w:link w:val="NoSpacingChar"/>
    <w:uiPriority w:val="1"/>
    <w:qFormat/>
    <w:rsid w:val="00E11F3E"/>
    <w:rPr>
      <w:rFonts w:ascii="Times" w:eastAsia="MS Mincho" w:hAnsi="Times"/>
      <w:szCs w:val="24"/>
      <w:lang w:eastAsia="en-US"/>
    </w:rPr>
  </w:style>
  <w:style w:type="paragraph" w:styleId="Revision">
    <w:name w:val="Revision"/>
    <w:uiPriority w:val="99"/>
    <w:qFormat/>
    <w:rsid w:val="00E11F3E"/>
    <w:rPr>
      <w:rFonts w:ascii="Times New Roman" w:eastAsiaTheme="minorEastAsia" w:hAnsi="Times New Roman"/>
      <w:sz w:val="24"/>
      <w:lang w:val="en-GB" w:eastAsia="en-US"/>
    </w:rPr>
  </w:style>
  <w:style w:type="character" w:customStyle="1" w:styleId="NormalaftertitleChar">
    <w:name w:val="Normal_after_title Char"/>
    <w:basedOn w:val="DefaultParagraphFont"/>
    <w:link w:val="Normalaftertitle"/>
    <w:qFormat/>
    <w:locked/>
    <w:rsid w:val="00E11F3E"/>
    <w:rPr>
      <w:rFonts w:ascii="Times New Roman" w:hAnsi="Times New Roman"/>
      <w:sz w:val="24"/>
      <w:lang w:val="en-GB" w:eastAsia="en-US"/>
    </w:rPr>
  </w:style>
  <w:style w:type="character" w:customStyle="1" w:styleId="ArttitleChar">
    <w:name w:val="Art_title Char"/>
    <w:basedOn w:val="DefaultParagraphFont"/>
    <w:link w:val="Arttitle"/>
    <w:locked/>
    <w:rsid w:val="00E11F3E"/>
    <w:rPr>
      <w:rFonts w:ascii="Times New Roman" w:hAnsi="Times New Roman"/>
      <w:b/>
      <w:sz w:val="28"/>
      <w:lang w:val="en-GB" w:eastAsia="en-US"/>
    </w:rPr>
  </w:style>
  <w:style w:type="character" w:customStyle="1" w:styleId="CallChar">
    <w:name w:val="Call Char"/>
    <w:basedOn w:val="DefaultParagraphFont"/>
    <w:link w:val="Call"/>
    <w:locked/>
    <w:rsid w:val="00E11F3E"/>
    <w:rPr>
      <w:rFonts w:ascii="Times New Roman" w:hAnsi="Times New Roman"/>
      <w:i/>
      <w:sz w:val="24"/>
      <w:lang w:val="en-GB" w:eastAsia="en-US"/>
    </w:rPr>
  </w:style>
  <w:style w:type="character" w:customStyle="1" w:styleId="NoteChar">
    <w:name w:val="Note Char"/>
    <w:basedOn w:val="DefaultParagraphFont"/>
    <w:link w:val="Note"/>
    <w:locked/>
    <w:rsid w:val="00E11F3E"/>
    <w:rPr>
      <w:rFonts w:ascii="Times New Roman" w:hAnsi="Times New Roman"/>
      <w:sz w:val="22"/>
      <w:lang w:val="en-GB" w:eastAsia="en-US"/>
    </w:rPr>
  </w:style>
  <w:style w:type="character" w:customStyle="1" w:styleId="RectitleChar">
    <w:name w:val="Rec_title Char"/>
    <w:basedOn w:val="DefaultParagraphFont"/>
    <w:link w:val="Rectitle"/>
    <w:locked/>
    <w:rsid w:val="00E11F3E"/>
    <w:rPr>
      <w:rFonts w:ascii="Times New Roman Bold" w:hAnsi="Times New Roman Bold"/>
      <w:b/>
      <w:sz w:val="28"/>
      <w:lang w:val="en-GB" w:eastAsia="en-US"/>
    </w:rPr>
  </w:style>
  <w:style w:type="character" w:customStyle="1" w:styleId="RestitleChar">
    <w:name w:val="Res_title Char"/>
    <w:basedOn w:val="DefaultParagraphFont"/>
    <w:link w:val="Restitle"/>
    <w:locked/>
    <w:rsid w:val="00E11F3E"/>
    <w:rPr>
      <w:rFonts w:ascii="Times New Roman Bold" w:hAnsi="Times New Roman Bold"/>
      <w:b/>
      <w:sz w:val="28"/>
      <w:lang w:val="en-GB" w:eastAsia="en-US"/>
    </w:rPr>
  </w:style>
  <w:style w:type="character" w:customStyle="1" w:styleId="SourceChar">
    <w:name w:val="Source Char"/>
    <w:basedOn w:val="DefaultParagraphFont"/>
    <w:link w:val="Source"/>
    <w:locked/>
    <w:rsid w:val="00E11F3E"/>
    <w:rPr>
      <w:rFonts w:ascii="Times New Roman" w:hAnsi="Times New Roman"/>
      <w:b/>
      <w:sz w:val="28"/>
      <w:lang w:val="en-GB" w:eastAsia="en-US"/>
    </w:rPr>
  </w:style>
  <w:style w:type="character" w:customStyle="1" w:styleId="Title1Char">
    <w:name w:val="Title 1 Char"/>
    <w:link w:val="Title1"/>
    <w:locked/>
    <w:rsid w:val="00E11F3E"/>
    <w:rPr>
      <w:rFonts w:ascii="Times New Roman" w:hAnsi="Times New Roman"/>
      <w:caps/>
      <w:sz w:val="28"/>
      <w:lang w:val="en-GB" w:eastAsia="en-US"/>
    </w:rPr>
  </w:style>
  <w:style w:type="character" w:customStyle="1" w:styleId="HeadingiChar">
    <w:name w:val="Heading_i Char"/>
    <w:basedOn w:val="DefaultParagraphFont"/>
    <w:link w:val="Headingi"/>
    <w:locked/>
    <w:rsid w:val="00E11F3E"/>
    <w:rPr>
      <w:rFonts w:ascii="Times New Roman" w:hAnsi="Times New Roman"/>
      <w:i/>
      <w:sz w:val="24"/>
      <w:lang w:val="en-GB" w:eastAsia="en-US"/>
    </w:rPr>
  </w:style>
  <w:style w:type="character" w:customStyle="1" w:styleId="AnnexNoChar">
    <w:name w:val="Annex_No Char"/>
    <w:link w:val="AnnexNo"/>
    <w:qFormat/>
    <w:locked/>
    <w:rsid w:val="00E11F3E"/>
    <w:rPr>
      <w:rFonts w:ascii="Times New Roman" w:hAnsi="Times New Roman"/>
      <w:caps/>
      <w:sz w:val="28"/>
      <w:lang w:val="en-GB" w:eastAsia="en-US"/>
    </w:rPr>
  </w:style>
  <w:style w:type="character" w:customStyle="1" w:styleId="NormalaftertitleChar0">
    <w:name w:val="Normal after title Char"/>
    <w:link w:val="Normalaftertitle0"/>
    <w:locked/>
    <w:rsid w:val="00E11F3E"/>
    <w:rPr>
      <w:rFonts w:ascii="Times New Roman" w:hAnsi="Times New Roman"/>
      <w:sz w:val="24"/>
      <w:lang w:val="en-GB" w:eastAsia="en-US"/>
    </w:rPr>
  </w:style>
  <w:style w:type="paragraph" w:customStyle="1" w:styleId="11">
    <w:name w:val="変更箇所1"/>
    <w:uiPriority w:val="99"/>
    <w:semiHidden/>
    <w:qFormat/>
    <w:rsid w:val="00E11F3E"/>
    <w:rPr>
      <w:rFonts w:ascii="Times New Roman" w:eastAsia="SimSun" w:hAnsi="Times New Roman"/>
      <w:sz w:val="24"/>
      <w:lang w:val="en-GB" w:eastAsia="en-US"/>
    </w:rPr>
  </w:style>
  <w:style w:type="paragraph" w:customStyle="1" w:styleId="berarbeitung1">
    <w:name w:val="Überarbeitung1"/>
    <w:uiPriority w:val="99"/>
    <w:semiHidden/>
    <w:qFormat/>
    <w:rsid w:val="00E11F3E"/>
    <w:rPr>
      <w:rFonts w:ascii="Times New Roman" w:eastAsia="Batang" w:hAnsi="Times New Roman"/>
      <w:lang w:val="en-GB" w:eastAsia="en-US"/>
    </w:rPr>
  </w:style>
  <w:style w:type="paragraph" w:customStyle="1" w:styleId="12">
    <w:name w:val="修订1"/>
    <w:uiPriority w:val="99"/>
    <w:semiHidden/>
    <w:qFormat/>
    <w:rsid w:val="00E11F3E"/>
    <w:rPr>
      <w:rFonts w:ascii="Times New Roman" w:eastAsia="Batang" w:hAnsi="Times New Roman"/>
      <w:lang w:val="en-GB" w:eastAsia="en-US"/>
    </w:rPr>
  </w:style>
  <w:style w:type="paragraph" w:customStyle="1" w:styleId="2">
    <w:name w:val="変更箇所2"/>
    <w:uiPriority w:val="99"/>
    <w:semiHidden/>
    <w:qFormat/>
    <w:rsid w:val="00E11F3E"/>
    <w:rPr>
      <w:rFonts w:ascii="Times New Roman" w:eastAsia="Batang" w:hAnsi="Times New Roman"/>
      <w:sz w:val="24"/>
      <w:lang w:val="en-GB" w:eastAsia="en-US"/>
    </w:rPr>
  </w:style>
  <w:style w:type="paragraph" w:customStyle="1" w:styleId="3">
    <w:name w:val="変更箇所3"/>
    <w:uiPriority w:val="99"/>
    <w:semiHidden/>
    <w:qFormat/>
    <w:rsid w:val="00E11F3E"/>
    <w:rPr>
      <w:rFonts w:ascii="Times New Roman" w:eastAsia="Batang" w:hAnsi="Times New Roman"/>
      <w:sz w:val="24"/>
      <w:lang w:val="en-GB" w:eastAsia="en-US"/>
    </w:rPr>
  </w:style>
  <w:style w:type="paragraph" w:customStyle="1" w:styleId="13">
    <w:name w:val="图表目录1"/>
    <w:basedOn w:val="Normal"/>
    <w:next w:val="Normal"/>
    <w:uiPriority w:val="99"/>
    <w:qFormat/>
    <w:rsid w:val="00E11F3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customStyle="1" w:styleId="110">
    <w:name w:val="修订11"/>
    <w:uiPriority w:val="99"/>
    <w:semiHidden/>
    <w:qFormat/>
    <w:rsid w:val="00E11F3E"/>
    <w:rPr>
      <w:rFonts w:ascii="Times New Roman" w:eastAsia="Batang" w:hAnsi="Times New Roman"/>
      <w:lang w:val="en-GB" w:eastAsia="en-US"/>
    </w:rPr>
  </w:style>
  <w:style w:type="paragraph" w:customStyle="1" w:styleId="20">
    <w:name w:val="图表目录2"/>
    <w:basedOn w:val="Normal"/>
    <w:next w:val="Normal"/>
    <w:uiPriority w:val="99"/>
    <w:qFormat/>
    <w:rsid w:val="00E11F3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paragraph" w:customStyle="1" w:styleId="30">
    <w:name w:val="图表目录3"/>
    <w:basedOn w:val="Normal"/>
    <w:next w:val="Normal"/>
    <w:uiPriority w:val="99"/>
    <w:qFormat/>
    <w:rsid w:val="00E11F3E"/>
    <w:pPr>
      <w:tabs>
        <w:tab w:val="clear" w:pos="1134"/>
        <w:tab w:val="clear" w:pos="1871"/>
        <w:tab w:val="clear" w:pos="2268"/>
      </w:tabs>
      <w:overflowPunct/>
      <w:autoSpaceDE/>
      <w:autoSpaceDN/>
      <w:adjustRightInd/>
      <w:spacing w:before="0" w:after="200" w:line="276" w:lineRule="auto"/>
      <w:ind w:left="400" w:hanging="400"/>
      <w:textAlignment w:val="auto"/>
    </w:pPr>
    <w:rPr>
      <w:rFonts w:ascii="Calibri" w:eastAsia="Calibri" w:hAnsi="Calibri" w:cs="Arial"/>
      <w:sz w:val="20"/>
      <w:szCs w:val="22"/>
      <w:lang w:val="de-DE"/>
    </w:rPr>
  </w:style>
  <w:style w:type="character" w:customStyle="1" w:styleId="Recdef">
    <w:name w:val="Rec_def"/>
    <w:basedOn w:val="DefaultParagraphFont"/>
    <w:rsid w:val="00E11F3E"/>
    <w:rPr>
      <w:b/>
      <w:bCs w:val="0"/>
    </w:rPr>
  </w:style>
  <w:style w:type="character" w:customStyle="1" w:styleId="Resdef">
    <w:name w:val="Res_def"/>
    <w:basedOn w:val="DefaultParagraphFont"/>
    <w:rsid w:val="00E11F3E"/>
    <w:rPr>
      <w:rFonts w:ascii="Times New Roman" w:hAnsi="Times New Roman" w:cs="Times New Roman" w:hint="default"/>
      <w:b/>
      <w:bCs w:val="0"/>
    </w:rPr>
  </w:style>
  <w:style w:type="character" w:customStyle="1" w:styleId="CommentTextChar1">
    <w:name w:val="Comment Text Char1"/>
    <w:basedOn w:val="DefaultParagraphFont"/>
    <w:uiPriority w:val="99"/>
    <w:rsid w:val="00E11F3E"/>
    <w:rPr>
      <w:rFonts w:ascii="Times New Roman" w:hAnsi="Times New Roman" w:cs="Times New Roman" w:hint="default"/>
      <w:lang w:val="en-GB" w:eastAsia="en-US"/>
    </w:rPr>
  </w:style>
  <w:style w:type="character" w:customStyle="1" w:styleId="EndnoteTextChar1">
    <w:name w:val="Endnote Text Char1"/>
    <w:basedOn w:val="DefaultParagraphFont"/>
    <w:link w:val="EndnoteText1"/>
    <w:rsid w:val="00E11F3E"/>
    <w:rPr>
      <w:rFonts w:ascii="Times New Roman" w:hAnsi="Times New Roman" w:cs="Times New Roman" w:hint="default"/>
      <w:lang w:val="en-GB" w:eastAsia="en-US"/>
    </w:rPr>
  </w:style>
  <w:style w:type="table" w:styleId="TableClassic1">
    <w:name w:val="Table Classic 1"/>
    <w:basedOn w:val="TableNormal"/>
    <w:semiHidden/>
    <w:unhideWhenUsed/>
    <w:rsid w:val="00E11F3E"/>
    <w:pPr>
      <w:widowControl w:val="0"/>
      <w:jc w:val="both"/>
    </w:pPr>
    <w:rPr>
      <w:rFonts w:ascii="Times" w:eastAsia="SimSun" w:hAnsi="Times"/>
      <w:sz w:val="18"/>
      <w:lang w:eastAsia="ja-JP"/>
    </w:rPr>
    <w:tblPr>
      <w:tblBorders>
        <w:top w:val="single" w:sz="12" w:space="0" w:color="000000"/>
        <w:bottom w:val="single" w:sz="12" w:space="0" w:color="000000"/>
      </w:tblBorders>
    </w:tblPr>
    <w:tblStylePr w:type="firstRow">
      <w:rPr>
        <w:rFonts w:ascii="Wingdings 3" w:eastAsia="SimSun" w:hAnsi="Wingdings 3" w:hint="default"/>
        <w:b/>
        <w:i w:val="0"/>
        <w:iCs/>
        <w:sz w:val="18"/>
        <w:szCs w:val="18"/>
      </w:rPr>
      <w:tblPr/>
      <w:tcPr>
        <w:tcBorders>
          <w:top w:val="single" w:sz="12" w:space="0" w:color="000000"/>
          <w:bottom w:val="single" w:sz="6" w:space="0" w:color="000000"/>
        </w:tcBorders>
      </w:tcPr>
    </w:tblStylePr>
    <w:tblStylePr w:type="lastRow">
      <w:rPr>
        <w:color w:val="auto"/>
      </w:rPr>
      <w:tblPr/>
      <w:tcPr>
        <w:tcBorders>
          <w:top w:val="nil"/>
          <w:left w:val="nil"/>
          <w:bottom w:val="single" w:sz="12" w:space="0" w:color="000000"/>
          <w:right w:val="nil"/>
          <w:insideH w:val="nil"/>
          <w:insideV w:val="nil"/>
          <w:tl2br w:val="nil"/>
          <w:tr2bl w:val="nil"/>
        </w:tcBorders>
      </w:tcPr>
    </w:tblStylePr>
    <w:tblStylePr w:type="firstCol">
      <w:rPr>
        <w:rFonts w:ascii="Wingdings 3" w:eastAsia="SimSun" w:hAnsi="Wingdings 3" w:hint="default"/>
        <w:sz w:val="18"/>
        <w:szCs w:val="18"/>
      </w:rPr>
      <w:tblPr/>
      <w:tcPr>
        <w:tcBorders>
          <w:top w:val="nil"/>
          <w:left w:val="nil"/>
          <w:bottom w:val="single" w:sz="12" w:space="0" w:color="000000"/>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000000"/>
          <w:right w:val="nil"/>
          <w:insideH w:val="nil"/>
          <w:insideV w:val="nil"/>
          <w:tl2br w:val="nil"/>
          <w:tr2bl w:val="nil"/>
        </w:tcBorders>
      </w:tcPr>
    </w:tblStylePr>
    <w:tblStylePr w:type="swCell">
      <w:rPr>
        <w:b w:val="0"/>
        <w:bCs/>
      </w:rPr>
      <w:tblPr/>
      <w:tcPr>
        <w:tcBorders>
          <w:tl2br w:val="none" w:sz="0" w:space="0" w:color="auto"/>
          <w:tr2bl w:val="none" w:sz="0" w:space="0" w:color="auto"/>
        </w:tcBorders>
      </w:tcPr>
    </w:tblStylePr>
  </w:style>
  <w:style w:type="table" w:styleId="TableClassic3">
    <w:name w:val="Table Classic 3"/>
    <w:basedOn w:val="TableNormal"/>
    <w:semiHidden/>
    <w:unhideWhenUsed/>
    <w:rsid w:val="00E11F3E"/>
    <w:pPr>
      <w:spacing w:before="240"/>
      <w:jc w:val="both"/>
    </w:pPr>
    <w:rPr>
      <w:rFonts w:ascii="Times New Roman" w:eastAsia="SimSun" w:hAnsi="Times New Roman"/>
      <w:color w:val="00008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1">
    <w:name w:val="Table Grid 1"/>
    <w:basedOn w:val="TableNormal"/>
    <w:uiPriority w:val="99"/>
    <w:unhideWhenUsed/>
    <w:rsid w:val="00E11F3E"/>
    <w:pPr>
      <w:autoSpaceDE w:val="0"/>
      <w:autoSpaceDN w:val="0"/>
      <w:jc w:val="center"/>
    </w:pPr>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uiPriority w:val="99"/>
    <w:unhideWhenUsed/>
    <w:rsid w:val="00E11F3E"/>
    <w:rPr>
      <w:rFonts w:ascii="Times New Roman" w:eastAsia="MS Mincho" w:hAnsi="Times New Roman"/>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E11F3E"/>
    <w:pPr>
      <w:overflowPunct w:val="0"/>
      <w:autoSpaceDE w:val="0"/>
      <w:autoSpaceDN w:val="0"/>
      <w:adjustRightInd w:val="0"/>
      <w:spacing w:after="18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unhideWhenUsed/>
    <w:rsid w:val="00E11F3E"/>
    <w:rPr>
      <w:rFonts w:asciiTheme="majorHAnsi" w:eastAsiaTheme="majorEastAsia" w:hAnsiTheme="majorHAnsi" w:cstheme="majorBidi"/>
      <w:color w:val="000000" w:themeColor="text1"/>
      <w:sz w:val="22"/>
      <w:szCs w:val="22"/>
      <w:lang w:val="sv-SE"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unhideWhenUsed/>
    <w:rsid w:val="00E11F3E"/>
    <w:rPr>
      <w:rFonts w:asciiTheme="minorHAnsi" w:eastAsiaTheme="minorEastAsia" w:hAnsiTheme="minorHAnsi" w:cstheme="minorBidi"/>
      <w:sz w:val="22"/>
      <w:szCs w:val="22"/>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styleId="111111">
    <w:name w:val="Outline List 2"/>
    <w:basedOn w:val="NoList"/>
    <w:semiHidden/>
    <w:unhideWhenUsed/>
    <w:rsid w:val="00E11F3E"/>
    <w:pPr>
      <w:numPr>
        <w:numId w:val="1"/>
      </w:numPr>
    </w:pPr>
  </w:style>
  <w:style w:type="paragraph" w:customStyle="1" w:styleId="TAC">
    <w:name w:val="TAC"/>
    <w:basedOn w:val="Normal"/>
    <w:link w:val="TACChar"/>
    <w:qFormat/>
    <w:rsid w:val="00E11F3E"/>
    <w:pPr>
      <w:keepNext/>
      <w:keepLines/>
      <w:tabs>
        <w:tab w:val="clear" w:pos="1134"/>
        <w:tab w:val="clear" w:pos="1871"/>
        <w:tab w:val="clear" w:pos="2268"/>
      </w:tabs>
      <w:overflowPunct/>
      <w:autoSpaceDE/>
      <w:autoSpaceDN/>
      <w:adjustRightInd/>
      <w:spacing w:before="0"/>
      <w:jc w:val="center"/>
      <w:textAlignment w:val="auto"/>
    </w:pPr>
    <w:rPr>
      <w:rFonts w:ascii="Arial" w:eastAsiaTheme="minorEastAsia" w:hAnsi="Arial"/>
      <w:sz w:val="18"/>
      <w:lang w:val="en-IN"/>
      <w14:ligatures w14:val="standardContextual"/>
    </w:rPr>
  </w:style>
  <w:style w:type="character" w:customStyle="1" w:styleId="TACChar">
    <w:name w:val="TAC Char"/>
    <w:link w:val="TAC"/>
    <w:qFormat/>
    <w:rsid w:val="00E11F3E"/>
    <w:rPr>
      <w:rFonts w:ascii="Arial" w:eastAsiaTheme="minorEastAsia" w:hAnsi="Arial"/>
      <w:sz w:val="18"/>
      <w:lang w:val="en-IN" w:eastAsia="en-US"/>
      <w14:ligatures w14:val="standardContextual"/>
    </w:rPr>
  </w:style>
  <w:style w:type="character" w:customStyle="1" w:styleId="ListParagraphChar">
    <w:name w:val="List Paragraph Char"/>
    <w:aliases w:val="符号列表 Char,列出段落2 Char,lp1 Char,List Paragraph1 Char,目录4 Char,·ûºÅÁÐ±í Char,¡¤?o?¨¢D¡À¨ª Char,?¡è?o?¡§¡éD?¨¤¡§a Char,??¨¨?o??¡ì?¨¦D?¡§¡è?¡ìa Char,??¡§¡§?o???¨¬?¡§|D??¡ì?¨¨??¨¬a Char,???¡ì?¡ì?o???¡§???¡ì|D???¨¬?¡§¡§??¡§?a Char,? Char"/>
    <w:basedOn w:val="DefaultParagraphFont"/>
    <w:link w:val="ListParagraph"/>
    <w:autoRedefine/>
    <w:uiPriority w:val="34"/>
    <w:qFormat/>
    <w:locked/>
    <w:rsid w:val="00E11F3E"/>
    <w:rPr>
      <w:rFonts w:ascii="Times New Roman" w:eastAsiaTheme="minorEastAsia" w:hAnsi="Times New Roman"/>
      <w:sz w:val="24"/>
      <w:lang w:val="en-GB" w:eastAsia="en-US"/>
    </w:rPr>
  </w:style>
  <w:style w:type="paragraph" w:customStyle="1" w:styleId="TAL">
    <w:name w:val="TAL"/>
    <w:basedOn w:val="Normal"/>
    <w:link w:val="TALChar"/>
    <w:qFormat/>
    <w:rsid w:val="00E11F3E"/>
    <w:pPr>
      <w:keepNext/>
      <w:keepLines/>
      <w:tabs>
        <w:tab w:val="clear" w:pos="1134"/>
        <w:tab w:val="clear" w:pos="1871"/>
        <w:tab w:val="clear" w:pos="2268"/>
      </w:tabs>
      <w:overflowPunct/>
      <w:autoSpaceDE/>
      <w:autoSpaceDN/>
      <w:adjustRightInd/>
      <w:spacing w:before="0"/>
      <w:textAlignment w:val="auto"/>
    </w:pPr>
    <w:rPr>
      <w:rFonts w:ascii="Arial" w:eastAsiaTheme="minorEastAsia" w:hAnsi="Arial"/>
      <w:sz w:val="18"/>
    </w:rPr>
  </w:style>
  <w:style w:type="character" w:customStyle="1" w:styleId="TALChar">
    <w:name w:val="TAL Char"/>
    <w:link w:val="TAL"/>
    <w:rsid w:val="00E11F3E"/>
    <w:rPr>
      <w:rFonts w:ascii="Arial" w:eastAsiaTheme="minorEastAsia" w:hAnsi="Arial"/>
      <w:sz w:val="18"/>
      <w:lang w:val="en-GB" w:eastAsia="en-US"/>
    </w:rPr>
  </w:style>
  <w:style w:type="character" w:styleId="UnresolvedMention">
    <w:name w:val="Unresolved Mention"/>
    <w:basedOn w:val="DefaultParagraphFont"/>
    <w:uiPriority w:val="99"/>
    <w:semiHidden/>
    <w:unhideWhenUsed/>
    <w:rsid w:val="00175A7D"/>
    <w:rPr>
      <w:color w:val="605E5C"/>
      <w:shd w:val="clear" w:color="auto" w:fill="E1DFDD"/>
    </w:rPr>
  </w:style>
  <w:style w:type="character" w:customStyle="1" w:styleId="Title1Carattere">
    <w:name w:val="Title 1 Carattere"/>
    <w:basedOn w:val="DefaultParagraphFont"/>
    <w:locked/>
    <w:rsid w:val="00864A78"/>
    <w:rPr>
      <w:rFonts w:ascii="Times New Roman" w:hAnsi="Times New Roman"/>
      <w:caps/>
      <w:sz w:val="28"/>
      <w:lang w:val="en-GB" w:eastAsia="en-US"/>
    </w:rPr>
  </w:style>
  <w:style w:type="character" w:customStyle="1" w:styleId="ChaptitleChar">
    <w:name w:val="Chap_title Char"/>
    <w:link w:val="Chaptitle"/>
    <w:locked/>
    <w:rsid w:val="004C4DF7"/>
    <w:rPr>
      <w:rFonts w:ascii="Times New Roman" w:hAnsi="Times New Roman"/>
      <w:b/>
      <w:sz w:val="28"/>
      <w:lang w:val="en-GB" w:eastAsia="en-US"/>
    </w:rPr>
  </w:style>
  <w:style w:type="character" w:customStyle="1" w:styleId="ArtNoChar">
    <w:name w:val="Art_No Char"/>
    <w:link w:val="ArtNo"/>
    <w:locked/>
    <w:rsid w:val="004C4DF7"/>
    <w:rPr>
      <w:rFonts w:ascii="Times New Roman" w:hAnsi="Times New Roman"/>
      <w:caps/>
      <w:sz w:val="28"/>
      <w:lang w:val="en-GB" w:eastAsia="en-US"/>
    </w:rPr>
  </w:style>
  <w:style w:type="character" w:customStyle="1" w:styleId="ArttitleCar">
    <w:name w:val="Art_title Car"/>
    <w:basedOn w:val="DefaultParagraphFont"/>
    <w:rsid w:val="004C4DF7"/>
    <w:rPr>
      <w:rFonts w:ascii="Times New Roman" w:hAnsi="Times New Roman"/>
      <w:b/>
      <w:sz w:val="28"/>
      <w:lang w:val="en-GB" w:eastAsia="en-US"/>
    </w:rPr>
  </w:style>
  <w:style w:type="character" w:customStyle="1" w:styleId="NormalIndentChar">
    <w:name w:val="Normal Indent Char"/>
    <w:basedOn w:val="DefaultParagraphFont"/>
    <w:link w:val="NormalIndent"/>
    <w:rsid w:val="004C4DF7"/>
    <w:rPr>
      <w:rFonts w:ascii="Times New Roman" w:hAnsi="Times New Roman"/>
      <w:sz w:val="24"/>
      <w:lang w:val="en-GB" w:eastAsia="en-US"/>
    </w:rPr>
  </w:style>
  <w:style w:type="character" w:customStyle="1" w:styleId="EquationlegendChar">
    <w:name w:val="Equation_legend Char"/>
    <w:link w:val="Equationlegend"/>
    <w:qFormat/>
    <w:locked/>
    <w:rsid w:val="004C4DF7"/>
    <w:rPr>
      <w:rFonts w:ascii="Times New Roman" w:hAnsi="Times New Roman"/>
      <w:sz w:val="24"/>
      <w:lang w:val="en-GB" w:eastAsia="en-US"/>
    </w:rPr>
  </w:style>
  <w:style w:type="character" w:customStyle="1" w:styleId="Tabletext0">
    <w:name w:val="Table_text (文字)"/>
    <w:rsid w:val="004C4DF7"/>
    <w:rPr>
      <w:rFonts w:ascii="Times New Roman" w:hAnsi="Times New Roman"/>
      <w:lang w:val="en-GB" w:eastAsia="en-US"/>
    </w:rPr>
  </w:style>
  <w:style w:type="character" w:customStyle="1" w:styleId="Rectitle0">
    <w:name w:val="Rec_title Знак"/>
    <w:basedOn w:val="DefaultParagraphFont"/>
    <w:locked/>
    <w:rsid w:val="004C4DF7"/>
    <w:rPr>
      <w:rFonts w:ascii="Times New Roman Bold" w:hAnsi="Times New Roman Bold"/>
      <w:b/>
      <w:sz w:val="28"/>
      <w:lang w:val="en-GB" w:eastAsia="en-US"/>
    </w:rPr>
  </w:style>
  <w:style w:type="character" w:customStyle="1" w:styleId="SourceCarattere">
    <w:name w:val="Source Carattere"/>
    <w:basedOn w:val="DefaultParagraphFont"/>
    <w:locked/>
    <w:rsid w:val="004C4DF7"/>
    <w:rPr>
      <w:rFonts w:ascii="Times New Roman" w:hAnsi="Times New Roman"/>
      <w:b/>
      <w:sz w:val="28"/>
      <w:lang w:val="en-GB" w:eastAsia="en-US"/>
    </w:rPr>
  </w:style>
  <w:style w:type="character" w:customStyle="1" w:styleId="TablelegendChar">
    <w:name w:val="Table_legend Char"/>
    <w:link w:val="Tablelegend"/>
    <w:locked/>
    <w:rsid w:val="004C4DF7"/>
    <w:rPr>
      <w:rFonts w:ascii="Times New Roman" w:hAnsi="Times New Roman"/>
      <w:sz w:val="18"/>
      <w:lang w:val="en-GB" w:eastAsia="en-US"/>
    </w:rPr>
  </w:style>
  <w:style w:type="character" w:customStyle="1" w:styleId="TOC1Char">
    <w:name w:val="TOC 1 Char"/>
    <w:aliases w:val="ECC Index 1 Char"/>
    <w:basedOn w:val="DefaultParagraphFont"/>
    <w:link w:val="TOC1"/>
    <w:rsid w:val="004C4DF7"/>
    <w:rPr>
      <w:rFonts w:ascii="Times New Roman" w:hAnsi="Times New Roman"/>
      <w:sz w:val="24"/>
      <w:lang w:val="en-GB" w:eastAsia="en-US"/>
    </w:rPr>
  </w:style>
  <w:style w:type="character" w:customStyle="1" w:styleId="Section1Char">
    <w:name w:val="Section_1 Char"/>
    <w:link w:val="Section1"/>
    <w:locked/>
    <w:rsid w:val="004C4DF7"/>
    <w:rPr>
      <w:rFonts w:ascii="Times New Roman" w:hAnsi="Times New Roman"/>
      <w:b/>
      <w:sz w:val="24"/>
      <w:lang w:val="en-GB" w:eastAsia="en-US"/>
    </w:rPr>
  </w:style>
  <w:style w:type="character" w:customStyle="1" w:styleId="ProposalChar">
    <w:name w:val="Proposal Char"/>
    <w:link w:val="Proposal"/>
    <w:locked/>
    <w:rsid w:val="004C4DF7"/>
    <w:rPr>
      <w:rFonts w:ascii="Times New Roman" w:hAnsi="Times New Roman Bold"/>
      <w:b/>
      <w:sz w:val="24"/>
      <w:lang w:val="en-GB" w:eastAsia="en-US"/>
    </w:rPr>
  </w:style>
  <w:style w:type="paragraph" w:styleId="Caption">
    <w:name w:val="caption"/>
    <w:aliases w:val="ECC Caption,cap,cap Char,Caption Char,Caption Char1 Char,cap Char Char1,Caption Char Char1 Char,cap Char2 Char,Ca,Figure Lable,Figure-caption,CAPTION,Figure Caption,Figure-caption1,CAPTION1,Figure Caption1,Figure-caption2,CAPTION2"/>
    <w:basedOn w:val="Normal"/>
    <w:next w:val="Normal"/>
    <w:link w:val="CaptionChar1"/>
    <w:uiPriority w:val="35"/>
    <w:qFormat/>
    <w:rsid w:val="004C4DF7"/>
    <w:pPr>
      <w:tabs>
        <w:tab w:val="clear" w:pos="1134"/>
        <w:tab w:val="clear" w:pos="1871"/>
        <w:tab w:val="clear" w:pos="2268"/>
        <w:tab w:val="left" w:pos="4590"/>
      </w:tabs>
      <w:suppressAutoHyphens/>
      <w:overflowPunct/>
      <w:autoSpaceDE/>
      <w:adjustRightInd/>
      <w:spacing w:after="240"/>
      <w:ind w:left="720" w:hanging="720"/>
      <w:textAlignment w:val="auto"/>
      <w:outlineLvl w:val="0"/>
    </w:pPr>
    <w:rPr>
      <w:rFonts w:eastAsia="MS Mincho"/>
      <w:b/>
      <w:lang w:val="en-US"/>
    </w:rPr>
  </w:style>
  <w:style w:type="character" w:customStyle="1" w:styleId="CaptionChar1">
    <w:name w:val="Caption Char1"/>
    <w:aliases w:val="ECC Caption Char,cap Char1,cap Char Char,Caption Char Char,Caption Char1 Char Char,cap Char Char1 Char,Caption Char Char1 Char Char,cap Char2 Char Char,Ca Char,Figure Lable Char,Figure-caption Char1,CAPTION Char1,Figure Caption Char1"/>
    <w:link w:val="Caption"/>
    <w:rsid w:val="004C4DF7"/>
    <w:rPr>
      <w:rFonts w:ascii="Times New Roman" w:eastAsia="MS Mincho" w:hAnsi="Times New Roman"/>
      <w:b/>
      <w:sz w:val="24"/>
      <w:lang w:eastAsia="en-US"/>
    </w:rPr>
  </w:style>
  <w:style w:type="paragraph" w:styleId="BodyText">
    <w:name w:val="Body Text"/>
    <w:aliases w:val="DE body,Body Text 1,DE body1,DE body2,- TF,DE body Carattere Carattere,DE body Carattere,Normal intend,intend,Bodytext,Body Text 11"/>
    <w:basedOn w:val="Normal"/>
    <w:link w:val="BodyTextChar"/>
    <w:rsid w:val="004C4DF7"/>
    <w:pPr>
      <w:tabs>
        <w:tab w:val="clear" w:pos="1134"/>
        <w:tab w:val="clear" w:pos="1871"/>
        <w:tab w:val="clear" w:pos="2268"/>
        <w:tab w:val="left" w:pos="720"/>
        <w:tab w:val="left" w:pos="794"/>
        <w:tab w:val="left" w:pos="1191"/>
        <w:tab w:val="left" w:pos="1588"/>
        <w:tab w:val="left" w:pos="1985"/>
      </w:tabs>
      <w:suppressAutoHyphens/>
      <w:overflowPunct/>
      <w:autoSpaceDE/>
      <w:adjustRightInd/>
      <w:spacing w:after="120"/>
      <w:textAlignment w:val="auto"/>
    </w:pPr>
    <w:rPr>
      <w:rFonts w:ascii="LMMNHP+BookmanOldStyle" w:eastAsia="Batang" w:hAnsi="LMMNHP+BookmanOldStyle"/>
      <w:color w:val="000000"/>
      <w:kern w:val="3"/>
      <w:szCs w:val="24"/>
      <w:lang w:val="en-US" w:eastAsia="ja-JP"/>
    </w:rPr>
  </w:style>
  <w:style w:type="character" w:customStyle="1" w:styleId="BodyTextChar">
    <w:name w:val="Body Text Char"/>
    <w:aliases w:val="DE body Char,Body Text 1 Char,DE body1 Char,DE body2 Char,- TF Char,DE body Carattere Carattere Char,DE body Carattere Char,Normal intend Char,intend Char,Bodytext Char,Body Text 11 Char"/>
    <w:basedOn w:val="DefaultParagraphFont"/>
    <w:link w:val="BodyText"/>
    <w:rsid w:val="004C4DF7"/>
    <w:rPr>
      <w:rFonts w:ascii="LMMNHP+BookmanOldStyle" w:eastAsia="Batang" w:hAnsi="LMMNHP+BookmanOldStyle"/>
      <w:color w:val="000000"/>
      <w:kern w:val="3"/>
      <w:sz w:val="24"/>
      <w:szCs w:val="24"/>
      <w:lang w:eastAsia="ja-JP"/>
    </w:rPr>
  </w:style>
  <w:style w:type="paragraph" w:styleId="List">
    <w:name w:val="List"/>
    <w:aliases w:val="l"/>
    <w:basedOn w:val="Normal"/>
    <w:rsid w:val="004C4DF7"/>
    <w:pPr>
      <w:tabs>
        <w:tab w:val="clear" w:pos="1134"/>
        <w:tab w:val="clear" w:pos="1871"/>
        <w:tab w:val="clear" w:pos="2268"/>
        <w:tab w:val="left" w:pos="1701"/>
        <w:tab w:val="left" w:pos="2127"/>
      </w:tabs>
      <w:suppressAutoHyphens/>
      <w:overflowPunct/>
      <w:autoSpaceDE/>
      <w:adjustRightInd/>
      <w:spacing w:before="0"/>
      <w:ind w:left="2127" w:hanging="2127"/>
      <w:textAlignment w:val="auto"/>
    </w:pPr>
    <w:rPr>
      <w:rFonts w:eastAsia="SimSun"/>
    </w:rPr>
  </w:style>
  <w:style w:type="paragraph" w:styleId="BodyText2">
    <w:name w:val="Body Text 2"/>
    <w:basedOn w:val="Normal"/>
    <w:link w:val="BodyText2Char"/>
    <w:rsid w:val="004C4DF7"/>
    <w:pPr>
      <w:widowControl w:val="0"/>
      <w:tabs>
        <w:tab w:val="clear" w:pos="1134"/>
        <w:tab w:val="clear" w:pos="1871"/>
        <w:tab w:val="clear" w:pos="2268"/>
      </w:tabs>
      <w:suppressAutoHyphens/>
      <w:overflowPunct/>
      <w:autoSpaceDE/>
      <w:adjustRightInd/>
      <w:spacing w:before="0"/>
      <w:jc w:val="both"/>
      <w:textAlignment w:val="auto"/>
    </w:pPr>
    <w:rPr>
      <w:rFonts w:eastAsia="SimSun"/>
      <w:lang w:val="en-US"/>
    </w:rPr>
  </w:style>
  <w:style w:type="character" w:customStyle="1" w:styleId="BodyText2Char">
    <w:name w:val="Body Text 2 Char"/>
    <w:basedOn w:val="DefaultParagraphFont"/>
    <w:link w:val="BodyText2"/>
    <w:rsid w:val="004C4DF7"/>
    <w:rPr>
      <w:rFonts w:ascii="Times New Roman" w:eastAsia="SimSun" w:hAnsi="Times New Roman"/>
      <w:sz w:val="24"/>
      <w:lang w:eastAsia="en-US"/>
    </w:rPr>
  </w:style>
  <w:style w:type="paragraph" w:styleId="ListBullet">
    <w:name w:val="List Bullet"/>
    <w:aliases w:val="lb"/>
    <w:basedOn w:val="List"/>
    <w:rsid w:val="004C4DF7"/>
    <w:pPr>
      <w:tabs>
        <w:tab w:val="clear" w:pos="1701"/>
        <w:tab w:val="clear" w:pos="2127"/>
      </w:tabs>
      <w:overflowPunct w:val="0"/>
      <w:autoSpaceDE w:val="0"/>
      <w:spacing w:after="180"/>
      <w:ind w:left="568" w:hanging="284"/>
      <w:textAlignment w:val="baseline"/>
    </w:pPr>
    <w:rPr>
      <w:sz w:val="20"/>
    </w:rPr>
  </w:style>
  <w:style w:type="paragraph" w:styleId="BodyTextIndent">
    <w:name w:val="Body Text Indent"/>
    <w:basedOn w:val="Normal"/>
    <w:link w:val="BodyTextIndentChar"/>
    <w:rsid w:val="004C4DF7"/>
    <w:pPr>
      <w:tabs>
        <w:tab w:val="clear" w:pos="1134"/>
        <w:tab w:val="clear" w:pos="1871"/>
        <w:tab w:val="clear" w:pos="2268"/>
      </w:tabs>
      <w:suppressAutoHyphens/>
      <w:overflowPunct/>
      <w:autoSpaceDE/>
      <w:adjustRightInd/>
      <w:spacing w:before="0" w:after="120"/>
      <w:ind w:left="360"/>
      <w:textAlignment w:val="auto"/>
    </w:pPr>
    <w:rPr>
      <w:rFonts w:eastAsia="SimSun"/>
    </w:rPr>
  </w:style>
  <w:style w:type="character" w:customStyle="1" w:styleId="BodyTextIndentChar">
    <w:name w:val="Body Text Indent Char"/>
    <w:basedOn w:val="DefaultParagraphFont"/>
    <w:link w:val="BodyTextIndent"/>
    <w:rsid w:val="004C4DF7"/>
    <w:rPr>
      <w:rFonts w:ascii="Times New Roman" w:eastAsia="SimSun" w:hAnsi="Times New Roman"/>
      <w:sz w:val="24"/>
      <w:lang w:val="en-GB" w:eastAsia="en-US"/>
    </w:rPr>
  </w:style>
  <w:style w:type="paragraph" w:styleId="List2">
    <w:name w:val="List 2"/>
    <w:basedOn w:val="Normal"/>
    <w:rsid w:val="004C4DF7"/>
    <w:pPr>
      <w:tabs>
        <w:tab w:val="clear" w:pos="1134"/>
        <w:tab w:val="clear" w:pos="1871"/>
        <w:tab w:val="clear" w:pos="2268"/>
      </w:tabs>
      <w:suppressAutoHyphens/>
      <w:overflowPunct/>
      <w:autoSpaceDE/>
      <w:adjustRightInd/>
      <w:spacing w:before="0"/>
      <w:ind w:left="720" w:hanging="360"/>
      <w:textAlignment w:val="auto"/>
    </w:pPr>
    <w:rPr>
      <w:rFonts w:eastAsia="SimSun"/>
    </w:rPr>
  </w:style>
  <w:style w:type="character" w:styleId="Emphasis">
    <w:name w:val="Emphasis"/>
    <w:aliases w:val="ECC HL italics"/>
    <w:basedOn w:val="DefaultParagraphFont"/>
    <w:qFormat/>
    <w:rsid w:val="004C4DF7"/>
    <w:rPr>
      <w:i/>
      <w:iCs/>
    </w:rPr>
  </w:style>
  <w:style w:type="paragraph" w:styleId="TOCHeading">
    <w:name w:val="TOC Heading"/>
    <w:basedOn w:val="Heading1"/>
    <w:next w:val="Normal"/>
    <w:uiPriority w:val="39"/>
    <w:qFormat/>
    <w:rsid w:val="004C4DF7"/>
    <w:pPr>
      <w:suppressAutoHyphens/>
      <w:adjustRightInd/>
      <w:spacing w:before="480"/>
      <w:ind w:left="0" w:firstLine="0"/>
    </w:pPr>
    <w:rPr>
      <w:rFonts w:ascii="Cambria" w:eastAsia="SimSun" w:hAnsi="Cambria"/>
      <w:bCs/>
      <w:color w:val="365F91"/>
      <w:szCs w:val="28"/>
    </w:rPr>
  </w:style>
  <w:style w:type="character" w:styleId="Strong">
    <w:name w:val="Strong"/>
    <w:basedOn w:val="DefaultParagraphFont"/>
    <w:qFormat/>
    <w:rsid w:val="004C4DF7"/>
    <w:rPr>
      <w:b/>
      <w:bCs/>
    </w:rPr>
  </w:style>
  <w:style w:type="paragraph" w:styleId="BodyTextIndent2">
    <w:name w:val="Body Text Indent 2"/>
    <w:basedOn w:val="Normal"/>
    <w:link w:val="BodyTextIndent2Char"/>
    <w:rsid w:val="004C4DF7"/>
    <w:pPr>
      <w:tabs>
        <w:tab w:val="clear" w:pos="1134"/>
        <w:tab w:val="clear" w:pos="1871"/>
        <w:tab w:val="clear" w:pos="2268"/>
        <w:tab w:val="left" w:pos="720"/>
        <w:tab w:val="left" w:pos="1191"/>
        <w:tab w:val="left" w:pos="1588"/>
        <w:tab w:val="left" w:pos="1985"/>
      </w:tabs>
      <w:suppressAutoHyphens/>
      <w:adjustRightInd/>
      <w:ind w:left="720" w:hanging="720"/>
      <w:jc w:val="both"/>
    </w:pPr>
    <w:rPr>
      <w:rFonts w:eastAsia="Batang"/>
      <w:szCs w:val="24"/>
    </w:rPr>
  </w:style>
  <w:style w:type="character" w:customStyle="1" w:styleId="BodyTextIndent2Char">
    <w:name w:val="Body Text Indent 2 Char"/>
    <w:basedOn w:val="DefaultParagraphFont"/>
    <w:link w:val="BodyTextIndent2"/>
    <w:rsid w:val="004C4DF7"/>
    <w:rPr>
      <w:rFonts w:ascii="Times New Roman" w:eastAsia="Batang" w:hAnsi="Times New Roman"/>
      <w:sz w:val="24"/>
      <w:szCs w:val="24"/>
      <w:lang w:val="en-GB" w:eastAsia="en-US"/>
    </w:rPr>
  </w:style>
  <w:style w:type="paragraph" w:styleId="BodyTextFirstIndent">
    <w:name w:val="Body Text First Indent"/>
    <w:basedOn w:val="Normal"/>
    <w:link w:val="BodyTextFirstIndentChar"/>
    <w:rsid w:val="004C4DF7"/>
    <w:pPr>
      <w:keepNext/>
      <w:widowControl w:val="0"/>
      <w:tabs>
        <w:tab w:val="clear" w:pos="1134"/>
        <w:tab w:val="clear" w:pos="1871"/>
        <w:tab w:val="clear" w:pos="2268"/>
      </w:tabs>
      <w:suppressAutoHyphens/>
      <w:overflowPunct/>
      <w:adjustRightInd/>
      <w:spacing w:before="0" w:line="360" w:lineRule="auto"/>
      <w:ind w:firstLine="420"/>
      <w:jc w:val="both"/>
      <w:textAlignment w:val="auto"/>
    </w:pPr>
    <w:rPr>
      <w:rFonts w:ascii="Arial" w:eastAsia="SimSun" w:hAnsi="Arial"/>
      <w:color w:val="000000"/>
      <w:kern w:val="3"/>
      <w:sz w:val="21"/>
      <w:szCs w:val="21"/>
    </w:rPr>
  </w:style>
  <w:style w:type="character" w:customStyle="1" w:styleId="BodyTextFirstIndentChar">
    <w:name w:val="Body Text First Indent Char"/>
    <w:basedOn w:val="BodyTextChar"/>
    <w:link w:val="BodyTextFirstIndent"/>
    <w:rsid w:val="004C4DF7"/>
    <w:rPr>
      <w:rFonts w:ascii="Arial" w:eastAsia="SimSun" w:hAnsi="Arial"/>
      <w:color w:val="000000"/>
      <w:kern w:val="3"/>
      <w:sz w:val="21"/>
      <w:szCs w:val="21"/>
      <w:lang w:val="en-GB" w:eastAsia="en-US"/>
    </w:rPr>
  </w:style>
  <w:style w:type="paragraph" w:customStyle="1" w:styleId="Revision1">
    <w:name w:val="Revision1"/>
    <w:next w:val="Revision"/>
    <w:hidden/>
    <w:uiPriority w:val="99"/>
    <w:rsid w:val="004C4DF7"/>
    <w:rPr>
      <w:rFonts w:ascii="Times New Roman" w:eastAsia="SimSun" w:hAnsi="Times New Roman"/>
      <w:sz w:val="24"/>
      <w:lang w:val="en-GB" w:eastAsia="en-US"/>
    </w:rPr>
  </w:style>
  <w:style w:type="character" w:styleId="IntenseReference">
    <w:name w:val="Intense Reference"/>
    <w:aliases w:val="cover page 'Report No'"/>
    <w:basedOn w:val="DefaultParagraphFont"/>
    <w:uiPriority w:val="32"/>
    <w:qFormat/>
    <w:rsid w:val="004C4DF7"/>
    <w:rPr>
      <w:b/>
      <w:bCs/>
      <w:caps w:val="0"/>
      <w:smallCaps w:val="0"/>
      <w:color w:val="632423" w:themeColor="accent2" w:themeShade="80"/>
      <w:spacing w:val="5"/>
      <w:u w:val="none"/>
      <w:bdr w:val="none" w:sz="0" w:space="0" w:color="auto"/>
      <w:vertAlign w:val="baseline"/>
    </w:rPr>
  </w:style>
  <w:style w:type="table" w:styleId="ColorfulGrid">
    <w:name w:val="Colorful Grid"/>
    <w:basedOn w:val="TableNormal"/>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le">
    <w:name w:val="Title"/>
    <w:basedOn w:val="Normal"/>
    <w:next w:val="Normal"/>
    <w:link w:val="TitleChar"/>
    <w:qFormat/>
    <w:rsid w:val="004C4DF7"/>
    <w:pPr>
      <w:tabs>
        <w:tab w:val="clear" w:pos="1134"/>
        <w:tab w:val="clear" w:pos="1871"/>
        <w:tab w:val="clear" w:pos="2268"/>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link w:val="Title"/>
    <w:rsid w:val="004C4DF7"/>
    <w:rPr>
      <w:rFonts w:ascii="Cambria" w:eastAsia="SimSun" w:hAnsi="Cambria"/>
      <w:b/>
      <w:bCs/>
      <w:sz w:val="32"/>
      <w:szCs w:val="32"/>
      <w:lang w:eastAsia="en-US"/>
    </w:rPr>
  </w:style>
  <w:style w:type="paragraph" w:styleId="HTMLPreformatted">
    <w:name w:val="HTML Preformatted"/>
    <w:basedOn w:val="Normal"/>
    <w:link w:val="HTMLPreformattedChar"/>
    <w:unhideWhenUsed/>
    <w:rsid w:val="004C4DF7"/>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rsid w:val="004C4DF7"/>
    <w:rPr>
      <w:rFonts w:ascii="Courier New" w:eastAsia="Batang" w:hAnsi="Courier New" w:cs="Courier New"/>
      <w:lang w:val="ru-RU" w:eastAsia="ru-RU"/>
    </w:rPr>
  </w:style>
  <w:style w:type="character" w:styleId="SubtleEmphasis">
    <w:name w:val="Subtle Emphasis"/>
    <w:uiPriority w:val="19"/>
    <w:qFormat/>
    <w:rsid w:val="004C4DF7"/>
    <w:rPr>
      <w:i/>
      <w:iCs/>
      <w:color w:val="808080"/>
    </w:rPr>
  </w:style>
  <w:style w:type="character" w:customStyle="1" w:styleId="enumlev10">
    <w:name w:val="enumlev1 Знак"/>
    <w:basedOn w:val="DefaultParagraphFont"/>
    <w:rsid w:val="004C4DF7"/>
    <w:rPr>
      <w:rFonts w:ascii="Times New Roman" w:hAnsi="Times New Roman"/>
      <w:sz w:val="24"/>
      <w:lang w:val="en-GB" w:eastAsia="en-US"/>
    </w:rPr>
  </w:style>
  <w:style w:type="paragraph" w:customStyle="1" w:styleId="Default">
    <w:name w:val="Default"/>
    <w:rsid w:val="004C4DF7"/>
    <w:pPr>
      <w:widowControl w:val="0"/>
      <w:suppressAutoHyphens/>
      <w:autoSpaceDE w:val="0"/>
      <w:autoSpaceDN w:val="0"/>
      <w:textAlignment w:val="baseline"/>
    </w:pPr>
    <w:rPr>
      <w:rFonts w:ascii="Times New Roman" w:eastAsia="SimSun" w:hAnsi="Times New Roman"/>
      <w:color w:val="000000"/>
      <w:sz w:val="24"/>
      <w:szCs w:val="24"/>
    </w:rPr>
  </w:style>
  <w:style w:type="paragraph" w:customStyle="1" w:styleId="Rec">
    <w:name w:val="Rec_#"/>
    <w:basedOn w:val="Normal"/>
    <w:next w:val="Normal"/>
    <w:uiPriority w:val="99"/>
    <w:rsid w:val="004C4DF7"/>
    <w:pPr>
      <w:keepNext/>
      <w:keepLines/>
      <w:tabs>
        <w:tab w:val="clear" w:pos="1134"/>
        <w:tab w:val="clear" w:pos="1871"/>
        <w:tab w:val="clear" w:pos="2268"/>
        <w:tab w:val="left" w:pos="794"/>
        <w:tab w:val="left" w:pos="1191"/>
        <w:tab w:val="left" w:pos="1588"/>
        <w:tab w:val="left" w:pos="1985"/>
      </w:tabs>
      <w:suppressAutoHyphens/>
      <w:overflowPunct/>
      <w:autoSpaceDE/>
      <w:adjustRightInd/>
      <w:spacing w:before="480"/>
      <w:jc w:val="center"/>
      <w:textAlignment w:val="auto"/>
    </w:pPr>
    <w:rPr>
      <w:rFonts w:eastAsia="MS Mincho"/>
      <w:caps/>
    </w:rPr>
  </w:style>
  <w:style w:type="paragraph" w:customStyle="1" w:styleId="RefText0">
    <w:name w:val="Ref_Text"/>
    <w:basedOn w:val="Normal"/>
    <w:uiPriority w:val="99"/>
    <w:rsid w:val="004C4DF7"/>
    <w:pPr>
      <w:tabs>
        <w:tab w:val="clear" w:pos="1134"/>
        <w:tab w:val="clear" w:pos="1871"/>
        <w:tab w:val="clear" w:pos="2268"/>
        <w:tab w:val="left" w:pos="794"/>
        <w:tab w:val="left" w:pos="1191"/>
        <w:tab w:val="left" w:pos="1588"/>
        <w:tab w:val="left" w:pos="1985"/>
      </w:tabs>
      <w:suppressAutoHyphens/>
      <w:overflowPunct/>
      <w:autoSpaceDE/>
      <w:adjustRightInd/>
      <w:ind w:left="794" w:hanging="794"/>
      <w:textAlignment w:val="auto"/>
    </w:pPr>
    <w:rPr>
      <w:rFonts w:eastAsia="SimSun"/>
    </w:rPr>
  </w:style>
  <w:style w:type="paragraph" w:customStyle="1" w:styleId="Head">
    <w:name w:val="Head"/>
    <w:basedOn w:val="Normal"/>
    <w:uiPriority w:val="99"/>
    <w:rsid w:val="004C4DF7"/>
    <w:pPr>
      <w:tabs>
        <w:tab w:val="clear" w:pos="1134"/>
        <w:tab w:val="clear" w:pos="1871"/>
        <w:tab w:val="clear" w:pos="2268"/>
        <w:tab w:val="left" w:pos="720"/>
        <w:tab w:val="left" w:pos="6663"/>
      </w:tabs>
      <w:suppressAutoHyphens/>
      <w:autoSpaceDE/>
      <w:adjustRightInd/>
      <w:spacing w:before="0"/>
      <w:textAlignment w:val="auto"/>
    </w:pPr>
    <w:rPr>
      <w:rFonts w:ascii="LMMNHP+BookmanOldStyle" w:eastAsia="MS Mincho" w:hAnsi="LMMNHP+BookmanOldStyle"/>
      <w:color w:val="000000"/>
      <w:kern w:val="3"/>
      <w:szCs w:val="24"/>
      <w:lang w:val="en-US" w:eastAsia="ja-JP"/>
    </w:rPr>
  </w:style>
  <w:style w:type="paragraph" w:customStyle="1" w:styleId="Annex">
    <w:name w:val="Annex_#"/>
    <w:basedOn w:val="Normal"/>
    <w:next w:val="AnnexRef0"/>
    <w:uiPriority w:val="99"/>
    <w:rsid w:val="004C4DF7"/>
    <w:pPr>
      <w:keepNext/>
      <w:keepLines/>
      <w:tabs>
        <w:tab w:val="clear" w:pos="1134"/>
        <w:tab w:val="clear" w:pos="1871"/>
        <w:tab w:val="clear" w:pos="2268"/>
      </w:tabs>
      <w:suppressAutoHyphens/>
      <w:overflowPunct/>
      <w:autoSpaceDE/>
      <w:adjustRightInd/>
      <w:spacing w:before="480" w:after="80"/>
      <w:jc w:val="center"/>
      <w:textAlignment w:val="auto"/>
    </w:pPr>
    <w:rPr>
      <w:rFonts w:eastAsia="SimSun"/>
      <w:caps/>
    </w:rPr>
  </w:style>
  <w:style w:type="paragraph" w:customStyle="1" w:styleId="AnnexRef0">
    <w:name w:val="Annex_Ref"/>
    <w:basedOn w:val="Normal"/>
    <w:next w:val="AnnexTitle0"/>
    <w:uiPriority w:val="99"/>
    <w:rsid w:val="004C4DF7"/>
    <w:pPr>
      <w:keepNext/>
      <w:keepLines/>
      <w:tabs>
        <w:tab w:val="clear" w:pos="1134"/>
        <w:tab w:val="clear" w:pos="1871"/>
        <w:tab w:val="clear" w:pos="2268"/>
      </w:tabs>
      <w:suppressAutoHyphens/>
      <w:overflowPunct/>
      <w:autoSpaceDE/>
      <w:adjustRightInd/>
      <w:spacing w:before="0"/>
      <w:jc w:val="center"/>
      <w:textAlignment w:val="auto"/>
    </w:pPr>
    <w:rPr>
      <w:rFonts w:eastAsia="SimSun"/>
    </w:rPr>
  </w:style>
  <w:style w:type="paragraph" w:customStyle="1" w:styleId="AnnexTitle0">
    <w:name w:val="Annex_Title"/>
    <w:basedOn w:val="Normal"/>
    <w:next w:val="Normalaftertitle0"/>
    <w:uiPriority w:val="99"/>
    <w:rsid w:val="004C4DF7"/>
    <w:pPr>
      <w:keepNext/>
      <w:keepLines/>
      <w:tabs>
        <w:tab w:val="clear" w:pos="1134"/>
        <w:tab w:val="clear" w:pos="1871"/>
        <w:tab w:val="clear" w:pos="2268"/>
      </w:tabs>
      <w:suppressAutoHyphens/>
      <w:overflowPunct/>
      <w:autoSpaceDE/>
      <w:adjustRightInd/>
      <w:spacing w:before="240" w:after="280"/>
      <w:jc w:val="center"/>
      <w:textAlignment w:val="auto"/>
    </w:pPr>
    <w:rPr>
      <w:rFonts w:eastAsia="SimSun"/>
      <w:b/>
    </w:rPr>
  </w:style>
  <w:style w:type="paragraph" w:customStyle="1" w:styleId="Appendix0">
    <w:name w:val="Appendix_#"/>
    <w:basedOn w:val="Annex"/>
    <w:next w:val="AppendixRef0"/>
    <w:uiPriority w:val="99"/>
    <w:rsid w:val="004C4DF7"/>
  </w:style>
  <w:style w:type="paragraph" w:customStyle="1" w:styleId="AppendixRef0">
    <w:name w:val="Appendix_Ref"/>
    <w:basedOn w:val="AnnexRef0"/>
    <w:next w:val="AppendixTitle0"/>
    <w:uiPriority w:val="99"/>
    <w:rsid w:val="004C4DF7"/>
  </w:style>
  <w:style w:type="paragraph" w:customStyle="1" w:styleId="AppendixTitle0">
    <w:name w:val="Appendix_Title"/>
    <w:basedOn w:val="AnnexTitle0"/>
    <w:next w:val="Normalaftertitle0"/>
    <w:uiPriority w:val="99"/>
    <w:rsid w:val="004C4DF7"/>
  </w:style>
  <w:style w:type="paragraph" w:customStyle="1" w:styleId="RefTitle0">
    <w:name w:val="Ref_Title"/>
    <w:basedOn w:val="Normal"/>
    <w:next w:val="RefText0"/>
    <w:uiPriority w:val="99"/>
    <w:rsid w:val="004C4DF7"/>
    <w:pPr>
      <w:tabs>
        <w:tab w:val="clear" w:pos="1134"/>
        <w:tab w:val="clear" w:pos="1871"/>
        <w:tab w:val="clear" w:pos="2268"/>
      </w:tabs>
      <w:suppressAutoHyphens/>
      <w:overflowPunct/>
      <w:autoSpaceDE/>
      <w:adjustRightInd/>
      <w:spacing w:before="480"/>
      <w:jc w:val="center"/>
      <w:textAlignment w:val="auto"/>
    </w:pPr>
    <w:rPr>
      <w:rFonts w:eastAsia="SimSun"/>
      <w:caps/>
    </w:rPr>
  </w:style>
  <w:style w:type="paragraph" w:customStyle="1" w:styleId="RecTitle1">
    <w:name w:val="Rec_Title"/>
    <w:basedOn w:val="Normal"/>
    <w:next w:val="Heading1"/>
    <w:uiPriority w:val="99"/>
    <w:rsid w:val="004C4DF7"/>
    <w:pPr>
      <w:keepNext/>
      <w:keepLines/>
      <w:tabs>
        <w:tab w:val="clear" w:pos="1134"/>
        <w:tab w:val="clear" w:pos="1871"/>
        <w:tab w:val="clear" w:pos="2268"/>
      </w:tabs>
      <w:suppressAutoHyphens/>
      <w:overflowPunct/>
      <w:autoSpaceDE/>
      <w:adjustRightInd/>
      <w:spacing w:before="240"/>
      <w:jc w:val="center"/>
      <w:textAlignment w:val="auto"/>
    </w:pPr>
    <w:rPr>
      <w:rFonts w:eastAsia="SimSun"/>
      <w:b/>
      <w:caps/>
    </w:rPr>
  </w:style>
  <w:style w:type="paragraph" w:customStyle="1" w:styleId="call0">
    <w:name w:val="call"/>
    <w:basedOn w:val="Normal"/>
    <w:next w:val="Normal"/>
    <w:uiPriority w:val="99"/>
    <w:rsid w:val="004C4DF7"/>
    <w:pPr>
      <w:keepNext/>
      <w:keepLines/>
      <w:tabs>
        <w:tab w:val="clear" w:pos="1134"/>
        <w:tab w:val="clear" w:pos="1871"/>
        <w:tab w:val="clear" w:pos="2268"/>
      </w:tabs>
      <w:suppressAutoHyphens/>
      <w:overflowPunct/>
      <w:autoSpaceDE/>
      <w:adjustRightInd/>
      <w:spacing w:before="160"/>
      <w:ind w:left="794"/>
      <w:textAlignment w:val="auto"/>
    </w:pPr>
    <w:rPr>
      <w:rFonts w:eastAsia="SimSun"/>
      <w:i/>
    </w:rPr>
  </w:style>
  <w:style w:type="paragraph" w:customStyle="1" w:styleId="Infodoc">
    <w:name w:val="Infodoc"/>
    <w:basedOn w:val="Normal"/>
    <w:uiPriority w:val="99"/>
    <w:rsid w:val="004C4DF7"/>
    <w:pPr>
      <w:tabs>
        <w:tab w:val="clear" w:pos="1134"/>
        <w:tab w:val="clear" w:pos="1871"/>
        <w:tab w:val="clear" w:pos="2268"/>
        <w:tab w:val="left" w:pos="1418"/>
      </w:tabs>
      <w:suppressAutoHyphens/>
      <w:overflowPunct/>
      <w:autoSpaceDE/>
      <w:adjustRightInd/>
      <w:spacing w:before="0"/>
      <w:ind w:left="1418" w:hanging="1418"/>
      <w:textAlignment w:val="auto"/>
    </w:pPr>
    <w:rPr>
      <w:rFonts w:eastAsia="SimSun"/>
    </w:rPr>
  </w:style>
  <w:style w:type="paragraph" w:customStyle="1" w:styleId="Part">
    <w:name w:val="Part"/>
    <w:basedOn w:val="Normal"/>
    <w:uiPriority w:val="99"/>
    <w:rsid w:val="004C4DF7"/>
    <w:pPr>
      <w:tabs>
        <w:tab w:val="clear" w:pos="1134"/>
        <w:tab w:val="clear" w:pos="1871"/>
        <w:tab w:val="clear" w:pos="2268"/>
        <w:tab w:val="left" w:pos="1276"/>
        <w:tab w:val="left" w:pos="1701"/>
      </w:tabs>
      <w:suppressAutoHyphens/>
      <w:overflowPunct/>
      <w:autoSpaceDE/>
      <w:adjustRightInd/>
      <w:spacing w:before="200"/>
      <w:ind w:left="1701" w:hanging="1701"/>
      <w:textAlignment w:val="auto"/>
    </w:pPr>
    <w:rPr>
      <w:rFonts w:eastAsia="SimSun"/>
      <w:caps/>
    </w:rPr>
  </w:style>
  <w:style w:type="paragraph" w:customStyle="1" w:styleId="Address">
    <w:name w:val="Address"/>
    <w:basedOn w:val="Normal"/>
    <w:uiPriority w:val="99"/>
    <w:rsid w:val="004C4DF7"/>
    <w:pPr>
      <w:tabs>
        <w:tab w:val="clear" w:pos="1134"/>
        <w:tab w:val="clear" w:pos="1871"/>
        <w:tab w:val="clear" w:pos="2268"/>
        <w:tab w:val="left" w:pos="4820"/>
        <w:tab w:val="left" w:pos="5529"/>
      </w:tabs>
      <w:suppressAutoHyphens/>
      <w:overflowPunct/>
      <w:autoSpaceDE/>
      <w:adjustRightInd/>
      <w:spacing w:before="0"/>
      <w:ind w:left="794"/>
      <w:textAlignment w:val="auto"/>
    </w:pPr>
    <w:rPr>
      <w:rFonts w:eastAsia="SimSun"/>
    </w:rPr>
  </w:style>
  <w:style w:type="paragraph" w:customStyle="1" w:styleId="Keywords">
    <w:name w:val="Keywords"/>
    <w:basedOn w:val="Normal"/>
    <w:uiPriority w:val="99"/>
    <w:rsid w:val="004C4DF7"/>
    <w:pPr>
      <w:tabs>
        <w:tab w:val="clear" w:pos="1134"/>
        <w:tab w:val="clear" w:pos="1871"/>
        <w:tab w:val="clear" w:pos="2268"/>
      </w:tabs>
      <w:suppressAutoHyphens/>
      <w:overflowPunct/>
      <w:autoSpaceDE/>
      <w:adjustRightInd/>
      <w:spacing w:before="0"/>
      <w:ind w:left="794" w:hanging="794"/>
      <w:textAlignment w:val="auto"/>
    </w:pPr>
    <w:rPr>
      <w:rFonts w:eastAsia="SimSun"/>
    </w:rPr>
  </w:style>
  <w:style w:type="paragraph" w:customStyle="1" w:styleId="EquationLegend0">
    <w:name w:val="Equation_Legend"/>
    <w:basedOn w:val="Normal"/>
    <w:uiPriority w:val="99"/>
    <w:rsid w:val="004C4DF7"/>
    <w:pPr>
      <w:tabs>
        <w:tab w:val="clear" w:pos="1134"/>
        <w:tab w:val="clear" w:pos="1871"/>
        <w:tab w:val="clear" w:pos="2268"/>
        <w:tab w:val="right" w:pos="1531"/>
        <w:tab w:val="left" w:pos="1701"/>
      </w:tabs>
      <w:suppressAutoHyphens/>
      <w:overflowPunct/>
      <w:autoSpaceDE/>
      <w:adjustRightInd/>
      <w:spacing w:before="80"/>
      <w:ind w:left="1701" w:hanging="1701"/>
      <w:textAlignment w:val="auto"/>
    </w:pPr>
    <w:rPr>
      <w:rFonts w:eastAsia="SimSun"/>
    </w:rPr>
  </w:style>
  <w:style w:type="paragraph" w:customStyle="1" w:styleId="meeting">
    <w:name w:val="meeting"/>
    <w:basedOn w:val="Head"/>
    <w:next w:val="Head"/>
    <w:uiPriority w:val="99"/>
    <w:rsid w:val="004C4DF7"/>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4C4DF7"/>
    <w:pPr>
      <w:tabs>
        <w:tab w:val="clear" w:pos="1134"/>
        <w:tab w:val="clear" w:pos="1871"/>
        <w:tab w:val="clear" w:pos="2268"/>
      </w:tabs>
      <w:suppressAutoHyphens/>
      <w:overflowPunct/>
      <w:autoSpaceDE/>
      <w:adjustRightInd/>
      <w:spacing w:before="0"/>
      <w:textAlignment w:val="auto"/>
    </w:pPr>
    <w:rPr>
      <w:rFonts w:eastAsia="SimSun"/>
    </w:rPr>
  </w:style>
  <w:style w:type="paragraph" w:customStyle="1" w:styleId="Qlist">
    <w:name w:val="Qlist"/>
    <w:basedOn w:val="Normal"/>
    <w:uiPriority w:val="99"/>
    <w:rsid w:val="004C4DF7"/>
    <w:pPr>
      <w:tabs>
        <w:tab w:val="clear" w:pos="1134"/>
        <w:tab w:val="clear" w:pos="1871"/>
        <w:tab w:val="left" w:pos="1843"/>
      </w:tabs>
      <w:suppressAutoHyphens/>
      <w:overflowPunct/>
      <w:autoSpaceDE/>
      <w:adjustRightInd/>
      <w:spacing w:before="0"/>
      <w:ind w:left="2268" w:hanging="2268"/>
      <w:textAlignment w:val="auto"/>
    </w:pPr>
    <w:rPr>
      <w:rFonts w:eastAsia="SimSun"/>
      <w:b/>
    </w:rPr>
  </w:style>
  <w:style w:type="paragraph" w:customStyle="1" w:styleId="Subject">
    <w:name w:val="Subject"/>
    <w:basedOn w:val="Normal"/>
    <w:next w:val="Source"/>
    <w:rsid w:val="004C4DF7"/>
    <w:pPr>
      <w:tabs>
        <w:tab w:val="clear" w:pos="1871"/>
        <w:tab w:val="clear" w:pos="2268"/>
      </w:tabs>
      <w:suppressAutoHyphens/>
      <w:overflowPunct/>
      <w:autoSpaceDE/>
      <w:adjustRightInd/>
      <w:spacing w:before="0"/>
      <w:ind w:left="1134" w:hanging="1134"/>
      <w:textAlignment w:val="auto"/>
    </w:pPr>
    <w:rPr>
      <w:rFonts w:eastAsia="SimSun"/>
    </w:rPr>
  </w:style>
  <w:style w:type="paragraph" w:customStyle="1" w:styleId="Object">
    <w:name w:val="Object"/>
    <w:basedOn w:val="Subject"/>
    <w:next w:val="Subject"/>
    <w:uiPriority w:val="99"/>
    <w:rsid w:val="004C4DF7"/>
  </w:style>
  <w:style w:type="paragraph" w:customStyle="1" w:styleId="Data">
    <w:name w:val="Data"/>
    <w:basedOn w:val="Subject"/>
    <w:next w:val="Subject"/>
    <w:uiPriority w:val="99"/>
    <w:rsid w:val="004C4DF7"/>
  </w:style>
  <w:style w:type="paragraph" w:customStyle="1" w:styleId="Statement">
    <w:name w:val="Statement"/>
    <w:basedOn w:val="SpecialFooter"/>
    <w:uiPriority w:val="99"/>
    <w:rsid w:val="004C4DF7"/>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Rientra1">
    <w:name w:val="Rientra1"/>
    <w:basedOn w:val="Normal"/>
    <w:uiPriority w:val="99"/>
    <w:rsid w:val="004C4DF7"/>
    <w:pPr>
      <w:numPr>
        <w:numId w:val="2"/>
      </w:numPr>
      <w:tabs>
        <w:tab w:val="clear" w:pos="1134"/>
        <w:tab w:val="clear" w:pos="1871"/>
        <w:tab w:val="clear" w:pos="2268"/>
        <w:tab w:val="left" w:pos="0"/>
      </w:tabs>
      <w:suppressAutoHyphens/>
      <w:overflowPunct/>
      <w:autoSpaceDE/>
      <w:adjustRightInd/>
      <w:spacing w:before="60" w:after="60"/>
      <w:jc w:val="both"/>
      <w:textAlignment w:val="auto"/>
    </w:pPr>
    <w:rPr>
      <w:rFonts w:eastAsia="SimSun"/>
      <w:sz w:val="20"/>
    </w:rPr>
  </w:style>
  <w:style w:type="paragraph" w:customStyle="1" w:styleId="B1">
    <w:name w:val="B1"/>
    <w:basedOn w:val="List"/>
    <w:uiPriority w:val="99"/>
    <w:rsid w:val="004C4DF7"/>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4C4DF7"/>
    <w:pPr>
      <w:tabs>
        <w:tab w:val="clear" w:pos="1134"/>
        <w:tab w:val="clear" w:pos="1871"/>
        <w:tab w:val="clear" w:pos="2268"/>
        <w:tab w:val="left" w:pos="425"/>
        <w:tab w:val="left" w:pos="1560"/>
        <w:tab w:val="left" w:pos="4320"/>
      </w:tabs>
      <w:suppressAutoHyphens/>
      <w:overflowPunct/>
      <w:autoSpaceDE/>
      <w:adjustRightInd/>
      <w:spacing w:before="60" w:after="60"/>
      <w:ind w:left="1200" w:hanging="425"/>
      <w:jc w:val="both"/>
      <w:textAlignment w:val="auto"/>
    </w:pPr>
    <w:rPr>
      <w:rFonts w:eastAsia="SimSun"/>
      <w:b/>
      <w:sz w:val="20"/>
      <w:lang w:val="en-US"/>
    </w:rPr>
  </w:style>
  <w:style w:type="paragraph" w:customStyle="1" w:styleId="toc01i">
    <w:name w:val="toc01i"/>
    <w:basedOn w:val="toc01"/>
    <w:uiPriority w:val="99"/>
    <w:rsid w:val="004C4DF7"/>
    <w:pPr>
      <w:tabs>
        <w:tab w:val="left" w:pos="425"/>
      </w:tabs>
    </w:pPr>
    <w:rPr>
      <w:i/>
    </w:rPr>
  </w:style>
  <w:style w:type="paragraph" w:customStyle="1" w:styleId="toc01">
    <w:name w:val="toc01"/>
    <w:basedOn w:val="Normal"/>
    <w:uiPriority w:val="99"/>
    <w:rsid w:val="004C4DF7"/>
    <w:pPr>
      <w:numPr>
        <w:numId w:val="4"/>
      </w:numPr>
      <w:tabs>
        <w:tab w:val="clear" w:pos="1134"/>
        <w:tab w:val="clear" w:pos="1871"/>
        <w:tab w:val="clear" w:pos="2268"/>
        <w:tab w:val="left" w:pos="360"/>
      </w:tabs>
      <w:suppressAutoHyphens/>
      <w:overflowPunct/>
      <w:autoSpaceDE/>
      <w:adjustRightInd/>
      <w:spacing w:before="136" w:after="60"/>
      <w:textAlignment w:val="auto"/>
    </w:pPr>
    <w:rPr>
      <w:rFonts w:eastAsia="SimSun"/>
    </w:rPr>
  </w:style>
  <w:style w:type="paragraph" w:customStyle="1" w:styleId="B1Sft">
    <w:name w:val="B1Sft"/>
    <w:basedOn w:val="B1"/>
    <w:uiPriority w:val="99"/>
    <w:rsid w:val="004C4DF7"/>
    <w:pPr>
      <w:numPr>
        <w:numId w:val="3"/>
      </w:numPr>
      <w:tabs>
        <w:tab w:val="clear" w:pos="425"/>
        <w:tab w:val="left" w:pos="360"/>
      </w:tabs>
    </w:pPr>
  </w:style>
  <w:style w:type="paragraph" w:customStyle="1" w:styleId="1">
    <w:name w:val="½À²Ù1"/>
    <w:basedOn w:val="Normal"/>
    <w:uiPriority w:val="99"/>
    <w:rsid w:val="004C4DF7"/>
    <w:pPr>
      <w:numPr>
        <w:numId w:val="5"/>
      </w:numPr>
      <w:tabs>
        <w:tab w:val="clear" w:pos="1134"/>
        <w:tab w:val="clear" w:pos="1871"/>
        <w:tab w:val="clear" w:pos="2268"/>
        <w:tab w:val="left" w:pos="0"/>
      </w:tabs>
      <w:suppressAutoHyphens/>
      <w:overflowPunct/>
      <w:autoSpaceDE/>
      <w:adjustRightInd/>
      <w:spacing w:before="60" w:after="60"/>
      <w:textAlignment w:val="auto"/>
    </w:pPr>
    <w:rPr>
      <w:rFonts w:eastAsia="SimSun"/>
      <w:b/>
      <w:i/>
    </w:rPr>
  </w:style>
  <w:style w:type="paragraph" w:customStyle="1" w:styleId="Reference">
    <w:name w:val="Reference"/>
    <w:basedOn w:val="Normal"/>
    <w:qFormat/>
    <w:rsid w:val="004C4DF7"/>
    <w:pPr>
      <w:tabs>
        <w:tab w:val="clear" w:pos="1134"/>
        <w:tab w:val="clear" w:pos="1871"/>
        <w:tab w:val="clear" w:pos="2268"/>
        <w:tab w:val="left" w:pos="360"/>
      </w:tabs>
      <w:suppressAutoHyphens/>
      <w:overflowPunct/>
      <w:autoSpaceDE/>
      <w:adjustRightInd/>
      <w:spacing w:before="0"/>
      <w:ind w:left="360" w:hanging="360"/>
      <w:textAlignment w:val="auto"/>
    </w:pPr>
    <w:rPr>
      <w:rFonts w:eastAsia="MS Mincho"/>
      <w:sz w:val="20"/>
      <w:lang w:eastAsia="ja-JP"/>
    </w:rPr>
  </w:style>
  <w:style w:type="paragraph" w:customStyle="1" w:styleId="a">
    <w:name w:val="½"/>
    <w:basedOn w:val="Normal"/>
    <w:uiPriority w:val="99"/>
    <w:rsid w:val="004C4DF7"/>
    <w:pPr>
      <w:tabs>
        <w:tab w:val="clear" w:pos="1134"/>
        <w:tab w:val="clear" w:pos="1871"/>
        <w:tab w:val="clear" w:pos="2268"/>
        <w:tab w:val="left" w:pos="425"/>
      </w:tabs>
      <w:suppressAutoHyphens/>
      <w:overflowPunct/>
      <w:autoSpaceDE/>
      <w:adjustRightInd/>
      <w:spacing w:before="0"/>
      <w:ind w:left="425" w:hanging="425"/>
      <w:textAlignment w:val="auto"/>
    </w:pPr>
    <w:rPr>
      <w:rFonts w:eastAsia="SimSun"/>
      <w:b/>
      <w:i/>
      <w:lang w:eastAsia="zh-CN"/>
    </w:rPr>
  </w:style>
  <w:style w:type="paragraph" w:customStyle="1" w:styleId="Edt-ind">
    <w:name w:val="Edt-ind"/>
    <w:basedOn w:val="a"/>
    <w:uiPriority w:val="99"/>
    <w:rsid w:val="004C4DF7"/>
  </w:style>
  <w:style w:type="paragraph" w:customStyle="1" w:styleId="body">
    <w:name w:val="body"/>
    <w:basedOn w:val="Normal"/>
    <w:uiPriority w:val="99"/>
    <w:rsid w:val="004C4DF7"/>
    <w:pPr>
      <w:tabs>
        <w:tab w:val="clear" w:pos="1134"/>
        <w:tab w:val="clear" w:pos="1871"/>
        <w:tab w:val="clear" w:pos="2268"/>
      </w:tabs>
      <w:suppressAutoHyphens/>
      <w:overflowPunct/>
      <w:autoSpaceDE/>
      <w:adjustRightInd/>
      <w:spacing w:before="60" w:after="60"/>
      <w:jc w:val="both"/>
      <w:textAlignment w:val="auto"/>
    </w:pPr>
    <w:rPr>
      <w:rFonts w:eastAsia="SimSun"/>
      <w:lang w:val="en-US"/>
    </w:rPr>
  </w:style>
  <w:style w:type="paragraph" w:customStyle="1" w:styleId="B2">
    <w:name w:val="B2"/>
    <w:basedOn w:val="List2"/>
    <w:uiPriority w:val="99"/>
    <w:rsid w:val="004C4DF7"/>
    <w:pPr>
      <w:overflowPunct w:val="0"/>
      <w:autoSpaceDE w:val="0"/>
      <w:spacing w:after="180"/>
      <w:ind w:left="851" w:hanging="284"/>
      <w:textAlignment w:val="baseline"/>
    </w:pPr>
    <w:rPr>
      <w:sz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
    <w:rsid w:val="004C4DF7"/>
    <w:rPr>
      <w:sz w:val="22"/>
      <w:lang w:val="en-GB" w:eastAsia="en-US"/>
    </w:rPr>
  </w:style>
  <w:style w:type="character" w:customStyle="1" w:styleId="FooterChar1">
    <w:name w:val="Footer Char1"/>
    <w:aliases w:val="footer odd Char1,fo Char1"/>
    <w:basedOn w:val="DefaultParagraphFont"/>
    <w:uiPriority w:val="99"/>
    <w:rsid w:val="004C4DF7"/>
    <w:rPr>
      <w:rFonts w:ascii="Times New Roman" w:hAnsi="Times New Roman" w:cs="Times New Roman"/>
      <w:caps/>
      <w:sz w:val="16"/>
      <w:lang w:val="en-GB" w:eastAsia="en-US"/>
    </w:rPr>
  </w:style>
  <w:style w:type="character" w:customStyle="1" w:styleId="14">
    <w:name w:val="コメント文字列 (文字)1"/>
    <w:basedOn w:val="DefaultParagraphFont"/>
    <w:rsid w:val="004C4DF7"/>
    <w:rPr>
      <w:rFonts w:ascii="Times New Roman" w:hAnsi="Times New Roman"/>
      <w:sz w:val="24"/>
      <w:lang w:val="en-GB" w:eastAsia="en-US"/>
    </w:rPr>
  </w:style>
  <w:style w:type="character" w:customStyle="1" w:styleId="CommentSubjectChar1">
    <w:name w:val="Comment Subject Char1"/>
    <w:basedOn w:val="CommentTextChar1"/>
    <w:rsid w:val="004C4DF7"/>
    <w:rPr>
      <w:rFonts w:ascii="Times New Roman" w:hAnsi="Times New Roman" w:cs="Times New Roman" w:hint="default"/>
      <w:b/>
      <w:bCs/>
      <w:lang w:val="en-GB" w:eastAsia="en-US"/>
    </w:rPr>
  </w:style>
  <w:style w:type="character" w:customStyle="1" w:styleId="15">
    <w:name w:val="コメント内容 (文字)1"/>
    <w:basedOn w:val="14"/>
    <w:rsid w:val="004C4DF7"/>
    <w:rPr>
      <w:rFonts w:ascii="Times New Roman" w:hAnsi="Times New Roman"/>
      <w:b/>
      <w:bCs/>
      <w:sz w:val="24"/>
      <w:lang w:val="en-GB" w:eastAsia="en-US"/>
    </w:rPr>
  </w:style>
  <w:style w:type="character" w:customStyle="1" w:styleId="ZGSM">
    <w:name w:val="ZGSM"/>
    <w:rsid w:val="004C4DF7"/>
  </w:style>
  <w:style w:type="character" w:customStyle="1" w:styleId="FooterChar2">
    <w:name w:val="Footer Char2"/>
    <w:aliases w:val="footer odd Char2,fo Char2"/>
    <w:rsid w:val="004C4DF7"/>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4C4DF7"/>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rsid w:val="004C4DF7"/>
    <w:rPr>
      <w:rFonts w:ascii="Times New Roman" w:hAnsi="Times New Roman"/>
      <w:sz w:val="18"/>
      <w:lang w:val="en-GB" w:eastAsia="en-US"/>
    </w:rPr>
  </w:style>
  <w:style w:type="character" w:customStyle="1" w:styleId="apple-converted-space">
    <w:name w:val="apple-converted-space"/>
    <w:basedOn w:val="DefaultParagraphFont"/>
    <w:rsid w:val="004C4DF7"/>
  </w:style>
  <w:style w:type="paragraph" w:customStyle="1" w:styleId="AnnexNotitle0">
    <w:name w:val="Annex_No &amp; title"/>
    <w:basedOn w:val="Normal"/>
    <w:next w:val="Normalaftertitle"/>
    <w:rsid w:val="004C4DF7"/>
    <w:pPr>
      <w:keepNext/>
      <w:keepLines/>
      <w:tabs>
        <w:tab w:val="clear" w:pos="1134"/>
        <w:tab w:val="clear" w:pos="1871"/>
        <w:tab w:val="clear" w:pos="2268"/>
        <w:tab w:val="left" w:pos="794"/>
        <w:tab w:val="left" w:pos="1191"/>
        <w:tab w:val="left" w:pos="1588"/>
        <w:tab w:val="left" w:pos="1985"/>
      </w:tabs>
      <w:suppressAutoHyphens/>
      <w:adjustRightInd/>
      <w:spacing w:before="480"/>
      <w:jc w:val="center"/>
    </w:pPr>
    <w:rPr>
      <w:rFonts w:eastAsia="Batang"/>
      <w:b/>
      <w:bCs/>
      <w:sz w:val="28"/>
      <w:szCs w:val="28"/>
    </w:rPr>
  </w:style>
  <w:style w:type="paragraph" w:customStyle="1" w:styleId="AppendixNotitle0">
    <w:name w:val="Appendix_No &amp; title"/>
    <w:basedOn w:val="AnnexNotitle0"/>
    <w:next w:val="Normalaftertitle"/>
    <w:rsid w:val="004C4DF7"/>
  </w:style>
  <w:style w:type="paragraph" w:customStyle="1" w:styleId="FooterQP">
    <w:name w:val="Footer_QP"/>
    <w:basedOn w:val="Normal"/>
    <w:rsid w:val="004C4DF7"/>
    <w:pPr>
      <w:tabs>
        <w:tab w:val="clear" w:pos="1134"/>
        <w:tab w:val="clear" w:pos="1871"/>
        <w:tab w:val="clear" w:pos="2268"/>
        <w:tab w:val="left" w:pos="907"/>
        <w:tab w:val="right" w:pos="8789"/>
        <w:tab w:val="right" w:pos="9639"/>
      </w:tabs>
      <w:suppressAutoHyphens/>
      <w:adjustRightInd/>
      <w:spacing w:before="0"/>
    </w:pPr>
    <w:rPr>
      <w:rFonts w:eastAsia="Batang"/>
      <w:b/>
      <w:bCs/>
      <w:sz w:val="22"/>
      <w:szCs w:val="22"/>
      <w:lang w:val="fr-FR"/>
    </w:rPr>
  </w:style>
  <w:style w:type="paragraph" w:customStyle="1" w:styleId="CEOIndent-bulletsblackdot">
    <w:name w:val="CEO_Indent-bulletsblackdot"/>
    <w:basedOn w:val="Normal"/>
    <w:rsid w:val="004C4DF7"/>
    <w:pPr>
      <w:numPr>
        <w:numId w:val="6"/>
      </w:numPr>
      <w:tabs>
        <w:tab w:val="clear" w:pos="1134"/>
        <w:tab w:val="clear" w:pos="1871"/>
        <w:tab w:val="clear" w:pos="2268"/>
        <w:tab w:val="left" w:pos="0"/>
      </w:tabs>
      <w:suppressAutoHyphens/>
      <w:overflowPunct/>
      <w:autoSpaceDE/>
      <w:adjustRightInd/>
      <w:spacing w:before="60" w:after="60"/>
      <w:textAlignment w:val="auto"/>
    </w:pPr>
    <w:rPr>
      <w:rFonts w:ascii="Verdana" w:eastAsia="SimHei" w:hAnsi="Verdana" w:cs="Simplified Arabic"/>
      <w:bCs/>
      <w:sz w:val="19"/>
      <w:szCs w:val="19"/>
    </w:rPr>
  </w:style>
  <w:style w:type="character" w:customStyle="1" w:styleId="A2">
    <w:name w:val="A2"/>
    <w:uiPriority w:val="99"/>
    <w:rsid w:val="004C4DF7"/>
    <w:rPr>
      <w:rFonts w:cs="Helvetica-Light"/>
      <w:color w:val="000000"/>
      <w:sz w:val="22"/>
      <w:szCs w:val="22"/>
    </w:rPr>
  </w:style>
  <w:style w:type="character" w:customStyle="1" w:styleId="st">
    <w:name w:val="st"/>
    <w:basedOn w:val="DefaultParagraphFont"/>
    <w:rsid w:val="004C4DF7"/>
  </w:style>
  <w:style w:type="paragraph" w:customStyle="1" w:styleId="Header2">
    <w:name w:val="Header2"/>
    <w:basedOn w:val="Header"/>
    <w:rsid w:val="004C4DF7"/>
    <w:pPr>
      <w:tabs>
        <w:tab w:val="clear" w:pos="1134"/>
        <w:tab w:val="clear" w:pos="1871"/>
        <w:tab w:val="clear" w:pos="2268"/>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character" w:customStyle="1" w:styleId="KommentartextZchn1">
    <w:name w:val="Kommentartext Zchn1"/>
    <w:basedOn w:val="DefaultParagraphFont"/>
    <w:rsid w:val="004C4DF7"/>
    <w:rPr>
      <w:lang w:val="fr-FR" w:eastAsia="en-US"/>
    </w:rPr>
  </w:style>
  <w:style w:type="character" w:customStyle="1" w:styleId="KommentarthemaZchn1">
    <w:name w:val="Kommentarthema Zchn1"/>
    <w:basedOn w:val="KommentartextZchn1"/>
    <w:rsid w:val="004C4DF7"/>
    <w:rPr>
      <w:b/>
      <w:bCs/>
      <w:lang w:val="fr-FR" w:eastAsia="en-US"/>
    </w:rPr>
  </w:style>
  <w:style w:type="paragraph" w:customStyle="1" w:styleId="StyleHeading1Complex11pt">
    <w:name w:val="Style Heading 1 + (Complex) 11 pt"/>
    <w:basedOn w:val="Heading1"/>
    <w:rsid w:val="004C4DF7"/>
    <w:pPr>
      <w:keepLines w:val="0"/>
      <w:tabs>
        <w:tab w:val="clear" w:pos="1134"/>
        <w:tab w:val="clear" w:pos="1871"/>
        <w:tab w:val="clear" w:pos="2268"/>
        <w:tab w:val="left" w:pos="432"/>
      </w:tabs>
      <w:suppressAutoHyphens/>
      <w:overflowPunct/>
      <w:autoSpaceDE/>
      <w:adjustRightInd/>
      <w:spacing w:before="360" w:after="60"/>
      <w:ind w:left="431" w:hanging="431"/>
      <w:jc w:val="both"/>
      <w:textAlignment w:val="auto"/>
    </w:pPr>
    <w:rPr>
      <w:rFonts w:ascii="Arial" w:eastAsia="SimSun" w:hAnsi="Arial"/>
      <w:bCs/>
      <w:kern w:val="3"/>
      <w:sz w:val="22"/>
      <w:szCs w:val="22"/>
      <w:lang w:eastAsia="fr-FR"/>
    </w:rPr>
  </w:style>
  <w:style w:type="character" w:customStyle="1" w:styleId="pp-headline-item">
    <w:name w:val="pp-headline-item"/>
    <w:basedOn w:val="DefaultParagraphFont"/>
    <w:rsid w:val="004C4DF7"/>
  </w:style>
  <w:style w:type="numbering" w:customStyle="1" w:styleId="LFO19">
    <w:name w:val="LFO19"/>
    <w:basedOn w:val="NoList"/>
    <w:rsid w:val="004C4DF7"/>
    <w:pPr>
      <w:numPr>
        <w:numId w:val="2"/>
      </w:numPr>
    </w:pPr>
  </w:style>
  <w:style w:type="numbering" w:customStyle="1" w:styleId="LFO20">
    <w:name w:val="LFO20"/>
    <w:basedOn w:val="NoList"/>
    <w:rsid w:val="004C4DF7"/>
    <w:pPr>
      <w:numPr>
        <w:numId w:val="3"/>
      </w:numPr>
    </w:pPr>
  </w:style>
  <w:style w:type="numbering" w:customStyle="1" w:styleId="LFO21">
    <w:name w:val="LFO21"/>
    <w:basedOn w:val="NoList"/>
    <w:rsid w:val="004C4DF7"/>
    <w:pPr>
      <w:numPr>
        <w:numId w:val="4"/>
      </w:numPr>
    </w:pPr>
  </w:style>
  <w:style w:type="numbering" w:customStyle="1" w:styleId="LFO22">
    <w:name w:val="LFO22"/>
    <w:basedOn w:val="NoList"/>
    <w:rsid w:val="004C4DF7"/>
    <w:pPr>
      <w:numPr>
        <w:numId w:val="5"/>
      </w:numPr>
    </w:pPr>
  </w:style>
  <w:style w:type="numbering" w:customStyle="1" w:styleId="LFO23">
    <w:name w:val="LFO23"/>
    <w:basedOn w:val="NoList"/>
    <w:rsid w:val="004C4DF7"/>
    <w:pPr>
      <w:numPr>
        <w:numId w:val="6"/>
      </w:numPr>
    </w:pPr>
  </w:style>
  <w:style w:type="numbering" w:customStyle="1" w:styleId="NoList1">
    <w:name w:val="No List1"/>
    <w:next w:val="NoList"/>
    <w:uiPriority w:val="99"/>
    <w:semiHidden/>
    <w:unhideWhenUsed/>
    <w:rsid w:val="004C4DF7"/>
  </w:style>
  <w:style w:type="character" w:customStyle="1" w:styleId="BalloonTextChar1">
    <w:name w:val="Balloon Text Char1"/>
    <w:uiPriority w:val="99"/>
    <w:rsid w:val="004C4DF7"/>
    <w:rPr>
      <w:rFonts w:ascii="Times New Roman" w:hAnsi="Times New Roman"/>
      <w:sz w:val="18"/>
      <w:szCs w:val="18"/>
      <w:lang w:val="en-GB" w:eastAsia="en-US"/>
    </w:rPr>
  </w:style>
  <w:style w:type="paragraph" w:customStyle="1" w:styleId="CommentText1">
    <w:name w:val="Comment Text1"/>
    <w:basedOn w:val="Normal"/>
    <w:next w:val="CommentText"/>
    <w:link w:val="CommentTextChar2"/>
    <w:rsid w:val="004C4DF7"/>
    <w:rPr>
      <w:rFonts w:eastAsiaTheme="minorEastAsia"/>
      <w:sz w:val="20"/>
    </w:rPr>
  </w:style>
  <w:style w:type="character" w:customStyle="1" w:styleId="CommentTextChar2">
    <w:name w:val="Comment Text Char2"/>
    <w:link w:val="CommentText1"/>
    <w:rsid w:val="004C4DF7"/>
    <w:rPr>
      <w:rFonts w:ascii="Times New Roman" w:eastAsiaTheme="minorEastAsia" w:hAnsi="Times New Roman"/>
      <w:lang w:val="en-GB" w:eastAsia="en-US"/>
    </w:rPr>
  </w:style>
  <w:style w:type="paragraph" w:customStyle="1" w:styleId="CommentSubject1">
    <w:name w:val="Comment Subject1"/>
    <w:basedOn w:val="CommentText"/>
    <w:next w:val="CommentText"/>
    <w:uiPriority w:val="99"/>
    <w:rsid w:val="004C4DF7"/>
    <w:rPr>
      <w:rFonts w:eastAsia="SimSun"/>
      <w:b/>
      <w:bCs/>
      <w:sz w:val="20"/>
    </w:rPr>
  </w:style>
  <w:style w:type="character" w:customStyle="1" w:styleId="CommentSubjectChar2">
    <w:name w:val="Comment Subject Char2"/>
    <w:rsid w:val="004C4DF7"/>
    <w:rPr>
      <w:rFonts w:ascii="Times New Roman" w:eastAsiaTheme="minorEastAsia" w:hAnsi="Times New Roman"/>
      <w:b/>
      <w:bCs/>
      <w:lang w:val="en-GB"/>
    </w:rPr>
  </w:style>
  <w:style w:type="paragraph" w:customStyle="1" w:styleId="b10">
    <w:name w:val="b1"/>
    <w:basedOn w:val="Normal"/>
    <w:next w:val="BodyText"/>
    <w:link w:val="BodyTextChar1"/>
    <w:uiPriority w:val="99"/>
    <w:rsid w:val="004C4DF7"/>
    <w:pPr>
      <w:spacing w:after="120"/>
    </w:pPr>
    <w:rPr>
      <w:rFonts w:eastAsiaTheme="minorEastAsia"/>
    </w:rPr>
  </w:style>
  <w:style w:type="character" w:customStyle="1" w:styleId="BodyTextChar1">
    <w:name w:val="Body Text Char1"/>
    <w:aliases w:val="b Char,DE body Char1,Body Text 1 Char1,DE body1 Char1,DE body2 Char1,- TF Char1,DE body Carattere Carattere Char1,DE body Carattere Char1,Normal intend Char1,intend Char1,Bodytext Char1,Body Text 11 Char1"/>
    <w:basedOn w:val="DefaultParagraphFont"/>
    <w:link w:val="b10"/>
    <w:rsid w:val="004C4DF7"/>
    <w:rPr>
      <w:rFonts w:ascii="Times New Roman" w:eastAsiaTheme="minorEastAsia" w:hAnsi="Times New Roman"/>
      <w:sz w:val="24"/>
      <w:lang w:val="en-GB" w:eastAsia="en-US"/>
    </w:rPr>
  </w:style>
  <w:style w:type="character" w:customStyle="1" w:styleId="BodyTextChar2">
    <w:name w:val="Body Text Char2"/>
    <w:basedOn w:val="DefaultParagraphFont"/>
    <w:rsid w:val="004C4DF7"/>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BodyTextChar1"/>
    <w:rsid w:val="004C4DF7"/>
    <w:rPr>
      <w:rFonts w:ascii="Arial" w:eastAsia="SimSun" w:hAnsi="Arial"/>
      <w:kern w:val="3"/>
      <w:sz w:val="21"/>
      <w:szCs w:val="21"/>
      <w:lang w:val="en-GB" w:eastAsia="en-US"/>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rsid w:val="004C4DF7"/>
    <w:rPr>
      <w:rFonts w:ascii="Times New Roman" w:hAnsi="Times New Roman"/>
      <w:b/>
      <w:sz w:val="24"/>
      <w:lang w:val="en-GB" w:eastAsia="en-US"/>
    </w:rPr>
  </w:style>
  <w:style w:type="character" w:customStyle="1" w:styleId="Heading5Char1">
    <w:name w:val="Heading 5 Char1"/>
    <w:aliases w:val="H5 Char"/>
    <w:basedOn w:val="DefaultParagraphFont"/>
    <w:rsid w:val="004C4DF7"/>
    <w:rPr>
      <w:rFonts w:ascii="Times New Roman" w:hAnsi="Times New Roman"/>
      <w:b/>
      <w:sz w:val="24"/>
      <w:lang w:val="en-GB" w:eastAsia="en-US"/>
    </w:rPr>
  </w:style>
  <w:style w:type="character" w:customStyle="1" w:styleId="Heading6Char1">
    <w:name w:val="Heading 6 Char1"/>
    <w:aliases w:val="H6 Char"/>
    <w:basedOn w:val="DefaultParagraphFont"/>
    <w:rsid w:val="004C4DF7"/>
    <w:rPr>
      <w:rFonts w:ascii="Times New Roman" w:hAnsi="Times New Roman"/>
      <w:b/>
      <w:sz w:val="24"/>
      <w:lang w:val="en-GB" w:eastAsia="en-US"/>
    </w:rPr>
  </w:style>
  <w:style w:type="character" w:customStyle="1" w:styleId="Heading7Char1">
    <w:name w:val="Heading 7 Char1"/>
    <w:aliases w:val="H7 Char,8 Char"/>
    <w:basedOn w:val="DefaultParagraphFont"/>
    <w:rsid w:val="004C4DF7"/>
    <w:rPr>
      <w:rFonts w:ascii="Times New Roman" w:hAnsi="Times New Roman"/>
      <w:b/>
      <w:sz w:val="24"/>
      <w:lang w:val="en-GB" w:eastAsia="en-US"/>
    </w:rPr>
  </w:style>
  <w:style w:type="character" w:customStyle="1" w:styleId="Heading8Char1">
    <w:name w:val="Heading 8 Char1"/>
    <w:aliases w:val="Table Heading Char"/>
    <w:basedOn w:val="DefaultParagraphFont"/>
    <w:rsid w:val="004C4DF7"/>
    <w:rPr>
      <w:rFonts w:ascii="Times New Roman" w:hAnsi="Times New Roman"/>
      <w:b/>
      <w:sz w:val="24"/>
      <w:lang w:val="en-GB" w:eastAsia="en-US"/>
    </w:rPr>
  </w:style>
  <w:style w:type="character" w:customStyle="1" w:styleId="Heading9Char1">
    <w:name w:val="Heading 9 Char1"/>
    <w:aliases w:val="Figure Heading Char,FH Char"/>
    <w:basedOn w:val="DefaultParagraphFont"/>
    <w:rsid w:val="004C4DF7"/>
    <w:rPr>
      <w:rFonts w:ascii="Times New Roman" w:hAnsi="Times New Roman"/>
      <w:b/>
      <w:sz w:val="24"/>
      <w:lang w:val="en-GB" w:eastAsia="en-US"/>
    </w:rPr>
  </w:style>
  <w:style w:type="character" w:customStyle="1" w:styleId="ListParagraphChar1">
    <w:name w:val="List Paragraph Char1"/>
    <w:basedOn w:val="DefaultParagraphFont"/>
    <w:uiPriority w:val="34"/>
    <w:locked/>
    <w:rsid w:val="004C4DF7"/>
    <w:rPr>
      <w:rFonts w:ascii="Times New Roman" w:eastAsia="SimSun" w:hAnsi="Times New Roman"/>
      <w:sz w:val="24"/>
      <w:lang w:val="en-GB" w:eastAsia="en-US"/>
    </w:rPr>
  </w:style>
  <w:style w:type="paragraph" w:customStyle="1" w:styleId="NormalWeb1">
    <w:name w:val="Normal (Web)1"/>
    <w:basedOn w:val="Normal"/>
    <w:next w:val="NormalWeb"/>
    <w:unhideWhenUsed/>
    <w:rsid w:val="004C4DF7"/>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 w:type="table" w:customStyle="1" w:styleId="TableGrid10">
    <w:name w:val="Table Grid1"/>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DefaultParagraphFont"/>
    <w:rsid w:val="004C4DF7"/>
    <w:rPr>
      <w:rFonts w:ascii="MS UI Gothic" w:eastAsia="MS UI Gothic" w:hAnsi="MS UI Gothic"/>
      <w:sz w:val="18"/>
      <w:szCs w:val="18"/>
      <w:lang w:val="en-GB" w:eastAsia="en-US"/>
    </w:rPr>
  </w:style>
  <w:style w:type="paragraph" w:customStyle="1" w:styleId="Title10">
    <w:name w:val="Title1"/>
    <w:basedOn w:val="Normal"/>
    <w:next w:val="Normal"/>
    <w:qFormat/>
    <w:rsid w:val="004C4DF7"/>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List1">
    <w:name w:val="List1"/>
    <w:basedOn w:val="Normal"/>
    <w:next w:val="List"/>
    <w:uiPriority w:val="99"/>
    <w:rsid w:val="004C4DF7"/>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eastAsia="SimSun"/>
    </w:rPr>
  </w:style>
  <w:style w:type="paragraph" w:customStyle="1" w:styleId="BodyText21">
    <w:name w:val="Body Text 21"/>
    <w:basedOn w:val="Normal"/>
    <w:next w:val="BodyText2"/>
    <w:link w:val="BodyText2Char1"/>
    <w:uiPriority w:val="99"/>
    <w:rsid w:val="004C4DF7"/>
    <w:pPr>
      <w:widowControl w:val="0"/>
      <w:tabs>
        <w:tab w:val="clear" w:pos="1134"/>
        <w:tab w:val="clear" w:pos="1871"/>
        <w:tab w:val="clear" w:pos="2268"/>
      </w:tabs>
      <w:overflowPunct/>
      <w:autoSpaceDE/>
      <w:autoSpaceDN/>
      <w:adjustRightInd/>
      <w:spacing w:before="0"/>
      <w:jc w:val="both"/>
      <w:textAlignment w:val="auto"/>
    </w:pPr>
    <w:rPr>
      <w:rFonts w:eastAsiaTheme="minorEastAsia"/>
      <w:lang w:val="en-US"/>
    </w:rPr>
  </w:style>
  <w:style w:type="character" w:customStyle="1" w:styleId="BodyText2Char1">
    <w:name w:val="Body Text 2 Char1"/>
    <w:basedOn w:val="DefaultParagraphFont"/>
    <w:link w:val="BodyText21"/>
    <w:uiPriority w:val="99"/>
    <w:rsid w:val="004C4DF7"/>
    <w:rPr>
      <w:rFonts w:ascii="Times New Roman" w:eastAsiaTheme="minorEastAsia" w:hAnsi="Times New Roman"/>
      <w:sz w:val="24"/>
      <w:lang w:eastAsia="en-US"/>
    </w:rPr>
  </w:style>
  <w:style w:type="paragraph" w:customStyle="1" w:styleId="ListBullet1">
    <w:name w:val="List Bullet1"/>
    <w:basedOn w:val="List"/>
    <w:next w:val="ListBullet"/>
    <w:uiPriority w:val="99"/>
    <w:rsid w:val="004C4DF7"/>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4C4DF7"/>
    <w:pPr>
      <w:tabs>
        <w:tab w:val="clear" w:pos="1134"/>
        <w:tab w:val="clear" w:pos="1871"/>
        <w:tab w:val="clear" w:pos="2268"/>
      </w:tabs>
      <w:overflowPunct/>
      <w:autoSpaceDE/>
      <w:autoSpaceDN/>
      <w:adjustRightInd/>
      <w:spacing w:before="0" w:after="120"/>
      <w:ind w:left="360"/>
      <w:textAlignment w:val="auto"/>
    </w:pPr>
    <w:rPr>
      <w:rFonts w:eastAsiaTheme="minorEastAsia"/>
    </w:rPr>
  </w:style>
  <w:style w:type="character" w:customStyle="1" w:styleId="BodyTextIndentChar1">
    <w:name w:val="Body Text Indent Char1"/>
    <w:basedOn w:val="DefaultParagraphFont"/>
    <w:link w:val="BodyTextIndent1"/>
    <w:uiPriority w:val="99"/>
    <w:rsid w:val="004C4DF7"/>
    <w:rPr>
      <w:rFonts w:ascii="Times New Roman" w:eastAsiaTheme="minorEastAsia" w:hAnsi="Times New Roman"/>
      <w:sz w:val="24"/>
      <w:lang w:val="en-GB" w:eastAsia="en-US"/>
    </w:rPr>
  </w:style>
  <w:style w:type="paragraph" w:customStyle="1" w:styleId="List21">
    <w:name w:val="List 21"/>
    <w:basedOn w:val="Normal"/>
    <w:next w:val="List2"/>
    <w:uiPriority w:val="99"/>
    <w:rsid w:val="004C4DF7"/>
    <w:pPr>
      <w:tabs>
        <w:tab w:val="clear" w:pos="1134"/>
        <w:tab w:val="clear" w:pos="1871"/>
        <w:tab w:val="clear" w:pos="2268"/>
      </w:tabs>
      <w:overflowPunct/>
      <w:autoSpaceDE/>
      <w:autoSpaceDN/>
      <w:adjustRightInd/>
      <w:spacing w:before="0"/>
      <w:ind w:left="720" w:hanging="360"/>
      <w:textAlignment w:val="auto"/>
    </w:pPr>
    <w:rPr>
      <w:rFonts w:eastAsia="SimSun"/>
    </w:rPr>
  </w:style>
  <w:style w:type="paragraph" w:customStyle="1" w:styleId="EndnoteText1">
    <w:name w:val="Endnote Text1"/>
    <w:basedOn w:val="Normal"/>
    <w:next w:val="EndnoteText"/>
    <w:link w:val="EndnoteTextChar1"/>
    <w:rsid w:val="004C4DF7"/>
    <w:pPr>
      <w:tabs>
        <w:tab w:val="clear" w:pos="1134"/>
        <w:tab w:val="clear" w:pos="1871"/>
        <w:tab w:val="clear" w:pos="2268"/>
        <w:tab w:val="left" w:pos="794"/>
        <w:tab w:val="left" w:pos="1191"/>
        <w:tab w:val="left" w:pos="1588"/>
        <w:tab w:val="left" w:pos="1985"/>
      </w:tabs>
      <w:spacing w:before="0"/>
      <w:jc w:val="both"/>
    </w:pPr>
    <w:rPr>
      <w:sz w:val="20"/>
    </w:rPr>
  </w:style>
  <w:style w:type="table" w:customStyle="1" w:styleId="TableGrid5">
    <w:name w:val="Table Grid5"/>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4C4DF7"/>
    <w:pPr>
      <w:spacing w:before="480"/>
      <w:ind w:left="0" w:firstLine="0"/>
      <w:outlineLvl w:val="9"/>
    </w:pPr>
    <w:rPr>
      <w:rFonts w:ascii="Cambria" w:eastAsia="SimSun" w:hAnsi="Cambria"/>
      <w:bCs/>
      <w:color w:val="365F91"/>
      <w:szCs w:val="28"/>
    </w:rPr>
  </w:style>
  <w:style w:type="table" w:customStyle="1" w:styleId="TableGrid11">
    <w:name w:val="Table Grid11"/>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unhideWhenUsed/>
    <w:rsid w:val="004C4DF7"/>
  </w:style>
  <w:style w:type="character" w:customStyle="1" w:styleId="BodyTextIndent2Char1">
    <w:name w:val="Body Text Indent 2 Char1"/>
    <w:basedOn w:val="DefaultParagraphFont"/>
    <w:rsid w:val="004C4DF7"/>
    <w:rPr>
      <w:rFonts w:ascii="Times New Roman" w:eastAsia="Batang" w:hAnsi="Times New Roman"/>
      <w:sz w:val="24"/>
      <w:szCs w:val="24"/>
      <w:lang w:val="en-GB" w:eastAsia="en-US"/>
    </w:rPr>
  </w:style>
  <w:style w:type="paragraph" w:customStyle="1" w:styleId="TOC91">
    <w:name w:val="TOC 91"/>
    <w:basedOn w:val="Normal"/>
    <w:next w:val="Normal"/>
    <w:autoRedefine/>
    <w:uiPriority w:val="39"/>
    <w:unhideWhenUsed/>
    <w:rsid w:val="004C4DF7"/>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numbering" w:customStyle="1" w:styleId="NoList111">
    <w:name w:val="No List111"/>
    <w:next w:val="NoList"/>
    <w:uiPriority w:val="99"/>
    <w:unhideWhenUsed/>
    <w:rsid w:val="004C4DF7"/>
  </w:style>
  <w:style w:type="numbering" w:customStyle="1" w:styleId="KeineListe1">
    <w:name w:val="Keine Liste1"/>
    <w:next w:val="NoList"/>
    <w:uiPriority w:val="99"/>
    <w:semiHidden/>
    <w:unhideWhenUsed/>
    <w:rsid w:val="004C4DF7"/>
  </w:style>
  <w:style w:type="table" w:customStyle="1" w:styleId="Tabellenraster1">
    <w:name w:val="Tabellenraster1"/>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rsid w:val="004C4DF7"/>
    <w:rPr>
      <w:rFonts w:ascii="Times New Roman" w:hAnsi="Times New Roman"/>
      <w:sz w:val="24"/>
      <w:lang w:val="en-GB" w:eastAsia="en-US"/>
    </w:rPr>
  </w:style>
  <w:style w:type="character" w:customStyle="1" w:styleId="trans">
    <w:name w:val="trans"/>
    <w:rsid w:val="004C4DF7"/>
  </w:style>
  <w:style w:type="character" w:customStyle="1" w:styleId="CommentTextChar3">
    <w:name w:val="Comment Text Char3"/>
    <w:basedOn w:val="DefaultParagraphFont"/>
    <w:rsid w:val="004C4DF7"/>
    <w:rPr>
      <w:rFonts w:ascii="Times New Roman" w:eastAsiaTheme="minorEastAsia" w:hAnsi="Times New Roman"/>
      <w:lang w:val="en-GB"/>
    </w:rPr>
  </w:style>
  <w:style w:type="character" w:customStyle="1" w:styleId="CommentSubjectChar3">
    <w:name w:val="Comment Subject Char3"/>
    <w:basedOn w:val="CommentTextChar3"/>
    <w:semiHidden/>
    <w:rsid w:val="004C4DF7"/>
    <w:rPr>
      <w:rFonts w:ascii="Times New Roman" w:eastAsiaTheme="minorEastAsia" w:hAnsi="Times New Roman"/>
      <w:b/>
      <w:bCs/>
      <w:lang w:val="en-GB"/>
    </w:rPr>
  </w:style>
  <w:style w:type="character" w:customStyle="1" w:styleId="TitleChar2">
    <w:name w:val="Title Char2"/>
    <w:basedOn w:val="DefaultParagraphFont"/>
    <w:rsid w:val="004C4DF7"/>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BodyText2Char2">
    <w:name w:val="Body Text 2 Char2"/>
    <w:basedOn w:val="DefaultParagraphFont"/>
    <w:rsid w:val="004C4DF7"/>
    <w:rPr>
      <w:rFonts w:ascii="Times New Roman" w:eastAsia="SimSun" w:hAnsi="Times New Roman"/>
      <w:sz w:val="24"/>
      <w:lang w:eastAsia="en-US"/>
    </w:rPr>
  </w:style>
  <w:style w:type="character" w:customStyle="1" w:styleId="BodyTextIndentChar2">
    <w:name w:val="Body Text Indent Char2"/>
    <w:basedOn w:val="DefaultParagraphFont"/>
    <w:rsid w:val="004C4DF7"/>
    <w:rPr>
      <w:rFonts w:ascii="Times New Roman" w:eastAsia="SimSun" w:hAnsi="Times New Roman"/>
      <w:sz w:val="24"/>
      <w:lang w:val="en-GB" w:eastAsia="en-US"/>
    </w:rPr>
  </w:style>
  <w:style w:type="character" w:customStyle="1" w:styleId="EndnoteTextChar2">
    <w:name w:val="Endnote Text Char2"/>
    <w:basedOn w:val="DefaultParagraphFont"/>
    <w:uiPriority w:val="99"/>
    <w:rsid w:val="004C4DF7"/>
    <w:rPr>
      <w:rFonts w:ascii="Times New Roman" w:eastAsiaTheme="minorEastAsia" w:hAnsi="Times New Roman"/>
      <w:lang w:val="fr-FR" w:eastAsia="en-US"/>
    </w:rPr>
  </w:style>
  <w:style w:type="character" w:customStyle="1" w:styleId="BalloonTextChar2">
    <w:name w:val="Balloon Text Char2"/>
    <w:basedOn w:val="DefaultParagraphFont"/>
    <w:rsid w:val="004C4DF7"/>
    <w:rPr>
      <w:rFonts w:ascii="Tahoma" w:eastAsiaTheme="minorEastAsia" w:hAnsi="Tahoma" w:cs="Tahoma"/>
      <w:sz w:val="16"/>
      <w:szCs w:val="16"/>
      <w:lang w:val="en-GB" w:eastAsia="en-US"/>
    </w:rPr>
  </w:style>
  <w:style w:type="table" w:customStyle="1" w:styleId="7">
    <w:name w:val="표 구분선7"/>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4C4DF7"/>
    <w:rPr>
      <w:rFonts w:ascii="Times New Roman" w:hAnsi="Times New Roman"/>
      <w:sz w:val="24"/>
      <w:lang w:val="en-GB" w:eastAsia="en-US"/>
    </w:rPr>
  </w:style>
  <w:style w:type="table" w:customStyle="1" w:styleId="TableGrid2">
    <w:name w:val="Table Grid2"/>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4">
    <w:name w:val="Footer Char4"/>
    <w:aliases w:val="footer odd Char4,footer Char2,fo Char4,pie de página Char2"/>
    <w:basedOn w:val="DefaultParagraphFont"/>
    <w:rsid w:val="004C4DF7"/>
    <w:rPr>
      <w:rFonts w:ascii="Times New Roman" w:hAnsi="Times New Roman"/>
      <w:caps/>
      <w:noProof/>
      <w:sz w:val="16"/>
      <w:lang w:val="en-GB" w:eastAsia="en-US"/>
    </w:rPr>
  </w:style>
  <w:style w:type="character" w:customStyle="1" w:styleId="FootnoteTextChar6">
    <w:name w:val="Footnote Text Char6"/>
    <w:aliases w:val="footnote text Char3,ALTS FOOTNOTE Char5,Footnote Text Char1 Char5,Footnote Text Char Char1 Char5,Footnote Text Char4 Char Char Char5,Footnote Text Char1 Char1 Char1 Char Char5,Footnote Text Char Char1 Char1 Char Char Char5,DNV Char2"/>
    <w:basedOn w:val="DefaultParagraphFont"/>
    <w:rsid w:val="004C4DF7"/>
    <w:rPr>
      <w:rFonts w:ascii="Times New Roman" w:hAnsi="Times New Roman"/>
      <w:sz w:val="24"/>
      <w:lang w:val="en-GB" w:eastAsia="en-US"/>
    </w:rPr>
  </w:style>
  <w:style w:type="character" w:customStyle="1" w:styleId="HeaderChar3">
    <w:name w:val="Header Char3"/>
    <w:aliases w:val="header odd Char3,header odd1 Char3,header odd2 Char3,header Char2,header odd3 Char3,header odd4 Char3,header odd5 Char3,header odd6 Char3,header1 Char3,header2 Char3,header3 Char3,header odd11 Char3,header odd21 Char3,header odd7 Char3"/>
    <w:basedOn w:val="DefaultParagraphFont"/>
    <w:rsid w:val="004C4DF7"/>
    <w:rPr>
      <w:rFonts w:ascii="Times New Roman" w:hAnsi="Times New Roman"/>
      <w:sz w:val="18"/>
      <w:lang w:val="en-GB" w:eastAsia="en-US"/>
    </w:rPr>
  </w:style>
  <w:style w:type="numbering" w:customStyle="1" w:styleId="16">
    <w:name w:val="リストなし1"/>
    <w:next w:val="NoList"/>
    <w:uiPriority w:val="99"/>
    <w:semiHidden/>
    <w:unhideWhenUsed/>
    <w:rsid w:val="004C4DF7"/>
  </w:style>
  <w:style w:type="numbering" w:customStyle="1" w:styleId="NoList2">
    <w:name w:val="No List2"/>
    <w:next w:val="NoList"/>
    <w:uiPriority w:val="99"/>
    <w:semiHidden/>
    <w:unhideWhenUsed/>
    <w:rsid w:val="004C4DF7"/>
  </w:style>
  <w:style w:type="numbering" w:customStyle="1" w:styleId="LFO191">
    <w:name w:val="LFO191"/>
    <w:basedOn w:val="NoList"/>
    <w:rsid w:val="004C4DF7"/>
  </w:style>
  <w:style w:type="numbering" w:customStyle="1" w:styleId="LFO201">
    <w:name w:val="LFO201"/>
    <w:basedOn w:val="NoList"/>
    <w:rsid w:val="004C4DF7"/>
  </w:style>
  <w:style w:type="numbering" w:customStyle="1" w:styleId="LFO211">
    <w:name w:val="LFO211"/>
    <w:basedOn w:val="NoList"/>
    <w:rsid w:val="004C4DF7"/>
  </w:style>
  <w:style w:type="numbering" w:customStyle="1" w:styleId="LFO221">
    <w:name w:val="LFO221"/>
    <w:basedOn w:val="NoList"/>
    <w:rsid w:val="004C4DF7"/>
  </w:style>
  <w:style w:type="numbering" w:customStyle="1" w:styleId="LFO231">
    <w:name w:val="LFO231"/>
    <w:basedOn w:val="NoList"/>
    <w:rsid w:val="004C4DF7"/>
  </w:style>
  <w:style w:type="numbering" w:customStyle="1" w:styleId="NoList12">
    <w:name w:val="No List12"/>
    <w:next w:val="NoList"/>
    <w:uiPriority w:val="99"/>
    <w:semiHidden/>
    <w:unhideWhenUsed/>
    <w:rsid w:val="004C4DF7"/>
  </w:style>
  <w:style w:type="numbering" w:customStyle="1" w:styleId="NoList112">
    <w:name w:val="No List112"/>
    <w:next w:val="NoList"/>
    <w:uiPriority w:val="99"/>
    <w:semiHidden/>
    <w:unhideWhenUsed/>
    <w:rsid w:val="004C4DF7"/>
  </w:style>
  <w:style w:type="numbering" w:customStyle="1" w:styleId="NoList1111">
    <w:name w:val="No List1111"/>
    <w:next w:val="NoList"/>
    <w:uiPriority w:val="99"/>
    <w:unhideWhenUsed/>
    <w:rsid w:val="004C4DF7"/>
  </w:style>
  <w:style w:type="numbering" w:customStyle="1" w:styleId="KeineListe11">
    <w:name w:val="Keine Liste11"/>
    <w:next w:val="NoList"/>
    <w:uiPriority w:val="99"/>
    <w:semiHidden/>
    <w:unhideWhenUsed/>
    <w:rsid w:val="004C4DF7"/>
  </w:style>
  <w:style w:type="table" w:customStyle="1" w:styleId="TableGrid51">
    <w:name w:val="Table Grid5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rsid w:val="004C4DF7"/>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table" w:customStyle="1" w:styleId="TableGrid0">
    <w:name w:val="TableGrid"/>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ECCTabletitle">
    <w:name w:val="ECC Table title"/>
    <w:basedOn w:val="Normal"/>
    <w:next w:val="ECCParagraph"/>
    <w:autoRedefine/>
    <w:rsid w:val="004C4DF7"/>
    <w:pPr>
      <w:tabs>
        <w:tab w:val="clear" w:pos="1134"/>
        <w:tab w:val="clear" w:pos="1871"/>
        <w:tab w:val="clear" w:pos="2268"/>
      </w:tabs>
      <w:overflowPunct/>
      <w:autoSpaceDE/>
      <w:autoSpaceDN/>
      <w:adjustRightInd/>
      <w:spacing w:before="360" w:after="240"/>
      <w:ind w:left="360" w:hanging="360"/>
      <w:jc w:val="center"/>
      <w:textAlignment w:val="auto"/>
    </w:pPr>
    <w:rPr>
      <w:rFonts w:ascii="Arial" w:eastAsia="MS Mincho" w:hAnsi="Arial"/>
      <w:b/>
      <w:color w:val="D2232A"/>
      <w:sz w:val="20"/>
      <w:szCs w:val="24"/>
    </w:rPr>
  </w:style>
  <w:style w:type="numbering" w:customStyle="1" w:styleId="ECCBullets">
    <w:name w:val="ECC Bullets"/>
    <w:basedOn w:val="NoList"/>
    <w:rsid w:val="004C4DF7"/>
    <w:pPr>
      <w:numPr>
        <w:numId w:val="7"/>
      </w:numPr>
    </w:pPr>
  </w:style>
  <w:style w:type="paragraph" w:customStyle="1" w:styleId="ECCNumberedBullets">
    <w:name w:val="ECC Numbered Bullets"/>
    <w:basedOn w:val="Normal"/>
    <w:rsid w:val="004C4DF7"/>
    <w:pPr>
      <w:numPr>
        <w:numId w:val="8"/>
      </w:numPr>
      <w:tabs>
        <w:tab w:val="clear" w:pos="1134"/>
        <w:tab w:val="clear" w:pos="1871"/>
        <w:tab w:val="clear" w:pos="2268"/>
      </w:tabs>
      <w:overflowPunct/>
      <w:autoSpaceDE/>
      <w:autoSpaceDN/>
      <w:adjustRightInd/>
      <w:spacing w:before="0"/>
      <w:textAlignment w:val="auto"/>
    </w:pPr>
    <w:rPr>
      <w:rFonts w:ascii="Arial" w:eastAsia="MS Mincho" w:hAnsi="Arial"/>
      <w:sz w:val="20"/>
      <w:szCs w:val="24"/>
      <w:lang w:val="en-US"/>
    </w:rPr>
  </w:style>
  <w:style w:type="numbering" w:customStyle="1" w:styleId="ECCNumbers-Bullets">
    <w:name w:val="ECC Numbers-Bullets"/>
    <w:uiPriority w:val="99"/>
    <w:rsid w:val="004C4DF7"/>
    <w:pPr>
      <w:numPr>
        <w:numId w:val="8"/>
      </w:numPr>
    </w:pPr>
  </w:style>
  <w:style w:type="character" w:customStyle="1" w:styleId="ECCHLyellow">
    <w:name w:val="ECC HL yellow"/>
    <w:basedOn w:val="DefaultParagraphFont"/>
    <w:uiPriority w:val="1"/>
    <w:qFormat/>
    <w:rsid w:val="004C4DF7"/>
    <w:rPr>
      <w:rFonts w:eastAsia="Calibri"/>
      <w:i w:val="0"/>
      <w:szCs w:val="22"/>
      <w:bdr w:val="none" w:sz="0" w:space="0" w:color="auto"/>
      <w:shd w:val="solid" w:color="FFFF00" w:fill="auto"/>
      <w:lang w:val="en-GB"/>
    </w:rPr>
  </w:style>
  <w:style w:type="paragraph" w:customStyle="1" w:styleId="ECCTableHeaderwhitefont">
    <w:name w:val="ECC Table Header white font"/>
    <w:qFormat/>
    <w:rsid w:val="004C4DF7"/>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4C4DF7"/>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table" w:customStyle="1" w:styleId="ECCTable-redheader">
    <w:name w:val="ECC Table - red header"/>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qFormat/>
    <w:rsid w:val="004C4DF7"/>
    <w:pPr>
      <w:spacing w:before="240" w:after="240"/>
      <w:jc w:val="center"/>
    </w:pPr>
    <w:rPr>
      <w:rFonts w:ascii="Arial" w:eastAsia="MS Mincho" w:hAnsi="Arial"/>
      <w:noProof/>
      <w:lang w:val="de-DE" w:eastAsia="de-DE"/>
      <w14:cntxtAlts/>
    </w:rPr>
  </w:style>
  <w:style w:type="paragraph" w:customStyle="1" w:styleId="ECCBulletsLv1">
    <w:name w:val="ECC Bullets Lv1"/>
    <w:basedOn w:val="Normal"/>
    <w:qFormat/>
    <w:rsid w:val="004C4DF7"/>
    <w:p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4C4DF7"/>
    <w:pPr>
      <w:tabs>
        <w:tab w:val="clear" w:pos="340"/>
        <w:tab w:val="left" w:pos="680"/>
      </w:tabs>
      <w:ind w:left="680"/>
    </w:pPr>
  </w:style>
  <w:style w:type="paragraph" w:customStyle="1" w:styleId="ECCNumberedList">
    <w:name w:val="ECC Numbered List"/>
    <w:basedOn w:val="Normal"/>
    <w:qFormat/>
    <w:rsid w:val="004C4DF7"/>
    <w:pPr>
      <w:tabs>
        <w:tab w:val="clear" w:pos="1134"/>
        <w:tab w:val="clear" w:pos="1871"/>
        <w:tab w:val="clear" w:pos="2268"/>
      </w:tabs>
      <w:overflowPunct/>
      <w:autoSpaceDE/>
      <w:autoSpaceDN/>
      <w:adjustRightInd/>
      <w:spacing w:before="240"/>
      <w:ind w:left="360" w:hanging="360"/>
      <w:jc w:val="both"/>
      <w:textAlignment w:val="auto"/>
    </w:pPr>
    <w:rPr>
      <w:rFonts w:ascii="Arial" w:eastAsia="Calibri" w:hAnsi="Arial"/>
      <w:sz w:val="20"/>
    </w:rPr>
  </w:style>
  <w:style w:type="table" w:customStyle="1" w:styleId="TableGrid3">
    <w:name w:val="Table Grid3"/>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underlined">
    <w:name w:val="ECC HL underlined"/>
    <w:uiPriority w:val="1"/>
    <w:qFormat/>
    <w:rsid w:val="004C4DF7"/>
    <w:rPr>
      <w:u w:val="single"/>
    </w:rPr>
  </w:style>
  <w:style w:type="paragraph" w:customStyle="1" w:styleId="ECCTablenote">
    <w:name w:val="ECC Table note"/>
    <w:qFormat/>
    <w:rsid w:val="004C4DF7"/>
    <w:pPr>
      <w:ind w:left="284" w:hanging="284"/>
      <w:jc w:val="both"/>
    </w:pPr>
    <w:rPr>
      <w:rFonts w:ascii="Arial" w:eastAsia="MS Mincho" w:hAnsi="Arial"/>
      <w:sz w:val="16"/>
      <w:szCs w:val="16"/>
      <w:lang w:val="en-GB" w:eastAsia="en-US"/>
    </w:rPr>
  </w:style>
  <w:style w:type="paragraph" w:customStyle="1" w:styleId="ECCAnnexheading1">
    <w:name w:val="ECC Annex heading1"/>
    <w:next w:val="Normal"/>
    <w:qFormat/>
    <w:rsid w:val="004C4DF7"/>
    <w:pPr>
      <w:keepNext/>
      <w:pageBreakBefore/>
      <w:spacing w:before="240" w:after="60"/>
      <w:ind w:left="710"/>
      <w:jc w:val="both"/>
    </w:pPr>
    <w:rPr>
      <w:rFonts w:ascii="Arial" w:eastAsia="MS Mincho" w:hAnsi="Arial"/>
      <w:b/>
      <w:caps/>
      <w:color w:val="D2232A"/>
      <w:lang w:val="da-DK" w:eastAsia="en-US"/>
    </w:rPr>
  </w:style>
  <w:style w:type="paragraph" w:customStyle="1" w:styleId="ECCAnnexheading2">
    <w:name w:val="ECC Annex heading2"/>
    <w:next w:val="Normal"/>
    <w:rsid w:val="004C4DF7"/>
    <w:pPr>
      <w:overflowPunct w:val="0"/>
      <w:autoSpaceDE w:val="0"/>
      <w:autoSpaceDN w:val="0"/>
      <w:adjustRightInd w:val="0"/>
      <w:spacing w:before="480" w:after="240"/>
      <w:ind w:left="576" w:hanging="576"/>
      <w:jc w:val="both"/>
      <w:textAlignment w:val="baseline"/>
    </w:pPr>
    <w:rPr>
      <w:rFonts w:ascii="Arial" w:eastAsia="MS Mincho" w:hAnsi="Arial"/>
      <w:b/>
      <w:caps/>
      <w:lang w:val="da-DK" w:eastAsia="en-US"/>
    </w:rPr>
  </w:style>
  <w:style w:type="paragraph" w:customStyle="1" w:styleId="ECCAnnexheading3">
    <w:name w:val="ECC Annex heading3"/>
    <w:next w:val="Normal"/>
    <w:rsid w:val="004C4DF7"/>
    <w:pPr>
      <w:tabs>
        <w:tab w:val="num" w:pos="720"/>
      </w:tabs>
      <w:overflowPunct w:val="0"/>
      <w:autoSpaceDE w:val="0"/>
      <w:autoSpaceDN w:val="0"/>
      <w:adjustRightInd w:val="0"/>
      <w:spacing w:before="360" w:after="60"/>
      <w:ind w:left="720" w:hanging="720"/>
      <w:jc w:val="both"/>
      <w:textAlignment w:val="baseline"/>
    </w:pPr>
    <w:rPr>
      <w:rFonts w:ascii="Arial" w:eastAsia="MS Mincho" w:hAnsi="Arial"/>
      <w:b/>
      <w:lang w:val="da-DK" w:eastAsia="en-US"/>
    </w:rPr>
  </w:style>
  <w:style w:type="paragraph" w:customStyle="1" w:styleId="ECCAnnexheading4">
    <w:name w:val="ECC Annex heading4"/>
    <w:next w:val="Normal"/>
    <w:rsid w:val="004C4DF7"/>
    <w:pPr>
      <w:tabs>
        <w:tab w:val="num" w:pos="864"/>
      </w:tabs>
      <w:overflowPunct w:val="0"/>
      <w:autoSpaceDE w:val="0"/>
      <w:autoSpaceDN w:val="0"/>
      <w:adjustRightInd w:val="0"/>
      <w:spacing w:before="360" w:after="60"/>
      <w:ind w:left="864" w:hanging="864"/>
      <w:jc w:val="both"/>
      <w:textAlignment w:val="baseline"/>
    </w:pPr>
    <w:rPr>
      <w:rFonts w:ascii="Arial" w:eastAsia="MS Mincho" w:hAnsi="Arial"/>
      <w:i/>
      <w:color w:val="D2232A"/>
      <w:lang w:val="da-DK" w:eastAsia="en-US"/>
    </w:rPr>
  </w:style>
  <w:style w:type="character" w:customStyle="1" w:styleId="ECCHLsubscript">
    <w:name w:val="ECC HL subscript"/>
    <w:uiPriority w:val="1"/>
    <w:rsid w:val="004C4DF7"/>
    <w:rPr>
      <w:vertAlign w:val="subscript"/>
    </w:rPr>
  </w:style>
  <w:style w:type="character" w:customStyle="1" w:styleId="ECCHLgreen">
    <w:name w:val="ECC HL green"/>
    <w:basedOn w:val="DefaultParagraphFont"/>
    <w:uiPriority w:val="1"/>
    <w:qFormat/>
    <w:rsid w:val="004C4DF7"/>
    <w:rPr>
      <w:bdr w:val="none" w:sz="0" w:space="0" w:color="auto"/>
      <w:shd w:val="solid" w:color="92D050" w:fill="auto"/>
      <w:lang w:val="en-GB"/>
    </w:rPr>
  </w:style>
  <w:style w:type="paragraph" w:customStyle="1" w:styleId="ECCBulletsLv3">
    <w:name w:val="ECC Bullets Lv3"/>
    <w:basedOn w:val="ECCBulletsLv1"/>
    <w:rsid w:val="004C4DF7"/>
    <w:pPr>
      <w:tabs>
        <w:tab w:val="clear" w:pos="340"/>
        <w:tab w:val="left" w:pos="1021"/>
        <w:tab w:val="num" w:pos="2520"/>
      </w:tabs>
      <w:ind w:left="1020"/>
    </w:pPr>
  </w:style>
  <w:style w:type="paragraph" w:customStyle="1" w:styleId="coverpagelastupdatedDDMMYY">
    <w:name w:val="cover page 'last updated DD MM YY'"/>
    <w:next w:val="coverpageapprovedDDMMYY"/>
    <w:rsid w:val="004C4DF7"/>
    <w:pPr>
      <w:spacing w:before="120" w:after="60"/>
      <w:ind w:left="3402"/>
      <w:jc w:val="both"/>
    </w:pPr>
    <w:rPr>
      <w:rFonts w:ascii="Arial" w:eastAsia="MS Mincho" w:hAnsi="Arial"/>
      <w:bCs/>
      <w:sz w:val="18"/>
      <w:lang w:val="da-DK" w:eastAsia="en-US"/>
    </w:rPr>
  </w:style>
  <w:style w:type="paragraph" w:customStyle="1" w:styleId="ECCLetteredList">
    <w:name w:val="ECC Lettered List"/>
    <w:qFormat/>
    <w:rsid w:val="004C4DF7"/>
    <w:pPr>
      <w:tabs>
        <w:tab w:val="num" w:pos="680"/>
      </w:tabs>
      <w:spacing w:before="240"/>
      <w:ind w:left="680" w:hanging="340"/>
      <w:jc w:val="both"/>
    </w:pPr>
    <w:rPr>
      <w:rFonts w:ascii="Arial" w:eastAsia="MS Mincho" w:hAnsi="Arial"/>
      <w:lang w:val="da-DK" w:eastAsia="en-US"/>
    </w:rPr>
  </w:style>
  <w:style w:type="paragraph" w:customStyle="1" w:styleId="ECCReference">
    <w:name w:val="ECC Reference"/>
    <w:basedOn w:val="Normal"/>
    <w:rsid w:val="004C4DF7"/>
    <w:pPr>
      <w:tabs>
        <w:tab w:val="clear" w:pos="1134"/>
        <w:tab w:val="clear" w:pos="1871"/>
        <w:tab w:val="clear" w:pos="2268"/>
        <w:tab w:val="num" w:pos="397"/>
      </w:tabs>
      <w:overflowPunct/>
      <w:autoSpaceDE/>
      <w:autoSpaceDN/>
      <w:adjustRightInd/>
      <w:spacing w:before="0"/>
      <w:ind w:left="397" w:hanging="397"/>
      <w:jc w:val="both"/>
      <w:textAlignment w:val="auto"/>
    </w:pPr>
    <w:rPr>
      <w:rFonts w:ascii="Arial" w:eastAsia="Calibri" w:hAnsi="Arial"/>
      <w:sz w:val="20"/>
      <w:szCs w:val="22"/>
      <w:lang w:eastAsia="ja-JP"/>
    </w:rPr>
  </w:style>
  <w:style w:type="paragraph" w:customStyle="1" w:styleId="coverpageReporttitledescription">
    <w:name w:val="cover page 'Report title/description'"/>
    <w:rsid w:val="004C4DF7"/>
    <w:pPr>
      <w:keepLines/>
      <w:spacing w:before="1800" w:after="60" w:line="288" w:lineRule="auto"/>
      <w:ind w:left="3402"/>
      <w:contextualSpacing/>
      <w:jc w:val="both"/>
      <w:textboxTightWrap w:val="firstLineOnly"/>
    </w:pPr>
    <w:rPr>
      <w:rFonts w:ascii="Arial" w:eastAsia="MS Mincho" w:hAnsi="Arial"/>
      <w:sz w:val="24"/>
      <w:lang w:val="da-DK" w:eastAsia="en-US"/>
    </w:rPr>
  </w:style>
  <w:style w:type="paragraph" w:customStyle="1" w:styleId="ECCEditorsNote">
    <w:name w:val="ECC Editor's Note"/>
    <w:next w:val="Normal"/>
    <w:qFormat/>
    <w:rsid w:val="004C4DF7"/>
    <w:pPr>
      <w:shd w:val="solid" w:color="FFFF00" w:fill="auto"/>
      <w:tabs>
        <w:tab w:val="num" w:pos="1559"/>
      </w:tabs>
      <w:spacing w:before="120" w:after="60"/>
      <w:ind w:left="1559" w:hanging="1559"/>
      <w:jc w:val="both"/>
    </w:pPr>
    <w:rPr>
      <w:rFonts w:ascii="Arial" w:eastAsia="Calibri" w:hAnsi="Arial"/>
      <w:szCs w:val="22"/>
      <w:lang w:val="da-DK" w:eastAsia="de-DE"/>
    </w:rPr>
  </w:style>
  <w:style w:type="paragraph" w:customStyle="1" w:styleId="ECCpageHeader">
    <w:name w:val="ECC page Header"/>
    <w:rsid w:val="004C4DF7"/>
    <w:pPr>
      <w:tabs>
        <w:tab w:val="left" w:pos="0"/>
        <w:tab w:val="center" w:pos="4820"/>
        <w:tab w:val="right" w:pos="9639"/>
      </w:tabs>
      <w:jc w:val="both"/>
    </w:pPr>
    <w:rPr>
      <w:rFonts w:ascii="Arial" w:eastAsia="MS Mincho" w:hAnsi="Arial"/>
      <w:b/>
      <w:sz w:val="16"/>
      <w:lang w:val="da-DK" w:eastAsia="en-US"/>
    </w:rPr>
  </w:style>
  <w:style w:type="paragraph" w:customStyle="1" w:styleId="coverpageapprovedDDMMYY">
    <w:name w:val="cover page 'approved DD MM YY'"/>
    <w:next w:val="coverpagelastupdatedDDMMYY"/>
    <w:rsid w:val="004C4DF7"/>
    <w:pPr>
      <w:spacing w:before="600" w:after="60"/>
      <w:ind w:left="3402"/>
      <w:jc w:val="both"/>
    </w:pPr>
    <w:rPr>
      <w:rFonts w:ascii="Arial" w:eastAsia="MS Mincho" w:hAnsi="Arial"/>
      <w:b/>
      <w:sz w:val="18"/>
      <w:szCs w:val="18"/>
      <w:lang w:val="da-DK" w:eastAsia="en-US"/>
    </w:rPr>
  </w:style>
  <w:style w:type="paragraph" w:customStyle="1" w:styleId="coverpageECCReport">
    <w:name w:val="cover page 'ECC Report'"/>
    <w:link w:val="coverpageECCReportZchn"/>
    <w:semiHidden/>
    <w:rsid w:val="004C4DF7"/>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4C4DF7"/>
    <w:rPr>
      <w:rFonts w:ascii="Arial" w:eastAsia="Calibri" w:hAnsi="Arial"/>
      <w:color w:val="FFFFFF" w:themeColor="background1"/>
      <w:sz w:val="68"/>
      <w:szCs w:val="68"/>
      <w:shd w:val="clear" w:color="FFFFFF" w:themeColor="background1" w:fill="auto"/>
      <w:lang w:val="en-GB" w:eastAsia="en-US"/>
    </w:rPr>
  </w:style>
  <w:style w:type="paragraph" w:customStyle="1" w:styleId="coverpageTableofContent">
    <w:name w:val="cover page 'Table of Content'"/>
    <w:semiHidden/>
    <w:rsid w:val="004C4DF7"/>
    <w:pPr>
      <w:spacing w:before="240" w:after="240"/>
      <w:jc w:val="both"/>
    </w:pPr>
    <w:rPr>
      <w:rFonts w:ascii="Arial" w:eastAsia="MS Mincho" w:hAnsi="Arial"/>
      <w:b/>
      <w:noProof/>
      <w:color w:val="FFFFFF" w:themeColor="background1"/>
      <w:lang w:val="de-DE" w:eastAsia="de-DE"/>
    </w:rPr>
  </w:style>
  <w:style w:type="paragraph" w:customStyle="1" w:styleId="ECCTableHeaderredfont">
    <w:name w:val="ECC Table Header red font"/>
    <w:qFormat/>
    <w:rsid w:val="004C4DF7"/>
    <w:pPr>
      <w:spacing w:before="120" w:after="120"/>
    </w:pPr>
    <w:rPr>
      <w:rFonts w:ascii="Arial" w:eastAsia="Calibri" w:hAnsi="Arial"/>
      <w:bCs/>
      <w:color w:val="D2232A"/>
      <w:lang w:val="en-GB" w:eastAsia="de-DE"/>
    </w:rPr>
  </w:style>
  <w:style w:type="paragraph" w:customStyle="1" w:styleId="ECCpageFooter">
    <w:name w:val="ECC page Footer"/>
    <w:rsid w:val="004C4DF7"/>
    <w:pPr>
      <w:tabs>
        <w:tab w:val="left" w:pos="0"/>
        <w:tab w:val="center" w:pos="4820"/>
        <w:tab w:val="right" w:pos="9639"/>
      </w:tabs>
      <w:jc w:val="both"/>
    </w:pPr>
    <w:rPr>
      <w:rFonts w:ascii="Arial" w:eastAsia="MS Mincho" w:hAnsi="Arial"/>
      <w:b/>
      <w:sz w:val="16"/>
      <w:szCs w:val="22"/>
      <w:lang w:val="de-DE" w:eastAsia="de-DE"/>
    </w:rPr>
  </w:style>
  <w:style w:type="character" w:customStyle="1" w:styleId="ECCHLbold">
    <w:name w:val="ECC HL bold"/>
    <w:uiPriority w:val="1"/>
    <w:qFormat/>
    <w:rsid w:val="004C4DF7"/>
    <w:rPr>
      <w:b/>
      <w:bCs w:val="0"/>
    </w:rPr>
  </w:style>
  <w:style w:type="character" w:customStyle="1" w:styleId="ECCHLcyan">
    <w:name w:val="ECC HL cyan"/>
    <w:basedOn w:val="DefaultParagraphFont"/>
    <w:uiPriority w:val="1"/>
    <w:qFormat/>
    <w:rsid w:val="004C4DF7"/>
    <w:rPr>
      <w:iCs w:val="0"/>
      <w:bdr w:val="none" w:sz="0" w:space="0" w:color="auto"/>
      <w:shd w:val="solid" w:color="00FFFF" w:fill="auto"/>
      <w:lang w:val="en-GB"/>
    </w:rPr>
  </w:style>
  <w:style w:type="character" w:customStyle="1" w:styleId="ECCHLorange">
    <w:name w:val="ECC HL orange"/>
    <w:basedOn w:val="DefaultParagraphFont"/>
    <w:uiPriority w:val="1"/>
    <w:qFormat/>
    <w:rsid w:val="004C4DF7"/>
    <w:rPr>
      <w:bdr w:val="none" w:sz="0" w:space="0" w:color="auto"/>
      <w:shd w:val="solid" w:color="FFC000" w:fill="auto"/>
    </w:rPr>
  </w:style>
  <w:style w:type="character" w:customStyle="1" w:styleId="ECCHLblue">
    <w:name w:val="ECC HL blue"/>
    <w:basedOn w:val="DefaultParagraphFont"/>
    <w:uiPriority w:val="1"/>
    <w:qFormat/>
    <w:rsid w:val="004C4DF7"/>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4C4DF7"/>
    <w:rPr>
      <w:iCs w:val="0"/>
      <w:color w:val="FFFFFF" w:themeColor="background1"/>
      <w:bdr w:val="none" w:sz="0" w:space="0" w:color="auto"/>
      <w:shd w:val="solid" w:color="008080" w:fill="auto"/>
    </w:rPr>
  </w:style>
  <w:style w:type="character" w:customStyle="1" w:styleId="ECCHLsuperscript">
    <w:name w:val="ECC HL superscript"/>
    <w:uiPriority w:val="1"/>
    <w:rsid w:val="004C4DF7"/>
    <w:rPr>
      <w:vertAlign w:val="superscript"/>
    </w:rPr>
  </w:style>
  <w:style w:type="character" w:customStyle="1" w:styleId="ECCHLmagenta">
    <w:name w:val="ECC HL magenta"/>
    <w:basedOn w:val="DefaultParagraphFont"/>
    <w:uiPriority w:val="1"/>
    <w:qFormat/>
    <w:rsid w:val="004C4DF7"/>
    <w:rPr>
      <w:color w:val="auto"/>
      <w:bdr w:val="none" w:sz="0" w:space="0" w:color="auto"/>
      <w:shd w:val="solid" w:color="FF3399" w:fill="auto"/>
      <w:lang w:val="en-GB"/>
    </w:rPr>
  </w:style>
  <w:style w:type="character" w:customStyle="1" w:styleId="ECCHLbrown">
    <w:name w:val="ECC HL brown"/>
    <w:basedOn w:val="DefaultParagraphFont"/>
    <w:uiPriority w:val="1"/>
    <w:qFormat/>
    <w:rsid w:val="004C4DF7"/>
    <w:rPr>
      <w:color w:val="D9D9D9" w:themeColor="background1" w:themeShade="D9"/>
      <w:bdr w:val="none" w:sz="0" w:space="0" w:color="auto"/>
      <w:shd w:val="solid" w:color="B95807" w:fill="auto"/>
    </w:rPr>
  </w:style>
  <w:style w:type="paragraph" w:customStyle="1" w:styleId="ECCHeadingnonumbering">
    <w:name w:val="ECC Heading no numbering"/>
    <w:rsid w:val="004C4DF7"/>
    <w:pPr>
      <w:tabs>
        <w:tab w:val="left" w:pos="0"/>
        <w:tab w:val="center" w:pos="4820"/>
        <w:tab w:val="right" w:pos="9639"/>
      </w:tabs>
      <w:spacing w:before="240" w:after="60"/>
      <w:jc w:val="both"/>
    </w:pPr>
    <w:rPr>
      <w:rFonts w:ascii="Arial" w:eastAsia="MS Mincho" w:hAnsi="Arial" w:cs="Arial"/>
      <w:b/>
      <w:bCs/>
      <w:caps/>
      <w:color w:val="D2232A"/>
      <w:kern w:val="32"/>
      <w:szCs w:val="32"/>
      <w:lang w:val="da-DK" w:eastAsia="en-US"/>
    </w:rPr>
  </w:style>
  <w:style w:type="table" w:customStyle="1" w:styleId="ECCTable-whiteheader">
    <w:name w:val="ECC Table - white header"/>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4C4DF7"/>
    <w:rPr>
      <w:bdr w:val="none" w:sz="0" w:space="0" w:color="auto"/>
      <w:shd w:val="solid" w:color="BFBFBF" w:themeColor="background1" w:themeShade="BF" w:fill="auto"/>
    </w:rPr>
  </w:style>
  <w:style w:type="numbering" w:customStyle="1" w:styleId="NoList3">
    <w:name w:val="No List3"/>
    <w:next w:val="NoList"/>
    <w:uiPriority w:val="99"/>
    <w:semiHidden/>
    <w:unhideWhenUsed/>
    <w:rsid w:val="004C4DF7"/>
  </w:style>
  <w:style w:type="character" w:customStyle="1" w:styleId="EquationeqChar">
    <w:name w:val="Equation.eq Char"/>
    <w:basedOn w:val="DefaultParagraphFont"/>
    <w:rsid w:val="004C4DF7"/>
    <w:rPr>
      <w:rFonts w:ascii="Times New Roman" w:hAnsi="Times New Roman"/>
      <w:sz w:val="24"/>
      <w:lang w:val="en-GB" w:eastAsia="en-US"/>
    </w:rPr>
  </w:style>
  <w:style w:type="table" w:customStyle="1" w:styleId="TableGrid4">
    <w:name w:val="Table Grid4"/>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C4DF7"/>
  </w:style>
  <w:style w:type="table" w:customStyle="1" w:styleId="TableGrid7">
    <w:name w:val="Table Grid7"/>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4C4DF7"/>
  </w:style>
  <w:style w:type="character" w:customStyle="1" w:styleId="17">
    <w:name w:val="Заголовок1 б/н Знак"/>
    <w:link w:val="18"/>
    <w:locked/>
    <w:rsid w:val="004C4DF7"/>
    <w:rPr>
      <w:rFonts w:ascii="Times New Roman" w:hAnsi="Times New Roman"/>
      <w:b/>
      <w:bCs/>
      <w:sz w:val="28"/>
      <w:szCs w:val="28"/>
    </w:rPr>
  </w:style>
  <w:style w:type="paragraph" w:customStyle="1" w:styleId="18">
    <w:name w:val="Заголовок1 б/н"/>
    <w:basedOn w:val="TOCHeading"/>
    <w:link w:val="17"/>
    <w:qFormat/>
    <w:rsid w:val="004C4DF7"/>
    <w:pPr>
      <w:tabs>
        <w:tab w:val="clear" w:pos="1134"/>
        <w:tab w:val="clear" w:pos="1871"/>
        <w:tab w:val="clear" w:pos="2268"/>
      </w:tabs>
      <w:suppressAutoHyphens w:val="0"/>
      <w:overflowPunct/>
      <w:autoSpaceDE/>
      <w:autoSpaceDN/>
      <w:spacing w:line="360" w:lineRule="auto"/>
      <w:jc w:val="center"/>
      <w:textAlignment w:val="auto"/>
      <w:outlineLvl w:val="9"/>
    </w:pPr>
    <w:rPr>
      <w:rFonts w:ascii="Times New Roman" w:eastAsia="Times New Roman" w:hAnsi="Times New Roman"/>
      <w:color w:val="auto"/>
      <w:lang w:val="en-US" w:eastAsia="zh-CN"/>
    </w:rPr>
  </w:style>
  <w:style w:type="table" w:customStyle="1" w:styleId="19">
    <w:name w:val="彩色网格1"/>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
    <w:name w:val="Table Grid9"/>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unhideWhenUsed/>
    <w:rsid w:val="004C4DF7"/>
  </w:style>
  <w:style w:type="character" w:customStyle="1" w:styleId="msodel0">
    <w:name w:val="msodel"/>
    <w:basedOn w:val="DefaultParagraphFont"/>
    <w:rsid w:val="004C4DF7"/>
  </w:style>
  <w:style w:type="character" w:customStyle="1" w:styleId="BalloonTextChar3">
    <w:name w:val="Balloon Text Char3"/>
    <w:basedOn w:val="DefaultParagraphFont"/>
    <w:rsid w:val="004C4DF7"/>
    <w:rPr>
      <w:rFonts w:asciiTheme="majorHAnsi" w:eastAsiaTheme="majorEastAsia" w:hAnsiTheme="majorHAnsi" w:cstheme="majorBidi"/>
      <w:sz w:val="18"/>
      <w:szCs w:val="18"/>
      <w:lang w:val="en-GB" w:eastAsia="en-US"/>
    </w:rPr>
  </w:style>
  <w:style w:type="character" w:customStyle="1" w:styleId="DocumentMapChar2">
    <w:name w:val="Document Map Char2"/>
    <w:basedOn w:val="DefaultParagraphFont"/>
    <w:uiPriority w:val="99"/>
    <w:rsid w:val="004C4DF7"/>
    <w:rPr>
      <w:rFonts w:ascii="MS UI Gothic" w:eastAsia="MS UI Gothic" w:hAnsi="MS UI Gothic"/>
      <w:sz w:val="18"/>
      <w:szCs w:val="18"/>
      <w:lang w:val="en-GB" w:eastAsia="en-US"/>
    </w:rPr>
  </w:style>
  <w:style w:type="paragraph" w:customStyle="1" w:styleId="TableText1">
    <w:name w:val="Table_Text"/>
    <w:basedOn w:val="Normal"/>
    <w:rsid w:val="004C4DF7"/>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suppressAutoHyphens/>
      <w:overflowPunct/>
      <w:autoSpaceDE/>
      <w:adjustRightInd/>
      <w:spacing w:before="40" w:after="40"/>
      <w:textAlignment w:val="auto"/>
    </w:pPr>
    <w:rPr>
      <w:rFonts w:eastAsia="MS Mincho"/>
      <w:sz w:val="22"/>
    </w:rPr>
  </w:style>
  <w:style w:type="paragraph" w:customStyle="1" w:styleId="Table">
    <w:name w:val="Table_#"/>
    <w:basedOn w:val="Normal"/>
    <w:next w:val="Tabletitle"/>
    <w:rsid w:val="004C4DF7"/>
    <w:pPr>
      <w:keepNext/>
      <w:tabs>
        <w:tab w:val="clear" w:pos="1134"/>
        <w:tab w:val="clear" w:pos="1871"/>
        <w:tab w:val="clear" w:pos="2268"/>
        <w:tab w:val="left" w:pos="794"/>
        <w:tab w:val="left" w:pos="1191"/>
        <w:tab w:val="left" w:pos="1588"/>
        <w:tab w:val="left" w:pos="1985"/>
      </w:tabs>
      <w:suppressAutoHyphens/>
      <w:overflowPunct/>
      <w:autoSpaceDE/>
      <w:adjustRightInd/>
      <w:spacing w:before="560" w:after="120"/>
      <w:jc w:val="center"/>
      <w:textAlignment w:val="auto"/>
    </w:pPr>
    <w:rPr>
      <w:rFonts w:eastAsia="SimSun"/>
      <w:caps/>
    </w:rPr>
  </w:style>
  <w:style w:type="character" w:customStyle="1" w:styleId="TitleChar1">
    <w:name w:val="Title Char1"/>
    <w:basedOn w:val="DefaultParagraphFont"/>
    <w:rsid w:val="004C4DF7"/>
    <w:rPr>
      <w:rFonts w:ascii="Cambria" w:eastAsia="SimSun" w:hAnsi="Cambria"/>
      <w:b/>
      <w:bCs/>
      <w:sz w:val="32"/>
      <w:szCs w:val="32"/>
      <w:lang w:eastAsia="en-US"/>
    </w:rPr>
  </w:style>
  <w:style w:type="paragraph" w:customStyle="1" w:styleId="TableLegend0">
    <w:name w:val="Table_Legend"/>
    <w:basedOn w:val="TableText1"/>
    <w:rsid w:val="004C4DF7"/>
    <w:pPr>
      <w:spacing w:before="120"/>
    </w:pPr>
    <w:rPr>
      <w:rFonts w:eastAsia="SimSun"/>
    </w:rPr>
  </w:style>
  <w:style w:type="paragraph" w:customStyle="1" w:styleId="TableTitle1">
    <w:name w:val="Table_Title"/>
    <w:basedOn w:val="Table"/>
    <w:next w:val="TableText1"/>
    <w:uiPriority w:val="99"/>
    <w:rsid w:val="004C4DF7"/>
    <w:pPr>
      <w:keepLines/>
      <w:tabs>
        <w:tab w:val="clear" w:pos="794"/>
        <w:tab w:val="clear" w:pos="1191"/>
        <w:tab w:val="clear" w:pos="1588"/>
        <w:tab w:val="clear" w:pos="1985"/>
      </w:tabs>
      <w:spacing w:before="0"/>
    </w:pPr>
    <w:rPr>
      <w:b/>
    </w:rPr>
  </w:style>
  <w:style w:type="paragraph" w:customStyle="1" w:styleId="TableHead0">
    <w:name w:val="Table_Head"/>
    <w:basedOn w:val="TableText1"/>
    <w:uiPriority w:val="99"/>
    <w:rsid w:val="004C4DF7"/>
    <w:pPr>
      <w:keepNext/>
      <w:spacing w:before="80" w:after="80"/>
      <w:jc w:val="center"/>
    </w:pPr>
    <w:rPr>
      <w:rFonts w:eastAsia="SimSun"/>
      <w:b/>
    </w:rPr>
  </w:style>
  <w:style w:type="paragraph" w:customStyle="1" w:styleId="FigureLegend0">
    <w:name w:val="Figure_Legend"/>
    <w:basedOn w:val="Normal"/>
    <w:uiPriority w:val="99"/>
    <w:rsid w:val="004C4DF7"/>
    <w:pPr>
      <w:keepNext/>
      <w:keepLines/>
      <w:tabs>
        <w:tab w:val="clear" w:pos="1134"/>
        <w:tab w:val="clear" w:pos="1871"/>
        <w:tab w:val="clear" w:pos="2268"/>
      </w:tabs>
      <w:suppressAutoHyphens/>
      <w:overflowPunct/>
      <w:autoSpaceDE/>
      <w:adjustRightInd/>
      <w:spacing w:before="20" w:after="20"/>
      <w:textAlignment w:val="auto"/>
    </w:pPr>
    <w:rPr>
      <w:rFonts w:eastAsia="SimSun"/>
      <w:sz w:val="18"/>
    </w:rPr>
  </w:style>
  <w:style w:type="paragraph" w:customStyle="1" w:styleId="Figure0">
    <w:name w:val="Figure_#"/>
    <w:basedOn w:val="Table"/>
    <w:next w:val="FigureTitle0"/>
    <w:uiPriority w:val="99"/>
    <w:rsid w:val="004C4DF7"/>
    <w:pPr>
      <w:tabs>
        <w:tab w:val="clear" w:pos="794"/>
        <w:tab w:val="clear" w:pos="1191"/>
        <w:tab w:val="clear" w:pos="1588"/>
        <w:tab w:val="clear" w:pos="1985"/>
      </w:tabs>
      <w:spacing w:before="480"/>
    </w:pPr>
  </w:style>
  <w:style w:type="paragraph" w:customStyle="1" w:styleId="FigureTitle0">
    <w:name w:val="Figure_Title"/>
    <w:basedOn w:val="TableTitle1"/>
    <w:next w:val="Normal"/>
    <w:uiPriority w:val="99"/>
    <w:rsid w:val="004C4DF7"/>
    <w:pPr>
      <w:keepNext w:val="0"/>
      <w:spacing w:after="480"/>
    </w:pPr>
  </w:style>
  <w:style w:type="paragraph" w:customStyle="1" w:styleId="headingi0">
    <w:name w:val="heading_i"/>
    <w:basedOn w:val="Heading3"/>
    <w:next w:val="Normal"/>
    <w:uiPriority w:val="99"/>
    <w:rsid w:val="004C4DF7"/>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SimSun"/>
      <w:b w:val="0"/>
      <w:i/>
    </w:rPr>
  </w:style>
  <w:style w:type="paragraph" w:customStyle="1" w:styleId="TH">
    <w:name w:val="TH"/>
    <w:basedOn w:val="Normal"/>
    <w:link w:val="THChar"/>
    <w:rsid w:val="004C4DF7"/>
    <w:pPr>
      <w:keepNext/>
      <w:keepLines/>
      <w:tabs>
        <w:tab w:val="clear" w:pos="1134"/>
        <w:tab w:val="clear" w:pos="1871"/>
        <w:tab w:val="clear" w:pos="2268"/>
      </w:tabs>
      <w:suppressAutoHyphens/>
      <w:overflowPunct/>
      <w:autoSpaceDE/>
      <w:adjustRightInd/>
      <w:spacing w:before="60" w:after="180"/>
      <w:jc w:val="center"/>
      <w:textAlignment w:val="auto"/>
    </w:pPr>
    <w:rPr>
      <w:rFonts w:ascii="Arial" w:eastAsia="SimSun" w:hAnsi="Arial"/>
      <w:b/>
      <w:sz w:val="20"/>
      <w:lang w:eastAsia="en-GB"/>
    </w:rPr>
  </w:style>
  <w:style w:type="paragraph" w:customStyle="1" w:styleId="TF">
    <w:name w:val="TF"/>
    <w:basedOn w:val="TH"/>
    <w:uiPriority w:val="99"/>
    <w:rsid w:val="004C4DF7"/>
    <w:pPr>
      <w:keepNext w:val="0"/>
      <w:spacing w:before="0" w:after="240"/>
    </w:pPr>
  </w:style>
  <w:style w:type="paragraph" w:customStyle="1" w:styleId="FigureNoBR">
    <w:name w:val="Figure_No_BR"/>
    <w:basedOn w:val="Normal"/>
    <w:next w:val="FiguretitleBR"/>
    <w:rsid w:val="004C4DF7"/>
    <w:pPr>
      <w:keepNext/>
      <w:keepLines/>
      <w:tabs>
        <w:tab w:val="clear" w:pos="1134"/>
        <w:tab w:val="clear" w:pos="1871"/>
        <w:tab w:val="clear" w:pos="2268"/>
      </w:tabs>
      <w:suppressAutoHyphens/>
      <w:overflowPunct/>
      <w:autoSpaceDE/>
      <w:adjustRightInd/>
      <w:spacing w:before="480" w:after="120"/>
      <w:jc w:val="center"/>
      <w:textAlignment w:val="auto"/>
    </w:pPr>
    <w:rPr>
      <w:rFonts w:eastAsia="SimSun"/>
      <w:caps/>
    </w:rPr>
  </w:style>
  <w:style w:type="paragraph" w:customStyle="1" w:styleId="FiguretitleBR">
    <w:name w:val="Figure_title_BR"/>
    <w:basedOn w:val="TabletitleBR"/>
    <w:next w:val="Figurewithouttitle"/>
    <w:rsid w:val="004C4DF7"/>
    <w:pPr>
      <w:keepNext w:val="0"/>
      <w:spacing w:after="480"/>
    </w:pPr>
  </w:style>
  <w:style w:type="paragraph" w:customStyle="1" w:styleId="TabletitleBR">
    <w:name w:val="Table_title_BR"/>
    <w:basedOn w:val="Normal"/>
    <w:next w:val="Tablehead"/>
    <w:rsid w:val="004C4DF7"/>
    <w:pPr>
      <w:keepNext/>
      <w:keepLines/>
      <w:tabs>
        <w:tab w:val="clear" w:pos="1134"/>
        <w:tab w:val="clear" w:pos="1871"/>
        <w:tab w:val="clear" w:pos="2268"/>
      </w:tabs>
      <w:suppressAutoHyphens/>
      <w:overflowPunct/>
      <w:autoSpaceDE/>
      <w:adjustRightInd/>
      <w:spacing w:before="0" w:after="120"/>
      <w:jc w:val="center"/>
      <w:textAlignment w:val="auto"/>
    </w:pPr>
    <w:rPr>
      <w:rFonts w:eastAsia="SimSun"/>
      <w:b/>
    </w:rPr>
  </w:style>
  <w:style w:type="paragraph" w:customStyle="1" w:styleId="TableNoBR">
    <w:name w:val="Table_No_BR"/>
    <w:basedOn w:val="Normal"/>
    <w:next w:val="TabletitleBR"/>
    <w:rsid w:val="004C4DF7"/>
    <w:pPr>
      <w:keepNext/>
      <w:tabs>
        <w:tab w:val="clear" w:pos="1134"/>
        <w:tab w:val="clear" w:pos="1871"/>
        <w:tab w:val="clear" w:pos="2268"/>
        <w:tab w:val="left" w:pos="794"/>
        <w:tab w:val="left" w:pos="1191"/>
        <w:tab w:val="left" w:pos="1588"/>
        <w:tab w:val="left" w:pos="1985"/>
      </w:tabs>
      <w:suppressAutoHyphens/>
      <w:adjustRightInd/>
      <w:spacing w:before="560" w:after="120"/>
      <w:jc w:val="center"/>
    </w:pPr>
    <w:rPr>
      <w:rFonts w:eastAsia="Batang"/>
      <w:caps/>
      <w:szCs w:val="24"/>
    </w:rPr>
  </w:style>
  <w:style w:type="paragraph" w:customStyle="1" w:styleId="FigureNotitle">
    <w:name w:val="Figure_No &amp; title"/>
    <w:basedOn w:val="Normal"/>
    <w:next w:val="Normalaftertitle"/>
    <w:rsid w:val="004C4DF7"/>
    <w:pPr>
      <w:keepLines/>
      <w:tabs>
        <w:tab w:val="clear" w:pos="1134"/>
        <w:tab w:val="clear" w:pos="1871"/>
        <w:tab w:val="clear" w:pos="2268"/>
        <w:tab w:val="left" w:pos="794"/>
        <w:tab w:val="left" w:pos="1191"/>
        <w:tab w:val="left" w:pos="1588"/>
        <w:tab w:val="left" w:pos="1985"/>
      </w:tabs>
      <w:suppressAutoHyphens/>
      <w:adjustRightInd/>
      <w:spacing w:before="240" w:after="120"/>
      <w:jc w:val="center"/>
    </w:pPr>
    <w:rPr>
      <w:rFonts w:eastAsia="Batang"/>
      <w:b/>
      <w:bCs/>
      <w:szCs w:val="24"/>
    </w:rPr>
  </w:style>
  <w:style w:type="character" w:customStyle="1" w:styleId="TableTextChar0">
    <w:name w:val="Table_Text Char"/>
    <w:basedOn w:val="DefaultParagraphFont"/>
    <w:uiPriority w:val="99"/>
    <w:rsid w:val="004C4DF7"/>
    <w:rPr>
      <w:rFonts w:ascii="Times New Roman" w:eastAsia="MS Mincho" w:hAnsi="Times New Roman"/>
      <w:sz w:val="22"/>
      <w:lang w:val="en-GB" w:eastAsia="en-US"/>
    </w:rPr>
  </w:style>
  <w:style w:type="paragraph" w:customStyle="1" w:styleId="TAH">
    <w:name w:val="TAH"/>
    <w:basedOn w:val="TAC"/>
    <w:link w:val="TAHCar"/>
    <w:qFormat/>
    <w:rsid w:val="004C4DF7"/>
    <w:pPr>
      <w:overflowPunct w:val="0"/>
      <w:autoSpaceDE w:val="0"/>
      <w:autoSpaceDN w:val="0"/>
      <w:adjustRightInd w:val="0"/>
      <w:textAlignment w:val="baseline"/>
    </w:pPr>
    <w:rPr>
      <w:rFonts w:eastAsia="MS Mincho"/>
      <w:b/>
      <w:bCs/>
      <w:szCs w:val="18"/>
      <w:lang w:val="en-GB" w:eastAsia="x-none"/>
      <w14:ligatures w14:val="none"/>
    </w:rPr>
  </w:style>
  <w:style w:type="character" w:customStyle="1" w:styleId="TAHCar">
    <w:name w:val="TAH Car"/>
    <w:link w:val="TAH"/>
    <w:qFormat/>
    <w:rsid w:val="004C4DF7"/>
    <w:rPr>
      <w:rFonts w:ascii="Arial" w:eastAsia="MS Mincho" w:hAnsi="Arial"/>
      <w:b/>
      <w:bCs/>
      <w:sz w:val="18"/>
      <w:szCs w:val="18"/>
      <w:lang w:val="en-GB" w:eastAsia="x-none"/>
    </w:rPr>
  </w:style>
  <w:style w:type="character" w:customStyle="1" w:styleId="THChar">
    <w:name w:val="TH Char"/>
    <w:link w:val="TH"/>
    <w:rsid w:val="004C4DF7"/>
    <w:rPr>
      <w:rFonts w:ascii="Arial" w:eastAsia="SimSun" w:hAnsi="Arial"/>
      <w:b/>
      <w:lang w:val="en-GB" w:eastAsia="en-GB"/>
    </w:rPr>
  </w:style>
  <w:style w:type="character" w:customStyle="1" w:styleId="SignatureChar1">
    <w:name w:val="Signature Char1"/>
    <w:basedOn w:val="DefaultParagraphFont"/>
    <w:semiHidden/>
    <w:rsid w:val="004C4DF7"/>
    <w:rPr>
      <w:rFonts w:ascii="Times New Roman" w:hAnsi="Times New Roman" w:cs="Times New Roman" w:hint="default"/>
      <w:sz w:val="24"/>
      <w:lang w:val="en-GB" w:eastAsia="en-US"/>
    </w:rPr>
  </w:style>
  <w:style w:type="paragraph" w:customStyle="1" w:styleId="Table-fin">
    <w:name w:val="Table-fin"/>
    <w:basedOn w:val="Normal"/>
    <w:uiPriority w:val="99"/>
    <w:rsid w:val="004C4DF7"/>
    <w:pPr>
      <w:textAlignment w:val="auto"/>
    </w:pPr>
    <w:rPr>
      <w:rFonts w:eastAsia="MS Mincho"/>
    </w:rPr>
  </w:style>
  <w:style w:type="character" w:customStyle="1" w:styleId="Titre1Car1">
    <w:name w:val="Titre 1 Car1"/>
    <w:aliases w:val="título 1 Car1,H1 Car1,h1 Car1,h11 Car1,h12 Car1,h13 Car1,h14 Car1,h15 Car1,h16 Car1,h17 Car1,h111 Car1,h121 Car1,h131 Car1,h141 Car1,h151 Car1,h161 Car1,h18 Car1,h112 Car1,h122 Car1,h132 Car1,h142 Car1,h152 Car1,h162 Car1,h19 Car1,h113 Car1"/>
    <w:rsid w:val="004C4DF7"/>
    <w:rPr>
      <w:rFonts w:ascii="Cambria" w:eastAsia="SimSun" w:hAnsi="Cambria" w:cs="Times New Roman" w:hint="default"/>
      <w:b/>
      <w:bCs/>
      <w:color w:val="365F91"/>
      <w:sz w:val="28"/>
      <w:szCs w:val="28"/>
      <w:lang w:val="en-GB" w:eastAsia="en-US"/>
    </w:rPr>
  </w:style>
  <w:style w:type="character" w:customStyle="1" w:styleId="Titre2Car1">
    <w:name w:val="Titre 2 Car1"/>
    <w:aliases w:val="Sub-section Car1,H2 Car1,h2 Car1,h21 Car1,Heading Two Car1,R2 Car1,l2 Car1,UNDERRUBRIK 1-2 Car1,Head 2 Car1,List level 2 Car1,Sub-Heading Car1,A Car1,1st level heading Car1,level 2 no toc Car1,2nd level Car1,Titre2 Car1,h:2 Car1,h:2app Car1"/>
    <w:semiHidden/>
    <w:rsid w:val="004C4DF7"/>
    <w:rPr>
      <w:rFonts w:ascii="Cambria" w:eastAsia="SimSun" w:hAnsi="Cambria" w:cs="Times New Roman" w:hint="default"/>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semiHidden/>
    <w:rsid w:val="004C4DF7"/>
    <w:rPr>
      <w:rFonts w:ascii="Cambria" w:eastAsia="SimSun" w:hAnsi="Cambria" w:cs="Times New Roman" w:hint="default"/>
      <w:b/>
      <w:bCs/>
      <w:color w:val="4F81BD"/>
      <w:sz w:val="24"/>
      <w:lang w:val="en-GB" w:eastAsia="en-US"/>
    </w:rPr>
  </w:style>
  <w:style w:type="character" w:customStyle="1" w:styleId="Titre4Car1">
    <w:name w:val="Titre 4 Car1"/>
    <w:aliases w:val="h4 Car1,H4 Car1,h41 Car1,H41 Car1,H42 Car1,h42 Car1,H43 Car1,h43 Car1,H411 Car1,h411 Car1,H421 Car1,h421 Car1,H44 Car1,h44 Car1,H412 Car1,h412 Car1,H422 Car1,h422 Car1,H431 Car1,h431 Car1,H45 Car1,h45 Car1,H413 Car1,h413 Car1,H423 Car1"/>
    <w:semiHidden/>
    <w:rsid w:val="004C4DF7"/>
    <w:rPr>
      <w:rFonts w:ascii="Cambria" w:eastAsia="SimSun" w:hAnsi="Cambria" w:cs="Times New Roman" w:hint="default"/>
      <w:b/>
      <w:bCs/>
      <w:i/>
      <w:iCs/>
      <w:color w:val="4F81BD"/>
      <w:sz w:val="24"/>
      <w:lang w:val="en-GB" w:eastAsia="en-US"/>
    </w:rPr>
  </w:style>
  <w:style w:type="character" w:customStyle="1" w:styleId="Titre5Car1">
    <w:name w:val="Titre 5 Car1"/>
    <w:aliases w:val="H5 Car1"/>
    <w:semiHidden/>
    <w:rsid w:val="004C4DF7"/>
    <w:rPr>
      <w:rFonts w:ascii="Cambria" w:eastAsia="SimSun" w:hAnsi="Cambria" w:cs="Times New Roman" w:hint="default"/>
      <w:color w:val="243F60"/>
      <w:sz w:val="24"/>
      <w:lang w:val="en-GB" w:eastAsia="en-US"/>
    </w:rPr>
  </w:style>
  <w:style w:type="character" w:customStyle="1" w:styleId="Titre6Car1">
    <w:name w:val="Titre 6 Car1"/>
    <w:aliases w:val="H6 Car1"/>
    <w:semiHidden/>
    <w:rsid w:val="004C4DF7"/>
    <w:rPr>
      <w:rFonts w:ascii="Cambria" w:eastAsia="SimSun" w:hAnsi="Cambria" w:cs="Times New Roman" w:hint="default"/>
      <w:i/>
      <w:iCs/>
      <w:color w:val="243F60"/>
      <w:sz w:val="24"/>
      <w:lang w:val="en-GB" w:eastAsia="en-US"/>
    </w:rPr>
  </w:style>
  <w:style w:type="character" w:customStyle="1" w:styleId="Titre7Car1">
    <w:name w:val="Titre 7 Car1"/>
    <w:aliases w:val="H7 Car1,8 Car1"/>
    <w:semiHidden/>
    <w:rsid w:val="004C4DF7"/>
    <w:rPr>
      <w:rFonts w:ascii="Cambria" w:eastAsia="SimSun" w:hAnsi="Cambria" w:cs="Times New Roman" w:hint="default"/>
      <w:i/>
      <w:iCs/>
      <w:color w:val="404040"/>
      <w:sz w:val="24"/>
      <w:lang w:val="en-GB" w:eastAsia="en-US"/>
    </w:rPr>
  </w:style>
  <w:style w:type="character" w:customStyle="1" w:styleId="Titre8Car1">
    <w:name w:val="Titre 8 Car1"/>
    <w:aliases w:val="Table Heading Car1"/>
    <w:semiHidden/>
    <w:rsid w:val="004C4DF7"/>
    <w:rPr>
      <w:rFonts w:ascii="Cambria" w:eastAsia="SimSun" w:hAnsi="Cambria" w:cs="Times New Roman" w:hint="default"/>
      <w:color w:val="404040"/>
      <w:lang w:val="en-GB" w:eastAsia="en-US"/>
    </w:rPr>
  </w:style>
  <w:style w:type="character" w:customStyle="1" w:styleId="Titre9Car1">
    <w:name w:val="Titre 9 Car1"/>
    <w:aliases w:val="Figure Heading Car1,FH Car1"/>
    <w:semiHidden/>
    <w:rsid w:val="004C4DF7"/>
    <w:rPr>
      <w:rFonts w:ascii="Cambria" w:eastAsia="SimSun" w:hAnsi="Cambria" w:cs="Times New Roman" w:hint="default"/>
      <w:i/>
      <w:iCs/>
      <w:color w:val="404040"/>
      <w:lang w:val="en-GB" w:eastAsia="en-US"/>
    </w:rPr>
  </w:style>
  <w:style w:type="character" w:customStyle="1" w:styleId="NotedebasdepageCar1">
    <w:name w:val="Note de bas de page Car1"/>
    <w:aliases w:val="footnote text Car1,ALTS FOOTNOTE Car1,Footnote Text Char1 Car1,Footnote Text Char Char1 Car1,Footnote Text Char4 Char Char Car1,Footnote Text Char1 Char1 Char1 Char Car1,Footnote Text Char Char1 Char1 Char Char Car1,DNV Car1"/>
    <w:semiHidden/>
    <w:rsid w:val="004C4DF7"/>
    <w:rPr>
      <w:rFonts w:ascii="Times New Roman" w:hAnsi="Times New Roman" w:cs="Times New Roman" w:hint="default"/>
      <w:lang w:val="en-GB" w:eastAsia="en-US"/>
    </w:rPr>
  </w:style>
  <w:style w:type="character" w:customStyle="1" w:styleId="En-tteCar1">
    <w:name w:val="En-tête Car1"/>
    <w:aliases w:val="header odd Car1,header odd1 Car1,header odd2 Car1,header Car1,header odd3 Car1,header odd4 Car1,header odd5 Car1,header odd6 Car1,header1 Car1,header2 Car1,header3 Car1,header odd11 Car1,header odd21 Car1,header odd7 Car1,header4 Car1"/>
    <w:semiHidden/>
    <w:rsid w:val="004C4DF7"/>
    <w:rPr>
      <w:rFonts w:ascii="Times New Roman" w:hAnsi="Times New Roman" w:cs="Times New Roman" w:hint="default"/>
      <w:sz w:val="24"/>
      <w:lang w:val="en-GB" w:eastAsia="en-US"/>
    </w:rPr>
  </w:style>
  <w:style w:type="character" w:customStyle="1" w:styleId="PieddepageCar1">
    <w:name w:val="Pied de page Car1"/>
    <w:aliases w:val="footer odd Car1,footer Car1,fo Car1,pie de página Car1"/>
    <w:semiHidden/>
    <w:rsid w:val="004C4DF7"/>
    <w:rPr>
      <w:rFonts w:ascii="Times New Roman" w:hAnsi="Times New Roman" w:cs="Times New Roman" w:hint="default"/>
      <w:sz w:val="24"/>
      <w:lang w:val="en-GB" w:eastAsia="en-US"/>
    </w:rPr>
  </w:style>
  <w:style w:type="paragraph" w:customStyle="1" w:styleId="a0">
    <w:name w:val="公式"/>
    <w:basedOn w:val="Normal"/>
    <w:next w:val="10"/>
    <w:link w:val="Char"/>
    <w:qFormat/>
    <w:rsid w:val="004C4DF7"/>
    <w:pPr>
      <w:tabs>
        <w:tab w:val="clear" w:pos="1134"/>
        <w:tab w:val="clear" w:pos="1871"/>
        <w:tab w:val="clear" w:pos="2268"/>
        <w:tab w:val="center" w:pos="4152"/>
        <w:tab w:val="right" w:pos="8301"/>
      </w:tabs>
      <w:overflowPunct/>
      <w:autoSpaceDE/>
      <w:autoSpaceDN/>
      <w:adjustRightInd/>
      <w:spacing w:after="120"/>
      <w:jc w:val="center"/>
      <w:textAlignment w:val="auto"/>
    </w:pPr>
    <w:rPr>
      <w:rFonts w:eastAsia="SimSun"/>
      <w:kern w:val="2"/>
      <w:sz w:val="21"/>
      <w:lang w:val="en-US" w:eastAsia="zh-CN"/>
    </w:rPr>
  </w:style>
  <w:style w:type="character" w:customStyle="1" w:styleId="Char">
    <w:name w:val="公式 Char"/>
    <w:link w:val="a0"/>
    <w:rsid w:val="004C4DF7"/>
    <w:rPr>
      <w:rFonts w:ascii="Times New Roman" w:eastAsia="SimSun" w:hAnsi="Times New Roman"/>
      <w:kern w:val="2"/>
      <w:sz w:val="21"/>
    </w:rPr>
  </w:style>
  <w:style w:type="paragraph" w:customStyle="1" w:styleId="a1">
    <w:name w:val="表格文字居中"/>
    <w:basedOn w:val="Normal"/>
    <w:qFormat/>
    <w:rsid w:val="004C4DF7"/>
    <w:pPr>
      <w:widowControl w:val="0"/>
      <w:tabs>
        <w:tab w:val="clear" w:pos="1134"/>
        <w:tab w:val="clear" w:pos="1871"/>
        <w:tab w:val="clear" w:pos="2268"/>
      </w:tabs>
      <w:overflowPunct/>
      <w:autoSpaceDE/>
      <w:autoSpaceDN/>
      <w:adjustRightInd/>
      <w:spacing w:before="0"/>
      <w:jc w:val="center"/>
      <w:textAlignment w:val="auto"/>
    </w:pPr>
    <w:rPr>
      <w:rFonts w:eastAsia="SimSun" w:cs="SimSun"/>
      <w:kern w:val="2"/>
      <w:sz w:val="21"/>
      <w:lang w:val="en-US" w:eastAsia="zh-CN"/>
    </w:rPr>
  </w:style>
  <w:style w:type="paragraph" w:customStyle="1" w:styleId="Tablefin0">
    <w:name w:val="Table fin"/>
    <w:basedOn w:val="Normal"/>
    <w:rsid w:val="004C4DF7"/>
    <w:pPr>
      <w:spacing w:before="0"/>
    </w:pPr>
    <w:rPr>
      <w:rFonts w:eastAsia="MS Mincho"/>
      <w:sz w:val="18"/>
    </w:rPr>
  </w:style>
  <w:style w:type="table" w:customStyle="1" w:styleId="PlumTable">
    <w:name w:val="Plum Table"/>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character" w:customStyle="1" w:styleId="ArtrefBold1">
    <w:name w:val="Art_ref + Bold1"/>
    <w:basedOn w:val="Artref"/>
    <w:rsid w:val="004C4DF7"/>
    <w:rPr>
      <w:b/>
      <w:bCs/>
      <w:color w:val="auto"/>
    </w:rPr>
  </w:style>
  <w:style w:type="table" w:customStyle="1" w:styleId="Grilledutableau1">
    <w:name w:val="Grille du tableau1"/>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DefaultParagraphFont"/>
    <w:rsid w:val="004C4DF7"/>
    <w:rPr>
      <w:rFonts w:ascii="Times New Roman" w:hAnsi="Times New Roman" w:cs="Times New Roman"/>
      <w:kern w:val="0"/>
      <w:sz w:val="24"/>
      <w:szCs w:val="20"/>
      <w:lang w:val="en-GB" w:eastAsia="en-US"/>
    </w:rPr>
  </w:style>
  <w:style w:type="paragraph" w:customStyle="1" w:styleId="Tablef">
    <w:name w:val="Table_f"/>
    <w:basedOn w:val="Tablefin"/>
    <w:rsid w:val="004C4DF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pPr>
    <w:rPr>
      <w:rFonts w:eastAsiaTheme="minorEastAsia"/>
      <w:lang w:val="de-DE"/>
    </w:rPr>
  </w:style>
  <w:style w:type="character" w:customStyle="1" w:styleId="BalloonTextChar4">
    <w:name w:val="Balloon Text Char4"/>
    <w:basedOn w:val="DefaultParagraphFont"/>
    <w:rsid w:val="004C4DF7"/>
    <w:rPr>
      <w:rFonts w:ascii="Times New Roman" w:eastAsiaTheme="minorEastAsia" w:hAnsi="Times New Roman"/>
      <w:sz w:val="18"/>
      <w:szCs w:val="18"/>
      <w:lang w:val="en-GB" w:eastAsia="en-US"/>
    </w:rPr>
  </w:style>
  <w:style w:type="character" w:customStyle="1" w:styleId="CommentTextChar4">
    <w:name w:val="Comment Text Char4"/>
    <w:basedOn w:val="DefaultParagraphFont"/>
    <w:rsid w:val="004C4DF7"/>
    <w:rPr>
      <w:rFonts w:ascii="Times New Roman" w:eastAsiaTheme="minorEastAsia" w:hAnsi="Times New Roman"/>
      <w:lang w:val="en-GB" w:eastAsia="en-US"/>
    </w:rPr>
  </w:style>
  <w:style w:type="character" w:customStyle="1" w:styleId="CommentSubjectChar4">
    <w:name w:val="Comment Subject Char4"/>
    <w:basedOn w:val="CommentTextChar4"/>
    <w:rsid w:val="004C4DF7"/>
    <w:rPr>
      <w:rFonts w:ascii="Times New Roman" w:eastAsiaTheme="minorEastAsia" w:hAnsi="Times New Roman"/>
      <w:b/>
      <w:bCs/>
      <w:lang w:val="en-GB" w:eastAsia="en-US"/>
    </w:rPr>
  </w:style>
  <w:style w:type="character" w:customStyle="1" w:styleId="1a">
    <w:name w:val="未处理的提及1"/>
    <w:basedOn w:val="DefaultParagraphFont"/>
    <w:uiPriority w:val="99"/>
    <w:semiHidden/>
    <w:unhideWhenUsed/>
    <w:rsid w:val="004C4DF7"/>
    <w:rPr>
      <w:color w:val="808080"/>
      <w:shd w:val="clear" w:color="auto" w:fill="E6E6E6"/>
    </w:rPr>
  </w:style>
  <w:style w:type="paragraph" w:customStyle="1" w:styleId="Normal-a">
    <w:name w:val="Normal-a"/>
    <w:basedOn w:val="Normal"/>
    <w:rsid w:val="004C4DF7"/>
    <w:rPr>
      <w:rFonts w:eastAsiaTheme="minorEastAsia"/>
      <w:lang w:val="en-US"/>
    </w:rPr>
  </w:style>
  <w:style w:type="character" w:customStyle="1" w:styleId="AnnexNoTitleChar">
    <w:name w:val="Annex_NoTitle Char"/>
    <w:link w:val="AnnexNoTitle"/>
    <w:rsid w:val="004C4DF7"/>
    <w:rPr>
      <w:rFonts w:ascii="Times New Roman" w:eastAsiaTheme="minorEastAsia" w:hAnsi="Times New Roman"/>
      <w:b/>
      <w:sz w:val="28"/>
      <w:lang w:val="fr-FR" w:eastAsia="en-US"/>
    </w:rPr>
  </w:style>
  <w:style w:type="character" w:customStyle="1" w:styleId="AnnexNoCar">
    <w:name w:val="Annex_No Car"/>
    <w:locked/>
    <w:rsid w:val="004C4DF7"/>
    <w:rPr>
      <w:rFonts w:ascii="Times New Roman" w:hAnsi="Times New Roman"/>
      <w:caps/>
      <w:sz w:val="28"/>
      <w:lang w:val="en-GB" w:eastAsia="en-US"/>
    </w:rPr>
  </w:style>
  <w:style w:type="paragraph" w:customStyle="1" w:styleId="Scope">
    <w:name w:val="Scope"/>
    <w:basedOn w:val="Normal"/>
    <w:rsid w:val="004C4DF7"/>
    <w:pPr>
      <w:keepNext/>
      <w:keepLines/>
      <w:tabs>
        <w:tab w:val="left" w:pos="794"/>
        <w:tab w:val="left" w:pos="1191"/>
        <w:tab w:val="left" w:pos="1588"/>
        <w:tab w:val="left" w:pos="1985"/>
      </w:tabs>
      <w:spacing w:before="240"/>
      <w:jc w:val="both"/>
    </w:pPr>
    <w:rPr>
      <w:rFonts w:eastAsia="SimSun"/>
      <w:b/>
      <w:szCs w:val="24"/>
      <w:lang w:val="en-US"/>
    </w:rPr>
  </w:style>
  <w:style w:type="paragraph" w:customStyle="1" w:styleId="Tablef0">
    <w:name w:val="TableÇf"/>
    <w:basedOn w:val="Normal"/>
    <w:rsid w:val="004C4DF7"/>
    <w:pPr>
      <w:tabs>
        <w:tab w:val="clear" w:pos="1134"/>
        <w:tab w:val="clear" w:pos="1871"/>
        <w:tab w:val="clear" w:pos="2268"/>
      </w:tabs>
      <w:overflowPunct/>
      <w:autoSpaceDE/>
      <w:autoSpaceDN/>
      <w:adjustRightInd/>
      <w:spacing w:before="0"/>
      <w:textAlignment w:val="auto"/>
    </w:pPr>
    <w:rPr>
      <w:rFonts w:eastAsia="Batang"/>
      <w:szCs w:val="24"/>
      <w:lang w:val="en-US"/>
    </w:rPr>
  </w:style>
  <w:style w:type="character" w:customStyle="1" w:styleId="Mentionnonrsolue1">
    <w:name w:val="Mention non résolue1"/>
    <w:basedOn w:val="DefaultParagraphFont"/>
    <w:uiPriority w:val="99"/>
    <w:semiHidden/>
    <w:rsid w:val="004C4DF7"/>
    <w:rPr>
      <w:color w:val="808080"/>
      <w:shd w:val="clear" w:color="auto" w:fill="E6E6E6"/>
    </w:rPr>
  </w:style>
  <w:style w:type="paragraph" w:customStyle="1" w:styleId="ECCHeader">
    <w:name w:val="ECC Header"/>
    <w:rsid w:val="004C4DF7"/>
    <w:pPr>
      <w:tabs>
        <w:tab w:val="left" w:pos="0"/>
        <w:tab w:val="center" w:pos="4820"/>
        <w:tab w:val="right" w:pos="9639"/>
      </w:tabs>
      <w:spacing w:before="60" w:after="120"/>
    </w:pPr>
    <w:rPr>
      <w:rFonts w:ascii="Arial" w:eastAsiaTheme="minorEastAsia" w:hAnsi="Arial"/>
      <w:b/>
      <w:sz w:val="16"/>
      <w:lang w:val="da-DK" w:eastAsia="en-US"/>
    </w:rPr>
  </w:style>
  <w:style w:type="paragraph" w:customStyle="1" w:styleId="ECCFiguretitle">
    <w:name w:val="ECC Figure title"/>
    <w:basedOn w:val="Normal"/>
    <w:next w:val="Normal"/>
    <w:rsid w:val="004C4DF7"/>
    <w:pPr>
      <w:tabs>
        <w:tab w:val="clear" w:pos="1134"/>
        <w:tab w:val="clear" w:pos="1871"/>
        <w:tab w:val="clear" w:pos="2268"/>
      </w:tabs>
      <w:overflowPunct/>
      <w:autoSpaceDE/>
      <w:autoSpaceDN/>
      <w:adjustRightInd/>
      <w:spacing w:before="240" w:after="480"/>
      <w:ind w:left="360" w:hanging="360"/>
      <w:jc w:val="center"/>
      <w:textAlignment w:val="auto"/>
    </w:pPr>
    <w:rPr>
      <w:rFonts w:ascii="Arial" w:eastAsiaTheme="minorEastAsia" w:hAnsi="Arial"/>
      <w:b/>
      <w:color w:val="D2232A"/>
      <w:sz w:val="20"/>
      <w:szCs w:val="24"/>
    </w:rPr>
  </w:style>
  <w:style w:type="paragraph" w:customStyle="1" w:styleId="ECCAnnex-heading1">
    <w:name w:val="ECC Annex - heading1"/>
    <w:basedOn w:val="Heading1"/>
    <w:next w:val="Normal"/>
    <w:rsid w:val="004C4DF7"/>
    <w:pPr>
      <w:keepLines w:val="0"/>
      <w:pageBreakBefore/>
      <w:tabs>
        <w:tab w:val="clear" w:pos="1134"/>
        <w:tab w:val="clear" w:pos="1871"/>
        <w:tab w:val="clear" w:pos="2268"/>
      </w:tabs>
      <w:overflowPunct/>
      <w:autoSpaceDE/>
      <w:autoSpaceDN/>
      <w:adjustRightInd/>
      <w:spacing w:before="400" w:after="240"/>
      <w:ind w:left="0" w:firstLine="0"/>
      <w:textAlignment w:val="auto"/>
    </w:pPr>
    <w:rPr>
      <w:rFonts w:ascii="Arial" w:eastAsiaTheme="minorEastAsia" w:hAnsi="Arial" w:cs="Arial"/>
      <w:bCs/>
      <w:caps/>
      <w:color w:val="D2232A"/>
      <w:kern w:val="32"/>
      <w:sz w:val="20"/>
      <w:szCs w:val="32"/>
    </w:rPr>
  </w:style>
  <w:style w:type="table" w:customStyle="1" w:styleId="TableGrid100">
    <w:name w:val="Table Grid10"/>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C4DF7"/>
  </w:style>
  <w:style w:type="numbering" w:customStyle="1" w:styleId="LFO192">
    <w:name w:val="LFO192"/>
    <w:basedOn w:val="NoList"/>
    <w:rsid w:val="004C4DF7"/>
  </w:style>
  <w:style w:type="numbering" w:customStyle="1" w:styleId="LFO202">
    <w:name w:val="LFO202"/>
    <w:basedOn w:val="NoList"/>
    <w:rsid w:val="004C4DF7"/>
  </w:style>
  <w:style w:type="numbering" w:customStyle="1" w:styleId="LFO212">
    <w:name w:val="LFO212"/>
    <w:basedOn w:val="NoList"/>
    <w:rsid w:val="004C4DF7"/>
  </w:style>
  <w:style w:type="numbering" w:customStyle="1" w:styleId="LFO222">
    <w:name w:val="LFO222"/>
    <w:basedOn w:val="NoList"/>
    <w:rsid w:val="004C4DF7"/>
  </w:style>
  <w:style w:type="numbering" w:customStyle="1" w:styleId="LFO232">
    <w:name w:val="LFO232"/>
    <w:basedOn w:val="NoList"/>
    <w:rsid w:val="004C4DF7"/>
  </w:style>
  <w:style w:type="numbering" w:customStyle="1" w:styleId="NoList13">
    <w:name w:val="No List13"/>
    <w:next w:val="NoList"/>
    <w:uiPriority w:val="99"/>
    <w:semiHidden/>
    <w:unhideWhenUsed/>
    <w:rsid w:val="004C4DF7"/>
  </w:style>
  <w:style w:type="table" w:customStyle="1" w:styleId="TableGrid14">
    <w:name w:val="Table Grid14"/>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4C4DF7"/>
  </w:style>
  <w:style w:type="numbering" w:customStyle="1" w:styleId="NoList1112">
    <w:name w:val="No List1112"/>
    <w:next w:val="NoList"/>
    <w:uiPriority w:val="99"/>
    <w:semiHidden/>
    <w:unhideWhenUsed/>
    <w:rsid w:val="004C4DF7"/>
  </w:style>
  <w:style w:type="numbering" w:customStyle="1" w:styleId="KeineListe12">
    <w:name w:val="Keine Liste12"/>
    <w:next w:val="NoList"/>
    <w:uiPriority w:val="99"/>
    <w:semiHidden/>
    <w:unhideWhenUsed/>
    <w:rsid w:val="004C4DF7"/>
  </w:style>
  <w:style w:type="table" w:customStyle="1" w:styleId="Tabellenraster11">
    <w:name w:val="Tabellenraster11"/>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표 구분선73"/>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
    <w:next w:val="NoList"/>
    <w:uiPriority w:val="99"/>
    <w:semiHidden/>
    <w:unhideWhenUsed/>
    <w:rsid w:val="004C4DF7"/>
  </w:style>
  <w:style w:type="numbering" w:customStyle="1" w:styleId="NoList21">
    <w:name w:val="No List21"/>
    <w:next w:val="NoList"/>
    <w:uiPriority w:val="99"/>
    <w:semiHidden/>
    <w:unhideWhenUsed/>
    <w:rsid w:val="004C4DF7"/>
  </w:style>
  <w:style w:type="numbering" w:customStyle="1" w:styleId="LFO1911">
    <w:name w:val="LFO1911"/>
    <w:basedOn w:val="NoList"/>
    <w:rsid w:val="004C4DF7"/>
  </w:style>
  <w:style w:type="numbering" w:customStyle="1" w:styleId="LFO2011">
    <w:name w:val="LFO2011"/>
    <w:basedOn w:val="NoList"/>
    <w:rsid w:val="004C4DF7"/>
  </w:style>
  <w:style w:type="numbering" w:customStyle="1" w:styleId="LFO2111">
    <w:name w:val="LFO2111"/>
    <w:basedOn w:val="NoList"/>
    <w:rsid w:val="004C4DF7"/>
  </w:style>
  <w:style w:type="numbering" w:customStyle="1" w:styleId="LFO2211">
    <w:name w:val="LFO2211"/>
    <w:basedOn w:val="NoList"/>
    <w:rsid w:val="004C4DF7"/>
  </w:style>
  <w:style w:type="numbering" w:customStyle="1" w:styleId="LFO2311">
    <w:name w:val="LFO2311"/>
    <w:basedOn w:val="NoList"/>
    <w:rsid w:val="004C4DF7"/>
  </w:style>
  <w:style w:type="numbering" w:customStyle="1" w:styleId="NoList121">
    <w:name w:val="No List121"/>
    <w:next w:val="NoList"/>
    <w:uiPriority w:val="99"/>
    <w:semiHidden/>
    <w:unhideWhenUsed/>
    <w:rsid w:val="004C4DF7"/>
  </w:style>
  <w:style w:type="numbering" w:customStyle="1" w:styleId="NoList1121">
    <w:name w:val="No List1121"/>
    <w:next w:val="NoList"/>
    <w:uiPriority w:val="99"/>
    <w:semiHidden/>
    <w:unhideWhenUsed/>
    <w:rsid w:val="004C4DF7"/>
  </w:style>
  <w:style w:type="numbering" w:customStyle="1" w:styleId="NoList11112">
    <w:name w:val="No List11112"/>
    <w:next w:val="NoList"/>
    <w:uiPriority w:val="99"/>
    <w:semiHidden/>
    <w:unhideWhenUsed/>
    <w:rsid w:val="004C4DF7"/>
  </w:style>
  <w:style w:type="numbering" w:customStyle="1" w:styleId="KeineListe111">
    <w:name w:val="Keine Liste111"/>
    <w:next w:val="NoList"/>
    <w:uiPriority w:val="99"/>
    <w:semiHidden/>
    <w:unhideWhenUsed/>
    <w:rsid w:val="004C4DF7"/>
  </w:style>
  <w:style w:type="table" w:customStyle="1" w:styleId="TableGrid511">
    <w:name w:val="Table Grid51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
    <w:name w:val="ECC Bullets1"/>
    <w:basedOn w:val="NoList"/>
    <w:rsid w:val="004C4DF7"/>
  </w:style>
  <w:style w:type="numbering" w:customStyle="1" w:styleId="ECCNumbers-Bullets1">
    <w:name w:val="ECC Numbers-Bullets1"/>
    <w:uiPriority w:val="99"/>
    <w:rsid w:val="004C4DF7"/>
  </w:style>
  <w:style w:type="table" w:customStyle="1" w:styleId="ECCTable-redheader1">
    <w:name w:val="ECC Table - red header1"/>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
    <w:name w:val="Table Grid31"/>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
    <w:name w:val="Colorful Grid1"/>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
    <w:name w:val="Table Simple 11"/>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
    <w:name w:val="ECC Table - white header1"/>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
    <w:name w:val="ECC Table - clean1"/>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
    <w:name w:val="No List31"/>
    <w:next w:val="NoList"/>
    <w:uiPriority w:val="99"/>
    <w:semiHidden/>
    <w:unhideWhenUsed/>
    <w:rsid w:val="004C4DF7"/>
  </w:style>
  <w:style w:type="table" w:customStyle="1" w:styleId="TableGrid41">
    <w:name w:val="Table Grid41"/>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표 구분선711"/>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4C4DF7"/>
  </w:style>
  <w:style w:type="table" w:customStyle="1" w:styleId="TableGrid71">
    <w:name w:val="Table Grid71"/>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표 구분선721"/>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网格11"/>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
    <w:name w:val="Table Grid91"/>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4C4DF7"/>
  </w:style>
  <w:style w:type="table" w:customStyle="1" w:styleId="PlumTable1">
    <w:name w:val="Plum Table1"/>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
    <w:name w:val="Grille du tableau11"/>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C4DF7"/>
    <w:rPr>
      <w:color w:val="605E5C"/>
      <w:shd w:val="clear" w:color="auto" w:fill="E1DFDD"/>
    </w:rPr>
  </w:style>
  <w:style w:type="numbering" w:customStyle="1" w:styleId="NoList6">
    <w:name w:val="No List6"/>
    <w:next w:val="NoList"/>
    <w:uiPriority w:val="99"/>
    <w:semiHidden/>
    <w:unhideWhenUsed/>
    <w:rsid w:val="004C4DF7"/>
  </w:style>
  <w:style w:type="numbering" w:customStyle="1" w:styleId="LFO193">
    <w:name w:val="LFO193"/>
    <w:basedOn w:val="NoList"/>
    <w:rsid w:val="004C4DF7"/>
  </w:style>
  <w:style w:type="numbering" w:customStyle="1" w:styleId="LFO203">
    <w:name w:val="LFO203"/>
    <w:basedOn w:val="NoList"/>
    <w:rsid w:val="004C4DF7"/>
  </w:style>
  <w:style w:type="numbering" w:customStyle="1" w:styleId="LFO213">
    <w:name w:val="LFO213"/>
    <w:basedOn w:val="NoList"/>
    <w:rsid w:val="004C4DF7"/>
  </w:style>
  <w:style w:type="numbering" w:customStyle="1" w:styleId="LFO223">
    <w:name w:val="LFO223"/>
    <w:basedOn w:val="NoList"/>
    <w:rsid w:val="004C4DF7"/>
  </w:style>
  <w:style w:type="numbering" w:customStyle="1" w:styleId="LFO233">
    <w:name w:val="LFO233"/>
    <w:basedOn w:val="NoList"/>
    <w:rsid w:val="004C4DF7"/>
  </w:style>
  <w:style w:type="numbering" w:customStyle="1" w:styleId="NoList14">
    <w:name w:val="No List14"/>
    <w:next w:val="NoList"/>
    <w:uiPriority w:val="99"/>
    <w:semiHidden/>
    <w:unhideWhenUsed/>
    <w:rsid w:val="004C4DF7"/>
  </w:style>
  <w:style w:type="table" w:customStyle="1" w:styleId="TableGrid160">
    <w:name w:val="Table Grid16"/>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4C4DF7"/>
  </w:style>
  <w:style w:type="numbering" w:customStyle="1" w:styleId="NoList1113">
    <w:name w:val="No List1113"/>
    <w:next w:val="NoList"/>
    <w:uiPriority w:val="99"/>
    <w:semiHidden/>
    <w:unhideWhenUsed/>
    <w:rsid w:val="004C4DF7"/>
  </w:style>
  <w:style w:type="numbering" w:customStyle="1" w:styleId="KeineListe13">
    <w:name w:val="Keine Liste13"/>
    <w:next w:val="NoList"/>
    <w:uiPriority w:val="99"/>
    <w:semiHidden/>
    <w:unhideWhenUsed/>
    <w:rsid w:val="004C4DF7"/>
  </w:style>
  <w:style w:type="table" w:customStyle="1" w:styleId="Tabellenraster12">
    <w:name w:val="Tabellenraster12"/>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표 구분선74"/>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NoList"/>
    <w:uiPriority w:val="99"/>
    <w:semiHidden/>
    <w:unhideWhenUsed/>
    <w:rsid w:val="004C4DF7"/>
  </w:style>
  <w:style w:type="numbering" w:customStyle="1" w:styleId="NoList22">
    <w:name w:val="No List22"/>
    <w:next w:val="NoList"/>
    <w:uiPriority w:val="99"/>
    <w:semiHidden/>
    <w:unhideWhenUsed/>
    <w:rsid w:val="004C4DF7"/>
  </w:style>
  <w:style w:type="numbering" w:customStyle="1" w:styleId="LFO1912">
    <w:name w:val="LFO1912"/>
    <w:basedOn w:val="NoList"/>
    <w:rsid w:val="004C4DF7"/>
  </w:style>
  <w:style w:type="numbering" w:customStyle="1" w:styleId="LFO2012">
    <w:name w:val="LFO2012"/>
    <w:basedOn w:val="NoList"/>
    <w:rsid w:val="004C4DF7"/>
  </w:style>
  <w:style w:type="numbering" w:customStyle="1" w:styleId="LFO2112">
    <w:name w:val="LFO2112"/>
    <w:basedOn w:val="NoList"/>
    <w:rsid w:val="004C4DF7"/>
  </w:style>
  <w:style w:type="numbering" w:customStyle="1" w:styleId="LFO2212">
    <w:name w:val="LFO2212"/>
    <w:basedOn w:val="NoList"/>
    <w:rsid w:val="004C4DF7"/>
  </w:style>
  <w:style w:type="numbering" w:customStyle="1" w:styleId="LFO2312">
    <w:name w:val="LFO2312"/>
    <w:basedOn w:val="NoList"/>
    <w:rsid w:val="004C4DF7"/>
  </w:style>
  <w:style w:type="numbering" w:customStyle="1" w:styleId="NoList122">
    <w:name w:val="No List122"/>
    <w:next w:val="NoList"/>
    <w:uiPriority w:val="99"/>
    <w:semiHidden/>
    <w:unhideWhenUsed/>
    <w:rsid w:val="004C4DF7"/>
  </w:style>
  <w:style w:type="numbering" w:customStyle="1" w:styleId="NoList1122">
    <w:name w:val="No List1122"/>
    <w:next w:val="NoList"/>
    <w:uiPriority w:val="99"/>
    <w:semiHidden/>
    <w:unhideWhenUsed/>
    <w:rsid w:val="004C4DF7"/>
  </w:style>
  <w:style w:type="numbering" w:customStyle="1" w:styleId="NoList11113">
    <w:name w:val="No List11113"/>
    <w:next w:val="NoList"/>
    <w:uiPriority w:val="99"/>
    <w:semiHidden/>
    <w:unhideWhenUsed/>
    <w:rsid w:val="004C4DF7"/>
  </w:style>
  <w:style w:type="numbering" w:customStyle="1" w:styleId="KeineListe112">
    <w:name w:val="Keine Liste112"/>
    <w:next w:val="NoList"/>
    <w:uiPriority w:val="99"/>
    <w:semiHidden/>
    <w:unhideWhenUsed/>
    <w:rsid w:val="004C4DF7"/>
  </w:style>
  <w:style w:type="table" w:customStyle="1" w:styleId="TableGrid512">
    <w:name w:val="Table Grid51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
    <w:name w:val="ECC Bullets2"/>
    <w:basedOn w:val="NoList"/>
    <w:rsid w:val="004C4DF7"/>
  </w:style>
  <w:style w:type="numbering" w:customStyle="1" w:styleId="ECCNumbers-Bullets2">
    <w:name w:val="ECC Numbers-Bullets2"/>
    <w:uiPriority w:val="99"/>
    <w:rsid w:val="004C4DF7"/>
  </w:style>
  <w:style w:type="table" w:customStyle="1" w:styleId="ECCTable-redheader2">
    <w:name w:val="ECC Table - red header2"/>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
    <w:name w:val="Table Grid32"/>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
    <w:name w:val="Colorful Grid2"/>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
    <w:name w:val="Table Simple 12"/>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
    <w:name w:val="Colorful Grid - Accent 62"/>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
    <w:name w:val="ECC Table - white header2"/>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
    <w:name w:val="ECC Table - clean2"/>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
    <w:name w:val="No List32"/>
    <w:next w:val="NoList"/>
    <w:uiPriority w:val="99"/>
    <w:semiHidden/>
    <w:unhideWhenUsed/>
    <w:rsid w:val="004C4DF7"/>
  </w:style>
  <w:style w:type="table" w:customStyle="1" w:styleId="TableGrid42">
    <w:name w:val="Table Grid42"/>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표 구분선712"/>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4C4DF7"/>
  </w:style>
  <w:style w:type="table" w:customStyle="1" w:styleId="TableGrid72">
    <w:name w:val="Table Grid72"/>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표 구분선722"/>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网格12"/>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
    <w:name w:val="Table Grid92"/>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4C4DF7"/>
  </w:style>
  <w:style w:type="table" w:customStyle="1" w:styleId="PlumTable2">
    <w:name w:val="Plum Table2"/>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
    <w:name w:val="Grille du tableau12"/>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C4DF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4C4DF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4C4DF7"/>
  </w:style>
  <w:style w:type="paragraph" w:customStyle="1" w:styleId="TAN">
    <w:name w:val="TAN"/>
    <w:basedOn w:val="Normal"/>
    <w:link w:val="TANChar"/>
    <w:qFormat/>
    <w:rsid w:val="004C4DF7"/>
    <w:pPr>
      <w:keepNext/>
      <w:keepLines/>
      <w:tabs>
        <w:tab w:val="clear" w:pos="1134"/>
        <w:tab w:val="clear" w:pos="1871"/>
        <w:tab w:val="clear" w:pos="2268"/>
      </w:tabs>
      <w:overflowPunct/>
      <w:autoSpaceDE/>
      <w:autoSpaceDN/>
      <w:adjustRightInd/>
      <w:spacing w:before="0"/>
      <w:ind w:left="851" w:hanging="851"/>
      <w:textAlignment w:val="auto"/>
    </w:pPr>
    <w:rPr>
      <w:rFonts w:ascii="Arial" w:eastAsia="MS Mincho" w:hAnsi="Arial"/>
      <w:sz w:val="18"/>
    </w:rPr>
  </w:style>
  <w:style w:type="character" w:customStyle="1" w:styleId="TANChar">
    <w:name w:val="TAN Char"/>
    <w:link w:val="TAN"/>
    <w:qFormat/>
    <w:rsid w:val="004C4DF7"/>
    <w:rPr>
      <w:rFonts w:ascii="Arial" w:eastAsia="MS Mincho" w:hAnsi="Arial"/>
      <w:sz w:val="18"/>
      <w:lang w:val="en-GB" w:eastAsia="en-US"/>
    </w:rPr>
  </w:style>
  <w:style w:type="character" w:customStyle="1" w:styleId="UnresolvedMention3">
    <w:name w:val="Unresolved Mention3"/>
    <w:basedOn w:val="DefaultParagraphFont"/>
    <w:uiPriority w:val="99"/>
    <w:semiHidden/>
    <w:unhideWhenUsed/>
    <w:rsid w:val="004C4DF7"/>
    <w:rPr>
      <w:color w:val="605E5C"/>
      <w:shd w:val="clear" w:color="auto" w:fill="E1DFDD"/>
    </w:rPr>
  </w:style>
  <w:style w:type="table" w:customStyle="1" w:styleId="TableGrid661">
    <w:name w:val="Table Grid66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4DF7"/>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eastAsia="en-GB"/>
    </w:rPr>
  </w:style>
  <w:style w:type="table" w:customStyle="1" w:styleId="1b">
    <w:name w:val="网格型1"/>
    <w:basedOn w:val="TableNormal"/>
    <w:next w:val="TableGrid"/>
    <w:uiPriority w:val="59"/>
    <w:qFormat/>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C4DF7"/>
  </w:style>
  <w:style w:type="table" w:customStyle="1" w:styleId="TableGrid24">
    <w:name w:val="Table Grid24"/>
    <w:basedOn w:val="TableNormal"/>
    <w:next w:val="TableGrid"/>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4C4DF7"/>
  </w:style>
  <w:style w:type="table" w:customStyle="1" w:styleId="TableGrid25">
    <w:name w:val="Table Grid25"/>
    <w:basedOn w:val="TableNormal"/>
    <w:next w:val="TableGrid"/>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qFormat/>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C4DF7"/>
  </w:style>
  <w:style w:type="numbering" w:customStyle="1" w:styleId="NoList10">
    <w:name w:val="No List10"/>
    <w:next w:val="NoList"/>
    <w:uiPriority w:val="99"/>
    <w:semiHidden/>
    <w:unhideWhenUsed/>
    <w:rsid w:val="004C4DF7"/>
  </w:style>
  <w:style w:type="table" w:customStyle="1" w:styleId="TableGrid27">
    <w:name w:val="Table Grid27"/>
    <w:basedOn w:val="TableNormal"/>
    <w:next w:val="TableGrid"/>
    <w:uiPriority w:val="59"/>
    <w:qFormat/>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3">
    <w:name w:val="Colorful Grid3"/>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3">
    <w:name w:val="Table Simple 13"/>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3">
    <w:name w:val="Colorful Grid - Accent 63"/>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4">
    <w:name w:val="LFO194"/>
    <w:basedOn w:val="NoList"/>
    <w:rsid w:val="004C4DF7"/>
  </w:style>
  <w:style w:type="numbering" w:customStyle="1" w:styleId="LFO204">
    <w:name w:val="LFO204"/>
    <w:basedOn w:val="NoList"/>
    <w:rsid w:val="004C4DF7"/>
  </w:style>
  <w:style w:type="numbering" w:customStyle="1" w:styleId="LFO214">
    <w:name w:val="LFO214"/>
    <w:basedOn w:val="NoList"/>
    <w:rsid w:val="004C4DF7"/>
  </w:style>
  <w:style w:type="numbering" w:customStyle="1" w:styleId="LFO224">
    <w:name w:val="LFO224"/>
    <w:basedOn w:val="NoList"/>
    <w:rsid w:val="004C4DF7"/>
  </w:style>
  <w:style w:type="numbering" w:customStyle="1" w:styleId="LFO234">
    <w:name w:val="LFO234"/>
    <w:basedOn w:val="NoList"/>
    <w:rsid w:val="004C4DF7"/>
  </w:style>
  <w:style w:type="numbering" w:customStyle="1" w:styleId="NoList15">
    <w:name w:val="No List15"/>
    <w:next w:val="NoList"/>
    <w:uiPriority w:val="99"/>
    <w:semiHidden/>
    <w:unhideWhenUsed/>
    <w:rsid w:val="004C4DF7"/>
  </w:style>
  <w:style w:type="table" w:customStyle="1" w:styleId="TableGrid110">
    <w:name w:val="Table Grid110"/>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qFormat/>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unhideWhenUsed/>
    <w:rsid w:val="004C4DF7"/>
  </w:style>
  <w:style w:type="numbering" w:customStyle="1" w:styleId="NoList1114">
    <w:name w:val="No List1114"/>
    <w:next w:val="NoList"/>
    <w:uiPriority w:val="99"/>
    <w:unhideWhenUsed/>
    <w:rsid w:val="004C4DF7"/>
  </w:style>
  <w:style w:type="numbering" w:customStyle="1" w:styleId="KeineListe14">
    <w:name w:val="Keine Liste14"/>
    <w:next w:val="NoList"/>
    <w:uiPriority w:val="99"/>
    <w:semiHidden/>
    <w:unhideWhenUsed/>
    <w:rsid w:val="004C4DF7"/>
  </w:style>
  <w:style w:type="table" w:customStyle="1" w:styleId="Tabellenraster13">
    <w:name w:val="Tabellenraster13"/>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표 구분선7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リストなし13"/>
    <w:next w:val="NoList"/>
    <w:uiPriority w:val="99"/>
    <w:semiHidden/>
    <w:unhideWhenUsed/>
    <w:rsid w:val="004C4DF7"/>
  </w:style>
  <w:style w:type="numbering" w:customStyle="1" w:styleId="NoList23">
    <w:name w:val="No List23"/>
    <w:next w:val="NoList"/>
    <w:uiPriority w:val="99"/>
    <w:semiHidden/>
    <w:unhideWhenUsed/>
    <w:rsid w:val="004C4DF7"/>
  </w:style>
  <w:style w:type="numbering" w:customStyle="1" w:styleId="LFO1913">
    <w:name w:val="LFO1913"/>
    <w:basedOn w:val="NoList"/>
    <w:rsid w:val="004C4DF7"/>
  </w:style>
  <w:style w:type="numbering" w:customStyle="1" w:styleId="LFO2013">
    <w:name w:val="LFO2013"/>
    <w:basedOn w:val="NoList"/>
    <w:rsid w:val="004C4DF7"/>
  </w:style>
  <w:style w:type="numbering" w:customStyle="1" w:styleId="LFO2113">
    <w:name w:val="LFO2113"/>
    <w:basedOn w:val="NoList"/>
    <w:rsid w:val="004C4DF7"/>
  </w:style>
  <w:style w:type="numbering" w:customStyle="1" w:styleId="LFO2213">
    <w:name w:val="LFO2213"/>
    <w:basedOn w:val="NoList"/>
    <w:rsid w:val="004C4DF7"/>
  </w:style>
  <w:style w:type="numbering" w:customStyle="1" w:styleId="LFO2313">
    <w:name w:val="LFO2313"/>
    <w:basedOn w:val="NoList"/>
    <w:rsid w:val="004C4DF7"/>
  </w:style>
  <w:style w:type="numbering" w:customStyle="1" w:styleId="NoList123">
    <w:name w:val="No List123"/>
    <w:next w:val="NoList"/>
    <w:uiPriority w:val="99"/>
    <w:semiHidden/>
    <w:unhideWhenUsed/>
    <w:rsid w:val="004C4DF7"/>
  </w:style>
  <w:style w:type="numbering" w:customStyle="1" w:styleId="NoList1123">
    <w:name w:val="No List1123"/>
    <w:next w:val="NoList"/>
    <w:uiPriority w:val="99"/>
    <w:semiHidden/>
    <w:unhideWhenUsed/>
    <w:rsid w:val="004C4DF7"/>
  </w:style>
  <w:style w:type="numbering" w:customStyle="1" w:styleId="NoList11114">
    <w:name w:val="No List11114"/>
    <w:next w:val="NoList"/>
    <w:uiPriority w:val="99"/>
    <w:unhideWhenUsed/>
    <w:rsid w:val="004C4DF7"/>
  </w:style>
  <w:style w:type="numbering" w:customStyle="1" w:styleId="KeineListe113">
    <w:name w:val="Keine Liste113"/>
    <w:next w:val="NoList"/>
    <w:uiPriority w:val="99"/>
    <w:semiHidden/>
    <w:unhideWhenUsed/>
    <w:rsid w:val="004C4DF7"/>
  </w:style>
  <w:style w:type="table" w:customStyle="1" w:styleId="TableGrid513">
    <w:name w:val="Table Grid51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3">
    <w:name w:val="ECC Bullets3"/>
    <w:basedOn w:val="NoList"/>
    <w:rsid w:val="004C4DF7"/>
  </w:style>
  <w:style w:type="numbering" w:customStyle="1" w:styleId="ECCNumbers-Bullets3">
    <w:name w:val="ECC Numbers-Bullets3"/>
    <w:uiPriority w:val="99"/>
    <w:rsid w:val="004C4DF7"/>
  </w:style>
  <w:style w:type="table" w:customStyle="1" w:styleId="ECCTable-redheader3">
    <w:name w:val="ECC Table - red header3"/>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3">
    <w:name w:val="Table Grid33"/>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3">
    <w:name w:val="ECC Table - white header3"/>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3">
    <w:name w:val="ECC Table - clean3"/>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3">
    <w:name w:val="No List33"/>
    <w:next w:val="NoList"/>
    <w:uiPriority w:val="99"/>
    <w:semiHidden/>
    <w:unhideWhenUsed/>
    <w:rsid w:val="004C4DF7"/>
  </w:style>
  <w:style w:type="table" w:customStyle="1" w:styleId="TableGrid43">
    <w:name w:val="Table Grid43"/>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표 구분선713"/>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4C4DF7"/>
  </w:style>
  <w:style w:type="table" w:customStyle="1" w:styleId="TableGrid73">
    <w:name w:val="Table Grid73"/>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표 구분선723"/>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彩色网格13"/>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3">
    <w:name w:val="Table Grid93"/>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unhideWhenUsed/>
    <w:rsid w:val="004C4DF7"/>
  </w:style>
  <w:style w:type="table" w:customStyle="1" w:styleId="PlumTable3">
    <w:name w:val="Plum Table3"/>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3">
    <w:name w:val="Grille du tableau13"/>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4C4DF7"/>
  </w:style>
  <w:style w:type="numbering" w:customStyle="1" w:styleId="LFO1921">
    <w:name w:val="LFO1921"/>
    <w:basedOn w:val="NoList"/>
    <w:rsid w:val="004C4DF7"/>
  </w:style>
  <w:style w:type="numbering" w:customStyle="1" w:styleId="LFO2021">
    <w:name w:val="LFO2021"/>
    <w:basedOn w:val="NoList"/>
    <w:rsid w:val="004C4DF7"/>
  </w:style>
  <w:style w:type="numbering" w:customStyle="1" w:styleId="LFO2121">
    <w:name w:val="LFO2121"/>
    <w:basedOn w:val="NoList"/>
    <w:rsid w:val="004C4DF7"/>
  </w:style>
  <w:style w:type="numbering" w:customStyle="1" w:styleId="LFO2221">
    <w:name w:val="LFO2221"/>
    <w:basedOn w:val="NoList"/>
    <w:rsid w:val="004C4DF7"/>
  </w:style>
  <w:style w:type="numbering" w:customStyle="1" w:styleId="LFO2321">
    <w:name w:val="LFO2321"/>
    <w:basedOn w:val="NoList"/>
    <w:rsid w:val="004C4DF7"/>
  </w:style>
  <w:style w:type="numbering" w:customStyle="1" w:styleId="NoList131">
    <w:name w:val="No List131"/>
    <w:next w:val="NoList"/>
    <w:uiPriority w:val="99"/>
    <w:semiHidden/>
    <w:unhideWhenUsed/>
    <w:rsid w:val="004C4DF7"/>
  </w:style>
  <w:style w:type="table" w:customStyle="1" w:styleId="TableGrid141">
    <w:name w:val="Table Grid141"/>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4C4DF7"/>
  </w:style>
  <w:style w:type="numbering" w:customStyle="1" w:styleId="NoList11121">
    <w:name w:val="No List11121"/>
    <w:next w:val="NoList"/>
    <w:uiPriority w:val="99"/>
    <w:semiHidden/>
    <w:unhideWhenUsed/>
    <w:rsid w:val="004C4DF7"/>
  </w:style>
  <w:style w:type="numbering" w:customStyle="1" w:styleId="KeineListe121">
    <w:name w:val="Keine Liste121"/>
    <w:next w:val="NoList"/>
    <w:uiPriority w:val="99"/>
    <w:semiHidden/>
    <w:unhideWhenUsed/>
    <w:rsid w:val="004C4DF7"/>
  </w:style>
  <w:style w:type="table" w:customStyle="1" w:styleId="Tabellenraster111">
    <w:name w:val="Tabellenraster111"/>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표 구분선731"/>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NoList"/>
    <w:uiPriority w:val="99"/>
    <w:semiHidden/>
    <w:unhideWhenUsed/>
    <w:rsid w:val="004C4DF7"/>
  </w:style>
  <w:style w:type="numbering" w:customStyle="1" w:styleId="NoList211">
    <w:name w:val="No List211"/>
    <w:next w:val="NoList"/>
    <w:uiPriority w:val="99"/>
    <w:semiHidden/>
    <w:unhideWhenUsed/>
    <w:rsid w:val="004C4DF7"/>
  </w:style>
  <w:style w:type="numbering" w:customStyle="1" w:styleId="LFO19111">
    <w:name w:val="LFO19111"/>
    <w:basedOn w:val="NoList"/>
    <w:rsid w:val="004C4DF7"/>
  </w:style>
  <w:style w:type="numbering" w:customStyle="1" w:styleId="LFO20111">
    <w:name w:val="LFO20111"/>
    <w:basedOn w:val="NoList"/>
    <w:rsid w:val="004C4DF7"/>
  </w:style>
  <w:style w:type="numbering" w:customStyle="1" w:styleId="LFO21111">
    <w:name w:val="LFO21111"/>
    <w:basedOn w:val="NoList"/>
    <w:rsid w:val="004C4DF7"/>
  </w:style>
  <w:style w:type="numbering" w:customStyle="1" w:styleId="LFO22111">
    <w:name w:val="LFO22111"/>
    <w:basedOn w:val="NoList"/>
    <w:rsid w:val="004C4DF7"/>
  </w:style>
  <w:style w:type="numbering" w:customStyle="1" w:styleId="LFO23111">
    <w:name w:val="LFO23111"/>
    <w:basedOn w:val="NoList"/>
    <w:rsid w:val="004C4DF7"/>
  </w:style>
  <w:style w:type="numbering" w:customStyle="1" w:styleId="NoList1211">
    <w:name w:val="No List1211"/>
    <w:next w:val="NoList"/>
    <w:uiPriority w:val="99"/>
    <w:semiHidden/>
    <w:unhideWhenUsed/>
    <w:rsid w:val="004C4DF7"/>
  </w:style>
  <w:style w:type="numbering" w:customStyle="1" w:styleId="NoList11211">
    <w:name w:val="No List11211"/>
    <w:next w:val="NoList"/>
    <w:uiPriority w:val="99"/>
    <w:semiHidden/>
    <w:unhideWhenUsed/>
    <w:rsid w:val="004C4DF7"/>
  </w:style>
  <w:style w:type="numbering" w:customStyle="1" w:styleId="NoList111121">
    <w:name w:val="No List111121"/>
    <w:next w:val="NoList"/>
    <w:uiPriority w:val="99"/>
    <w:semiHidden/>
    <w:unhideWhenUsed/>
    <w:rsid w:val="004C4DF7"/>
  </w:style>
  <w:style w:type="numbering" w:customStyle="1" w:styleId="KeineListe1111">
    <w:name w:val="Keine Liste1111"/>
    <w:next w:val="NoList"/>
    <w:uiPriority w:val="99"/>
    <w:semiHidden/>
    <w:unhideWhenUsed/>
    <w:rsid w:val="004C4DF7"/>
  </w:style>
  <w:style w:type="table" w:customStyle="1" w:styleId="TableGrid5111">
    <w:name w:val="Table Grid511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1">
    <w:name w:val="ECC Bullets11"/>
    <w:basedOn w:val="NoList"/>
    <w:rsid w:val="004C4DF7"/>
  </w:style>
  <w:style w:type="numbering" w:customStyle="1" w:styleId="ECCNumbers-Bullets11">
    <w:name w:val="ECC Numbers-Bullets11"/>
    <w:uiPriority w:val="99"/>
    <w:rsid w:val="004C4DF7"/>
  </w:style>
  <w:style w:type="table" w:customStyle="1" w:styleId="ECCTable-redheader11">
    <w:name w:val="ECC Table - red header11"/>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1">
    <w:name w:val="Table Grid311"/>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1">
    <w:name w:val="Colorful Grid11"/>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1">
    <w:name w:val="Table Simple 111"/>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1">
    <w:name w:val="Colorful Grid - Accent 611"/>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1">
    <w:name w:val="ECC Table - white header11"/>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1">
    <w:name w:val="ECC Table - clean11"/>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1">
    <w:name w:val="No List311"/>
    <w:next w:val="NoList"/>
    <w:uiPriority w:val="99"/>
    <w:semiHidden/>
    <w:unhideWhenUsed/>
    <w:rsid w:val="004C4DF7"/>
  </w:style>
  <w:style w:type="table" w:customStyle="1" w:styleId="TableGrid411">
    <w:name w:val="Table Grid411"/>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표 구분선7111"/>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4C4DF7"/>
  </w:style>
  <w:style w:type="table" w:customStyle="1" w:styleId="TableGrid711">
    <w:name w:val="Table Grid711"/>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표 구분선7211"/>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网格111"/>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1">
    <w:name w:val="Table Grid911"/>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4C4DF7"/>
  </w:style>
  <w:style w:type="table" w:customStyle="1" w:styleId="PlumTable11">
    <w:name w:val="Plum Table11"/>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1">
    <w:name w:val="Grille du tableau111"/>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4C4DF7"/>
  </w:style>
  <w:style w:type="numbering" w:customStyle="1" w:styleId="LFO1931">
    <w:name w:val="LFO1931"/>
    <w:basedOn w:val="NoList"/>
    <w:rsid w:val="004C4DF7"/>
  </w:style>
  <w:style w:type="numbering" w:customStyle="1" w:styleId="LFO2031">
    <w:name w:val="LFO2031"/>
    <w:basedOn w:val="NoList"/>
    <w:rsid w:val="004C4DF7"/>
  </w:style>
  <w:style w:type="numbering" w:customStyle="1" w:styleId="LFO2131">
    <w:name w:val="LFO2131"/>
    <w:basedOn w:val="NoList"/>
    <w:rsid w:val="004C4DF7"/>
  </w:style>
  <w:style w:type="numbering" w:customStyle="1" w:styleId="LFO2231">
    <w:name w:val="LFO2231"/>
    <w:basedOn w:val="NoList"/>
    <w:rsid w:val="004C4DF7"/>
  </w:style>
  <w:style w:type="numbering" w:customStyle="1" w:styleId="LFO2331">
    <w:name w:val="LFO2331"/>
    <w:basedOn w:val="NoList"/>
    <w:rsid w:val="004C4DF7"/>
  </w:style>
  <w:style w:type="numbering" w:customStyle="1" w:styleId="NoList141">
    <w:name w:val="No List141"/>
    <w:next w:val="NoList"/>
    <w:uiPriority w:val="99"/>
    <w:semiHidden/>
    <w:unhideWhenUsed/>
    <w:rsid w:val="004C4DF7"/>
  </w:style>
  <w:style w:type="table" w:customStyle="1" w:styleId="TableGrid161">
    <w:name w:val="Table Grid161"/>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4C4DF7"/>
  </w:style>
  <w:style w:type="numbering" w:customStyle="1" w:styleId="NoList11131">
    <w:name w:val="No List11131"/>
    <w:next w:val="NoList"/>
    <w:uiPriority w:val="99"/>
    <w:semiHidden/>
    <w:unhideWhenUsed/>
    <w:rsid w:val="004C4DF7"/>
  </w:style>
  <w:style w:type="numbering" w:customStyle="1" w:styleId="KeineListe131">
    <w:name w:val="Keine Liste131"/>
    <w:next w:val="NoList"/>
    <w:uiPriority w:val="99"/>
    <w:semiHidden/>
    <w:unhideWhenUsed/>
    <w:rsid w:val="004C4DF7"/>
  </w:style>
  <w:style w:type="table" w:customStyle="1" w:styleId="Tabellenraster121">
    <w:name w:val="Tabellenraster121"/>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표 구분선741"/>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リストなし121"/>
    <w:next w:val="NoList"/>
    <w:uiPriority w:val="99"/>
    <w:semiHidden/>
    <w:unhideWhenUsed/>
    <w:rsid w:val="004C4DF7"/>
  </w:style>
  <w:style w:type="numbering" w:customStyle="1" w:styleId="NoList221">
    <w:name w:val="No List221"/>
    <w:next w:val="NoList"/>
    <w:uiPriority w:val="99"/>
    <w:semiHidden/>
    <w:unhideWhenUsed/>
    <w:rsid w:val="004C4DF7"/>
  </w:style>
  <w:style w:type="numbering" w:customStyle="1" w:styleId="LFO19121">
    <w:name w:val="LFO19121"/>
    <w:basedOn w:val="NoList"/>
    <w:rsid w:val="004C4DF7"/>
  </w:style>
  <w:style w:type="numbering" w:customStyle="1" w:styleId="LFO20121">
    <w:name w:val="LFO20121"/>
    <w:basedOn w:val="NoList"/>
    <w:rsid w:val="004C4DF7"/>
  </w:style>
  <w:style w:type="numbering" w:customStyle="1" w:styleId="LFO21121">
    <w:name w:val="LFO21121"/>
    <w:basedOn w:val="NoList"/>
    <w:rsid w:val="004C4DF7"/>
  </w:style>
  <w:style w:type="numbering" w:customStyle="1" w:styleId="LFO22121">
    <w:name w:val="LFO22121"/>
    <w:basedOn w:val="NoList"/>
    <w:rsid w:val="004C4DF7"/>
  </w:style>
  <w:style w:type="numbering" w:customStyle="1" w:styleId="LFO23121">
    <w:name w:val="LFO23121"/>
    <w:basedOn w:val="NoList"/>
    <w:rsid w:val="004C4DF7"/>
  </w:style>
  <w:style w:type="numbering" w:customStyle="1" w:styleId="NoList1221">
    <w:name w:val="No List1221"/>
    <w:next w:val="NoList"/>
    <w:uiPriority w:val="99"/>
    <w:semiHidden/>
    <w:unhideWhenUsed/>
    <w:rsid w:val="004C4DF7"/>
  </w:style>
  <w:style w:type="numbering" w:customStyle="1" w:styleId="NoList11221">
    <w:name w:val="No List11221"/>
    <w:next w:val="NoList"/>
    <w:uiPriority w:val="99"/>
    <w:semiHidden/>
    <w:unhideWhenUsed/>
    <w:rsid w:val="004C4DF7"/>
  </w:style>
  <w:style w:type="numbering" w:customStyle="1" w:styleId="NoList111131">
    <w:name w:val="No List111131"/>
    <w:next w:val="NoList"/>
    <w:uiPriority w:val="99"/>
    <w:semiHidden/>
    <w:unhideWhenUsed/>
    <w:rsid w:val="004C4DF7"/>
  </w:style>
  <w:style w:type="numbering" w:customStyle="1" w:styleId="KeineListe1121">
    <w:name w:val="Keine Liste1121"/>
    <w:next w:val="NoList"/>
    <w:uiPriority w:val="99"/>
    <w:semiHidden/>
    <w:unhideWhenUsed/>
    <w:rsid w:val="004C4DF7"/>
  </w:style>
  <w:style w:type="table" w:customStyle="1" w:styleId="TableGrid5121">
    <w:name w:val="Table Grid512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1">
    <w:name w:val="ECC Bullets21"/>
    <w:basedOn w:val="NoList"/>
    <w:rsid w:val="004C4DF7"/>
  </w:style>
  <w:style w:type="numbering" w:customStyle="1" w:styleId="ECCNumbers-Bullets21">
    <w:name w:val="ECC Numbers-Bullets21"/>
    <w:uiPriority w:val="99"/>
    <w:rsid w:val="004C4DF7"/>
  </w:style>
  <w:style w:type="table" w:customStyle="1" w:styleId="ECCTable-redheader21">
    <w:name w:val="ECC Table - red header21"/>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1">
    <w:name w:val="Table Grid321"/>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1">
    <w:name w:val="Colorful Grid21"/>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1">
    <w:name w:val="Table Simple 121"/>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1">
    <w:name w:val="Colorful Grid - Accent 621"/>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1">
    <w:name w:val="ECC Table - white header21"/>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1">
    <w:name w:val="ECC Table - clean21"/>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1">
    <w:name w:val="No List321"/>
    <w:next w:val="NoList"/>
    <w:uiPriority w:val="99"/>
    <w:semiHidden/>
    <w:unhideWhenUsed/>
    <w:rsid w:val="004C4DF7"/>
  </w:style>
  <w:style w:type="table" w:customStyle="1" w:styleId="TableGrid421">
    <w:name w:val="Table Grid421"/>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표 구분선7121"/>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4C4DF7"/>
  </w:style>
  <w:style w:type="table" w:customStyle="1" w:styleId="TableGrid721">
    <w:name w:val="Table Grid721"/>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표 구분선7221"/>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彩色网格121"/>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1">
    <w:name w:val="Table Grid921"/>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4C4DF7"/>
  </w:style>
  <w:style w:type="table" w:customStyle="1" w:styleId="PlumTable21">
    <w:name w:val="Plum Table21"/>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1">
    <w:name w:val="Grille du tableau121"/>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4C4DF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6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4C4DF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4C4DF7"/>
  </w:style>
  <w:style w:type="table" w:customStyle="1" w:styleId="TableGrid6611">
    <w:name w:val="Table Grid6611"/>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4C4DF7"/>
  </w:style>
  <w:style w:type="table" w:customStyle="1" w:styleId="TableGrid29">
    <w:name w:val="Table Grid29"/>
    <w:basedOn w:val="TableNormal"/>
    <w:next w:val="TableGrid"/>
    <w:uiPriority w:val="59"/>
    <w:qFormat/>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4">
    <w:name w:val="Colorful Grid4"/>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4">
    <w:name w:val="Table Simple 14"/>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4">
    <w:name w:val="Colorful Grid - Accent 64"/>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5">
    <w:name w:val="LFO195"/>
    <w:basedOn w:val="NoList"/>
    <w:rsid w:val="004C4DF7"/>
  </w:style>
  <w:style w:type="numbering" w:customStyle="1" w:styleId="LFO205">
    <w:name w:val="LFO205"/>
    <w:basedOn w:val="NoList"/>
    <w:rsid w:val="004C4DF7"/>
  </w:style>
  <w:style w:type="numbering" w:customStyle="1" w:styleId="LFO215">
    <w:name w:val="LFO215"/>
    <w:basedOn w:val="NoList"/>
    <w:rsid w:val="004C4DF7"/>
  </w:style>
  <w:style w:type="numbering" w:customStyle="1" w:styleId="LFO225">
    <w:name w:val="LFO225"/>
    <w:basedOn w:val="NoList"/>
    <w:rsid w:val="004C4DF7"/>
  </w:style>
  <w:style w:type="numbering" w:customStyle="1" w:styleId="LFO235">
    <w:name w:val="LFO235"/>
    <w:basedOn w:val="NoList"/>
    <w:rsid w:val="004C4DF7"/>
  </w:style>
  <w:style w:type="numbering" w:customStyle="1" w:styleId="NoList17">
    <w:name w:val="No List17"/>
    <w:next w:val="NoList"/>
    <w:uiPriority w:val="99"/>
    <w:semiHidden/>
    <w:unhideWhenUsed/>
    <w:rsid w:val="004C4DF7"/>
  </w:style>
  <w:style w:type="table" w:customStyle="1" w:styleId="TableGrid1140">
    <w:name w:val="Table Grid114"/>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qFormat/>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unhideWhenUsed/>
    <w:rsid w:val="004C4DF7"/>
  </w:style>
  <w:style w:type="numbering" w:customStyle="1" w:styleId="NoList1115">
    <w:name w:val="No List1115"/>
    <w:next w:val="NoList"/>
    <w:uiPriority w:val="99"/>
    <w:unhideWhenUsed/>
    <w:rsid w:val="004C4DF7"/>
  </w:style>
  <w:style w:type="numbering" w:customStyle="1" w:styleId="KeineListe15">
    <w:name w:val="Keine Liste15"/>
    <w:next w:val="NoList"/>
    <w:uiPriority w:val="99"/>
    <w:semiHidden/>
    <w:unhideWhenUsed/>
    <w:rsid w:val="004C4DF7"/>
  </w:style>
  <w:style w:type="table" w:customStyle="1" w:styleId="Tabellenraster14">
    <w:name w:val="Tabellenraster14"/>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표 구분선76"/>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NoList"/>
    <w:uiPriority w:val="99"/>
    <w:semiHidden/>
    <w:unhideWhenUsed/>
    <w:rsid w:val="004C4DF7"/>
  </w:style>
  <w:style w:type="numbering" w:customStyle="1" w:styleId="NoList24">
    <w:name w:val="No List24"/>
    <w:next w:val="NoList"/>
    <w:uiPriority w:val="99"/>
    <w:semiHidden/>
    <w:unhideWhenUsed/>
    <w:rsid w:val="004C4DF7"/>
  </w:style>
  <w:style w:type="numbering" w:customStyle="1" w:styleId="LFO1914">
    <w:name w:val="LFO1914"/>
    <w:basedOn w:val="NoList"/>
    <w:rsid w:val="004C4DF7"/>
  </w:style>
  <w:style w:type="numbering" w:customStyle="1" w:styleId="LFO2014">
    <w:name w:val="LFO2014"/>
    <w:basedOn w:val="NoList"/>
    <w:rsid w:val="004C4DF7"/>
  </w:style>
  <w:style w:type="numbering" w:customStyle="1" w:styleId="LFO2114">
    <w:name w:val="LFO2114"/>
    <w:basedOn w:val="NoList"/>
    <w:rsid w:val="004C4DF7"/>
  </w:style>
  <w:style w:type="numbering" w:customStyle="1" w:styleId="LFO2214">
    <w:name w:val="LFO2214"/>
    <w:basedOn w:val="NoList"/>
    <w:rsid w:val="004C4DF7"/>
  </w:style>
  <w:style w:type="numbering" w:customStyle="1" w:styleId="LFO2314">
    <w:name w:val="LFO2314"/>
    <w:basedOn w:val="NoList"/>
    <w:rsid w:val="004C4DF7"/>
  </w:style>
  <w:style w:type="numbering" w:customStyle="1" w:styleId="NoList124">
    <w:name w:val="No List124"/>
    <w:next w:val="NoList"/>
    <w:uiPriority w:val="99"/>
    <w:semiHidden/>
    <w:unhideWhenUsed/>
    <w:rsid w:val="004C4DF7"/>
  </w:style>
  <w:style w:type="numbering" w:customStyle="1" w:styleId="NoList1124">
    <w:name w:val="No List1124"/>
    <w:next w:val="NoList"/>
    <w:uiPriority w:val="99"/>
    <w:semiHidden/>
    <w:unhideWhenUsed/>
    <w:rsid w:val="004C4DF7"/>
  </w:style>
  <w:style w:type="numbering" w:customStyle="1" w:styleId="NoList11115">
    <w:name w:val="No List11115"/>
    <w:next w:val="NoList"/>
    <w:uiPriority w:val="99"/>
    <w:unhideWhenUsed/>
    <w:rsid w:val="004C4DF7"/>
  </w:style>
  <w:style w:type="numbering" w:customStyle="1" w:styleId="KeineListe114">
    <w:name w:val="Keine Liste114"/>
    <w:next w:val="NoList"/>
    <w:uiPriority w:val="99"/>
    <w:semiHidden/>
    <w:unhideWhenUsed/>
    <w:rsid w:val="004C4DF7"/>
  </w:style>
  <w:style w:type="table" w:customStyle="1" w:styleId="TableGrid514">
    <w:name w:val="Table Grid51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4">
    <w:name w:val="ECC Bullets4"/>
    <w:basedOn w:val="NoList"/>
    <w:rsid w:val="004C4DF7"/>
  </w:style>
  <w:style w:type="numbering" w:customStyle="1" w:styleId="ECCNumbers-Bullets4">
    <w:name w:val="ECC Numbers-Bullets4"/>
    <w:uiPriority w:val="99"/>
    <w:rsid w:val="004C4DF7"/>
  </w:style>
  <w:style w:type="table" w:customStyle="1" w:styleId="ECCTable-redheader4">
    <w:name w:val="ECC Table - red header4"/>
    <w:basedOn w:val="TableNormal"/>
    <w:uiPriority w:val="99"/>
    <w:rsid w:val="004C4DF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4">
    <w:name w:val="Table Grid34"/>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4">
    <w:name w:val="ECC Table - white header4"/>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4">
    <w:name w:val="ECC Table - clean4"/>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4">
    <w:name w:val="No List34"/>
    <w:next w:val="NoList"/>
    <w:uiPriority w:val="99"/>
    <w:semiHidden/>
    <w:unhideWhenUsed/>
    <w:rsid w:val="004C4DF7"/>
  </w:style>
  <w:style w:type="table" w:customStyle="1" w:styleId="TableGrid44">
    <w:name w:val="Table Grid44"/>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표 구분선714"/>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4C4DF7"/>
  </w:style>
  <w:style w:type="table" w:customStyle="1" w:styleId="TableGrid74">
    <w:name w:val="Table Grid74"/>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표 구분선724"/>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彩色网格14"/>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4">
    <w:name w:val="Table Grid94"/>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NoList"/>
    <w:uiPriority w:val="99"/>
    <w:unhideWhenUsed/>
    <w:rsid w:val="004C4DF7"/>
  </w:style>
  <w:style w:type="table" w:customStyle="1" w:styleId="PlumTable4">
    <w:name w:val="Plum Table4"/>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4">
    <w:name w:val="Grille du tableau14"/>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4C4DF7"/>
  </w:style>
  <w:style w:type="numbering" w:customStyle="1" w:styleId="LFO1922">
    <w:name w:val="LFO1922"/>
    <w:basedOn w:val="NoList"/>
    <w:rsid w:val="004C4DF7"/>
  </w:style>
  <w:style w:type="numbering" w:customStyle="1" w:styleId="LFO2022">
    <w:name w:val="LFO2022"/>
    <w:basedOn w:val="NoList"/>
    <w:rsid w:val="004C4DF7"/>
  </w:style>
  <w:style w:type="numbering" w:customStyle="1" w:styleId="LFO2122">
    <w:name w:val="LFO2122"/>
    <w:basedOn w:val="NoList"/>
    <w:rsid w:val="004C4DF7"/>
  </w:style>
  <w:style w:type="numbering" w:customStyle="1" w:styleId="LFO2222">
    <w:name w:val="LFO2222"/>
    <w:basedOn w:val="NoList"/>
    <w:rsid w:val="004C4DF7"/>
  </w:style>
  <w:style w:type="numbering" w:customStyle="1" w:styleId="LFO2322">
    <w:name w:val="LFO2322"/>
    <w:basedOn w:val="NoList"/>
    <w:rsid w:val="004C4DF7"/>
  </w:style>
  <w:style w:type="numbering" w:customStyle="1" w:styleId="NoList132">
    <w:name w:val="No List132"/>
    <w:next w:val="NoList"/>
    <w:uiPriority w:val="99"/>
    <w:semiHidden/>
    <w:unhideWhenUsed/>
    <w:rsid w:val="004C4DF7"/>
  </w:style>
  <w:style w:type="table" w:customStyle="1" w:styleId="TableGrid142">
    <w:name w:val="Table Grid142"/>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4C4DF7"/>
  </w:style>
  <w:style w:type="numbering" w:customStyle="1" w:styleId="NoList11122">
    <w:name w:val="No List11122"/>
    <w:next w:val="NoList"/>
    <w:uiPriority w:val="99"/>
    <w:semiHidden/>
    <w:unhideWhenUsed/>
    <w:rsid w:val="004C4DF7"/>
  </w:style>
  <w:style w:type="numbering" w:customStyle="1" w:styleId="KeineListe122">
    <w:name w:val="Keine Liste122"/>
    <w:next w:val="NoList"/>
    <w:uiPriority w:val="99"/>
    <w:semiHidden/>
    <w:unhideWhenUsed/>
    <w:rsid w:val="004C4DF7"/>
  </w:style>
  <w:style w:type="table" w:customStyle="1" w:styleId="Tabellenraster112">
    <w:name w:val="Tabellenraster112"/>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표 구분선732"/>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リストなし112"/>
    <w:next w:val="NoList"/>
    <w:uiPriority w:val="99"/>
    <w:semiHidden/>
    <w:unhideWhenUsed/>
    <w:rsid w:val="004C4DF7"/>
  </w:style>
  <w:style w:type="numbering" w:customStyle="1" w:styleId="NoList212">
    <w:name w:val="No List212"/>
    <w:next w:val="NoList"/>
    <w:uiPriority w:val="99"/>
    <w:semiHidden/>
    <w:unhideWhenUsed/>
    <w:rsid w:val="004C4DF7"/>
  </w:style>
  <w:style w:type="numbering" w:customStyle="1" w:styleId="LFO19112">
    <w:name w:val="LFO19112"/>
    <w:basedOn w:val="NoList"/>
    <w:rsid w:val="004C4DF7"/>
  </w:style>
  <w:style w:type="numbering" w:customStyle="1" w:styleId="LFO20112">
    <w:name w:val="LFO20112"/>
    <w:basedOn w:val="NoList"/>
    <w:rsid w:val="004C4DF7"/>
  </w:style>
  <w:style w:type="numbering" w:customStyle="1" w:styleId="LFO21112">
    <w:name w:val="LFO21112"/>
    <w:basedOn w:val="NoList"/>
    <w:rsid w:val="004C4DF7"/>
  </w:style>
  <w:style w:type="numbering" w:customStyle="1" w:styleId="LFO22112">
    <w:name w:val="LFO22112"/>
    <w:basedOn w:val="NoList"/>
    <w:rsid w:val="004C4DF7"/>
  </w:style>
  <w:style w:type="numbering" w:customStyle="1" w:styleId="LFO23112">
    <w:name w:val="LFO23112"/>
    <w:basedOn w:val="NoList"/>
    <w:rsid w:val="004C4DF7"/>
  </w:style>
  <w:style w:type="numbering" w:customStyle="1" w:styleId="NoList1212">
    <w:name w:val="No List1212"/>
    <w:next w:val="NoList"/>
    <w:uiPriority w:val="99"/>
    <w:semiHidden/>
    <w:unhideWhenUsed/>
    <w:rsid w:val="004C4DF7"/>
  </w:style>
  <w:style w:type="numbering" w:customStyle="1" w:styleId="NoList11212">
    <w:name w:val="No List11212"/>
    <w:next w:val="NoList"/>
    <w:uiPriority w:val="99"/>
    <w:semiHidden/>
    <w:unhideWhenUsed/>
    <w:rsid w:val="004C4DF7"/>
  </w:style>
  <w:style w:type="numbering" w:customStyle="1" w:styleId="NoList111122">
    <w:name w:val="No List111122"/>
    <w:next w:val="NoList"/>
    <w:uiPriority w:val="99"/>
    <w:semiHidden/>
    <w:unhideWhenUsed/>
    <w:rsid w:val="004C4DF7"/>
  </w:style>
  <w:style w:type="numbering" w:customStyle="1" w:styleId="KeineListe1112">
    <w:name w:val="Keine Liste1112"/>
    <w:next w:val="NoList"/>
    <w:uiPriority w:val="99"/>
    <w:semiHidden/>
    <w:unhideWhenUsed/>
    <w:rsid w:val="004C4DF7"/>
  </w:style>
  <w:style w:type="table" w:customStyle="1" w:styleId="TableGrid5112">
    <w:name w:val="Table Grid511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2">
    <w:name w:val="ECC Bullets12"/>
    <w:basedOn w:val="NoList"/>
    <w:rsid w:val="004C4DF7"/>
  </w:style>
  <w:style w:type="numbering" w:customStyle="1" w:styleId="ECCNumbers-Bullets12">
    <w:name w:val="ECC Numbers-Bullets12"/>
    <w:uiPriority w:val="99"/>
    <w:rsid w:val="004C4DF7"/>
  </w:style>
  <w:style w:type="table" w:customStyle="1" w:styleId="ECCTable-redheader12">
    <w:name w:val="ECC Table - red header12"/>
    <w:basedOn w:val="TableNormal"/>
    <w:uiPriority w:val="99"/>
    <w:rsid w:val="004C4DF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2">
    <w:name w:val="Table Grid312"/>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2">
    <w:name w:val="Colorful Grid12"/>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2">
    <w:name w:val="Table Simple 112"/>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2">
    <w:name w:val="Colorful Grid - Accent 612"/>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2">
    <w:name w:val="ECC Table - white header12"/>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2">
    <w:name w:val="ECC Table - clean12"/>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2">
    <w:name w:val="No List312"/>
    <w:next w:val="NoList"/>
    <w:uiPriority w:val="99"/>
    <w:semiHidden/>
    <w:unhideWhenUsed/>
    <w:rsid w:val="004C4DF7"/>
  </w:style>
  <w:style w:type="table" w:customStyle="1" w:styleId="TableGrid412">
    <w:name w:val="Table Grid412"/>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표 구분선7112"/>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4C4DF7"/>
  </w:style>
  <w:style w:type="table" w:customStyle="1" w:styleId="TableGrid712">
    <w:name w:val="Table Grid712"/>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표 구분선7212"/>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彩色网格112"/>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2">
    <w:name w:val="Table Grid912"/>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
    <w:name w:val="No List1111113"/>
    <w:next w:val="NoList"/>
    <w:uiPriority w:val="99"/>
    <w:semiHidden/>
    <w:unhideWhenUsed/>
    <w:rsid w:val="004C4DF7"/>
  </w:style>
  <w:style w:type="table" w:customStyle="1" w:styleId="PlumTable12">
    <w:name w:val="Plum Table12"/>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2">
    <w:name w:val="Grille du tableau112"/>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4C4DF7"/>
  </w:style>
  <w:style w:type="numbering" w:customStyle="1" w:styleId="LFO1932">
    <w:name w:val="LFO1932"/>
    <w:basedOn w:val="NoList"/>
    <w:rsid w:val="004C4DF7"/>
  </w:style>
  <w:style w:type="numbering" w:customStyle="1" w:styleId="LFO2032">
    <w:name w:val="LFO2032"/>
    <w:basedOn w:val="NoList"/>
    <w:rsid w:val="004C4DF7"/>
  </w:style>
  <w:style w:type="numbering" w:customStyle="1" w:styleId="LFO2132">
    <w:name w:val="LFO2132"/>
    <w:basedOn w:val="NoList"/>
    <w:rsid w:val="004C4DF7"/>
  </w:style>
  <w:style w:type="numbering" w:customStyle="1" w:styleId="LFO2232">
    <w:name w:val="LFO2232"/>
    <w:basedOn w:val="NoList"/>
    <w:rsid w:val="004C4DF7"/>
  </w:style>
  <w:style w:type="numbering" w:customStyle="1" w:styleId="LFO2332">
    <w:name w:val="LFO2332"/>
    <w:basedOn w:val="NoList"/>
    <w:rsid w:val="004C4DF7"/>
  </w:style>
  <w:style w:type="numbering" w:customStyle="1" w:styleId="NoList142">
    <w:name w:val="No List142"/>
    <w:next w:val="NoList"/>
    <w:uiPriority w:val="99"/>
    <w:semiHidden/>
    <w:unhideWhenUsed/>
    <w:rsid w:val="004C4DF7"/>
  </w:style>
  <w:style w:type="table" w:customStyle="1" w:styleId="TableGrid162">
    <w:name w:val="Table Grid162"/>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4C4DF7"/>
  </w:style>
  <w:style w:type="numbering" w:customStyle="1" w:styleId="NoList11132">
    <w:name w:val="No List11132"/>
    <w:next w:val="NoList"/>
    <w:uiPriority w:val="99"/>
    <w:semiHidden/>
    <w:unhideWhenUsed/>
    <w:rsid w:val="004C4DF7"/>
  </w:style>
  <w:style w:type="numbering" w:customStyle="1" w:styleId="KeineListe132">
    <w:name w:val="Keine Liste132"/>
    <w:next w:val="NoList"/>
    <w:uiPriority w:val="99"/>
    <w:semiHidden/>
    <w:unhideWhenUsed/>
    <w:rsid w:val="004C4DF7"/>
  </w:style>
  <w:style w:type="table" w:customStyle="1" w:styleId="Tabellenraster122">
    <w:name w:val="Tabellenraster122"/>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표 구분선742"/>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リストなし122"/>
    <w:next w:val="NoList"/>
    <w:uiPriority w:val="99"/>
    <w:semiHidden/>
    <w:unhideWhenUsed/>
    <w:rsid w:val="004C4DF7"/>
  </w:style>
  <w:style w:type="numbering" w:customStyle="1" w:styleId="NoList222">
    <w:name w:val="No List222"/>
    <w:next w:val="NoList"/>
    <w:uiPriority w:val="99"/>
    <w:semiHidden/>
    <w:unhideWhenUsed/>
    <w:rsid w:val="004C4DF7"/>
  </w:style>
  <w:style w:type="numbering" w:customStyle="1" w:styleId="LFO19122">
    <w:name w:val="LFO19122"/>
    <w:basedOn w:val="NoList"/>
    <w:rsid w:val="004C4DF7"/>
  </w:style>
  <w:style w:type="numbering" w:customStyle="1" w:styleId="LFO20122">
    <w:name w:val="LFO20122"/>
    <w:basedOn w:val="NoList"/>
    <w:rsid w:val="004C4DF7"/>
  </w:style>
  <w:style w:type="numbering" w:customStyle="1" w:styleId="LFO21122">
    <w:name w:val="LFO21122"/>
    <w:basedOn w:val="NoList"/>
    <w:rsid w:val="004C4DF7"/>
  </w:style>
  <w:style w:type="numbering" w:customStyle="1" w:styleId="LFO22122">
    <w:name w:val="LFO22122"/>
    <w:basedOn w:val="NoList"/>
    <w:rsid w:val="004C4DF7"/>
  </w:style>
  <w:style w:type="numbering" w:customStyle="1" w:styleId="LFO23122">
    <w:name w:val="LFO23122"/>
    <w:basedOn w:val="NoList"/>
    <w:rsid w:val="004C4DF7"/>
  </w:style>
  <w:style w:type="numbering" w:customStyle="1" w:styleId="NoList1222">
    <w:name w:val="No List1222"/>
    <w:next w:val="NoList"/>
    <w:uiPriority w:val="99"/>
    <w:semiHidden/>
    <w:unhideWhenUsed/>
    <w:rsid w:val="004C4DF7"/>
  </w:style>
  <w:style w:type="numbering" w:customStyle="1" w:styleId="NoList11222">
    <w:name w:val="No List11222"/>
    <w:next w:val="NoList"/>
    <w:uiPriority w:val="99"/>
    <w:semiHidden/>
    <w:unhideWhenUsed/>
    <w:rsid w:val="004C4DF7"/>
  </w:style>
  <w:style w:type="numbering" w:customStyle="1" w:styleId="NoList111132">
    <w:name w:val="No List111132"/>
    <w:next w:val="NoList"/>
    <w:uiPriority w:val="99"/>
    <w:semiHidden/>
    <w:unhideWhenUsed/>
    <w:rsid w:val="004C4DF7"/>
  </w:style>
  <w:style w:type="numbering" w:customStyle="1" w:styleId="KeineListe1122">
    <w:name w:val="Keine Liste1122"/>
    <w:next w:val="NoList"/>
    <w:uiPriority w:val="99"/>
    <w:semiHidden/>
    <w:unhideWhenUsed/>
    <w:rsid w:val="004C4DF7"/>
  </w:style>
  <w:style w:type="table" w:customStyle="1" w:styleId="TableGrid5122">
    <w:name w:val="Table Grid512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2">
    <w:name w:val="ECC Bullets22"/>
    <w:basedOn w:val="NoList"/>
    <w:rsid w:val="004C4DF7"/>
  </w:style>
  <w:style w:type="numbering" w:customStyle="1" w:styleId="ECCNumbers-Bullets22">
    <w:name w:val="ECC Numbers-Bullets22"/>
    <w:uiPriority w:val="99"/>
    <w:rsid w:val="004C4DF7"/>
  </w:style>
  <w:style w:type="table" w:customStyle="1" w:styleId="ECCTable-redheader22">
    <w:name w:val="ECC Table - red header22"/>
    <w:basedOn w:val="TableNormal"/>
    <w:uiPriority w:val="99"/>
    <w:rsid w:val="004C4DF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2">
    <w:name w:val="Table Grid322"/>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2">
    <w:name w:val="Colorful Grid22"/>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2">
    <w:name w:val="Table Simple 122"/>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2">
    <w:name w:val="Colorful Grid - Accent 622"/>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2">
    <w:name w:val="ECC Table - white header22"/>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2">
    <w:name w:val="ECC Table - clean22"/>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2">
    <w:name w:val="No List322"/>
    <w:next w:val="NoList"/>
    <w:uiPriority w:val="99"/>
    <w:semiHidden/>
    <w:unhideWhenUsed/>
    <w:rsid w:val="004C4DF7"/>
  </w:style>
  <w:style w:type="table" w:customStyle="1" w:styleId="TableGrid422">
    <w:name w:val="Table Grid422"/>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표 구분선7122"/>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4C4DF7"/>
  </w:style>
  <w:style w:type="table" w:customStyle="1" w:styleId="TableGrid722">
    <w:name w:val="Table Grid722"/>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표 구분선7222"/>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彩色网格122"/>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2">
    <w:name w:val="Table Grid922"/>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2">
    <w:name w:val="No List1111122"/>
    <w:next w:val="NoList"/>
    <w:uiPriority w:val="99"/>
    <w:semiHidden/>
    <w:unhideWhenUsed/>
    <w:rsid w:val="004C4DF7"/>
  </w:style>
  <w:style w:type="table" w:customStyle="1" w:styleId="PlumTable22">
    <w:name w:val="Plum Table22"/>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2">
    <w:name w:val="Grille du tableau122"/>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4C4DF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6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4C4DF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
    <w:name w:val="No List11111112"/>
    <w:next w:val="NoList"/>
    <w:uiPriority w:val="99"/>
    <w:semiHidden/>
    <w:unhideWhenUsed/>
    <w:rsid w:val="004C4DF7"/>
  </w:style>
  <w:style w:type="table" w:customStyle="1" w:styleId="TableGrid6612">
    <w:name w:val="Table Grid6612"/>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yperlink1">
    <w:name w:val="ECC Hyperlink1"/>
    <w:basedOn w:val="DefaultParagraphFont"/>
    <w:uiPriority w:val="99"/>
    <w:unhideWhenUsed/>
    <w:rsid w:val="004C4DF7"/>
    <w:rPr>
      <w:color w:val="0000FF"/>
      <w:u w:val="single"/>
    </w:rPr>
  </w:style>
  <w:style w:type="table" w:customStyle="1" w:styleId="TableGrid300">
    <w:name w:val="Table Grid30"/>
    <w:basedOn w:val="TableNormal"/>
    <w:next w:val="TableGrid"/>
    <w:uiPriority w:val="59"/>
    <w:qFormat/>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qFormat/>
    <w:rsid w:val="004C4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4C4DF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4C4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C4DF7"/>
  </w:style>
  <w:style w:type="table" w:customStyle="1" w:styleId="TableGrid37">
    <w:name w:val="Table Grid37"/>
    <w:basedOn w:val="TableNormal"/>
    <w:next w:val="TableGrid"/>
    <w:qFormat/>
    <w:rsid w:val="004C4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5">
    <w:name w:val="Colorful Grid5"/>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5">
    <w:name w:val="Table Simple 15"/>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5">
    <w:name w:val="Colorful Grid - Accent 65"/>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6">
    <w:name w:val="LFO196"/>
    <w:basedOn w:val="NoList"/>
    <w:rsid w:val="004C4DF7"/>
  </w:style>
  <w:style w:type="numbering" w:customStyle="1" w:styleId="LFO206">
    <w:name w:val="LFO206"/>
    <w:basedOn w:val="NoList"/>
    <w:rsid w:val="004C4DF7"/>
  </w:style>
  <w:style w:type="numbering" w:customStyle="1" w:styleId="LFO216">
    <w:name w:val="LFO216"/>
    <w:basedOn w:val="NoList"/>
    <w:rsid w:val="004C4DF7"/>
  </w:style>
  <w:style w:type="numbering" w:customStyle="1" w:styleId="LFO226">
    <w:name w:val="LFO226"/>
    <w:basedOn w:val="NoList"/>
    <w:rsid w:val="004C4DF7"/>
  </w:style>
  <w:style w:type="numbering" w:customStyle="1" w:styleId="LFO236">
    <w:name w:val="LFO236"/>
    <w:basedOn w:val="NoList"/>
    <w:rsid w:val="004C4DF7"/>
  </w:style>
  <w:style w:type="numbering" w:customStyle="1" w:styleId="NoList19">
    <w:name w:val="No List19"/>
    <w:next w:val="NoList"/>
    <w:uiPriority w:val="99"/>
    <w:semiHidden/>
    <w:unhideWhenUsed/>
    <w:rsid w:val="004C4DF7"/>
  </w:style>
  <w:style w:type="table" w:customStyle="1" w:styleId="TableGrid117">
    <w:name w:val="Table Grid117"/>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qFormat/>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unhideWhenUsed/>
    <w:rsid w:val="004C4DF7"/>
  </w:style>
  <w:style w:type="numbering" w:customStyle="1" w:styleId="NoList1116">
    <w:name w:val="No List1116"/>
    <w:next w:val="NoList"/>
    <w:uiPriority w:val="99"/>
    <w:unhideWhenUsed/>
    <w:rsid w:val="004C4DF7"/>
  </w:style>
  <w:style w:type="numbering" w:customStyle="1" w:styleId="KeineListe16">
    <w:name w:val="Keine Liste16"/>
    <w:next w:val="NoList"/>
    <w:uiPriority w:val="99"/>
    <w:semiHidden/>
    <w:unhideWhenUsed/>
    <w:rsid w:val="004C4DF7"/>
  </w:style>
  <w:style w:type="table" w:customStyle="1" w:styleId="Tabellenraster15">
    <w:name w:val="Tabellenraster15"/>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표 구분선77"/>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リストなし15"/>
    <w:next w:val="NoList"/>
    <w:uiPriority w:val="99"/>
    <w:semiHidden/>
    <w:unhideWhenUsed/>
    <w:rsid w:val="004C4DF7"/>
  </w:style>
  <w:style w:type="numbering" w:customStyle="1" w:styleId="NoList25">
    <w:name w:val="No List25"/>
    <w:next w:val="NoList"/>
    <w:uiPriority w:val="99"/>
    <w:semiHidden/>
    <w:unhideWhenUsed/>
    <w:rsid w:val="004C4DF7"/>
  </w:style>
  <w:style w:type="numbering" w:customStyle="1" w:styleId="LFO1915">
    <w:name w:val="LFO1915"/>
    <w:basedOn w:val="NoList"/>
    <w:rsid w:val="004C4DF7"/>
  </w:style>
  <w:style w:type="numbering" w:customStyle="1" w:styleId="LFO2015">
    <w:name w:val="LFO2015"/>
    <w:basedOn w:val="NoList"/>
    <w:rsid w:val="004C4DF7"/>
  </w:style>
  <w:style w:type="numbering" w:customStyle="1" w:styleId="LFO2115">
    <w:name w:val="LFO2115"/>
    <w:basedOn w:val="NoList"/>
    <w:rsid w:val="004C4DF7"/>
  </w:style>
  <w:style w:type="numbering" w:customStyle="1" w:styleId="LFO2215">
    <w:name w:val="LFO2215"/>
    <w:basedOn w:val="NoList"/>
    <w:rsid w:val="004C4DF7"/>
  </w:style>
  <w:style w:type="numbering" w:customStyle="1" w:styleId="LFO2315">
    <w:name w:val="LFO2315"/>
    <w:basedOn w:val="NoList"/>
    <w:rsid w:val="004C4DF7"/>
  </w:style>
  <w:style w:type="numbering" w:customStyle="1" w:styleId="NoList125">
    <w:name w:val="No List125"/>
    <w:next w:val="NoList"/>
    <w:uiPriority w:val="99"/>
    <w:semiHidden/>
    <w:unhideWhenUsed/>
    <w:rsid w:val="004C4DF7"/>
  </w:style>
  <w:style w:type="numbering" w:customStyle="1" w:styleId="NoList1125">
    <w:name w:val="No List1125"/>
    <w:next w:val="NoList"/>
    <w:uiPriority w:val="99"/>
    <w:semiHidden/>
    <w:unhideWhenUsed/>
    <w:rsid w:val="004C4DF7"/>
  </w:style>
  <w:style w:type="numbering" w:customStyle="1" w:styleId="NoList11116">
    <w:name w:val="No List11116"/>
    <w:next w:val="NoList"/>
    <w:uiPriority w:val="99"/>
    <w:unhideWhenUsed/>
    <w:rsid w:val="004C4DF7"/>
  </w:style>
  <w:style w:type="numbering" w:customStyle="1" w:styleId="KeineListe115">
    <w:name w:val="Keine Liste115"/>
    <w:next w:val="NoList"/>
    <w:uiPriority w:val="99"/>
    <w:semiHidden/>
    <w:unhideWhenUsed/>
    <w:rsid w:val="004C4DF7"/>
  </w:style>
  <w:style w:type="table" w:customStyle="1" w:styleId="TableGrid515">
    <w:name w:val="Table Grid51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5">
    <w:name w:val="ECC Bullets5"/>
    <w:basedOn w:val="NoList"/>
    <w:rsid w:val="004C4DF7"/>
  </w:style>
  <w:style w:type="numbering" w:customStyle="1" w:styleId="ECCNumbers-Bullets5">
    <w:name w:val="ECC Numbers-Bullets5"/>
    <w:uiPriority w:val="99"/>
    <w:rsid w:val="004C4DF7"/>
  </w:style>
  <w:style w:type="table" w:customStyle="1" w:styleId="ECCTable-redheader5">
    <w:name w:val="ECC Table - red header5"/>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8">
    <w:name w:val="Table Grid38"/>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5">
    <w:name w:val="ECC Table - white header5"/>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5">
    <w:name w:val="ECC Table - clean5"/>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5">
    <w:name w:val="No List35"/>
    <w:next w:val="NoList"/>
    <w:uiPriority w:val="99"/>
    <w:semiHidden/>
    <w:unhideWhenUsed/>
    <w:rsid w:val="004C4DF7"/>
  </w:style>
  <w:style w:type="table" w:customStyle="1" w:styleId="TableGrid45">
    <w:name w:val="Table Grid45"/>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표 구분선71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4C4DF7"/>
  </w:style>
  <w:style w:type="table" w:customStyle="1" w:styleId="TableGrid75">
    <w:name w:val="Table Grid75"/>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표 구분선72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彩色网格15"/>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5">
    <w:name w:val="Table Grid95"/>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uiPriority w:val="99"/>
    <w:unhideWhenUsed/>
    <w:rsid w:val="004C4DF7"/>
  </w:style>
  <w:style w:type="table" w:customStyle="1" w:styleId="PlumTable5">
    <w:name w:val="Plum Table5"/>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5">
    <w:name w:val="Grille du tableau15"/>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4C4DF7"/>
  </w:style>
  <w:style w:type="numbering" w:customStyle="1" w:styleId="LFO1923">
    <w:name w:val="LFO1923"/>
    <w:basedOn w:val="NoList"/>
    <w:rsid w:val="004C4DF7"/>
  </w:style>
  <w:style w:type="numbering" w:customStyle="1" w:styleId="LFO2023">
    <w:name w:val="LFO2023"/>
    <w:basedOn w:val="NoList"/>
    <w:rsid w:val="004C4DF7"/>
  </w:style>
  <w:style w:type="numbering" w:customStyle="1" w:styleId="LFO2123">
    <w:name w:val="LFO2123"/>
    <w:basedOn w:val="NoList"/>
    <w:rsid w:val="004C4DF7"/>
  </w:style>
  <w:style w:type="numbering" w:customStyle="1" w:styleId="LFO2223">
    <w:name w:val="LFO2223"/>
    <w:basedOn w:val="NoList"/>
    <w:rsid w:val="004C4DF7"/>
  </w:style>
  <w:style w:type="numbering" w:customStyle="1" w:styleId="LFO2323">
    <w:name w:val="LFO2323"/>
    <w:basedOn w:val="NoList"/>
    <w:rsid w:val="004C4DF7"/>
  </w:style>
  <w:style w:type="numbering" w:customStyle="1" w:styleId="NoList133">
    <w:name w:val="No List133"/>
    <w:next w:val="NoList"/>
    <w:uiPriority w:val="99"/>
    <w:semiHidden/>
    <w:unhideWhenUsed/>
    <w:rsid w:val="004C4DF7"/>
  </w:style>
  <w:style w:type="table" w:customStyle="1" w:styleId="TableGrid143">
    <w:name w:val="Table Grid143"/>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4C4DF7"/>
  </w:style>
  <w:style w:type="numbering" w:customStyle="1" w:styleId="NoList11123">
    <w:name w:val="No List11123"/>
    <w:next w:val="NoList"/>
    <w:uiPriority w:val="99"/>
    <w:semiHidden/>
    <w:unhideWhenUsed/>
    <w:rsid w:val="004C4DF7"/>
  </w:style>
  <w:style w:type="numbering" w:customStyle="1" w:styleId="KeineListe123">
    <w:name w:val="Keine Liste123"/>
    <w:next w:val="NoList"/>
    <w:uiPriority w:val="99"/>
    <w:semiHidden/>
    <w:unhideWhenUsed/>
    <w:rsid w:val="004C4DF7"/>
  </w:style>
  <w:style w:type="table" w:customStyle="1" w:styleId="Tabellenraster113">
    <w:name w:val="Tabellenraster113"/>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표 구분선733"/>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3"/>
    <w:next w:val="NoList"/>
    <w:uiPriority w:val="99"/>
    <w:semiHidden/>
    <w:unhideWhenUsed/>
    <w:rsid w:val="004C4DF7"/>
  </w:style>
  <w:style w:type="numbering" w:customStyle="1" w:styleId="NoList213">
    <w:name w:val="No List213"/>
    <w:next w:val="NoList"/>
    <w:uiPriority w:val="99"/>
    <w:semiHidden/>
    <w:unhideWhenUsed/>
    <w:rsid w:val="004C4DF7"/>
  </w:style>
  <w:style w:type="numbering" w:customStyle="1" w:styleId="LFO19113">
    <w:name w:val="LFO19113"/>
    <w:basedOn w:val="NoList"/>
    <w:rsid w:val="004C4DF7"/>
  </w:style>
  <w:style w:type="numbering" w:customStyle="1" w:styleId="LFO20113">
    <w:name w:val="LFO20113"/>
    <w:basedOn w:val="NoList"/>
    <w:rsid w:val="004C4DF7"/>
  </w:style>
  <w:style w:type="numbering" w:customStyle="1" w:styleId="LFO21113">
    <w:name w:val="LFO21113"/>
    <w:basedOn w:val="NoList"/>
    <w:rsid w:val="004C4DF7"/>
  </w:style>
  <w:style w:type="numbering" w:customStyle="1" w:styleId="LFO22113">
    <w:name w:val="LFO22113"/>
    <w:basedOn w:val="NoList"/>
    <w:rsid w:val="004C4DF7"/>
  </w:style>
  <w:style w:type="numbering" w:customStyle="1" w:styleId="LFO23113">
    <w:name w:val="LFO23113"/>
    <w:basedOn w:val="NoList"/>
    <w:rsid w:val="004C4DF7"/>
  </w:style>
  <w:style w:type="numbering" w:customStyle="1" w:styleId="NoList1213">
    <w:name w:val="No List1213"/>
    <w:next w:val="NoList"/>
    <w:uiPriority w:val="99"/>
    <w:semiHidden/>
    <w:unhideWhenUsed/>
    <w:rsid w:val="004C4DF7"/>
  </w:style>
  <w:style w:type="numbering" w:customStyle="1" w:styleId="NoList11213">
    <w:name w:val="No List11213"/>
    <w:next w:val="NoList"/>
    <w:uiPriority w:val="99"/>
    <w:semiHidden/>
    <w:unhideWhenUsed/>
    <w:rsid w:val="004C4DF7"/>
  </w:style>
  <w:style w:type="numbering" w:customStyle="1" w:styleId="NoList111123">
    <w:name w:val="No List111123"/>
    <w:next w:val="NoList"/>
    <w:uiPriority w:val="99"/>
    <w:semiHidden/>
    <w:unhideWhenUsed/>
    <w:rsid w:val="004C4DF7"/>
  </w:style>
  <w:style w:type="numbering" w:customStyle="1" w:styleId="KeineListe1113">
    <w:name w:val="Keine Liste1113"/>
    <w:next w:val="NoList"/>
    <w:uiPriority w:val="99"/>
    <w:semiHidden/>
    <w:unhideWhenUsed/>
    <w:rsid w:val="004C4DF7"/>
  </w:style>
  <w:style w:type="table" w:customStyle="1" w:styleId="TableGrid5113">
    <w:name w:val="Table Grid511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3">
    <w:name w:val="ECC Bullets13"/>
    <w:basedOn w:val="NoList"/>
    <w:rsid w:val="004C4DF7"/>
  </w:style>
  <w:style w:type="numbering" w:customStyle="1" w:styleId="ECCNumbers-Bullets13">
    <w:name w:val="ECC Numbers-Bullets13"/>
    <w:uiPriority w:val="99"/>
    <w:rsid w:val="004C4DF7"/>
  </w:style>
  <w:style w:type="table" w:customStyle="1" w:styleId="ECCTable-redheader13">
    <w:name w:val="ECC Table - red header13"/>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3">
    <w:name w:val="Table Grid313"/>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3">
    <w:name w:val="Colorful Grid13"/>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3">
    <w:name w:val="Table Simple 113"/>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3">
    <w:name w:val="Colorful Grid - Accent 613"/>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3">
    <w:name w:val="ECC Table - white header13"/>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3">
    <w:name w:val="ECC Table - clean13"/>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3">
    <w:name w:val="No List313"/>
    <w:next w:val="NoList"/>
    <w:uiPriority w:val="99"/>
    <w:semiHidden/>
    <w:unhideWhenUsed/>
    <w:rsid w:val="004C4DF7"/>
  </w:style>
  <w:style w:type="table" w:customStyle="1" w:styleId="TableGrid413">
    <w:name w:val="Table Grid413"/>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표 구분선7113"/>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4C4DF7"/>
  </w:style>
  <w:style w:type="table" w:customStyle="1" w:styleId="TableGrid713">
    <w:name w:val="Table Grid713"/>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표 구분선7213"/>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彩色网格113"/>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3">
    <w:name w:val="Table Grid913"/>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4">
    <w:name w:val="No List1111114"/>
    <w:next w:val="NoList"/>
    <w:uiPriority w:val="99"/>
    <w:semiHidden/>
    <w:unhideWhenUsed/>
    <w:rsid w:val="004C4DF7"/>
  </w:style>
  <w:style w:type="table" w:customStyle="1" w:styleId="PlumTable13">
    <w:name w:val="Plum Table13"/>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3">
    <w:name w:val="Grille du tableau113"/>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4C4DF7"/>
  </w:style>
  <w:style w:type="numbering" w:customStyle="1" w:styleId="LFO1933">
    <w:name w:val="LFO1933"/>
    <w:basedOn w:val="NoList"/>
    <w:rsid w:val="004C4DF7"/>
  </w:style>
  <w:style w:type="numbering" w:customStyle="1" w:styleId="LFO2033">
    <w:name w:val="LFO2033"/>
    <w:basedOn w:val="NoList"/>
    <w:rsid w:val="004C4DF7"/>
  </w:style>
  <w:style w:type="numbering" w:customStyle="1" w:styleId="LFO2133">
    <w:name w:val="LFO2133"/>
    <w:basedOn w:val="NoList"/>
    <w:rsid w:val="004C4DF7"/>
  </w:style>
  <w:style w:type="numbering" w:customStyle="1" w:styleId="LFO2233">
    <w:name w:val="LFO2233"/>
    <w:basedOn w:val="NoList"/>
    <w:rsid w:val="004C4DF7"/>
  </w:style>
  <w:style w:type="numbering" w:customStyle="1" w:styleId="LFO2333">
    <w:name w:val="LFO2333"/>
    <w:basedOn w:val="NoList"/>
    <w:rsid w:val="004C4DF7"/>
  </w:style>
  <w:style w:type="numbering" w:customStyle="1" w:styleId="NoList143">
    <w:name w:val="No List143"/>
    <w:next w:val="NoList"/>
    <w:uiPriority w:val="99"/>
    <w:semiHidden/>
    <w:unhideWhenUsed/>
    <w:rsid w:val="004C4DF7"/>
  </w:style>
  <w:style w:type="table" w:customStyle="1" w:styleId="TableGrid163">
    <w:name w:val="Table Grid163"/>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unhideWhenUsed/>
    <w:rsid w:val="004C4DF7"/>
  </w:style>
  <w:style w:type="numbering" w:customStyle="1" w:styleId="NoList11133">
    <w:name w:val="No List11133"/>
    <w:next w:val="NoList"/>
    <w:uiPriority w:val="99"/>
    <w:semiHidden/>
    <w:unhideWhenUsed/>
    <w:rsid w:val="004C4DF7"/>
  </w:style>
  <w:style w:type="numbering" w:customStyle="1" w:styleId="KeineListe133">
    <w:name w:val="Keine Liste133"/>
    <w:next w:val="NoList"/>
    <w:uiPriority w:val="99"/>
    <w:semiHidden/>
    <w:unhideWhenUsed/>
    <w:rsid w:val="004C4DF7"/>
  </w:style>
  <w:style w:type="table" w:customStyle="1" w:styleId="Tabellenraster123">
    <w:name w:val="Tabellenraster123"/>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표 구분선743"/>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リストなし123"/>
    <w:next w:val="NoList"/>
    <w:uiPriority w:val="99"/>
    <w:semiHidden/>
    <w:unhideWhenUsed/>
    <w:rsid w:val="004C4DF7"/>
  </w:style>
  <w:style w:type="numbering" w:customStyle="1" w:styleId="NoList223">
    <w:name w:val="No List223"/>
    <w:next w:val="NoList"/>
    <w:uiPriority w:val="99"/>
    <w:semiHidden/>
    <w:unhideWhenUsed/>
    <w:rsid w:val="004C4DF7"/>
  </w:style>
  <w:style w:type="numbering" w:customStyle="1" w:styleId="LFO19123">
    <w:name w:val="LFO19123"/>
    <w:basedOn w:val="NoList"/>
    <w:rsid w:val="004C4DF7"/>
  </w:style>
  <w:style w:type="numbering" w:customStyle="1" w:styleId="LFO20123">
    <w:name w:val="LFO20123"/>
    <w:basedOn w:val="NoList"/>
    <w:rsid w:val="004C4DF7"/>
  </w:style>
  <w:style w:type="numbering" w:customStyle="1" w:styleId="LFO21123">
    <w:name w:val="LFO21123"/>
    <w:basedOn w:val="NoList"/>
    <w:rsid w:val="004C4DF7"/>
  </w:style>
  <w:style w:type="numbering" w:customStyle="1" w:styleId="LFO22123">
    <w:name w:val="LFO22123"/>
    <w:basedOn w:val="NoList"/>
    <w:rsid w:val="004C4DF7"/>
  </w:style>
  <w:style w:type="numbering" w:customStyle="1" w:styleId="LFO23123">
    <w:name w:val="LFO23123"/>
    <w:basedOn w:val="NoList"/>
    <w:rsid w:val="004C4DF7"/>
  </w:style>
  <w:style w:type="numbering" w:customStyle="1" w:styleId="NoList1223">
    <w:name w:val="No List1223"/>
    <w:next w:val="NoList"/>
    <w:uiPriority w:val="99"/>
    <w:semiHidden/>
    <w:unhideWhenUsed/>
    <w:rsid w:val="004C4DF7"/>
  </w:style>
  <w:style w:type="numbering" w:customStyle="1" w:styleId="NoList11223">
    <w:name w:val="No List11223"/>
    <w:next w:val="NoList"/>
    <w:uiPriority w:val="99"/>
    <w:semiHidden/>
    <w:unhideWhenUsed/>
    <w:rsid w:val="004C4DF7"/>
  </w:style>
  <w:style w:type="numbering" w:customStyle="1" w:styleId="NoList111133">
    <w:name w:val="No List111133"/>
    <w:next w:val="NoList"/>
    <w:uiPriority w:val="99"/>
    <w:semiHidden/>
    <w:unhideWhenUsed/>
    <w:rsid w:val="004C4DF7"/>
  </w:style>
  <w:style w:type="numbering" w:customStyle="1" w:styleId="KeineListe1123">
    <w:name w:val="Keine Liste1123"/>
    <w:next w:val="NoList"/>
    <w:uiPriority w:val="99"/>
    <w:semiHidden/>
    <w:unhideWhenUsed/>
    <w:rsid w:val="004C4DF7"/>
  </w:style>
  <w:style w:type="table" w:customStyle="1" w:styleId="TableGrid5123">
    <w:name w:val="Table Grid512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3">
    <w:name w:val="ECC Bullets23"/>
    <w:basedOn w:val="NoList"/>
    <w:rsid w:val="004C4DF7"/>
  </w:style>
  <w:style w:type="numbering" w:customStyle="1" w:styleId="ECCNumbers-Bullets23">
    <w:name w:val="ECC Numbers-Bullets23"/>
    <w:uiPriority w:val="99"/>
    <w:rsid w:val="004C4DF7"/>
  </w:style>
  <w:style w:type="table" w:customStyle="1" w:styleId="ECCTable-redheader23">
    <w:name w:val="ECC Table - red header23"/>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3">
    <w:name w:val="Table Grid323"/>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3">
    <w:name w:val="Colorful Grid23"/>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3">
    <w:name w:val="Table Simple 123"/>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3">
    <w:name w:val="Colorful Grid - Accent 623"/>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3">
    <w:name w:val="ECC Table - white header23"/>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3">
    <w:name w:val="ECC Table - clean23"/>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3">
    <w:name w:val="No List323"/>
    <w:next w:val="NoList"/>
    <w:uiPriority w:val="99"/>
    <w:semiHidden/>
    <w:unhideWhenUsed/>
    <w:rsid w:val="004C4DF7"/>
  </w:style>
  <w:style w:type="table" w:customStyle="1" w:styleId="TableGrid423">
    <w:name w:val="Table Grid423"/>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표 구분선7123"/>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
    <w:name w:val="Table Grid622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4C4DF7"/>
  </w:style>
  <w:style w:type="table" w:customStyle="1" w:styleId="TableGrid723">
    <w:name w:val="Table Grid723"/>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3">
    <w:name w:val="표 구분선7223"/>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3">
    <w:name w:val="Table Grid632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彩色网格123"/>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3">
    <w:name w:val="Table Grid923"/>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uiPriority w:val="99"/>
    <w:semiHidden/>
    <w:unhideWhenUsed/>
    <w:rsid w:val="004C4DF7"/>
  </w:style>
  <w:style w:type="table" w:customStyle="1" w:styleId="PlumTable23">
    <w:name w:val="Plum Table23"/>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3">
    <w:name w:val="Grille du tableau123"/>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4C4DF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
    <w:name w:val="Table Grid66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4C4DF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3">
    <w:name w:val="No List11111113"/>
    <w:next w:val="NoList"/>
    <w:uiPriority w:val="99"/>
    <w:semiHidden/>
    <w:unhideWhenUsed/>
    <w:rsid w:val="004C4DF7"/>
  </w:style>
  <w:style w:type="table" w:customStyle="1" w:styleId="TableGrid6613">
    <w:name w:val="Table Grid6613"/>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4C4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C4DF7"/>
  </w:style>
  <w:style w:type="table" w:customStyle="1" w:styleId="TableGrid400">
    <w:name w:val="Table Grid40"/>
    <w:basedOn w:val="TableNormal"/>
    <w:next w:val="TableGrid"/>
    <w:qFormat/>
    <w:rsid w:val="004C4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4C4DF7"/>
    <w:rPr>
      <w:b/>
      <w:sz w:val="24"/>
      <w:lang w:val="en-GB" w:eastAsia="en-US"/>
    </w:rPr>
  </w:style>
  <w:style w:type="numbering" w:customStyle="1" w:styleId="LFO197">
    <w:name w:val="LFO197"/>
    <w:basedOn w:val="NoList"/>
    <w:rsid w:val="004C4DF7"/>
  </w:style>
  <w:style w:type="numbering" w:customStyle="1" w:styleId="LFO207">
    <w:name w:val="LFO207"/>
    <w:basedOn w:val="NoList"/>
    <w:rsid w:val="004C4DF7"/>
  </w:style>
  <w:style w:type="numbering" w:customStyle="1" w:styleId="LFO217">
    <w:name w:val="LFO217"/>
    <w:basedOn w:val="NoList"/>
    <w:rsid w:val="004C4DF7"/>
  </w:style>
  <w:style w:type="numbering" w:customStyle="1" w:styleId="LFO227">
    <w:name w:val="LFO227"/>
    <w:basedOn w:val="NoList"/>
    <w:rsid w:val="004C4DF7"/>
  </w:style>
  <w:style w:type="numbering" w:customStyle="1" w:styleId="LFO237">
    <w:name w:val="LFO237"/>
    <w:basedOn w:val="NoList"/>
    <w:rsid w:val="004C4DF7"/>
  </w:style>
  <w:style w:type="numbering" w:customStyle="1" w:styleId="NoList110">
    <w:name w:val="No List110"/>
    <w:next w:val="NoList"/>
    <w:uiPriority w:val="99"/>
    <w:semiHidden/>
    <w:unhideWhenUsed/>
    <w:rsid w:val="004C4DF7"/>
  </w:style>
  <w:style w:type="character" w:customStyle="1" w:styleId="CommentSubjectChar5">
    <w:name w:val="Comment Subject Char5"/>
    <w:rsid w:val="004C4DF7"/>
    <w:rPr>
      <w:rFonts w:ascii="Times New Roman" w:eastAsiaTheme="minorEastAsia" w:hAnsi="Times New Roman"/>
      <w:b/>
      <w:bCs/>
      <w:lang w:val="en-GB"/>
    </w:rPr>
  </w:style>
  <w:style w:type="character" w:customStyle="1" w:styleId="BodyTextChar3">
    <w:name w:val="Body Text Char3"/>
    <w:basedOn w:val="DefaultParagraphFont"/>
    <w:rsid w:val="004C4DF7"/>
    <w:rPr>
      <w:rFonts w:ascii="LMMNHP+BookmanOldStyle" w:eastAsia="Batang" w:hAnsi="LMMNHP+BookmanOldStyle"/>
      <w:color w:val="000000"/>
      <w:kern w:val="3"/>
      <w:sz w:val="24"/>
      <w:szCs w:val="24"/>
      <w:lang w:eastAsia="ja-JP"/>
    </w:rPr>
  </w:style>
  <w:style w:type="character" w:customStyle="1" w:styleId="BodyTextFirstIndentChar2">
    <w:name w:val="Body Text First Indent Char2"/>
    <w:basedOn w:val="BodyTextChar1"/>
    <w:rsid w:val="004C4DF7"/>
    <w:rPr>
      <w:rFonts w:ascii="Arial" w:eastAsia="SimSun" w:hAnsi="Arial"/>
      <w:kern w:val="3"/>
      <w:sz w:val="21"/>
      <w:szCs w:val="21"/>
      <w:lang w:val="en-GB" w:eastAsia="en-US"/>
    </w:rPr>
  </w:style>
  <w:style w:type="table" w:customStyle="1" w:styleId="TableGrid119">
    <w:name w:val="Table Grid119"/>
    <w:basedOn w:val="TableNormal"/>
    <w:next w:val="TableGrid"/>
    <w:uiPriority w:val="99"/>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3">
    <w:name w:val="Document Map Char3"/>
    <w:basedOn w:val="DefaultParagraphFont"/>
    <w:rsid w:val="004C4DF7"/>
    <w:rPr>
      <w:rFonts w:ascii="MS UI Gothic" w:eastAsia="MS UI Gothic" w:hAnsi="MS UI Gothic"/>
      <w:sz w:val="18"/>
      <w:szCs w:val="18"/>
      <w:lang w:val="en-GB" w:eastAsia="en-US"/>
    </w:rPr>
  </w:style>
  <w:style w:type="table" w:customStyle="1" w:styleId="TableGrid58">
    <w:name w:val="Table Grid58"/>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qFormat/>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unhideWhenUsed/>
    <w:rsid w:val="004C4DF7"/>
  </w:style>
  <w:style w:type="character" w:customStyle="1" w:styleId="BodyTextIndent2Char2">
    <w:name w:val="Body Text Indent 2 Char2"/>
    <w:basedOn w:val="DefaultParagraphFont"/>
    <w:rsid w:val="004C4DF7"/>
    <w:rPr>
      <w:rFonts w:ascii="Times New Roman" w:eastAsia="Batang" w:hAnsi="Times New Roman"/>
      <w:sz w:val="24"/>
      <w:szCs w:val="24"/>
      <w:lang w:val="en-GB" w:eastAsia="en-US"/>
    </w:rPr>
  </w:style>
  <w:style w:type="numbering" w:customStyle="1" w:styleId="NoList1117">
    <w:name w:val="No List1117"/>
    <w:next w:val="NoList"/>
    <w:uiPriority w:val="99"/>
    <w:unhideWhenUsed/>
    <w:rsid w:val="004C4DF7"/>
  </w:style>
  <w:style w:type="numbering" w:customStyle="1" w:styleId="KeineListe17">
    <w:name w:val="Keine Liste17"/>
    <w:next w:val="NoList"/>
    <w:uiPriority w:val="99"/>
    <w:semiHidden/>
    <w:unhideWhenUsed/>
    <w:rsid w:val="004C4DF7"/>
  </w:style>
  <w:style w:type="table" w:customStyle="1" w:styleId="Tabellenraster16">
    <w:name w:val="Tabellenraster16"/>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2">
    <w:name w:val="Normal Indent Char2"/>
    <w:basedOn w:val="DefaultParagraphFont"/>
    <w:rsid w:val="004C4DF7"/>
    <w:rPr>
      <w:rFonts w:ascii="Times New Roman" w:hAnsi="Times New Roman"/>
      <w:sz w:val="24"/>
      <w:lang w:val="en-GB" w:eastAsia="en-US"/>
    </w:rPr>
  </w:style>
  <w:style w:type="character" w:customStyle="1" w:styleId="CommentTextChar5">
    <w:name w:val="Comment Text Char5"/>
    <w:basedOn w:val="DefaultParagraphFont"/>
    <w:uiPriority w:val="99"/>
    <w:rsid w:val="004C4DF7"/>
    <w:rPr>
      <w:rFonts w:ascii="Times New Roman" w:eastAsiaTheme="minorEastAsia" w:hAnsi="Times New Roman"/>
      <w:lang w:val="en-GB"/>
    </w:rPr>
  </w:style>
  <w:style w:type="character" w:customStyle="1" w:styleId="BodyText2Char3">
    <w:name w:val="Body Text 2 Char3"/>
    <w:basedOn w:val="DefaultParagraphFont"/>
    <w:rsid w:val="004C4DF7"/>
    <w:rPr>
      <w:rFonts w:ascii="Times New Roman" w:eastAsia="SimSun" w:hAnsi="Times New Roman"/>
      <w:sz w:val="24"/>
      <w:lang w:eastAsia="en-US"/>
    </w:rPr>
  </w:style>
  <w:style w:type="character" w:customStyle="1" w:styleId="BodyTextIndentChar3">
    <w:name w:val="Body Text Indent Char3"/>
    <w:basedOn w:val="DefaultParagraphFont"/>
    <w:rsid w:val="004C4DF7"/>
    <w:rPr>
      <w:rFonts w:ascii="Times New Roman" w:eastAsia="SimSun" w:hAnsi="Times New Roman"/>
      <w:sz w:val="24"/>
      <w:lang w:val="en-GB" w:eastAsia="en-US"/>
    </w:rPr>
  </w:style>
  <w:style w:type="character" w:customStyle="1" w:styleId="EndnoteTextChar3">
    <w:name w:val="Endnote Text Char3"/>
    <w:basedOn w:val="DefaultParagraphFont"/>
    <w:uiPriority w:val="99"/>
    <w:rsid w:val="004C4DF7"/>
    <w:rPr>
      <w:rFonts w:ascii="Times New Roman" w:eastAsiaTheme="minorEastAsia" w:hAnsi="Times New Roman"/>
      <w:lang w:val="fr-FR" w:eastAsia="en-US"/>
    </w:rPr>
  </w:style>
  <w:style w:type="character" w:customStyle="1" w:styleId="BalloonTextChar5">
    <w:name w:val="Balloon Text Char5"/>
    <w:basedOn w:val="DefaultParagraphFont"/>
    <w:uiPriority w:val="99"/>
    <w:rsid w:val="004C4DF7"/>
    <w:rPr>
      <w:rFonts w:ascii="Tahoma" w:eastAsiaTheme="minorEastAsia" w:hAnsi="Tahoma" w:cs="Tahoma"/>
      <w:sz w:val="16"/>
      <w:szCs w:val="16"/>
      <w:lang w:val="en-GB" w:eastAsia="en-US"/>
    </w:rPr>
  </w:style>
  <w:style w:type="table" w:customStyle="1" w:styleId="78">
    <w:name w:val="표 구분선78"/>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9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リストなし16"/>
    <w:next w:val="NoList"/>
    <w:uiPriority w:val="99"/>
    <w:semiHidden/>
    <w:unhideWhenUsed/>
    <w:rsid w:val="004C4DF7"/>
  </w:style>
  <w:style w:type="numbering" w:customStyle="1" w:styleId="NoList26">
    <w:name w:val="No List26"/>
    <w:next w:val="NoList"/>
    <w:uiPriority w:val="99"/>
    <w:semiHidden/>
    <w:unhideWhenUsed/>
    <w:rsid w:val="004C4DF7"/>
  </w:style>
  <w:style w:type="numbering" w:customStyle="1" w:styleId="LFO1916">
    <w:name w:val="LFO1916"/>
    <w:basedOn w:val="NoList"/>
    <w:rsid w:val="004C4DF7"/>
  </w:style>
  <w:style w:type="numbering" w:customStyle="1" w:styleId="LFO2016">
    <w:name w:val="LFO2016"/>
    <w:basedOn w:val="NoList"/>
    <w:rsid w:val="004C4DF7"/>
  </w:style>
  <w:style w:type="numbering" w:customStyle="1" w:styleId="LFO2116">
    <w:name w:val="LFO2116"/>
    <w:basedOn w:val="NoList"/>
    <w:rsid w:val="004C4DF7"/>
  </w:style>
  <w:style w:type="numbering" w:customStyle="1" w:styleId="LFO2216">
    <w:name w:val="LFO2216"/>
    <w:basedOn w:val="NoList"/>
    <w:rsid w:val="004C4DF7"/>
  </w:style>
  <w:style w:type="numbering" w:customStyle="1" w:styleId="LFO2316">
    <w:name w:val="LFO2316"/>
    <w:basedOn w:val="NoList"/>
    <w:rsid w:val="004C4DF7"/>
  </w:style>
  <w:style w:type="numbering" w:customStyle="1" w:styleId="NoList126">
    <w:name w:val="No List126"/>
    <w:next w:val="NoList"/>
    <w:uiPriority w:val="99"/>
    <w:semiHidden/>
    <w:unhideWhenUsed/>
    <w:rsid w:val="004C4DF7"/>
  </w:style>
  <w:style w:type="numbering" w:customStyle="1" w:styleId="NoList1126">
    <w:name w:val="No List1126"/>
    <w:next w:val="NoList"/>
    <w:uiPriority w:val="99"/>
    <w:semiHidden/>
    <w:unhideWhenUsed/>
    <w:rsid w:val="004C4DF7"/>
  </w:style>
  <w:style w:type="numbering" w:customStyle="1" w:styleId="NoList11117">
    <w:name w:val="No List11117"/>
    <w:next w:val="NoList"/>
    <w:uiPriority w:val="99"/>
    <w:unhideWhenUsed/>
    <w:rsid w:val="004C4DF7"/>
  </w:style>
  <w:style w:type="numbering" w:customStyle="1" w:styleId="KeineListe116">
    <w:name w:val="Keine Liste116"/>
    <w:next w:val="NoList"/>
    <w:uiPriority w:val="99"/>
    <w:semiHidden/>
    <w:unhideWhenUsed/>
    <w:rsid w:val="004C4DF7"/>
  </w:style>
  <w:style w:type="table" w:customStyle="1" w:styleId="TableGrid516">
    <w:name w:val="Table Grid51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6">
    <w:name w:val="ECC Bullets6"/>
    <w:basedOn w:val="NoList"/>
    <w:rsid w:val="004C4DF7"/>
  </w:style>
  <w:style w:type="numbering" w:customStyle="1" w:styleId="ECCNumbers-Bullets6">
    <w:name w:val="ECC Numbers-Bullets6"/>
    <w:uiPriority w:val="99"/>
    <w:rsid w:val="004C4DF7"/>
  </w:style>
  <w:style w:type="table" w:customStyle="1" w:styleId="ECCTable-redheader6">
    <w:name w:val="ECC Table - red header6"/>
    <w:basedOn w:val="TableNormal"/>
    <w:uiPriority w:val="99"/>
    <w:rsid w:val="004C4DF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0">
    <w:name w:val="Table Grid310"/>
    <w:basedOn w:val="TableNormal"/>
    <w:next w:val="TableGrid"/>
    <w:rsid w:val="004C4DF7"/>
    <w:pPr>
      <w:jc w:val="both"/>
    </w:pPr>
    <w:rPr>
      <w:rFonts w:ascii="Arial" w:eastAsiaTheme="minorEastAsia"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6">
    <w:name w:val="Colorful Grid6"/>
    <w:basedOn w:val="TableNormal"/>
    <w:next w:val="ColorfulGrid"/>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6">
    <w:name w:val="Table Simple 16"/>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Theme="minorEastAsia"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6">
    <w:name w:val="Colorful Grid - Accent 66"/>
    <w:basedOn w:val="TableNormal"/>
    <w:next w:val="ColorfulGrid-Accent6"/>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6">
    <w:name w:val="ECC Table - white header6"/>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6">
    <w:name w:val="ECC Table - clean6"/>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6">
    <w:name w:val="No List36"/>
    <w:next w:val="NoList"/>
    <w:uiPriority w:val="99"/>
    <w:semiHidden/>
    <w:unhideWhenUsed/>
    <w:rsid w:val="004C4DF7"/>
  </w:style>
  <w:style w:type="table" w:customStyle="1" w:styleId="TableGrid46">
    <w:name w:val="Table Grid46"/>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표 구분선716"/>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4C4DF7"/>
  </w:style>
  <w:style w:type="table" w:customStyle="1" w:styleId="TableGrid76">
    <w:name w:val="Table Grid76"/>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표 구분선726"/>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彩色网格16"/>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6">
    <w:name w:val="Table Grid96"/>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uiPriority w:val="99"/>
    <w:unhideWhenUsed/>
    <w:rsid w:val="004C4DF7"/>
  </w:style>
  <w:style w:type="paragraph" w:customStyle="1" w:styleId="headingb0">
    <w:name w:val="heading_b"/>
    <w:basedOn w:val="Heading3"/>
    <w:next w:val="Normal"/>
    <w:rsid w:val="004C4DF7"/>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MS Mincho"/>
    </w:rPr>
  </w:style>
  <w:style w:type="character" w:customStyle="1" w:styleId="TitleChar3">
    <w:name w:val="Title Char3"/>
    <w:basedOn w:val="DefaultParagraphFont"/>
    <w:rsid w:val="004C4DF7"/>
    <w:rPr>
      <w:rFonts w:ascii="Cambria" w:eastAsia="SimSun" w:hAnsi="Cambria"/>
      <w:b/>
      <w:bCs/>
      <w:sz w:val="32"/>
      <w:szCs w:val="32"/>
      <w:lang w:eastAsia="en-US"/>
    </w:rPr>
  </w:style>
  <w:style w:type="table" w:customStyle="1" w:styleId="PlumTable6">
    <w:name w:val="Plum Table6"/>
    <w:basedOn w:val="TableNormal"/>
    <w:rsid w:val="004C4DF7"/>
    <w:pPr>
      <w:spacing w:line="185" w:lineRule="auto"/>
    </w:pPr>
    <w:rPr>
      <w:rFonts w:asciiTheme="minorHAnsi" w:eastAsiaTheme="minorEastAsia"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6">
    <w:name w:val="Grille du tableau16"/>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4C4DF7"/>
  </w:style>
  <w:style w:type="numbering" w:customStyle="1" w:styleId="LFO1924">
    <w:name w:val="LFO1924"/>
    <w:basedOn w:val="NoList"/>
    <w:rsid w:val="004C4DF7"/>
  </w:style>
  <w:style w:type="numbering" w:customStyle="1" w:styleId="LFO2024">
    <w:name w:val="LFO2024"/>
    <w:basedOn w:val="NoList"/>
    <w:rsid w:val="004C4DF7"/>
  </w:style>
  <w:style w:type="numbering" w:customStyle="1" w:styleId="LFO2124">
    <w:name w:val="LFO2124"/>
    <w:basedOn w:val="NoList"/>
    <w:rsid w:val="004C4DF7"/>
  </w:style>
  <w:style w:type="numbering" w:customStyle="1" w:styleId="LFO2224">
    <w:name w:val="LFO2224"/>
    <w:basedOn w:val="NoList"/>
    <w:rsid w:val="004C4DF7"/>
  </w:style>
  <w:style w:type="numbering" w:customStyle="1" w:styleId="LFO2324">
    <w:name w:val="LFO2324"/>
    <w:basedOn w:val="NoList"/>
    <w:rsid w:val="004C4DF7"/>
  </w:style>
  <w:style w:type="numbering" w:customStyle="1" w:styleId="NoList134">
    <w:name w:val="No List134"/>
    <w:next w:val="NoList"/>
    <w:uiPriority w:val="99"/>
    <w:semiHidden/>
    <w:unhideWhenUsed/>
    <w:rsid w:val="004C4DF7"/>
  </w:style>
  <w:style w:type="table" w:customStyle="1" w:styleId="TableGrid144">
    <w:name w:val="Table Grid144"/>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4C4DF7"/>
  </w:style>
  <w:style w:type="numbering" w:customStyle="1" w:styleId="NoList11124">
    <w:name w:val="No List11124"/>
    <w:next w:val="NoList"/>
    <w:uiPriority w:val="99"/>
    <w:semiHidden/>
    <w:unhideWhenUsed/>
    <w:rsid w:val="004C4DF7"/>
  </w:style>
  <w:style w:type="numbering" w:customStyle="1" w:styleId="KeineListe124">
    <w:name w:val="Keine Liste124"/>
    <w:next w:val="NoList"/>
    <w:uiPriority w:val="99"/>
    <w:semiHidden/>
    <w:unhideWhenUsed/>
    <w:rsid w:val="004C4DF7"/>
  </w:style>
  <w:style w:type="table" w:customStyle="1" w:styleId="Tabellenraster114">
    <w:name w:val="Tabellenraster114"/>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표 구분선734"/>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4"/>
    <w:next w:val="NoList"/>
    <w:uiPriority w:val="99"/>
    <w:semiHidden/>
    <w:unhideWhenUsed/>
    <w:rsid w:val="004C4DF7"/>
  </w:style>
  <w:style w:type="numbering" w:customStyle="1" w:styleId="NoList214">
    <w:name w:val="No List214"/>
    <w:next w:val="NoList"/>
    <w:uiPriority w:val="99"/>
    <w:semiHidden/>
    <w:unhideWhenUsed/>
    <w:rsid w:val="004C4DF7"/>
  </w:style>
  <w:style w:type="numbering" w:customStyle="1" w:styleId="LFO19114">
    <w:name w:val="LFO19114"/>
    <w:basedOn w:val="NoList"/>
    <w:rsid w:val="004C4DF7"/>
  </w:style>
  <w:style w:type="numbering" w:customStyle="1" w:styleId="LFO20114">
    <w:name w:val="LFO20114"/>
    <w:basedOn w:val="NoList"/>
    <w:rsid w:val="004C4DF7"/>
  </w:style>
  <w:style w:type="numbering" w:customStyle="1" w:styleId="LFO21114">
    <w:name w:val="LFO21114"/>
    <w:basedOn w:val="NoList"/>
    <w:rsid w:val="004C4DF7"/>
  </w:style>
  <w:style w:type="numbering" w:customStyle="1" w:styleId="LFO22114">
    <w:name w:val="LFO22114"/>
    <w:basedOn w:val="NoList"/>
    <w:rsid w:val="004C4DF7"/>
  </w:style>
  <w:style w:type="numbering" w:customStyle="1" w:styleId="LFO23114">
    <w:name w:val="LFO23114"/>
    <w:basedOn w:val="NoList"/>
    <w:rsid w:val="004C4DF7"/>
  </w:style>
  <w:style w:type="numbering" w:customStyle="1" w:styleId="NoList1214">
    <w:name w:val="No List1214"/>
    <w:next w:val="NoList"/>
    <w:uiPriority w:val="99"/>
    <w:semiHidden/>
    <w:unhideWhenUsed/>
    <w:rsid w:val="004C4DF7"/>
  </w:style>
  <w:style w:type="numbering" w:customStyle="1" w:styleId="NoList11214">
    <w:name w:val="No List11214"/>
    <w:next w:val="NoList"/>
    <w:uiPriority w:val="99"/>
    <w:semiHidden/>
    <w:unhideWhenUsed/>
    <w:rsid w:val="004C4DF7"/>
  </w:style>
  <w:style w:type="numbering" w:customStyle="1" w:styleId="NoList111124">
    <w:name w:val="No List111124"/>
    <w:next w:val="NoList"/>
    <w:uiPriority w:val="99"/>
    <w:semiHidden/>
    <w:unhideWhenUsed/>
    <w:rsid w:val="004C4DF7"/>
  </w:style>
  <w:style w:type="numbering" w:customStyle="1" w:styleId="KeineListe1114">
    <w:name w:val="Keine Liste1114"/>
    <w:next w:val="NoList"/>
    <w:uiPriority w:val="99"/>
    <w:semiHidden/>
    <w:unhideWhenUsed/>
    <w:rsid w:val="004C4DF7"/>
  </w:style>
  <w:style w:type="table" w:customStyle="1" w:styleId="TableGrid5114">
    <w:name w:val="Table Grid511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4">
    <w:name w:val="ECC Bullets14"/>
    <w:basedOn w:val="NoList"/>
    <w:rsid w:val="004C4DF7"/>
  </w:style>
  <w:style w:type="numbering" w:customStyle="1" w:styleId="ECCNumbers-Bullets14">
    <w:name w:val="ECC Numbers-Bullets14"/>
    <w:uiPriority w:val="99"/>
    <w:rsid w:val="004C4DF7"/>
  </w:style>
  <w:style w:type="table" w:customStyle="1" w:styleId="ECCTable-redheader14">
    <w:name w:val="ECC Table - red header14"/>
    <w:basedOn w:val="TableNormal"/>
    <w:uiPriority w:val="99"/>
    <w:rsid w:val="004C4DF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4">
    <w:name w:val="Table Grid314"/>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4">
    <w:name w:val="Colorful Grid14"/>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4">
    <w:name w:val="Table Simple 114"/>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4">
    <w:name w:val="Colorful Grid - Accent 614"/>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4">
    <w:name w:val="ECC Table - white header14"/>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4">
    <w:name w:val="ECC Table - clean14"/>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4">
    <w:name w:val="No List314"/>
    <w:next w:val="NoList"/>
    <w:uiPriority w:val="99"/>
    <w:semiHidden/>
    <w:unhideWhenUsed/>
    <w:rsid w:val="004C4DF7"/>
  </w:style>
  <w:style w:type="table" w:customStyle="1" w:styleId="TableGrid414">
    <w:name w:val="Table Grid414"/>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표 구분선7114"/>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21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4C4DF7"/>
  </w:style>
  <w:style w:type="table" w:customStyle="1" w:styleId="TableGrid714">
    <w:name w:val="Table Grid714"/>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표 구분선7214"/>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彩色网格114"/>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4">
    <w:name w:val="Table Grid914"/>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5">
    <w:name w:val="No List1111115"/>
    <w:next w:val="NoList"/>
    <w:uiPriority w:val="99"/>
    <w:semiHidden/>
    <w:unhideWhenUsed/>
    <w:rsid w:val="004C4DF7"/>
  </w:style>
  <w:style w:type="table" w:customStyle="1" w:styleId="PlumTable14">
    <w:name w:val="Plum Table14"/>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4">
    <w:name w:val="Grille du tableau114"/>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4C4DF7"/>
  </w:style>
  <w:style w:type="numbering" w:customStyle="1" w:styleId="LFO1934">
    <w:name w:val="LFO1934"/>
    <w:basedOn w:val="NoList"/>
    <w:rsid w:val="004C4DF7"/>
  </w:style>
  <w:style w:type="numbering" w:customStyle="1" w:styleId="LFO2034">
    <w:name w:val="LFO2034"/>
    <w:basedOn w:val="NoList"/>
    <w:rsid w:val="004C4DF7"/>
  </w:style>
  <w:style w:type="numbering" w:customStyle="1" w:styleId="LFO2134">
    <w:name w:val="LFO2134"/>
    <w:basedOn w:val="NoList"/>
    <w:rsid w:val="004C4DF7"/>
  </w:style>
  <w:style w:type="numbering" w:customStyle="1" w:styleId="LFO2234">
    <w:name w:val="LFO2234"/>
    <w:basedOn w:val="NoList"/>
    <w:rsid w:val="004C4DF7"/>
  </w:style>
  <w:style w:type="numbering" w:customStyle="1" w:styleId="LFO2334">
    <w:name w:val="LFO2334"/>
    <w:basedOn w:val="NoList"/>
    <w:rsid w:val="004C4DF7"/>
  </w:style>
  <w:style w:type="numbering" w:customStyle="1" w:styleId="NoList144">
    <w:name w:val="No List144"/>
    <w:next w:val="NoList"/>
    <w:uiPriority w:val="99"/>
    <w:semiHidden/>
    <w:unhideWhenUsed/>
    <w:rsid w:val="004C4DF7"/>
  </w:style>
  <w:style w:type="table" w:customStyle="1" w:styleId="TableGrid164">
    <w:name w:val="Table Grid164"/>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54"/>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uiPriority w:val="99"/>
    <w:semiHidden/>
    <w:unhideWhenUsed/>
    <w:rsid w:val="004C4DF7"/>
  </w:style>
  <w:style w:type="numbering" w:customStyle="1" w:styleId="NoList11134">
    <w:name w:val="No List11134"/>
    <w:next w:val="NoList"/>
    <w:uiPriority w:val="99"/>
    <w:semiHidden/>
    <w:unhideWhenUsed/>
    <w:rsid w:val="004C4DF7"/>
  </w:style>
  <w:style w:type="numbering" w:customStyle="1" w:styleId="KeineListe134">
    <w:name w:val="Keine Liste134"/>
    <w:next w:val="NoList"/>
    <w:uiPriority w:val="99"/>
    <w:semiHidden/>
    <w:unhideWhenUsed/>
    <w:rsid w:val="004C4DF7"/>
  </w:style>
  <w:style w:type="table" w:customStyle="1" w:styleId="Tabellenraster124">
    <w:name w:val="Tabellenraster124"/>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
    <w:name w:val="표 구분선744"/>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リストなし124"/>
    <w:next w:val="NoList"/>
    <w:uiPriority w:val="99"/>
    <w:semiHidden/>
    <w:unhideWhenUsed/>
    <w:rsid w:val="004C4DF7"/>
  </w:style>
  <w:style w:type="numbering" w:customStyle="1" w:styleId="NoList224">
    <w:name w:val="No List224"/>
    <w:next w:val="NoList"/>
    <w:uiPriority w:val="99"/>
    <w:semiHidden/>
    <w:unhideWhenUsed/>
    <w:rsid w:val="004C4DF7"/>
  </w:style>
  <w:style w:type="numbering" w:customStyle="1" w:styleId="LFO19124">
    <w:name w:val="LFO19124"/>
    <w:basedOn w:val="NoList"/>
    <w:rsid w:val="004C4DF7"/>
  </w:style>
  <w:style w:type="numbering" w:customStyle="1" w:styleId="LFO20124">
    <w:name w:val="LFO20124"/>
    <w:basedOn w:val="NoList"/>
    <w:rsid w:val="004C4DF7"/>
  </w:style>
  <w:style w:type="numbering" w:customStyle="1" w:styleId="LFO21124">
    <w:name w:val="LFO21124"/>
    <w:basedOn w:val="NoList"/>
    <w:rsid w:val="004C4DF7"/>
  </w:style>
  <w:style w:type="numbering" w:customStyle="1" w:styleId="LFO22124">
    <w:name w:val="LFO22124"/>
    <w:basedOn w:val="NoList"/>
    <w:rsid w:val="004C4DF7"/>
  </w:style>
  <w:style w:type="numbering" w:customStyle="1" w:styleId="LFO23124">
    <w:name w:val="LFO23124"/>
    <w:basedOn w:val="NoList"/>
    <w:rsid w:val="004C4DF7"/>
  </w:style>
  <w:style w:type="numbering" w:customStyle="1" w:styleId="NoList1224">
    <w:name w:val="No List1224"/>
    <w:next w:val="NoList"/>
    <w:uiPriority w:val="99"/>
    <w:semiHidden/>
    <w:unhideWhenUsed/>
    <w:rsid w:val="004C4DF7"/>
  </w:style>
  <w:style w:type="numbering" w:customStyle="1" w:styleId="NoList11224">
    <w:name w:val="No List11224"/>
    <w:next w:val="NoList"/>
    <w:uiPriority w:val="99"/>
    <w:semiHidden/>
    <w:unhideWhenUsed/>
    <w:rsid w:val="004C4DF7"/>
  </w:style>
  <w:style w:type="numbering" w:customStyle="1" w:styleId="NoList111134">
    <w:name w:val="No List111134"/>
    <w:next w:val="NoList"/>
    <w:uiPriority w:val="99"/>
    <w:semiHidden/>
    <w:unhideWhenUsed/>
    <w:rsid w:val="004C4DF7"/>
  </w:style>
  <w:style w:type="numbering" w:customStyle="1" w:styleId="KeineListe1124">
    <w:name w:val="Keine Liste1124"/>
    <w:next w:val="NoList"/>
    <w:uiPriority w:val="99"/>
    <w:semiHidden/>
    <w:unhideWhenUsed/>
    <w:rsid w:val="004C4DF7"/>
  </w:style>
  <w:style w:type="table" w:customStyle="1" w:styleId="TableGrid5124">
    <w:name w:val="Table Grid512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Grid24"/>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4">
    <w:name w:val="ECC Bullets24"/>
    <w:basedOn w:val="NoList"/>
    <w:rsid w:val="004C4DF7"/>
  </w:style>
  <w:style w:type="numbering" w:customStyle="1" w:styleId="ECCNumbers-Bullets24">
    <w:name w:val="ECC Numbers-Bullets24"/>
    <w:uiPriority w:val="99"/>
    <w:rsid w:val="004C4DF7"/>
  </w:style>
  <w:style w:type="table" w:customStyle="1" w:styleId="ECCTable-redheader24">
    <w:name w:val="ECC Table - red header24"/>
    <w:basedOn w:val="TableNormal"/>
    <w:uiPriority w:val="99"/>
    <w:rsid w:val="004C4DF7"/>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4">
    <w:name w:val="Table Grid324"/>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4">
    <w:name w:val="Colorful Grid24"/>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4">
    <w:name w:val="Table Simple 124"/>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4">
    <w:name w:val="Colorful Grid - Accent 624"/>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4">
    <w:name w:val="ECC Table - white header24"/>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4">
    <w:name w:val="ECC Table - clean24"/>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4">
    <w:name w:val="No List324"/>
    <w:next w:val="NoList"/>
    <w:uiPriority w:val="99"/>
    <w:semiHidden/>
    <w:unhideWhenUsed/>
    <w:rsid w:val="004C4DF7"/>
  </w:style>
  <w:style w:type="table" w:customStyle="1" w:styleId="TableGrid424">
    <w:name w:val="Table Grid424"/>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표 구분선7124"/>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4">
    <w:name w:val="Table Grid622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4C4DF7"/>
  </w:style>
  <w:style w:type="table" w:customStyle="1" w:styleId="TableGrid724">
    <w:name w:val="Table Grid724"/>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4">
    <w:name w:val="표 구분선7224"/>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4">
    <w:name w:val="Table Grid632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彩色网格124"/>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4">
    <w:name w:val="Table Grid924"/>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4">
    <w:name w:val="No List1111124"/>
    <w:next w:val="NoList"/>
    <w:uiPriority w:val="99"/>
    <w:semiHidden/>
    <w:unhideWhenUsed/>
    <w:rsid w:val="004C4DF7"/>
  </w:style>
  <w:style w:type="table" w:customStyle="1" w:styleId="PlumTable24">
    <w:name w:val="Plum Table24"/>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4">
    <w:name w:val="Grille du tableau124"/>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 Grid1024"/>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4C4DF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
    <w:uiPriority w:val="59"/>
    <w:qFormat/>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
    <w:name w:val="Table Grid666"/>
    <w:basedOn w:val="TableNormal"/>
    <w:next w:val="TableGrid"/>
    <w:uiPriority w:val="59"/>
    <w:qFormat/>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qFormat/>
    <w:rsid w:val="004C4DF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99"/>
    <w:locked/>
    <w:rsid w:val="004C4DF7"/>
    <w:rPr>
      <w:rFonts w:ascii="Times New Roman" w:eastAsiaTheme="minorEastAsia" w:hAnsi="Times New Roman"/>
      <w:sz w:val="24"/>
      <w:lang w:val="en-GB" w:eastAsia="en-US"/>
    </w:rPr>
  </w:style>
  <w:style w:type="table" w:customStyle="1" w:styleId="1c">
    <w:name w:val="网格型浅色1"/>
    <w:basedOn w:val="TableNormal"/>
    <w:uiPriority w:val="40"/>
    <w:rsid w:val="004C4DF7"/>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1111114">
    <w:name w:val="No List11111114"/>
    <w:next w:val="NoList"/>
    <w:uiPriority w:val="99"/>
    <w:semiHidden/>
    <w:unhideWhenUsed/>
    <w:rsid w:val="004C4DF7"/>
  </w:style>
  <w:style w:type="table" w:customStyle="1" w:styleId="TableGrid6614">
    <w:name w:val="Table Grid6614"/>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locked/>
    <w:rsid w:val="004C4DF7"/>
    <w:rPr>
      <w:rFonts w:ascii="Times New Roman" w:hAnsi="Times New Roman"/>
      <w:caps/>
      <w:sz w:val="28"/>
      <w:lang w:val="en-GB" w:eastAsia="en-US"/>
    </w:rPr>
  </w:style>
  <w:style w:type="paragraph" w:styleId="List3">
    <w:name w:val="List 3"/>
    <w:basedOn w:val="List"/>
    <w:rsid w:val="004C4DF7"/>
    <w:pPr>
      <w:tabs>
        <w:tab w:val="clear" w:pos="1701"/>
        <w:tab w:val="clear" w:pos="2127"/>
        <w:tab w:val="left" w:pos="1440"/>
      </w:tabs>
      <w:suppressAutoHyphens w:val="0"/>
      <w:autoSpaceDN/>
      <w:spacing w:after="60"/>
      <w:ind w:left="1440" w:hanging="357"/>
      <w:jc w:val="both"/>
    </w:pPr>
    <w:rPr>
      <w:sz w:val="20"/>
      <w:lang w:val="en-US" w:eastAsia="de-DE"/>
    </w:rPr>
  </w:style>
  <w:style w:type="paragraph" w:styleId="ListBullet2">
    <w:name w:val="List Bullet 2"/>
    <w:aliases w:val="lb2"/>
    <w:basedOn w:val="ListBullet"/>
    <w:rsid w:val="004C4DF7"/>
    <w:pPr>
      <w:suppressAutoHyphens w:val="0"/>
      <w:overflowPunct/>
      <w:autoSpaceDE/>
      <w:autoSpaceDN/>
      <w:spacing w:after="60"/>
      <w:ind w:left="1080" w:hanging="357"/>
      <w:jc w:val="both"/>
      <w:textAlignment w:val="auto"/>
    </w:pPr>
    <w:rPr>
      <w:lang w:val="en-US" w:eastAsia="de-DE"/>
    </w:rPr>
  </w:style>
  <w:style w:type="paragraph" w:styleId="ListBullet3">
    <w:name w:val="List Bullet 3"/>
    <w:aliases w:val="lb3"/>
    <w:basedOn w:val="ListBullet"/>
    <w:rsid w:val="004C4DF7"/>
    <w:pPr>
      <w:suppressAutoHyphens w:val="0"/>
      <w:overflowPunct/>
      <w:autoSpaceDE/>
      <w:autoSpaceDN/>
      <w:spacing w:after="60"/>
      <w:ind w:left="1440" w:hanging="357"/>
      <w:jc w:val="both"/>
      <w:textAlignment w:val="auto"/>
    </w:pPr>
    <w:rPr>
      <w:lang w:val="en-US" w:eastAsia="de-DE"/>
    </w:rPr>
  </w:style>
  <w:style w:type="paragraph" w:styleId="ListContinue">
    <w:name w:val="List Continue"/>
    <w:aliases w:val="lc"/>
    <w:basedOn w:val="List"/>
    <w:rsid w:val="004C4DF7"/>
    <w:pPr>
      <w:tabs>
        <w:tab w:val="clear" w:pos="1701"/>
        <w:tab w:val="clear" w:pos="2127"/>
      </w:tabs>
      <w:suppressAutoHyphens w:val="0"/>
      <w:autoSpaceDN/>
      <w:spacing w:after="60"/>
      <w:ind w:left="714" w:hanging="357"/>
      <w:jc w:val="both"/>
    </w:pPr>
    <w:rPr>
      <w:sz w:val="20"/>
      <w:lang w:val="en-US" w:eastAsia="de-DE"/>
    </w:rPr>
  </w:style>
  <w:style w:type="paragraph" w:styleId="ListContinue2">
    <w:name w:val="List Continue 2"/>
    <w:aliases w:val="lc2"/>
    <w:basedOn w:val="ListContinue"/>
    <w:rsid w:val="004C4DF7"/>
    <w:pPr>
      <w:ind w:left="1080"/>
    </w:pPr>
  </w:style>
  <w:style w:type="paragraph" w:styleId="ListContinue3">
    <w:name w:val="List Continue 3"/>
    <w:aliases w:val="lc3"/>
    <w:basedOn w:val="ListContinue"/>
    <w:rsid w:val="004C4DF7"/>
    <w:pPr>
      <w:ind w:left="1440"/>
    </w:pPr>
  </w:style>
  <w:style w:type="paragraph" w:styleId="ListNumber">
    <w:name w:val="List Number"/>
    <w:aliases w:val="ln"/>
    <w:basedOn w:val="List"/>
    <w:rsid w:val="004C4DF7"/>
    <w:pPr>
      <w:tabs>
        <w:tab w:val="clear" w:pos="1701"/>
        <w:tab w:val="clear" w:pos="2127"/>
      </w:tabs>
      <w:suppressAutoHyphens w:val="0"/>
      <w:autoSpaceDN/>
      <w:spacing w:after="60"/>
      <w:ind w:left="714" w:hanging="357"/>
      <w:jc w:val="both"/>
    </w:pPr>
    <w:rPr>
      <w:sz w:val="20"/>
      <w:lang w:val="en-US" w:eastAsia="de-DE"/>
    </w:rPr>
  </w:style>
  <w:style w:type="paragraph" w:styleId="ListNumber2">
    <w:name w:val="List Number 2"/>
    <w:aliases w:val="ln2"/>
    <w:basedOn w:val="ListNumber"/>
    <w:rsid w:val="004C4DF7"/>
    <w:pPr>
      <w:ind w:left="1003" w:hanging="283"/>
    </w:pPr>
  </w:style>
  <w:style w:type="paragraph" w:styleId="ListNumber3">
    <w:name w:val="List Number 3"/>
    <w:aliases w:val="ln3"/>
    <w:basedOn w:val="ListNumber"/>
    <w:rsid w:val="004C4DF7"/>
    <w:pPr>
      <w:ind w:left="1363" w:hanging="283"/>
    </w:pPr>
  </w:style>
  <w:style w:type="character" w:styleId="HTMLTypewriter">
    <w:name w:val="HTML Typewriter"/>
    <w:rsid w:val="004C4DF7"/>
    <w:rPr>
      <w:rFonts w:ascii="Arial Unicode MS" w:hAnsi="Arial Unicode MS" w:cs="Arial Unicode MS"/>
      <w:sz w:val="20"/>
      <w:szCs w:val="20"/>
    </w:rPr>
  </w:style>
  <w:style w:type="paragraph" w:styleId="EnvelopeAddress">
    <w:name w:val="envelope address"/>
    <w:basedOn w:val="Normal"/>
    <w:rsid w:val="004C4DF7"/>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eastAsia="de-DE"/>
    </w:rPr>
  </w:style>
  <w:style w:type="paragraph" w:styleId="EnvelopeReturn">
    <w:name w:val="envelope return"/>
    <w:basedOn w:val="Normal"/>
    <w:rsid w:val="004C4DF7"/>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eastAsia="de-DE"/>
    </w:rPr>
  </w:style>
  <w:style w:type="paragraph" w:styleId="HTMLAddress">
    <w:name w:val="HTML Address"/>
    <w:basedOn w:val="Normal"/>
    <w:link w:val="HTMLAddressChar"/>
    <w:rsid w:val="004C4DF7"/>
    <w:pPr>
      <w:tabs>
        <w:tab w:val="clear" w:pos="1134"/>
        <w:tab w:val="clear" w:pos="1871"/>
        <w:tab w:val="clear" w:pos="2268"/>
      </w:tabs>
      <w:overflowPunct/>
      <w:autoSpaceDE/>
      <w:autoSpaceDN/>
      <w:adjustRightInd/>
      <w:spacing w:before="0" w:after="60"/>
      <w:jc w:val="both"/>
      <w:textAlignment w:val="auto"/>
    </w:pPr>
    <w:rPr>
      <w:rFonts w:eastAsia="Batang"/>
      <w:i/>
      <w:iCs/>
      <w:sz w:val="20"/>
      <w:lang w:eastAsia="de-DE"/>
    </w:rPr>
  </w:style>
  <w:style w:type="character" w:customStyle="1" w:styleId="HTMLAddressChar">
    <w:name w:val="HTML Address Char"/>
    <w:basedOn w:val="DefaultParagraphFont"/>
    <w:link w:val="HTMLAddress"/>
    <w:rsid w:val="004C4DF7"/>
    <w:rPr>
      <w:rFonts w:ascii="Times New Roman" w:eastAsia="Batang" w:hAnsi="Times New Roman"/>
      <w:i/>
      <w:iCs/>
      <w:lang w:val="en-GB" w:eastAsia="de-DE"/>
    </w:rPr>
  </w:style>
  <w:style w:type="paragraph" w:styleId="List4">
    <w:name w:val="List 4"/>
    <w:basedOn w:val="Normal"/>
    <w:rsid w:val="004C4DF7"/>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eastAsia="de-DE"/>
    </w:rPr>
  </w:style>
  <w:style w:type="paragraph" w:styleId="List5">
    <w:name w:val="List 5"/>
    <w:basedOn w:val="Normal"/>
    <w:rsid w:val="004C4DF7"/>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eastAsia="de-DE"/>
    </w:rPr>
  </w:style>
  <w:style w:type="paragraph" w:styleId="ListBullet4">
    <w:name w:val="List Bullet 4"/>
    <w:basedOn w:val="Normal"/>
    <w:rsid w:val="004C4DF7"/>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Bullet5">
    <w:name w:val="List Bullet 5"/>
    <w:basedOn w:val="Normal"/>
    <w:rsid w:val="004C4DF7"/>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ListContinue4">
    <w:name w:val="List Continue 4"/>
    <w:basedOn w:val="Normal"/>
    <w:rsid w:val="004C4DF7"/>
    <w:pPr>
      <w:tabs>
        <w:tab w:val="clear" w:pos="1134"/>
        <w:tab w:val="clear" w:pos="1871"/>
        <w:tab w:val="clear" w:pos="2268"/>
      </w:tabs>
      <w:overflowPunct/>
      <w:autoSpaceDE/>
      <w:autoSpaceDN/>
      <w:adjustRightInd/>
      <w:spacing w:before="0" w:after="120"/>
      <w:ind w:left="1132"/>
      <w:jc w:val="both"/>
      <w:textAlignment w:val="auto"/>
    </w:pPr>
    <w:rPr>
      <w:rFonts w:eastAsia="Batang"/>
      <w:sz w:val="20"/>
      <w:lang w:eastAsia="de-DE"/>
    </w:rPr>
  </w:style>
  <w:style w:type="paragraph" w:styleId="ListContinue5">
    <w:name w:val="List Continue 5"/>
    <w:basedOn w:val="Normal"/>
    <w:rsid w:val="004C4DF7"/>
    <w:pPr>
      <w:tabs>
        <w:tab w:val="clear" w:pos="1134"/>
        <w:tab w:val="clear" w:pos="1871"/>
        <w:tab w:val="clear" w:pos="2268"/>
      </w:tabs>
      <w:overflowPunct/>
      <w:autoSpaceDE/>
      <w:autoSpaceDN/>
      <w:adjustRightInd/>
      <w:spacing w:before="0" w:after="120"/>
      <w:ind w:left="1415"/>
      <w:jc w:val="both"/>
      <w:textAlignment w:val="auto"/>
    </w:pPr>
    <w:rPr>
      <w:rFonts w:eastAsia="Batang"/>
      <w:sz w:val="20"/>
      <w:lang w:eastAsia="de-DE"/>
    </w:rPr>
  </w:style>
  <w:style w:type="paragraph" w:styleId="ListNumber4">
    <w:name w:val="List Number 4"/>
    <w:basedOn w:val="Normal"/>
    <w:rsid w:val="004C4DF7"/>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Number5">
    <w:name w:val="List Number 5"/>
    <w:basedOn w:val="Normal"/>
    <w:rsid w:val="004C4DF7"/>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MacroText">
    <w:name w:val="macro"/>
    <w:link w:val="MacroTextChar"/>
    <w:rsid w:val="004C4DF7"/>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4C4DF7"/>
    <w:rPr>
      <w:rFonts w:ascii="Courier New" w:eastAsia="Batang" w:hAnsi="Courier New" w:cs="Courier New"/>
      <w:lang w:val="en-GB" w:eastAsia="de-DE"/>
    </w:rPr>
  </w:style>
  <w:style w:type="paragraph" w:styleId="MessageHeader">
    <w:name w:val="Message Header"/>
    <w:basedOn w:val="Normal"/>
    <w:link w:val="MessageHeaderChar"/>
    <w:rsid w:val="004C4DF7"/>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cs="Arial"/>
      <w:szCs w:val="24"/>
      <w:lang w:eastAsia="de-DE"/>
    </w:rPr>
  </w:style>
  <w:style w:type="character" w:customStyle="1" w:styleId="MessageHeaderChar">
    <w:name w:val="Message Header Char"/>
    <w:basedOn w:val="DefaultParagraphFont"/>
    <w:link w:val="MessageHeader"/>
    <w:rsid w:val="004C4DF7"/>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4C4DF7"/>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NoteHeadingChar">
    <w:name w:val="Note Heading Char"/>
    <w:basedOn w:val="DefaultParagraphFont"/>
    <w:link w:val="NoteHeading"/>
    <w:rsid w:val="004C4DF7"/>
    <w:rPr>
      <w:rFonts w:ascii="Times New Roman" w:eastAsia="Batang" w:hAnsi="Times New Roman"/>
      <w:lang w:val="en-GB" w:eastAsia="de-DE"/>
    </w:rPr>
  </w:style>
  <w:style w:type="paragraph" w:styleId="Salutation">
    <w:name w:val="Salutation"/>
    <w:basedOn w:val="Normal"/>
    <w:next w:val="Normal"/>
    <w:link w:val="SalutationChar"/>
    <w:rsid w:val="004C4DF7"/>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SalutationChar">
    <w:name w:val="Salutation Char"/>
    <w:basedOn w:val="DefaultParagraphFont"/>
    <w:link w:val="Salutation"/>
    <w:rsid w:val="004C4DF7"/>
    <w:rPr>
      <w:rFonts w:ascii="Times New Roman" w:eastAsia="Batang" w:hAnsi="Times New Roman"/>
      <w:lang w:val="en-GB" w:eastAsia="de-DE"/>
    </w:rPr>
  </w:style>
  <w:style w:type="paragraph" w:customStyle="1" w:styleId="a3">
    <w:name w:val="変更箇所"/>
    <w:hidden/>
    <w:uiPriority w:val="99"/>
    <w:semiHidden/>
    <w:rsid w:val="004C4DF7"/>
    <w:rPr>
      <w:rFonts w:ascii="Times New Roman" w:eastAsia="SimSun" w:hAnsi="Times New Roman"/>
      <w:sz w:val="24"/>
      <w:lang w:val="en-GB" w:eastAsia="en-US"/>
    </w:rPr>
  </w:style>
  <w:style w:type="character" w:customStyle="1" w:styleId="NoSpacingChar">
    <w:name w:val="No Spacing Char"/>
    <w:link w:val="NoSpacing"/>
    <w:uiPriority w:val="1"/>
    <w:locked/>
    <w:rsid w:val="004C4DF7"/>
    <w:rPr>
      <w:rFonts w:ascii="Times" w:eastAsia="MS Mincho" w:hAnsi="Times"/>
      <w:szCs w:val="24"/>
      <w:lang w:eastAsia="en-US"/>
    </w:rPr>
  </w:style>
  <w:style w:type="character" w:styleId="IntenseEmphasis">
    <w:name w:val="Intense Emphasis"/>
    <w:uiPriority w:val="99"/>
    <w:qFormat/>
    <w:rsid w:val="004C4DF7"/>
    <w:rPr>
      <w:rFonts w:cs="Times New Roman"/>
      <w:b/>
      <w:bCs/>
      <w:i/>
      <w:iCs/>
      <w:color w:val="4F81BD"/>
    </w:rPr>
  </w:style>
  <w:style w:type="paragraph" w:styleId="IntenseQuote">
    <w:name w:val="Intense Quote"/>
    <w:basedOn w:val="Normal"/>
    <w:next w:val="Normal"/>
    <w:link w:val="IntenseQuoteChar"/>
    <w:uiPriority w:val="99"/>
    <w:qFormat/>
    <w:rsid w:val="004C4DF7"/>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szCs w:val="22"/>
      <w:lang w:val="en-US"/>
    </w:rPr>
  </w:style>
  <w:style w:type="character" w:customStyle="1" w:styleId="IntenseQuoteChar">
    <w:name w:val="Intense Quote Char"/>
    <w:basedOn w:val="DefaultParagraphFont"/>
    <w:link w:val="IntenseQuote"/>
    <w:uiPriority w:val="99"/>
    <w:rsid w:val="004C4DF7"/>
    <w:rPr>
      <w:rFonts w:ascii="Times New Roman" w:eastAsia="SimSun" w:hAnsi="Times New Roman"/>
      <w:b/>
      <w:bCs/>
      <w:i/>
      <w:iCs/>
      <w:color w:val="4F81BD"/>
      <w:szCs w:val="22"/>
      <w:lang w:eastAsia="en-US"/>
    </w:rPr>
  </w:style>
  <w:style w:type="paragraph" w:styleId="Quote">
    <w:name w:val="Quote"/>
    <w:basedOn w:val="Normal"/>
    <w:next w:val="Normal"/>
    <w:link w:val="QuoteChar"/>
    <w:uiPriority w:val="99"/>
    <w:qFormat/>
    <w:rsid w:val="004C4DF7"/>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szCs w:val="22"/>
      <w:lang w:val="en-US"/>
    </w:rPr>
  </w:style>
  <w:style w:type="character" w:customStyle="1" w:styleId="QuoteChar">
    <w:name w:val="Quote Char"/>
    <w:basedOn w:val="DefaultParagraphFont"/>
    <w:link w:val="Quote"/>
    <w:uiPriority w:val="99"/>
    <w:rsid w:val="004C4DF7"/>
    <w:rPr>
      <w:rFonts w:ascii="Times New Roman" w:eastAsia="SimSun" w:hAnsi="Times New Roman"/>
      <w:i/>
      <w:iCs/>
      <w:color w:val="000000"/>
      <w:szCs w:val="22"/>
      <w:lang w:eastAsia="en-US"/>
    </w:rPr>
  </w:style>
  <w:style w:type="character" w:styleId="HTMLAcronym">
    <w:name w:val="HTML Acronym"/>
    <w:rsid w:val="004C4DF7"/>
    <w:rPr>
      <w:rFonts w:ascii="Times New Roman" w:hAnsi="Times New Roman" w:cs="Times New Roman"/>
    </w:rPr>
  </w:style>
  <w:style w:type="character" w:customStyle="1" w:styleId="FigurelegendChar">
    <w:name w:val="Figure_legend Char"/>
    <w:link w:val="Figurelegend"/>
    <w:locked/>
    <w:rsid w:val="004C4DF7"/>
    <w:rPr>
      <w:rFonts w:ascii="Times New Roman" w:hAnsi="Times New Roman"/>
      <w:sz w:val="18"/>
      <w:lang w:val="en-GB" w:eastAsia="en-US"/>
    </w:rPr>
  </w:style>
  <w:style w:type="character" w:customStyle="1" w:styleId="UnresolvedMention4">
    <w:name w:val="Unresolved Mention4"/>
    <w:basedOn w:val="DefaultParagraphFont"/>
    <w:uiPriority w:val="99"/>
    <w:semiHidden/>
    <w:unhideWhenUsed/>
    <w:rsid w:val="004C4DF7"/>
    <w:rPr>
      <w:color w:val="605E5C"/>
      <w:shd w:val="clear" w:color="auto" w:fill="E1DFDD"/>
    </w:rPr>
  </w:style>
  <w:style w:type="table" w:customStyle="1" w:styleId="TableGrid47">
    <w:name w:val="Table Grid47"/>
    <w:basedOn w:val="TableNormal"/>
    <w:next w:val="TableGrid"/>
    <w:uiPriority w:val="59"/>
    <w:rsid w:val="004C4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C4DF7"/>
  </w:style>
  <w:style w:type="table" w:customStyle="1" w:styleId="TableGrid48">
    <w:name w:val="Table Grid48"/>
    <w:basedOn w:val="TableNormal"/>
    <w:next w:val="TableGrid"/>
    <w:qFormat/>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7">
    <w:name w:val="Colorful Grid7"/>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7">
    <w:name w:val="Table Simple 17"/>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7">
    <w:name w:val="Colorful Grid - Accent 67"/>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8">
    <w:name w:val="LFO198"/>
    <w:basedOn w:val="NoList"/>
    <w:rsid w:val="004C4DF7"/>
  </w:style>
  <w:style w:type="numbering" w:customStyle="1" w:styleId="LFO208">
    <w:name w:val="LFO208"/>
    <w:basedOn w:val="NoList"/>
    <w:rsid w:val="004C4DF7"/>
  </w:style>
  <w:style w:type="numbering" w:customStyle="1" w:styleId="LFO218">
    <w:name w:val="LFO218"/>
    <w:basedOn w:val="NoList"/>
    <w:rsid w:val="004C4DF7"/>
  </w:style>
  <w:style w:type="numbering" w:customStyle="1" w:styleId="LFO228">
    <w:name w:val="LFO228"/>
    <w:basedOn w:val="NoList"/>
    <w:rsid w:val="004C4DF7"/>
  </w:style>
  <w:style w:type="numbering" w:customStyle="1" w:styleId="LFO238">
    <w:name w:val="LFO238"/>
    <w:basedOn w:val="NoList"/>
    <w:rsid w:val="004C4DF7"/>
  </w:style>
  <w:style w:type="numbering" w:customStyle="1" w:styleId="NoList119">
    <w:name w:val="No List119"/>
    <w:next w:val="NoList"/>
    <w:uiPriority w:val="99"/>
    <w:semiHidden/>
    <w:unhideWhenUsed/>
    <w:rsid w:val="004C4DF7"/>
  </w:style>
  <w:style w:type="table" w:customStyle="1" w:styleId="TableGrid1200">
    <w:name w:val="Table Grid120"/>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59"/>
    <w:qFormat/>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unhideWhenUsed/>
    <w:rsid w:val="004C4DF7"/>
  </w:style>
  <w:style w:type="numbering" w:customStyle="1" w:styleId="NoList1118">
    <w:name w:val="No List1118"/>
    <w:next w:val="NoList"/>
    <w:uiPriority w:val="99"/>
    <w:unhideWhenUsed/>
    <w:rsid w:val="004C4DF7"/>
  </w:style>
  <w:style w:type="numbering" w:customStyle="1" w:styleId="KeineListe18">
    <w:name w:val="Keine Liste18"/>
    <w:next w:val="NoList"/>
    <w:uiPriority w:val="99"/>
    <w:semiHidden/>
    <w:unhideWhenUsed/>
    <w:rsid w:val="004C4DF7"/>
  </w:style>
  <w:style w:type="table" w:customStyle="1" w:styleId="Tabellenraster17">
    <w:name w:val="Tabellenraster17"/>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표 구분선79"/>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リストなし17"/>
    <w:next w:val="NoList"/>
    <w:uiPriority w:val="99"/>
    <w:semiHidden/>
    <w:unhideWhenUsed/>
    <w:rsid w:val="004C4DF7"/>
  </w:style>
  <w:style w:type="numbering" w:customStyle="1" w:styleId="NoList28">
    <w:name w:val="No List28"/>
    <w:next w:val="NoList"/>
    <w:uiPriority w:val="99"/>
    <w:semiHidden/>
    <w:unhideWhenUsed/>
    <w:rsid w:val="004C4DF7"/>
  </w:style>
  <w:style w:type="numbering" w:customStyle="1" w:styleId="LFO1917">
    <w:name w:val="LFO1917"/>
    <w:basedOn w:val="NoList"/>
    <w:rsid w:val="004C4DF7"/>
  </w:style>
  <w:style w:type="numbering" w:customStyle="1" w:styleId="LFO2017">
    <w:name w:val="LFO2017"/>
    <w:basedOn w:val="NoList"/>
    <w:rsid w:val="004C4DF7"/>
  </w:style>
  <w:style w:type="numbering" w:customStyle="1" w:styleId="LFO2117">
    <w:name w:val="LFO2117"/>
    <w:basedOn w:val="NoList"/>
    <w:rsid w:val="004C4DF7"/>
  </w:style>
  <w:style w:type="numbering" w:customStyle="1" w:styleId="LFO2217">
    <w:name w:val="LFO2217"/>
    <w:basedOn w:val="NoList"/>
    <w:rsid w:val="004C4DF7"/>
  </w:style>
  <w:style w:type="numbering" w:customStyle="1" w:styleId="LFO2317">
    <w:name w:val="LFO2317"/>
    <w:basedOn w:val="NoList"/>
    <w:rsid w:val="004C4DF7"/>
  </w:style>
  <w:style w:type="numbering" w:customStyle="1" w:styleId="NoList127">
    <w:name w:val="No List127"/>
    <w:next w:val="NoList"/>
    <w:uiPriority w:val="99"/>
    <w:semiHidden/>
    <w:unhideWhenUsed/>
    <w:rsid w:val="004C4DF7"/>
  </w:style>
  <w:style w:type="numbering" w:customStyle="1" w:styleId="NoList1127">
    <w:name w:val="No List1127"/>
    <w:next w:val="NoList"/>
    <w:uiPriority w:val="99"/>
    <w:semiHidden/>
    <w:unhideWhenUsed/>
    <w:rsid w:val="004C4DF7"/>
  </w:style>
  <w:style w:type="numbering" w:customStyle="1" w:styleId="NoList11118">
    <w:name w:val="No List11118"/>
    <w:next w:val="NoList"/>
    <w:uiPriority w:val="99"/>
    <w:unhideWhenUsed/>
    <w:rsid w:val="004C4DF7"/>
  </w:style>
  <w:style w:type="numbering" w:customStyle="1" w:styleId="KeineListe117">
    <w:name w:val="Keine Liste117"/>
    <w:next w:val="NoList"/>
    <w:uiPriority w:val="99"/>
    <w:semiHidden/>
    <w:unhideWhenUsed/>
    <w:rsid w:val="004C4DF7"/>
  </w:style>
  <w:style w:type="table" w:customStyle="1" w:styleId="TableGrid517">
    <w:name w:val="Table Grid517"/>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7">
    <w:name w:val="ECC Bullets7"/>
    <w:basedOn w:val="NoList"/>
    <w:rsid w:val="004C4DF7"/>
  </w:style>
  <w:style w:type="numbering" w:customStyle="1" w:styleId="ECCNumbers-Bullets7">
    <w:name w:val="ECC Numbers-Bullets7"/>
    <w:uiPriority w:val="99"/>
    <w:rsid w:val="004C4DF7"/>
  </w:style>
  <w:style w:type="table" w:customStyle="1" w:styleId="ECCTable-redheader7">
    <w:name w:val="ECC Table - red header7"/>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5">
    <w:name w:val="Table Grid315"/>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7">
    <w:name w:val="ECC Table - white header7"/>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7">
    <w:name w:val="ECC Table - clean7"/>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7">
    <w:name w:val="No List37"/>
    <w:next w:val="NoList"/>
    <w:uiPriority w:val="99"/>
    <w:semiHidden/>
    <w:unhideWhenUsed/>
    <w:rsid w:val="004C4DF7"/>
  </w:style>
  <w:style w:type="table" w:customStyle="1" w:styleId="TableGrid49">
    <w:name w:val="Table Grid49"/>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표 구분선717"/>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4C4DF7"/>
  </w:style>
  <w:style w:type="table" w:customStyle="1" w:styleId="TableGrid77">
    <w:name w:val="Table Grid77"/>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표 구분선727"/>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彩色网格17"/>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7">
    <w:name w:val="Table Grid97"/>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7">
    <w:name w:val="No List111117"/>
    <w:next w:val="NoList"/>
    <w:uiPriority w:val="99"/>
    <w:unhideWhenUsed/>
    <w:rsid w:val="004C4DF7"/>
  </w:style>
  <w:style w:type="table" w:customStyle="1" w:styleId="PlumTable7">
    <w:name w:val="Plum Table7"/>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7">
    <w:name w:val="Grille du tableau17"/>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4C4DF7"/>
  </w:style>
  <w:style w:type="numbering" w:customStyle="1" w:styleId="LFO1925">
    <w:name w:val="LFO1925"/>
    <w:basedOn w:val="NoList"/>
    <w:rsid w:val="004C4DF7"/>
  </w:style>
  <w:style w:type="numbering" w:customStyle="1" w:styleId="LFO2025">
    <w:name w:val="LFO2025"/>
    <w:basedOn w:val="NoList"/>
    <w:rsid w:val="004C4DF7"/>
  </w:style>
  <w:style w:type="numbering" w:customStyle="1" w:styleId="LFO2125">
    <w:name w:val="LFO2125"/>
    <w:basedOn w:val="NoList"/>
    <w:rsid w:val="004C4DF7"/>
  </w:style>
  <w:style w:type="numbering" w:customStyle="1" w:styleId="LFO2225">
    <w:name w:val="LFO2225"/>
    <w:basedOn w:val="NoList"/>
    <w:rsid w:val="004C4DF7"/>
  </w:style>
  <w:style w:type="numbering" w:customStyle="1" w:styleId="LFO2325">
    <w:name w:val="LFO2325"/>
    <w:basedOn w:val="NoList"/>
    <w:rsid w:val="004C4DF7"/>
  </w:style>
  <w:style w:type="numbering" w:customStyle="1" w:styleId="NoList135">
    <w:name w:val="No List135"/>
    <w:next w:val="NoList"/>
    <w:uiPriority w:val="99"/>
    <w:semiHidden/>
    <w:unhideWhenUsed/>
    <w:rsid w:val="004C4DF7"/>
  </w:style>
  <w:style w:type="table" w:customStyle="1" w:styleId="TableGrid145">
    <w:name w:val="Table Grid145"/>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45"/>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4C4DF7"/>
  </w:style>
  <w:style w:type="numbering" w:customStyle="1" w:styleId="NoList11125">
    <w:name w:val="No List11125"/>
    <w:next w:val="NoList"/>
    <w:uiPriority w:val="99"/>
    <w:semiHidden/>
    <w:unhideWhenUsed/>
    <w:rsid w:val="004C4DF7"/>
  </w:style>
  <w:style w:type="numbering" w:customStyle="1" w:styleId="KeineListe125">
    <w:name w:val="Keine Liste125"/>
    <w:next w:val="NoList"/>
    <w:uiPriority w:val="99"/>
    <w:semiHidden/>
    <w:unhideWhenUsed/>
    <w:rsid w:val="004C4DF7"/>
  </w:style>
  <w:style w:type="table" w:customStyle="1" w:styleId="Tabellenraster115">
    <w:name w:val="Tabellenraster115"/>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표 구분선73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リストなし115"/>
    <w:next w:val="NoList"/>
    <w:uiPriority w:val="99"/>
    <w:semiHidden/>
    <w:unhideWhenUsed/>
    <w:rsid w:val="004C4DF7"/>
  </w:style>
  <w:style w:type="numbering" w:customStyle="1" w:styleId="NoList215">
    <w:name w:val="No List215"/>
    <w:next w:val="NoList"/>
    <w:uiPriority w:val="99"/>
    <w:semiHidden/>
    <w:unhideWhenUsed/>
    <w:rsid w:val="004C4DF7"/>
  </w:style>
  <w:style w:type="numbering" w:customStyle="1" w:styleId="LFO19115">
    <w:name w:val="LFO19115"/>
    <w:basedOn w:val="NoList"/>
    <w:rsid w:val="004C4DF7"/>
  </w:style>
  <w:style w:type="numbering" w:customStyle="1" w:styleId="LFO20115">
    <w:name w:val="LFO20115"/>
    <w:basedOn w:val="NoList"/>
    <w:rsid w:val="004C4DF7"/>
  </w:style>
  <w:style w:type="numbering" w:customStyle="1" w:styleId="LFO21115">
    <w:name w:val="LFO21115"/>
    <w:basedOn w:val="NoList"/>
    <w:rsid w:val="004C4DF7"/>
  </w:style>
  <w:style w:type="numbering" w:customStyle="1" w:styleId="LFO22115">
    <w:name w:val="LFO22115"/>
    <w:basedOn w:val="NoList"/>
    <w:rsid w:val="004C4DF7"/>
  </w:style>
  <w:style w:type="numbering" w:customStyle="1" w:styleId="LFO23115">
    <w:name w:val="LFO23115"/>
    <w:basedOn w:val="NoList"/>
    <w:rsid w:val="004C4DF7"/>
  </w:style>
  <w:style w:type="numbering" w:customStyle="1" w:styleId="NoList1215">
    <w:name w:val="No List1215"/>
    <w:next w:val="NoList"/>
    <w:uiPriority w:val="99"/>
    <w:semiHidden/>
    <w:unhideWhenUsed/>
    <w:rsid w:val="004C4DF7"/>
  </w:style>
  <w:style w:type="numbering" w:customStyle="1" w:styleId="NoList11215">
    <w:name w:val="No List11215"/>
    <w:next w:val="NoList"/>
    <w:uiPriority w:val="99"/>
    <w:semiHidden/>
    <w:unhideWhenUsed/>
    <w:rsid w:val="004C4DF7"/>
  </w:style>
  <w:style w:type="numbering" w:customStyle="1" w:styleId="NoList111125">
    <w:name w:val="No List111125"/>
    <w:next w:val="NoList"/>
    <w:uiPriority w:val="99"/>
    <w:semiHidden/>
    <w:unhideWhenUsed/>
    <w:rsid w:val="004C4DF7"/>
  </w:style>
  <w:style w:type="numbering" w:customStyle="1" w:styleId="KeineListe1115">
    <w:name w:val="Keine Liste1115"/>
    <w:next w:val="NoList"/>
    <w:uiPriority w:val="99"/>
    <w:semiHidden/>
    <w:unhideWhenUsed/>
    <w:rsid w:val="004C4DF7"/>
  </w:style>
  <w:style w:type="table" w:customStyle="1" w:styleId="TableGrid5115">
    <w:name w:val="Table Grid511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5">
    <w:name w:val="ECC Bullets15"/>
    <w:basedOn w:val="NoList"/>
    <w:rsid w:val="004C4DF7"/>
  </w:style>
  <w:style w:type="numbering" w:customStyle="1" w:styleId="ECCNumbers-Bullets15">
    <w:name w:val="ECC Numbers-Bullets15"/>
    <w:uiPriority w:val="99"/>
    <w:rsid w:val="004C4DF7"/>
  </w:style>
  <w:style w:type="table" w:customStyle="1" w:styleId="ECCTable-redheader15">
    <w:name w:val="ECC Table - red header15"/>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6">
    <w:name w:val="Table Grid316"/>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5">
    <w:name w:val="Colorful Grid15"/>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5">
    <w:name w:val="Table Simple 115"/>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5">
    <w:name w:val="Colorful Grid - Accent 615"/>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5">
    <w:name w:val="ECC Table - white header15"/>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5">
    <w:name w:val="ECC Table - clean15"/>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5">
    <w:name w:val="No List315"/>
    <w:next w:val="NoList"/>
    <w:uiPriority w:val="99"/>
    <w:semiHidden/>
    <w:unhideWhenUsed/>
    <w:rsid w:val="004C4DF7"/>
  </w:style>
  <w:style w:type="table" w:customStyle="1" w:styleId="TableGrid415">
    <w:name w:val="Table Grid415"/>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표 구분선711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5">
    <w:name w:val="Table Grid621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4C4DF7"/>
  </w:style>
  <w:style w:type="table" w:customStyle="1" w:styleId="TableGrid715">
    <w:name w:val="Table Grid715"/>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표 구분선721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5">
    <w:name w:val="Table Grid631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彩色网格115"/>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5">
    <w:name w:val="Table Grid915"/>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6">
    <w:name w:val="No List1111116"/>
    <w:next w:val="NoList"/>
    <w:uiPriority w:val="99"/>
    <w:semiHidden/>
    <w:unhideWhenUsed/>
    <w:rsid w:val="004C4DF7"/>
  </w:style>
  <w:style w:type="table" w:customStyle="1" w:styleId="PlumTable15">
    <w:name w:val="Plum Table15"/>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15">
    <w:name w:val="Grille du tableau115"/>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4C4DF7"/>
  </w:style>
  <w:style w:type="numbering" w:customStyle="1" w:styleId="LFO1935">
    <w:name w:val="LFO1935"/>
    <w:basedOn w:val="NoList"/>
    <w:rsid w:val="004C4DF7"/>
  </w:style>
  <w:style w:type="numbering" w:customStyle="1" w:styleId="LFO2035">
    <w:name w:val="LFO2035"/>
    <w:basedOn w:val="NoList"/>
    <w:rsid w:val="004C4DF7"/>
  </w:style>
  <w:style w:type="numbering" w:customStyle="1" w:styleId="LFO2135">
    <w:name w:val="LFO2135"/>
    <w:basedOn w:val="NoList"/>
    <w:rsid w:val="004C4DF7"/>
  </w:style>
  <w:style w:type="numbering" w:customStyle="1" w:styleId="LFO2235">
    <w:name w:val="LFO2235"/>
    <w:basedOn w:val="NoList"/>
    <w:rsid w:val="004C4DF7"/>
  </w:style>
  <w:style w:type="numbering" w:customStyle="1" w:styleId="LFO2335">
    <w:name w:val="LFO2335"/>
    <w:basedOn w:val="NoList"/>
    <w:rsid w:val="004C4DF7"/>
  </w:style>
  <w:style w:type="numbering" w:customStyle="1" w:styleId="NoList145">
    <w:name w:val="No List145"/>
    <w:next w:val="NoList"/>
    <w:uiPriority w:val="99"/>
    <w:semiHidden/>
    <w:unhideWhenUsed/>
    <w:rsid w:val="004C4DF7"/>
  </w:style>
  <w:style w:type="table" w:customStyle="1" w:styleId="TableGrid165">
    <w:name w:val="Table Grid165"/>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55"/>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NoList"/>
    <w:uiPriority w:val="99"/>
    <w:semiHidden/>
    <w:unhideWhenUsed/>
    <w:rsid w:val="004C4DF7"/>
  </w:style>
  <w:style w:type="numbering" w:customStyle="1" w:styleId="NoList11135">
    <w:name w:val="No List11135"/>
    <w:next w:val="NoList"/>
    <w:uiPriority w:val="99"/>
    <w:semiHidden/>
    <w:unhideWhenUsed/>
    <w:rsid w:val="004C4DF7"/>
  </w:style>
  <w:style w:type="numbering" w:customStyle="1" w:styleId="KeineListe135">
    <w:name w:val="Keine Liste135"/>
    <w:next w:val="NoList"/>
    <w:uiPriority w:val="99"/>
    <w:semiHidden/>
    <w:unhideWhenUsed/>
    <w:rsid w:val="004C4DF7"/>
  </w:style>
  <w:style w:type="table" w:customStyle="1" w:styleId="Tabellenraster125">
    <w:name w:val="Tabellenraster125"/>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표 구분선74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リストなし125"/>
    <w:next w:val="NoList"/>
    <w:uiPriority w:val="99"/>
    <w:semiHidden/>
    <w:unhideWhenUsed/>
    <w:rsid w:val="004C4DF7"/>
  </w:style>
  <w:style w:type="numbering" w:customStyle="1" w:styleId="NoList225">
    <w:name w:val="No List225"/>
    <w:next w:val="NoList"/>
    <w:uiPriority w:val="99"/>
    <w:semiHidden/>
    <w:unhideWhenUsed/>
    <w:rsid w:val="004C4DF7"/>
  </w:style>
  <w:style w:type="numbering" w:customStyle="1" w:styleId="LFO19125">
    <w:name w:val="LFO19125"/>
    <w:basedOn w:val="NoList"/>
    <w:rsid w:val="004C4DF7"/>
  </w:style>
  <w:style w:type="numbering" w:customStyle="1" w:styleId="LFO20125">
    <w:name w:val="LFO20125"/>
    <w:basedOn w:val="NoList"/>
    <w:rsid w:val="004C4DF7"/>
  </w:style>
  <w:style w:type="numbering" w:customStyle="1" w:styleId="LFO21125">
    <w:name w:val="LFO21125"/>
    <w:basedOn w:val="NoList"/>
    <w:rsid w:val="004C4DF7"/>
  </w:style>
  <w:style w:type="numbering" w:customStyle="1" w:styleId="LFO22125">
    <w:name w:val="LFO22125"/>
    <w:basedOn w:val="NoList"/>
    <w:rsid w:val="004C4DF7"/>
  </w:style>
  <w:style w:type="numbering" w:customStyle="1" w:styleId="LFO23125">
    <w:name w:val="LFO23125"/>
    <w:basedOn w:val="NoList"/>
    <w:rsid w:val="004C4DF7"/>
  </w:style>
  <w:style w:type="numbering" w:customStyle="1" w:styleId="NoList1225">
    <w:name w:val="No List1225"/>
    <w:next w:val="NoList"/>
    <w:uiPriority w:val="99"/>
    <w:semiHidden/>
    <w:unhideWhenUsed/>
    <w:rsid w:val="004C4DF7"/>
  </w:style>
  <w:style w:type="numbering" w:customStyle="1" w:styleId="NoList11225">
    <w:name w:val="No List11225"/>
    <w:next w:val="NoList"/>
    <w:uiPriority w:val="99"/>
    <w:semiHidden/>
    <w:unhideWhenUsed/>
    <w:rsid w:val="004C4DF7"/>
  </w:style>
  <w:style w:type="numbering" w:customStyle="1" w:styleId="NoList111135">
    <w:name w:val="No List111135"/>
    <w:next w:val="NoList"/>
    <w:uiPriority w:val="99"/>
    <w:semiHidden/>
    <w:unhideWhenUsed/>
    <w:rsid w:val="004C4DF7"/>
  </w:style>
  <w:style w:type="numbering" w:customStyle="1" w:styleId="KeineListe1125">
    <w:name w:val="Keine Liste1125"/>
    <w:next w:val="NoList"/>
    <w:uiPriority w:val="99"/>
    <w:semiHidden/>
    <w:unhideWhenUsed/>
    <w:rsid w:val="004C4DF7"/>
  </w:style>
  <w:style w:type="table" w:customStyle="1" w:styleId="TableGrid5125">
    <w:name w:val="Table Grid512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5">
    <w:name w:val="ECC Bullets25"/>
    <w:basedOn w:val="NoList"/>
    <w:rsid w:val="004C4DF7"/>
  </w:style>
  <w:style w:type="numbering" w:customStyle="1" w:styleId="ECCNumbers-Bullets25">
    <w:name w:val="ECC Numbers-Bullets25"/>
    <w:uiPriority w:val="99"/>
    <w:rsid w:val="004C4DF7"/>
  </w:style>
  <w:style w:type="table" w:customStyle="1" w:styleId="ECCTable-redheader25">
    <w:name w:val="ECC Table - red header25"/>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5">
    <w:name w:val="Table Grid325"/>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5">
    <w:name w:val="Colorful Grid25"/>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5">
    <w:name w:val="Table Simple 125"/>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5">
    <w:name w:val="Colorful Grid - Accent 625"/>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5">
    <w:name w:val="ECC Table - white header25"/>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5">
    <w:name w:val="ECC Table - clean25"/>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5">
    <w:name w:val="No List325"/>
    <w:next w:val="NoList"/>
    <w:uiPriority w:val="99"/>
    <w:semiHidden/>
    <w:unhideWhenUsed/>
    <w:rsid w:val="004C4DF7"/>
  </w:style>
  <w:style w:type="table" w:customStyle="1" w:styleId="TableGrid425">
    <w:name w:val="Table Grid425"/>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표 구분선712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
    <w:name w:val="Table Grid612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5">
    <w:name w:val="Table Grid622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4C4DF7"/>
  </w:style>
  <w:style w:type="table" w:customStyle="1" w:styleId="TableGrid725">
    <w:name w:val="Table Grid725"/>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5">
    <w:name w:val="표 구분선7225"/>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5">
    <w:name w:val="Table Grid632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彩色网格125"/>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5">
    <w:name w:val="Table Grid925"/>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5">
    <w:name w:val="No List1111125"/>
    <w:next w:val="NoList"/>
    <w:uiPriority w:val="99"/>
    <w:semiHidden/>
    <w:unhideWhenUsed/>
    <w:rsid w:val="004C4DF7"/>
  </w:style>
  <w:style w:type="table" w:customStyle="1" w:styleId="PlumTable25">
    <w:name w:val="Plum Table25"/>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25">
    <w:name w:val="Grille du tableau125"/>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
    <w:name w:val="Table Grid1025"/>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4C4DF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
    <w:name w:val="Table Grid667"/>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qFormat/>
    <w:rsid w:val="004C4DF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5">
    <w:name w:val="No List11111115"/>
    <w:next w:val="NoList"/>
    <w:uiPriority w:val="99"/>
    <w:semiHidden/>
    <w:unhideWhenUsed/>
    <w:rsid w:val="004C4DF7"/>
  </w:style>
  <w:style w:type="table" w:customStyle="1" w:styleId="TableGrid6615">
    <w:name w:val="Table Grid6615"/>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4C4DF7"/>
  </w:style>
  <w:style w:type="table" w:customStyle="1" w:styleId="TableGrid500">
    <w:name w:val="Table Grid50"/>
    <w:basedOn w:val="TableNormal"/>
    <w:next w:val="TableGrid"/>
    <w:uiPriority w:val="59"/>
    <w:qFormat/>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8">
    <w:name w:val="Colorful Grid8"/>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8">
    <w:name w:val="Table Simple 18"/>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8">
    <w:name w:val="Colorful Grid - Accent 68"/>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9">
    <w:name w:val="LFO199"/>
    <w:basedOn w:val="NoList"/>
    <w:rsid w:val="004C4DF7"/>
  </w:style>
  <w:style w:type="numbering" w:customStyle="1" w:styleId="LFO209">
    <w:name w:val="LFO209"/>
    <w:basedOn w:val="NoList"/>
    <w:rsid w:val="004C4DF7"/>
  </w:style>
  <w:style w:type="numbering" w:customStyle="1" w:styleId="LFO219">
    <w:name w:val="LFO219"/>
    <w:basedOn w:val="NoList"/>
    <w:rsid w:val="004C4DF7"/>
  </w:style>
  <w:style w:type="numbering" w:customStyle="1" w:styleId="LFO229">
    <w:name w:val="LFO229"/>
    <w:basedOn w:val="NoList"/>
    <w:rsid w:val="004C4DF7"/>
  </w:style>
  <w:style w:type="numbering" w:customStyle="1" w:styleId="LFO239">
    <w:name w:val="LFO239"/>
    <w:basedOn w:val="NoList"/>
    <w:rsid w:val="004C4DF7"/>
  </w:style>
  <w:style w:type="numbering" w:customStyle="1" w:styleId="NoList120">
    <w:name w:val="No List120"/>
    <w:next w:val="NoList"/>
    <w:uiPriority w:val="99"/>
    <w:semiHidden/>
    <w:unhideWhenUsed/>
    <w:rsid w:val="004C4DF7"/>
  </w:style>
  <w:style w:type="table" w:customStyle="1" w:styleId="TableGrid128">
    <w:name w:val="Table Grid128"/>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uiPriority w:val="59"/>
    <w:qFormat/>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unhideWhenUsed/>
    <w:rsid w:val="004C4DF7"/>
  </w:style>
  <w:style w:type="numbering" w:customStyle="1" w:styleId="NoList11110">
    <w:name w:val="No List11110"/>
    <w:next w:val="NoList"/>
    <w:uiPriority w:val="99"/>
    <w:unhideWhenUsed/>
    <w:rsid w:val="004C4DF7"/>
  </w:style>
  <w:style w:type="numbering" w:customStyle="1" w:styleId="KeineListe19">
    <w:name w:val="Keine Liste19"/>
    <w:next w:val="NoList"/>
    <w:uiPriority w:val="99"/>
    <w:semiHidden/>
    <w:unhideWhenUsed/>
    <w:rsid w:val="004C4DF7"/>
  </w:style>
  <w:style w:type="table" w:customStyle="1" w:styleId="Tabellenraster18">
    <w:name w:val="Tabellenraster18"/>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표 구분선710"/>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リストなし18"/>
    <w:next w:val="NoList"/>
    <w:uiPriority w:val="99"/>
    <w:semiHidden/>
    <w:unhideWhenUsed/>
    <w:rsid w:val="004C4DF7"/>
  </w:style>
  <w:style w:type="numbering" w:customStyle="1" w:styleId="NoList210">
    <w:name w:val="No List210"/>
    <w:next w:val="NoList"/>
    <w:uiPriority w:val="99"/>
    <w:semiHidden/>
    <w:unhideWhenUsed/>
    <w:rsid w:val="004C4DF7"/>
  </w:style>
  <w:style w:type="numbering" w:customStyle="1" w:styleId="LFO1918">
    <w:name w:val="LFO1918"/>
    <w:basedOn w:val="NoList"/>
    <w:rsid w:val="004C4DF7"/>
  </w:style>
  <w:style w:type="numbering" w:customStyle="1" w:styleId="LFO2018">
    <w:name w:val="LFO2018"/>
    <w:basedOn w:val="NoList"/>
    <w:rsid w:val="004C4DF7"/>
  </w:style>
  <w:style w:type="numbering" w:customStyle="1" w:styleId="LFO2118">
    <w:name w:val="LFO2118"/>
    <w:basedOn w:val="NoList"/>
    <w:rsid w:val="004C4DF7"/>
  </w:style>
  <w:style w:type="numbering" w:customStyle="1" w:styleId="LFO2218">
    <w:name w:val="LFO2218"/>
    <w:basedOn w:val="NoList"/>
    <w:rsid w:val="004C4DF7"/>
  </w:style>
  <w:style w:type="numbering" w:customStyle="1" w:styleId="LFO2318">
    <w:name w:val="LFO2318"/>
    <w:basedOn w:val="NoList"/>
    <w:rsid w:val="004C4DF7"/>
  </w:style>
  <w:style w:type="numbering" w:customStyle="1" w:styleId="NoList128">
    <w:name w:val="No List128"/>
    <w:next w:val="NoList"/>
    <w:uiPriority w:val="99"/>
    <w:semiHidden/>
    <w:unhideWhenUsed/>
    <w:rsid w:val="004C4DF7"/>
  </w:style>
  <w:style w:type="numbering" w:customStyle="1" w:styleId="NoList1128">
    <w:name w:val="No List1128"/>
    <w:next w:val="NoList"/>
    <w:uiPriority w:val="99"/>
    <w:semiHidden/>
    <w:unhideWhenUsed/>
    <w:rsid w:val="004C4DF7"/>
  </w:style>
  <w:style w:type="numbering" w:customStyle="1" w:styleId="NoList11119">
    <w:name w:val="No List11119"/>
    <w:next w:val="NoList"/>
    <w:uiPriority w:val="99"/>
    <w:unhideWhenUsed/>
    <w:rsid w:val="004C4DF7"/>
  </w:style>
  <w:style w:type="numbering" w:customStyle="1" w:styleId="KeineListe118">
    <w:name w:val="Keine Liste118"/>
    <w:next w:val="NoList"/>
    <w:uiPriority w:val="99"/>
    <w:semiHidden/>
    <w:unhideWhenUsed/>
    <w:rsid w:val="004C4DF7"/>
  </w:style>
  <w:style w:type="table" w:customStyle="1" w:styleId="TableGrid518">
    <w:name w:val="Table Grid518"/>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Grid8"/>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8">
    <w:name w:val="ECC Bullets8"/>
    <w:basedOn w:val="NoList"/>
    <w:rsid w:val="004C4DF7"/>
  </w:style>
  <w:style w:type="numbering" w:customStyle="1" w:styleId="ECCNumbers-Bullets8">
    <w:name w:val="ECC Numbers-Bullets8"/>
    <w:uiPriority w:val="99"/>
    <w:rsid w:val="004C4DF7"/>
  </w:style>
  <w:style w:type="table" w:customStyle="1" w:styleId="ECCTable-redheader8">
    <w:name w:val="ECC Table - red header8"/>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7">
    <w:name w:val="Table Grid317"/>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8">
    <w:name w:val="ECC Table - white header8"/>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8">
    <w:name w:val="ECC Table - clean8"/>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8">
    <w:name w:val="No List38"/>
    <w:next w:val="NoList"/>
    <w:uiPriority w:val="99"/>
    <w:semiHidden/>
    <w:unhideWhenUsed/>
    <w:rsid w:val="004C4DF7"/>
  </w:style>
  <w:style w:type="table" w:customStyle="1" w:styleId="TableGrid410">
    <w:name w:val="Table Grid410"/>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표 구분선718"/>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4C4DF7"/>
  </w:style>
  <w:style w:type="table" w:customStyle="1" w:styleId="TableGrid78">
    <w:name w:val="Table Grid78"/>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8">
    <w:name w:val="표 구분선728"/>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
    <w:name w:val="Table Grid638"/>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 Grid88"/>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彩色网格18"/>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8">
    <w:name w:val="Table Grid98"/>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8">
    <w:name w:val="No List111118"/>
    <w:next w:val="NoList"/>
    <w:uiPriority w:val="99"/>
    <w:unhideWhenUsed/>
    <w:rsid w:val="004C4DF7"/>
  </w:style>
  <w:style w:type="table" w:customStyle="1" w:styleId="PlumTable8">
    <w:name w:val="Plum Table8"/>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8">
    <w:name w:val="Grille du tableau18"/>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4C4DF7"/>
  </w:style>
  <w:style w:type="numbering" w:customStyle="1" w:styleId="LFO1926">
    <w:name w:val="LFO1926"/>
    <w:basedOn w:val="NoList"/>
    <w:rsid w:val="004C4DF7"/>
  </w:style>
  <w:style w:type="numbering" w:customStyle="1" w:styleId="LFO2026">
    <w:name w:val="LFO2026"/>
    <w:basedOn w:val="NoList"/>
    <w:rsid w:val="004C4DF7"/>
  </w:style>
  <w:style w:type="numbering" w:customStyle="1" w:styleId="LFO2126">
    <w:name w:val="LFO2126"/>
    <w:basedOn w:val="NoList"/>
    <w:rsid w:val="004C4DF7"/>
  </w:style>
  <w:style w:type="numbering" w:customStyle="1" w:styleId="LFO2226">
    <w:name w:val="LFO2226"/>
    <w:basedOn w:val="NoList"/>
    <w:rsid w:val="004C4DF7"/>
  </w:style>
  <w:style w:type="numbering" w:customStyle="1" w:styleId="LFO2326">
    <w:name w:val="LFO2326"/>
    <w:basedOn w:val="NoList"/>
    <w:rsid w:val="004C4DF7"/>
  </w:style>
  <w:style w:type="numbering" w:customStyle="1" w:styleId="NoList136">
    <w:name w:val="No List136"/>
    <w:next w:val="NoList"/>
    <w:uiPriority w:val="99"/>
    <w:semiHidden/>
    <w:unhideWhenUsed/>
    <w:rsid w:val="004C4DF7"/>
  </w:style>
  <w:style w:type="table" w:customStyle="1" w:styleId="TableGrid146">
    <w:name w:val="Table Grid146"/>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
    <w:name w:val="Table Grid646"/>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uiPriority w:val="99"/>
    <w:semiHidden/>
    <w:unhideWhenUsed/>
    <w:rsid w:val="004C4DF7"/>
  </w:style>
  <w:style w:type="numbering" w:customStyle="1" w:styleId="NoList11126">
    <w:name w:val="No List11126"/>
    <w:next w:val="NoList"/>
    <w:uiPriority w:val="99"/>
    <w:semiHidden/>
    <w:unhideWhenUsed/>
    <w:rsid w:val="004C4DF7"/>
  </w:style>
  <w:style w:type="numbering" w:customStyle="1" w:styleId="KeineListe126">
    <w:name w:val="Keine Liste126"/>
    <w:next w:val="NoList"/>
    <w:uiPriority w:val="99"/>
    <w:semiHidden/>
    <w:unhideWhenUsed/>
    <w:rsid w:val="004C4DF7"/>
  </w:style>
  <w:style w:type="table" w:customStyle="1" w:styleId="Tabellenraster116">
    <w:name w:val="Tabellenraster116"/>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표 구분선736"/>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リストなし116"/>
    <w:next w:val="NoList"/>
    <w:uiPriority w:val="99"/>
    <w:semiHidden/>
    <w:unhideWhenUsed/>
    <w:rsid w:val="004C4DF7"/>
  </w:style>
  <w:style w:type="numbering" w:customStyle="1" w:styleId="NoList216">
    <w:name w:val="No List216"/>
    <w:next w:val="NoList"/>
    <w:uiPriority w:val="99"/>
    <w:semiHidden/>
    <w:unhideWhenUsed/>
    <w:rsid w:val="004C4DF7"/>
  </w:style>
  <w:style w:type="numbering" w:customStyle="1" w:styleId="LFO19116">
    <w:name w:val="LFO19116"/>
    <w:basedOn w:val="NoList"/>
    <w:rsid w:val="004C4DF7"/>
  </w:style>
  <w:style w:type="numbering" w:customStyle="1" w:styleId="LFO20116">
    <w:name w:val="LFO20116"/>
    <w:basedOn w:val="NoList"/>
    <w:rsid w:val="004C4DF7"/>
  </w:style>
  <w:style w:type="numbering" w:customStyle="1" w:styleId="LFO21116">
    <w:name w:val="LFO21116"/>
    <w:basedOn w:val="NoList"/>
    <w:rsid w:val="004C4DF7"/>
  </w:style>
  <w:style w:type="numbering" w:customStyle="1" w:styleId="LFO22116">
    <w:name w:val="LFO22116"/>
    <w:basedOn w:val="NoList"/>
    <w:rsid w:val="004C4DF7"/>
  </w:style>
  <w:style w:type="numbering" w:customStyle="1" w:styleId="LFO23116">
    <w:name w:val="LFO23116"/>
    <w:basedOn w:val="NoList"/>
    <w:rsid w:val="004C4DF7"/>
  </w:style>
  <w:style w:type="numbering" w:customStyle="1" w:styleId="NoList1216">
    <w:name w:val="No List1216"/>
    <w:next w:val="NoList"/>
    <w:uiPriority w:val="99"/>
    <w:semiHidden/>
    <w:unhideWhenUsed/>
    <w:rsid w:val="004C4DF7"/>
  </w:style>
  <w:style w:type="numbering" w:customStyle="1" w:styleId="NoList11216">
    <w:name w:val="No List11216"/>
    <w:next w:val="NoList"/>
    <w:uiPriority w:val="99"/>
    <w:semiHidden/>
    <w:unhideWhenUsed/>
    <w:rsid w:val="004C4DF7"/>
  </w:style>
  <w:style w:type="numbering" w:customStyle="1" w:styleId="NoList111126">
    <w:name w:val="No List111126"/>
    <w:next w:val="NoList"/>
    <w:uiPriority w:val="99"/>
    <w:semiHidden/>
    <w:unhideWhenUsed/>
    <w:rsid w:val="004C4DF7"/>
  </w:style>
  <w:style w:type="numbering" w:customStyle="1" w:styleId="KeineListe1116">
    <w:name w:val="Keine Liste1116"/>
    <w:next w:val="NoList"/>
    <w:uiPriority w:val="99"/>
    <w:semiHidden/>
    <w:unhideWhenUsed/>
    <w:rsid w:val="004C4DF7"/>
  </w:style>
  <w:style w:type="table" w:customStyle="1" w:styleId="TableGrid5116">
    <w:name w:val="Table Grid511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Grid16"/>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6">
    <w:name w:val="ECC Bullets16"/>
    <w:basedOn w:val="NoList"/>
    <w:rsid w:val="004C4DF7"/>
  </w:style>
  <w:style w:type="numbering" w:customStyle="1" w:styleId="ECCNumbers-Bullets16">
    <w:name w:val="ECC Numbers-Bullets16"/>
    <w:uiPriority w:val="99"/>
    <w:rsid w:val="004C4DF7"/>
  </w:style>
  <w:style w:type="table" w:customStyle="1" w:styleId="ECCTable-redheader16">
    <w:name w:val="ECC Table - red header16"/>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8">
    <w:name w:val="Table Grid318"/>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6">
    <w:name w:val="Colorful Grid16"/>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6">
    <w:name w:val="Table Simple 116"/>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6">
    <w:name w:val="Colorful Grid - Accent 616"/>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6">
    <w:name w:val="ECC Table - white header16"/>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6">
    <w:name w:val="ECC Table - clean16"/>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6">
    <w:name w:val="No List316"/>
    <w:next w:val="NoList"/>
    <w:uiPriority w:val="99"/>
    <w:semiHidden/>
    <w:unhideWhenUsed/>
    <w:rsid w:val="004C4DF7"/>
  </w:style>
  <w:style w:type="table" w:customStyle="1" w:styleId="TableGrid416">
    <w:name w:val="Table Grid416"/>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표 구분선7116"/>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6">
    <w:name w:val="Table Grid621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4C4DF7"/>
  </w:style>
  <w:style w:type="table" w:customStyle="1" w:styleId="TableGrid716">
    <w:name w:val="Table Grid716"/>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표 구분선7216"/>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6">
    <w:name w:val="Table Grid631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彩色网格116"/>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6">
    <w:name w:val="Table Grid916"/>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7">
    <w:name w:val="No List1111117"/>
    <w:next w:val="NoList"/>
    <w:uiPriority w:val="99"/>
    <w:semiHidden/>
    <w:unhideWhenUsed/>
    <w:rsid w:val="004C4DF7"/>
  </w:style>
  <w:style w:type="table" w:customStyle="1" w:styleId="PlumTable16">
    <w:name w:val="Plum Table16"/>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6">
    <w:name w:val="Grille du tableau116"/>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4C4DF7"/>
  </w:style>
  <w:style w:type="numbering" w:customStyle="1" w:styleId="LFO1936">
    <w:name w:val="LFO1936"/>
    <w:basedOn w:val="NoList"/>
    <w:rsid w:val="004C4DF7"/>
  </w:style>
  <w:style w:type="numbering" w:customStyle="1" w:styleId="LFO2036">
    <w:name w:val="LFO2036"/>
    <w:basedOn w:val="NoList"/>
    <w:rsid w:val="004C4DF7"/>
  </w:style>
  <w:style w:type="numbering" w:customStyle="1" w:styleId="LFO2136">
    <w:name w:val="LFO2136"/>
    <w:basedOn w:val="NoList"/>
    <w:rsid w:val="004C4DF7"/>
  </w:style>
  <w:style w:type="numbering" w:customStyle="1" w:styleId="LFO2236">
    <w:name w:val="LFO2236"/>
    <w:basedOn w:val="NoList"/>
    <w:rsid w:val="004C4DF7"/>
  </w:style>
  <w:style w:type="numbering" w:customStyle="1" w:styleId="LFO2336">
    <w:name w:val="LFO2336"/>
    <w:basedOn w:val="NoList"/>
    <w:rsid w:val="004C4DF7"/>
  </w:style>
  <w:style w:type="numbering" w:customStyle="1" w:styleId="NoList146">
    <w:name w:val="No List146"/>
    <w:next w:val="NoList"/>
    <w:uiPriority w:val="99"/>
    <w:semiHidden/>
    <w:unhideWhenUsed/>
    <w:rsid w:val="004C4DF7"/>
  </w:style>
  <w:style w:type="table" w:customStyle="1" w:styleId="TableGrid1660">
    <w:name w:val="Table Grid166"/>
    <w:basedOn w:val="TableNormal"/>
    <w:next w:val="TableGrid"/>
    <w:qFormat/>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
    <w:name w:val="Table Grid656"/>
    <w:basedOn w:val="TableNormal"/>
    <w:next w:val="TableGrid"/>
    <w:uiPriority w:val="59"/>
    <w:rsid w:val="004C4D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rsid w:val="004C4DF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6">
    <w:name w:val="No List1146"/>
    <w:next w:val="NoList"/>
    <w:uiPriority w:val="99"/>
    <w:semiHidden/>
    <w:unhideWhenUsed/>
    <w:rsid w:val="004C4DF7"/>
  </w:style>
  <w:style w:type="numbering" w:customStyle="1" w:styleId="NoList11136">
    <w:name w:val="No List11136"/>
    <w:next w:val="NoList"/>
    <w:uiPriority w:val="99"/>
    <w:semiHidden/>
    <w:unhideWhenUsed/>
    <w:rsid w:val="004C4DF7"/>
  </w:style>
  <w:style w:type="numbering" w:customStyle="1" w:styleId="KeineListe136">
    <w:name w:val="Keine Liste136"/>
    <w:next w:val="NoList"/>
    <w:uiPriority w:val="99"/>
    <w:semiHidden/>
    <w:unhideWhenUsed/>
    <w:rsid w:val="004C4DF7"/>
  </w:style>
  <w:style w:type="table" w:customStyle="1" w:styleId="Tabellenraster126">
    <w:name w:val="Tabellenraster126"/>
    <w:basedOn w:val="TableNormal"/>
    <w:next w:val="TableGrid"/>
    <w:uiPriority w:val="59"/>
    <w:rsid w:val="004C4DF7"/>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
    <w:name w:val="표 구분선746"/>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リストなし126"/>
    <w:next w:val="NoList"/>
    <w:uiPriority w:val="99"/>
    <w:semiHidden/>
    <w:unhideWhenUsed/>
    <w:rsid w:val="004C4DF7"/>
  </w:style>
  <w:style w:type="numbering" w:customStyle="1" w:styleId="NoList226">
    <w:name w:val="No List226"/>
    <w:next w:val="NoList"/>
    <w:uiPriority w:val="99"/>
    <w:semiHidden/>
    <w:unhideWhenUsed/>
    <w:rsid w:val="004C4DF7"/>
  </w:style>
  <w:style w:type="numbering" w:customStyle="1" w:styleId="LFO19126">
    <w:name w:val="LFO19126"/>
    <w:basedOn w:val="NoList"/>
    <w:rsid w:val="004C4DF7"/>
  </w:style>
  <w:style w:type="numbering" w:customStyle="1" w:styleId="LFO20126">
    <w:name w:val="LFO20126"/>
    <w:basedOn w:val="NoList"/>
    <w:rsid w:val="004C4DF7"/>
  </w:style>
  <w:style w:type="numbering" w:customStyle="1" w:styleId="LFO21126">
    <w:name w:val="LFO21126"/>
    <w:basedOn w:val="NoList"/>
    <w:rsid w:val="004C4DF7"/>
  </w:style>
  <w:style w:type="numbering" w:customStyle="1" w:styleId="LFO22126">
    <w:name w:val="LFO22126"/>
    <w:basedOn w:val="NoList"/>
    <w:rsid w:val="004C4DF7"/>
  </w:style>
  <w:style w:type="numbering" w:customStyle="1" w:styleId="LFO23126">
    <w:name w:val="LFO23126"/>
    <w:basedOn w:val="NoList"/>
    <w:rsid w:val="004C4DF7"/>
  </w:style>
  <w:style w:type="numbering" w:customStyle="1" w:styleId="NoList1226">
    <w:name w:val="No List1226"/>
    <w:next w:val="NoList"/>
    <w:uiPriority w:val="99"/>
    <w:semiHidden/>
    <w:unhideWhenUsed/>
    <w:rsid w:val="004C4DF7"/>
  </w:style>
  <w:style w:type="numbering" w:customStyle="1" w:styleId="NoList11226">
    <w:name w:val="No List11226"/>
    <w:next w:val="NoList"/>
    <w:uiPriority w:val="99"/>
    <w:semiHidden/>
    <w:unhideWhenUsed/>
    <w:rsid w:val="004C4DF7"/>
  </w:style>
  <w:style w:type="numbering" w:customStyle="1" w:styleId="NoList111136">
    <w:name w:val="No List111136"/>
    <w:next w:val="NoList"/>
    <w:uiPriority w:val="99"/>
    <w:semiHidden/>
    <w:unhideWhenUsed/>
    <w:rsid w:val="004C4DF7"/>
  </w:style>
  <w:style w:type="numbering" w:customStyle="1" w:styleId="KeineListe1126">
    <w:name w:val="Keine Liste1126"/>
    <w:next w:val="NoList"/>
    <w:uiPriority w:val="99"/>
    <w:semiHidden/>
    <w:unhideWhenUsed/>
    <w:rsid w:val="004C4DF7"/>
  </w:style>
  <w:style w:type="table" w:customStyle="1" w:styleId="TableGrid5126">
    <w:name w:val="Table Grid512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Grid26"/>
    <w:rsid w:val="004C4DF7"/>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6">
    <w:name w:val="ECC Bullets26"/>
    <w:basedOn w:val="NoList"/>
    <w:rsid w:val="004C4DF7"/>
  </w:style>
  <w:style w:type="numbering" w:customStyle="1" w:styleId="ECCNumbers-Bullets26">
    <w:name w:val="ECC Numbers-Bullets26"/>
    <w:uiPriority w:val="99"/>
    <w:rsid w:val="004C4DF7"/>
  </w:style>
  <w:style w:type="table" w:customStyle="1" w:styleId="ECCTable-redheader26">
    <w:name w:val="ECC Table - red header26"/>
    <w:basedOn w:val="TableNormal"/>
    <w:uiPriority w:val="99"/>
    <w:rsid w:val="004C4DF7"/>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6">
    <w:name w:val="Table Grid326"/>
    <w:basedOn w:val="TableNormal"/>
    <w:next w:val="TableGrid"/>
    <w:rsid w:val="004C4DF7"/>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6">
    <w:name w:val="Colorful Grid26"/>
    <w:basedOn w:val="TableNormal"/>
    <w:next w:val="ColorfulGrid"/>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6">
    <w:name w:val="Table Simple 126"/>
    <w:basedOn w:val="TableNormal"/>
    <w:next w:val="TableSimple1"/>
    <w:uiPriority w:val="99"/>
    <w:semiHidden/>
    <w:unhideWhenUsed/>
    <w:rsid w:val="004C4DF7"/>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6">
    <w:name w:val="Colorful Grid - Accent 626"/>
    <w:basedOn w:val="TableNormal"/>
    <w:next w:val="ColorfulGrid-Accent6"/>
    <w:uiPriority w:val="73"/>
    <w:rsid w:val="004C4DF7"/>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6">
    <w:name w:val="ECC Table - white header26"/>
    <w:basedOn w:val="ECCTable-clean"/>
    <w:uiPriority w:val="99"/>
    <w:locked/>
    <w:rsid w:val="004C4DF7"/>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6">
    <w:name w:val="ECC Table - clean26"/>
    <w:uiPriority w:val="99"/>
    <w:rsid w:val="004C4DF7"/>
    <w:pPr>
      <w:spacing w:before="60" w:after="60"/>
      <w:jc w:val="both"/>
    </w:pPr>
    <w:rPr>
      <w:rFonts w:ascii="Arial" w:eastAsia="Calibri" w:hAnsi="Arial"/>
      <w:lang w:val="de-DE" w:eastAsia="de-DE" w:bidi="bn-BD"/>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6">
    <w:name w:val="No List326"/>
    <w:next w:val="NoList"/>
    <w:uiPriority w:val="99"/>
    <w:semiHidden/>
    <w:unhideWhenUsed/>
    <w:rsid w:val="004C4DF7"/>
  </w:style>
  <w:style w:type="table" w:customStyle="1" w:styleId="TableGrid426">
    <w:name w:val="Table Grid426"/>
    <w:basedOn w:val="TableNormal"/>
    <w:next w:val="TableGrid"/>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표 구분선7126"/>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
    <w:name w:val="Table Grid612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6">
    <w:name w:val="Table Grid622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4C4DF7"/>
  </w:style>
  <w:style w:type="table" w:customStyle="1" w:styleId="TableGrid726">
    <w:name w:val="Table Grid726"/>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6">
    <w:name w:val="표 구분선7226"/>
    <w:basedOn w:val="TableNormal"/>
    <w:next w:val="TableGrid"/>
    <w:uiPriority w:val="3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6">
    <w:name w:val="Table Grid632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rsid w:val="004C4DF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59"/>
    <w:rsid w:val="004C4DF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彩色网格126"/>
    <w:basedOn w:val="TableNormal"/>
    <w:uiPriority w:val="73"/>
    <w:rsid w:val="004C4DF7"/>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6">
    <w:name w:val="Table Grid926"/>
    <w:basedOn w:val="TableNormal"/>
    <w:next w:val="TableGrid"/>
    <w:uiPriority w:val="39"/>
    <w:rsid w:val="004C4DF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6">
    <w:name w:val="No List1111126"/>
    <w:next w:val="NoList"/>
    <w:uiPriority w:val="99"/>
    <w:semiHidden/>
    <w:unhideWhenUsed/>
    <w:rsid w:val="004C4DF7"/>
  </w:style>
  <w:style w:type="table" w:customStyle="1" w:styleId="PlumTable26">
    <w:name w:val="Plum Table26"/>
    <w:basedOn w:val="TableNormal"/>
    <w:rsid w:val="004C4DF7"/>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6">
    <w:name w:val="Grille du tableau126"/>
    <w:basedOn w:val="TableNormal"/>
    <w:next w:val="TableGrid"/>
    <w:uiPriority w:val="39"/>
    <w:rsid w:val="004C4DF7"/>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6">
    <w:name w:val="Table Grid1026"/>
    <w:basedOn w:val="TableNormal"/>
    <w:next w:val="TableGrid"/>
    <w:uiPriority w:val="59"/>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4C4DF7"/>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4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
    <w:name w:val="Table Grid668"/>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qFormat/>
    <w:rsid w:val="004C4DF7"/>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rsid w:val="004C4DF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6">
    <w:name w:val="No List11111116"/>
    <w:next w:val="NoList"/>
    <w:uiPriority w:val="99"/>
    <w:semiHidden/>
    <w:unhideWhenUsed/>
    <w:rsid w:val="004C4DF7"/>
  </w:style>
  <w:style w:type="table" w:customStyle="1" w:styleId="TableGrid6616">
    <w:name w:val="Table Grid6616"/>
    <w:basedOn w:val="TableNormal"/>
    <w:next w:val="TableGrid"/>
    <w:uiPriority w:val="59"/>
    <w:rsid w:val="004C4D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4C4DF7"/>
  </w:style>
  <w:style w:type="paragraph" w:styleId="Bibliography">
    <w:name w:val="Bibliography"/>
    <w:basedOn w:val="Normal"/>
    <w:next w:val="Normal"/>
    <w:uiPriority w:val="37"/>
    <w:unhideWhenUsed/>
    <w:rsid w:val="00753F03"/>
  </w:style>
  <w:style w:type="numbering" w:customStyle="1" w:styleId="CurrentList1">
    <w:name w:val="Current List1"/>
    <w:uiPriority w:val="99"/>
    <w:rsid w:val="00753F03"/>
    <w:pPr>
      <w:numPr>
        <w:numId w:val="9"/>
      </w:numPr>
    </w:pPr>
  </w:style>
  <w:style w:type="numbering" w:customStyle="1" w:styleId="CurrentList2">
    <w:name w:val="Current List2"/>
    <w:uiPriority w:val="99"/>
    <w:rsid w:val="00753F03"/>
    <w:pPr>
      <w:numPr>
        <w:numId w:val="10"/>
      </w:numPr>
    </w:pPr>
  </w:style>
  <w:style w:type="numbering" w:customStyle="1" w:styleId="CurrentList3">
    <w:name w:val="Current List3"/>
    <w:uiPriority w:val="99"/>
    <w:rsid w:val="00753F03"/>
    <w:pPr>
      <w:numPr>
        <w:numId w:val="11"/>
      </w:numPr>
    </w:pPr>
  </w:style>
  <w:style w:type="character" w:customStyle="1" w:styleId="FigureNo0">
    <w:name w:val="Figure_No (文字)"/>
    <w:locked/>
    <w:rsid w:val="00A47DBA"/>
    <w:rPr>
      <w:rFonts w:ascii="Times New Roman" w:hAnsi="Times New Roman"/>
      <w:caps/>
      <w:lang w:val="en-GB" w:eastAsia="en-US"/>
    </w:rPr>
  </w:style>
  <w:style w:type="character" w:customStyle="1" w:styleId="NormalendChar">
    <w:name w:val="Normal_end Char"/>
    <w:basedOn w:val="DefaultParagraphFont"/>
    <w:link w:val="Normalend"/>
    <w:rsid w:val="00A47DBA"/>
    <w:rPr>
      <w:rFonts w:ascii="Times New Roman" w:hAnsi="Times New Roman"/>
      <w:sz w:val="24"/>
      <w:lang w:eastAsia="en-US"/>
    </w:rPr>
  </w:style>
  <w:style w:type="paragraph" w:customStyle="1" w:styleId="a4">
    <w:name w:val="+"/>
    <w:basedOn w:val="Normal"/>
    <w:rsid w:val="00A47DBA"/>
    <w:rPr>
      <w:sz w:val="20"/>
    </w:rPr>
  </w:style>
  <w:style w:type="paragraph" w:customStyle="1" w:styleId="RecNoBR">
    <w:name w:val="Rec_No_BR"/>
    <w:basedOn w:val="Normal"/>
    <w:next w:val="Rectitle"/>
    <w:rsid w:val="00A47DBA"/>
    <w:pPr>
      <w:keepNext/>
      <w:keepLines/>
      <w:tabs>
        <w:tab w:val="clear" w:pos="1134"/>
        <w:tab w:val="clear" w:pos="1871"/>
        <w:tab w:val="clear" w:pos="2268"/>
        <w:tab w:val="left" w:pos="794"/>
        <w:tab w:val="left" w:pos="1191"/>
        <w:tab w:val="left" w:pos="1588"/>
        <w:tab w:val="left" w:pos="1985"/>
      </w:tabs>
      <w:spacing w:before="480"/>
      <w:jc w:val="center"/>
    </w:pPr>
    <w:rPr>
      <w:caps/>
      <w:sz w:val="28"/>
      <w:lang w:val="fr-FR"/>
    </w:rPr>
  </w:style>
  <w:style w:type="paragraph" w:customStyle="1" w:styleId="QuestionNoBR">
    <w:name w:val="Question_No_BR"/>
    <w:basedOn w:val="RecNoBR"/>
    <w:next w:val="Questiontitle"/>
    <w:rsid w:val="00A47DBA"/>
  </w:style>
  <w:style w:type="paragraph" w:customStyle="1" w:styleId="RepNoBR">
    <w:name w:val="Rep_No_BR"/>
    <w:basedOn w:val="RecNoBR"/>
    <w:next w:val="Reptitle"/>
    <w:rsid w:val="00A47DBA"/>
  </w:style>
  <w:style w:type="paragraph" w:customStyle="1" w:styleId="ResNoBR">
    <w:name w:val="Res_No_BR"/>
    <w:basedOn w:val="RecNoBR"/>
    <w:next w:val="Restitle"/>
    <w:rsid w:val="00A47DBA"/>
  </w:style>
  <w:style w:type="paragraph" w:customStyle="1" w:styleId="TableNotitle">
    <w:name w:val="Table_No &amp; title"/>
    <w:basedOn w:val="Normal"/>
    <w:next w:val="Tablehead"/>
    <w:rsid w:val="00A47DBA"/>
    <w:pPr>
      <w:keepNext/>
      <w:keepLines/>
      <w:tabs>
        <w:tab w:val="clear" w:pos="1134"/>
        <w:tab w:val="clear" w:pos="1871"/>
        <w:tab w:val="clear" w:pos="2268"/>
        <w:tab w:val="left" w:pos="794"/>
        <w:tab w:val="left" w:pos="1191"/>
        <w:tab w:val="left" w:pos="1588"/>
        <w:tab w:val="left" w:pos="1985"/>
      </w:tabs>
      <w:spacing w:before="360" w:after="120"/>
      <w:jc w:val="center"/>
    </w:pPr>
    <w:rPr>
      <w:b/>
      <w:lang w:val="fr-FR"/>
    </w:rPr>
  </w:style>
  <w:style w:type="character" w:customStyle="1" w:styleId="TOC2Char">
    <w:name w:val="TOC 2 Char"/>
    <w:aliases w:val="ECC Index 2 Char"/>
    <w:link w:val="TOC2"/>
    <w:uiPriority w:val="39"/>
    <w:rsid w:val="00A47DBA"/>
    <w:rPr>
      <w:rFonts w:ascii="Times New Roman" w:hAnsi="Times New Roman"/>
      <w:sz w:val="24"/>
      <w:lang w:val="en-GB" w:eastAsia="en-US"/>
    </w:rPr>
  </w:style>
  <w:style w:type="paragraph" w:customStyle="1" w:styleId="FigureNoTitle0">
    <w:name w:val="Figure_NoTitle"/>
    <w:basedOn w:val="Normal"/>
    <w:next w:val="Normalaftertitle"/>
    <w:rsid w:val="00A47DBA"/>
    <w:pPr>
      <w:keepLines/>
      <w:tabs>
        <w:tab w:val="clear" w:pos="1134"/>
        <w:tab w:val="clear" w:pos="1871"/>
        <w:tab w:val="clear" w:pos="2268"/>
        <w:tab w:val="left" w:pos="794"/>
        <w:tab w:val="left" w:pos="1191"/>
        <w:tab w:val="left" w:pos="1588"/>
        <w:tab w:val="left" w:pos="1985"/>
      </w:tabs>
      <w:spacing w:before="240" w:after="120"/>
      <w:jc w:val="center"/>
    </w:pPr>
    <w:rPr>
      <w:b/>
    </w:rPr>
  </w:style>
  <w:style w:type="paragraph" w:styleId="BodyText3">
    <w:name w:val="Body Text 3"/>
    <w:basedOn w:val="Normal"/>
    <w:link w:val="BodyText3Char"/>
    <w:rsid w:val="00A47DBA"/>
    <w:pPr>
      <w:tabs>
        <w:tab w:val="clear" w:pos="1134"/>
        <w:tab w:val="clear" w:pos="1871"/>
        <w:tab w:val="clear" w:pos="2268"/>
        <w:tab w:val="left" w:pos="794"/>
        <w:tab w:val="left" w:pos="1191"/>
        <w:tab w:val="left" w:pos="1588"/>
        <w:tab w:val="left" w:pos="1985"/>
      </w:tabs>
      <w:spacing w:before="180"/>
      <w:jc w:val="center"/>
    </w:pPr>
    <w:rPr>
      <w:iCs/>
      <w:sz w:val="22"/>
      <w:lang w:val="en-US"/>
    </w:rPr>
  </w:style>
  <w:style w:type="character" w:customStyle="1" w:styleId="BodyText3Char">
    <w:name w:val="Body Text 3 Char"/>
    <w:basedOn w:val="DefaultParagraphFont"/>
    <w:link w:val="BodyText3"/>
    <w:rsid w:val="00A47DBA"/>
    <w:rPr>
      <w:rFonts w:ascii="Times New Roman" w:hAnsi="Times New Roman"/>
      <w:iCs/>
      <w:sz w:val="22"/>
      <w:lang w:eastAsia="en-US"/>
    </w:rPr>
  </w:style>
  <w:style w:type="paragraph" w:customStyle="1" w:styleId="equation0">
    <w:name w:val="equation"/>
    <w:basedOn w:val="Normal"/>
    <w:rsid w:val="00A47DBA"/>
    <w:pPr>
      <w:tabs>
        <w:tab w:val="clear" w:pos="1134"/>
        <w:tab w:val="clear" w:pos="1871"/>
        <w:tab w:val="clear" w:pos="2268"/>
        <w:tab w:val="left" w:pos="0"/>
        <w:tab w:val="center" w:pos="4536"/>
        <w:tab w:val="center" w:pos="6804"/>
        <w:tab w:val="right" w:pos="9072"/>
      </w:tabs>
      <w:overflowPunct/>
      <w:autoSpaceDE/>
      <w:autoSpaceDN/>
      <w:adjustRightInd/>
      <w:spacing w:line="360" w:lineRule="atLeast"/>
      <w:jc w:val="both"/>
      <w:textAlignment w:val="auto"/>
    </w:pPr>
    <w:rPr>
      <w:color w:val="000000"/>
      <w:lang w:val="en-US"/>
    </w:rPr>
  </w:style>
  <w:style w:type="character" w:customStyle="1" w:styleId="berschrift1Zchn1">
    <w:name w:val="Überschrift 1 Zchn1"/>
    <w:aliases w:val="Chapter Zchn,Chapter1 Zchn,aa Zchn,T1 Zchn,Titre Attach 1 Zchn,h1 Zchn,PB Zchn,H1 Zchn,1st level Zchn,1 Zchn,PB1 Zchn,H11 Zchn,h11 Zchn,1st level1 Zchn,11 Zchn,PB2 Zchn,H12 Zchn,h12 Zchn,1st level2 Zchn,12 Zchn,PB3 Zchn,H13 Zchn"/>
    <w:rsid w:val="00A47DBA"/>
    <w:rPr>
      <w:rFonts w:ascii="Cambria" w:eastAsia="SimSun" w:hAnsi="Cambria" w:cs="Times New Roman"/>
      <w:b/>
      <w:bCs/>
      <w:color w:val="365F91"/>
      <w:sz w:val="28"/>
      <w:szCs w:val="28"/>
      <w:lang w:val="en-GB"/>
    </w:rPr>
  </w:style>
  <w:style w:type="character" w:customStyle="1" w:styleId="Figure-captionChar">
    <w:name w:val="Figure-caption Char"/>
    <w:aliases w:val="CAPTION Char,Figure Caption Char,Figure-caption1 Char,CAPTION1 Char,Figure Caption1 Char,Figure-caption2 Char,CAPTION2 Char,Figure Caption2 Char,Figure-caption3 Char,CAPTION3 Char,Figure Caption3 Char,CAPTION4 Char"/>
    <w:uiPriority w:val="35"/>
    <w:locked/>
    <w:rsid w:val="00A47DBA"/>
    <w:rPr>
      <w:rFonts w:ascii="Times New Roman" w:hAnsi="Times New Roman"/>
      <w:b/>
      <w:bCs/>
      <w:lang w:val="en-GB" w:eastAsia="en-US"/>
    </w:rPr>
  </w:style>
  <w:style w:type="paragraph" w:customStyle="1" w:styleId="xl27">
    <w:name w:val="xl27"/>
    <w:basedOn w:val="Normal"/>
    <w:rsid w:val="00A47DBA"/>
    <w:pP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rPr>
  </w:style>
  <w:style w:type="paragraph" w:customStyle="1" w:styleId="Table0">
    <w:name w:val="Table"/>
    <w:basedOn w:val="Normal"/>
    <w:rsid w:val="00A47DBA"/>
    <w:pPr>
      <w:keepNext/>
      <w:tabs>
        <w:tab w:val="clear" w:pos="1134"/>
        <w:tab w:val="clear" w:pos="1871"/>
        <w:tab w:val="clear" w:pos="2268"/>
      </w:tabs>
      <w:overflowPunct/>
      <w:autoSpaceDE/>
      <w:autoSpaceDN/>
      <w:adjustRightInd/>
      <w:spacing w:before="60" w:after="60"/>
      <w:jc w:val="center"/>
      <w:textAlignment w:val="auto"/>
    </w:pPr>
    <w:rPr>
      <w:noProof/>
      <w:szCs w:val="24"/>
    </w:rPr>
  </w:style>
  <w:style w:type="paragraph" w:customStyle="1" w:styleId="26x4cell">
    <w:name w:val="26x4:cell"/>
    <w:rsid w:val="00A47DBA"/>
    <w:pPr>
      <w:widowControl w:val="0"/>
      <w:tabs>
        <w:tab w:val="left" w:pos="0"/>
        <w:tab w:val="left" w:pos="720"/>
        <w:tab w:val="left" w:pos="1440"/>
        <w:tab w:val="left" w:pos="2160"/>
      </w:tabs>
      <w:snapToGrid w:val="0"/>
      <w:spacing w:after="38" w:line="200" w:lineRule="atLeast"/>
      <w:jc w:val="center"/>
    </w:pPr>
    <w:rPr>
      <w:rFonts w:ascii="Times" w:hAnsi="Times"/>
      <w:sz w:val="18"/>
      <w:lang w:eastAsia="en-GB"/>
    </w:rPr>
  </w:style>
  <w:style w:type="paragraph" w:customStyle="1" w:styleId="P0">
    <w:name w:val="P0"/>
    <w:basedOn w:val="Normal"/>
    <w:rsid w:val="00A47DBA"/>
    <w:pPr>
      <w:tabs>
        <w:tab w:val="clear" w:pos="1134"/>
        <w:tab w:val="clear" w:pos="1871"/>
        <w:tab w:val="clear" w:pos="2268"/>
        <w:tab w:val="left" w:pos="560"/>
      </w:tabs>
      <w:overflowPunct/>
      <w:autoSpaceDE/>
      <w:autoSpaceDN/>
      <w:adjustRightInd/>
      <w:jc w:val="both"/>
      <w:textAlignment w:val="auto"/>
    </w:pPr>
    <w:rPr>
      <w:rFonts w:ascii="Times" w:hAnsi="Times"/>
      <w:sz w:val="20"/>
      <w:lang w:val="fr-FR"/>
    </w:rPr>
  </w:style>
  <w:style w:type="paragraph" w:customStyle="1" w:styleId="figure1">
    <w:name w:val="figure"/>
    <w:basedOn w:val="Normal"/>
    <w:rsid w:val="00A47DBA"/>
    <w:pPr>
      <w:tabs>
        <w:tab w:val="clear" w:pos="1134"/>
        <w:tab w:val="clear" w:pos="1871"/>
        <w:tab w:val="clear" w:pos="2268"/>
      </w:tabs>
      <w:overflowPunct/>
      <w:autoSpaceDE/>
      <w:autoSpaceDN/>
      <w:adjustRightInd/>
      <w:spacing w:before="0" w:line="300" w:lineRule="atLeast"/>
      <w:jc w:val="center"/>
      <w:textAlignment w:val="auto"/>
    </w:pPr>
    <w:rPr>
      <w:i/>
    </w:rPr>
  </w:style>
  <w:style w:type="paragraph" w:customStyle="1" w:styleId="TableHeader">
    <w:name w:val="Table Header"/>
    <w:basedOn w:val="Table0"/>
    <w:rsid w:val="00A47DBA"/>
    <w:pPr>
      <w:keepLines/>
      <w:spacing w:before="40" w:after="40" w:line="264" w:lineRule="auto"/>
    </w:pPr>
    <w:rPr>
      <w:b/>
      <w:noProof w:val="0"/>
      <w:sz w:val="18"/>
      <w:szCs w:val="18"/>
    </w:rPr>
  </w:style>
  <w:style w:type="paragraph" w:customStyle="1" w:styleId="Captionfigure">
    <w:name w:val="Caption figure"/>
    <w:basedOn w:val="Caption"/>
    <w:next w:val="Normal"/>
    <w:rsid w:val="00A47DBA"/>
    <w:pPr>
      <w:keepNext/>
      <w:tabs>
        <w:tab w:val="clear" w:pos="4590"/>
        <w:tab w:val="left" w:pos="5954"/>
      </w:tabs>
      <w:suppressAutoHyphens w:val="0"/>
      <w:autoSpaceDN/>
      <w:spacing w:after="200" w:line="300" w:lineRule="atLeast"/>
      <w:ind w:left="0" w:firstLine="0"/>
      <w:jc w:val="center"/>
      <w:outlineLvl w:val="9"/>
    </w:pPr>
    <w:rPr>
      <w:rFonts w:eastAsia="Times New Roman"/>
      <w:b w:val="0"/>
      <w:i/>
      <w:sz w:val="22"/>
      <w:lang w:val="en-GB"/>
    </w:rPr>
  </w:style>
  <w:style w:type="paragraph" w:customStyle="1" w:styleId="firstparagraph">
    <w:name w:val="first paragraph"/>
    <w:basedOn w:val="Normal"/>
    <w:next w:val="Normal"/>
    <w:rsid w:val="00A47DBA"/>
    <w:pPr>
      <w:tabs>
        <w:tab w:val="clear" w:pos="1134"/>
        <w:tab w:val="clear" w:pos="1871"/>
        <w:tab w:val="clear" w:pos="2268"/>
      </w:tabs>
      <w:suppressAutoHyphens/>
      <w:overflowPunct/>
      <w:autoSpaceDE/>
      <w:autoSpaceDN/>
      <w:adjustRightInd/>
      <w:spacing w:before="480" w:after="120"/>
      <w:textAlignment w:val="auto"/>
    </w:pPr>
    <w:rPr>
      <w:rFonts w:ascii="Arial" w:hAnsi="Arial" w:cs="Arial"/>
      <w:b/>
      <w:sz w:val="22"/>
      <w:szCs w:val="22"/>
      <w:lang w:eastAsia="ar-SA"/>
    </w:rPr>
  </w:style>
  <w:style w:type="paragraph" w:customStyle="1" w:styleId="Part0">
    <w:name w:val="Part_#"/>
    <w:basedOn w:val="Normal"/>
    <w:next w:val="Partref"/>
    <w:rsid w:val="00A47DBA"/>
    <w:pPr>
      <w:tabs>
        <w:tab w:val="clear" w:pos="1134"/>
        <w:tab w:val="clear" w:pos="1871"/>
        <w:tab w:val="clear" w:pos="2268"/>
        <w:tab w:val="center" w:pos="4849"/>
        <w:tab w:val="right" w:pos="9696"/>
      </w:tabs>
      <w:spacing w:before="720" w:after="68"/>
      <w:jc w:val="center"/>
      <w:textAlignment w:val="auto"/>
    </w:pPr>
    <w:rPr>
      <w:sz w:val="20"/>
      <w:lang w:eastAsia="zh-CN"/>
    </w:rPr>
  </w:style>
  <w:style w:type="paragraph" w:customStyle="1" w:styleId="references">
    <w:name w:val="references"/>
    <w:uiPriority w:val="99"/>
    <w:rsid w:val="00A47DBA"/>
    <w:pPr>
      <w:tabs>
        <w:tab w:val="num" w:pos="1492"/>
      </w:tabs>
      <w:spacing w:after="50" w:line="180" w:lineRule="exact"/>
      <w:ind w:left="1492" w:hanging="360"/>
      <w:jc w:val="both"/>
    </w:pPr>
    <w:rPr>
      <w:rFonts w:ascii="Times New Roman" w:hAnsi="Times New Roman"/>
      <w:noProof/>
      <w:sz w:val="16"/>
      <w:szCs w:val="16"/>
      <w:lang w:eastAsia="en-US"/>
    </w:rPr>
  </w:style>
  <w:style w:type="paragraph" w:customStyle="1" w:styleId="STDDOCDocumentTitleLabel">
    <w:name w:val="STD DOC Document Title Label"/>
    <w:basedOn w:val="Normal"/>
    <w:rsid w:val="00A47DBA"/>
    <w:pPr>
      <w:tabs>
        <w:tab w:val="clear" w:pos="1134"/>
        <w:tab w:val="clear" w:pos="1871"/>
        <w:tab w:val="clear" w:pos="2268"/>
      </w:tabs>
      <w:overflowPunct/>
      <w:autoSpaceDE/>
      <w:autoSpaceDN/>
      <w:adjustRightInd/>
      <w:spacing w:before="1160" w:after="240" w:line="240" w:lineRule="atLeast"/>
      <w:jc w:val="both"/>
      <w:textAlignment w:val="auto"/>
    </w:pPr>
    <w:rPr>
      <w:rFonts w:ascii="Georgia" w:hAnsi="Georgia"/>
      <w:b/>
      <w:sz w:val="22"/>
      <w:szCs w:val="24"/>
    </w:rPr>
  </w:style>
  <w:style w:type="paragraph" w:customStyle="1" w:styleId="STDDOCTitle">
    <w:name w:val="STD DOC Title"/>
    <w:basedOn w:val="Normal"/>
    <w:rsid w:val="00A47DBA"/>
    <w:pPr>
      <w:tabs>
        <w:tab w:val="clear" w:pos="1134"/>
        <w:tab w:val="clear" w:pos="1871"/>
        <w:tab w:val="clear" w:pos="2268"/>
      </w:tabs>
      <w:overflowPunct/>
      <w:autoSpaceDE/>
      <w:autoSpaceDN/>
      <w:adjustRightInd/>
      <w:spacing w:before="0" w:line="480" w:lineRule="exact"/>
      <w:jc w:val="both"/>
      <w:textAlignment w:val="auto"/>
    </w:pPr>
    <w:rPr>
      <w:rFonts w:ascii="Georgia" w:hAnsi="Georgia"/>
      <w:b/>
      <w:bCs/>
      <w:sz w:val="36"/>
    </w:rPr>
  </w:style>
  <w:style w:type="paragraph" w:customStyle="1" w:styleId="STDDOCData">
    <w:name w:val="STD DOC Data"/>
    <w:basedOn w:val="Normal"/>
    <w:link w:val="STDDOCDataChar"/>
    <w:rsid w:val="00A47DBA"/>
    <w:pPr>
      <w:tabs>
        <w:tab w:val="clear" w:pos="1134"/>
        <w:tab w:val="clear" w:pos="1871"/>
        <w:tab w:val="clear" w:pos="2268"/>
        <w:tab w:val="left" w:pos="1588"/>
      </w:tabs>
      <w:overflowPunct/>
      <w:autoSpaceDE/>
      <w:autoSpaceDN/>
      <w:adjustRightInd/>
      <w:spacing w:before="0" w:line="240" w:lineRule="atLeast"/>
      <w:jc w:val="both"/>
      <w:textAlignment w:val="auto"/>
    </w:pPr>
    <w:rPr>
      <w:rFonts w:ascii="Georgia" w:hAnsi="Georgia"/>
      <w:sz w:val="22"/>
      <w:szCs w:val="24"/>
    </w:rPr>
  </w:style>
  <w:style w:type="character" w:customStyle="1" w:styleId="STDDOCDataChar">
    <w:name w:val="STD DOC Data Char"/>
    <w:link w:val="STDDOCData"/>
    <w:rsid w:val="00A47DBA"/>
    <w:rPr>
      <w:rFonts w:ascii="Georgia" w:hAnsi="Georgia"/>
      <w:sz w:val="22"/>
      <w:szCs w:val="24"/>
      <w:lang w:val="en-GB" w:eastAsia="en-US"/>
    </w:rPr>
  </w:style>
  <w:style w:type="paragraph" w:customStyle="1" w:styleId="STDDOCHeader">
    <w:name w:val="STD DOC Header"/>
    <w:link w:val="STDDOCHeaderChar"/>
    <w:rsid w:val="00A47DBA"/>
    <w:pPr>
      <w:numPr>
        <w:numId w:val="21"/>
      </w:numPr>
      <w:tabs>
        <w:tab w:val="clear" w:pos="360"/>
      </w:tabs>
      <w:spacing w:before="240" w:after="240" w:line="240" w:lineRule="exact"/>
      <w:ind w:left="0" w:firstLine="0"/>
    </w:pPr>
    <w:rPr>
      <w:rFonts w:ascii="Georgia" w:hAnsi="Georgia"/>
      <w:b/>
      <w:sz w:val="18"/>
      <w:szCs w:val="24"/>
      <w:lang w:val="de-DE" w:eastAsia="en-US"/>
    </w:rPr>
  </w:style>
  <w:style w:type="character" w:customStyle="1" w:styleId="STDDOCHeaderChar">
    <w:name w:val="STD DOC Header Char"/>
    <w:link w:val="STDDOCHeader"/>
    <w:rsid w:val="00A47DBA"/>
    <w:rPr>
      <w:rFonts w:ascii="Georgia" w:hAnsi="Georgia"/>
      <w:b/>
      <w:sz w:val="18"/>
      <w:szCs w:val="24"/>
      <w:lang w:val="de-DE" w:eastAsia="en-US"/>
    </w:rPr>
  </w:style>
  <w:style w:type="paragraph" w:customStyle="1" w:styleId="STDDOCDataLabel">
    <w:name w:val="STD DOC Data Label"/>
    <w:link w:val="STDDOCDataLabelCharChar"/>
    <w:rsid w:val="00A47DBA"/>
    <w:pPr>
      <w:tabs>
        <w:tab w:val="left" w:pos="3960"/>
        <w:tab w:val="left" w:pos="4860"/>
        <w:tab w:val="left" w:pos="6840"/>
      </w:tabs>
      <w:spacing w:line="240" w:lineRule="exact"/>
    </w:pPr>
    <w:rPr>
      <w:rFonts w:ascii="Georgia" w:hAnsi="Georgia" w:cs="Georgia"/>
      <w:b/>
      <w:color w:val="211E1E"/>
      <w:sz w:val="18"/>
      <w:szCs w:val="18"/>
      <w:lang w:val="en-GB" w:eastAsia="it-IT"/>
    </w:rPr>
  </w:style>
  <w:style w:type="character" w:customStyle="1" w:styleId="STDDOCDataLabelCharChar">
    <w:name w:val="STD DOC Data Label Char Char"/>
    <w:link w:val="STDDOCDataLabel"/>
    <w:rsid w:val="00A47DBA"/>
    <w:rPr>
      <w:rFonts w:ascii="Georgia" w:hAnsi="Georgia" w:cs="Georgia"/>
      <w:b/>
      <w:color w:val="211E1E"/>
      <w:sz w:val="18"/>
      <w:szCs w:val="18"/>
      <w:lang w:val="en-GB" w:eastAsia="it-IT"/>
    </w:rPr>
  </w:style>
  <w:style w:type="paragraph" w:customStyle="1" w:styleId="STDDOCHeaderChapter">
    <w:name w:val="STD DOC Header Chapter"/>
    <w:next w:val="Normal"/>
    <w:rsid w:val="00A47DBA"/>
    <w:pPr>
      <w:tabs>
        <w:tab w:val="num" w:pos="1209"/>
      </w:tabs>
      <w:spacing w:before="240" w:after="640" w:line="240" w:lineRule="exact"/>
      <w:ind w:left="1209" w:hanging="720"/>
    </w:pPr>
    <w:rPr>
      <w:rFonts w:ascii="Georgia" w:hAnsi="Georgia"/>
      <w:b/>
      <w:sz w:val="18"/>
      <w:szCs w:val="24"/>
      <w:lang w:val="de-DE" w:eastAsia="en-US"/>
    </w:rPr>
  </w:style>
  <w:style w:type="character" w:customStyle="1" w:styleId="Label">
    <w:name w:val="Label"/>
    <w:rsid w:val="00A47DBA"/>
    <w:rPr>
      <w:rFonts w:ascii="FuturaTMedCon" w:hAnsi="FuturaTMedCon"/>
      <w:noProof/>
      <w:sz w:val="24"/>
    </w:rPr>
  </w:style>
  <w:style w:type="paragraph" w:customStyle="1" w:styleId="ESA-Logo">
    <w:name w:val="ESA-Logo"/>
    <w:basedOn w:val="Normal"/>
    <w:rsid w:val="00A47DBA"/>
    <w:pPr>
      <w:tabs>
        <w:tab w:val="clear" w:pos="1134"/>
        <w:tab w:val="clear" w:pos="1871"/>
        <w:tab w:val="clear" w:pos="2268"/>
      </w:tabs>
      <w:overflowPunct/>
      <w:autoSpaceDE/>
      <w:autoSpaceDN/>
      <w:adjustRightInd/>
      <w:spacing w:before="447"/>
      <w:jc w:val="right"/>
      <w:textAlignment w:val="auto"/>
    </w:pPr>
    <w:rPr>
      <w:rFonts w:ascii="Georgia" w:hAnsi="Georgia"/>
      <w:szCs w:val="24"/>
    </w:rPr>
  </w:style>
  <w:style w:type="paragraph" w:customStyle="1" w:styleId="sitename">
    <w:name w:val="sitename"/>
    <w:basedOn w:val="Normal"/>
    <w:rsid w:val="00A47DBA"/>
    <w:pPr>
      <w:tabs>
        <w:tab w:val="clear" w:pos="1134"/>
        <w:tab w:val="clear" w:pos="1871"/>
        <w:tab w:val="clear" w:pos="2268"/>
      </w:tabs>
      <w:overflowPunct/>
      <w:autoSpaceDE/>
      <w:autoSpaceDN/>
      <w:adjustRightInd/>
      <w:spacing w:before="227" w:after="227" w:line="400" w:lineRule="atLeast"/>
      <w:ind w:right="-57"/>
      <w:jc w:val="right"/>
      <w:textAlignment w:val="auto"/>
    </w:pPr>
    <w:rPr>
      <w:rFonts w:ascii="NotesStyle-BoldTf" w:hAnsi="NotesStyle-BoldTf"/>
      <w:noProof/>
      <w:color w:val="98979C"/>
      <w:sz w:val="40"/>
      <w:szCs w:val="40"/>
    </w:rPr>
  </w:style>
  <w:style w:type="paragraph" w:customStyle="1" w:styleId="BodytextJustified">
    <w:name w:val="Body text Justified"/>
    <w:basedOn w:val="Normal"/>
    <w:rsid w:val="00A47DBA"/>
    <w:pPr>
      <w:tabs>
        <w:tab w:val="clear" w:pos="1134"/>
        <w:tab w:val="clear" w:pos="1871"/>
        <w:tab w:val="clear" w:pos="2268"/>
      </w:tabs>
      <w:overflowPunct/>
      <w:autoSpaceDE/>
      <w:autoSpaceDN/>
      <w:adjustRightInd/>
      <w:spacing w:before="0"/>
      <w:jc w:val="both"/>
      <w:textAlignment w:val="auto"/>
    </w:pPr>
    <w:rPr>
      <w:rFonts w:ascii="Georgia" w:hAnsi="Georgia"/>
    </w:rPr>
  </w:style>
  <w:style w:type="paragraph" w:customStyle="1" w:styleId="ESA-Classification">
    <w:name w:val="ESA-Classification"/>
    <w:basedOn w:val="Normal"/>
    <w:next w:val="Normal"/>
    <w:rsid w:val="00A47DBA"/>
    <w:pPr>
      <w:tabs>
        <w:tab w:val="clear" w:pos="1134"/>
        <w:tab w:val="clear" w:pos="1871"/>
        <w:tab w:val="clear" w:pos="2268"/>
      </w:tabs>
      <w:overflowPunct/>
      <w:autoSpaceDE/>
      <w:autoSpaceDN/>
      <w:adjustRightInd/>
      <w:spacing w:before="0" w:line="240" w:lineRule="atLeast"/>
      <w:jc w:val="both"/>
      <w:textAlignment w:val="auto"/>
    </w:pPr>
    <w:rPr>
      <w:rFonts w:ascii="NotesEsa" w:hAnsi="NotesEsa"/>
      <w:sz w:val="16"/>
      <w:szCs w:val="24"/>
    </w:rPr>
  </w:style>
  <w:style w:type="paragraph" w:customStyle="1" w:styleId="ESA-Signature">
    <w:name w:val="ESA-Signature"/>
    <w:basedOn w:val="Normal"/>
    <w:rsid w:val="00A47DBA"/>
    <w:pPr>
      <w:tabs>
        <w:tab w:val="clear" w:pos="1134"/>
        <w:tab w:val="clear" w:pos="1871"/>
        <w:tab w:val="clear" w:pos="2268"/>
        <w:tab w:val="right" w:pos="9900"/>
      </w:tabs>
      <w:overflowPunct/>
      <w:autoSpaceDE/>
      <w:autoSpaceDN/>
      <w:adjustRightInd/>
      <w:spacing w:before="0"/>
      <w:ind w:right="360"/>
      <w:jc w:val="both"/>
      <w:textAlignment w:val="auto"/>
    </w:pPr>
    <w:rPr>
      <w:rFonts w:ascii="Georgia" w:hAnsi="Georgia"/>
      <w:b/>
      <w:noProof/>
      <w:color w:val="8B8D8E"/>
      <w:sz w:val="22"/>
      <w:szCs w:val="18"/>
    </w:rPr>
  </w:style>
  <w:style w:type="paragraph" w:customStyle="1" w:styleId="ESA-Logo2">
    <w:name w:val="ESA-Logo2"/>
    <w:basedOn w:val="ESA-Logo"/>
    <w:rsid w:val="00A47DBA"/>
    <w:pPr>
      <w:spacing w:after="360"/>
    </w:pPr>
  </w:style>
  <w:style w:type="paragraph" w:customStyle="1" w:styleId="Appendix">
    <w:name w:val="Appendix"/>
    <w:basedOn w:val="Heading1"/>
    <w:next w:val="BodytextJustified"/>
    <w:rsid w:val="00A47DBA"/>
    <w:pPr>
      <w:keepLines w:val="0"/>
      <w:numPr>
        <w:numId w:val="22"/>
      </w:numPr>
      <w:tabs>
        <w:tab w:val="clear" w:pos="720"/>
        <w:tab w:val="clear" w:pos="1134"/>
        <w:tab w:val="clear" w:pos="1871"/>
        <w:tab w:val="clear" w:pos="2268"/>
        <w:tab w:val="num" w:pos="3067"/>
      </w:tabs>
      <w:overflowPunct/>
      <w:autoSpaceDE/>
      <w:autoSpaceDN/>
      <w:adjustRightInd/>
      <w:spacing w:before="0" w:after="240"/>
      <w:ind w:left="2268" w:hanging="1361"/>
      <w:textAlignment w:val="auto"/>
      <w:outlineLvl w:val="8"/>
    </w:pPr>
    <w:rPr>
      <w:rFonts w:ascii="Georgia" w:hAnsi="Georgia"/>
      <w:caps/>
    </w:rPr>
  </w:style>
  <w:style w:type="paragraph" w:customStyle="1" w:styleId="ESAAddress">
    <w:name w:val="ESAAddress"/>
    <w:basedOn w:val="Normal"/>
    <w:qFormat/>
    <w:rsid w:val="00A47DBA"/>
    <w:pPr>
      <w:tabs>
        <w:tab w:val="clear" w:pos="1134"/>
        <w:tab w:val="clear" w:pos="1871"/>
        <w:tab w:val="clear" w:pos="2268"/>
      </w:tabs>
      <w:overflowPunct/>
      <w:autoSpaceDE/>
      <w:autoSpaceDN/>
      <w:adjustRightInd/>
      <w:spacing w:before="0"/>
      <w:jc w:val="right"/>
      <w:textAlignment w:val="auto"/>
    </w:pPr>
    <w:rPr>
      <w:rFonts w:ascii="NotesEsa" w:hAnsi="NotesEsa"/>
      <w:noProof/>
      <w:sz w:val="16"/>
      <w:szCs w:val="16"/>
    </w:rPr>
  </w:style>
  <w:style w:type="paragraph" w:customStyle="1" w:styleId="ESAFooterText">
    <w:name w:val="ESAFooterText"/>
    <w:basedOn w:val="Normal"/>
    <w:qFormat/>
    <w:rsid w:val="00A47DBA"/>
    <w:pPr>
      <w:tabs>
        <w:tab w:val="clear" w:pos="1134"/>
        <w:tab w:val="clear" w:pos="1871"/>
        <w:tab w:val="clear" w:pos="2268"/>
      </w:tabs>
      <w:overflowPunct/>
      <w:autoSpaceDE/>
      <w:autoSpaceDN/>
      <w:adjustRightInd/>
      <w:spacing w:before="0"/>
      <w:jc w:val="both"/>
      <w:textAlignment w:val="auto"/>
    </w:pPr>
    <w:rPr>
      <w:rFonts w:ascii="Georgia" w:hAnsi="Georgia"/>
      <w:noProof/>
      <w:sz w:val="16"/>
      <w:szCs w:val="16"/>
    </w:rPr>
  </w:style>
  <w:style w:type="paragraph" w:customStyle="1" w:styleId="ESAFooterTextSDNospell">
    <w:name w:val="ESAFooterTextSDNospell"/>
    <w:basedOn w:val="Normal"/>
    <w:qFormat/>
    <w:rsid w:val="00A47DBA"/>
    <w:pPr>
      <w:tabs>
        <w:tab w:val="clear" w:pos="1134"/>
        <w:tab w:val="clear" w:pos="1871"/>
        <w:tab w:val="clear" w:pos="2268"/>
      </w:tabs>
      <w:overflowPunct/>
      <w:autoSpaceDE/>
      <w:autoSpaceDN/>
      <w:adjustRightInd/>
      <w:spacing w:before="0" w:line="240" w:lineRule="atLeast"/>
      <w:jc w:val="both"/>
      <w:textAlignment w:val="auto"/>
    </w:pPr>
    <w:rPr>
      <w:rFonts w:ascii="Georgia" w:hAnsi="Georgia"/>
      <w:noProof/>
      <w:sz w:val="16"/>
      <w:szCs w:val="16"/>
    </w:rPr>
  </w:style>
  <w:style w:type="paragraph" w:customStyle="1" w:styleId="STDDocNoSpell">
    <w:name w:val="STDDocNoSpell"/>
    <w:basedOn w:val="STDDOCDataLabel"/>
    <w:link w:val="STDDocNoSpellChar"/>
    <w:qFormat/>
    <w:rsid w:val="00A47DBA"/>
    <w:pPr>
      <w:tabs>
        <w:tab w:val="clear" w:pos="3960"/>
        <w:tab w:val="clear" w:pos="4860"/>
        <w:tab w:val="clear" w:pos="6840"/>
        <w:tab w:val="left" w:pos="1620"/>
      </w:tabs>
    </w:pPr>
    <w:rPr>
      <w:b w:val="0"/>
      <w:noProof/>
    </w:rPr>
  </w:style>
  <w:style w:type="character" w:customStyle="1" w:styleId="STDDocNoSpellChar">
    <w:name w:val="STDDocNoSpell Char"/>
    <w:link w:val="STDDocNoSpell"/>
    <w:rsid w:val="00A47DBA"/>
    <w:rPr>
      <w:rFonts w:ascii="Georgia" w:hAnsi="Georgia" w:cs="Georgia"/>
      <w:noProof/>
      <w:color w:val="211E1E"/>
      <w:sz w:val="18"/>
      <w:szCs w:val="18"/>
      <w:lang w:val="en-GB" w:eastAsia="it-IT"/>
    </w:rPr>
  </w:style>
  <w:style w:type="paragraph" w:customStyle="1" w:styleId="ApproCLR">
    <w:name w:val="ApproCLR"/>
    <w:basedOn w:val="Normal"/>
    <w:qFormat/>
    <w:rsid w:val="00A47DBA"/>
    <w:pPr>
      <w:tabs>
        <w:tab w:val="clear" w:pos="1134"/>
        <w:tab w:val="clear" w:pos="1871"/>
        <w:tab w:val="clear" w:pos="2268"/>
      </w:tabs>
      <w:overflowPunct/>
      <w:autoSpaceDE/>
      <w:autoSpaceDN/>
      <w:adjustRightInd/>
      <w:spacing w:before="0"/>
      <w:jc w:val="both"/>
      <w:textAlignment w:val="auto"/>
    </w:pPr>
    <w:rPr>
      <w:rFonts w:ascii="Georgia" w:hAnsi="Georgia"/>
      <w:noProof/>
      <w:sz w:val="22"/>
      <w:szCs w:val="24"/>
    </w:rPr>
  </w:style>
  <w:style w:type="paragraph" w:customStyle="1" w:styleId="ApproCL">
    <w:name w:val="ApproCL"/>
    <w:basedOn w:val="Normal"/>
    <w:qFormat/>
    <w:rsid w:val="00A47DBA"/>
    <w:pPr>
      <w:tabs>
        <w:tab w:val="clear" w:pos="1134"/>
        <w:tab w:val="clear" w:pos="1871"/>
        <w:tab w:val="clear" w:pos="2268"/>
      </w:tabs>
      <w:overflowPunct/>
      <w:autoSpaceDE/>
      <w:autoSpaceDN/>
      <w:adjustRightInd/>
      <w:spacing w:before="0" w:line="240" w:lineRule="atLeast"/>
      <w:jc w:val="both"/>
      <w:textAlignment w:val="auto"/>
    </w:pPr>
    <w:rPr>
      <w:rFonts w:ascii="Georgia" w:hAnsi="Georgia"/>
      <w:noProof/>
      <w:sz w:val="22"/>
      <w:szCs w:val="24"/>
    </w:rPr>
  </w:style>
  <w:style w:type="paragraph" w:customStyle="1" w:styleId="Req11">
    <w:name w:val="Req 11."/>
    <w:basedOn w:val="Normal"/>
    <w:rsid w:val="00A47DBA"/>
    <w:pPr>
      <w:tabs>
        <w:tab w:val="clear" w:pos="1134"/>
        <w:tab w:val="clear" w:pos="1871"/>
        <w:tab w:val="clear" w:pos="2268"/>
        <w:tab w:val="num" w:pos="720"/>
        <w:tab w:val="num" w:pos="1627"/>
      </w:tabs>
      <w:overflowPunct/>
      <w:autoSpaceDE/>
      <w:autoSpaceDN/>
      <w:adjustRightInd/>
      <w:spacing w:before="0" w:after="120"/>
      <w:ind w:left="1627" w:hanging="360"/>
      <w:jc w:val="both"/>
      <w:textAlignment w:val="auto"/>
    </w:pPr>
    <w:rPr>
      <w:lang w:val="en-US"/>
    </w:rPr>
  </w:style>
  <w:style w:type="paragraph" w:customStyle="1" w:styleId="ChangeRecordSubTitle">
    <w:name w:val="Change Record SubTitle"/>
    <w:basedOn w:val="Normal"/>
    <w:rsid w:val="00A47DBA"/>
    <w:pPr>
      <w:tabs>
        <w:tab w:val="clear" w:pos="1134"/>
        <w:tab w:val="clear" w:pos="1871"/>
        <w:tab w:val="clear" w:pos="2268"/>
      </w:tabs>
      <w:overflowPunct/>
      <w:autoSpaceDE/>
      <w:autoSpaceDN/>
      <w:adjustRightInd/>
      <w:spacing w:before="0" w:after="240"/>
      <w:jc w:val="center"/>
      <w:textAlignment w:val="auto"/>
    </w:pPr>
    <w:rPr>
      <w:rFonts w:ascii="FuturaTMedCon" w:hAnsi="FuturaTMedCon"/>
      <w:smallCaps/>
    </w:rPr>
  </w:style>
  <w:style w:type="paragraph" w:customStyle="1" w:styleId="DocumentTitle">
    <w:name w:val="Document Title"/>
    <w:basedOn w:val="Normal"/>
    <w:rsid w:val="00A47DBA"/>
    <w:pPr>
      <w:tabs>
        <w:tab w:val="clear" w:pos="1134"/>
        <w:tab w:val="clear" w:pos="1871"/>
        <w:tab w:val="clear" w:pos="2268"/>
      </w:tabs>
      <w:overflowPunct/>
      <w:autoSpaceDE/>
      <w:autoSpaceDN/>
      <w:adjustRightInd/>
      <w:spacing w:before="70" w:after="480"/>
      <w:ind w:left="1004"/>
      <w:jc w:val="both"/>
      <w:textAlignment w:val="auto"/>
    </w:pPr>
    <w:rPr>
      <w:rFonts w:ascii="ESAtitle" w:hAnsi="ESAtitle"/>
      <w:b/>
      <w:smallCaps/>
      <w:spacing w:val="26"/>
      <w:sz w:val="42"/>
    </w:rPr>
  </w:style>
  <w:style w:type="paragraph" w:customStyle="1" w:styleId="DocType">
    <w:name w:val="DocType"/>
    <w:basedOn w:val="Normal"/>
    <w:rsid w:val="00A47DBA"/>
    <w:pPr>
      <w:tabs>
        <w:tab w:val="clear" w:pos="1134"/>
        <w:tab w:val="clear" w:pos="1871"/>
        <w:tab w:val="clear" w:pos="2268"/>
      </w:tabs>
      <w:overflowPunct/>
      <w:autoSpaceDE/>
      <w:autoSpaceDN/>
      <w:adjustRightInd/>
      <w:spacing w:before="0"/>
      <w:jc w:val="right"/>
      <w:textAlignment w:val="auto"/>
    </w:pPr>
    <w:rPr>
      <w:rFonts w:ascii="ESAtitle" w:hAnsi="ESAtitle"/>
      <w:b/>
      <w:caps/>
      <w:spacing w:val="120"/>
      <w:sz w:val="26"/>
    </w:rPr>
  </w:style>
  <w:style w:type="paragraph" w:customStyle="1" w:styleId="ItemTitle">
    <w:name w:val="ItemTitle"/>
    <w:basedOn w:val="Normal"/>
    <w:rsid w:val="00A47DBA"/>
    <w:pPr>
      <w:tabs>
        <w:tab w:val="clear" w:pos="1134"/>
        <w:tab w:val="clear" w:pos="1871"/>
        <w:tab w:val="clear" w:pos="2268"/>
      </w:tabs>
      <w:overflowPunct/>
      <w:autoSpaceDE/>
      <w:autoSpaceDN/>
      <w:adjustRightInd/>
      <w:spacing w:before="480" w:after="240"/>
      <w:jc w:val="center"/>
      <w:textAlignment w:val="auto"/>
    </w:pPr>
    <w:rPr>
      <w:rFonts w:ascii="ESAtitle" w:hAnsi="ESAtitle"/>
      <w:b/>
      <w:smallCaps/>
      <w:spacing w:val="120"/>
      <w:sz w:val="26"/>
    </w:rPr>
  </w:style>
  <w:style w:type="paragraph" w:customStyle="1" w:styleId="FooterSitename">
    <w:name w:val="Footer Sitename"/>
    <w:basedOn w:val="Footer"/>
    <w:rsid w:val="00A47DBA"/>
    <w:pPr>
      <w:tabs>
        <w:tab w:val="clear" w:pos="5954"/>
        <w:tab w:val="clear" w:pos="9639"/>
        <w:tab w:val="center" w:pos="4320"/>
        <w:tab w:val="right" w:pos="8640"/>
      </w:tabs>
      <w:overflowPunct/>
      <w:autoSpaceDE/>
      <w:autoSpaceDN/>
      <w:adjustRightInd/>
      <w:ind w:left="-28"/>
      <w:jc w:val="both"/>
      <w:textAlignment w:val="auto"/>
    </w:pPr>
    <w:rPr>
      <w:rFonts w:ascii="FuturaTMedCon" w:hAnsi="FuturaTMedCon"/>
      <w:i/>
      <w:caps w:val="0"/>
      <w:noProof w:val="0"/>
      <w:sz w:val="28"/>
    </w:rPr>
  </w:style>
  <w:style w:type="paragraph" w:customStyle="1" w:styleId="FooterAddress">
    <w:name w:val="Footer Address"/>
    <w:basedOn w:val="Footer"/>
    <w:rsid w:val="00A47DBA"/>
    <w:pPr>
      <w:tabs>
        <w:tab w:val="clear" w:pos="5954"/>
        <w:tab w:val="clear" w:pos="9639"/>
        <w:tab w:val="center" w:pos="4320"/>
        <w:tab w:val="right" w:pos="8640"/>
      </w:tabs>
      <w:overflowPunct/>
      <w:autoSpaceDE/>
      <w:autoSpaceDN/>
      <w:adjustRightInd/>
      <w:ind w:left="-28"/>
      <w:jc w:val="both"/>
      <w:textAlignment w:val="auto"/>
    </w:pPr>
    <w:rPr>
      <w:rFonts w:ascii="FuturaTMedCon" w:hAnsi="FuturaTMedCon"/>
      <w:caps w:val="0"/>
      <w:sz w:val="20"/>
    </w:rPr>
  </w:style>
  <w:style w:type="paragraph" w:customStyle="1" w:styleId="FooterESATitle">
    <w:name w:val="Footer ESA Title"/>
    <w:basedOn w:val="Footer"/>
    <w:rsid w:val="00A47DBA"/>
    <w:pPr>
      <w:tabs>
        <w:tab w:val="clear" w:pos="5954"/>
        <w:tab w:val="clear" w:pos="9639"/>
        <w:tab w:val="left" w:pos="3720"/>
        <w:tab w:val="center" w:pos="4320"/>
        <w:tab w:val="left" w:pos="4570"/>
        <w:tab w:val="right" w:pos="8640"/>
      </w:tabs>
      <w:overflowPunct/>
      <w:autoSpaceDE/>
      <w:autoSpaceDN/>
      <w:adjustRightInd/>
      <w:jc w:val="right"/>
      <w:textAlignment w:val="auto"/>
    </w:pPr>
    <w:rPr>
      <w:rFonts w:ascii="ESAprogramme" w:hAnsi="ESAprogramme"/>
      <w:caps w:val="0"/>
      <w:sz w:val="36"/>
    </w:rPr>
  </w:style>
  <w:style w:type="paragraph" w:customStyle="1" w:styleId="Footer2">
    <w:name w:val="Footer2"/>
    <w:basedOn w:val="Footer"/>
    <w:rsid w:val="00A47DBA"/>
    <w:pPr>
      <w:tabs>
        <w:tab w:val="clear" w:pos="5954"/>
        <w:tab w:val="clear" w:pos="9639"/>
        <w:tab w:val="center" w:pos="4320"/>
        <w:tab w:val="right" w:pos="8640"/>
      </w:tabs>
      <w:overflowPunct/>
      <w:autoSpaceDE/>
      <w:autoSpaceDN/>
      <w:adjustRightInd/>
      <w:ind w:left="-907"/>
      <w:jc w:val="both"/>
      <w:textAlignment w:val="auto"/>
    </w:pPr>
    <w:rPr>
      <w:caps w:val="0"/>
      <w:noProof w:val="0"/>
      <w:sz w:val="24"/>
    </w:rPr>
  </w:style>
  <w:style w:type="paragraph" w:customStyle="1" w:styleId="EsaKop">
    <w:name w:val="EsaKop"/>
    <w:basedOn w:val="Normal"/>
    <w:rsid w:val="00A47DBA"/>
    <w:pPr>
      <w:tabs>
        <w:tab w:val="clear" w:pos="1134"/>
        <w:tab w:val="clear" w:pos="1871"/>
        <w:tab w:val="clear" w:pos="2268"/>
      </w:tabs>
      <w:overflowPunct/>
      <w:autoSpaceDE/>
      <w:autoSpaceDN/>
      <w:adjustRightInd/>
      <w:spacing w:before="0"/>
      <w:jc w:val="both"/>
      <w:textAlignment w:val="auto"/>
    </w:pPr>
    <w:rPr>
      <w:rFonts w:ascii="ESAprogramme" w:hAnsi="ESAprogramme"/>
      <w:noProof/>
      <w:sz w:val="82"/>
    </w:rPr>
  </w:style>
  <w:style w:type="paragraph" w:customStyle="1" w:styleId="HeaderItems">
    <w:name w:val="Header Items"/>
    <w:basedOn w:val="Header"/>
    <w:rsid w:val="00A47DBA"/>
    <w:pPr>
      <w:tabs>
        <w:tab w:val="clear" w:pos="1134"/>
        <w:tab w:val="clear" w:pos="1871"/>
        <w:tab w:val="clear" w:pos="2268"/>
        <w:tab w:val="center" w:pos="4320"/>
        <w:tab w:val="right" w:pos="8640"/>
      </w:tabs>
      <w:overflowPunct/>
      <w:autoSpaceDE/>
      <w:autoSpaceDN/>
      <w:adjustRightInd/>
      <w:jc w:val="right"/>
      <w:textAlignment w:val="auto"/>
    </w:pPr>
    <w:rPr>
      <w:rFonts w:ascii="FuturaTMedCon" w:hAnsi="FuturaTMedCon"/>
      <w:noProof/>
      <w:sz w:val="24"/>
    </w:rPr>
  </w:style>
  <w:style w:type="paragraph" w:styleId="BlockText">
    <w:name w:val="Block Text"/>
    <w:basedOn w:val="Normal"/>
    <w:rsid w:val="00A47DBA"/>
    <w:pPr>
      <w:tabs>
        <w:tab w:val="clear" w:pos="1134"/>
        <w:tab w:val="clear" w:pos="1871"/>
        <w:tab w:val="clear" w:pos="2268"/>
      </w:tabs>
      <w:overflowPunct/>
      <w:autoSpaceDE/>
      <w:autoSpaceDN/>
      <w:adjustRightInd/>
      <w:spacing w:before="0" w:after="120"/>
      <w:ind w:left="1440" w:right="1440"/>
      <w:jc w:val="both"/>
      <w:textAlignment w:val="auto"/>
    </w:pPr>
  </w:style>
  <w:style w:type="paragraph" w:styleId="BodyTextFirstIndent2">
    <w:name w:val="Body Text First Indent 2"/>
    <w:basedOn w:val="BodyTextIndent"/>
    <w:link w:val="BodyTextFirstIndent2Char"/>
    <w:rsid w:val="00A47DBA"/>
    <w:pPr>
      <w:suppressAutoHyphens w:val="0"/>
      <w:autoSpaceDN/>
      <w:ind w:left="283" w:firstLine="210"/>
      <w:jc w:val="both"/>
    </w:pPr>
    <w:rPr>
      <w:rFonts w:eastAsia="Times New Roman"/>
    </w:rPr>
  </w:style>
  <w:style w:type="character" w:customStyle="1" w:styleId="BodyTextFirstIndent2Char">
    <w:name w:val="Body Text First Indent 2 Char"/>
    <w:basedOn w:val="BodyTextIndentChar"/>
    <w:link w:val="BodyTextFirstIndent2"/>
    <w:rsid w:val="00A47DBA"/>
    <w:rPr>
      <w:rFonts w:ascii="Times New Roman" w:eastAsia="SimSun" w:hAnsi="Times New Roman"/>
      <w:sz w:val="24"/>
      <w:lang w:val="en-GB" w:eastAsia="en-US"/>
    </w:rPr>
  </w:style>
  <w:style w:type="paragraph" w:styleId="BodyTextIndent3">
    <w:name w:val="Body Text Indent 3"/>
    <w:basedOn w:val="Normal"/>
    <w:link w:val="BodyTextIndent3Char"/>
    <w:rsid w:val="00A47DBA"/>
    <w:pPr>
      <w:tabs>
        <w:tab w:val="clear" w:pos="1134"/>
        <w:tab w:val="clear" w:pos="1871"/>
        <w:tab w:val="clear" w:pos="2268"/>
      </w:tabs>
      <w:overflowPunct/>
      <w:autoSpaceDE/>
      <w:autoSpaceDN/>
      <w:adjustRightInd/>
      <w:spacing w:before="0" w:after="120"/>
      <w:ind w:left="283"/>
      <w:jc w:val="both"/>
      <w:textAlignment w:val="auto"/>
    </w:pPr>
    <w:rPr>
      <w:sz w:val="16"/>
      <w:szCs w:val="16"/>
    </w:rPr>
  </w:style>
  <w:style w:type="character" w:customStyle="1" w:styleId="BodyTextIndent3Char">
    <w:name w:val="Body Text Indent 3 Char"/>
    <w:basedOn w:val="DefaultParagraphFont"/>
    <w:link w:val="BodyTextIndent3"/>
    <w:rsid w:val="00A47DBA"/>
    <w:rPr>
      <w:rFonts w:ascii="Times New Roman" w:hAnsi="Times New Roman"/>
      <w:sz w:val="16"/>
      <w:szCs w:val="16"/>
      <w:lang w:val="en-GB" w:eastAsia="en-US"/>
    </w:rPr>
  </w:style>
  <w:style w:type="paragraph" w:styleId="Closing">
    <w:name w:val="Closing"/>
    <w:basedOn w:val="Normal"/>
    <w:link w:val="ClosingChar"/>
    <w:rsid w:val="00A47DBA"/>
    <w:pPr>
      <w:tabs>
        <w:tab w:val="clear" w:pos="1134"/>
        <w:tab w:val="clear" w:pos="1871"/>
        <w:tab w:val="clear" w:pos="2268"/>
      </w:tabs>
      <w:overflowPunct/>
      <w:autoSpaceDE/>
      <w:autoSpaceDN/>
      <w:adjustRightInd/>
      <w:spacing w:before="0"/>
      <w:ind w:left="4252"/>
      <w:jc w:val="both"/>
      <w:textAlignment w:val="auto"/>
    </w:pPr>
  </w:style>
  <w:style w:type="character" w:customStyle="1" w:styleId="ClosingChar">
    <w:name w:val="Closing Char"/>
    <w:basedOn w:val="DefaultParagraphFont"/>
    <w:link w:val="Closing"/>
    <w:rsid w:val="00A47DBA"/>
    <w:rPr>
      <w:rFonts w:ascii="Times New Roman" w:hAnsi="Times New Roman"/>
      <w:sz w:val="24"/>
      <w:lang w:val="en-GB" w:eastAsia="en-US"/>
    </w:rPr>
  </w:style>
  <w:style w:type="paragraph" w:styleId="E-mailSignature">
    <w:name w:val="E-mail Signature"/>
    <w:basedOn w:val="Normal"/>
    <w:link w:val="E-mailSignatureChar"/>
    <w:rsid w:val="00A47DBA"/>
    <w:pPr>
      <w:tabs>
        <w:tab w:val="clear" w:pos="1134"/>
        <w:tab w:val="clear" w:pos="1871"/>
        <w:tab w:val="clear" w:pos="2268"/>
      </w:tabs>
      <w:overflowPunct/>
      <w:autoSpaceDE/>
      <w:autoSpaceDN/>
      <w:adjustRightInd/>
      <w:spacing w:before="0"/>
      <w:jc w:val="both"/>
      <w:textAlignment w:val="auto"/>
    </w:pPr>
  </w:style>
  <w:style w:type="character" w:customStyle="1" w:styleId="E-mailSignatureChar">
    <w:name w:val="E-mail Signature Char"/>
    <w:basedOn w:val="DefaultParagraphFont"/>
    <w:link w:val="E-mailSignature"/>
    <w:rsid w:val="00A47DBA"/>
    <w:rPr>
      <w:rFonts w:ascii="Times New Roman" w:hAnsi="Times New Roman"/>
      <w:sz w:val="24"/>
      <w:lang w:val="en-GB" w:eastAsia="en-US"/>
    </w:rPr>
  </w:style>
  <w:style w:type="character" w:styleId="HTMLCite">
    <w:name w:val="HTML Cite"/>
    <w:rsid w:val="00A47DBA"/>
    <w:rPr>
      <w:i/>
      <w:iCs/>
    </w:rPr>
  </w:style>
  <w:style w:type="character" w:styleId="HTMLCode">
    <w:name w:val="HTML Code"/>
    <w:rsid w:val="00A47DBA"/>
    <w:rPr>
      <w:rFonts w:ascii="Courier New" w:hAnsi="Courier New"/>
      <w:sz w:val="20"/>
      <w:szCs w:val="20"/>
    </w:rPr>
  </w:style>
  <w:style w:type="character" w:styleId="HTMLDefinition">
    <w:name w:val="HTML Definition"/>
    <w:rsid w:val="00A47DBA"/>
    <w:rPr>
      <w:i/>
      <w:iCs/>
    </w:rPr>
  </w:style>
  <w:style w:type="character" w:styleId="HTMLKeyboard">
    <w:name w:val="HTML Keyboard"/>
    <w:rsid w:val="00A47DBA"/>
    <w:rPr>
      <w:rFonts w:ascii="Courier New" w:hAnsi="Courier New"/>
      <w:sz w:val="20"/>
      <w:szCs w:val="20"/>
    </w:rPr>
  </w:style>
  <w:style w:type="character" w:styleId="HTMLSample">
    <w:name w:val="HTML Sample"/>
    <w:rsid w:val="00A47DBA"/>
    <w:rPr>
      <w:rFonts w:ascii="Courier New" w:hAnsi="Courier New"/>
    </w:rPr>
  </w:style>
  <w:style w:type="character" w:styleId="HTMLVariable">
    <w:name w:val="HTML Variable"/>
    <w:rsid w:val="00A47DBA"/>
    <w:rPr>
      <w:i/>
      <w:iCs/>
    </w:rPr>
  </w:style>
  <w:style w:type="paragraph" w:styleId="TableofAuthorities">
    <w:name w:val="table of authorities"/>
    <w:basedOn w:val="Normal"/>
    <w:next w:val="Normal"/>
    <w:rsid w:val="00A47DBA"/>
    <w:pPr>
      <w:tabs>
        <w:tab w:val="clear" w:pos="1134"/>
        <w:tab w:val="clear" w:pos="1871"/>
        <w:tab w:val="clear" w:pos="2268"/>
      </w:tabs>
      <w:overflowPunct/>
      <w:autoSpaceDE/>
      <w:autoSpaceDN/>
      <w:adjustRightInd/>
      <w:spacing w:before="0"/>
      <w:ind w:left="240" w:hanging="240"/>
      <w:jc w:val="both"/>
      <w:textAlignment w:val="auto"/>
    </w:pPr>
  </w:style>
  <w:style w:type="paragraph" w:styleId="TOAHeading">
    <w:name w:val="toa heading"/>
    <w:basedOn w:val="Normal"/>
    <w:next w:val="Normal"/>
    <w:rsid w:val="00A47DBA"/>
    <w:pPr>
      <w:tabs>
        <w:tab w:val="clear" w:pos="1134"/>
        <w:tab w:val="clear" w:pos="1871"/>
        <w:tab w:val="clear" w:pos="2268"/>
      </w:tabs>
      <w:overflowPunct/>
      <w:autoSpaceDE/>
      <w:autoSpaceDN/>
      <w:adjustRightInd/>
      <w:jc w:val="both"/>
      <w:textAlignment w:val="auto"/>
    </w:pPr>
    <w:rPr>
      <w:rFonts w:ascii="Arial" w:hAnsi="Arial" w:cs="Arial"/>
      <w:b/>
      <w:bCs/>
      <w:szCs w:val="24"/>
    </w:rPr>
  </w:style>
  <w:style w:type="character" w:customStyle="1" w:styleId="WhiteChars">
    <w:name w:val="WhiteChars"/>
    <w:rsid w:val="00A47DBA"/>
    <w:rPr>
      <w:vanish/>
      <w:color w:val="FFFFFF"/>
      <w:szCs w:val="18"/>
    </w:rPr>
  </w:style>
  <w:style w:type="paragraph" w:customStyle="1" w:styleId="esasubtitle">
    <w:name w:val="esasubtitle"/>
    <w:basedOn w:val="Normal"/>
    <w:rsid w:val="00A47DBA"/>
    <w:pPr>
      <w:tabs>
        <w:tab w:val="clear" w:pos="1134"/>
        <w:tab w:val="clear" w:pos="1871"/>
        <w:tab w:val="clear" w:pos="2268"/>
      </w:tabs>
      <w:overflowPunct/>
      <w:autoSpaceDE/>
      <w:autoSpaceDN/>
      <w:adjustRightInd/>
      <w:spacing w:before="0" w:after="120"/>
      <w:jc w:val="both"/>
      <w:textAlignment w:val="auto"/>
    </w:pPr>
    <w:rPr>
      <w:rFonts w:ascii="ESAsubtitle" w:hAnsi="ESAsubtitle"/>
      <w:snapToGrid w:val="0"/>
    </w:rPr>
  </w:style>
  <w:style w:type="paragraph" w:customStyle="1" w:styleId="Req5">
    <w:name w:val="Req. 5"/>
    <w:basedOn w:val="Normal"/>
    <w:autoRedefine/>
    <w:rsid w:val="00A47DBA"/>
    <w:pPr>
      <w:numPr>
        <w:numId w:val="12"/>
      </w:numPr>
      <w:tabs>
        <w:tab w:val="clear" w:pos="1134"/>
        <w:tab w:val="clear" w:pos="1871"/>
        <w:tab w:val="clear" w:pos="2268"/>
        <w:tab w:val="num" w:pos="360"/>
        <w:tab w:val="num" w:pos="1418"/>
      </w:tabs>
      <w:overflowPunct/>
      <w:autoSpaceDE/>
      <w:autoSpaceDN/>
      <w:adjustRightInd/>
      <w:spacing w:after="120"/>
      <w:ind w:left="1418"/>
      <w:jc w:val="both"/>
      <w:textAlignment w:val="auto"/>
    </w:pPr>
    <w:rPr>
      <w:lang w:val="en-US"/>
    </w:rPr>
  </w:style>
  <w:style w:type="paragraph" w:customStyle="1" w:styleId="Req40">
    <w:name w:val="Req.4"/>
    <w:basedOn w:val="Normal"/>
    <w:rsid w:val="00A47DBA"/>
    <w:pPr>
      <w:tabs>
        <w:tab w:val="clear" w:pos="1134"/>
        <w:tab w:val="clear" w:pos="1871"/>
        <w:tab w:val="clear" w:pos="2268"/>
        <w:tab w:val="num" w:pos="1080"/>
        <w:tab w:val="num" w:pos="1627"/>
      </w:tabs>
      <w:overflowPunct/>
      <w:autoSpaceDE/>
      <w:autoSpaceDN/>
      <w:adjustRightInd/>
      <w:spacing w:before="0" w:after="160"/>
      <w:ind w:left="1080" w:hanging="360"/>
      <w:jc w:val="both"/>
      <w:textAlignment w:val="auto"/>
    </w:pPr>
    <w:rPr>
      <w:lang w:val="en-US"/>
    </w:rPr>
  </w:style>
  <w:style w:type="paragraph" w:customStyle="1" w:styleId="Req4">
    <w:name w:val="Req 4."/>
    <w:basedOn w:val="Normal"/>
    <w:rsid w:val="00A47DBA"/>
    <w:pPr>
      <w:numPr>
        <w:numId w:val="13"/>
      </w:numPr>
      <w:tabs>
        <w:tab w:val="clear" w:pos="1134"/>
        <w:tab w:val="clear" w:pos="1871"/>
        <w:tab w:val="clear" w:pos="2268"/>
        <w:tab w:val="num" w:pos="360"/>
      </w:tabs>
      <w:overflowPunct/>
      <w:autoSpaceDE/>
      <w:autoSpaceDN/>
      <w:adjustRightInd/>
      <w:spacing w:before="0"/>
      <w:ind w:left="360"/>
      <w:jc w:val="both"/>
      <w:textAlignment w:val="auto"/>
    </w:pPr>
    <w:rPr>
      <w:noProof/>
    </w:rPr>
  </w:style>
  <w:style w:type="paragraph" w:customStyle="1" w:styleId="NSLHeading4">
    <w:name w:val="NSL Heading 4"/>
    <w:basedOn w:val="Normal"/>
    <w:rsid w:val="00A47DBA"/>
    <w:pPr>
      <w:widowControl w:val="0"/>
      <w:tabs>
        <w:tab w:val="clear" w:pos="1134"/>
        <w:tab w:val="clear" w:pos="1871"/>
        <w:tab w:val="clear" w:pos="2268"/>
      </w:tabs>
      <w:overflowPunct/>
      <w:autoSpaceDE/>
      <w:autoSpaceDN/>
      <w:spacing w:before="0" w:after="120" w:line="360" w:lineRule="auto"/>
      <w:jc w:val="both"/>
    </w:pPr>
    <w:rPr>
      <w:rFonts w:ascii="Arial" w:hAnsi="Arial"/>
      <w:i/>
      <w:sz w:val="22"/>
      <w:szCs w:val="24"/>
      <w:lang w:eastAsia="en-GB"/>
    </w:rPr>
  </w:style>
  <w:style w:type="paragraph" w:customStyle="1" w:styleId="NSLtext">
    <w:name w:val="NSL text"/>
    <w:basedOn w:val="Normal"/>
    <w:link w:val="NSLtextChar"/>
    <w:rsid w:val="00A47DBA"/>
    <w:pPr>
      <w:widowControl w:val="0"/>
      <w:tabs>
        <w:tab w:val="clear" w:pos="1134"/>
        <w:tab w:val="clear" w:pos="1871"/>
        <w:tab w:val="clear" w:pos="2268"/>
      </w:tabs>
      <w:overflowPunct/>
      <w:autoSpaceDE/>
      <w:autoSpaceDN/>
      <w:spacing w:after="120"/>
      <w:jc w:val="both"/>
    </w:pPr>
    <w:rPr>
      <w:rFonts w:ascii="Arial" w:hAnsi="Arial"/>
      <w:sz w:val="22"/>
      <w:szCs w:val="24"/>
      <w:lang w:eastAsia="en-GB"/>
    </w:rPr>
  </w:style>
  <w:style w:type="character" w:customStyle="1" w:styleId="NSLtextChar">
    <w:name w:val="NSL text Char"/>
    <w:link w:val="NSLtext"/>
    <w:rsid w:val="00A47DBA"/>
    <w:rPr>
      <w:rFonts w:ascii="Arial" w:hAnsi="Arial"/>
      <w:sz w:val="22"/>
      <w:szCs w:val="24"/>
      <w:lang w:val="en-GB" w:eastAsia="en-GB"/>
    </w:rPr>
  </w:style>
  <w:style w:type="paragraph" w:customStyle="1" w:styleId="TableTextCentr">
    <w:name w:val="Table Text Centré"/>
    <w:rsid w:val="00A47DBA"/>
    <w:pPr>
      <w:widowControl w:val="0"/>
      <w:adjustRightInd w:val="0"/>
      <w:spacing w:before="80" w:after="80" w:line="360" w:lineRule="atLeast"/>
      <w:jc w:val="center"/>
      <w:textAlignment w:val="baseline"/>
    </w:pPr>
    <w:rPr>
      <w:rFonts w:ascii="Arial" w:hAnsi="Arial"/>
      <w:w w:val="101"/>
      <w:kern w:val="20"/>
      <w:lang w:val="en-GB" w:eastAsia="fr-FR"/>
    </w:rPr>
  </w:style>
  <w:style w:type="paragraph" w:customStyle="1" w:styleId="TableTitle2">
    <w:name w:val="Table Title"/>
    <w:rsid w:val="00A47DBA"/>
    <w:pPr>
      <w:widowControl w:val="0"/>
      <w:adjustRightInd w:val="0"/>
      <w:spacing w:before="120" w:after="120" w:line="360" w:lineRule="atLeast"/>
      <w:jc w:val="center"/>
      <w:textAlignment w:val="baseline"/>
    </w:pPr>
    <w:rPr>
      <w:rFonts w:ascii="Arial" w:hAnsi="Arial"/>
      <w:b/>
      <w:color w:val="FFFFFF"/>
      <w:lang w:val="en-GB" w:eastAsia="fr-FR"/>
    </w:rPr>
  </w:style>
  <w:style w:type="paragraph" w:customStyle="1" w:styleId="TableText2">
    <w:name w:val="Table Text"/>
    <w:rsid w:val="00A47DBA"/>
    <w:pPr>
      <w:widowControl w:val="0"/>
      <w:adjustRightInd w:val="0"/>
      <w:spacing w:before="80" w:after="80" w:line="360" w:lineRule="atLeast"/>
      <w:ind w:left="113"/>
      <w:jc w:val="both"/>
      <w:textAlignment w:val="baseline"/>
    </w:pPr>
    <w:rPr>
      <w:rFonts w:ascii="Arial" w:hAnsi="Arial"/>
      <w:w w:val="101"/>
      <w:kern w:val="20"/>
      <w:lang w:val="fr-FR" w:eastAsia="fr-FR"/>
    </w:rPr>
  </w:style>
  <w:style w:type="paragraph" w:customStyle="1" w:styleId="Tablebullet">
    <w:name w:val="Table bullet"/>
    <w:rsid w:val="00A47DBA"/>
    <w:pPr>
      <w:widowControl w:val="0"/>
      <w:tabs>
        <w:tab w:val="num" w:pos="504"/>
        <w:tab w:val="left" w:pos="794"/>
      </w:tabs>
      <w:adjustRightInd w:val="0"/>
      <w:spacing w:before="80" w:line="280" w:lineRule="atLeast"/>
      <w:ind w:left="794" w:right="113" w:hanging="454"/>
      <w:jc w:val="both"/>
      <w:textAlignment w:val="baseline"/>
    </w:pPr>
    <w:rPr>
      <w:rFonts w:ascii="Arial" w:hAnsi="Arial"/>
      <w:w w:val="101"/>
      <w:kern w:val="20"/>
      <w:lang w:val="fr-FR" w:eastAsia="fr-FR"/>
    </w:rPr>
  </w:style>
  <w:style w:type="paragraph" w:customStyle="1" w:styleId="Texte">
    <w:name w:val="Texte"/>
    <w:aliases w:val="Text,Text Car"/>
    <w:link w:val="Texte1"/>
    <w:rsid w:val="00A47DBA"/>
    <w:pPr>
      <w:widowControl w:val="0"/>
      <w:adjustRightInd w:val="0"/>
      <w:spacing w:before="120" w:line="320" w:lineRule="atLeast"/>
      <w:jc w:val="both"/>
      <w:textAlignment w:val="baseline"/>
    </w:pPr>
    <w:rPr>
      <w:rFonts w:ascii="Arial" w:hAnsi="Arial"/>
      <w:noProof/>
      <w:sz w:val="22"/>
      <w:szCs w:val="24"/>
      <w:lang w:val="en-GB" w:eastAsia="fr-FR"/>
    </w:rPr>
  </w:style>
  <w:style w:type="character" w:customStyle="1" w:styleId="Texte1">
    <w:name w:val="Texte1"/>
    <w:aliases w:val="Text1,Text Car Char"/>
    <w:link w:val="Texte"/>
    <w:rsid w:val="00A47DBA"/>
    <w:rPr>
      <w:rFonts w:ascii="Arial" w:hAnsi="Arial"/>
      <w:noProof/>
      <w:sz w:val="22"/>
      <w:szCs w:val="24"/>
      <w:lang w:val="en-GB" w:eastAsia="fr-FR"/>
    </w:rPr>
  </w:style>
  <w:style w:type="paragraph" w:customStyle="1" w:styleId="TableTitleLeft">
    <w:name w:val="Table Title Left"/>
    <w:basedOn w:val="TableTitle2"/>
    <w:rsid w:val="00A47DBA"/>
    <w:pPr>
      <w:spacing w:before="40" w:after="40"/>
      <w:jc w:val="left"/>
    </w:pPr>
  </w:style>
  <w:style w:type="character" w:customStyle="1" w:styleId="TexteTextCar">
    <w:name w:val="Texte.Text Car"/>
    <w:rsid w:val="00A47DBA"/>
    <w:rPr>
      <w:rFonts w:ascii="Arial" w:hAnsi="Arial"/>
      <w:noProof/>
      <w:sz w:val="22"/>
      <w:szCs w:val="24"/>
      <w:lang w:val="en-GB" w:eastAsia="fr-FR" w:bidi="ar-SA"/>
    </w:rPr>
  </w:style>
  <w:style w:type="paragraph" w:customStyle="1" w:styleId="NSLBodyText">
    <w:name w:val="NSL Body Text"/>
    <w:link w:val="NSLBodyTextChar"/>
    <w:autoRedefine/>
    <w:rsid w:val="00A47DBA"/>
    <w:pPr>
      <w:widowControl w:val="0"/>
      <w:adjustRightInd w:val="0"/>
      <w:spacing w:before="120" w:line="320" w:lineRule="atLeast"/>
      <w:jc w:val="both"/>
      <w:textAlignment w:val="baseline"/>
    </w:pPr>
    <w:rPr>
      <w:rFonts w:ascii="Arial" w:hAnsi="Arial" w:cs="Arial"/>
      <w:sz w:val="22"/>
      <w:szCs w:val="22"/>
      <w:lang w:val="en-GB" w:eastAsia="en-US"/>
    </w:rPr>
  </w:style>
  <w:style w:type="character" w:customStyle="1" w:styleId="NSLBodyTextChar">
    <w:name w:val="NSL Body Text Char"/>
    <w:link w:val="NSLBodyText"/>
    <w:rsid w:val="00A47DBA"/>
    <w:rPr>
      <w:rFonts w:ascii="Arial" w:hAnsi="Arial" w:cs="Arial"/>
      <w:sz w:val="22"/>
      <w:szCs w:val="22"/>
      <w:lang w:val="en-GB" w:eastAsia="en-US"/>
    </w:rPr>
  </w:style>
  <w:style w:type="paragraph" w:customStyle="1" w:styleId="FIX8Figure">
    <w:name w:val="FIX8_Figure"/>
    <w:basedOn w:val="NSLBodyText"/>
    <w:next w:val="NSLtext"/>
    <w:link w:val="FIX8FigureChar"/>
    <w:rsid w:val="00A47DBA"/>
    <w:pPr>
      <w:jc w:val="center"/>
    </w:pPr>
    <w:rPr>
      <w:b/>
    </w:rPr>
  </w:style>
  <w:style w:type="character" w:customStyle="1" w:styleId="FIX8FigureChar">
    <w:name w:val="FIX8_Figure Char"/>
    <w:link w:val="FIX8Figure"/>
    <w:rsid w:val="00A47DBA"/>
    <w:rPr>
      <w:rFonts w:ascii="Arial" w:hAnsi="Arial" w:cs="Arial"/>
      <w:b/>
      <w:sz w:val="22"/>
      <w:szCs w:val="22"/>
      <w:lang w:val="en-GB" w:eastAsia="en-US"/>
    </w:rPr>
  </w:style>
  <w:style w:type="paragraph" w:customStyle="1" w:styleId="reference0">
    <w:name w:val="reference"/>
    <w:basedOn w:val="Normal"/>
    <w:rsid w:val="00A47DBA"/>
    <w:pPr>
      <w:widowControl w:val="0"/>
      <w:tabs>
        <w:tab w:val="clear" w:pos="1134"/>
        <w:tab w:val="clear" w:pos="1871"/>
        <w:tab w:val="clear" w:pos="2268"/>
      </w:tabs>
      <w:spacing w:before="0" w:after="120" w:line="360" w:lineRule="auto"/>
      <w:jc w:val="both"/>
    </w:pPr>
    <w:rPr>
      <w:rFonts w:ascii="Arial" w:eastAsia="SimSun" w:hAnsi="Arial"/>
      <w:sz w:val="22"/>
      <w:lang w:val="de-DE"/>
    </w:rPr>
  </w:style>
  <w:style w:type="paragraph" w:customStyle="1" w:styleId="StyleSubtitleFrontPage">
    <w:name w:val="Style Subtitle FrontPage"/>
    <w:basedOn w:val="Normal"/>
    <w:rsid w:val="00A47DBA"/>
    <w:pPr>
      <w:widowControl w:val="0"/>
      <w:tabs>
        <w:tab w:val="clear" w:pos="1134"/>
        <w:tab w:val="clear" w:pos="1871"/>
        <w:tab w:val="clear" w:pos="2268"/>
      </w:tabs>
      <w:overflowPunct/>
      <w:autoSpaceDE/>
      <w:autoSpaceDN/>
      <w:spacing w:after="120"/>
      <w:jc w:val="center"/>
    </w:pPr>
    <w:rPr>
      <w:rFonts w:ascii="Arial Gras" w:hAnsi="Arial Gras"/>
      <w:b/>
      <w:smallCaps/>
      <w:color w:val="000080"/>
      <w:sz w:val="44"/>
      <w:szCs w:val="56"/>
      <w:lang w:eastAsia="fr-FR"/>
    </w:rPr>
  </w:style>
  <w:style w:type="paragraph" w:customStyle="1" w:styleId="NSLTextChar0">
    <w:name w:val="NSL Text Char"/>
    <w:basedOn w:val="Normal"/>
    <w:link w:val="NSLTextCharChar1"/>
    <w:rsid w:val="00A47DBA"/>
    <w:pPr>
      <w:widowControl w:val="0"/>
      <w:tabs>
        <w:tab w:val="clear" w:pos="1134"/>
        <w:tab w:val="clear" w:pos="1871"/>
        <w:tab w:val="clear" w:pos="2268"/>
      </w:tabs>
      <w:overflowPunct/>
      <w:autoSpaceDE/>
      <w:autoSpaceDN/>
      <w:spacing w:after="120" w:line="320" w:lineRule="atLeast"/>
      <w:jc w:val="both"/>
    </w:pPr>
    <w:rPr>
      <w:rFonts w:ascii="Arial" w:hAnsi="Arial"/>
      <w:sz w:val="22"/>
      <w:szCs w:val="24"/>
      <w:lang w:eastAsia="en-GB"/>
    </w:rPr>
  </w:style>
  <w:style w:type="character" w:customStyle="1" w:styleId="NSLTextCharChar1">
    <w:name w:val="NSL Text Char Char1"/>
    <w:link w:val="NSLTextChar0"/>
    <w:rsid w:val="00A47DBA"/>
    <w:rPr>
      <w:rFonts w:ascii="Arial" w:hAnsi="Arial"/>
      <w:sz w:val="22"/>
      <w:szCs w:val="24"/>
      <w:lang w:val="en-GB" w:eastAsia="en-GB"/>
    </w:rPr>
  </w:style>
  <w:style w:type="paragraph" w:customStyle="1" w:styleId="Tablehead1">
    <w:name w:val="Table head"/>
    <w:rsid w:val="00A47DBA"/>
    <w:pPr>
      <w:widowControl w:val="0"/>
      <w:tabs>
        <w:tab w:val="left" w:pos="-720"/>
        <w:tab w:val="num" w:pos="504"/>
      </w:tabs>
      <w:adjustRightInd w:val="0"/>
      <w:spacing w:line="360" w:lineRule="atLeast"/>
      <w:ind w:left="432" w:hanging="432"/>
      <w:jc w:val="center"/>
      <w:textAlignment w:val="baseline"/>
    </w:pPr>
    <w:rPr>
      <w:rFonts w:ascii="Times New Roman" w:hAnsi="Times New Roman"/>
      <w:b/>
      <w:lang w:eastAsia="en-GB"/>
    </w:rPr>
  </w:style>
  <w:style w:type="paragraph" w:customStyle="1" w:styleId="NSLHeadingLevel2">
    <w:name w:val="NSL Heading Level 2"/>
    <w:basedOn w:val="Normal"/>
    <w:link w:val="NSLHeadingLevel2Char"/>
    <w:autoRedefine/>
    <w:rsid w:val="00A47DBA"/>
    <w:pPr>
      <w:tabs>
        <w:tab w:val="clear" w:pos="1134"/>
        <w:tab w:val="clear" w:pos="1871"/>
        <w:tab w:val="clear" w:pos="2268"/>
      </w:tabs>
      <w:overflowPunct/>
      <w:autoSpaceDE/>
      <w:autoSpaceDN/>
      <w:adjustRightInd/>
      <w:spacing w:before="0" w:after="120" w:line="360" w:lineRule="atLeast"/>
      <w:ind w:left="120"/>
      <w:jc w:val="center"/>
      <w:textAlignment w:val="auto"/>
    </w:pPr>
    <w:rPr>
      <w:rFonts w:ascii="Arial" w:hAnsi="Arial"/>
      <w:b/>
      <w:sz w:val="22"/>
      <w:lang w:eastAsia="en-GB"/>
    </w:rPr>
  </w:style>
  <w:style w:type="character" w:customStyle="1" w:styleId="NSLHeadingLevel2Char">
    <w:name w:val="NSL Heading Level 2 Char"/>
    <w:link w:val="NSLHeadingLevel2"/>
    <w:rsid w:val="00A47DBA"/>
    <w:rPr>
      <w:rFonts w:ascii="Arial" w:hAnsi="Arial"/>
      <w:b/>
      <w:sz w:val="22"/>
      <w:lang w:val="en-GB" w:eastAsia="en-GB"/>
    </w:rPr>
  </w:style>
  <w:style w:type="paragraph" w:customStyle="1" w:styleId="NSLHeadingLevel3">
    <w:name w:val="NSL Heading Level 3"/>
    <w:autoRedefine/>
    <w:rsid w:val="00A47DBA"/>
    <w:pPr>
      <w:numPr>
        <w:ilvl w:val="2"/>
      </w:numPr>
      <w:tabs>
        <w:tab w:val="num" w:pos="0"/>
      </w:tabs>
      <w:jc w:val="both"/>
      <w:outlineLvl w:val="2"/>
    </w:pPr>
    <w:rPr>
      <w:rFonts w:ascii="Arial" w:hAnsi="Arial"/>
      <w:noProof/>
      <w:sz w:val="22"/>
      <w:lang w:val="en-GB" w:eastAsia="en-GB"/>
    </w:rPr>
  </w:style>
  <w:style w:type="paragraph" w:customStyle="1" w:styleId="NSLHeadingLevel4">
    <w:name w:val="NSL Heading Level 4"/>
    <w:link w:val="NSLHeadingLevel4Char"/>
    <w:autoRedefine/>
    <w:rsid w:val="00A47DBA"/>
    <w:pPr>
      <w:numPr>
        <w:ilvl w:val="3"/>
      </w:numPr>
      <w:tabs>
        <w:tab w:val="num" w:pos="0"/>
      </w:tabs>
      <w:spacing w:before="120" w:after="120"/>
      <w:outlineLvl w:val="3"/>
    </w:pPr>
    <w:rPr>
      <w:rFonts w:ascii="Arial" w:hAnsi="Arial"/>
      <w:noProof/>
      <w:sz w:val="22"/>
      <w:szCs w:val="24"/>
      <w:lang w:val="en-GB" w:eastAsia="en-GB"/>
    </w:rPr>
  </w:style>
  <w:style w:type="character" w:customStyle="1" w:styleId="NSLHeadingLevel4Char">
    <w:name w:val="NSL Heading Level 4 Char"/>
    <w:link w:val="NSLHeadingLevel4"/>
    <w:rsid w:val="00A47DBA"/>
    <w:rPr>
      <w:rFonts w:ascii="Arial" w:hAnsi="Arial"/>
      <w:noProof/>
      <w:sz w:val="22"/>
      <w:szCs w:val="24"/>
      <w:lang w:val="en-GB" w:eastAsia="en-GB"/>
    </w:rPr>
  </w:style>
  <w:style w:type="paragraph" w:customStyle="1" w:styleId="NSLHeading1">
    <w:name w:val="NSL Heading 1"/>
    <w:link w:val="NSLHeading1Char"/>
    <w:rsid w:val="00A47DBA"/>
    <w:pPr>
      <w:tabs>
        <w:tab w:val="num" w:pos="0"/>
      </w:tabs>
      <w:spacing w:before="360" w:after="360"/>
      <w:outlineLvl w:val="0"/>
    </w:pPr>
    <w:rPr>
      <w:rFonts w:ascii="Arial" w:hAnsi="Arial"/>
      <w:b/>
      <w:caps/>
      <w:noProof/>
      <w:sz w:val="32"/>
      <w:szCs w:val="28"/>
      <w:lang w:val="en-GB" w:eastAsia="en-GB"/>
    </w:rPr>
  </w:style>
  <w:style w:type="character" w:customStyle="1" w:styleId="NSLHeading1Char">
    <w:name w:val="NSL Heading 1 Char"/>
    <w:link w:val="NSLHeading1"/>
    <w:rsid w:val="00A47DBA"/>
    <w:rPr>
      <w:rFonts w:ascii="Arial" w:hAnsi="Arial"/>
      <w:b/>
      <w:caps/>
      <w:noProof/>
      <w:sz w:val="32"/>
      <w:szCs w:val="28"/>
      <w:lang w:val="en-GB" w:eastAsia="en-GB"/>
    </w:rPr>
  </w:style>
  <w:style w:type="paragraph" w:customStyle="1" w:styleId="NSLPBTCharChar">
    <w:name w:val="NSL_PBT Char Char"/>
    <w:basedOn w:val="NSLBodyText"/>
    <w:link w:val="NSLPBTCharCharChar"/>
    <w:rsid w:val="00A47DBA"/>
    <w:pPr>
      <w:widowControl/>
      <w:adjustRightInd/>
      <w:spacing w:after="120" w:line="240" w:lineRule="auto"/>
      <w:textAlignment w:val="auto"/>
    </w:pPr>
    <w:rPr>
      <w:rFonts w:cs="Times New Roman"/>
      <w:snapToGrid w:val="0"/>
    </w:rPr>
  </w:style>
  <w:style w:type="character" w:customStyle="1" w:styleId="NSLPBTCharCharChar">
    <w:name w:val="NSL_PBT Char Char Char"/>
    <w:link w:val="NSLPBTCharChar"/>
    <w:rsid w:val="00A47DBA"/>
    <w:rPr>
      <w:rFonts w:ascii="Arial" w:hAnsi="Arial"/>
      <w:snapToGrid w:val="0"/>
      <w:sz w:val="22"/>
      <w:szCs w:val="22"/>
      <w:lang w:val="en-GB" w:eastAsia="en-US"/>
    </w:rPr>
  </w:style>
  <w:style w:type="character" w:customStyle="1" w:styleId="NSLTextCharChar">
    <w:name w:val="NSL Text Char Char"/>
    <w:rsid w:val="00A47DBA"/>
    <w:rPr>
      <w:rFonts w:ascii="Arial" w:hAnsi="Arial"/>
      <w:sz w:val="22"/>
      <w:szCs w:val="24"/>
      <w:lang w:val="en-GB" w:eastAsia="en-GB" w:bidi="ar-SA"/>
    </w:rPr>
  </w:style>
  <w:style w:type="character" w:customStyle="1" w:styleId="spelle">
    <w:name w:val="spelle"/>
    <w:rsid w:val="00A47DBA"/>
  </w:style>
  <w:style w:type="paragraph" w:customStyle="1" w:styleId="NSLText0">
    <w:name w:val="NSL Text"/>
    <w:basedOn w:val="Normal"/>
    <w:rsid w:val="00A47DBA"/>
    <w:pPr>
      <w:widowControl w:val="0"/>
      <w:tabs>
        <w:tab w:val="clear" w:pos="1134"/>
        <w:tab w:val="clear" w:pos="1871"/>
        <w:tab w:val="clear" w:pos="2268"/>
      </w:tabs>
      <w:overflowPunct/>
      <w:autoSpaceDE/>
      <w:autoSpaceDN/>
      <w:spacing w:line="320" w:lineRule="atLeast"/>
      <w:jc w:val="both"/>
    </w:pPr>
    <w:rPr>
      <w:rFonts w:ascii="Arial" w:hAnsi="Arial"/>
      <w:sz w:val="22"/>
      <w:szCs w:val="24"/>
      <w:lang w:eastAsia="en-GB"/>
    </w:rPr>
  </w:style>
  <w:style w:type="paragraph" w:customStyle="1" w:styleId="footnote">
    <w:name w:val="footnote"/>
    <w:basedOn w:val="Normal"/>
    <w:rsid w:val="00A47DBA"/>
    <w:pPr>
      <w:tabs>
        <w:tab w:val="clear" w:pos="1871"/>
        <w:tab w:val="left" w:pos="567"/>
        <w:tab w:val="left" w:pos="1701"/>
        <w:tab w:val="left" w:pos="2835"/>
        <w:tab w:val="left" w:pos="3402"/>
        <w:tab w:val="left" w:pos="3969"/>
        <w:tab w:val="left" w:pos="4536"/>
        <w:tab w:val="left" w:pos="5103"/>
        <w:tab w:val="left" w:pos="5670"/>
        <w:tab w:val="left" w:pos="6237"/>
        <w:tab w:val="left" w:pos="6804"/>
        <w:tab w:val="left" w:pos="7371"/>
        <w:tab w:val="left" w:pos="7938"/>
        <w:tab w:val="left" w:pos="8505"/>
      </w:tabs>
      <w:overflowPunct/>
      <w:autoSpaceDE/>
      <w:autoSpaceDN/>
      <w:adjustRightInd/>
      <w:spacing w:after="120"/>
      <w:jc w:val="both"/>
      <w:textAlignment w:val="auto"/>
    </w:pPr>
    <w:rPr>
      <w:rFonts w:ascii="Arial" w:hAnsi="Arial"/>
      <w:noProof/>
      <w:sz w:val="22"/>
    </w:rPr>
  </w:style>
  <w:style w:type="character" w:customStyle="1" w:styleId="NSLHeading1CharChar">
    <w:name w:val="NSL Heading 1 Char Char"/>
    <w:rsid w:val="00A47DBA"/>
    <w:rPr>
      <w:rFonts w:ascii="Arial" w:hAnsi="Arial"/>
      <w:b/>
      <w:caps/>
      <w:noProof/>
      <w:sz w:val="28"/>
      <w:szCs w:val="28"/>
      <w:lang w:val="en-GB" w:eastAsia="en-GB" w:bidi="ar-SA"/>
    </w:rPr>
  </w:style>
  <w:style w:type="paragraph" w:customStyle="1" w:styleId="BonusHeading">
    <w:name w:val="Bonus Heading"/>
    <w:basedOn w:val="Normal"/>
    <w:next w:val="Normal"/>
    <w:rsid w:val="00A47DBA"/>
    <w:pPr>
      <w:pageBreakBefore/>
      <w:tabs>
        <w:tab w:val="clear" w:pos="1134"/>
        <w:tab w:val="clear" w:pos="1871"/>
        <w:tab w:val="clear" w:pos="2268"/>
      </w:tabs>
      <w:overflowPunct/>
      <w:autoSpaceDE/>
      <w:autoSpaceDN/>
      <w:adjustRightInd/>
      <w:spacing w:after="120"/>
      <w:jc w:val="center"/>
      <w:textAlignment w:val="auto"/>
    </w:pPr>
    <w:rPr>
      <w:rFonts w:ascii="Arial" w:hAnsi="Arial"/>
      <w:noProof/>
      <w:sz w:val="32"/>
      <w:lang w:eastAsia="en-GB"/>
    </w:rPr>
  </w:style>
  <w:style w:type="character" w:customStyle="1" w:styleId="Heading4CharChar">
    <w:name w:val="Heading 4 Char Char"/>
    <w:rsid w:val="00A47DBA"/>
    <w:rPr>
      <w:rFonts w:ascii="Arial" w:hAnsi="Arial"/>
      <w:b/>
      <w:bCs/>
      <w:noProof/>
      <w:sz w:val="24"/>
      <w:szCs w:val="28"/>
      <w:lang w:val="en-GB" w:eastAsia="en-US" w:bidi="ar-SA"/>
    </w:rPr>
  </w:style>
  <w:style w:type="paragraph" w:customStyle="1" w:styleId="StyleArialCentered">
    <w:name w:val="Style Arial Centered"/>
    <w:basedOn w:val="Normal"/>
    <w:rsid w:val="00A47DBA"/>
    <w:pPr>
      <w:tabs>
        <w:tab w:val="clear" w:pos="1134"/>
        <w:tab w:val="clear" w:pos="1871"/>
        <w:tab w:val="clear" w:pos="2268"/>
      </w:tabs>
      <w:overflowPunct/>
      <w:autoSpaceDE/>
      <w:autoSpaceDN/>
      <w:adjustRightInd/>
      <w:spacing w:after="120"/>
      <w:jc w:val="center"/>
      <w:textAlignment w:val="auto"/>
    </w:pPr>
    <w:rPr>
      <w:rFonts w:ascii="Arial" w:hAnsi="Arial"/>
      <w:noProof/>
      <w:sz w:val="22"/>
    </w:rPr>
  </w:style>
  <w:style w:type="paragraph" w:customStyle="1" w:styleId="NSLPBTChar">
    <w:name w:val="NSL_PBT Char"/>
    <w:basedOn w:val="Normal"/>
    <w:rsid w:val="00A47DBA"/>
    <w:pPr>
      <w:tabs>
        <w:tab w:val="clear" w:pos="1134"/>
        <w:tab w:val="clear" w:pos="1871"/>
        <w:tab w:val="clear" w:pos="2268"/>
      </w:tabs>
      <w:overflowPunct/>
      <w:autoSpaceDE/>
      <w:autoSpaceDN/>
      <w:adjustRightInd/>
      <w:spacing w:after="120"/>
      <w:jc w:val="both"/>
      <w:textAlignment w:val="auto"/>
    </w:pPr>
    <w:rPr>
      <w:rFonts w:ascii="Arial" w:hAnsi="Arial"/>
      <w:noProof/>
      <w:snapToGrid w:val="0"/>
      <w:sz w:val="22"/>
      <w:szCs w:val="22"/>
    </w:rPr>
  </w:style>
  <w:style w:type="paragraph" w:customStyle="1" w:styleId="RIDrecommendedSol">
    <w:name w:val="RIDrecommendedSol"/>
    <w:basedOn w:val="Normal"/>
    <w:rsid w:val="00A47DBA"/>
    <w:pPr>
      <w:tabs>
        <w:tab w:val="clear" w:pos="1134"/>
        <w:tab w:val="clear" w:pos="1871"/>
        <w:tab w:val="clear" w:pos="2268"/>
      </w:tabs>
      <w:overflowPunct/>
      <w:autoSpaceDE/>
      <w:autoSpaceDN/>
      <w:adjustRightInd/>
      <w:spacing w:before="0" w:after="200"/>
      <w:jc w:val="both"/>
      <w:textAlignment w:val="auto"/>
    </w:pPr>
    <w:rPr>
      <w:color w:val="000080"/>
      <w:sz w:val="20"/>
    </w:rPr>
  </w:style>
  <w:style w:type="paragraph" w:customStyle="1" w:styleId="Purpose">
    <w:name w:val="Purpose"/>
    <w:basedOn w:val="Normal"/>
    <w:next w:val="Normal"/>
    <w:link w:val="PurposeChar"/>
    <w:qFormat/>
    <w:rsid w:val="00A47DBA"/>
    <w:pPr>
      <w:tabs>
        <w:tab w:val="clear" w:pos="1134"/>
        <w:tab w:val="clear" w:pos="1871"/>
        <w:tab w:val="clear" w:pos="2268"/>
      </w:tabs>
      <w:overflowPunct/>
      <w:autoSpaceDE/>
      <w:autoSpaceDN/>
      <w:adjustRightInd/>
      <w:spacing w:before="360" w:after="120" w:line="240" w:lineRule="atLeast"/>
      <w:jc w:val="both"/>
      <w:textAlignment w:val="auto"/>
    </w:pPr>
    <w:rPr>
      <w:rFonts w:ascii="Georgia" w:hAnsi="Georgia"/>
      <w:b/>
      <w:i/>
      <w:szCs w:val="24"/>
    </w:rPr>
  </w:style>
  <w:style w:type="character" w:customStyle="1" w:styleId="PurposeChar">
    <w:name w:val="Purpose Char"/>
    <w:link w:val="Purpose"/>
    <w:rsid w:val="00A47DBA"/>
    <w:rPr>
      <w:rFonts w:ascii="Georgia" w:hAnsi="Georgia"/>
      <w:b/>
      <w:i/>
      <w:sz w:val="24"/>
      <w:szCs w:val="24"/>
      <w:lang w:val="en-GB" w:eastAsia="en-US"/>
    </w:rPr>
  </w:style>
  <w:style w:type="character" w:customStyle="1" w:styleId="TexteTextCar1">
    <w:name w:val="Texte.Text Car1"/>
    <w:rsid w:val="00A47DBA"/>
    <w:rPr>
      <w:rFonts w:ascii="Arial" w:hAnsi="Arial"/>
      <w:sz w:val="22"/>
      <w:szCs w:val="24"/>
      <w:lang w:val="en-GB" w:eastAsia="fr-FR" w:bidi="ar-SA"/>
    </w:rPr>
  </w:style>
  <w:style w:type="paragraph" w:customStyle="1" w:styleId="StyleSubtiitleFrontPage">
    <w:name w:val="Style Subtiitle FrontPage"/>
    <w:next w:val="BodyText"/>
    <w:rsid w:val="00A47DBA"/>
    <w:pPr>
      <w:spacing w:after="480"/>
      <w:jc w:val="center"/>
    </w:pPr>
    <w:rPr>
      <w:rFonts w:ascii="Arial Gras" w:hAnsi="Arial Gras"/>
      <w:b/>
      <w:smallCaps/>
      <w:color w:val="000080"/>
      <w:sz w:val="44"/>
      <w:szCs w:val="56"/>
      <w:lang w:val="en-GB" w:eastAsia="fr-FR"/>
    </w:rPr>
  </w:style>
  <w:style w:type="paragraph" w:customStyle="1" w:styleId="Texte2">
    <w:name w:val="Texte 2"/>
    <w:aliases w:val="Text 2"/>
    <w:rsid w:val="00A47DBA"/>
    <w:pPr>
      <w:spacing w:before="120" w:line="360" w:lineRule="atLeast"/>
      <w:ind w:left="680"/>
      <w:jc w:val="both"/>
    </w:pPr>
    <w:rPr>
      <w:rFonts w:ascii="Arial" w:hAnsi="Arial"/>
      <w:sz w:val="22"/>
      <w:szCs w:val="24"/>
      <w:lang w:val="en-GB" w:eastAsia="fr-FR"/>
    </w:rPr>
  </w:style>
  <w:style w:type="paragraph" w:customStyle="1" w:styleId="Bullet1">
    <w:name w:val="Bullet 1"/>
    <w:rsid w:val="00A47DBA"/>
    <w:pPr>
      <w:numPr>
        <w:numId w:val="14"/>
      </w:numPr>
      <w:tabs>
        <w:tab w:val="left" w:pos="680"/>
      </w:tabs>
      <w:spacing w:before="120" w:line="360" w:lineRule="atLeast"/>
      <w:ind w:left="681" w:hanging="397"/>
      <w:jc w:val="both"/>
    </w:pPr>
    <w:rPr>
      <w:rFonts w:ascii="Arial" w:hAnsi="Arial"/>
      <w:sz w:val="22"/>
      <w:szCs w:val="24"/>
      <w:lang w:val="en-GB" w:eastAsia="fr-FR"/>
    </w:rPr>
  </w:style>
  <w:style w:type="paragraph" w:customStyle="1" w:styleId="Bullet2">
    <w:name w:val="Bullet 2"/>
    <w:rsid w:val="00A47DBA"/>
    <w:pPr>
      <w:numPr>
        <w:numId w:val="15"/>
      </w:numPr>
      <w:spacing w:before="120" w:line="320" w:lineRule="atLeast"/>
      <w:ind w:left="1248" w:hanging="397"/>
      <w:jc w:val="both"/>
    </w:pPr>
    <w:rPr>
      <w:rFonts w:ascii="Arial" w:hAnsi="Arial"/>
      <w:sz w:val="22"/>
      <w:szCs w:val="24"/>
      <w:lang w:val="en-GB" w:eastAsia="fr-FR"/>
    </w:rPr>
  </w:style>
  <w:style w:type="paragraph" w:customStyle="1" w:styleId="Texte3">
    <w:name w:val="Texte 3"/>
    <w:aliases w:val="Text 3"/>
    <w:rsid w:val="00A47DBA"/>
    <w:pPr>
      <w:spacing w:before="120" w:line="320" w:lineRule="atLeast"/>
      <w:ind w:left="1247"/>
      <w:jc w:val="both"/>
    </w:pPr>
    <w:rPr>
      <w:rFonts w:ascii="Arial" w:hAnsi="Arial"/>
      <w:sz w:val="22"/>
      <w:szCs w:val="24"/>
      <w:lang w:val="en-GB" w:eastAsia="fr-FR"/>
    </w:rPr>
  </w:style>
  <w:style w:type="paragraph" w:customStyle="1" w:styleId="Bullet3">
    <w:name w:val="Bullet 3"/>
    <w:rsid w:val="00A47DBA"/>
    <w:pPr>
      <w:numPr>
        <w:numId w:val="16"/>
      </w:numPr>
      <w:spacing w:before="80" w:line="320" w:lineRule="atLeast"/>
      <w:ind w:left="1815" w:hanging="397"/>
      <w:jc w:val="both"/>
    </w:pPr>
    <w:rPr>
      <w:rFonts w:ascii="Arial" w:hAnsi="Arial"/>
      <w:sz w:val="22"/>
      <w:szCs w:val="24"/>
      <w:lang w:val="en-GB" w:eastAsia="fr-FR"/>
    </w:rPr>
  </w:style>
  <w:style w:type="paragraph" w:customStyle="1" w:styleId="TableTextCentered">
    <w:name w:val="Table Text Centered"/>
    <w:basedOn w:val="TableText2"/>
    <w:link w:val="TableTextCenteredCar"/>
    <w:rsid w:val="00A47DBA"/>
    <w:pPr>
      <w:widowControl/>
      <w:adjustRightInd/>
      <w:spacing w:before="120" w:after="0" w:line="320" w:lineRule="atLeast"/>
      <w:ind w:left="0"/>
      <w:jc w:val="center"/>
      <w:textAlignment w:val="auto"/>
    </w:pPr>
    <w:rPr>
      <w:lang w:val="en-GB"/>
    </w:rPr>
  </w:style>
  <w:style w:type="character" w:customStyle="1" w:styleId="TableTextCenteredCar">
    <w:name w:val="Table Text Centered Car"/>
    <w:link w:val="TableTextCentered"/>
    <w:rsid w:val="00A47DBA"/>
    <w:rPr>
      <w:rFonts w:ascii="Arial" w:hAnsi="Arial"/>
      <w:w w:val="101"/>
      <w:kern w:val="20"/>
      <w:lang w:val="en-GB" w:eastAsia="fr-FR"/>
    </w:rPr>
  </w:style>
  <w:style w:type="paragraph" w:customStyle="1" w:styleId="TableText20">
    <w:name w:val="Table Text 2"/>
    <w:basedOn w:val="TableText2"/>
    <w:rsid w:val="00A47DBA"/>
    <w:pPr>
      <w:widowControl/>
      <w:adjustRightInd/>
      <w:spacing w:before="120" w:after="0" w:line="320" w:lineRule="atLeast"/>
      <w:ind w:left="680" w:right="57"/>
      <w:jc w:val="left"/>
      <w:textAlignment w:val="auto"/>
    </w:pPr>
    <w:rPr>
      <w:lang w:val="en-GB"/>
    </w:rPr>
  </w:style>
  <w:style w:type="paragraph" w:customStyle="1" w:styleId="TableText3">
    <w:name w:val="Table Text 3"/>
    <w:basedOn w:val="TableText20"/>
    <w:rsid w:val="00A47DBA"/>
    <w:pPr>
      <w:spacing w:before="80" w:line="280" w:lineRule="atLeast"/>
      <w:ind w:left="1247"/>
    </w:pPr>
  </w:style>
  <w:style w:type="paragraph" w:customStyle="1" w:styleId="TableBullet2">
    <w:name w:val="Table Bullet 2"/>
    <w:rsid w:val="00A47DBA"/>
    <w:pPr>
      <w:numPr>
        <w:numId w:val="17"/>
      </w:numPr>
      <w:tabs>
        <w:tab w:val="left" w:pos="1247"/>
      </w:tabs>
      <w:spacing w:before="80" w:line="280" w:lineRule="atLeast"/>
      <w:ind w:left="1248" w:right="57" w:hanging="397"/>
    </w:pPr>
    <w:rPr>
      <w:rFonts w:ascii="Arial" w:hAnsi="Arial" w:cs="Arial"/>
      <w:szCs w:val="22"/>
      <w:lang w:val="en-GB" w:eastAsia="fr-FR"/>
    </w:rPr>
  </w:style>
  <w:style w:type="paragraph" w:customStyle="1" w:styleId="TableTextFrontPage">
    <w:name w:val="TableText_FrontPage"/>
    <w:rsid w:val="00A47DBA"/>
    <w:pPr>
      <w:spacing w:before="120" w:after="120"/>
      <w:ind w:left="113" w:right="113"/>
    </w:pPr>
    <w:rPr>
      <w:rFonts w:ascii="Arial" w:hAnsi="Arial"/>
      <w:w w:val="101"/>
      <w:kern w:val="20"/>
      <w:lang w:val="en-GB" w:eastAsia="fr-FR"/>
    </w:rPr>
  </w:style>
  <w:style w:type="paragraph" w:customStyle="1" w:styleId="StyleTableofcontents">
    <w:name w:val="Style Table of contents"/>
    <w:next w:val="BodyText"/>
    <w:autoRedefine/>
    <w:rsid w:val="00A47DBA"/>
    <w:pPr>
      <w:spacing w:before="600" w:after="120"/>
    </w:pPr>
    <w:rPr>
      <w:rFonts w:ascii="Arial Gras" w:hAnsi="Arial Gras"/>
      <w:b/>
      <w:color w:val="000080"/>
      <w:spacing w:val="20"/>
      <w:sz w:val="32"/>
      <w:szCs w:val="32"/>
      <w:lang w:val="en-GB" w:eastAsia="fr-FR"/>
    </w:rPr>
  </w:style>
  <w:style w:type="paragraph" w:customStyle="1" w:styleId="ExampleBox">
    <w:name w:val="Example Box"/>
    <w:basedOn w:val="Normal"/>
    <w:rsid w:val="00A47DBA"/>
    <w:pPr>
      <w:tabs>
        <w:tab w:val="clear" w:pos="1134"/>
        <w:tab w:val="clear" w:pos="1871"/>
        <w:tab w:val="clear" w:pos="2268"/>
      </w:tabs>
      <w:overflowPunct/>
      <w:autoSpaceDE/>
      <w:autoSpaceDN/>
      <w:adjustRightInd/>
      <w:spacing w:line="240" w:lineRule="atLeast"/>
      <w:ind w:left="851"/>
      <w:jc w:val="both"/>
      <w:textAlignment w:val="auto"/>
    </w:pPr>
    <w:rPr>
      <w:rFonts w:ascii="Arial" w:hAnsi="Arial"/>
      <w:sz w:val="20"/>
      <w:lang w:eastAsia="fr-FR"/>
    </w:rPr>
  </w:style>
  <w:style w:type="paragraph" w:customStyle="1" w:styleId="TableSubtitle">
    <w:name w:val="Table Subtitle"/>
    <w:rsid w:val="00A47DBA"/>
    <w:pPr>
      <w:numPr>
        <w:numId w:val="23"/>
      </w:numPr>
      <w:tabs>
        <w:tab w:val="clear" w:pos="680"/>
      </w:tabs>
      <w:spacing w:before="120" w:after="120"/>
      <w:ind w:left="0" w:firstLine="0"/>
      <w:jc w:val="center"/>
    </w:pPr>
    <w:rPr>
      <w:rFonts w:ascii="Arial" w:hAnsi="Arial"/>
      <w:b/>
      <w:w w:val="101"/>
      <w:kern w:val="20"/>
      <w:lang w:val="en-GB" w:eastAsia="fr-FR"/>
    </w:rPr>
  </w:style>
  <w:style w:type="paragraph" w:customStyle="1" w:styleId="AplDoc">
    <w:name w:val="AplDoc"/>
    <w:basedOn w:val="TableText2"/>
    <w:rsid w:val="00A47DBA"/>
    <w:pPr>
      <w:numPr>
        <w:numId w:val="24"/>
      </w:numPr>
      <w:tabs>
        <w:tab w:val="clear" w:pos="1247"/>
        <w:tab w:val="num" w:pos="1209"/>
        <w:tab w:val="num" w:pos="1627"/>
      </w:tabs>
      <w:spacing w:before="120" w:after="0" w:line="320" w:lineRule="atLeast"/>
      <w:ind w:left="0" w:right="57" w:hanging="360"/>
      <w:jc w:val="center"/>
    </w:pPr>
    <w:rPr>
      <w:lang w:val="en-GB"/>
    </w:rPr>
  </w:style>
  <w:style w:type="paragraph" w:customStyle="1" w:styleId="RefDoc">
    <w:name w:val="RefDoc"/>
    <w:basedOn w:val="TableText2"/>
    <w:rsid w:val="00A47DBA"/>
    <w:pPr>
      <w:widowControl/>
      <w:tabs>
        <w:tab w:val="num" w:pos="1627"/>
      </w:tabs>
      <w:adjustRightInd/>
      <w:spacing w:before="120" w:after="0" w:line="320" w:lineRule="atLeast"/>
      <w:ind w:left="1627" w:right="57" w:hanging="360"/>
      <w:jc w:val="center"/>
      <w:textAlignment w:val="auto"/>
    </w:pPr>
    <w:rPr>
      <w:lang w:val="en-GB"/>
    </w:rPr>
  </w:style>
  <w:style w:type="paragraph" w:customStyle="1" w:styleId="TableBullet1">
    <w:name w:val="Table Bullet 1"/>
    <w:link w:val="TableBullet1Car"/>
    <w:rsid w:val="00A47DBA"/>
    <w:pPr>
      <w:numPr>
        <w:numId w:val="25"/>
      </w:numPr>
      <w:tabs>
        <w:tab w:val="clear" w:pos="1814"/>
        <w:tab w:val="num" w:pos="504"/>
        <w:tab w:val="left" w:pos="680"/>
      </w:tabs>
      <w:spacing w:before="120" w:line="320" w:lineRule="atLeast"/>
      <w:ind w:left="681" w:right="57" w:hanging="397"/>
    </w:pPr>
    <w:rPr>
      <w:rFonts w:ascii="Arial" w:hAnsi="Arial"/>
      <w:noProof/>
      <w:w w:val="101"/>
      <w:kern w:val="20"/>
      <w:lang w:val="en-GB" w:eastAsia="fr-FR"/>
    </w:rPr>
  </w:style>
  <w:style w:type="character" w:customStyle="1" w:styleId="TableBullet1Car">
    <w:name w:val="Table Bullet 1 Car"/>
    <w:link w:val="TableBullet1"/>
    <w:rsid w:val="00A47DBA"/>
    <w:rPr>
      <w:rFonts w:ascii="Arial" w:hAnsi="Arial"/>
      <w:noProof/>
      <w:w w:val="101"/>
      <w:kern w:val="20"/>
      <w:lang w:val="en-GB" w:eastAsia="fr-FR"/>
    </w:rPr>
  </w:style>
  <w:style w:type="paragraph" w:customStyle="1" w:styleId="ExampleBoxBullet1">
    <w:name w:val="Example Box Bullet 1"/>
    <w:basedOn w:val="ExampleBox"/>
    <w:rsid w:val="00A47DBA"/>
    <w:pPr>
      <w:tabs>
        <w:tab w:val="left" w:pos="1531"/>
        <w:tab w:val="num" w:pos="1627"/>
      </w:tabs>
      <w:spacing w:before="60"/>
      <w:ind w:left="1531" w:hanging="397"/>
    </w:pPr>
  </w:style>
  <w:style w:type="paragraph" w:customStyle="1" w:styleId="ExampleBoxBullet2">
    <w:name w:val="Example Box Bullet 2"/>
    <w:basedOn w:val="ExampleBox"/>
    <w:rsid w:val="00A47DBA"/>
    <w:pPr>
      <w:numPr>
        <w:numId w:val="26"/>
      </w:numPr>
      <w:tabs>
        <w:tab w:val="clear" w:pos="700"/>
        <w:tab w:val="left" w:pos="2098"/>
      </w:tabs>
      <w:spacing w:before="60"/>
      <w:ind w:left="2098" w:hanging="397"/>
    </w:pPr>
  </w:style>
  <w:style w:type="paragraph" w:customStyle="1" w:styleId="StyleTitleFrontPage">
    <w:name w:val="StyleTitle FrontPage"/>
    <w:rsid w:val="00A47DBA"/>
    <w:pPr>
      <w:spacing w:after="480"/>
      <w:jc w:val="center"/>
    </w:pPr>
    <w:rPr>
      <w:rFonts w:ascii="Arial Gras" w:hAnsi="Arial Gras"/>
      <w:b/>
      <w:smallCaps/>
      <w:color w:val="000080"/>
      <w:sz w:val="56"/>
      <w:szCs w:val="56"/>
      <w:lang w:val="en-GB" w:eastAsia="fr-FR"/>
    </w:rPr>
  </w:style>
  <w:style w:type="paragraph" w:customStyle="1" w:styleId="TextDarkBlue">
    <w:name w:val="Text DarkBlue"/>
    <w:basedOn w:val="Texte"/>
    <w:rsid w:val="00A47DBA"/>
    <w:pPr>
      <w:widowControl/>
      <w:adjustRightInd/>
      <w:spacing w:after="120" w:line="360" w:lineRule="atLeast"/>
      <w:textAlignment w:val="auto"/>
    </w:pPr>
    <w:rPr>
      <w:noProof w:val="0"/>
      <w:color w:val="000080"/>
      <w:szCs w:val="20"/>
    </w:rPr>
  </w:style>
  <w:style w:type="paragraph" w:customStyle="1" w:styleId="StyleStyleDateFrontPage">
    <w:name w:val="Style Style Date FrontPage"/>
    <w:basedOn w:val="Normal"/>
    <w:next w:val="BodyText"/>
    <w:rsid w:val="00A47DBA"/>
    <w:pPr>
      <w:numPr>
        <w:numId w:val="27"/>
      </w:numPr>
      <w:tabs>
        <w:tab w:val="clear" w:pos="1134"/>
        <w:tab w:val="clear" w:pos="1871"/>
        <w:tab w:val="clear" w:pos="2268"/>
      </w:tabs>
      <w:overflowPunct/>
      <w:autoSpaceDE/>
      <w:autoSpaceDN/>
      <w:adjustRightInd/>
      <w:spacing w:before="0"/>
      <w:ind w:left="0" w:firstLine="0"/>
      <w:jc w:val="center"/>
      <w:textAlignment w:val="auto"/>
    </w:pPr>
    <w:rPr>
      <w:rFonts w:ascii="Arial" w:hAnsi="Arial"/>
      <w:b/>
      <w:bCs/>
      <w:color w:val="000080"/>
      <w:sz w:val="32"/>
      <w:lang w:eastAsia="fr-FR"/>
    </w:rPr>
  </w:style>
  <w:style w:type="paragraph" w:customStyle="1" w:styleId="Notelegend">
    <w:name w:val="Note legend"/>
    <w:basedOn w:val="Texte"/>
    <w:rsid w:val="00A47DBA"/>
    <w:pPr>
      <w:widowControl/>
      <w:adjustRightInd/>
      <w:spacing w:before="0" w:line="240" w:lineRule="auto"/>
      <w:textAlignment w:val="auto"/>
    </w:pPr>
    <w:rPr>
      <w:noProof w:val="0"/>
      <w:color w:val="000080"/>
      <w:sz w:val="14"/>
      <w:szCs w:val="20"/>
    </w:rPr>
  </w:style>
  <w:style w:type="paragraph" w:customStyle="1" w:styleId="TableTextCar">
    <w:name w:val="Table Text Car"/>
    <w:rsid w:val="00A47DBA"/>
    <w:pPr>
      <w:spacing w:before="80" w:after="80"/>
    </w:pPr>
    <w:rPr>
      <w:rFonts w:ascii="Arial" w:hAnsi="Arial"/>
      <w:lang w:val="en-GB" w:eastAsia="fr-FR"/>
    </w:rPr>
  </w:style>
  <w:style w:type="paragraph" w:customStyle="1" w:styleId="Acronyms">
    <w:name w:val="Acronyms"/>
    <w:next w:val="Abreviations"/>
    <w:autoRedefine/>
    <w:rsid w:val="00A47DBA"/>
    <w:pPr>
      <w:pBdr>
        <w:bottom w:val="single" w:sz="4" w:space="1" w:color="auto"/>
      </w:pBdr>
      <w:shd w:val="solid" w:color="000080" w:fill="FFFFFF"/>
      <w:spacing w:before="120" w:after="60" w:line="280" w:lineRule="atLeast"/>
    </w:pPr>
    <w:rPr>
      <w:rFonts w:ascii="Arial Gras" w:hAnsi="Arial Gras"/>
      <w:b/>
      <w:bCs/>
      <w:color w:val="FFFFFF"/>
      <w:sz w:val="22"/>
      <w:szCs w:val="22"/>
      <w:lang w:val="fr-FR" w:eastAsia="fr-FR"/>
    </w:rPr>
  </w:style>
  <w:style w:type="paragraph" w:customStyle="1" w:styleId="Abreviations">
    <w:name w:val="Abreviations"/>
    <w:rsid w:val="00A47DBA"/>
    <w:pPr>
      <w:tabs>
        <w:tab w:val="left" w:pos="1985"/>
      </w:tabs>
      <w:spacing w:before="60" w:line="280" w:lineRule="atLeast"/>
      <w:ind w:left="1985" w:hanging="1985"/>
    </w:pPr>
    <w:rPr>
      <w:rFonts w:ascii="Arial" w:hAnsi="Arial"/>
      <w:sz w:val="22"/>
      <w:szCs w:val="22"/>
      <w:lang w:val="fr-FR" w:eastAsia="fr-FR"/>
    </w:rPr>
  </w:style>
  <w:style w:type="paragraph" w:customStyle="1" w:styleId="Action">
    <w:name w:val="Action"/>
    <w:next w:val="Texte"/>
    <w:rsid w:val="00A47DBA"/>
    <w:pPr>
      <w:keepLines/>
      <w:widowControl w:val="0"/>
      <w:spacing w:before="240" w:line="320" w:lineRule="atLeast"/>
    </w:pPr>
    <w:rPr>
      <w:rFonts w:ascii="Arial" w:hAnsi="Arial"/>
      <w:b/>
      <w:i/>
      <w:sz w:val="22"/>
      <w:lang w:val="fr-FR" w:eastAsia="fr-FR"/>
    </w:rPr>
  </w:style>
  <w:style w:type="paragraph" w:customStyle="1" w:styleId="MTDisplayEquation">
    <w:name w:val="MTDisplayEquation"/>
    <w:basedOn w:val="Normal"/>
    <w:next w:val="Texte"/>
    <w:rsid w:val="00A47DBA"/>
    <w:pPr>
      <w:widowControl w:val="0"/>
      <w:tabs>
        <w:tab w:val="clear" w:pos="1134"/>
        <w:tab w:val="clear" w:pos="1871"/>
        <w:tab w:val="clear" w:pos="2268"/>
      </w:tabs>
      <w:overflowPunct/>
      <w:spacing w:after="120"/>
      <w:jc w:val="both"/>
      <w:textAlignment w:val="auto"/>
    </w:pPr>
    <w:rPr>
      <w:rFonts w:ascii="Arial" w:hAnsi="Arial"/>
      <w:sz w:val="22"/>
      <w:lang w:val="x-none"/>
    </w:rPr>
  </w:style>
  <w:style w:type="paragraph" w:customStyle="1" w:styleId="NobulletList">
    <w:name w:val="No bullet List"/>
    <w:basedOn w:val="List"/>
    <w:rsid w:val="00A47DBA"/>
    <w:pPr>
      <w:widowControl w:val="0"/>
      <w:tabs>
        <w:tab w:val="clear" w:pos="1701"/>
        <w:tab w:val="clear" w:pos="2127"/>
        <w:tab w:val="left" w:pos="567"/>
        <w:tab w:val="left" w:pos="1418"/>
      </w:tabs>
      <w:suppressAutoHyphens w:val="0"/>
      <w:autoSpaceDN/>
      <w:ind w:left="0" w:firstLine="0"/>
      <w:jc w:val="both"/>
    </w:pPr>
    <w:rPr>
      <w:rFonts w:ascii="Times New Roman MT Std" w:eastAsia="Times New Roman" w:hAnsi="Times New Roman MT Std"/>
      <w:sz w:val="20"/>
    </w:rPr>
  </w:style>
  <w:style w:type="paragraph" w:customStyle="1" w:styleId="esaprogram">
    <w:name w:val="esaprogram"/>
    <w:basedOn w:val="Normal"/>
    <w:rsid w:val="00A47DBA"/>
    <w:pPr>
      <w:tabs>
        <w:tab w:val="clear" w:pos="1134"/>
        <w:tab w:val="clear" w:pos="1871"/>
        <w:tab w:val="clear" w:pos="2268"/>
      </w:tabs>
      <w:overflowPunct/>
      <w:autoSpaceDE/>
      <w:autoSpaceDN/>
      <w:adjustRightInd/>
      <w:spacing w:before="0" w:after="120"/>
      <w:jc w:val="both"/>
      <w:textAlignment w:val="auto"/>
    </w:pPr>
    <w:rPr>
      <w:rFonts w:ascii="ESAprogramme" w:hAnsi="ESAprogramme"/>
      <w:snapToGrid w:val="0"/>
      <w:sz w:val="44"/>
    </w:rPr>
  </w:style>
  <w:style w:type="paragraph" w:customStyle="1" w:styleId="esatitle">
    <w:name w:val="esatitle"/>
    <w:basedOn w:val="Normal"/>
    <w:rsid w:val="00A47DBA"/>
    <w:pPr>
      <w:numPr>
        <w:numId w:val="28"/>
      </w:numPr>
      <w:tabs>
        <w:tab w:val="clear" w:pos="1134"/>
        <w:tab w:val="clear" w:pos="1871"/>
        <w:tab w:val="clear" w:pos="2268"/>
        <w:tab w:val="clear" w:pos="2438"/>
      </w:tabs>
      <w:overflowPunct/>
      <w:autoSpaceDE/>
      <w:autoSpaceDN/>
      <w:adjustRightInd/>
      <w:spacing w:before="0" w:after="120"/>
      <w:ind w:left="0" w:firstLine="0"/>
      <w:jc w:val="both"/>
      <w:textAlignment w:val="auto"/>
    </w:pPr>
    <w:rPr>
      <w:rFonts w:ascii="ESAtitle" w:hAnsi="ESAtitle"/>
      <w:snapToGrid w:val="0"/>
      <w:sz w:val="32"/>
    </w:rPr>
  </w:style>
  <w:style w:type="paragraph" w:customStyle="1" w:styleId="NormalBody">
    <w:name w:val="NormalBody"/>
    <w:basedOn w:val="Normal"/>
    <w:rsid w:val="00A47DBA"/>
    <w:pPr>
      <w:tabs>
        <w:tab w:val="clear" w:pos="1134"/>
        <w:tab w:val="clear" w:pos="1871"/>
        <w:tab w:val="clear" w:pos="2268"/>
        <w:tab w:val="num" w:pos="926"/>
      </w:tabs>
      <w:overflowPunct/>
      <w:autoSpaceDE/>
      <w:autoSpaceDN/>
      <w:adjustRightInd/>
      <w:spacing w:before="0" w:after="120"/>
      <w:ind w:left="926" w:hanging="360"/>
      <w:jc w:val="both"/>
      <w:textAlignment w:val="auto"/>
    </w:pPr>
    <w:rPr>
      <w:snapToGrid w:val="0"/>
    </w:rPr>
  </w:style>
  <w:style w:type="paragraph" w:customStyle="1" w:styleId="TitleCover">
    <w:name w:val="Title Cover"/>
    <w:basedOn w:val="Normal"/>
    <w:next w:val="Normal"/>
    <w:rsid w:val="00A47DBA"/>
    <w:pPr>
      <w:keepNext/>
      <w:keepLines/>
      <w:tabs>
        <w:tab w:val="clear" w:pos="1134"/>
        <w:tab w:val="clear" w:pos="1871"/>
        <w:tab w:val="clear" w:pos="2268"/>
      </w:tabs>
      <w:suppressAutoHyphens/>
      <w:overflowPunct/>
      <w:autoSpaceDE/>
      <w:autoSpaceDN/>
      <w:adjustRightInd/>
      <w:spacing w:before="720" w:after="160"/>
      <w:jc w:val="center"/>
      <w:textAlignment w:val="auto"/>
    </w:pPr>
    <w:rPr>
      <w:b/>
      <w:color w:val="000080"/>
      <w:kern w:val="28"/>
      <w:sz w:val="36"/>
      <w:lang w:eastAsia="es-ES"/>
    </w:rPr>
  </w:style>
  <w:style w:type="paragraph" w:customStyle="1" w:styleId="Stylereferencedoc">
    <w:name w:val="Style reference doc"/>
    <w:basedOn w:val="FootnoteText"/>
    <w:autoRedefine/>
    <w:rsid w:val="00A47DBA"/>
    <w:pPr>
      <w:keepLines w:val="0"/>
      <w:tabs>
        <w:tab w:val="clear" w:pos="255"/>
        <w:tab w:val="clear" w:pos="1134"/>
        <w:tab w:val="clear" w:pos="1871"/>
        <w:tab w:val="clear" w:pos="2268"/>
      </w:tabs>
      <w:overflowPunct/>
      <w:autoSpaceDE/>
      <w:autoSpaceDN/>
      <w:adjustRightInd/>
      <w:spacing w:before="0" w:after="120"/>
      <w:jc w:val="both"/>
      <w:textAlignment w:val="auto"/>
    </w:pPr>
    <w:rPr>
      <w:snapToGrid w:val="0"/>
      <w:sz w:val="20"/>
    </w:rPr>
  </w:style>
  <w:style w:type="paragraph" w:customStyle="1" w:styleId="Req8">
    <w:name w:val="Req 8."/>
    <w:basedOn w:val="Normal"/>
    <w:rsid w:val="00A47DBA"/>
    <w:pPr>
      <w:tabs>
        <w:tab w:val="clear" w:pos="1134"/>
        <w:tab w:val="clear" w:pos="1871"/>
        <w:tab w:val="clear" w:pos="2268"/>
        <w:tab w:val="num" w:pos="360"/>
      </w:tabs>
      <w:overflowPunct/>
      <w:autoSpaceDE/>
      <w:autoSpaceDN/>
      <w:adjustRightInd/>
      <w:spacing w:before="0" w:after="120"/>
      <w:ind w:left="360" w:hanging="360"/>
      <w:jc w:val="both"/>
      <w:textAlignment w:val="auto"/>
    </w:pPr>
    <w:rPr>
      <w:lang w:val="en-US"/>
    </w:rPr>
  </w:style>
  <w:style w:type="paragraph" w:customStyle="1" w:styleId="Req3">
    <w:name w:val="Req 3."/>
    <w:basedOn w:val="ListNumber"/>
    <w:rsid w:val="00A47DBA"/>
    <w:pPr>
      <w:tabs>
        <w:tab w:val="num" w:pos="720"/>
      </w:tabs>
      <w:spacing w:after="160"/>
      <w:ind w:left="720" w:hanging="720"/>
    </w:pPr>
    <w:rPr>
      <w:rFonts w:eastAsia="Times New Roman"/>
      <w:sz w:val="24"/>
      <w:lang w:eastAsia="en-US"/>
    </w:rPr>
  </w:style>
  <w:style w:type="paragraph" w:customStyle="1" w:styleId="Req6">
    <w:name w:val="Req 6."/>
    <w:basedOn w:val="Req3"/>
    <w:autoRedefine/>
    <w:rsid w:val="00A47DBA"/>
    <w:pPr>
      <w:numPr>
        <w:numId w:val="18"/>
      </w:numPr>
      <w:ind w:left="0" w:firstLine="0"/>
    </w:pPr>
    <w:rPr>
      <w:lang w:val="en-GB"/>
    </w:rPr>
  </w:style>
  <w:style w:type="paragraph" w:customStyle="1" w:styleId="Req9">
    <w:name w:val="Req 9."/>
    <w:basedOn w:val="Req8"/>
    <w:rsid w:val="00A47DBA"/>
    <w:pPr>
      <w:numPr>
        <w:numId w:val="20"/>
      </w:numPr>
    </w:pPr>
  </w:style>
  <w:style w:type="paragraph" w:customStyle="1" w:styleId="Req10">
    <w:name w:val="Req 10."/>
    <w:basedOn w:val="Req9"/>
    <w:rsid w:val="00A47DBA"/>
    <w:pPr>
      <w:numPr>
        <w:numId w:val="0"/>
      </w:numPr>
      <w:tabs>
        <w:tab w:val="num" w:pos="360"/>
        <w:tab w:val="num" w:pos="720"/>
      </w:tabs>
    </w:pPr>
  </w:style>
  <w:style w:type="paragraph" w:customStyle="1" w:styleId="Req7">
    <w:name w:val="Req 7."/>
    <w:basedOn w:val="Req6"/>
    <w:rsid w:val="00A47DBA"/>
    <w:pPr>
      <w:numPr>
        <w:numId w:val="19"/>
      </w:numPr>
      <w:tabs>
        <w:tab w:val="num" w:pos="360"/>
      </w:tabs>
    </w:pPr>
  </w:style>
  <w:style w:type="paragraph" w:customStyle="1" w:styleId="Req2">
    <w:name w:val="Req 2."/>
    <w:rsid w:val="00A47DBA"/>
    <w:pPr>
      <w:tabs>
        <w:tab w:val="num" w:pos="360"/>
      </w:tabs>
      <w:ind w:left="360" w:hanging="360"/>
    </w:pPr>
    <w:rPr>
      <w:rFonts w:ascii="Times New Roman" w:hAnsi="Times New Roman"/>
      <w:noProof/>
      <w:sz w:val="24"/>
      <w:lang w:val="en-GB" w:eastAsia="en-US"/>
    </w:rPr>
  </w:style>
  <w:style w:type="paragraph" w:customStyle="1" w:styleId="PaperAuthor">
    <w:name w:val="Paper Author"/>
    <w:rsid w:val="00A47DBA"/>
    <w:pPr>
      <w:jc w:val="center"/>
    </w:pPr>
    <w:rPr>
      <w:rFonts w:ascii="Helvetica" w:hAnsi="Helvetica"/>
      <w:noProof/>
      <w:lang w:val="en-GB" w:eastAsia="en-US"/>
    </w:rPr>
  </w:style>
  <w:style w:type="paragraph" w:customStyle="1" w:styleId="RequirementDescription">
    <w:name w:val="Requirement_Description"/>
    <w:basedOn w:val="Normal"/>
    <w:rsid w:val="00A47DBA"/>
    <w:pPr>
      <w:widowControl w:val="0"/>
      <w:tabs>
        <w:tab w:val="clear" w:pos="1134"/>
        <w:tab w:val="clear" w:pos="1871"/>
        <w:tab w:val="clear" w:pos="2268"/>
      </w:tabs>
      <w:overflowPunct/>
      <w:autoSpaceDE/>
      <w:autoSpaceDN/>
      <w:adjustRightInd/>
      <w:spacing w:before="0"/>
      <w:textAlignment w:val="auto"/>
    </w:pPr>
    <w:rPr>
      <w:b/>
      <w: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834/en" TargetMode="External"/><Relationship Id="rId18" Type="http://schemas.openxmlformats.org/officeDocument/2006/relationships/customXml" Target="ink/ink2.xml"/><Relationship Id="rId26" Type="http://schemas.openxmlformats.org/officeDocument/2006/relationships/oleObject" Target="embeddings/oleObject2.bin"/><Relationship Id="rId39" Type="http://schemas.openxmlformats.org/officeDocument/2006/relationships/header" Target="header2.xml"/><Relationship Id="rId21" Type="http://schemas.openxmlformats.org/officeDocument/2006/relationships/customXml" Target="ink/ink4.xml"/><Relationship Id="rId34" Type="http://schemas.openxmlformats.org/officeDocument/2006/relationships/hyperlink" Target="http://earth-info.nga.mil/GandG/wgs84/gravitymod/egm2008/"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ustomXml" Target="ink/ink1.xml"/><Relationship Id="rId29"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image" Target="media/image9.emf"/><Relationship Id="rId37" Type="http://schemas.openxmlformats.org/officeDocument/2006/relationships/oleObject" Target="embeddings/oleObject3.bin"/><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gge.unb.ca/Pubs/TR203.pdf" TargetMode="External"/><Relationship Id="rId23" Type="http://schemas.openxmlformats.org/officeDocument/2006/relationships/image" Target="media/image2.wmf"/><Relationship Id="rId28" Type="http://schemas.openxmlformats.org/officeDocument/2006/relationships/image" Target="media/image5.wmf"/><Relationship Id="rId36"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8.w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rec/R-REC-P.311/en" TargetMode="External"/><Relationship Id="rId22" Type="http://schemas.openxmlformats.org/officeDocument/2006/relationships/customXml" Target="ink/ink5.xml"/><Relationship Id="rId27" Type="http://schemas.openxmlformats.org/officeDocument/2006/relationships/image" Target="media/image4.wmf"/><Relationship Id="rId30" Type="http://schemas.openxmlformats.org/officeDocument/2006/relationships/image" Target="media/image7.wmf"/><Relationship Id="rId35" Type="http://schemas.openxmlformats.org/officeDocument/2006/relationships/hyperlink" Target="http://geographiclib.sourceforge.net/1.33/geoid.html"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tu.int/md/R23-WP3J-C-0162/en" TargetMode="External"/><Relationship Id="rId17" Type="http://schemas.openxmlformats.org/officeDocument/2006/relationships/image" Target="media/image2.png"/><Relationship Id="rId25" Type="http://schemas.openxmlformats.org/officeDocument/2006/relationships/image" Target="media/image3.emf"/><Relationship Id="rId33" Type="http://schemas.openxmlformats.org/officeDocument/2006/relationships/hyperlink" Target="http://cddis.gsfc.nasa.gov/926/egm96/egm96.html" TargetMode="External"/><Relationship Id="rId38" Type="http://schemas.openxmlformats.org/officeDocument/2006/relationships/header" Target="header1.xml"/><Relationship Id="rId20" Type="http://schemas.openxmlformats.org/officeDocument/2006/relationships/customXml" Target="ink/ink3.xml"/><Relationship Id="rId4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7-07T09:02:08.433"/>
    </inkml:context>
    <inkml:brush xml:id="br0">
      <inkml:brushProperty name="width" value="0.025" units="cm"/>
      <inkml:brushProperty name="height" value="0.025" units="cm"/>
    </inkml:brush>
  </inkml:definitions>
  <inkml:trace contextRef="#ctx0" brushRef="#br0">1 3 24575,'0'-3'0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7-07T09:02:07.879"/>
    </inkml:context>
    <inkml:brush xml:id="br0">
      <inkml:brushProperty name="width" value="0.025" units="cm"/>
      <inkml:brushProperty name="height" value="0.025" units="cm"/>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7-07T09:02:05.506"/>
    </inkml:context>
    <inkml:brush xml:id="br0">
      <inkml:brushProperty name="width" value="0.025" units="cm"/>
      <inkml:brushProperty name="height" value="0.025" units="cm"/>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7-07T09:01:45.748"/>
    </inkml:context>
    <inkml:brush xml:id="br0">
      <inkml:brushProperty name="width" value="0.025" units="cm"/>
      <inkml:brushProperty name="height" value="0.025" units="cm"/>
    </inkml:brush>
  </inkml:definitions>
  <inkml:trace contextRef="#ctx0" brushRef="#br0">1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7-07T09:01:44.413"/>
    </inkml:context>
    <inkml:brush xml:id="br0">
      <inkml:brushProperty name="width" value="0.025" units="cm"/>
      <inkml:brushProperty name="height" value="0.02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8CA735DD057AA419AE479CDA47B0404" ma:contentTypeVersion="3" ma:contentTypeDescription="Create a new document." ma:contentTypeScope="" ma:versionID="496a49c9d72011ed34def886e0f22da6">
  <xsd:schema xmlns:xsd="http://www.w3.org/2001/XMLSchema" xmlns:xs="http://www.w3.org/2001/XMLSchema" xmlns:p="http://schemas.microsoft.com/office/2006/metadata/properties" xmlns:ns2="4c6a61cb-1973-4fc6-92ae-f4d7a4471404" xmlns:ns3="c99e5d3f-f2cc-4b31-b0a6-11c12a994122" targetNamespace="http://schemas.microsoft.com/office/2006/metadata/properties" ma:root="true" ma:fieldsID="ba23fdd3bbfb109a61e1e288bc8f18fe" ns2:_="" ns3:_="">
    <xsd:import namespace="4c6a61cb-1973-4fc6-92ae-f4d7a4471404"/>
    <xsd:import namespace="c99e5d3f-f2cc-4b31-b0a6-11c12a994122"/>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9e5d3f-f2cc-4b31-b0a6-11c12a994122"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9EE944-C918-412D-87FD-B821F6F50798}">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08A19B5D-C475-45F9-ACEE-0CFF28554DC6}">
  <ds:schemaRefs>
    <ds:schemaRef ds:uri="http://schemas.openxmlformats.org/officeDocument/2006/bibliography"/>
  </ds:schemaRefs>
</ds:datastoreItem>
</file>

<file path=customXml/itemProps3.xml><?xml version="1.0" encoding="utf-8"?>
<ds:datastoreItem xmlns:ds="http://schemas.openxmlformats.org/officeDocument/2006/customXml" ds:itemID="{8765289B-16F1-4205-BFFD-D5234461A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99e5d3f-f2cc-4b31-b0a6-11c12a994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2981A6-6B30-490E-9254-979A3B4689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7</TotalTime>
  <Pages>28</Pages>
  <Words>5230</Words>
  <Characters>28140</Characters>
  <Application>Microsoft Office Word</Application>
  <DocSecurity>0</DocSecurity>
  <Lines>879</Lines>
  <Paragraphs>641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BR</dc:creator>
  <cp:keywords/>
  <dc:description/>
  <cp:lastModifiedBy>Author</cp:lastModifiedBy>
  <cp:revision>6</cp:revision>
  <cp:lastPrinted>2008-02-21T14:04:00Z</cp:lastPrinted>
  <dcterms:created xsi:type="dcterms:W3CDTF">2026-07-10T14:38:00Z</dcterms:created>
  <dcterms:modified xsi:type="dcterms:W3CDTF">2026-07-10T14:44:00Z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0x01010008CA735DD057AA419AE479CDA47B0404</vt:lpwstr>
  </property>
</Properties>
</file>