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bookmarkStart w:id="0" w:name="_GoBack"/>
            <w:bookmarkEnd w:id="0"/>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rsidR="009F6520" w:rsidRDefault="006034A2" w:rsidP="006034A2">
            <w:pPr>
              <w:shd w:val="solid" w:color="FFFFFF" w:fill="FFFFFF"/>
              <w:spacing w:before="0" w:line="240" w:lineRule="atLeast"/>
            </w:pPr>
            <w:bookmarkStart w:id="1" w:name="ditulogo"/>
            <w:bookmarkEnd w:id="1"/>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92601C" w:rsidRPr="00B62959" w:rsidRDefault="0092601C" w:rsidP="007C0FDE">
            <w:pPr>
              <w:shd w:val="solid" w:color="FFFFFF" w:fill="FFFFFF"/>
              <w:tabs>
                <w:tab w:val="clear" w:pos="1134"/>
                <w:tab w:val="clear" w:pos="1871"/>
                <w:tab w:val="clear" w:pos="2268"/>
              </w:tabs>
              <w:spacing w:before="0" w:after="240"/>
              <w:ind w:left="1134" w:hanging="1134"/>
              <w:rPr>
                <w:rFonts w:ascii="Verdana" w:hAnsi="Verdana"/>
                <w:sz w:val="20"/>
                <w:lang w:val="fr-CH"/>
              </w:rPr>
            </w:pPr>
            <w:bookmarkStart w:id="2" w:name="recibido"/>
            <w:bookmarkStart w:id="3" w:name="dnum" w:colFirst="1" w:colLast="1"/>
            <w:bookmarkEnd w:id="2"/>
            <w:r w:rsidRPr="00B62959">
              <w:rPr>
                <w:rFonts w:ascii="Verdana" w:hAnsi="Verdana"/>
                <w:sz w:val="20"/>
                <w:lang w:val="fr-CH"/>
              </w:rPr>
              <w:t>Source:</w:t>
            </w:r>
            <w:r w:rsidRPr="00B62959">
              <w:rPr>
                <w:rFonts w:ascii="Verdana" w:hAnsi="Verdana"/>
                <w:sz w:val="20"/>
                <w:lang w:val="fr-CH"/>
              </w:rPr>
              <w:tab/>
              <w:t xml:space="preserve">Document </w:t>
            </w:r>
            <w:proofErr w:type="spellStart"/>
            <w:r w:rsidRPr="00B62959">
              <w:rPr>
                <w:rFonts w:ascii="Verdana" w:hAnsi="Verdana"/>
                <w:sz w:val="20"/>
                <w:lang w:val="fr-CH"/>
              </w:rPr>
              <w:t>3J</w:t>
            </w:r>
            <w:proofErr w:type="spellEnd"/>
            <w:r w:rsidRPr="00B62959">
              <w:rPr>
                <w:rFonts w:ascii="Verdana" w:hAnsi="Verdana"/>
                <w:sz w:val="20"/>
                <w:lang w:val="fr-CH"/>
              </w:rPr>
              <w:t>/</w:t>
            </w:r>
            <w:proofErr w:type="spellStart"/>
            <w:r w:rsidRPr="00B62959">
              <w:rPr>
                <w:rFonts w:ascii="Verdana" w:hAnsi="Verdana"/>
                <w:sz w:val="20"/>
                <w:lang w:val="fr-CH"/>
              </w:rPr>
              <w:t>TEMP</w:t>
            </w:r>
            <w:proofErr w:type="spellEnd"/>
            <w:r w:rsidRPr="00B62959">
              <w:rPr>
                <w:rFonts w:ascii="Verdana" w:hAnsi="Verdana"/>
                <w:sz w:val="20"/>
                <w:lang w:val="fr-CH"/>
              </w:rPr>
              <w:t>/91</w:t>
            </w:r>
          </w:p>
          <w:p w:rsidR="006034A2" w:rsidRPr="00982084" w:rsidRDefault="007C0FDE" w:rsidP="007C0FDE">
            <w:pPr>
              <w:shd w:val="solid" w:color="FFFFFF" w:fill="FFFFFF"/>
              <w:tabs>
                <w:tab w:val="clear" w:pos="1134"/>
                <w:tab w:val="clear" w:pos="1871"/>
                <w:tab w:val="clear" w:pos="2268"/>
              </w:tabs>
              <w:spacing w:before="0" w:after="240"/>
              <w:ind w:left="1134" w:hanging="1134"/>
              <w:rPr>
                <w:rFonts w:ascii="Verdana" w:hAnsi="Verdana"/>
                <w:sz w:val="20"/>
              </w:rPr>
            </w:pPr>
            <w:proofErr w:type="spellStart"/>
            <w:r w:rsidRPr="00B62959">
              <w:rPr>
                <w:rFonts w:ascii="Verdana" w:hAnsi="Verdana"/>
                <w:sz w:val="20"/>
                <w:lang w:val="fr-CH"/>
              </w:rPr>
              <w:t>References</w:t>
            </w:r>
            <w:proofErr w:type="spellEnd"/>
            <w:r w:rsidRPr="00B62959">
              <w:rPr>
                <w:rFonts w:ascii="Verdana" w:hAnsi="Verdana"/>
                <w:sz w:val="20"/>
                <w:lang w:val="fr-CH"/>
              </w:rPr>
              <w:t>:</w:t>
            </w:r>
            <w:r w:rsidRPr="00B62959">
              <w:rPr>
                <w:rFonts w:ascii="Verdana" w:hAnsi="Verdana"/>
                <w:sz w:val="20"/>
                <w:lang w:val="fr-CH"/>
              </w:rPr>
              <w:tab/>
              <w:t xml:space="preserve">Rec. </w:t>
            </w:r>
            <w:r w:rsidRPr="00C65689">
              <w:rPr>
                <w:rStyle w:val="Hyperlink"/>
                <w:rFonts w:ascii="Verdana" w:hAnsi="Verdana"/>
                <w:sz w:val="20"/>
              </w:rPr>
              <w:t xml:space="preserve">ITU-R </w:t>
            </w:r>
            <w:hyperlink r:id="rId8" w:history="1">
              <w:proofErr w:type="spellStart"/>
              <w:r w:rsidRPr="00C65689">
                <w:rPr>
                  <w:rStyle w:val="Hyperlink"/>
                  <w:rFonts w:ascii="Verdana" w:hAnsi="Verdana"/>
                  <w:sz w:val="20"/>
                </w:rPr>
                <w:t>P.1511</w:t>
              </w:r>
              <w:proofErr w:type="spellEnd"/>
              <w:r w:rsidRPr="00C65689">
                <w:rPr>
                  <w:rStyle w:val="Hyperlink"/>
                  <w:rFonts w:ascii="Verdana" w:hAnsi="Verdana"/>
                  <w:sz w:val="20"/>
                </w:rPr>
                <w:t>-1</w:t>
              </w:r>
            </w:hyperlink>
            <w:r w:rsidRPr="006B79FB">
              <w:rPr>
                <w:rFonts w:ascii="Verdana" w:hAnsi="Verdana"/>
                <w:sz w:val="20"/>
              </w:rPr>
              <w:br/>
            </w:r>
            <w:r w:rsidRPr="006B79FB">
              <w:tab/>
            </w:r>
            <w:r w:rsidRPr="006B79FB">
              <w:rPr>
                <w:rFonts w:ascii="Verdana" w:hAnsi="Verdana"/>
                <w:sz w:val="20"/>
              </w:rPr>
              <w:t xml:space="preserve">Annex 6 to Document </w:t>
            </w:r>
            <w:hyperlink r:id="rId9" w:history="1">
              <w:proofErr w:type="spellStart"/>
              <w:r w:rsidRPr="006B79FB">
                <w:rPr>
                  <w:rStyle w:val="Hyperlink"/>
                  <w:rFonts w:ascii="Verdana" w:hAnsi="Verdana"/>
                  <w:sz w:val="20"/>
                </w:rPr>
                <w:t>3J</w:t>
              </w:r>
              <w:proofErr w:type="spellEnd"/>
              <w:r w:rsidRPr="006B79FB">
                <w:rPr>
                  <w:rStyle w:val="Hyperlink"/>
                  <w:rFonts w:ascii="Verdana" w:hAnsi="Verdana"/>
                  <w:sz w:val="20"/>
                </w:rPr>
                <w:t>/209</w:t>
              </w:r>
            </w:hyperlink>
          </w:p>
        </w:tc>
        <w:tc>
          <w:tcPr>
            <w:tcW w:w="3402" w:type="dxa"/>
          </w:tcPr>
          <w:p w:rsidR="000069D4" w:rsidRPr="006034A2" w:rsidRDefault="006034A2" w:rsidP="0092601C">
            <w:pPr>
              <w:shd w:val="solid" w:color="FFFFFF" w:fill="FFFFFF"/>
              <w:spacing w:before="0" w:line="240" w:lineRule="atLeast"/>
              <w:rPr>
                <w:rFonts w:ascii="Verdana" w:hAnsi="Verdana"/>
                <w:sz w:val="20"/>
                <w:lang w:eastAsia="zh-CN"/>
              </w:rPr>
            </w:pPr>
            <w:r>
              <w:rPr>
                <w:rFonts w:ascii="Verdana" w:hAnsi="Verdana"/>
                <w:b/>
                <w:sz w:val="20"/>
                <w:lang w:eastAsia="zh-CN"/>
              </w:rPr>
              <w:t xml:space="preserve">Document </w:t>
            </w:r>
            <w:proofErr w:type="spellStart"/>
            <w:r>
              <w:rPr>
                <w:rFonts w:ascii="Verdana" w:hAnsi="Verdana"/>
                <w:b/>
                <w:sz w:val="20"/>
                <w:lang w:eastAsia="zh-CN"/>
              </w:rPr>
              <w:t>3J</w:t>
            </w:r>
            <w:proofErr w:type="spellEnd"/>
            <w:r>
              <w:rPr>
                <w:rFonts w:ascii="Verdana" w:hAnsi="Verdana"/>
                <w:b/>
                <w:sz w:val="20"/>
                <w:lang w:eastAsia="zh-CN"/>
              </w:rPr>
              <w:t>/</w:t>
            </w:r>
            <w:r w:rsidR="0092601C">
              <w:rPr>
                <w:rFonts w:ascii="Verdana" w:hAnsi="Verdana"/>
                <w:b/>
                <w:sz w:val="20"/>
                <w:lang w:eastAsia="zh-CN"/>
              </w:rPr>
              <w:t>FAS</w:t>
            </w:r>
            <w:r w:rsidR="00077084">
              <w:rPr>
                <w:rFonts w:ascii="Verdana" w:hAnsi="Verdana"/>
                <w:b/>
                <w:sz w:val="20"/>
                <w:lang w:eastAsia="zh-CN"/>
              </w:rPr>
              <w:t>/</w:t>
            </w:r>
            <w:r w:rsidR="008B61BE">
              <w:rPr>
                <w:rFonts w:ascii="Verdana" w:hAnsi="Verdana"/>
                <w:b/>
                <w:sz w:val="20"/>
                <w:lang w:eastAsia="zh-CN"/>
              </w:rPr>
              <w:t>8</w:t>
            </w:r>
            <w:r>
              <w:rPr>
                <w:rFonts w:ascii="Verdana" w:hAnsi="Verdana"/>
                <w:b/>
                <w:sz w:val="20"/>
                <w:lang w:eastAsia="zh-CN"/>
              </w:rPr>
              <w:t>-E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date" w:colFirst="1" w:colLast="1"/>
            <w:bookmarkEnd w:id="3"/>
          </w:p>
        </w:tc>
        <w:tc>
          <w:tcPr>
            <w:tcW w:w="3402" w:type="dxa"/>
          </w:tcPr>
          <w:p w:rsidR="000069D4" w:rsidRPr="006034A2" w:rsidRDefault="00077084" w:rsidP="00A5173C">
            <w:pPr>
              <w:shd w:val="solid" w:color="FFFFFF" w:fill="FFFFFF"/>
              <w:spacing w:before="0" w:line="240" w:lineRule="atLeast"/>
              <w:rPr>
                <w:rFonts w:ascii="Verdana" w:hAnsi="Verdana"/>
                <w:sz w:val="20"/>
                <w:lang w:eastAsia="zh-CN"/>
              </w:rPr>
            </w:pPr>
            <w:r>
              <w:rPr>
                <w:rFonts w:ascii="Verdana" w:hAnsi="Verdana"/>
                <w:b/>
                <w:sz w:val="20"/>
                <w:lang w:eastAsia="zh-CN"/>
              </w:rPr>
              <w:t>20</w:t>
            </w:r>
            <w:r w:rsidR="006034A2">
              <w:rPr>
                <w:rFonts w:ascii="Verdana" w:hAnsi="Verdana"/>
                <w:b/>
                <w:sz w:val="20"/>
                <w:lang w:eastAsia="zh-CN"/>
              </w:rPr>
              <w:t xml:space="preserve"> May 2019</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5" w:name="dorlang" w:colFirst="1" w:colLast="1"/>
            <w:bookmarkEnd w:id="4"/>
          </w:p>
        </w:tc>
        <w:tc>
          <w:tcPr>
            <w:tcW w:w="3402" w:type="dxa"/>
          </w:tcPr>
          <w:p w:rsidR="000069D4" w:rsidRPr="006034A2" w:rsidRDefault="006034A2"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7C0FDE" w:rsidTr="00D046A7">
        <w:trPr>
          <w:cantSplit/>
        </w:trPr>
        <w:tc>
          <w:tcPr>
            <w:tcW w:w="9889" w:type="dxa"/>
            <w:gridSpan w:val="2"/>
          </w:tcPr>
          <w:p w:rsidR="007C0FDE" w:rsidRPr="006B79FB" w:rsidRDefault="007C0FDE" w:rsidP="00077084">
            <w:pPr>
              <w:pStyle w:val="Source"/>
              <w:rPr>
                <w:b w:val="0"/>
              </w:rPr>
            </w:pPr>
            <w:bookmarkStart w:id="6" w:name="dsource" w:colFirst="0" w:colLast="0"/>
            <w:bookmarkEnd w:id="5"/>
            <w:r w:rsidRPr="006B79FB">
              <w:t xml:space="preserve">Working Party </w:t>
            </w:r>
            <w:proofErr w:type="spellStart"/>
            <w:r w:rsidRPr="006B79FB">
              <w:t>3J</w:t>
            </w:r>
            <w:proofErr w:type="spellEnd"/>
          </w:p>
        </w:tc>
      </w:tr>
      <w:tr w:rsidR="007C0FDE" w:rsidTr="00D046A7">
        <w:trPr>
          <w:cantSplit/>
        </w:trPr>
        <w:tc>
          <w:tcPr>
            <w:tcW w:w="9889" w:type="dxa"/>
            <w:gridSpan w:val="2"/>
          </w:tcPr>
          <w:p w:rsidR="007C0FDE" w:rsidRPr="006B79FB" w:rsidRDefault="00B62959" w:rsidP="007C0FDE">
            <w:pPr>
              <w:pStyle w:val="Title1"/>
              <w:rPr>
                <w:lang w:eastAsia="zh-CN"/>
              </w:rPr>
            </w:pPr>
            <w:bookmarkStart w:id="7" w:name="drec" w:colFirst="0" w:colLast="0"/>
            <w:bookmarkEnd w:id="6"/>
            <w:r>
              <w:rPr>
                <w:lang w:eastAsia="zh-CN"/>
              </w:rPr>
              <w:t>FASCICLE</w:t>
            </w:r>
          </w:p>
        </w:tc>
      </w:tr>
      <w:tr w:rsidR="000069D4" w:rsidTr="00D046A7">
        <w:trPr>
          <w:cantSplit/>
        </w:trPr>
        <w:tc>
          <w:tcPr>
            <w:tcW w:w="9889" w:type="dxa"/>
            <w:gridSpan w:val="2"/>
          </w:tcPr>
          <w:p w:rsidR="000069D4" w:rsidRDefault="00B62959" w:rsidP="001106CF">
            <w:pPr>
              <w:pStyle w:val="Title1"/>
            </w:pPr>
            <w:bookmarkStart w:id="8" w:name="dtitle1" w:colFirst="0" w:colLast="0"/>
            <w:bookmarkEnd w:id="7"/>
            <w:r w:rsidRPr="006B79FB">
              <w:t xml:space="preserve">Topography for Earth-space paths in </w:t>
            </w:r>
            <w:r w:rsidR="001106CF">
              <w:br/>
            </w:r>
            <w:r w:rsidRPr="006B79FB">
              <w:t xml:space="preserve">Recommendation </w:t>
            </w:r>
            <w:r w:rsidR="00BA7480" w:rsidRPr="006B79FB">
              <w:t xml:space="preserve">ITU-R </w:t>
            </w:r>
            <w:proofErr w:type="spellStart"/>
            <w:r w:rsidR="00BA7480" w:rsidRPr="006B79FB">
              <w:t>P</w:t>
            </w:r>
            <w:r w:rsidRPr="006B79FB">
              <w:t>.1511</w:t>
            </w:r>
            <w:proofErr w:type="spellEnd"/>
            <w:r w:rsidRPr="006B79FB">
              <w:t>-2</w:t>
            </w:r>
          </w:p>
        </w:tc>
      </w:tr>
    </w:tbl>
    <w:p w:rsidR="007C0FDE" w:rsidRPr="006B79FB" w:rsidRDefault="007C0FDE" w:rsidP="001106CF">
      <w:pPr>
        <w:pStyle w:val="Heading1"/>
        <w:spacing w:before="480"/>
      </w:pPr>
      <w:bookmarkStart w:id="9" w:name="dbreak"/>
      <w:bookmarkEnd w:id="8"/>
      <w:bookmarkEnd w:id="9"/>
      <w:r>
        <w:t>1</w:t>
      </w:r>
      <w:r w:rsidRPr="006B79FB">
        <w:tab/>
        <w:t>Introduction</w:t>
      </w:r>
    </w:p>
    <w:p w:rsidR="007C0FDE" w:rsidRPr="006B79FB" w:rsidRDefault="007C0FDE" w:rsidP="007C0FDE">
      <w:r w:rsidRPr="006B79FB">
        <w:t xml:space="preserve">The purpose of this document is to document several candidate digital elevation models (to be precise, land surface models) that were considered in revising the topographic altitude digital map in Recommendation ITU-R </w:t>
      </w:r>
      <w:proofErr w:type="spellStart"/>
      <w:r w:rsidRPr="006B79FB">
        <w:t>P.1511</w:t>
      </w:r>
      <w:proofErr w:type="spellEnd"/>
      <w:r w:rsidRPr="006B79FB">
        <w:t>-1, which is over 16 years old, pre-dates the Shuttle Radar Topography Mission (</w:t>
      </w:r>
      <w:proofErr w:type="spellStart"/>
      <w:r w:rsidRPr="006B79FB">
        <w:t>SRTM</w:t>
      </w:r>
      <w:proofErr w:type="spellEnd"/>
      <w:r w:rsidRPr="006B79FB">
        <w:t>), and is on a 0.5</w:t>
      </w:r>
      <w:r w:rsidRPr="006B79FB">
        <w:rPr>
          <w:rFonts w:cstheme="minorHAnsi"/>
        </w:rPr>
        <w:t>°</w:t>
      </w:r>
      <w:r w:rsidRPr="006B79FB">
        <w:t xml:space="preserve"> x 0.5</w:t>
      </w:r>
      <w:r w:rsidRPr="006B79FB">
        <w:rPr>
          <w:rFonts w:cstheme="minorHAnsi"/>
        </w:rPr>
        <w:t>°</w:t>
      </w:r>
      <w:r w:rsidRPr="006B79FB">
        <w:t xml:space="preserve"> grid. Specifically, this document:</w:t>
      </w:r>
    </w:p>
    <w:p w:rsidR="007C0FDE" w:rsidRPr="006B79FB" w:rsidRDefault="007C0FDE" w:rsidP="007C0FDE">
      <w:pPr>
        <w:pStyle w:val="enumlev1"/>
      </w:pPr>
      <w:r w:rsidRPr="006B79FB">
        <w:t>1</w:t>
      </w:r>
      <w:r w:rsidRPr="006B79FB">
        <w:tab/>
        <w:t xml:space="preserve">Augments Document </w:t>
      </w:r>
      <w:hyperlink r:id="rId10" w:history="1">
        <w:proofErr w:type="spellStart"/>
        <w:r w:rsidRPr="006B79FB">
          <w:rPr>
            <w:rStyle w:val="Hyperlink"/>
          </w:rPr>
          <w:t>3J</w:t>
        </w:r>
        <w:proofErr w:type="spellEnd"/>
        <w:r w:rsidRPr="006B79FB">
          <w:rPr>
            <w:rStyle w:val="Hyperlink"/>
          </w:rPr>
          <w:t>/142</w:t>
        </w:r>
      </w:hyperlink>
      <w:r w:rsidRPr="006B79FB">
        <w:t xml:space="preserve">, Review of Higher Resolution Altitude Data and Comparison with Recommendation ITU-R </w:t>
      </w:r>
      <w:proofErr w:type="spellStart"/>
      <w:r w:rsidRPr="006B79FB">
        <w:t>P.1511</w:t>
      </w:r>
      <w:proofErr w:type="spellEnd"/>
      <w:r w:rsidRPr="006B79FB">
        <w:t>, submitted by Luxembourg to the August 2</w:t>
      </w:r>
      <w:r>
        <w:t>017 meeting of Working Party-</w:t>
      </w:r>
      <w:proofErr w:type="spellStart"/>
      <w:r>
        <w:t>3J</w:t>
      </w:r>
      <w:proofErr w:type="spellEnd"/>
      <w:r>
        <w:t>;</w:t>
      </w:r>
    </w:p>
    <w:p w:rsidR="007C0FDE" w:rsidRPr="006B79FB" w:rsidRDefault="007C0FDE" w:rsidP="007C0FDE">
      <w:pPr>
        <w:pStyle w:val="enumlev1"/>
      </w:pPr>
      <w:r w:rsidRPr="006B79FB">
        <w:t>2</w:t>
      </w:r>
      <w:r w:rsidRPr="006B79FB">
        <w:tab/>
        <w:t>Provides a set of criteria to evaluate candidate digital elevation models;</w:t>
      </w:r>
    </w:p>
    <w:p w:rsidR="007C0FDE" w:rsidRPr="006B79FB" w:rsidRDefault="007C0FDE" w:rsidP="007C0FDE">
      <w:pPr>
        <w:pStyle w:val="enumlev1"/>
      </w:pPr>
      <w:r w:rsidRPr="006B79FB">
        <w:t>3</w:t>
      </w:r>
      <w:r w:rsidRPr="006B79FB">
        <w:tab/>
        <w:t>Discusses the Shuttle Radar Topography Mission (</w:t>
      </w:r>
      <w:proofErr w:type="spellStart"/>
      <w:r w:rsidRPr="006B79FB">
        <w:t>SRTM</w:t>
      </w:r>
      <w:proofErr w:type="spellEnd"/>
      <w:r w:rsidRPr="006B79FB">
        <w:t>) data, which is the basis for all except one of the digital elevation models that were evaluated;</w:t>
      </w:r>
    </w:p>
    <w:p w:rsidR="007C0FDE" w:rsidRPr="006B79FB" w:rsidRDefault="007C0FDE" w:rsidP="007C0FDE">
      <w:pPr>
        <w:pStyle w:val="enumlev1"/>
      </w:pPr>
      <w:r w:rsidRPr="006B79FB">
        <w:t>4</w:t>
      </w:r>
      <w:r w:rsidRPr="006B79FB">
        <w:tab/>
        <w:t>Selects a spatial resolution of approximately 0.1° x 0.1°;</w:t>
      </w:r>
    </w:p>
    <w:p w:rsidR="007C0FDE" w:rsidRPr="006B79FB" w:rsidRDefault="007C0FDE" w:rsidP="007C0FDE">
      <w:pPr>
        <w:pStyle w:val="enumlev1"/>
      </w:pPr>
      <w:r w:rsidRPr="006B79FB">
        <w:t>5</w:t>
      </w:r>
      <w:r w:rsidRPr="006B79FB">
        <w:tab/>
        <w:t>Selects the Google API as the elevation truth used to assess the accuracy of the candidate digital elevation models;</w:t>
      </w:r>
    </w:p>
    <w:p w:rsidR="007C0FDE" w:rsidRPr="006B79FB" w:rsidRDefault="007C0FDE" w:rsidP="007C0FDE">
      <w:pPr>
        <w:pStyle w:val="enumlev1"/>
      </w:pPr>
      <w:r w:rsidRPr="006B79FB">
        <w:t>6</w:t>
      </w:r>
      <w:r w:rsidRPr="006B79FB">
        <w:tab/>
        <w:t xml:space="preserve">Compares the characteristics of the following candidate digital elevation models: 1) GLOBE, 2) </w:t>
      </w:r>
      <w:proofErr w:type="spellStart"/>
      <w:r w:rsidRPr="006B79FB">
        <w:t>ETOPO1</w:t>
      </w:r>
      <w:proofErr w:type="spellEnd"/>
      <w:r w:rsidRPr="006B79FB">
        <w:t xml:space="preserve">, 3) </w:t>
      </w:r>
      <w:proofErr w:type="spellStart"/>
      <w:r w:rsidRPr="006B79FB">
        <w:t>GMTED2010</w:t>
      </w:r>
      <w:proofErr w:type="spellEnd"/>
      <w:r w:rsidRPr="006B79FB">
        <w:t xml:space="preserve">, 4) </w:t>
      </w:r>
      <w:proofErr w:type="spellStart"/>
      <w:r w:rsidRPr="006B79FB">
        <w:t>VFP</w:t>
      </w:r>
      <w:proofErr w:type="spellEnd"/>
      <w:r w:rsidRPr="006B79FB">
        <w:t xml:space="preserve">, and 5) </w:t>
      </w:r>
      <w:proofErr w:type="spellStart"/>
      <w:r w:rsidRPr="006B79FB">
        <w:t>EARTH2014</w:t>
      </w:r>
      <w:proofErr w:type="spellEnd"/>
      <w:r w:rsidRPr="006B79FB">
        <w:t>;</w:t>
      </w:r>
    </w:p>
    <w:p w:rsidR="007C0FDE" w:rsidRPr="006B79FB" w:rsidRDefault="007C0FDE" w:rsidP="00643A89">
      <w:pPr>
        <w:pStyle w:val="enumlev1"/>
      </w:pPr>
      <w:r w:rsidRPr="006B79FB">
        <w:t>7</w:t>
      </w:r>
      <w:r w:rsidRPr="006B79FB">
        <w:tab/>
        <w:t xml:space="preserve">Compares the accuracy of these digital elevation models relative to the Google API using: 1) a set of 91 809 worldwide </w:t>
      </w:r>
      <w:proofErr w:type="spellStart"/>
      <w:r w:rsidRPr="006B79FB">
        <w:t>GHCN</w:t>
      </w:r>
      <w:proofErr w:type="spellEnd"/>
      <w:r w:rsidRPr="006B79FB">
        <w:t xml:space="preserve"> locations, 2) a </w:t>
      </w:r>
      <w:r w:rsidR="00643A89">
        <w:t>set of 25 bodies of water (i.e. </w:t>
      </w:r>
      <w:r w:rsidRPr="006B79FB">
        <w:t>lakes and inland seas), and 3) a set of 1 663 mountain peaks;</w:t>
      </w:r>
    </w:p>
    <w:p w:rsidR="007C0FDE" w:rsidRPr="006B79FB" w:rsidRDefault="007C0FDE" w:rsidP="007C0FDE">
      <w:pPr>
        <w:pStyle w:val="enumlev1"/>
      </w:pPr>
      <w:r w:rsidRPr="006B79FB">
        <w:t>8</w:t>
      </w:r>
      <w:r w:rsidRPr="006B79FB">
        <w:tab/>
        <w:t xml:space="preserve">Selects the </w:t>
      </w:r>
      <w:proofErr w:type="spellStart"/>
      <w:r w:rsidRPr="006B79FB">
        <w:t>VFP</w:t>
      </w:r>
      <w:proofErr w:type="spellEnd"/>
      <w:r w:rsidRPr="006B79FB">
        <w:t xml:space="preserve"> and </w:t>
      </w:r>
      <w:proofErr w:type="spellStart"/>
      <w:r w:rsidRPr="006B79FB">
        <w:t>EARTH2014</w:t>
      </w:r>
      <w:proofErr w:type="spellEnd"/>
      <w:r w:rsidRPr="006B79FB">
        <w:t xml:space="preserve"> digital elevation models as the “best” candidate updated digital elevation models for further study.</w:t>
      </w:r>
    </w:p>
    <w:p w:rsidR="007C0FDE" w:rsidRPr="006B79FB" w:rsidRDefault="007C0FDE" w:rsidP="007C0FDE">
      <w:r w:rsidRPr="006B79FB">
        <w:t xml:space="preserve">Recommendation ITU-R </w:t>
      </w:r>
      <w:proofErr w:type="spellStart"/>
      <w:r w:rsidRPr="006B79FB">
        <w:t>P.1511</w:t>
      </w:r>
      <w:proofErr w:type="spellEnd"/>
      <w:r w:rsidRPr="006B79FB">
        <w:t xml:space="preserve"> provides a worldwide digital elevation model (DEM) of elevation above mean sea level on a 0.5</w:t>
      </w:r>
      <w:r w:rsidRPr="006B79FB">
        <w:rPr>
          <w:rFonts w:cstheme="minorHAnsi"/>
        </w:rPr>
        <w:t>°</w:t>
      </w:r>
      <w:r w:rsidRPr="006B79FB">
        <w:t xml:space="preserve"> x 0.5</w:t>
      </w:r>
      <w:r w:rsidRPr="006B79FB">
        <w:rPr>
          <w:rFonts w:cstheme="minorHAnsi"/>
        </w:rPr>
        <w:t>°</w:t>
      </w:r>
      <w:r w:rsidRPr="006B79FB">
        <w:t xml:space="preserve"> grid. This digital map, from the United Nations Environment Programme (UNEP), was published by ITU-R Study Group 3 in 2001, and there have been significant improvements in the resolution and accuracy of publicly available digital elevation data since 2001. Improving both the resolution and accuracy of the digital elevation model in Recommendation ITU-R </w:t>
      </w:r>
      <w:proofErr w:type="spellStart"/>
      <w:r w:rsidRPr="006B79FB">
        <w:t>P.1511</w:t>
      </w:r>
      <w:proofErr w:type="spellEnd"/>
      <w:r w:rsidRPr="006B79FB">
        <w:t xml:space="preserve">-1 will improve the accuracy of various propagation prediction methods (e.g. the rain attenuation prediction method in Recommendation ITU-R </w:t>
      </w:r>
      <w:proofErr w:type="spellStart"/>
      <w:r w:rsidRPr="006B79FB">
        <w:t>P.618</w:t>
      </w:r>
      <w:proofErr w:type="spellEnd"/>
      <w:r w:rsidRPr="006B79FB">
        <w:t xml:space="preserve"> and the </w:t>
      </w:r>
      <w:r w:rsidRPr="006B79FB">
        <w:lastRenderedPageBreak/>
        <w:t xml:space="preserve">gaseous attenuation prediction method in Recommendation ITU-R </w:t>
      </w:r>
      <w:proofErr w:type="spellStart"/>
      <w:r w:rsidRPr="006B79FB">
        <w:t>P.676</w:t>
      </w:r>
      <w:proofErr w:type="spellEnd"/>
      <w:r w:rsidRPr="006B79FB">
        <w:t>). Recent digital elevation models include the Shuttle Radar Topography Mission (</w:t>
      </w:r>
      <w:proofErr w:type="spellStart"/>
      <w:r w:rsidRPr="006B79FB">
        <w:t>SRTM</w:t>
      </w:r>
      <w:proofErr w:type="spellEnd"/>
      <w:r w:rsidRPr="006B79FB">
        <w:t xml:space="preserve">), the Advanced </w:t>
      </w:r>
      <w:proofErr w:type="spellStart"/>
      <w:r w:rsidRPr="006B79FB">
        <w:t>Spaceborne</w:t>
      </w:r>
      <w:proofErr w:type="spellEnd"/>
      <w:r w:rsidRPr="006B79FB">
        <w:t xml:space="preserve"> Thermal Emission and Reflection Radiometer (ASTER), </w:t>
      </w:r>
      <w:proofErr w:type="spellStart"/>
      <w:r w:rsidRPr="006B79FB">
        <w:t>ETOPO1</w:t>
      </w:r>
      <w:proofErr w:type="spellEnd"/>
      <w:r w:rsidRPr="006B79FB">
        <w:t xml:space="preserve">, GLOBE, merged products including extensive work by Jonathan de Ferranti at </w:t>
      </w:r>
      <w:hyperlink r:id="rId11" w:history="1">
        <w:proofErr w:type="spellStart"/>
        <w:r w:rsidRPr="006B79FB">
          <w:rPr>
            <w:rStyle w:val="Hyperlink"/>
          </w:rPr>
          <w:t>viewfinderspanoramas.org</w:t>
        </w:r>
        <w:proofErr w:type="spellEnd"/>
      </w:hyperlink>
      <w:r w:rsidRPr="006B79FB">
        <w:t xml:space="preserve"> (</w:t>
      </w:r>
      <w:proofErr w:type="spellStart"/>
      <w:r w:rsidRPr="006B79FB">
        <w:t>VFP</w:t>
      </w:r>
      <w:proofErr w:type="spellEnd"/>
      <w:r w:rsidRPr="006B79FB">
        <w:t xml:space="preserve">), and </w:t>
      </w:r>
      <w:proofErr w:type="spellStart"/>
      <w:r w:rsidRPr="006B79FB">
        <w:t>EARTH2014.These</w:t>
      </w:r>
      <w:proofErr w:type="spellEnd"/>
      <w:r w:rsidRPr="006B79FB">
        <w:t xml:space="preserve"> various sources of digital elevation model data were evaluated using the following criteria:</w:t>
      </w:r>
    </w:p>
    <w:p w:rsidR="007C0FDE" w:rsidRPr="006B79FB" w:rsidRDefault="007C0FDE" w:rsidP="007C0FDE">
      <w:pPr>
        <w:pStyle w:val="enumlev1"/>
      </w:pPr>
      <w:r w:rsidRPr="006B79FB">
        <w:t>•</w:t>
      </w:r>
      <w:r w:rsidRPr="006B79FB">
        <w:tab/>
        <w:t>Worldwide pole-to-pole coverage</w:t>
      </w:r>
    </w:p>
    <w:p w:rsidR="007C0FDE" w:rsidRPr="006B79FB" w:rsidRDefault="007C0FDE" w:rsidP="007C0FDE">
      <w:pPr>
        <w:pStyle w:val="enumlev1"/>
      </w:pPr>
      <w:r w:rsidRPr="006B79FB">
        <w:t>•</w:t>
      </w:r>
      <w:r w:rsidRPr="006B79FB">
        <w:tab/>
        <w:t xml:space="preserve">Horizontal datum: </w:t>
      </w:r>
      <w:proofErr w:type="spellStart"/>
      <w:r w:rsidRPr="006B79FB">
        <w:t>WGS84</w:t>
      </w:r>
      <w:proofErr w:type="spellEnd"/>
      <w:r w:rsidRPr="006B79FB">
        <w:t>; Vertical datum: elevation above mean sea level</w:t>
      </w:r>
    </w:p>
    <w:p w:rsidR="007C0FDE" w:rsidRPr="006B79FB" w:rsidRDefault="007C0FDE" w:rsidP="007C0FDE">
      <w:pPr>
        <w:pStyle w:val="enumlev1"/>
      </w:pPr>
      <w:r w:rsidRPr="006B79FB">
        <w:t>•</w:t>
      </w:r>
      <w:r w:rsidRPr="006B79FB">
        <w:tab/>
        <w:t>Elevation of oceans, lakes, and inland seas are at the water level</w:t>
      </w:r>
    </w:p>
    <w:p w:rsidR="007C0FDE" w:rsidRPr="006B79FB" w:rsidRDefault="007C0FDE" w:rsidP="007C0FDE">
      <w:pPr>
        <w:pStyle w:val="enumlev1"/>
      </w:pPr>
      <w:r w:rsidRPr="006B79FB">
        <w:t>•</w:t>
      </w:r>
      <w:r w:rsidRPr="006B79FB">
        <w:tab/>
        <w:t>“Best” all around accuracy (land, lakes and inland seas, and mountains)</w:t>
      </w:r>
    </w:p>
    <w:p w:rsidR="007C0FDE" w:rsidRPr="006B79FB" w:rsidRDefault="007C0FDE" w:rsidP="007C0FDE">
      <w:pPr>
        <w:pStyle w:val="enumlev1"/>
      </w:pPr>
      <w:r w:rsidRPr="006B79FB">
        <w:t>•</w:t>
      </w:r>
      <w:r w:rsidRPr="006B79FB">
        <w:tab/>
        <w:t xml:space="preserve">Data is publicly available at no charge </w:t>
      </w:r>
    </w:p>
    <w:p w:rsidR="007C0FDE" w:rsidRPr="006B79FB" w:rsidRDefault="007C0FDE" w:rsidP="007C0FDE">
      <w:pPr>
        <w:pStyle w:val="enumlev1"/>
      </w:pPr>
      <w:r w:rsidRPr="006B79FB">
        <w:t>•</w:t>
      </w:r>
      <w:r w:rsidRPr="006B79FB">
        <w:tab/>
        <w:t>Derived data is freely redistributable by the ITU-R</w:t>
      </w:r>
      <w:r>
        <w:t>.</w:t>
      </w:r>
    </w:p>
    <w:p w:rsidR="007C0FDE" w:rsidRPr="006B79FB" w:rsidRDefault="007C0FDE" w:rsidP="007C0FDE">
      <w:pPr>
        <w:pStyle w:val="Heading2"/>
      </w:pPr>
      <w:r w:rsidRPr="006B79FB">
        <w:t>1.1</w:t>
      </w:r>
      <w:r w:rsidRPr="006B79FB">
        <w:tab/>
        <w:t>Definitions</w:t>
      </w:r>
    </w:p>
    <w:p w:rsidR="007C0FDE" w:rsidRPr="006B79FB" w:rsidRDefault="007C0FDE" w:rsidP="007C0FDE">
      <w:r w:rsidRPr="006B79FB">
        <w:t>The following definitions are provided for reference:</w:t>
      </w:r>
    </w:p>
    <w:p w:rsidR="007C0FDE" w:rsidRPr="006B79FB" w:rsidRDefault="007C0FDE" w:rsidP="007C0FDE">
      <w:pPr>
        <w:pStyle w:val="enumlev1"/>
        <w:rPr>
          <w:sz w:val="22"/>
        </w:rPr>
      </w:pPr>
      <w:r w:rsidRPr="006B79FB">
        <w:t>•</w:t>
      </w:r>
      <w:r w:rsidRPr="006B79FB">
        <w:tab/>
        <w:t>Height: vertical distance between a point and the local surface of the Earth</w:t>
      </w:r>
    </w:p>
    <w:p w:rsidR="007C0FDE" w:rsidRPr="006B79FB" w:rsidRDefault="007C0FDE" w:rsidP="007C0FDE">
      <w:pPr>
        <w:pStyle w:val="enumlev1"/>
      </w:pPr>
      <w:r w:rsidRPr="006B79FB">
        <w:t>•</w:t>
      </w:r>
      <w:r w:rsidRPr="006B79FB">
        <w:tab/>
        <w:t>Altitude: vertical distance between a point and mean sea level</w:t>
      </w:r>
    </w:p>
    <w:p w:rsidR="007C0FDE" w:rsidRPr="006B79FB" w:rsidRDefault="007C0FDE" w:rsidP="007C0FDE">
      <w:pPr>
        <w:pStyle w:val="enumlev1"/>
      </w:pPr>
      <w:r w:rsidRPr="006B79FB">
        <w:t>•</w:t>
      </w:r>
      <w:r w:rsidRPr="006B79FB">
        <w:tab/>
        <w:t>Elevation: vertical distance between the local surface of the Earth and mean sea level</w:t>
      </w:r>
      <w:r>
        <w:t>.</w:t>
      </w:r>
    </w:p>
    <w:p w:rsidR="007C0FDE" w:rsidRPr="006B79FB" w:rsidRDefault="007C0FDE" w:rsidP="007C0FDE">
      <w:pPr>
        <w:pStyle w:val="Heading1"/>
      </w:pPr>
      <w:r>
        <w:t>2</w:t>
      </w:r>
      <w:r w:rsidRPr="006B79FB">
        <w:tab/>
        <w:t>Shuttle Radar Topography Mission</w:t>
      </w:r>
    </w:p>
    <w:p w:rsidR="007C0FDE" w:rsidRPr="006B79FB" w:rsidRDefault="007C0FDE" w:rsidP="007C0FDE">
      <w:r w:rsidRPr="006B79FB">
        <w:t>All candidate digital elevation models, except GLOBE, are based on Shuttle Radar Topography Mission (</w:t>
      </w:r>
      <w:proofErr w:type="spellStart"/>
      <w:r w:rsidRPr="006B79FB">
        <w:t>SRTM</w:t>
      </w:r>
      <w:proofErr w:type="spellEnd"/>
      <w:r w:rsidRPr="006B79FB">
        <w:t xml:space="preserve">) data. The </w:t>
      </w:r>
      <w:proofErr w:type="spellStart"/>
      <w:r w:rsidRPr="006B79FB">
        <w:t>SRTM</w:t>
      </w:r>
      <w:proofErr w:type="spellEnd"/>
      <w:r w:rsidRPr="006B79FB">
        <w:t xml:space="preserve"> was a joint venture of NASA’s Jet Propulsion Laboratory (JPL), National Imaging &amp; Mapping Agency (</w:t>
      </w:r>
      <w:proofErr w:type="spellStart"/>
      <w:r w:rsidRPr="006B79FB">
        <w:t>NIMA</w:t>
      </w:r>
      <w:proofErr w:type="spellEnd"/>
      <w:r w:rsidRPr="006B79FB">
        <w:t xml:space="preserve">), which has since been renamed the National Geospatial-Intelligence Agency (NGA) and the German and Italian Space Agencies. The mission collected 12 terabytes of data over 80% of the earth’s landmass between </w:t>
      </w:r>
      <w:proofErr w:type="spellStart"/>
      <w:r w:rsidRPr="006B79FB">
        <w:t>60</w:t>
      </w:r>
      <w:r w:rsidRPr="006B79FB">
        <w:rPr>
          <w:rFonts w:cstheme="minorHAnsi"/>
        </w:rPr>
        <w:t>°</w:t>
      </w:r>
      <w:r w:rsidRPr="006B79FB">
        <w:t>N</w:t>
      </w:r>
      <w:proofErr w:type="spellEnd"/>
      <w:r w:rsidRPr="006B79FB">
        <w:t xml:space="preserve"> and </w:t>
      </w:r>
      <w:proofErr w:type="spellStart"/>
      <w:r w:rsidRPr="006B79FB">
        <w:t>56</w:t>
      </w:r>
      <w:r w:rsidRPr="006B79FB">
        <w:rPr>
          <w:rFonts w:cstheme="minorHAnsi"/>
        </w:rPr>
        <w:t>°</w:t>
      </w:r>
      <w:r w:rsidRPr="006B79FB">
        <w:t>S</w:t>
      </w:r>
      <w:proofErr w:type="spellEnd"/>
      <w:r w:rsidRPr="006B79FB">
        <w:t xml:space="preserve"> in February 2000. 99.96% of the targeted landmass was imaged at least once, 94.60% twice and 50% three times. The original </w:t>
      </w:r>
      <w:proofErr w:type="spellStart"/>
      <w:r w:rsidRPr="006B79FB">
        <w:t>SRTM</w:t>
      </w:r>
      <w:proofErr w:type="spellEnd"/>
      <w:r w:rsidRPr="006B79FB">
        <w:t xml:space="preserve"> elevations were calculated relative to the </w:t>
      </w:r>
      <w:proofErr w:type="spellStart"/>
      <w:r w:rsidRPr="006B79FB">
        <w:t>WGS84</w:t>
      </w:r>
      <w:proofErr w:type="spellEnd"/>
      <w:r w:rsidRPr="006B79FB">
        <w:t xml:space="preserve"> ellipsoid and then converted to elevations relative to mean sea level using the </w:t>
      </w:r>
      <w:proofErr w:type="spellStart"/>
      <w:r w:rsidRPr="006B79FB">
        <w:t>EGM96</w:t>
      </w:r>
      <w:proofErr w:type="spellEnd"/>
      <w:r w:rsidRPr="006B79FB">
        <w:t xml:space="preserve"> geoid. Since the radar did not see through thick vegetation canopies or buildings, it approximately mapped the surface of the Earth.</w:t>
      </w:r>
    </w:p>
    <w:p w:rsidR="007C0FDE" w:rsidRPr="006B79FB" w:rsidRDefault="007C0FDE" w:rsidP="007C0FDE">
      <w:r w:rsidRPr="006B79FB">
        <w:t xml:space="preserve">The original </w:t>
      </w:r>
      <w:proofErr w:type="spellStart"/>
      <w:r w:rsidRPr="006B79FB">
        <w:t>SRTM</w:t>
      </w:r>
      <w:proofErr w:type="spellEnd"/>
      <w:r w:rsidRPr="006B79FB">
        <w:t xml:space="preserve"> data had 3 339 913 voids encompassing ~836 000 </w:t>
      </w:r>
      <w:proofErr w:type="spellStart"/>
      <w:r w:rsidRPr="006B79FB">
        <w:t>km</w:t>
      </w:r>
      <w:r w:rsidRPr="006B79FB">
        <w:rPr>
          <w:vertAlign w:val="superscript"/>
        </w:rPr>
        <w:t>2</w:t>
      </w:r>
      <w:proofErr w:type="spellEnd"/>
      <w:r w:rsidRPr="006B79FB">
        <w:t xml:space="preserve">. Various organizations and researchers have filled these data voids using either interpolation from surrounding non-void data or data from other sources. As a result, there are several reprocessed versions (e.g. </w:t>
      </w:r>
      <w:proofErr w:type="spellStart"/>
      <w:r w:rsidRPr="006B79FB">
        <w:t>SRTM</w:t>
      </w:r>
      <w:proofErr w:type="spellEnd"/>
      <w:r w:rsidRPr="006B79FB">
        <w:t xml:space="preserve"> </w:t>
      </w:r>
      <w:proofErr w:type="spellStart"/>
      <w:r w:rsidRPr="006B79FB">
        <w:t>V2</w:t>
      </w:r>
      <w:proofErr w:type="spellEnd"/>
      <w:r w:rsidRPr="006B79FB">
        <w:t xml:space="preserve">, </w:t>
      </w:r>
      <w:proofErr w:type="spellStart"/>
      <w:r w:rsidRPr="006B79FB">
        <w:t>SRTM30</w:t>
      </w:r>
      <w:proofErr w:type="spellEnd"/>
      <w:r w:rsidRPr="006B79FB">
        <w:t xml:space="preserve">, </w:t>
      </w:r>
      <w:proofErr w:type="spellStart"/>
      <w:r w:rsidRPr="006B79FB">
        <w:t>SRTM</w:t>
      </w:r>
      <w:proofErr w:type="spellEnd"/>
      <w:r w:rsidRPr="006B79FB">
        <w:t xml:space="preserve">+, </w:t>
      </w:r>
      <w:proofErr w:type="spellStart"/>
      <w:proofErr w:type="gramStart"/>
      <w:r w:rsidRPr="006B79FB">
        <w:t>SRTM4</w:t>
      </w:r>
      <w:proofErr w:type="spellEnd"/>
      <w:proofErr w:type="gramEnd"/>
      <w:r w:rsidRPr="006B79FB">
        <w:t xml:space="preserve">). Currently, void-filled </w:t>
      </w:r>
      <w:proofErr w:type="spellStart"/>
      <w:r w:rsidRPr="006B79FB">
        <w:t>SRTM</w:t>
      </w:r>
      <w:proofErr w:type="spellEnd"/>
      <w:r w:rsidRPr="006B79FB">
        <w:t xml:space="preserve"> </w:t>
      </w:r>
      <w:proofErr w:type="spellStart"/>
      <w:r w:rsidRPr="006B79FB">
        <w:t>V4</w:t>
      </w:r>
      <w:proofErr w:type="spellEnd"/>
      <w:r w:rsidRPr="006B79FB">
        <w:t xml:space="preserve"> data from the Consultative Group on International Agricultural Research - Consortium for Spatial Information (</w:t>
      </w:r>
      <w:proofErr w:type="spellStart"/>
      <w:r w:rsidRPr="006B79FB">
        <w:t>CGIAR</w:t>
      </w:r>
      <w:proofErr w:type="spellEnd"/>
      <w:r w:rsidRPr="006B79FB">
        <w:t xml:space="preserve">-CSI) provides the best global coverage full resolution </w:t>
      </w:r>
      <w:proofErr w:type="spellStart"/>
      <w:r w:rsidRPr="006B79FB">
        <w:t>SRTM</w:t>
      </w:r>
      <w:proofErr w:type="spellEnd"/>
      <w:r w:rsidRPr="006B79FB">
        <w:t xml:space="preserve"> data, and the void-filled data derived from </w:t>
      </w:r>
      <w:proofErr w:type="spellStart"/>
      <w:r w:rsidRPr="006B79FB">
        <w:t>SRTM</w:t>
      </w:r>
      <w:proofErr w:type="spellEnd"/>
      <w:r w:rsidRPr="006B79FB">
        <w:t xml:space="preserve"> and other products from Viewfinder Panoramas are high quality at full </w:t>
      </w:r>
      <w:proofErr w:type="spellStart"/>
      <w:r w:rsidRPr="006B79FB">
        <w:t>SRTM</w:t>
      </w:r>
      <w:proofErr w:type="spellEnd"/>
      <w:r w:rsidRPr="006B79FB">
        <w:t xml:space="preserve"> resolution. </w:t>
      </w:r>
    </w:p>
    <w:p w:rsidR="007C0FDE" w:rsidRPr="006B79FB" w:rsidRDefault="007C0FDE" w:rsidP="007C0FDE">
      <w:pPr>
        <w:pStyle w:val="Heading1"/>
      </w:pPr>
      <w:r>
        <w:t>3</w:t>
      </w:r>
      <w:r w:rsidRPr="006B79FB">
        <w:tab/>
        <w:t>Candidate digital elevation models</w:t>
      </w:r>
    </w:p>
    <w:p w:rsidR="007C0FDE" w:rsidRPr="006B79FB" w:rsidRDefault="007C0FDE" w:rsidP="007C0FDE">
      <w:r w:rsidRPr="006B79FB">
        <w:t xml:space="preserve">A summary of the characteristics of the candidate GLOBE, </w:t>
      </w:r>
      <w:proofErr w:type="spellStart"/>
      <w:r w:rsidRPr="006B79FB">
        <w:t>ETOPO1</w:t>
      </w:r>
      <w:proofErr w:type="spellEnd"/>
      <w:r w:rsidRPr="006B79FB">
        <w:t xml:space="preserve">, </w:t>
      </w:r>
      <w:proofErr w:type="spellStart"/>
      <w:r w:rsidRPr="006B79FB">
        <w:t>GMTED2010</w:t>
      </w:r>
      <w:proofErr w:type="spellEnd"/>
      <w:r w:rsidRPr="006B79FB">
        <w:t xml:space="preserve">, </w:t>
      </w:r>
      <w:proofErr w:type="spellStart"/>
      <w:r w:rsidRPr="006B79FB">
        <w:t>VFP</w:t>
      </w:r>
      <w:proofErr w:type="spellEnd"/>
      <w:r w:rsidRPr="006B79FB">
        <w:t xml:space="preserve">, and </w:t>
      </w:r>
      <w:proofErr w:type="spellStart"/>
      <w:r w:rsidRPr="006B79FB">
        <w:t>EARTH2014</w:t>
      </w:r>
      <w:proofErr w:type="spellEnd"/>
      <w:r w:rsidRPr="006B79FB">
        <w:t xml:space="preserve"> </w:t>
      </w:r>
      <w:proofErr w:type="spellStart"/>
      <w:r w:rsidRPr="006B79FB">
        <w:t>DEMs</w:t>
      </w:r>
      <w:proofErr w:type="spellEnd"/>
      <w:r w:rsidRPr="006B79FB">
        <w:t xml:space="preserve"> is shown in Tables </w:t>
      </w:r>
      <w:proofErr w:type="spellStart"/>
      <w:r w:rsidRPr="006B79FB">
        <w:t>1a</w:t>
      </w:r>
      <w:proofErr w:type="spellEnd"/>
      <w:r w:rsidRPr="006B79FB">
        <w:t xml:space="preserve"> and </w:t>
      </w:r>
      <w:proofErr w:type="spellStart"/>
      <w:r w:rsidRPr="006B79FB">
        <w:t>1b</w:t>
      </w:r>
      <w:proofErr w:type="spellEnd"/>
      <w:r w:rsidRPr="006B79FB">
        <w:t xml:space="preserve">. Subsequent paragraphs will assess the accuracy of these </w:t>
      </w:r>
      <w:proofErr w:type="spellStart"/>
      <w:r w:rsidRPr="006B79FB">
        <w:t>DEMs</w:t>
      </w:r>
      <w:proofErr w:type="spellEnd"/>
      <w:r w:rsidRPr="006B79FB">
        <w:t xml:space="preserve"> using a database of </w:t>
      </w:r>
      <w:proofErr w:type="spellStart"/>
      <w:r w:rsidRPr="006B79FB">
        <w:t>GHCN</w:t>
      </w:r>
      <w:proofErr w:type="spellEnd"/>
      <w:r w:rsidRPr="006B79FB">
        <w:t xml:space="preserve"> locations, bodies of water, and mountain peaks.</w:t>
      </w:r>
    </w:p>
    <w:p w:rsidR="007C0FDE" w:rsidRPr="006B79FB" w:rsidRDefault="007C0FDE" w:rsidP="007C0FDE">
      <w:r w:rsidRPr="006B79FB">
        <w:t xml:space="preserve">Elevation maps of GLOBE, </w:t>
      </w:r>
      <w:proofErr w:type="spellStart"/>
      <w:r w:rsidRPr="006B79FB">
        <w:t>GMTED2010</w:t>
      </w:r>
      <w:proofErr w:type="spellEnd"/>
      <w:r w:rsidRPr="006B79FB">
        <w:t xml:space="preserve">, </w:t>
      </w:r>
      <w:proofErr w:type="spellStart"/>
      <w:r w:rsidRPr="006B79FB">
        <w:t>VFP</w:t>
      </w:r>
      <w:proofErr w:type="spellEnd"/>
      <w:r w:rsidRPr="006B79FB">
        <w:t xml:space="preserve">, and </w:t>
      </w:r>
      <w:proofErr w:type="spellStart"/>
      <w:r w:rsidRPr="006B79FB">
        <w:t>EARTH2014</w:t>
      </w:r>
      <w:proofErr w:type="spellEnd"/>
      <w:r w:rsidRPr="006B79FB">
        <w:t xml:space="preserve"> a</w:t>
      </w:r>
      <w:r w:rsidR="00643A89">
        <w:t>re shown in Figures 1, 2, 3 and </w:t>
      </w:r>
      <w:r w:rsidRPr="006B79FB">
        <w:t xml:space="preserve">4, respectively. An elevation map of </w:t>
      </w:r>
      <w:proofErr w:type="spellStart"/>
      <w:r w:rsidRPr="006B79FB">
        <w:t>ETOPO1</w:t>
      </w:r>
      <w:proofErr w:type="spellEnd"/>
      <w:r w:rsidRPr="006B79FB">
        <w:t xml:space="preserve"> is not included since </w:t>
      </w:r>
      <w:proofErr w:type="spellStart"/>
      <w:r w:rsidRPr="006B79FB">
        <w:t>ETOPO1</w:t>
      </w:r>
      <w:proofErr w:type="spellEnd"/>
      <w:r w:rsidRPr="006B79FB">
        <w:t xml:space="preserve"> maps the ocean floor rather than the water level.</w:t>
      </w:r>
    </w:p>
    <w:p w:rsidR="007C0FDE" w:rsidRPr="006B79FB" w:rsidRDefault="007C0FDE" w:rsidP="007C0FDE">
      <w:pPr>
        <w:pStyle w:val="Heading2"/>
      </w:pPr>
      <w:r w:rsidRPr="006B79FB">
        <w:lastRenderedPageBreak/>
        <w:t>3.1</w:t>
      </w:r>
      <w:r w:rsidRPr="006B79FB">
        <w:tab/>
        <w:t>GLOBE</w:t>
      </w:r>
    </w:p>
    <w:p w:rsidR="007C0FDE" w:rsidRPr="006B79FB" w:rsidRDefault="007C0FDE" w:rsidP="007C0FDE">
      <w:r w:rsidRPr="006B79FB">
        <w:t>The GLOBE model was published by the National Environmental Satellite, Data, and Information Service/National Oceanic and Atmospheric Administration (</w:t>
      </w:r>
      <w:proofErr w:type="spellStart"/>
      <w:r w:rsidRPr="006B79FB">
        <w:t>NESDIS</w:t>
      </w:r>
      <w:proofErr w:type="spellEnd"/>
      <w:r w:rsidRPr="006B79FB">
        <w:t xml:space="preserve">/NOAA) of the U.S. Department of Commerce in 1999 and pre-dates the availability of </w:t>
      </w:r>
      <w:proofErr w:type="spellStart"/>
      <w:r w:rsidRPr="006B79FB">
        <w:t>SRTM</w:t>
      </w:r>
      <w:proofErr w:type="spellEnd"/>
      <w:r w:rsidRPr="006B79FB">
        <w:t xml:space="preserve"> data. The GLOBE model is based on the following data sets:</w:t>
      </w:r>
    </w:p>
    <w:p w:rsidR="007C0FDE" w:rsidRPr="006B79FB" w:rsidRDefault="007C0FDE" w:rsidP="007C0FDE">
      <w:pPr>
        <w:pStyle w:val="enumlev1"/>
      </w:pPr>
      <w:r w:rsidRPr="006B79FB">
        <w:t>•</w:t>
      </w:r>
      <w:r w:rsidRPr="006B79FB">
        <w:tab/>
        <w:t>Digital Terrain Elevation Data</w:t>
      </w:r>
    </w:p>
    <w:p w:rsidR="007C0FDE" w:rsidRPr="006B79FB" w:rsidRDefault="007C0FDE" w:rsidP="007C0FDE">
      <w:pPr>
        <w:pStyle w:val="enumlev1"/>
      </w:pPr>
      <w:r w:rsidRPr="006B79FB">
        <w:t>•</w:t>
      </w:r>
      <w:r w:rsidRPr="006B79FB">
        <w:tab/>
        <w:t>Digital Chart of the World</w:t>
      </w:r>
    </w:p>
    <w:p w:rsidR="007C0FDE" w:rsidRPr="006B79FB" w:rsidRDefault="007C0FDE" w:rsidP="007C0FDE">
      <w:pPr>
        <w:pStyle w:val="enumlev1"/>
      </w:pPr>
      <w:r w:rsidRPr="006B79FB">
        <w:t>•</w:t>
      </w:r>
      <w:r w:rsidRPr="006B79FB">
        <w:tab/>
        <w:t>Australian DEM</w:t>
      </w:r>
    </w:p>
    <w:p w:rsidR="007C0FDE" w:rsidRPr="006B79FB" w:rsidRDefault="007C0FDE" w:rsidP="007C0FDE">
      <w:pPr>
        <w:pStyle w:val="enumlev1"/>
      </w:pPr>
      <w:r w:rsidRPr="006B79FB">
        <w:t>•</w:t>
      </w:r>
      <w:r w:rsidRPr="006B79FB">
        <w:tab/>
        <w:t xml:space="preserve">Antarctic Digital </w:t>
      </w:r>
    </w:p>
    <w:p w:rsidR="007C0FDE" w:rsidRPr="006B79FB" w:rsidRDefault="007C0FDE" w:rsidP="007C0FDE">
      <w:pPr>
        <w:pStyle w:val="enumlev1"/>
      </w:pPr>
      <w:r w:rsidRPr="006B79FB">
        <w:t>•</w:t>
      </w:r>
      <w:r w:rsidRPr="006B79FB">
        <w:tab/>
        <w:t>Brazil 1:1 000 000-scale maps</w:t>
      </w:r>
    </w:p>
    <w:p w:rsidR="007C0FDE" w:rsidRPr="006B79FB" w:rsidRDefault="007C0FDE" w:rsidP="007C0FDE">
      <w:pPr>
        <w:pStyle w:val="enumlev1"/>
      </w:pPr>
      <w:r w:rsidRPr="006B79FB">
        <w:t>•</w:t>
      </w:r>
      <w:r w:rsidRPr="006B79FB">
        <w:tab/>
        <w:t>DEM for Greenland</w:t>
      </w:r>
    </w:p>
    <w:p w:rsidR="007C0FDE" w:rsidRPr="006B79FB" w:rsidRDefault="007C0FDE" w:rsidP="007C0FDE">
      <w:pPr>
        <w:pStyle w:val="enumlev1"/>
      </w:pPr>
      <w:r w:rsidRPr="006B79FB">
        <w:t>•</w:t>
      </w:r>
      <w:r w:rsidRPr="006B79FB">
        <w:tab/>
        <w:t>AMS 1:1 000 000-scale maps</w:t>
      </w:r>
    </w:p>
    <w:p w:rsidR="007C0FDE" w:rsidRPr="006B79FB" w:rsidRDefault="007C0FDE" w:rsidP="007C0FDE">
      <w:pPr>
        <w:pStyle w:val="enumlev1"/>
      </w:pPr>
      <w:r w:rsidRPr="006B79FB">
        <w:t>•</w:t>
      </w:r>
      <w:r w:rsidRPr="006B79FB">
        <w:tab/>
        <w:t>DEM for Japan</w:t>
      </w:r>
    </w:p>
    <w:p w:rsidR="007C0FDE" w:rsidRPr="006B79FB" w:rsidRDefault="007C0FDE" w:rsidP="007C0FDE">
      <w:pPr>
        <w:pStyle w:val="enumlev1"/>
      </w:pPr>
      <w:r w:rsidRPr="006B79FB">
        <w:t>•</w:t>
      </w:r>
      <w:r w:rsidRPr="006B79FB">
        <w:tab/>
        <w:t>DEM for Italy</w:t>
      </w:r>
    </w:p>
    <w:p w:rsidR="007C0FDE" w:rsidRPr="006B79FB" w:rsidRDefault="007C0FDE" w:rsidP="007C0FDE">
      <w:pPr>
        <w:pStyle w:val="enumlev1"/>
      </w:pPr>
      <w:r w:rsidRPr="006B79FB">
        <w:t>•</w:t>
      </w:r>
      <w:r w:rsidRPr="006B79FB">
        <w:tab/>
        <w:t>DEM for New Zealand</w:t>
      </w:r>
    </w:p>
    <w:p w:rsidR="007C0FDE" w:rsidRPr="006B79FB" w:rsidRDefault="007C0FDE" w:rsidP="007C0FDE">
      <w:pPr>
        <w:pStyle w:val="enumlev1"/>
      </w:pPr>
      <w:r w:rsidRPr="006B79FB">
        <w:t>•</w:t>
      </w:r>
      <w:r w:rsidRPr="006B79FB">
        <w:tab/>
        <w:t>Peru 1:1 000 000-scale map</w:t>
      </w:r>
      <w:r>
        <w:t>.</w:t>
      </w:r>
    </w:p>
    <w:p w:rsidR="007C0FDE" w:rsidRPr="006B79FB" w:rsidRDefault="007C0FDE" w:rsidP="007C0FDE">
      <w:r w:rsidRPr="006B79FB">
        <w:t>GLOBE elevations were adjusted by setting all pixels with a value of -500 to 0.</w:t>
      </w:r>
    </w:p>
    <w:p w:rsidR="007C0FDE" w:rsidRPr="006B79FB" w:rsidRDefault="007C0FDE" w:rsidP="007C0FDE">
      <w:pPr>
        <w:pStyle w:val="Heading2"/>
      </w:pPr>
      <w:r w:rsidRPr="006B79FB">
        <w:t>3.2</w:t>
      </w:r>
      <w:r w:rsidRPr="006B79FB">
        <w:tab/>
      </w:r>
      <w:proofErr w:type="spellStart"/>
      <w:r w:rsidRPr="006B79FB">
        <w:t>ETOPO1</w:t>
      </w:r>
      <w:proofErr w:type="spellEnd"/>
    </w:p>
    <w:p w:rsidR="007C0FDE" w:rsidRPr="006B79FB" w:rsidRDefault="007C0FDE" w:rsidP="007C0FDE">
      <w:r w:rsidRPr="006B79FB">
        <w:t xml:space="preserve">The </w:t>
      </w:r>
      <w:proofErr w:type="spellStart"/>
      <w:r w:rsidRPr="006B79FB">
        <w:t>ETOPO1</w:t>
      </w:r>
      <w:proofErr w:type="spellEnd"/>
      <w:r w:rsidRPr="006B79FB">
        <w:t xml:space="preserve"> ice surface model was published by the National Geophysical Data </w:t>
      </w:r>
      <w:proofErr w:type="spellStart"/>
      <w:r w:rsidRPr="006B79FB">
        <w:t>Center</w:t>
      </w:r>
      <w:proofErr w:type="spellEnd"/>
      <w:r w:rsidRPr="006B79FB">
        <w:t>/National Oceanic and Atmospheric Administration (</w:t>
      </w:r>
      <w:proofErr w:type="spellStart"/>
      <w:r w:rsidRPr="006B79FB">
        <w:t>NGDC</w:t>
      </w:r>
      <w:proofErr w:type="spellEnd"/>
      <w:r w:rsidRPr="006B79FB">
        <w:t xml:space="preserve">/NOAA) of the U.S. Department of Commerce in 2009. </w:t>
      </w:r>
      <w:proofErr w:type="spellStart"/>
      <w:r w:rsidRPr="006B79FB">
        <w:t>ETOPO1</w:t>
      </w:r>
      <w:proofErr w:type="spellEnd"/>
      <w:r w:rsidRPr="006B79FB">
        <w:t xml:space="preserve"> is a 1 arc-minute global relief model of the Earth's surface that integrates land topography and ocean bathymetry. The ice surface model is based on the following data sets:</w:t>
      </w:r>
    </w:p>
    <w:p w:rsidR="007C0FDE" w:rsidRPr="006B79FB" w:rsidRDefault="007C0FDE" w:rsidP="007C0FDE">
      <w:pPr>
        <w:pStyle w:val="enumlev1"/>
      </w:pPr>
      <w:r w:rsidRPr="006B79FB">
        <w:t>•</w:t>
      </w:r>
      <w:r w:rsidRPr="006B79FB">
        <w:tab/>
      </w:r>
      <w:proofErr w:type="spellStart"/>
      <w:r w:rsidRPr="006B79FB">
        <w:t>SRTM30</w:t>
      </w:r>
      <w:proofErr w:type="spellEnd"/>
      <w:r w:rsidRPr="006B79FB">
        <w:t xml:space="preserve"> Topography</w:t>
      </w:r>
    </w:p>
    <w:p w:rsidR="007C0FDE" w:rsidRPr="006B79FB" w:rsidRDefault="007C0FDE" w:rsidP="007C0FDE">
      <w:pPr>
        <w:pStyle w:val="enumlev1"/>
      </w:pPr>
      <w:r w:rsidRPr="006B79FB">
        <w:t>•</w:t>
      </w:r>
      <w:r w:rsidRPr="006B79FB">
        <w:tab/>
        <w:t>U.S. Coastal Relief Model</w:t>
      </w:r>
    </w:p>
    <w:p w:rsidR="007C0FDE" w:rsidRPr="006B79FB" w:rsidRDefault="007C0FDE" w:rsidP="007C0FDE">
      <w:pPr>
        <w:pStyle w:val="enumlev1"/>
      </w:pPr>
      <w:r w:rsidRPr="006B79FB">
        <w:t>•</w:t>
      </w:r>
      <w:r w:rsidRPr="006B79FB">
        <w:tab/>
        <w:t>GLOBE Topography</w:t>
      </w:r>
    </w:p>
    <w:p w:rsidR="007C0FDE" w:rsidRPr="006B79FB" w:rsidRDefault="007C0FDE" w:rsidP="007C0FDE">
      <w:pPr>
        <w:pStyle w:val="enumlev1"/>
      </w:pPr>
      <w:r w:rsidRPr="006B79FB">
        <w:t>•</w:t>
      </w:r>
      <w:r w:rsidRPr="006B79FB">
        <w:tab/>
        <w:t>Antarctica RAMP Topography</w:t>
      </w:r>
    </w:p>
    <w:p w:rsidR="007C0FDE" w:rsidRPr="006B79FB" w:rsidRDefault="007C0FDE" w:rsidP="007C0FDE">
      <w:pPr>
        <w:pStyle w:val="enumlev1"/>
      </w:pPr>
      <w:r w:rsidRPr="006B79FB">
        <w:t>•</w:t>
      </w:r>
      <w:r w:rsidRPr="006B79FB">
        <w:tab/>
        <w:t>Various Bathymetry Models</w:t>
      </w:r>
      <w:r>
        <w:t>.</w:t>
      </w:r>
    </w:p>
    <w:p w:rsidR="007C0FDE" w:rsidRPr="006B79FB" w:rsidRDefault="007C0FDE" w:rsidP="007C0FDE">
      <w:r w:rsidRPr="006B79FB">
        <w:t>Luxembourg submitted an input document</w:t>
      </w:r>
      <w:r w:rsidRPr="006B79FB">
        <w:rPr>
          <w:rStyle w:val="FootnoteReference"/>
        </w:rPr>
        <w:footnoteReference w:id="1"/>
      </w:r>
      <w:r w:rsidRPr="006B79FB">
        <w:t xml:space="preserve"> to the August 2017 meeting of WP </w:t>
      </w:r>
      <w:proofErr w:type="spellStart"/>
      <w:r w:rsidRPr="006B79FB">
        <w:t>3J</w:t>
      </w:r>
      <w:proofErr w:type="spellEnd"/>
      <w:r w:rsidRPr="006B79FB">
        <w:t xml:space="preserve"> suggesting the </w:t>
      </w:r>
      <w:proofErr w:type="spellStart"/>
      <w:r w:rsidRPr="006B79FB">
        <w:t>ETOPO1</w:t>
      </w:r>
      <w:proofErr w:type="spellEnd"/>
      <w:r w:rsidRPr="006B79FB">
        <w:t xml:space="preserve"> digital elevation model. </w:t>
      </w:r>
    </w:p>
    <w:p w:rsidR="007C0FDE" w:rsidRPr="006B79FB" w:rsidRDefault="007C0FDE" w:rsidP="007C0FDE">
      <w:r w:rsidRPr="006B79FB">
        <w:t xml:space="preserve">Unlike the other </w:t>
      </w:r>
      <w:proofErr w:type="spellStart"/>
      <w:r w:rsidRPr="006B79FB">
        <w:t>DEMs</w:t>
      </w:r>
      <w:proofErr w:type="spellEnd"/>
      <w:r w:rsidRPr="006B79FB">
        <w:t xml:space="preserve">, the </w:t>
      </w:r>
      <w:proofErr w:type="spellStart"/>
      <w:r w:rsidRPr="006B79FB">
        <w:t>ETOPO1</w:t>
      </w:r>
      <w:proofErr w:type="spellEnd"/>
      <w:r w:rsidRPr="006B79FB">
        <w:t xml:space="preserve"> DEM is a bathymetric (i.e. the elevation of the floor of the oceans, lakes, and inland seas) rather than a surface model of the oceans, lakes, and inland seas. Since the GLOBE DEM marks the oceans with a level of -500, the GLOBE DEM could be used to correct the </w:t>
      </w:r>
      <w:proofErr w:type="spellStart"/>
      <w:r w:rsidRPr="006B79FB">
        <w:t>ETOPO1</w:t>
      </w:r>
      <w:proofErr w:type="spellEnd"/>
      <w:r w:rsidRPr="006B79FB">
        <w:t xml:space="preserve"> ocean elevations to sea level; however, this is not straightforward since the </w:t>
      </w:r>
      <w:proofErr w:type="spellStart"/>
      <w:r w:rsidRPr="006B79FB">
        <w:t>ETOPO1</w:t>
      </w:r>
      <w:proofErr w:type="spellEnd"/>
      <w:r w:rsidRPr="006B79FB">
        <w:t xml:space="preserve"> and GLOBE resolutions are different, and the </w:t>
      </w:r>
      <w:proofErr w:type="spellStart"/>
      <w:r w:rsidRPr="006B79FB">
        <w:t>ETOPO1</w:t>
      </w:r>
      <w:proofErr w:type="spellEnd"/>
      <w:r w:rsidRPr="006B79FB">
        <w:t xml:space="preserve"> and GLOBE grid points are not coincident. However, this correction could be difficult to apply to some lakes (e.g. the Great Lakes) and inland seas (e.g. the Caspian Sea), and these further adjustments could be problematic. Subsequent analysis will show that even if this correction could be performed, other </w:t>
      </w:r>
      <w:proofErr w:type="spellStart"/>
      <w:r w:rsidRPr="006B79FB">
        <w:t>DEMs</w:t>
      </w:r>
      <w:proofErr w:type="spellEnd"/>
      <w:r w:rsidRPr="006B79FB">
        <w:t xml:space="preserve"> provide better accuracy.</w:t>
      </w:r>
    </w:p>
    <w:p w:rsidR="007C0FDE" w:rsidRPr="006B79FB" w:rsidRDefault="007C0FDE" w:rsidP="007C0FDE">
      <w:pPr>
        <w:pStyle w:val="Heading2"/>
      </w:pPr>
      <w:r w:rsidRPr="006B79FB">
        <w:lastRenderedPageBreak/>
        <w:t>3.3</w:t>
      </w:r>
      <w:r w:rsidRPr="006B79FB">
        <w:tab/>
      </w:r>
      <w:proofErr w:type="spellStart"/>
      <w:r w:rsidRPr="006B79FB">
        <w:t>GMTED2010</w:t>
      </w:r>
      <w:proofErr w:type="spellEnd"/>
    </w:p>
    <w:p w:rsidR="007C0FDE" w:rsidRPr="006B79FB" w:rsidRDefault="007C0FDE" w:rsidP="007C0FDE">
      <w:pPr>
        <w:keepNext/>
      </w:pPr>
      <w:r w:rsidRPr="006B79FB">
        <w:t xml:space="preserve">The </w:t>
      </w:r>
      <w:proofErr w:type="spellStart"/>
      <w:r w:rsidRPr="006B79FB">
        <w:t>GMTED2010</w:t>
      </w:r>
      <w:proofErr w:type="spellEnd"/>
      <w:r w:rsidRPr="006B79FB">
        <w:t xml:space="preserve"> model was published by the U.S. Geological Survey, U.S. Department of Interior in 2010. The model is based on the following data sets:</w:t>
      </w:r>
    </w:p>
    <w:p w:rsidR="007C0FDE" w:rsidRPr="006B79FB" w:rsidRDefault="007C0FDE" w:rsidP="007C0FDE">
      <w:pPr>
        <w:pStyle w:val="enumlev1"/>
      </w:pPr>
      <w:r w:rsidRPr="006B79FB">
        <w:t>•</w:t>
      </w:r>
      <w:r w:rsidRPr="006B79FB">
        <w:tab/>
      </w:r>
      <w:proofErr w:type="spellStart"/>
      <w:r w:rsidRPr="006B79FB">
        <w:t>SRTM</w:t>
      </w:r>
      <w:proofErr w:type="spellEnd"/>
      <w:r w:rsidRPr="006B79FB">
        <w:t xml:space="preserve"> Digital Terrain Elevation Data (</w:t>
      </w:r>
      <w:proofErr w:type="spellStart"/>
      <w:r w:rsidRPr="006B79FB">
        <w:t>DTED®2</w:t>
      </w:r>
      <w:proofErr w:type="spellEnd"/>
      <w:r w:rsidRPr="006B79FB">
        <w:t>)</w:t>
      </w:r>
    </w:p>
    <w:p w:rsidR="007C0FDE" w:rsidRPr="006B79FB" w:rsidRDefault="007C0FDE" w:rsidP="007C0FDE">
      <w:pPr>
        <w:pStyle w:val="enumlev1"/>
      </w:pPr>
      <w:r w:rsidRPr="006B79FB">
        <w:t>•</w:t>
      </w:r>
      <w:r w:rsidRPr="006B79FB">
        <w:tab/>
        <w:t>Non-</w:t>
      </w:r>
      <w:proofErr w:type="spellStart"/>
      <w:r w:rsidRPr="006B79FB">
        <w:t>SRTM</w:t>
      </w:r>
      <w:proofErr w:type="spellEnd"/>
      <w:r w:rsidRPr="006B79FB">
        <w:t xml:space="preserve"> </w:t>
      </w:r>
      <w:proofErr w:type="spellStart"/>
      <w:r w:rsidRPr="006B79FB">
        <w:t>DTED</w:t>
      </w:r>
      <w:proofErr w:type="spellEnd"/>
    </w:p>
    <w:p w:rsidR="007C0FDE" w:rsidRPr="006B79FB" w:rsidRDefault="007C0FDE" w:rsidP="007C0FDE">
      <w:pPr>
        <w:pStyle w:val="enumlev1"/>
      </w:pPr>
      <w:r w:rsidRPr="006B79FB">
        <w:t>•</w:t>
      </w:r>
      <w:r w:rsidRPr="006B79FB">
        <w:tab/>
        <w:t>Canadian Digital Elevation Data (</w:t>
      </w:r>
      <w:proofErr w:type="spellStart"/>
      <w:r w:rsidRPr="006B79FB">
        <w:t>CDED</w:t>
      </w:r>
      <w:proofErr w:type="spellEnd"/>
      <w:r w:rsidRPr="006B79FB">
        <w:t>)</w:t>
      </w:r>
    </w:p>
    <w:p w:rsidR="007C0FDE" w:rsidRPr="00234916" w:rsidRDefault="007C0FDE" w:rsidP="007C0FDE">
      <w:pPr>
        <w:pStyle w:val="enumlev1"/>
        <w:rPr>
          <w:lang w:val="fr-CH"/>
        </w:rPr>
      </w:pPr>
      <w:r w:rsidRPr="00234916">
        <w:rPr>
          <w:lang w:val="fr-CH"/>
        </w:rPr>
        <w:t>•</w:t>
      </w:r>
      <w:r w:rsidRPr="00234916">
        <w:rPr>
          <w:lang w:val="fr-CH"/>
        </w:rPr>
        <w:tab/>
        <w:t xml:space="preserve">Satellite Probatoire d'Observation de la Terre (SPOT 5) </w:t>
      </w:r>
      <w:proofErr w:type="spellStart"/>
      <w:r w:rsidRPr="00234916">
        <w:rPr>
          <w:lang w:val="fr-CH"/>
        </w:rPr>
        <w:t>Reference3D</w:t>
      </w:r>
      <w:proofErr w:type="spellEnd"/>
    </w:p>
    <w:p w:rsidR="007C0FDE" w:rsidRPr="006B79FB" w:rsidRDefault="007C0FDE" w:rsidP="007C0FDE">
      <w:pPr>
        <w:pStyle w:val="enumlev1"/>
      </w:pPr>
      <w:r w:rsidRPr="006B79FB">
        <w:t>•</w:t>
      </w:r>
      <w:r w:rsidRPr="006B79FB">
        <w:tab/>
        <w:t>National Elevation Dataset (NED) for the continental United States and Alaska</w:t>
      </w:r>
    </w:p>
    <w:p w:rsidR="007C0FDE" w:rsidRPr="006B79FB" w:rsidRDefault="007C0FDE" w:rsidP="007C0FDE">
      <w:pPr>
        <w:pStyle w:val="enumlev1"/>
      </w:pPr>
      <w:r w:rsidRPr="006B79FB">
        <w:t>•</w:t>
      </w:r>
      <w:r w:rsidRPr="006B79FB">
        <w:tab/>
      </w:r>
      <w:proofErr w:type="spellStart"/>
      <w:r w:rsidRPr="006B79FB">
        <w:t>GEODATA</w:t>
      </w:r>
      <w:proofErr w:type="spellEnd"/>
      <w:r w:rsidRPr="006B79FB">
        <w:t xml:space="preserve"> digital elevation model (DEM) for Australia</w:t>
      </w:r>
    </w:p>
    <w:p w:rsidR="007C0FDE" w:rsidRPr="006B79FB" w:rsidRDefault="007C0FDE" w:rsidP="007C0FDE">
      <w:pPr>
        <w:pStyle w:val="enumlev1"/>
      </w:pPr>
      <w:r w:rsidRPr="006B79FB">
        <w:t>•</w:t>
      </w:r>
      <w:r w:rsidRPr="006B79FB">
        <w:tab/>
        <w:t>Antarctica satellite radar and laser altimeter DEM</w:t>
      </w:r>
    </w:p>
    <w:p w:rsidR="007C0FDE" w:rsidRPr="006B79FB" w:rsidRDefault="007C0FDE" w:rsidP="007C0FDE">
      <w:pPr>
        <w:pStyle w:val="enumlev1"/>
      </w:pPr>
      <w:r w:rsidRPr="006B79FB">
        <w:t>•</w:t>
      </w:r>
      <w:r w:rsidRPr="006B79FB">
        <w:tab/>
        <w:t>Greenland satellite radar altimeter DEM.</w:t>
      </w:r>
    </w:p>
    <w:p w:rsidR="007C0FDE" w:rsidRPr="006B79FB" w:rsidRDefault="007C0FDE" w:rsidP="007C0FDE">
      <w:pPr>
        <w:rPr>
          <w:rFonts w:cstheme="minorHAnsi"/>
        </w:rPr>
      </w:pPr>
      <w:proofErr w:type="spellStart"/>
      <w:r w:rsidRPr="006B79FB">
        <w:t>GMTED2010</w:t>
      </w:r>
      <w:proofErr w:type="spellEnd"/>
      <w:r w:rsidRPr="006B79FB">
        <w:t xml:space="preserve"> has no data for latitudes above </w:t>
      </w:r>
      <w:proofErr w:type="spellStart"/>
      <w:r w:rsidRPr="006B79FB">
        <w:t>83.99569444</w:t>
      </w:r>
      <w:r w:rsidRPr="006B79FB">
        <w:rPr>
          <w:rFonts w:cstheme="minorHAnsi"/>
        </w:rPr>
        <w:t>°N</w:t>
      </w:r>
      <w:proofErr w:type="spellEnd"/>
      <w:r w:rsidRPr="006B79FB">
        <w:rPr>
          <w:rFonts w:cstheme="minorHAnsi"/>
        </w:rPr>
        <w:t xml:space="preserve">, and 720 rows were added corresponding to 0 m elevation. This is consistent with the other </w:t>
      </w:r>
      <w:proofErr w:type="spellStart"/>
      <w:r w:rsidRPr="006B79FB">
        <w:rPr>
          <w:rFonts w:cstheme="minorHAnsi"/>
        </w:rPr>
        <w:t>DEMs</w:t>
      </w:r>
      <w:proofErr w:type="spellEnd"/>
      <w:r w:rsidRPr="006B79FB">
        <w:rPr>
          <w:rFonts w:cstheme="minorHAnsi"/>
        </w:rPr>
        <w:t xml:space="preserve"> where all elevation data above </w:t>
      </w:r>
      <w:proofErr w:type="spellStart"/>
      <w:r w:rsidRPr="006B79FB">
        <w:rPr>
          <w:rFonts w:cstheme="minorHAnsi"/>
        </w:rPr>
        <w:t>84°N</w:t>
      </w:r>
      <w:proofErr w:type="spellEnd"/>
      <w:r w:rsidRPr="006B79FB">
        <w:rPr>
          <w:rFonts w:cstheme="minorHAnsi"/>
        </w:rPr>
        <w:t xml:space="preserve"> is 0 m.</w:t>
      </w:r>
    </w:p>
    <w:p w:rsidR="007C0FDE" w:rsidRPr="006B79FB" w:rsidRDefault="007C0FDE" w:rsidP="007C0FDE">
      <w:pPr>
        <w:pStyle w:val="Heading2"/>
      </w:pPr>
      <w:r w:rsidRPr="006B79FB">
        <w:t>3.4</w:t>
      </w:r>
      <w:r w:rsidRPr="006B79FB">
        <w:tab/>
      </w:r>
      <w:proofErr w:type="spellStart"/>
      <w:r w:rsidRPr="006B79FB">
        <w:t>VFP</w:t>
      </w:r>
      <w:proofErr w:type="spellEnd"/>
    </w:p>
    <w:p w:rsidR="007C0FDE" w:rsidRPr="006B79FB" w:rsidRDefault="007C0FDE" w:rsidP="007C0FDE">
      <w:pPr>
        <w:keepNext/>
      </w:pPr>
      <w:r w:rsidRPr="006B79FB">
        <w:t xml:space="preserve">The </w:t>
      </w:r>
      <w:proofErr w:type="spellStart"/>
      <w:r w:rsidRPr="006B79FB">
        <w:t>VFP</w:t>
      </w:r>
      <w:proofErr w:type="spellEnd"/>
      <w:r w:rsidRPr="006B79FB">
        <w:t xml:space="preserve"> model was developed by Jonathan de Ferranti and last updated in 2014. An extensive list of </w:t>
      </w:r>
      <w:proofErr w:type="spellStart"/>
      <w:r w:rsidRPr="006B79FB">
        <w:t>VFP</w:t>
      </w:r>
      <w:proofErr w:type="spellEnd"/>
      <w:r w:rsidRPr="006B79FB">
        <w:t xml:space="preserve"> data sources is available at: </w:t>
      </w:r>
      <w:hyperlink r:id="rId12" w:history="1">
        <w:r w:rsidRPr="006B79FB">
          <w:rPr>
            <w:rStyle w:val="Hyperlink"/>
          </w:rPr>
          <w:t>http://</w:t>
        </w:r>
        <w:proofErr w:type="spellStart"/>
        <w:r w:rsidRPr="006B79FB">
          <w:rPr>
            <w:rStyle w:val="Hyperlink"/>
          </w:rPr>
          <w:t>viewfinderpanoramas.org</w:t>
        </w:r>
        <w:proofErr w:type="spellEnd"/>
        <w:r w:rsidRPr="006B79FB">
          <w:rPr>
            <w:rStyle w:val="Hyperlink"/>
          </w:rPr>
          <w:t>/</w:t>
        </w:r>
        <w:proofErr w:type="spellStart"/>
        <w:r w:rsidRPr="006B79FB">
          <w:rPr>
            <w:rStyle w:val="Hyperlink"/>
          </w:rPr>
          <w:t>dem3.html</w:t>
        </w:r>
        <w:proofErr w:type="spellEnd"/>
      </w:hyperlink>
      <w:r w:rsidRPr="006B79FB">
        <w:t>.</w:t>
      </w:r>
    </w:p>
    <w:p w:rsidR="007C0FDE" w:rsidRPr="006B79FB" w:rsidRDefault="007C0FDE" w:rsidP="007C0FDE">
      <w:pPr>
        <w:pStyle w:val="Heading2"/>
      </w:pPr>
      <w:r w:rsidRPr="006B79FB">
        <w:t>3.5</w:t>
      </w:r>
      <w:r w:rsidRPr="006B79FB">
        <w:tab/>
      </w:r>
      <w:proofErr w:type="spellStart"/>
      <w:r w:rsidRPr="006B79FB">
        <w:t>EARTH2014</w:t>
      </w:r>
      <w:proofErr w:type="spellEnd"/>
    </w:p>
    <w:p w:rsidR="007C0FDE" w:rsidRPr="006B79FB" w:rsidRDefault="007C0FDE" w:rsidP="007C0FDE">
      <w:r w:rsidRPr="006B79FB">
        <w:t xml:space="preserve">The </w:t>
      </w:r>
      <w:proofErr w:type="spellStart"/>
      <w:r w:rsidRPr="006B79FB">
        <w:t>EARTH2014</w:t>
      </w:r>
      <w:proofErr w:type="spellEnd"/>
      <w:r w:rsidRPr="006B79FB">
        <w:t xml:space="preserve"> model was developed by the Western Australian Centre for Geodesy, Curtin University, Perth and </w:t>
      </w:r>
      <w:proofErr w:type="spellStart"/>
      <w:r w:rsidRPr="006B79FB">
        <w:t>Technische</w:t>
      </w:r>
      <w:proofErr w:type="spellEnd"/>
      <w:r w:rsidRPr="006B79FB">
        <w:t xml:space="preserve"> </w:t>
      </w:r>
      <w:proofErr w:type="spellStart"/>
      <w:r w:rsidRPr="006B79FB">
        <w:t>Universität</w:t>
      </w:r>
      <w:proofErr w:type="spellEnd"/>
      <w:r w:rsidRPr="006B79FB">
        <w:t xml:space="preserve"> </w:t>
      </w:r>
      <w:proofErr w:type="spellStart"/>
      <w:r w:rsidRPr="006B79FB">
        <w:t>München</w:t>
      </w:r>
      <w:proofErr w:type="spellEnd"/>
      <w:r w:rsidRPr="006B79FB">
        <w:t>. The Earth’s surface model is based on the following data sets:</w:t>
      </w:r>
    </w:p>
    <w:p w:rsidR="007C0FDE" w:rsidRPr="006B79FB" w:rsidRDefault="007C0FDE" w:rsidP="007C0FDE">
      <w:pPr>
        <w:pStyle w:val="enumlev1"/>
      </w:pPr>
      <w:r w:rsidRPr="006B79FB">
        <w:t>•</w:t>
      </w:r>
      <w:r w:rsidRPr="006B79FB">
        <w:tab/>
      </w:r>
      <w:proofErr w:type="spellStart"/>
      <w:r w:rsidRPr="006B79FB">
        <w:t>Bedmap2</w:t>
      </w:r>
      <w:proofErr w:type="spellEnd"/>
      <w:r w:rsidRPr="006B79FB">
        <w:t xml:space="preserve"> (Antarctica)</w:t>
      </w:r>
    </w:p>
    <w:p w:rsidR="007C0FDE" w:rsidRPr="006B79FB" w:rsidRDefault="007C0FDE" w:rsidP="007C0FDE">
      <w:pPr>
        <w:pStyle w:val="enumlev1"/>
      </w:pPr>
      <w:r w:rsidRPr="006B79FB">
        <w:t>•</w:t>
      </w:r>
      <w:r w:rsidRPr="006B79FB">
        <w:tab/>
      </w:r>
      <w:proofErr w:type="spellStart"/>
      <w:r w:rsidRPr="006B79FB">
        <w:t>GBT</w:t>
      </w:r>
      <w:proofErr w:type="spellEnd"/>
      <w:r w:rsidRPr="006B79FB">
        <w:t xml:space="preserve"> </w:t>
      </w:r>
      <w:proofErr w:type="spellStart"/>
      <w:r w:rsidRPr="006B79FB">
        <w:t>v3</w:t>
      </w:r>
      <w:proofErr w:type="spellEnd"/>
      <w:r w:rsidRPr="006B79FB">
        <w:t xml:space="preserve"> (Greenland)</w:t>
      </w:r>
    </w:p>
    <w:p w:rsidR="007C0FDE" w:rsidRPr="006B79FB" w:rsidRDefault="007C0FDE" w:rsidP="007C0FDE">
      <w:pPr>
        <w:pStyle w:val="enumlev1"/>
      </w:pPr>
      <w:r w:rsidRPr="006B79FB">
        <w:t>•</w:t>
      </w:r>
      <w:r w:rsidRPr="006B79FB">
        <w:tab/>
      </w:r>
      <w:proofErr w:type="spellStart"/>
      <w:r w:rsidRPr="006B79FB">
        <w:t>SRTM</w:t>
      </w:r>
      <w:proofErr w:type="spellEnd"/>
      <w:r w:rsidRPr="006B79FB">
        <w:t xml:space="preserve"> </w:t>
      </w:r>
      <w:proofErr w:type="spellStart"/>
      <w:r w:rsidRPr="006B79FB">
        <w:t>V4.1</w:t>
      </w:r>
      <w:proofErr w:type="spellEnd"/>
      <w:r>
        <w:t>.</w:t>
      </w:r>
    </w:p>
    <w:p w:rsidR="007C0FDE" w:rsidRPr="006B79FB" w:rsidRDefault="007C0FDE" w:rsidP="007C0FDE">
      <w:r w:rsidRPr="006B79FB">
        <w:t xml:space="preserve">The </w:t>
      </w:r>
      <w:proofErr w:type="spellStart"/>
      <w:r w:rsidRPr="006B79FB">
        <w:t>EARTH2014</w:t>
      </w:r>
      <w:proofErr w:type="spellEnd"/>
      <w:r w:rsidRPr="006B79FB">
        <w:t xml:space="preserve"> model is provided in several representations and two resolutions: 1</w:t>
      </w:r>
      <w:r>
        <w:t>’</w:t>
      </w:r>
      <w:r w:rsidRPr="006B79FB">
        <w:t xml:space="preserve"> and 5</w:t>
      </w:r>
      <w:r>
        <w:t>’</w:t>
      </w:r>
      <w:r w:rsidR="00643A89">
        <w:t>. The </w:t>
      </w:r>
      <w:r w:rsidRPr="006B79FB">
        <w:t>1</w:t>
      </w:r>
      <w:r>
        <w:t>’</w:t>
      </w:r>
      <w:r w:rsidRPr="006B79FB">
        <w:t xml:space="preserve"> data was subsampled with </w:t>
      </w:r>
      <w:proofErr w:type="spellStart"/>
      <w:r w:rsidRPr="006B79FB">
        <w:t>bicubic</w:t>
      </w:r>
      <w:proofErr w:type="spellEnd"/>
      <w:r w:rsidRPr="006B79FB">
        <w:t xml:space="preserve"> interpolation to a 0.1</w:t>
      </w:r>
      <w:r w:rsidRPr="006B79FB">
        <w:rPr>
          <w:rFonts w:cstheme="minorHAnsi"/>
        </w:rPr>
        <w:t>°</w:t>
      </w:r>
      <w:r w:rsidRPr="006B79FB">
        <w:t xml:space="preserve"> x 0.1</w:t>
      </w:r>
      <w:r w:rsidRPr="006B79FB">
        <w:rPr>
          <w:rFonts w:cstheme="minorHAnsi"/>
        </w:rPr>
        <w:t>°</w:t>
      </w:r>
      <w:r w:rsidRPr="006B79FB">
        <w:t xml:space="preserve"> grid, and the 5</w:t>
      </w:r>
      <w:r>
        <w:t>’</w:t>
      </w:r>
      <w:r w:rsidRPr="006B79FB">
        <w:t xml:space="preserve"> data was used directly without subsampling and interpolation. In this case, the 5</w:t>
      </w:r>
      <w:r>
        <w:t>’</w:t>
      </w:r>
      <w:r w:rsidRPr="006B79FB">
        <w:t xml:space="preserve"> data point are at integer multiples of 0.083333</w:t>
      </w:r>
      <w:r w:rsidRPr="006B79FB">
        <w:rPr>
          <w:rFonts w:cstheme="minorHAnsi"/>
        </w:rPr>
        <w:t>°</w:t>
      </w:r>
      <w:r w:rsidRPr="006B79FB">
        <w:t xml:space="preserve"> (i.e. a 0.083333</w:t>
      </w:r>
      <w:r w:rsidRPr="006B79FB">
        <w:rPr>
          <w:rFonts w:cstheme="minorHAnsi"/>
        </w:rPr>
        <w:t>°</w:t>
      </w:r>
      <w:r w:rsidRPr="006B79FB">
        <w:t xml:space="preserve"> x 0.83333</w:t>
      </w:r>
      <w:r w:rsidRPr="006B79FB">
        <w:rPr>
          <w:rFonts w:cstheme="minorHAnsi"/>
        </w:rPr>
        <w:t>°</w:t>
      </w:r>
      <w:r w:rsidRPr="006B79FB">
        <w:t xml:space="preserve"> grid) rather than multiples of 0.1</w:t>
      </w:r>
      <w:r w:rsidRPr="006B79FB">
        <w:rPr>
          <w:rFonts w:cstheme="minorHAnsi"/>
        </w:rPr>
        <w:t>°</w:t>
      </w:r>
      <w:r w:rsidRPr="006B79FB">
        <w:t>.</w:t>
      </w:r>
    </w:p>
    <w:p w:rsidR="007C0FDE" w:rsidRPr="006B79FB" w:rsidRDefault="007C0FDE" w:rsidP="007C0FDE">
      <w:pPr>
        <w:pStyle w:val="Heading1"/>
      </w:pPr>
      <w:r>
        <w:t>4</w:t>
      </w:r>
      <w:r w:rsidRPr="006B79FB">
        <w:tab/>
        <w:t>Target spatial resolution, subsampling, and interpolation method</w:t>
      </w:r>
    </w:p>
    <w:p w:rsidR="007C0FDE" w:rsidRPr="006B79FB" w:rsidRDefault="007C0FDE" w:rsidP="007C0FDE">
      <w:pPr>
        <w:pStyle w:val="Heading2"/>
      </w:pPr>
      <w:r w:rsidRPr="006B79FB">
        <w:t>4.1</w:t>
      </w:r>
      <w:r w:rsidRPr="006B79FB">
        <w:tab/>
        <w:t>Selection of target spatial resolution</w:t>
      </w:r>
    </w:p>
    <w:p w:rsidR="007C0FDE" w:rsidRPr="006B79FB" w:rsidRDefault="007C0FDE" w:rsidP="007C0FDE">
      <w:pPr>
        <w:rPr>
          <w:rFonts w:cstheme="minorHAnsi"/>
        </w:rPr>
      </w:pPr>
      <w:r w:rsidRPr="006B79FB">
        <w:t xml:space="preserve">GLOBE provides 30” x 30” data, </w:t>
      </w:r>
      <w:proofErr w:type="spellStart"/>
      <w:r w:rsidRPr="006B79FB">
        <w:t>GMTED2010</w:t>
      </w:r>
      <w:proofErr w:type="spellEnd"/>
      <w:r w:rsidRPr="006B79FB">
        <w:t xml:space="preserve"> provides 7.5” x 7.5”, 15” x 15”, and 30” x 30” data, </w:t>
      </w:r>
      <w:proofErr w:type="spellStart"/>
      <w:r w:rsidRPr="006B79FB">
        <w:t>VFP</w:t>
      </w:r>
      <w:proofErr w:type="spellEnd"/>
      <w:r w:rsidRPr="006B79FB">
        <w:t xml:space="preserve"> provides 1” x 1”, 3” x 3”, and 15” x 15” data, and </w:t>
      </w:r>
      <w:proofErr w:type="spellStart"/>
      <w:r w:rsidRPr="006B79FB">
        <w:t>EARTH2014</w:t>
      </w:r>
      <w:proofErr w:type="spellEnd"/>
      <w:r w:rsidRPr="006B79FB">
        <w:t xml:space="preserve"> provides 1</w:t>
      </w:r>
      <w:r>
        <w:t>’</w:t>
      </w:r>
      <w:r w:rsidRPr="006B79FB">
        <w:t xml:space="preserve"> x 1</w:t>
      </w:r>
      <w:r>
        <w:t>’</w:t>
      </w:r>
      <w:r w:rsidRPr="006B79FB">
        <w:t xml:space="preserve"> and 5</w:t>
      </w:r>
      <w:r>
        <w:t>’</w:t>
      </w:r>
      <w:r w:rsidRPr="006B79FB">
        <w:t xml:space="preserve"> x 5</w:t>
      </w:r>
      <w:r>
        <w:t>’</w:t>
      </w:r>
      <w:r w:rsidRPr="006B79FB">
        <w:t xml:space="preserve"> data. Recommendation ITU-R </w:t>
      </w:r>
      <w:proofErr w:type="spellStart"/>
      <w:r w:rsidRPr="006B79FB">
        <w:t>P.1511</w:t>
      </w:r>
      <w:proofErr w:type="spellEnd"/>
      <w:r w:rsidRPr="006B79FB">
        <w:t xml:space="preserve">-1 provides two associated latitude and longitude files in addition to the elevation data file; however, since the data points of all </w:t>
      </w:r>
      <w:proofErr w:type="spellStart"/>
      <w:r w:rsidRPr="006B79FB">
        <w:t>DEMs</w:t>
      </w:r>
      <w:proofErr w:type="spellEnd"/>
      <w:r w:rsidRPr="006B79FB">
        <w:t xml:space="preserve"> are on a uniformly spaced grid, these additional files are not required. If the data product distributed by the ITU-R is an ASCII file with elevation data rounded to tenths of a meter, the spatial resolutions and approximate files sizes are shown in Table 2. The ASCII file would be reduced by ~14% if the elevation data were rounded to the nearest meter.</w:t>
      </w:r>
    </w:p>
    <w:p w:rsidR="007C0FDE" w:rsidRPr="006B79FB" w:rsidRDefault="007C0FDE" w:rsidP="007C0FDE">
      <w:pPr>
        <w:sectPr w:rsidR="007C0FDE" w:rsidRPr="006B79FB" w:rsidSect="001106CF">
          <w:headerReference w:type="default" r:id="rId13"/>
          <w:pgSz w:w="11906" w:h="16838" w:code="9"/>
          <w:pgMar w:top="1418" w:right="1134" w:bottom="1418" w:left="1134" w:header="720" w:footer="720" w:gutter="0"/>
          <w:pgNumType w:start="1"/>
          <w:cols w:space="720"/>
          <w:titlePg/>
          <w:docGrid w:linePitch="360"/>
        </w:sectPr>
      </w:pPr>
    </w:p>
    <w:p w:rsidR="007C0FDE" w:rsidRPr="006B79FB" w:rsidRDefault="007C0FDE" w:rsidP="00643A89">
      <w:pPr>
        <w:pStyle w:val="TableNo"/>
        <w:spacing w:before="120"/>
      </w:pPr>
      <w:r w:rsidRPr="006B79FB">
        <w:lastRenderedPageBreak/>
        <w:t xml:space="preserve">TABLE </w:t>
      </w:r>
      <w:proofErr w:type="spellStart"/>
      <w:r w:rsidRPr="006B79FB">
        <w:t>1a</w:t>
      </w:r>
      <w:proofErr w:type="spellEnd"/>
    </w:p>
    <w:p w:rsidR="007C0FDE" w:rsidRPr="006B79FB" w:rsidRDefault="007C0FDE" w:rsidP="007C0FDE">
      <w:pPr>
        <w:pStyle w:val="Tabletitle"/>
      </w:pPr>
      <w:r w:rsidRPr="006B79FB">
        <w:t xml:space="preserve">Characteristics of GLOBE, </w:t>
      </w:r>
      <w:proofErr w:type="spellStart"/>
      <w:r w:rsidRPr="006B79FB">
        <w:t>ETOPO1</w:t>
      </w:r>
      <w:proofErr w:type="spellEnd"/>
      <w:r w:rsidRPr="006B79FB">
        <w:t xml:space="preserve">, and </w:t>
      </w:r>
      <w:proofErr w:type="spellStart"/>
      <w:r w:rsidRPr="006B79FB">
        <w:t>GMTED2010</w:t>
      </w:r>
      <w:proofErr w:type="spellEnd"/>
      <w:r w:rsidRPr="006B79FB">
        <w:t xml:space="preserve"> digital elevation models</w:t>
      </w:r>
    </w:p>
    <w:tbl>
      <w:tblPr>
        <w:tblW w:w="10368" w:type="dxa"/>
        <w:jc w:val="center"/>
        <w:tblLook w:val="04A0" w:firstRow="1" w:lastRow="0" w:firstColumn="1" w:lastColumn="0" w:noHBand="0" w:noVBand="1"/>
      </w:tblPr>
      <w:tblGrid>
        <w:gridCol w:w="2160"/>
        <w:gridCol w:w="2736"/>
        <w:gridCol w:w="2736"/>
        <w:gridCol w:w="2736"/>
      </w:tblGrid>
      <w:tr w:rsidR="007C0FDE" w:rsidRPr="006B79FB" w:rsidTr="0092601C">
        <w:trPr>
          <w:trHeight w:val="290"/>
          <w:jc w:val="center"/>
        </w:trPr>
        <w:tc>
          <w:tcPr>
            <w:tcW w:w="2160" w:type="dxa"/>
            <w:tcBorders>
              <w:top w:val="nil"/>
              <w:left w:val="nil"/>
              <w:bottom w:val="single" w:sz="4" w:space="0" w:color="auto"/>
              <w:right w:val="nil"/>
            </w:tcBorders>
            <w:shd w:val="clear" w:color="auto" w:fill="auto"/>
            <w:noWrap/>
            <w:vAlign w:val="bottom"/>
            <w:hideMark/>
          </w:tcPr>
          <w:p w:rsidR="007C0FDE" w:rsidRPr="006B79FB" w:rsidRDefault="007C0FDE" w:rsidP="0092601C">
            <w:pPr>
              <w:pStyle w:val="Tablehead"/>
            </w:pPr>
          </w:p>
        </w:tc>
        <w:tc>
          <w:tcPr>
            <w:tcW w:w="2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0FDE" w:rsidRPr="006B79FB" w:rsidRDefault="007C0FDE" w:rsidP="0092601C">
            <w:pPr>
              <w:pStyle w:val="Tablehead"/>
            </w:pPr>
            <w:r w:rsidRPr="006B79FB">
              <w:t>GLOBE</w:t>
            </w:r>
          </w:p>
        </w:tc>
        <w:tc>
          <w:tcPr>
            <w:tcW w:w="273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C0FDE" w:rsidRPr="006B79FB" w:rsidRDefault="007C0FDE" w:rsidP="0092601C">
            <w:pPr>
              <w:pStyle w:val="Tablehead"/>
            </w:pPr>
            <w:proofErr w:type="spellStart"/>
            <w:r w:rsidRPr="006B79FB">
              <w:t>ETOPO1</w:t>
            </w:r>
            <w:proofErr w:type="spellEnd"/>
          </w:p>
        </w:tc>
        <w:tc>
          <w:tcPr>
            <w:tcW w:w="2736" w:type="dxa"/>
            <w:tcBorders>
              <w:top w:val="single" w:sz="4" w:space="0" w:color="auto"/>
              <w:left w:val="single" w:sz="4" w:space="0" w:color="auto"/>
              <w:bottom w:val="single" w:sz="4" w:space="0" w:color="auto"/>
              <w:right w:val="single" w:sz="4" w:space="0" w:color="auto"/>
            </w:tcBorders>
            <w:shd w:val="clear" w:color="000000" w:fill="D9D9D9"/>
            <w:vAlign w:val="center"/>
          </w:tcPr>
          <w:p w:rsidR="007C0FDE" w:rsidRPr="006B79FB" w:rsidRDefault="007C0FDE" w:rsidP="0092601C">
            <w:pPr>
              <w:pStyle w:val="Tablehead"/>
            </w:pPr>
            <w:proofErr w:type="spellStart"/>
            <w:r w:rsidRPr="006B79FB">
              <w:t>GMTED2010</w:t>
            </w:r>
            <w:proofErr w:type="spellEnd"/>
          </w:p>
        </w:tc>
      </w:tr>
      <w:tr w:rsidR="007C0FDE" w:rsidRPr="006B79FB" w:rsidTr="0092601C">
        <w:trPr>
          <w:trHeight w:val="290"/>
          <w:jc w:val="center"/>
        </w:trPr>
        <w:tc>
          <w:tcPr>
            <w:tcW w:w="2160" w:type="dxa"/>
            <w:tcBorders>
              <w:top w:val="single" w:sz="4" w:space="0" w:color="auto"/>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Grid</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1/120° x 1/120°</w:t>
            </w:r>
          </w:p>
        </w:tc>
        <w:tc>
          <w:tcPr>
            <w:tcW w:w="2736"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1/60° x 1/60°</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1/120° x 1/120°</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Latitude Pixels</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21 600</w:t>
            </w:r>
          </w:p>
        </w:tc>
        <w:tc>
          <w:tcPr>
            <w:tcW w:w="2736"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10 801</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20 880</w:t>
            </w:r>
            <w:r w:rsidRPr="006B79FB">
              <w:sym w:font="Wingdings" w:char="F0E0"/>
            </w:r>
            <w:r w:rsidRPr="006B79FB">
              <w:t>21 600</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Longitude Pixels</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43 200</w:t>
            </w:r>
          </w:p>
        </w:tc>
        <w:tc>
          <w:tcPr>
            <w:tcW w:w="2736"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21 601</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43 200</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Latitude Range (</w:t>
            </w:r>
            <w:proofErr w:type="spellStart"/>
            <w:r w:rsidRPr="006B79FB">
              <w:t>deg</w:t>
            </w:r>
            <w:proofErr w:type="spellEnd"/>
            <w:r w:rsidRPr="006B79FB">
              <w:t>)</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 xml:space="preserve">+89.9958333... </w:t>
            </w:r>
            <w:proofErr w:type="gramStart"/>
            <w:r w:rsidRPr="006B79FB">
              <w:t>to</w:t>
            </w:r>
            <w:proofErr w:type="gramEnd"/>
            <w:r w:rsidRPr="006B79FB">
              <w:t xml:space="preserve"> </w:t>
            </w:r>
            <w:r w:rsidR="00643A89">
              <w:br/>
            </w:r>
            <w:r w:rsidRPr="006B79FB">
              <w:t>-89.9958333…</w:t>
            </w:r>
          </w:p>
        </w:tc>
        <w:tc>
          <w:tcPr>
            <w:tcW w:w="2736"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+90 to -90</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89.9956944 to -89.99597222</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Longitude Range (</w:t>
            </w:r>
            <w:proofErr w:type="spellStart"/>
            <w:r w:rsidRPr="006B79FB">
              <w:t>deg</w:t>
            </w:r>
            <w:proofErr w:type="spellEnd"/>
            <w:r w:rsidRPr="006B79FB">
              <w:t>)</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 xml:space="preserve">-179.9958333... </w:t>
            </w:r>
            <w:proofErr w:type="gramStart"/>
            <w:r w:rsidRPr="006B79FB">
              <w:t>to</w:t>
            </w:r>
            <w:proofErr w:type="gramEnd"/>
            <w:r w:rsidRPr="006B79FB">
              <w:t xml:space="preserve"> +179.9958333…</w:t>
            </w:r>
          </w:p>
        </w:tc>
        <w:tc>
          <w:tcPr>
            <w:tcW w:w="2736"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-180 to +180</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-179.  to 179.9998611</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Horizontal Datum</w:t>
            </w:r>
          </w:p>
        </w:tc>
        <w:tc>
          <w:tcPr>
            <w:tcW w:w="2736" w:type="dxa"/>
            <w:tcBorders>
              <w:top w:val="nil"/>
              <w:left w:val="nil"/>
              <w:bottom w:val="nil"/>
              <w:right w:val="single" w:sz="4" w:space="0" w:color="auto"/>
            </w:tcBorders>
          </w:tcPr>
          <w:p w:rsidR="007C0FDE" w:rsidRPr="006B79FB" w:rsidRDefault="007C0FDE" w:rsidP="0092601C">
            <w:pPr>
              <w:pStyle w:val="Tabletext"/>
              <w:jc w:val="center"/>
            </w:pPr>
            <w:proofErr w:type="spellStart"/>
            <w:r w:rsidRPr="006B79FB">
              <w:t>WGS</w:t>
            </w:r>
            <w:proofErr w:type="spellEnd"/>
            <w:r w:rsidRPr="006B79FB">
              <w:t>-84</w:t>
            </w:r>
          </w:p>
        </w:tc>
        <w:tc>
          <w:tcPr>
            <w:tcW w:w="2736"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proofErr w:type="spellStart"/>
            <w:r w:rsidRPr="006B79FB">
              <w:t>WGS</w:t>
            </w:r>
            <w:proofErr w:type="spellEnd"/>
            <w:r w:rsidRPr="006B79FB">
              <w:t>-84</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proofErr w:type="spellStart"/>
            <w:r w:rsidRPr="006B79FB">
              <w:t>WGS</w:t>
            </w:r>
            <w:proofErr w:type="spellEnd"/>
            <w:r w:rsidRPr="006B79FB">
              <w:t>-84</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Vertical Datum</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Mean Sea Level (EGM-96)</w:t>
            </w:r>
          </w:p>
        </w:tc>
        <w:tc>
          <w:tcPr>
            <w:tcW w:w="2736"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Mean Sea Level (EGM-96)</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Mean Sea Level (EGM-96)</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Subsampling Factor</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12:1</w:t>
            </w:r>
          </w:p>
        </w:tc>
        <w:tc>
          <w:tcPr>
            <w:tcW w:w="2736"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6:1</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12:1</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Interpolation</w:t>
            </w:r>
          </w:p>
        </w:tc>
        <w:tc>
          <w:tcPr>
            <w:tcW w:w="2736" w:type="dxa"/>
            <w:tcBorders>
              <w:top w:val="nil"/>
              <w:left w:val="nil"/>
              <w:bottom w:val="nil"/>
              <w:right w:val="single" w:sz="4" w:space="0" w:color="auto"/>
            </w:tcBorders>
          </w:tcPr>
          <w:p w:rsidR="007C0FDE" w:rsidRPr="006B79FB" w:rsidRDefault="007C0FDE" w:rsidP="0092601C">
            <w:pPr>
              <w:pStyle w:val="Tabletext"/>
              <w:jc w:val="center"/>
            </w:pPr>
            <w:proofErr w:type="spellStart"/>
            <w:r w:rsidRPr="006B79FB">
              <w:t>Bicubic</w:t>
            </w:r>
            <w:proofErr w:type="spellEnd"/>
            <w:r w:rsidRPr="006B79FB">
              <w:t xml:space="preserve"> (</w:t>
            </w:r>
            <w:proofErr w:type="spellStart"/>
            <w:r w:rsidRPr="006B79FB">
              <w:t>48x48</w:t>
            </w:r>
            <w:proofErr w:type="spellEnd"/>
            <w:r w:rsidRPr="006B79FB">
              <w:t>)</w:t>
            </w:r>
          </w:p>
        </w:tc>
        <w:tc>
          <w:tcPr>
            <w:tcW w:w="2736"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proofErr w:type="spellStart"/>
            <w:r w:rsidRPr="006B79FB">
              <w:t>Bicubic</w:t>
            </w:r>
            <w:proofErr w:type="spellEnd"/>
            <w:r w:rsidRPr="006B79FB">
              <w:t xml:space="preserve"> (</w:t>
            </w:r>
            <w:proofErr w:type="spellStart"/>
            <w:r w:rsidRPr="006B79FB">
              <w:t>23x23</w:t>
            </w:r>
            <w:proofErr w:type="spellEnd"/>
            <w:r w:rsidRPr="006B79FB">
              <w:t>)</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proofErr w:type="spellStart"/>
            <w:r w:rsidRPr="006B79FB">
              <w:t>Bicubic</w:t>
            </w:r>
            <w:proofErr w:type="spellEnd"/>
            <w:r w:rsidRPr="006B79FB">
              <w:t xml:space="preserve"> (</w:t>
            </w:r>
            <w:proofErr w:type="spellStart"/>
            <w:r w:rsidRPr="006B79FB">
              <w:t>48x48</w:t>
            </w:r>
            <w:proofErr w:type="spellEnd"/>
            <w:r w:rsidRPr="006B79FB">
              <w:t>)</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Ocean Elevation</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Mean Sea Level</w:t>
            </w:r>
          </w:p>
        </w:tc>
        <w:tc>
          <w:tcPr>
            <w:tcW w:w="2736"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Bathymetry</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Mean Sea Level</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Inland Lake Elevations</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Correct</w:t>
            </w:r>
          </w:p>
        </w:tc>
        <w:tc>
          <w:tcPr>
            <w:tcW w:w="2736"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Some Incorrect</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Correct</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tcPr>
          <w:p w:rsidR="007C0FDE" w:rsidRPr="006B79FB" w:rsidRDefault="007C0FDE" w:rsidP="0092601C">
            <w:pPr>
              <w:pStyle w:val="Tabletext"/>
              <w:jc w:val="center"/>
            </w:pPr>
            <w:r w:rsidRPr="006B79FB">
              <w:t>Published by</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NOAA/</w:t>
            </w:r>
            <w:proofErr w:type="spellStart"/>
            <w:r w:rsidRPr="006B79FB">
              <w:t>NESDIS</w:t>
            </w:r>
            <w:proofErr w:type="spellEnd"/>
          </w:p>
        </w:tc>
        <w:tc>
          <w:tcPr>
            <w:tcW w:w="2736" w:type="dxa"/>
            <w:tcBorders>
              <w:top w:val="nil"/>
              <w:left w:val="single" w:sz="4" w:space="0" w:color="auto"/>
              <w:bottom w:val="nil"/>
              <w:right w:val="single" w:sz="4" w:space="0" w:color="auto"/>
            </w:tcBorders>
            <w:shd w:val="clear" w:color="auto" w:fill="auto"/>
            <w:noWrap/>
          </w:tcPr>
          <w:p w:rsidR="007C0FDE" w:rsidRPr="006B79FB" w:rsidRDefault="007C0FDE" w:rsidP="0092601C">
            <w:pPr>
              <w:pStyle w:val="Tabletext"/>
              <w:jc w:val="center"/>
            </w:pPr>
            <w:proofErr w:type="spellStart"/>
            <w:r w:rsidRPr="006B79FB">
              <w:t>NGDC</w:t>
            </w:r>
            <w:proofErr w:type="spellEnd"/>
            <w:r w:rsidRPr="006B79FB">
              <w:t>/NOAA</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U.S. Geological Survey</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tcPr>
          <w:p w:rsidR="007C0FDE" w:rsidRPr="006B79FB" w:rsidRDefault="007C0FDE" w:rsidP="0092601C">
            <w:pPr>
              <w:pStyle w:val="Tabletext"/>
              <w:jc w:val="center"/>
            </w:pPr>
            <w:r w:rsidRPr="006B79FB">
              <w:t>Date</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1999</w:t>
            </w:r>
          </w:p>
        </w:tc>
        <w:tc>
          <w:tcPr>
            <w:tcW w:w="2736" w:type="dxa"/>
            <w:tcBorders>
              <w:top w:val="nil"/>
              <w:left w:val="single" w:sz="4" w:space="0" w:color="auto"/>
              <w:bottom w:val="nil"/>
              <w:right w:val="single" w:sz="4" w:space="0" w:color="auto"/>
            </w:tcBorders>
            <w:shd w:val="clear" w:color="auto" w:fill="auto"/>
            <w:noWrap/>
          </w:tcPr>
          <w:p w:rsidR="007C0FDE" w:rsidRPr="006B79FB" w:rsidRDefault="007C0FDE" w:rsidP="0092601C">
            <w:pPr>
              <w:pStyle w:val="Tabletext"/>
              <w:jc w:val="center"/>
            </w:pPr>
            <w:r w:rsidRPr="006B79FB">
              <w:t>2009</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2010</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Data Source(s)</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Multiple (pre-</w:t>
            </w:r>
            <w:proofErr w:type="spellStart"/>
            <w:r w:rsidRPr="006B79FB">
              <w:t>SRTM</w:t>
            </w:r>
            <w:proofErr w:type="spellEnd"/>
            <w:r w:rsidRPr="006B79FB">
              <w:t>)</w:t>
            </w:r>
          </w:p>
        </w:tc>
        <w:tc>
          <w:tcPr>
            <w:tcW w:w="2736"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proofErr w:type="spellStart"/>
            <w:r w:rsidRPr="006B79FB">
              <w:t>SRTM</w:t>
            </w:r>
            <w:proofErr w:type="spellEnd"/>
            <w:r w:rsidRPr="006B79FB">
              <w:t>+</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proofErr w:type="spellStart"/>
            <w:r w:rsidRPr="006B79FB">
              <w:t>SRTM+Multiple</w:t>
            </w:r>
            <w:proofErr w:type="spellEnd"/>
            <w:r w:rsidRPr="006B79FB">
              <w:t xml:space="preserve"> Others</w:t>
            </w:r>
          </w:p>
        </w:tc>
      </w:tr>
      <w:tr w:rsidR="007C0FDE" w:rsidRPr="006B79FB" w:rsidTr="0092601C">
        <w:trPr>
          <w:trHeight w:val="290"/>
          <w:jc w:val="center"/>
        </w:trPr>
        <w:tc>
          <w:tcPr>
            <w:tcW w:w="2160" w:type="dxa"/>
            <w:tcBorders>
              <w:top w:val="nil"/>
              <w:left w:val="single" w:sz="4" w:space="0" w:color="auto"/>
              <w:bottom w:val="single" w:sz="4" w:space="0" w:color="auto"/>
              <w:right w:val="single" w:sz="4" w:space="0" w:color="auto"/>
            </w:tcBorders>
            <w:shd w:val="clear" w:color="auto" w:fill="auto"/>
            <w:noWrap/>
            <w:hideMark/>
          </w:tcPr>
          <w:p w:rsidR="007C0FDE" w:rsidRPr="006B79FB" w:rsidRDefault="007C0FDE" w:rsidP="0092601C">
            <w:pPr>
              <w:pStyle w:val="Tabletext"/>
              <w:jc w:val="center"/>
            </w:pPr>
            <w:r w:rsidRPr="006B79FB">
              <w:t>Required Permissions</w:t>
            </w:r>
          </w:p>
        </w:tc>
        <w:tc>
          <w:tcPr>
            <w:tcW w:w="2736" w:type="dxa"/>
            <w:tcBorders>
              <w:top w:val="nil"/>
              <w:left w:val="nil"/>
              <w:bottom w:val="single" w:sz="4" w:space="0" w:color="auto"/>
              <w:right w:val="single" w:sz="4" w:space="0" w:color="auto"/>
            </w:tcBorders>
          </w:tcPr>
          <w:p w:rsidR="007C0FDE" w:rsidRPr="006B79FB" w:rsidRDefault="007C0FDE" w:rsidP="0092601C">
            <w:pPr>
              <w:pStyle w:val="Tabletext"/>
              <w:jc w:val="center"/>
            </w:pPr>
            <w:r w:rsidRPr="006B79FB">
              <w:t>Acknowledgement</w:t>
            </w:r>
          </w:p>
        </w:tc>
        <w:tc>
          <w:tcPr>
            <w:tcW w:w="2736" w:type="dxa"/>
            <w:tcBorders>
              <w:top w:val="nil"/>
              <w:left w:val="single" w:sz="4" w:space="0" w:color="auto"/>
              <w:bottom w:val="single" w:sz="4" w:space="0" w:color="auto"/>
              <w:right w:val="single" w:sz="4" w:space="0" w:color="auto"/>
            </w:tcBorders>
            <w:shd w:val="clear" w:color="auto" w:fill="auto"/>
            <w:noWrap/>
            <w:hideMark/>
          </w:tcPr>
          <w:p w:rsidR="007C0FDE" w:rsidRPr="006B79FB" w:rsidRDefault="007C0FDE" w:rsidP="0092601C">
            <w:pPr>
              <w:pStyle w:val="Tabletext"/>
              <w:jc w:val="center"/>
            </w:pPr>
            <w:r w:rsidRPr="006B79FB">
              <w:t>Acknowledgement</w:t>
            </w:r>
          </w:p>
        </w:tc>
        <w:tc>
          <w:tcPr>
            <w:tcW w:w="2736" w:type="dxa"/>
            <w:tcBorders>
              <w:top w:val="nil"/>
              <w:left w:val="single" w:sz="4" w:space="0" w:color="auto"/>
              <w:bottom w:val="single" w:sz="4" w:space="0" w:color="auto"/>
              <w:right w:val="single" w:sz="4" w:space="0" w:color="auto"/>
            </w:tcBorders>
          </w:tcPr>
          <w:p w:rsidR="007C0FDE" w:rsidRPr="006B79FB" w:rsidRDefault="007C0FDE" w:rsidP="0092601C">
            <w:pPr>
              <w:pStyle w:val="Tabletext"/>
              <w:jc w:val="center"/>
            </w:pPr>
            <w:r w:rsidRPr="006B79FB">
              <w:t>Acknowledgement</w:t>
            </w:r>
          </w:p>
        </w:tc>
      </w:tr>
    </w:tbl>
    <w:p w:rsidR="007C0FDE" w:rsidRPr="006B79FB" w:rsidRDefault="007C0FDE" w:rsidP="007C0FDE">
      <w:pPr>
        <w:pStyle w:val="Headingb"/>
        <w:rPr>
          <w:lang w:val="en-GB"/>
        </w:rPr>
      </w:pPr>
      <w:r w:rsidRPr="006B79FB">
        <w:rPr>
          <w:lang w:val="en-GB"/>
        </w:rPr>
        <w:t>Websites</w:t>
      </w:r>
    </w:p>
    <w:p w:rsidR="007C0FDE" w:rsidRPr="00643A89" w:rsidRDefault="007C0FDE" w:rsidP="007C0FDE">
      <w:pPr>
        <w:spacing w:before="60"/>
        <w:rPr>
          <w:rFonts w:asciiTheme="majorBidi" w:hAnsiTheme="majorBidi" w:cstheme="majorBidi"/>
          <w:color w:val="0563C1"/>
          <w:szCs w:val="24"/>
          <w:u w:val="single"/>
        </w:rPr>
      </w:pPr>
      <w:r w:rsidRPr="00643A89">
        <w:rPr>
          <w:szCs w:val="24"/>
        </w:rPr>
        <w:t>GLOBE:</w:t>
      </w:r>
      <w:r w:rsidRPr="00643A89">
        <w:rPr>
          <w:szCs w:val="24"/>
        </w:rPr>
        <w:tab/>
      </w:r>
      <w:r w:rsidRPr="00643A89">
        <w:rPr>
          <w:szCs w:val="24"/>
        </w:rPr>
        <w:tab/>
      </w:r>
      <w:hyperlink r:id="rId14" w:history="1">
        <w:r w:rsidRPr="00643A89">
          <w:rPr>
            <w:rStyle w:val="Hyperlink"/>
            <w:rFonts w:asciiTheme="majorBidi" w:hAnsiTheme="majorBidi" w:cstheme="majorBidi"/>
            <w:szCs w:val="24"/>
          </w:rPr>
          <w:t>https://</w:t>
        </w:r>
        <w:proofErr w:type="spellStart"/>
        <w:r w:rsidRPr="00643A89">
          <w:rPr>
            <w:rStyle w:val="Hyperlink"/>
            <w:rFonts w:asciiTheme="majorBidi" w:hAnsiTheme="majorBidi" w:cstheme="majorBidi"/>
            <w:szCs w:val="24"/>
          </w:rPr>
          <w:t>www.ngdc.noaa.gov</w:t>
        </w:r>
        <w:proofErr w:type="spellEnd"/>
        <w:r w:rsidRPr="00643A89">
          <w:rPr>
            <w:rStyle w:val="Hyperlink"/>
            <w:rFonts w:asciiTheme="majorBidi" w:hAnsiTheme="majorBidi" w:cstheme="majorBidi"/>
            <w:szCs w:val="24"/>
          </w:rPr>
          <w:t>/</w:t>
        </w:r>
        <w:proofErr w:type="spellStart"/>
        <w:r w:rsidRPr="00643A89">
          <w:rPr>
            <w:rStyle w:val="Hyperlink"/>
            <w:rFonts w:asciiTheme="majorBidi" w:hAnsiTheme="majorBidi" w:cstheme="majorBidi"/>
            <w:szCs w:val="24"/>
          </w:rPr>
          <w:t>mgg</w:t>
        </w:r>
        <w:proofErr w:type="spellEnd"/>
        <w:r w:rsidRPr="00643A89">
          <w:rPr>
            <w:rStyle w:val="Hyperlink"/>
            <w:rFonts w:asciiTheme="majorBidi" w:hAnsiTheme="majorBidi" w:cstheme="majorBidi"/>
            <w:szCs w:val="24"/>
          </w:rPr>
          <w:t>/</w:t>
        </w:r>
        <w:proofErr w:type="spellStart"/>
        <w:r w:rsidRPr="00643A89">
          <w:rPr>
            <w:rStyle w:val="Hyperlink"/>
            <w:rFonts w:asciiTheme="majorBidi" w:hAnsiTheme="majorBidi" w:cstheme="majorBidi"/>
            <w:szCs w:val="24"/>
          </w:rPr>
          <w:t>topo</w:t>
        </w:r>
        <w:proofErr w:type="spellEnd"/>
        <w:r w:rsidRPr="00643A89">
          <w:rPr>
            <w:rStyle w:val="Hyperlink"/>
            <w:rFonts w:asciiTheme="majorBidi" w:hAnsiTheme="majorBidi" w:cstheme="majorBidi"/>
            <w:szCs w:val="24"/>
          </w:rPr>
          <w:t>/</w:t>
        </w:r>
        <w:proofErr w:type="spellStart"/>
        <w:r w:rsidRPr="00643A89">
          <w:rPr>
            <w:rStyle w:val="Hyperlink"/>
            <w:rFonts w:asciiTheme="majorBidi" w:hAnsiTheme="majorBidi" w:cstheme="majorBidi"/>
            <w:szCs w:val="24"/>
          </w:rPr>
          <w:t>globe.html</w:t>
        </w:r>
        <w:proofErr w:type="spellEnd"/>
      </w:hyperlink>
    </w:p>
    <w:p w:rsidR="007C0FDE" w:rsidRPr="00643A89" w:rsidRDefault="007C0FDE" w:rsidP="007C0FDE">
      <w:pPr>
        <w:spacing w:before="60"/>
        <w:rPr>
          <w:rFonts w:asciiTheme="majorBidi" w:hAnsiTheme="majorBidi" w:cstheme="majorBidi"/>
          <w:color w:val="0563C1"/>
          <w:szCs w:val="24"/>
          <w:u w:val="single"/>
          <w:lang w:val="es-ES"/>
        </w:rPr>
      </w:pPr>
      <w:proofErr w:type="spellStart"/>
      <w:r w:rsidRPr="00643A89">
        <w:rPr>
          <w:rFonts w:asciiTheme="majorBidi" w:hAnsiTheme="majorBidi" w:cstheme="majorBidi"/>
          <w:szCs w:val="24"/>
          <w:lang w:val="es-ES"/>
        </w:rPr>
        <w:t>ETOPO1</w:t>
      </w:r>
      <w:proofErr w:type="spellEnd"/>
      <w:r w:rsidRPr="00643A89">
        <w:rPr>
          <w:rFonts w:asciiTheme="majorBidi" w:hAnsiTheme="majorBidi" w:cstheme="majorBidi"/>
          <w:szCs w:val="24"/>
          <w:lang w:val="es-ES"/>
        </w:rPr>
        <w:t xml:space="preserve">: </w:t>
      </w:r>
      <w:r w:rsidRPr="00643A89">
        <w:rPr>
          <w:rFonts w:asciiTheme="majorBidi" w:hAnsiTheme="majorBidi" w:cstheme="majorBidi"/>
          <w:szCs w:val="24"/>
          <w:lang w:val="es-ES"/>
        </w:rPr>
        <w:tab/>
      </w:r>
      <w:r w:rsidRPr="00643A89">
        <w:rPr>
          <w:rFonts w:asciiTheme="majorBidi" w:hAnsiTheme="majorBidi" w:cstheme="majorBidi"/>
          <w:szCs w:val="24"/>
          <w:lang w:val="es-ES"/>
        </w:rPr>
        <w:tab/>
      </w:r>
      <w:hyperlink r:id="rId15" w:history="1">
        <w:r w:rsidR="00643A89" w:rsidRPr="004A2F84">
          <w:rPr>
            <w:rStyle w:val="Hyperlink"/>
            <w:rFonts w:asciiTheme="majorBidi" w:hAnsiTheme="majorBidi" w:cstheme="majorBidi"/>
            <w:szCs w:val="24"/>
            <w:lang w:val="es-ES"/>
          </w:rPr>
          <w:t>https://</w:t>
        </w:r>
        <w:proofErr w:type="spellStart"/>
        <w:r w:rsidR="00643A89" w:rsidRPr="004A2F84">
          <w:rPr>
            <w:rStyle w:val="Hyperlink"/>
            <w:rFonts w:asciiTheme="majorBidi" w:hAnsiTheme="majorBidi" w:cstheme="majorBidi"/>
            <w:szCs w:val="24"/>
            <w:lang w:val="es-ES"/>
          </w:rPr>
          <w:t>www.ngdc.noaa.gov</w:t>
        </w:r>
        <w:proofErr w:type="spellEnd"/>
        <w:r w:rsidR="00643A89" w:rsidRPr="004A2F84">
          <w:rPr>
            <w:rStyle w:val="Hyperlink"/>
            <w:rFonts w:asciiTheme="majorBidi" w:hAnsiTheme="majorBidi" w:cstheme="majorBidi"/>
            <w:szCs w:val="24"/>
            <w:lang w:val="es-ES"/>
          </w:rPr>
          <w:t>/</w:t>
        </w:r>
        <w:proofErr w:type="spellStart"/>
        <w:r w:rsidR="00643A89" w:rsidRPr="004A2F84">
          <w:rPr>
            <w:rStyle w:val="Hyperlink"/>
            <w:rFonts w:asciiTheme="majorBidi" w:hAnsiTheme="majorBidi" w:cstheme="majorBidi"/>
            <w:szCs w:val="24"/>
            <w:lang w:val="es-ES"/>
          </w:rPr>
          <w:t>mgg</w:t>
        </w:r>
        <w:proofErr w:type="spellEnd"/>
        <w:r w:rsidR="00643A89" w:rsidRPr="004A2F84">
          <w:rPr>
            <w:rStyle w:val="Hyperlink"/>
            <w:rFonts w:asciiTheme="majorBidi" w:hAnsiTheme="majorBidi" w:cstheme="majorBidi"/>
            <w:szCs w:val="24"/>
            <w:lang w:val="es-ES"/>
          </w:rPr>
          <w:t>/global/</w:t>
        </w:r>
      </w:hyperlink>
      <w:r w:rsidR="00643A89">
        <w:rPr>
          <w:rFonts w:asciiTheme="majorBidi" w:hAnsiTheme="majorBidi" w:cstheme="majorBidi"/>
          <w:color w:val="0563C1"/>
          <w:szCs w:val="24"/>
          <w:u w:val="single"/>
          <w:lang w:val="es-ES"/>
        </w:rPr>
        <w:t xml:space="preserve"> </w:t>
      </w:r>
    </w:p>
    <w:p w:rsidR="007C0FDE" w:rsidRPr="00643A89" w:rsidRDefault="007C0FDE" w:rsidP="007C0FDE">
      <w:pPr>
        <w:spacing w:before="60"/>
        <w:rPr>
          <w:rFonts w:ascii="Calibri" w:hAnsi="Calibri" w:cs="Calibri"/>
          <w:color w:val="0563C1"/>
          <w:szCs w:val="24"/>
          <w:u w:val="single"/>
          <w:lang w:val="es-ES"/>
        </w:rPr>
      </w:pPr>
      <w:proofErr w:type="spellStart"/>
      <w:r w:rsidRPr="00643A89">
        <w:rPr>
          <w:rFonts w:asciiTheme="majorBidi" w:hAnsiTheme="majorBidi" w:cstheme="majorBidi"/>
          <w:szCs w:val="24"/>
          <w:lang w:val="es-ES"/>
        </w:rPr>
        <w:t>GMTED2010</w:t>
      </w:r>
      <w:proofErr w:type="spellEnd"/>
      <w:r w:rsidRPr="00643A89">
        <w:rPr>
          <w:rFonts w:asciiTheme="majorBidi" w:hAnsiTheme="majorBidi" w:cstheme="majorBidi"/>
          <w:szCs w:val="24"/>
          <w:lang w:val="es-ES"/>
        </w:rPr>
        <w:t>:</w:t>
      </w:r>
      <w:r w:rsidRPr="00643A89">
        <w:rPr>
          <w:rFonts w:asciiTheme="majorBidi" w:hAnsiTheme="majorBidi" w:cstheme="majorBidi"/>
          <w:szCs w:val="24"/>
          <w:lang w:val="es-ES"/>
        </w:rPr>
        <w:tab/>
      </w:r>
      <w:hyperlink r:id="rId16" w:history="1">
        <w:r w:rsidRPr="00643A89">
          <w:rPr>
            <w:rStyle w:val="Hyperlink"/>
            <w:rFonts w:asciiTheme="majorBidi" w:hAnsiTheme="majorBidi" w:cstheme="majorBidi"/>
            <w:szCs w:val="24"/>
            <w:lang w:val="es-ES"/>
          </w:rPr>
          <w:t>https://</w:t>
        </w:r>
        <w:proofErr w:type="spellStart"/>
        <w:r w:rsidRPr="00643A89">
          <w:rPr>
            <w:rStyle w:val="Hyperlink"/>
            <w:rFonts w:asciiTheme="majorBidi" w:hAnsiTheme="majorBidi" w:cstheme="majorBidi"/>
            <w:szCs w:val="24"/>
            <w:lang w:val="es-ES"/>
          </w:rPr>
          <w:t>lta.cr.usgs.gov</w:t>
        </w:r>
        <w:proofErr w:type="spellEnd"/>
        <w:r w:rsidRPr="00643A89">
          <w:rPr>
            <w:rStyle w:val="Hyperlink"/>
            <w:rFonts w:asciiTheme="majorBidi" w:hAnsiTheme="majorBidi" w:cstheme="majorBidi"/>
            <w:szCs w:val="24"/>
            <w:lang w:val="es-ES"/>
          </w:rPr>
          <w:t>/</w:t>
        </w:r>
        <w:proofErr w:type="spellStart"/>
        <w:r w:rsidRPr="00643A89">
          <w:rPr>
            <w:rStyle w:val="Hyperlink"/>
            <w:rFonts w:asciiTheme="majorBidi" w:hAnsiTheme="majorBidi" w:cstheme="majorBidi"/>
            <w:szCs w:val="24"/>
            <w:lang w:val="es-ES"/>
          </w:rPr>
          <w:t>GMTED2010</w:t>
        </w:r>
        <w:proofErr w:type="spellEnd"/>
      </w:hyperlink>
    </w:p>
    <w:p w:rsidR="007C0FDE" w:rsidRPr="00234916" w:rsidRDefault="007C0FDE" w:rsidP="007C0FDE">
      <w:pPr>
        <w:pStyle w:val="TableNo"/>
        <w:rPr>
          <w:lang w:val="es-ES"/>
        </w:rPr>
      </w:pPr>
      <w:r w:rsidRPr="00234916">
        <w:rPr>
          <w:rStyle w:val="Hyperlink"/>
          <w:rFonts w:ascii="Calibri" w:hAnsi="Calibri" w:cs="Calibri"/>
          <w:lang w:val="es-ES"/>
        </w:rPr>
        <w:br w:type="page"/>
      </w:r>
      <w:proofErr w:type="spellStart"/>
      <w:r w:rsidRPr="00234916">
        <w:rPr>
          <w:lang w:val="es-ES"/>
        </w:rPr>
        <w:lastRenderedPageBreak/>
        <w:t>TABLE</w:t>
      </w:r>
      <w:proofErr w:type="spellEnd"/>
      <w:r w:rsidRPr="00234916">
        <w:rPr>
          <w:lang w:val="es-ES"/>
        </w:rPr>
        <w:t xml:space="preserve"> </w:t>
      </w:r>
      <w:proofErr w:type="spellStart"/>
      <w:r w:rsidRPr="00234916">
        <w:rPr>
          <w:lang w:val="es-ES"/>
        </w:rPr>
        <w:t>1b</w:t>
      </w:r>
      <w:proofErr w:type="spellEnd"/>
    </w:p>
    <w:p w:rsidR="007C0FDE" w:rsidRPr="006B79FB" w:rsidRDefault="007C0FDE" w:rsidP="007C0FDE">
      <w:pPr>
        <w:pStyle w:val="Tabletitle"/>
      </w:pPr>
      <w:r w:rsidRPr="006B79FB">
        <w:t xml:space="preserve">Characteristics of </w:t>
      </w:r>
      <w:proofErr w:type="spellStart"/>
      <w:r w:rsidRPr="006B79FB">
        <w:t>VFP</w:t>
      </w:r>
      <w:proofErr w:type="spellEnd"/>
      <w:r w:rsidRPr="006B79FB">
        <w:t xml:space="preserve">, and </w:t>
      </w:r>
      <w:proofErr w:type="spellStart"/>
      <w:r w:rsidRPr="006B79FB">
        <w:t>EARTH2014</w:t>
      </w:r>
      <w:proofErr w:type="spellEnd"/>
      <w:r w:rsidRPr="006B79FB">
        <w:t xml:space="preserve"> digital elevation models</w:t>
      </w:r>
    </w:p>
    <w:tbl>
      <w:tblPr>
        <w:tblW w:w="10368" w:type="dxa"/>
        <w:jc w:val="center"/>
        <w:tblLook w:val="04A0" w:firstRow="1" w:lastRow="0" w:firstColumn="1" w:lastColumn="0" w:noHBand="0" w:noVBand="1"/>
      </w:tblPr>
      <w:tblGrid>
        <w:gridCol w:w="2160"/>
        <w:gridCol w:w="2736"/>
        <w:gridCol w:w="2736"/>
        <w:gridCol w:w="2736"/>
      </w:tblGrid>
      <w:tr w:rsidR="007C0FDE" w:rsidRPr="006B79FB" w:rsidTr="0092601C">
        <w:trPr>
          <w:trHeight w:val="290"/>
          <w:jc w:val="center"/>
        </w:trPr>
        <w:tc>
          <w:tcPr>
            <w:tcW w:w="2160" w:type="dxa"/>
            <w:tcBorders>
              <w:top w:val="nil"/>
              <w:left w:val="nil"/>
              <w:bottom w:val="single" w:sz="4" w:space="0" w:color="auto"/>
              <w:right w:val="single" w:sz="4" w:space="0" w:color="auto"/>
            </w:tcBorders>
            <w:shd w:val="clear" w:color="auto" w:fill="auto"/>
            <w:noWrap/>
            <w:vAlign w:val="bottom"/>
            <w:hideMark/>
          </w:tcPr>
          <w:p w:rsidR="007C0FDE" w:rsidRPr="006B79FB" w:rsidRDefault="007C0FDE" w:rsidP="0092601C">
            <w:pPr>
              <w:pStyle w:val="Tablehead"/>
              <w:rPr>
                <w:rFonts w:asciiTheme="majorBidi" w:hAnsiTheme="majorBidi" w:cstheme="majorBidi"/>
              </w:rPr>
            </w:pPr>
          </w:p>
        </w:tc>
        <w:tc>
          <w:tcPr>
            <w:tcW w:w="2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C0FDE" w:rsidRPr="006B79FB" w:rsidRDefault="007C0FDE" w:rsidP="0092601C">
            <w:pPr>
              <w:pStyle w:val="Tablehead"/>
              <w:rPr>
                <w:rFonts w:asciiTheme="majorBidi" w:hAnsiTheme="majorBidi" w:cstheme="majorBidi"/>
                <w:bCs/>
                <w:color w:val="000000"/>
              </w:rPr>
            </w:pPr>
            <w:proofErr w:type="spellStart"/>
            <w:r w:rsidRPr="006B79FB">
              <w:rPr>
                <w:rFonts w:asciiTheme="majorBidi" w:hAnsiTheme="majorBidi" w:cstheme="majorBidi"/>
                <w:bCs/>
                <w:color w:val="000000"/>
              </w:rPr>
              <w:t>VFP</w:t>
            </w:r>
            <w:proofErr w:type="spellEnd"/>
          </w:p>
        </w:tc>
        <w:tc>
          <w:tcPr>
            <w:tcW w:w="2736" w:type="dxa"/>
            <w:tcBorders>
              <w:top w:val="single" w:sz="4" w:space="0" w:color="auto"/>
              <w:left w:val="single" w:sz="4" w:space="0" w:color="auto"/>
              <w:bottom w:val="single" w:sz="4" w:space="0" w:color="auto"/>
              <w:right w:val="single" w:sz="4" w:space="0" w:color="auto"/>
            </w:tcBorders>
            <w:shd w:val="clear" w:color="000000" w:fill="D9D9D9"/>
          </w:tcPr>
          <w:p w:rsidR="007C0FDE" w:rsidRPr="006B79FB" w:rsidRDefault="007C0FDE" w:rsidP="0092601C">
            <w:pPr>
              <w:pStyle w:val="Tablehead"/>
              <w:rPr>
                <w:rFonts w:asciiTheme="majorBidi" w:hAnsiTheme="majorBidi" w:cstheme="majorBidi"/>
                <w:bCs/>
                <w:color w:val="000000"/>
              </w:rPr>
            </w:pPr>
            <w:proofErr w:type="spellStart"/>
            <w:r w:rsidRPr="006B79FB">
              <w:rPr>
                <w:rFonts w:asciiTheme="majorBidi" w:hAnsiTheme="majorBidi" w:cstheme="majorBidi"/>
                <w:bCs/>
                <w:color w:val="000000"/>
              </w:rPr>
              <w:t>EARTH2014</w:t>
            </w:r>
            <w:proofErr w:type="spellEnd"/>
          </w:p>
        </w:tc>
        <w:tc>
          <w:tcPr>
            <w:tcW w:w="2736" w:type="dxa"/>
            <w:tcBorders>
              <w:top w:val="single" w:sz="4" w:space="0" w:color="auto"/>
              <w:left w:val="nil"/>
              <w:bottom w:val="single" w:sz="4" w:space="0" w:color="auto"/>
              <w:right w:val="single" w:sz="4" w:space="0" w:color="auto"/>
            </w:tcBorders>
            <w:shd w:val="clear" w:color="000000" w:fill="D9D9D9"/>
          </w:tcPr>
          <w:p w:rsidR="007C0FDE" w:rsidRPr="006B79FB" w:rsidRDefault="007C0FDE" w:rsidP="0092601C">
            <w:pPr>
              <w:pStyle w:val="Tablehead"/>
              <w:rPr>
                <w:rFonts w:asciiTheme="majorBidi" w:hAnsiTheme="majorBidi" w:cstheme="majorBidi"/>
                <w:bCs/>
                <w:color w:val="000000"/>
              </w:rPr>
            </w:pPr>
            <w:proofErr w:type="spellStart"/>
            <w:r w:rsidRPr="006B79FB">
              <w:rPr>
                <w:rFonts w:asciiTheme="majorBidi" w:hAnsiTheme="majorBidi" w:cstheme="majorBidi"/>
                <w:bCs/>
                <w:color w:val="000000"/>
              </w:rPr>
              <w:t>EARTH2014</w:t>
            </w:r>
            <w:proofErr w:type="spellEnd"/>
          </w:p>
        </w:tc>
      </w:tr>
      <w:tr w:rsidR="007C0FDE" w:rsidRPr="006B79FB" w:rsidTr="0092601C">
        <w:trPr>
          <w:trHeight w:val="290"/>
          <w:jc w:val="center"/>
        </w:trPr>
        <w:tc>
          <w:tcPr>
            <w:tcW w:w="2160" w:type="dxa"/>
            <w:tcBorders>
              <w:top w:val="single" w:sz="4" w:space="0" w:color="auto"/>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Grid</w:t>
            </w:r>
          </w:p>
        </w:tc>
        <w:tc>
          <w:tcPr>
            <w:tcW w:w="2736" w:type="dxa"/>
            <w:tcBorders>
              <w:top w:val="single" w:sz="4" w:space="0" w:color="auto"/>
              <w:left w:val="nil"/>
              <w:bottom w:val="nil"/>
              <w:right w:val="single" w:sz="4" w:space="0" w:color="auto"/>
            </w:tcBorders>
          </w:tcPr>
          <w:p w:rsidR="007C0FDE" w:rsidRPr="006B79FB" w:rsidRDefault="007C0FDE" w:rsidP="0092601C">
            <w:pPr>
              <w:pStyle w:val="Tabletext"/>
              <w:jc w:val="center"/>
            </w:pPr>
            <w:r w:rsidRPr="006B79FB">
              <w:t>1/240° x 1/240°</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1/60° x 1/60°</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1/12° x 1/12°</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Latitude Pixels</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43 201</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10 800</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2 160</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Longitude Pixels</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86 401</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21 600</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4 320</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Latitude Range (</w:t>
            </w:r>
            <w:proofErr w:type="spellStart"/>
            <w:r w:rsidRPr="006B79FB">
              <w:t>deg</w:t>
            </w:r>
            <w:proofErr w:type="spellEnd"/>
            <w:r w:rsidRPr="006B79FB">
              <w:t>)</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+90 to -90</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89.991666 to -89.991666</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89.958333 to -89.958333</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Longitude Range (</w:t>
            </w:r>
            <w:proofErr w:type="spellStart"/>
            <w:r w:rsidRPr="006B79FB">
              <w:t>deg</w:t>
            </w:r>
            <w:proofErr w:type="spellEnd"/>
            <w:r w:rsidRPr="006B79FB">
              <w:t>)</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-180 to +180</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-179.991666 to 179.991666</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-179.958333 to 179.958333</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Horizontal Datum</w:t>
            </w:r>
          </w:p>
        </w:tc>
        <w:tc>
          <w:tcPr>
            <w:tcW w:w="2736" w:type="dxa"/>
            <w:tcBorders>
              <w:top w:val="nil"/>
              <w:left w:val="nil"/>
              <w:bottom w:val="nil"/>
              <w:right w:val="single" w:sz="4" w:space="0" w:color="auto"/>
            </w:tcBorders>
          </w:tcPr>
          <w:p w:rsidR="007C0FDE" w:rsidRPr="006B79FB" w:rsidRDefault="007C0FDE" w:rsidP="0092601C">
            <w:pPr>
              <w:pStyle w:val="Tabletext"/>
              <w:jc w:val="center"/>
            </w:pPr>
            <w:proofErr w:type="spellStart"/>
            <w:r w:rsidRPr="006B79FB">
              <w:t>WGS</w:t>
            </w:r>
            <w:proofErr w:type="spellEnd"/>
            <w:r w:rsidRPr="006B79FB">
              <w:t>-84</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GRS-80</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GRS-80</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Vertical Datum</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Mean Sea Level (EGM-96)</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Mean Sea Level (EGM-96)</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Mean Sea Level (EGM-96)</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Subsampling Factor</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24:1</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5:1</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None</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Interpolation</w:t>
            </w:r>
          </w:p>
        </w:tc>
        <w:tc>
          <w:tcPr>
            <w:tcW w:w="2736" w:type="dxa"/>
            <w:tcBorders>
              <w:top w:val="nil"/>
              <w:left w:val="nil"/>
              <w:bottom w:val="nil"/>
              <w:right w:val="single" w:sz="4" w:space="0" w:color="auto"/>
            </w:tcBorders>
          </w:tcPr>
          <w:p w:rsidR="007C0FDE" w:rsidRPr="006B79FB" w:rsidRDefault="007C0FDE" w:rsidP="0092601C">
            <w:pPr>
              <w:pStyle w:val="Tabletext"/>
              <w:jc w:val="center"/>
            </w:pPr>
            <w:proofErr w:type="spellStart"/>
            <w:r w:rsidRPr="006B79FB">
              <w:t>Bicubic</w:t>
            </w:r>
            <w:proofErr w:type="spellEnd"/>
            <w:r w:rsidRPr="006B79FB">
              <w:t xml:space="preserve"> (</w:t>
            </w:r>
            <w:proofErr w:type="spellStart"/>
            <w:r w:rsidRPr="006B79FB">
              <w:t>47x47</w:t>
            </w:r>
            <w:proofErr w:type="spellEnd"/>
            <w:r w:rsidRPr="006B79FB">
              <w:t>) after subsampling by 2</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proofErr w:type="spellStart"/>
            <w:r w:rsidRPr="006B79FB">
              <w:t>Bicubic</w:t>
            </w:r>
            <w:proofErr w:type="spellEnd"/>
            <w:r w:rsidRPr="006B79FB">
              <w:t xml:space="preserve"> (</w:t>
            </w:r>
            <w:proofErr w:type="spellStart"/>
            <w:r w:rsidRPr="006B79FB">
              <w:t>20x20</w:t>
            </w:r>
            <w:proofErr w:type="spellEnd"/>
            <w:r w:rsidRPr="006B79FB">
              <w:t>)</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None</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Ocean Elevation</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Mean Sea Level</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Mean Sea Level</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Mean Sea Level</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Inland Lake Elevations</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Correct</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Correct</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Correct</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tcPr>
          <w:p w:rsidR="007C0FDE" w:rsidRPr="006B79FB" w:rsidRDefault="007C0FDE" w:rsidP="0092601C">
            <w:pPr>
              <w:pStyle w:val="Tabletext"/>
              <w:jc w:val="center"/>
            </w:pPr>
            <w:r w:rsidRPr="006B79FB">
              <w:t>Published by</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Jonathan de Ferranti</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Curtin University, Perth &amp;</w:t>
            </w:r>
          </w:p>
          <w:p w:rsidR="007C0FDE" w:rsidRPr="006B79FB" w:rsidRDefault="007C0FDE" w:rsidP="0092601C">
            <w:pPr>
              <w:pStyle w:val="Tabletext"/>
              <w:jc w:val="center"/>
            </w:pPr>
            <w:proofErr w:type="spellStart"/>
            <w:r w:rsidRPr="006B79FB">
              <w:t>TU</w:t>
            </w:r>
            <w:proofErr w:type="spellEnd"/>
            <w:r w:rsidRPr="006B79FB">
              <w:t xml:space="preserve"> </w:t>
            </w:r>
            <w:proofErr w:type="spellStart"/>
            <w:r w:rsidRPr="006B79FB">
              <w:t>München</w:t>
            </w:r>
            <w:proofErr w:type="spellEnd"/>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Curtin University, Perth</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tcPr>
          <w:p w:rsidR="007C0FDE" w:rsidRPr="006B79FB" w:rsidRDefault="007C0FDE" w:rsidP="0092601C">
            <w:pPr>
              <w:pStyle w:val="Tabletext"/>
              <w:jc w:val="center"/>
            </w:pPr>
            <w:r w:rsidRPr="006B79FB">
              <w:t>Date</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2014</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r w:rsidRPr="006B79FB">
              <w:t>2014</w:t>
            </w:r>
          </w:p>
        </w:tc>
        <w:tc>
          <w:tcPr>
            <w:tcW w:w="2736" w:type="dxa"/>
            <w:tcBorders>
              <w:top w:val="nil"/>
              <w:left w:val="nil"/>
              <w:bottom w:val="nil"/>
              <w:right w:val="single" w:sz="4" w:space="0" w:color="auto"/>
            </w:tcBorders>
          </w:tcPr>
          <w:p w:rsidR="007C0FDE" w:rsidRPr="006B79FB" w:rsidRDefault="007C0FDE" w:rsidP="0092601C">
            <w:pPr>
              <w:pStyle w:val="Tabletext"/>
              <w:jc w:val="center"/>
            </w:pPr>
            <w:r w:rsidRPr="006B79FB">
              <w:t>2014</w:t>
            </w:r>
          </w:p>
        </w:tc>
      </w:tr>
      <w:tr w:rsidR="007C0FDE" w:rsidRPr="006B79FB" w:rsidTr="0092601C">
        <w:trPr>
          <w:trHeight w:val="290"/>
          <w:jc w:val="center"/>
        </w:trPr>
        <w:tc>
          <w:tcPr>
            <w:tcW w:w="2160" w:type="dxa"/>
            <w:tcBorders>
              <w:top w:val="nil"/>
              <w:left w:val="single" w:sz="4" w:space="0" w:color="auto"/>
              <w:bottom w:val="nil"/>
              <w:right w:val="single" w:sz="4" w:space="0" w:color="auto"/>
            </w:tcBorders>
            <w:shd w:val="clear" w:color="auto" w:fill="auto"/>
            <w:noWrap/>
            <w:hideMark/>
          </w:tcPr>
          <w:p w:rsidR="007C0FDE" w:rsidRPr="006B79FB" w:rsidRDefault="007C0FDE" w:rsidP="0092601C">
            <w:pPr>
              <w:pStyle w:val="Tabletext"/>
              <w:jc w:val="center"/>
            </w:pPr>
            <w:r w:rsidRPr="006B79FB">
              <w:t>Data Source(s)</w:t>
            </w:r>
          </w:p>
        </w:tc>
        <w:tc>
          <w:tcPr>
            <w:tcW w:w="2736" w:type="dxa"/>
            <w:tcBorders>
              <w:top w:val="nil"/>
              <w:left w:val="nil"/>
              <w:bottom w:val="nil"/>
              <w:right w:val="single" w:sz="4" w:space="0" w:color="auto"/>
            </w:tcBorders>
          </w:tcPr>
          <w:p w:rsidR="007C0FDE" w:rsidRPr="006B79FB" w:rsidRDefault="007C0FDE" w:rsidP="0092601C">
            <w:pPr>
              <w:pStyle w:val="Tabletext"/>
              <w:jc w:val="center"/>
            </w:pPr>
            <w:proofErr w:type="spellStart"/>
            <w:r w:rsidRPr="006B79FB">
              <w:t>SRTM+Multiple</w:t>
            </w:r>
            <w:proofErr w:type="spellEnd"/>
            <w:r w:rsidRPr="006B79FB">
              <w:t xml:space="preserve"> Others</w:t>
            </w:r>
          </w:p>
        </w:tc>
        <w:tc>
          <w:tcPr>
            <w:tcW w:w="2736" w:type="dxa"/>
            <w:tcBorders>
              <w:top w:val="nil"/>
              <w:left w:val="single" w:sz="4" w:space="0" w:color="auto"/>
              <w:bottom w:val="nil"/>
              <w:right w:val="single" w:sz="4" w:space="0" w:color="auto"/>
            </w:tcBorders>
          </w:tcPr>
          <w:p w:rsidR="007C0FDE" w:rsidRPr="006B79FB" w:rsidRDefault="007C0FDE" w:rsidP="0092601C">
            <w:pPr>
              <w:pStyle w:val="Tabletext"/>
              <w:jc w:val="center"/>
            </w:pPr>
            <w:proofErr w:type="spellStart"/>
            <w:r w:rsidRPr="006B79FB">
              <w:t>SRTM+Multiple</w:t>
            </w:r>
            <w:proofErr w:type="spellEnd"/>
            <w:r w:rsidRPr="006B79FB">
              <w:t xml:space="preserve"> Others</w:t>
            </w:r>
          </w:p>
        </w:tc>
        <w:tc>
          <w:tcPr>
            <w:tcW w:w="2736" w:type="dxa"/>
            <w:tcBorders>
              <w:top w:val="nil"/>
              <w:left w:val="nil"/>
              <w:bottom w:val="nil"/>
              <w:right w:val="single" w:sz="4" w:space="0" w:color="auto"/>
            </w:tcBorders>
          </w:tcPr>
          <w:p w:rsidR="007C0FDE" w:rsidRPr="006B79FB" w:rsidRDefault="007C0FDE" w:rsidP="0092601C">
            <w:pPr>
              <w:pStyle w:val="Tabletext"/>
              <w:jc w:val="center"/>
            </w:pPr>
            <w:proofErr w:type="spellStart"/>
            <w:r w:rsidRPr="006B79FB">
              <w:t>SRTM+Multiple</w:t>
            </w:r>
            <w:proofErr w:type="spellEnd"/>
            <w:r w:rsidRPr="006B79FB">
              <w:t xml:space="preserve"> Others</w:t>
            </w:r>
          </w:p>
        </w:tc>
      </w:tr>
      <w:tr w:rsidR="007C0FDE" w:rsidRPr="006B79FB" w:rsidTr="0092601C">
        <w:trPr>
          <w:trHeight w:val="290"/>
          <w:jc w:val="center"/>
        </w:trPr>
        <w:tc>
          <w:tcPr>
            <w:tcW w:w="2160" w:type="dxa"/>
            <w:tcBorders>
              <w:top w:val="nil"/>
              <w:left w:val="single" w:sz="4" w:space="0" w:color="auto"/>
              <w:bottom w:val="single" w:sz="4" w:space="0" w:color="auto"/>
              <w:right w:val="single" w:sz="4" w:space="0" w:color="auto"/>
            </w:tcBorders>
            <w:shd w:val="clear" w:color="auto" w:fill="auto"/>
            <w:noWrap/>
            <w:hideMark/>
          </w:tcPr>
          <w:p w:rsidR="007C0FDE" w:rsidRPr="006B79FB" w:rsidRDefault="007C0FDE" w:rsidP="0092601C">
            <w:pPr>
              <w:pStyle w:val="Tabletext"/>
              <w:jc w:val="center"/>
            </w:pPr>
            <w:r w:rsidRPr="006B79FB">
              <w:t>Required Permissions</w:t>
            </w:r>
          </w:p>
        </w:tc>
        <w:tc>
          <w:tcPr>
            <w:tcW w:w="2736" w:type="dxa"/>
            <w:tcBorders>
              <w:top w:val="nil"/>
              <w:left w:val="nil"/>
              <w:bottom w:val="single" w:sz="4" w:space="0" w:color="auto"/>
              <w:right w:val="single" w:sz="4" w:space="0" w:color="auto"/>
            </w:tcBorders>
          </w:tcPr>
          <w:p w:rsidR="007C0FDE" w:rsidRPr="006B79FB" w:rsidRDefault="007C0FDE" w:rsidP="0092601C">
            <w:pPr>
              <w:pStyle w:val="Tabletext"/>
              <w:jc w:val="center"/>
            </w:pPr>
            <w:r w:rsidRPr="006B79FB">
              <w:t>Acknowledgement</w:t>
            </w:r>
          </w:p>
        </w:tc>
        <w:tc>
          <w:tcPr>
            <w:tcW w:w="2736" w:type="dxa"/>
            <w:tcBorders>
              <w:top w:val="nil"/>
              <w:left w:val="single" w:sz="4" w:space="0" w:color="auto"/>
              <w:bottom w:val="single" w:sz="4" w:space="0" w:color="auto"/>
              <w:right w:val="single" w:sz="4" w:space="0" w:color="auto"/>
            </w:tcBorders>
          </w:tcPr>
          <w:p w:rsidR="007C0FDE" w:rsidRPr="006B79FB" w:rsidRDefault="007C0FDE" w:rsidP="0092601C">
            <w:pPr>
              <w:pStyle w:val="Tabletext"/>
              <w:jc w:val="center"/>
            </w:pPr>
            <w:r w:rsidRPr="006B79FB">
              <w:t>None</w:t>
            </w:r>
          </w:p>
        </w:tc>
        <w:tc>
          <w:tcPr>
            <w:tcW w:w="2736" w:type="dxa"/>
            <w:tcBorders>
              <w:top w:val="nil"/>
              <w:left w:val="nil"/>
              <w:bottom w:val="single" w:sz="4" w:space="0" w:color="auto"/>
              <w:right w:val="single" w:sz="4" w:space="0" w:color="auto"/>
            </w:tcBorders>
          </w:tcPr>
          <w:p w:rsidR="007C0FDE" w:rsidRPr="006B79FB" w:rsidRDefault="007C0FDE" w:rsidP="0092601C">
            <w:pPr>
              <w:pStyle w:val="Tabletext"/>
              <w:jc w:val="center"/>
            </w:pPr>
            <w:r w:rsidRPr="006B79FB">
              <w:t>None</w:t>
            </w:r>
          </w:p>
        </w:tc>
      </w:tr>
    </w:tbl>
    <w:p w:rsidR="007C0FDE" w:rsidRPr="006B79FB" w:rsidRDefault="007C0FDE" w:rsidP="007C0FDE">
      <w:pPr>
        <w:pStyle w:val="Headingb"/>
        <w:spacing w:before="240"/>
        <w:rPr>
          <w:lang w:val="en-GB"/>
        </w:rPr>
      </w:pPr>
      <w:r w:rsidRPr="006B79FB">
        <w:rPr>
          <w:lang w:val="en-GB"/>
        </w:rPr>
        <w:t>Websites</w:t>
      </w:r>
    </w:p>
    <w:p w:rsidR="007C0FDE" w:rsidRPr="00643A89" w:rsidRDefault="007C0FDE" w:rsidP="007C0FDE">
      <w:pPr>
        <w:spacing w:before="60"/>
        <w:rPr>
          <w:rFonts w:asciiTheme="majorBidi" w:hAnsiTheme="majorBidi" w:cstheme="majorBidi"/>
          <w:color w:val="0563C1"/>
          <w:szCs w:val="24"/>
          <w:u w:val="single"/>
          <w:lang w:val="fr-CH"/>
        </w:rPr>
      </w:pPr>
      <w:proofErr w:type="spellStart"/>
      <w:r w:rsidRPr="00643A89">
        <w:rPr>
          <w:szCs w:val="24"/>
          <w:lang w:val="fr-CH"/>
        </w:rPr>
        <w:t>VFP</w:t>
      </w:r>
      <w:proofErr w:type="spellEnd"/>
      <w:r w:rsidRPr="00643A89">
        <w:rPr>
          <w:szCs w:val="24"/>
          <w:lang w:val="fr-CH"/>
        </w:rPr>
        <w:t xml:space="preserve">: </w:t>
      </w:r>
      <w:r w:rsidRPr="00643A89">
        <w:rPr>
          <w:szCs w:val="24"/>
          <w:lang w:val="fr-CH"/>
        </w:rPr>
        <w:tab/>
      </w:r>
      <w:hyperlink r:id="rId17" w:history="1">
        <w:r w:rsidRPr="00643A89">
          <w:rPr>
            <w:rStyle w:val="Hyperlink"/>
            <w:rFonts w:asciiTheme="majorBidi" w:hAnsiTheme="majorBidi" w:cstheme="majorBidi"/>
            <w:szCs w:val="24"/>
            <w:lang w:val="fr-CH"/>
          </w:rPr>
          <w:t>http://</w:t>
        </w:r>
        <w:proofErr w:type="spellStart"/>
        <w:r w:rsidRPr="00643A89">
          <w:rPr>
            <w:rStyle w:val="Hyperlink"/>
            <w:rFonts w:asciiTheme="majorBidi" w:hAnsiTheme="majorBidi" w:cstheme="majorBidi"/>
            <w:szCs w:val="24"/>
            <w:lang w:val="fr-CH"/>
          </w:rPr>
          <w:t>viewfinderpanoramas.org</w:t>
        </w:r>
        <w:proofErr w:type="spellEnd"/>
        <w:r w:rsidRPr="00643A89">
          <w:rPr>
            <w:rStyle w:val="Hyperlink"/>
            <w:rFonts w:asciiTheme="majorBidi" w:hAnsiTheme="majorBidi" w:cstheme="majorBidi"/>
            <w:szCs w:val="24"/>
            <w:lang w:val="fr-CH"/>
          </w:rPr>
          <w:t>/</w:t>
        </w:r>
        <w:proofErr w:type="spellStart"/>
        <w:r w:rsidRPr="00643A89">
          <w:rPr>
            <w:rStyle w:val="Hyperlink"/>
            <w:rFonts w:asciiTheme="majorBidi" w:hAnsiTheme="majorBidi" w:cstheme="majorBidi"/>
            <w:szCs w:val="24"/>
            <w:lang w:val="fr-CH"/>
          </w:rPr>
          <w:t>dem3.html</w:t>
        </w:r>
        <w:proofErr w:type="spellEnd"/>
      </w:hyperlink>
    </w:p>
    <w:p w:rsidR="007C0FDE" w:rsidRPr="00643A89" w:rsidRDefault="007C0FDE" w:rsidP="007C0FDE">
      <w:pPr>
        <w:spacing w:before="60"/>
        <w:rPr>
          <w:rFonts w:ascii="Calibri" w:hAnsi="Calibri" w:cs="Calibri"/>
          <w:color w:val="0563C1"/>
          <w:szCs w:val="24"/>
          <w:u w:val="single"/>
          <w:lang w:val="fr-CH"/>
        </w:rPr>
      </w:pPr>
      <w:proofErr w:type="spellStart"/>
      <w:r w:rsidRPr="00643A89">
        <w:rPr>
          <w:rFonts w:asciiTheme="majorBidi" w:hAnsiTheme="majorBidi" w:cstheme="majorBidi"/>
          <w:szCs w:val="24"/>
          <w:lang w:val="fr-CH"/>
        </w:rPr>
        <w:t>Earth2014</w:t>
      </w:r>
      <w:proofErr w:type="spellEnd"/>
      <w:r w:rsidRPr="00643A89">
        <w:rPr>
          <w:rFonts w:asciiTheme="majorBidi" w:hAnsiTheme="majorBidi" w:cstheme="majorBidi"/>
          <w:szCs w:val="24"/>
          <w:lang w:val="fr-CH"/>
        </w:rPr>
        <w:t>:</w:t>
      </w:r>
      <w:r w:rsidRPr="00643A89">
        <w:rPr>
          <w:rFonts w:asciiTheme="majorBidi" w:hAnsiTheme="majorBidi" w:cstheme="majorBidi"/>
          <w:szCs w:val="24"/>
          <w:lang w:val="fr-CH"/>
        </w:rPr>
        <w:tab/>
      </w:r>
      <w:hyperlink r:id="rId18" w:history="1">
        <w:r w:rsidRPr="00643A89">
          <w:rPr>
            <w:rStyle w:val="Hyperlink"/>
            <w:rFonts w:asciiTheme="majorBidi" w:hAnsiTheme="majorBidi" w:cstheme="majorBidi"/>
            <w:szCs w:val="24"/>
            <w:lang w:val="fr-CH"/>
          </w:rPr>
          <w:t>http://www.iapg.bgu.tum.de/9321785-bD1lbg-~iapg~forschung~Topographie~Earth2014.html</w:t>
        </w:r>
      </w:hyperlink>
    </w:p>
    <w:p w:rsidR="007C0FDE" w:rsidRPr="006B79FB" w:rsidRDefault="007C0FDE" w:rsidP="007C0FDE">
      <w:pPr>
        <w:pStyle w:val="FigureNo"/>
      </w:pPr>
      <w:r w:rsidRPr="006B79FB">
        <w:lastRenderedPageBreak/>
        <w:t>FIGURE 1</w:t>
      </w:r>
    </w:p>
    <w:p w:rsidR="007C0FDE" w:rsidRPr="006B79FB" w:rsidRDefault="007C0FDE" w:rsidP="007C0FDE">
      <w:pPr>
        <w:pStyle w:val="Figuretitle"/>
      </w:pPr>
      <w:r w:rsidRPr="006B79FB">
        <w:t>GLOBE Elevation (km)</w:t>
      </w:r>
    </w:p>
    <w:p w:rsidR="007C0FDE" w:rsidRPr="006B79FB" w:rsidRDefault="007C0FDE" w:rsidP="007C0FDE">
      <w:pPr>
        <w:rPr>
          <w:b/>
        </w:rPr>
      </w:pPr>
      <w:r w:rsidRPr="006B79FB">
        <w:rPr>
          <w:b/>
          <w:noProof/>
          <w:lang w:eastAsia="zh-CN"/>
        </w:rPr>
        <w:drawing>
          <wp:inline distT="0" distB="0" distL="0" distR="0" wp14:anchorId="27862FCC" wp14:editId="61E46911">
            <wp:extent cx="8655050" cy="415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8655050" cy="4152900"/>
                    </a:xfrm>
                    <a:prstGeom prst="rect">
                      <a:avLst/>
                    </a:prstGeom>
                    <a:noFill/>
                    <a:ln>
                      <a:noFill/>
                    </a:ln>
                    <a:extLst>
                      <a:ext uri="{53640926-AAD7-44D8-BBD7-CCE9431645EC}">
                        <a14:shadowObscured xmlns:a14="http://schemas.microsoft.com/office/drawing/2010/main"/>
                      </a:ext>
                    </a:extLst>
                  </pic:spPr>
                </pic:pic>
              </a:graphicData>
            </a:graphic>
          </wp:inline>
        </w:drawing>
      </w:r>
    </w:p>
    <w:p w:rsidR="007C0FDE" w:rsidRPr="006B79FB" w:rsidRDefault="007C0FDE" w:rsidP="007C0FDE">
      <w:pPr>
        <w:rPr>
          <w:b/>
        </w:rPr>
      </w:pPr>
      <w:r w:rsidRPr="006B79FB">
        <w:rPr>
          <w:b/>
        </w:rPr>
        <w:br w:type="page"/>
      </w:r>
    </w:p>
    <w:p w:rsidR="007C0FDE" w:rsidRPr="006B79FB" w:rsidRDefault="007C0FDE" w:rsidP="007C0FDE">
      <w:pPr>
        <w:pStyle w:val="FigureNo"/>
      </w:pPr>
      <w:r w:rsidRPr="006B79FB">
        <w:lastRenderedPageBreak/>
        <w:t>FIGURE 2</w:t>
      </w:r>
    </w:p>
    <w:p w:rsidR="007C0FDE" w:rsidRPr="006B79FB" w:rsidRDefault="007C0FDE" w:rsidP="007C0FDE">
      <w:pPr>
        <w:pStyle w:val="Figuretitle"/>
      </w:pPr>
      <w:proofErr w:type="spellStart"/>
      <w:r w:rsidRPr="006B79FB">
        <w:t>GMTED2010</w:t>
      </w:r>
      <w:proofErr w:type="spellEnd"/>
      <w:r w:rsidRPr="006B79FB">
        <w:t xml:space="preserve"> Elevation (km)</w:t>
      </w:r>
    </w:p>
    <w:p w:rsidR="007C0FDE" w:rsidRPr="006B79FB" w:rsidRDefault="007C0FDE" w:rsidP="007C0FDE">
      <w:pPr>
        <w:jc w:val="center"/>
        <w:rPr>
          <w:b/>
        </w:rPr>
      </w:pPr>
      <w:r w:rsidRPr="006B79FB">
        <w:rPr>
          <w:b/>
          <w:noProof/>
          <w:lang w:eastAsia="zh-CN"/>
        </w:rPr>
        <w:drawing>
          <wp:inline distT="0" distB="0" distL="0" distR="0" wp14:anchorId="129FA7B7" wp14:editId="11F1D899">
            <wp:extent cx="8623300" cy="41783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23300" cy="4178300"/>
                    </a:xfrm>
                    <a:prstGeom prst="rect">
                      <a:avLst/>
                    </a:prstGeom>
                    <a:noFill/>
                    <a:ln>
                      <a:noFill/>
                    </a:ln>
                  </pic:spPr>
                </pic:pic>
              </a:graphicData>
            </a:graphic>
          </wp:inline>
        </w:drawing>
      </w:r>
    </w:p>
    <w:p w:rsidR="007C0FDE" w:rsidRPr="006B79FB" w:rsidRDefault="007C0FDE" w:rsidP="007C0FDE">
      <w:pPr>
        <w:rPr>
          <w:b/>
          <w:sz w:val="28"/>
        </w:rPr>
      </w:pPr>
      <w:r w:rsidRPr="006B79FB">
        <w:rPr>
          <w:b/>
          <w:sz w:val="28"/>
        </w:rPr>
        <w:br w:type="page"/>
      </w:r>
    </w:p>
    <w:p w:rsidR="007C0FDE" w:rsidRPr="006B79FB" w:rsidRDefault="007C0FDE" w:rsidP="007C0FDE">
      <w:pPr>
        <w:pStyle w:val="FigureNo"/>
      </w:pPr>
      <w:r w:rsidRPr="006B79FB">
        <w:lastRenderedPageBreak/>
        <w:t>FIGURE 3</w:t>
      </w:r>
    </w:p>
    <w:p w:rsidR="007C0FDE" w:rsidRPr="006B79FB" w:rsidRDefault="007C0FDE" w:rsidP="007C0FDE">
      <w:pPr>
        <w:pStyle w:val="Figuretitle"/>
      </w:pPr>
      <w:proofErr w:type="spellStart"/>
      <w:r w:rsidRPr="006B79FB">
        <w:t>VFP</w:t>
      </w:r>
      <w:proofErr w:type="spellEnd"/>
      <w:r w:rsidRPr="006B79FB">
        <w:t xml:space="preserve"> Elevation (km)</w:t>
      </w:r>
    </w:p>
    <w:p w:rsidR="007C0FDE" w:rsidRPr="006B79FB" w:rsidRDefault="007C0FDE" w:rsidP="007C0FDE">
      <w:pPr>
        <w:jc w:val="center"/>
        <w:rPr>
          <w:b/>
        </w:rPr>
      </w:pPr>
      <w:r w:rsidRPr="006B79FB">
        <w:rPr>
          <w:b/>
          <w:noProof/>
          <w:lang w:eastAsia="zh-CN"/>
        </w:rPr>
        <w:drawing>
          <wp:inline distT="0" distB="0" distL="0" distR="0" wp14:anchorId="060F1324" wp14:editId="0B5E1057">
            <wp:extent cx="8817610" cy="4223385"/>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8817610" cy="4223385"/>
                    </a:xfrm>
                    <a:prstGeom prst="rect">
                      <a:avLst/>
                    </a:prstGeom>
                    <a:noFill/>
                    <a:ln>
                      <a:noFill/>
                    </a:ln>
                    <a:extLst>
                      <a:ext uri="{53640926-AAD7-44D8-BBD7-CCE9431645EC}">
                        <a14:shadowObscured xmlns:a14="http://schemas.microsoft.com/office/drawing/2010/main"/>
                      </a:ext>
                    </a:extLst>
                  </pic:spPr>
                </pic:pic>
              </a:graphicData>
            </a:graphic>
          </wp:inline>
        </w:drawing>
      </w:r>
    </w:p>
    <w:p w:rsidR="007C0FDE" w:rsidRPr="006B79FB" w:rsidRDefault="007C0FDE" w:rsidP="007C0FDE">
      <w:pPr>
        <w:rPr>
          <w:b/>
          <w:sz w:val="28"/>
        </w:rPr>
      </w:pPr>
      <w:r w:rsidRPr="006B79FB">
        <w:rPr>
          <w:b/>
          <w:sz w:val="28"/>
        </w:rPr>
        <w:br w:type="page"/>
      </w:r>
    </w:p>
    <w:p w:rsidR="007C0FDE" w:rsidRPr="006B79FB" w:rsidRDefault="007C0FDE" w:rsidP="007C0FDE">
      <w:pPr>
        <w:pStyle w:val="FigureNo"/>
      </w:pPr>
      <w:r w:rsidRPr="006B79FB">
        <w:lastRenderedPageBreak/>
        <w:t>FIGURE 4</w:t>
      </w:r>
    </w:p>
    <w:p w:rsidR="007C0FDE" w:rsidRPr="006B79FB" w:rsidRDefault="007C0FDE" w:rsidP="007C0FDE">
      <w:pPr>
        <w:pStyle w:val="Figuretitle"/>
      </w:pPr>
      <w:proofErr w:type="spellStart"/>
      <w:r w:rsidRPr="006B79FB">
        <w:t>EARTH2014</w:t>
      </w:r>
      <w:proofErr w:type="spellEnd"/>
      <w:r w:rsidRPr="006B79FB">
        <w:t xml:space="preserve"> Elevation (km)</w:t>
      </w:r>
    </w:p>
    <w:p w:rsidR="007C0FDE" w:rsidRPr="006B79FB" w:rsidRDefault="007C0FDE" w:rsidP="007C0FDE">
      <w:pPr>
        <w:jc w:val="center"/>
        <w:rPr>
          <w:b/>
        </w:rPr>
      </w:pPr>
      <w:r w:rsidRPr="006B79FB">
        <w:rPr>
          <w:b/>
          <w:noProof/>
          <w:sz w:val="28"/>
          <w:lang w:eastAsia="zh-CN"/>
        </w:rPr>
        <w:drawing>
          <wp:inline distT="0" distB="0" distL="0" distR="0" wp14:anchorId="32A59F4A" wp14:editId="16DCB0E1">
            <wp:extent cx="8597900" cy="4171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97900" cy="4171950"/>
                    </a:xfrm>
                    <a:prstGeom prst="rect">
                      <a:avLst/>
                    </a:prstGeom>
                    <a:noFill/>
                    <a:ln>
                      <a:noFill/>
                    </a:ln>
                  </pic:spPr>
                </pic:pic>
              </a:graphicData>
            </a:graphic>
          </wp:inline>
        </w:drawing>
      </w:r>
    </w:p>
    <w:p w:rsidR="007C0FDE" w:rsidRPr="006B79FB" w:rsidRDefault="007C0FDE" w:rsidP="007C0FDE">
      <w:pPr>
        <w:rPr>
          <w:b/>
          <w:sz w:val="28"/>
        </w:rPr>
      </w:pPr>
    </w:p>
    <w:p w:rsidR="007C0FDE" w:rsidRPr="006B79FB" w:rsidRDefault="007C0FDE" w:rsidP="007C0FDE">
      <w:pPr>
        <w:rPr>
          <w:b/>
          <w:sz w:val="28"/>
        </w:rPr>
        <w:sectPr w:rsidR="007C0FDE" w:rsidRPr="006B79FB" w:rsidSect="0092601C">
          <w:headerReference w:type="default" r:id="rId23"/>
          <w:footerReference w:type="default" r:id="rId24"/>
          <w:pgSz w:w="16838" w:h="11906" w:orient="landscape" w:code="9"/>
          <w:pgMar w:top="1440" w:right="1440" w:bottom="1440" w:left="1440" w:header="720" w:footer="720" w:gutter="0"/>
          <w:cols w:space="720"/>
          <w:docGrid w:linePitch="360"/>
        </w:sectPr>
      </w:pPr>
    </w:p>
    <w:p w:rsidR="007C0FDE" w:rsidRPr="006B79FB" w:rsidRDefault="007C0FDE" w:rsidP="00643A89">
      <w:pPr>
        <w:pStyle w:val="TableNo"/>
        <w:spacing w:before="0"/>
      </w:pPr>
      <w:r w:rsidRPr="006B79FB">
        <w:lastRenderedPageBreak/>
        <w:t>TABLE 2</w:t>
      </w:r>
    </w:p>
    <w:p w:rsidR="007C0FDE" w:rsidRPr="006B79FB" w:rsidRDefault="007C0FDE" w:rsidP="007C0FDE">
      <w:pPr>
        <w:pStyle w:val="Tabletitle"/>
      </w:pPr>
      <w:r w:rsidRPr="006B79FB">
        <w:t>Pixel dimensions and approximate ASCII file size vs. spatial resolution</w:t>
      </w:r>
    </w:p>
    <w:tbl>
      <w:tblPr>
        <w:tblW w:w="5900" w:type="dxa"/>
        <w:jc w:val="center"/>
        <w:tblLook w:val="04A0" w:firstRow="1" w:lastRow="0" w:firstColumn="1" w:lastColumn="0" w:noHBand="0" w:noVBand="1"/>
      </w:tblPr>
      <w:tblGrid>
        <w:gridCol w:w="1180"/>
        <w:gridCol w:w="1180"/>
        <w:gridCol w:w="1180"/>
        <w:gridCol w:w="1180"/>
        <w:gridCol w:w="1180"/>
      </w:tblGrid>
      <w:tr w:rsidR="007C0FDE" w:rsidRPr="006B79FB" w:rsidTr="0092601C">
        <w:trPr>
          <w:trHeight w:val="1160"/>
          <w:jc w:val="center"/>
        </w:trPr>
        <w:tc>
          <w:tcPr>
            <w:tcW w:w="1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FDE" w:rsidRPr="006B79FB" w:rsidRDefault="007C0FDE" w:rsidP="0092601C">
            <w:pPr>
              <w:pStyle w:val="Tablehead"/>
            </w:pPr>
            <w:r w:rsidRPr="006B79FB">
              <w:t>Spatial Resolution</w:t>
            </w:r>
            <w:r w:rsidRPr="006B79FB">
              <w:br/>
              <w:t>(</w:t>
            </w:r>
            <w:proofErr w:type="spellStart"/>
            <w:r w:rsidRPr="006B79FB">
              <w:t>deg</w:t>
            </w:r>
            <w:proofErr w:type="spellEnd"/>
            <w:r w:rsidRPr="006B79FB">
              <w:t>)</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C0FDE" w:rsidRPr="006B79FB" w:rsidRDefault="007C0FDE" w:rsidP="0092601C">
            <w:pPr>
              <w:pStyle w:val="Tablehead"/>
            </w:pPr>
            <w:r w:rsidRPr="006B79FB">
              <w:t>ASCII File Size</w:t>
            </w:r>
            <w:r w:rsidRPr="006B79FB">
              <w:br/>
              <w:t>(MB)</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C0FDE" w:rsidRPr="006B79FB" w:rsidRDefault="007C0FDE" w:rsidP="0092601C">
            <w:pPr>
              <w:pStyle w:val="Tablehead"/>
            </w:pPr>
            <w:r w:rsidRPr="006B79FB">
              <w:t>Latitude</w:t>
            </w:r>
            <w:r w:rsidRPr="006B79FB">
              <w:br/>
              <w:t>(</w:t>
            </w:r>
            <w:proofErr w:type="spellStart"/>
            <w:r w:rsidRPr="006B79FB">
              <w:t>deg</w:t>
            </w:r>
            <w:proofErr w:type="spellEnd"/>
            <w:r w:rsidRPr="006B79FB">
              <w:t>)</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C0FDE" w:rsidRPr="006B79FB" w:rsidRDefault="007C0FDE" w:rsidP="0092601C">
            <w:pPr>
              <w:pStyle w:val="Tablehead"/>
            </w:pPr>
            <w:r w:rsidRPr="006B79FB">
              <w:t>Latitude Pixel</w:t>
            </w:r>
            <w:r w:rsidRPr="006B79FB">
              <w:br/>
              <w:t>(km)</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7C0FDE" w:rsidRPr="006B79FB" w:rsidRDefault="007C0FDE" w:rsidP="0092601C">
            <w:pPr>
              <w:pStyle w:val="Tablehead"/>
            </w:pPr>
            <w:r w:rsidRPr="006B79FB">
              <w:t>Longitude Pixel</w:t>
            </w:r>
            <w:r w:rsidRPr="006B79FB">
              <w:br/>
              <w:t>(km)</w:t>
            </w:r>
          </w:p>
        </w:tc>
      </w:tr>
      <w:tr w:rsidR="007C0FDE" w:rsidRPr="006B79FB" w:rsidTr="0092601C">
        <w:trPr>
          <w:trHeight w:val="290"/>
          <w:jc w:val="center"/>
        </w:trPr>
        <w:tc>
          <w:tcPr>
            <w:tcW w:w="1180" w:type="dxa"/>
            <w:tcBorders>
              <w:top w:val="nil"/>
              <w:left w:val="single" w:sz="4" w:space="0" w:color="auto"/>
              <w:bottom w:val="nil"/>
              <w:right w:val="single" w:sz="4" w:space="0" w:color="auto"/>
            </w:tcBorders>
            <w:shd w:val="clear" w:color="auto" w:fill="auto"/>
            <w:noWrap/>
            <w:vAlign w:val="center"/>
            <w:hideMark/>
          </w:tcPr>
          <w:p w:rsidR="007C0FDE" w:rsidRPr="006B79FB" w:rsidRDefault="007C0FDE" w:rsidP="0092601C">
            <w:pPr>
              <w:pStyle w:val="Tabletext"/>
              <w:jc w:val="center"/>
            </w:pPr>
            <w:r w:rsidRPr="006B79FB">
              <w:t>0.5000</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2</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45</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55.7</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39.4</w:t>
            </w:r>
          </w:p>
        </w:tc>
      </w:tr>
      <w:tr w:rsidR="007C0FDE" w:rsidRPr="006B79FB" w:rsidTr="0092601C">
        <w:trPr>
          <w:trHeight w:val="290"/>
          <w:jc w:val="center"/>
        </w:trPr>
        <w:tc>
          <w:tcPr>
            <w:tcW w:w="1180" w:type="dxa"/>
            <w:tcBorders>
              <w:top w:val="nil"/>
              <w:left w:val="single" w:sz="4" w:space="0" w:color="auto"/>
              <w:bottom w:val="nil"/>
              <w:right w:val="single" w:sz="4" w:space="0" w:color="auto"/>
            </w:tcBorders>
            <w:shd w:val="clear" w:color="auto" w:fill="auto"/>
            <w:noWrap/>
            <w:vAlign w:val="center"/>
            <w:hideMark/>
          </w:tcPr>
          <w:p w:rsidR="007C0FDE" w:rsidRPr="006B79FB" w:rsidRDefault="007C0FDE" w:rsidP="0092601C">
            <w:pPr>
              <w:pStyle w:val="Tabletext"/>
              <w:jc w:val="center"/>
            </w:pPr>
            <w:r w:rsidRPr="006B79FB">
              <w:t>0.2500</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7</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45</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27.8</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19.7</w:t>
            </w:r>
          </w:p>
        </w:tc>
      </w:tr>
      <w:tr w:rsidR="007C0FDE" w:rsidRPr="006B79FB" w:rsidTr="0092601C">
        <w:trPr>
          <w:trHeight w:val="290"/>
          <w:jc w:val="center"/>
        </w:trPr>
        <w:tc>
          <w:tcPr>
            <w:tcW w:w="1180" w:type="dxa"/>
            <w:tcBorders>
              <w:top w:val="nil"/>
              <w:left w:val="single" w:sz="4" w:space="0" w:color="auto"/>
              <w:bottom w:val="nil"/>
              <w:right w:val="single" w:sz="4" w:space="0" w:color="auto"/>
            </w:tcBorders>
            <w:shd w:val="clear" w:color="auto" w:fill="auto"/>
            <w:noWrap/>
            <w:vAlign w:val="center"/>
            <w:hideMark/>
          </w:tcPr>
          <w:p w:rsidR="007C0FDE" w:rsidRPr="006B79FB" w:rsidRDefault="007C0FDE" w:rsidP="0092601C">
            <w:pPr>
              <w:pStyle w:val="Tabletext"/>
              <w:jc w:val="center"/>
            </w:pPr>
            <w:r w:rsidRPr="006B79FB">
              <w:t>0.1000</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44</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45</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11.1</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7.9</w:t>
            </w:r>
          </w:p>
        </w:tc>
      </w:tr>
      <w:tr w:rsidR="007C0FDE" w:rsidRPr="006B79FB" w:rsidTr="0092601C">
        <w:trPr>
          <w:trHeight w:val="290"/>
          <w:jc w:val="center"/>
        </w:trPr>
        <w:tc>
          <w:tcPr>
            <w:tcW w:w="1180" w:type="dxa"/>
            <w:tcBorders>
              <w:top w:val="nil"/>
              <w:left w:val="single" w:sz="4" w:space="0" w:color="auto"/>
              <w:bottom w:val="nil"/>
              <w:right w:val="single" w:sz="4" w:space="0" w:color="auto"/>
            </w:tcBorders>
            <w:shd w:val="clear" w:color="auto" w:fill="auto"/>
            <w:noWrap/>
            <w:vAlign w:val="center"/>
            <w:hideMark/>
          </w:tcPr>
          <w:p w:rsidR="007C0FDE" w:rsidRPr="006B79FB" w:rsidRDefault="007C0FDE" w:rsidP="0092601C">
            <w:pPr>
              <w:pStyle w:val="Tabletext"/>
              <w:jc w:val="center"/>
            </w:pPr>
            <w:r w:rsidRPr="006B79FB">
              <w:t>0.0833</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64</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45</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9.3</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6.6</w:t>
            </w:r>
          </w:p>
        </w:tc>
      </w:tr>
      <w:tr w:rsidR="007C0FDE" w:rsidRPr="006B79FB" w:rsidTr="0092601C">
        <w:trPr>
          <w:trHeight w:val="290"/>
          <w:jc w:val="center"/>
        </w:trPr>
        <w:tc>
          <w:tcPr>
            <w:tcW w:w="1180" w:type="dxa"/>
            <w:tcBorders>
              <w:top w:val="nil"/>
              <w:left w:val="single" w:sz="4" w:space="0" w:color="auto"/>
              <w:bottom w:val="nil"/>
              <w:right w:val="single" w:sz="4" w:space="0" w:color="auto"/>
            </w:tcBorders>
            <w:shd w:val="clear" w:color="auto" w:fill="auto"/>
            <w:noWrap/>
            <w:vAlign w:val="center"/>
            <w:hideMark/>
          </w:tcPr>
          <w:p w:rsidR="007C0FDE" w:rsidRPr="006B79FB" w:rsidRDefault="007C0FDE" w:rsidP="0092601C">
            <w:pPr>
              <w:pStyle w:val="Tabletext"/>
              <w:jc w:val="center"/>
            </w:pPr>
            <w:r w:rsidRPr="006B79FB">
              <w:t>0.0500</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178</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45</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5.6</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3.9</w:t>
            </w:r>
          </w:p>
        </w:tc>
      </w:tr>
      <w:tr w:rsidR="007C0FDE" w:rsidRPr="006B79FB" w:rsidTr="0092601C">
        <w:trPr>
          <w:trHeight w:val="290"/>
          <w:jc w:val="center"/>
        </w:trPr>
        <w:tc>
          <w:tcPr>
            <w:tcW w:w="1180" w:type="dxa"/>
            <w:tcBorders>
              <w:top w:val="nil"/>
              <w:left w:val="single" w:sz="4" w:space="0" w:color="auto"/>
              <w:bottom w:val="nil"/>
              <w:right w:val="single" w:sz="4" w:space="0" w:color="auto"/>
            </w:tcBorders>
            <w:shd w:val="clear" w:color="auto" w:fill="auto"/>
            <w:noWrap/>
            <w:vAlign w:val="center"/>
            <w:hideMark/>
          </w:tcPr>
          <w:p w:rsidR="007C0FDE" w:rsidRPr="006B79FB" w:rsidRDefault="007C0FDE" w:rsidP="0092601C">
            <w:pPr>
              <w:pStyle w:val="Tabletext"/>
              <w:jc w:val="center"/>
            </w:pPr>
            <w:r w:rsidRPr="006B79FB">
              <w:t>0.0200</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711</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45</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2.8</w:t>
            </w:r>
          </w:p>
        </w:tc>
        <w:tc>
          <w:tcPr>
            <w:tcW w:w="1180" w:type="dxa"/>
            <w:tcBorders>
              <w:top w:val="nil"/>
              <w:left w:val="nil"/>
              <w:bottom w:val="nil"/>
              <w:right w:val="single" w:sz="4" w:space="0" w:color="auto"/>
            </w:tcBorders>
            <w:shd w:val="clear" w:color="auto" w:fill="auto"/>
            <w:noWrap/>
            <w:vAlign w:val="bottom"/>
            <w:hideMark/>
          </w:tcPr>
          <w:p w:rsidR="007C0FDE" w:rsidRPr="006B79FB" w:rsidRDefault="007C0FDE" w:rsidP="0092601C">
            <w:pPr>
              <w:pStyle w:val="Tabletext"/>
              <w:jc w:val="center"/>
            </w:pPr>
            <w:r w:rsidRPr="006B79FB">
              <w:t>2.0</w:t>
            </w:r>
          </w:p>
        </w:tc>
      </w:tr>
      <w:tr w:rsidR="007C0FDE" w:rsidRPr="006B79FB" w:rsidTr="0092601C">
        <w:trPr>
          <w:trHeight w:val="300"/>
          <w:jc w:val="center"/>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7C0FDE" w:rsidRPr="006B79FB" w:rsidRDefault="007C0FDE" w:rsidP="0092601C">
            <w:pPr>
              <w:pStyle w:val="Tabletext"/>
              <w:jc w:val="center"/>
            </w:pPr>
            <w:r w:rsidRPr="006B79FB">
              <w:t>0.0100</w:t>
            </w:r>
          </w:p>
        </w:tc>
        <w:tc>
          <w:tcPr>
            <w:tcW w:w="1180" w:type="dxa"/>
            <w:tcBorders>
              <w:top w:val="nil"/>
              <w:left w:val="nil"/>
              <w:bottom w:val="single" w:sz="4" w:space="0" w:color="auto"/>
              <w:right w:val="single" w:sz="4" w:space="0" w:color="auto"/>
            </w:tcBorders>
            <w:shd w:val="clear" w:color="auto" w:fill="auto"/>
            <w:noWrap/>
            <w:vAlign w:val="bottom"/>
            <w:hideMark/>
          </w:tcPr>
          <w:p w:rsidR="007C0FDE" w:rsidRPr="006B79FB" w:rsidRDefault="007C0FDE" w:rsidP="0092601C">
            <w:pPr>
              <w:pStyle w:val="Tabletext"/>
              <w:jc w:val="center"/>
            </w:pPr>
            <w:r w:rsidRPr="006B79FB">
              <w:t>4 441</w:t>
            </w:r>
          </w:p>
        </w:tc>
        <w:tc>
          <w:tcPr>
            <w:tcW w:w="1180" w:type="dxa"/>
            <w:tcBorders>
              <w:top w:val="nil"/>
              <w:left w:val="nil"/>
              <w:bottom w:val="single" w:sz="4" w:space="0" w:color="auto"/>
              <w:right w:val="single" w:sz="4" w:space="0" w:color="auto"/>
            </w:tcBorders>
            <w:shd w:val="clear" w:color="auto" w:fill="auto"/>
            <w:noWrap/>
            <w:vAlign w:val="bottom"/>
            <w:hideMark/>
          </w:tcPr>
          <w:p w:rsidR="007C0FDE" w:rsidRPr="006B79FB" w:rsidRDefault="007C0FDE" w:rsidP="0092601C">
            <w:pPr>
              <w:pStyle w:val="Tabletext"/>
              <w:jc w:val="center"/>
            </w:pPr>
            <w:r w:rsidRPr="006B79FB">
              <w:t>45</w:t>
            </w:r>
          </w:p>
        </w:tc>
        <w:tc>
          <w:tcPr>
            <w:tcW w:w="1180" w:type="dxa"/>
            <w:tcBorders>
              <w:top w:val="nil"/>
              <w:left w:val="nil"/>
              <w:bottom w:val="single" w:sz="4" w:space="0" w:color="auto"/>
              <w:right w:val="single" w:sz="4" w:space="0" w:color="auto"/>
            </w:tcBorders>
            <w:shd w:val="clear" w:color="auto" w:fill="auto"/>
            <w:noWrap/>
            <w:vAlign w:val="bottom"/>
            <w:hideMark/>
          </w:tcPr>
          <w:p w:rsidR="007C0FDE" w:rsidRPr="006B79FB" w:rsidRDefault="007C0FDE" w:rsidP="0092601C">
            <w:pPr>
              <w:pStyle w:val="Tabletext"/>
              <w:jc w:val="center"/>
            </w:pPr>
            <w:r w:rsidRPr="006B79FB">
              <w:t>1.1</w:t>
            </w:r>
          </w:p>
        </w:tc>
        <w:tc>
          <w:tcPr>
            <w:tcW w:w="1180" w:type="dxa"/>
            <w:tcBorders>
              <w:top w:val="nil"/>
              <w:left w:val="nil"/>
              <w:bottom w:val="single" w:sz="4" w:space="0" w:color="auto"/>
              <w:right w:val="single" w:sz="4" w:space="0" w:color="auto"/>
            </w:tcBorders>
            <w:shd w:val="clear" w:color="auto" w:fill="auto"/>
            <w:noWrap/>
            <w:vAlign w:val="bottom"/>
            <w:hideMark/>
          </w:tcPr>
          <w:p w:rsidR="007C0FDE" w:rsidRPr="006B79FB" w:rsidRDefault="007C0FDE" w:rsidP="0092601C">
            <w:pPr>
              <w:pStyle w:val="Tabletext"/>
              <w:jc w:val="center"/>
            </w:pPr>
            <w:r w:rsidRPr="006B79FB">
              <w:t>0.8</w:t>
            </w:r>
          </w:p>
        </w:tc>
      </w:tr>
    </w:tbl>
    <w:p w:rsidR="007C0FDE" w:rsidRPr="006B79FB" w:rsidRDefault="007C0FDE" w:rsidP="00643A89">
      <w:r w:rsidRPr="006B79FB">
        <w:t>Based on the desire to keep the ASCII file size under a manageable size of 100 MB, a resolution of 0.1</w:t>
      </w:r>
      <w:r w:rsidRPr="006B79FB">
        <w:rPr>
          <w:rFonts w:cstheme="minorHAnsi"/>
        </w:rPr>
        <w:t>°</w:t>
      </w:r>
      <w:r w:rsidRPr="006B79FB">
        <w:t xml:space="preserve"> (i.e. a 0.1</w:t>
      </w:r>
      <w:r w:rsidRPr="006B79FB">
        <w:rPr>
          <w:rFonts w:cstheme="minorHAnsi"/>
        </w:rPr>
        <w:t>°</w:t>
      </w:r>
      <w:r w:rsidRPr="006B79FB">
        <w:t xml:space="preserve"> x 0.1</w:t>
      </w:r>
      <w:r w:rsidRPr="006B79FB">
        <w:rPr>
          <w:rFonts w:cstheme="minorHAnsi"/>
        </w:rPr>
        <w:t>°</w:t>
      </w:r>
      <w:r w:rsidRPr="006B79FB">
        <w:t xml:space="preserve"> grid) or 0.08333</w:t>
      </w:r>
      <w:r w:rsidRPr="006B79FB">
        <w:rPr>
          <w:rFonts w:cstheme="minorHAnsi"/>
        </w:rPr>
        <w:t>°</w:t>
      </w:r>
      <w:r w:rsidRPr="006B79FB">
        <w:t xml:space="preserve"> (i.e. a 0.08333</w:t>
      </w:r>
      <w:r w:rsidRPr="006B79FB">
        <w:rPr>
          <w:rFonts w:cstheme="minorHAnsi"/>
        </w:rPr>
        <w:t>°</w:t>
      </w:r>
      <w:r w:rsidRPr="006B79FB">
        <w:t xml:space="preserve"> x 0.08333</w:t>
      </w:r>
      <w:r w:rsidRPr="006B79FB">
        <w:rPr>
          <w:rFonts w:cstheme="minorHAnsi"/>
        </w:rPr>
        <w:t>°</w:t>
      </w:r>
      <w:r w:rsidRPr="006B79FB">
        <w:t xml:space="preserve"> grid) is proposed. This results in a significant improvement in the elevation accuracy in terrains with moderate rates of change in elevation vs. distance. However, in mountainous regions with large rates of change in elevation vs. distance, prediction errors can be as large as several kilometres. In this case, the revised recommendation should suggest that local data or higher resolution data sources should be used if precise elevation data is required in mountainous regions.</w:t>
      </w:r>
    </w:p>
    <w:p w:rsidR="007C0FDE" w:rsidRPr="006B79FB" w:rsidRDefault="007C0FDE" w:rsidP="007C0FDE">
      <w:pPr>
        <w:pStyle w:val="Heading2"/>
      </w:pPr>
      <w:r w:rsidRPr="006B79FB">
        <w:t>4.2</w:t>
      </w:r>
      <w:r w:rsidRPr="006B79FB">
        <w:tab/>
        <w:t>Subsampling and interpolation</w:t>
      </w:r>
    </w:p>
    <w:p w:rsidR="007C0FDE" w:rsidRPr="006B79FB" w:rsidRDefault="007C0FDE" w:rsidP="007C0FDE">
      <w:pPr>
        <w:rPr>
          <w:rFonts w:cstheme="minorHAnsi"/>
        </w:rPr>
      </w:pPr>
      <w:r w:rsidRPr="006B79FB">
        <w:t xml:space="preserve">Since the GLOBE, </w:t>
      </w:r>
      <w:proofErr w:type="spellStart"/>
      <w:r w:rsidRPr="006B79FB">
        <w:t>ETOPO1</w:t>
      </w:r>
      <w:proofErr w:type="spellEnd"/>
      <w:r w:rsidRPr="006B79FB">
        <w:t xml:space="preserve">, </w:t>
      </w:r>
      <w:proofErr w:type="spellStart"/>
      <w:r w:rsidRPr="006B79FB">
        <w:t>GMTED2010</w:t>
      </w:r>
      <w:proofErr w:type="spellEnd"/>
      <w:r w:rsidRPr="006B79FB">
        <w:t xml:space="preserve">, </w:t>
      </w:r>
      <w:proofErr w:type="spellStart"/>
      <w:r w:rsidRPr="006B79FB">
        <w:t>VFP</w:t>
      </w:r>
      <w:proofErr w:type="spellEnd"/>
      <w:r w:rsidRPr="006B79FB">
        <w:t>, and the 1</w:t>
      </w:r>
      <w:r>
        <w:t>’</w:t>
      </w:r>
      <w:r w:rsidRPr="006B79FB">
        <w:t xml:space="preserve"> x 1</w:t>
      </w:r>
      <w:r>
        <w:t>’</w:t>
      </w:r>
      <w:r w:rsidRPr="006B79FB">
        <w:t xml:space="preserve"> </w:t>
      </w:r>
      <w:proofErr w:type="spellStart"/>
      <w:r w:rsidRPr="006B79FB">
        <w:t>EARTH2014</w:t>
      </w:r>
      <w:proofErr w:type="spellEnd"/>
      <w:r w:rsidRPr="006B79FB">
        <w:t xml:space="preserve"> digital elevation models have higher resolution data than the target 0.1</w:t>
      </w:r>
      <w:r w:rsidRPr="006B79FB">
        <w:rPr>
          <w:rFonts w:cstheme="minorHAnsi"/>
        </w:rPr>
        <w:t>°</w:t>
      </w:r>
      <w:r w:rsidRPr="006B79FB">
        <w:t xml:space="preserve"> x 0.1</w:t>
      </w:r>
      <w:r w:rsidRPr="006B79FB">
        <w:rPr>
          <w:rFonts w:cstheme="minorHAnsi"/>
        </w:rPr>
        <w:t xml:space="preserve">° they must be subsampled. The </w:t>
      </w:r>
      <w:proofErr w:type="spellStart"/>
      <w:r w:rsidRPr="006B79FB">
        <w:rPr>
          <w:rFonts w:cstheme="minorHAnsi"/>
        </w:rPr>
        <w:t>ETOPO1</w:t>
      </w:r>
      <w:proofErr w:type="spellEnd"/>
      <w:r w:rsidRPr="006B79FB">
        <w:rPr>
          <w:rFonts w:cstheme="minorHAnsi"/>
        </w:rPr>
        <w:t xml:space="preserve"> data provides elevation data at exact integer multiples of </w:t>
      </w:r>
      <w:r w:rsidRPr="006B79FB">
        <w:t>0.1</w:t>
      </w:r>
      <w:r w:rsidRPr="006B79FB">
        <w:rPr>
          <w:rFonts w:cstheme="minorHAnsi"/>
        </w:rPr>
        <w:t xml:space="preserve">°, so the </w:t>
      </w:r>
      <w:proofErr w:type="spellStart"/>
      <w:r w:rsidRPr="006B79FB">
        <w:rPr>
          <w:rFonts w:cstheme="minorHAnsi"/>
        </w:rPr>
        <w:t>ETOPO1</w:t>
      </w:r>
      <w:proofErr w:type="spellEnd"/>
      <w:r w:rsidRPr="006B79FB">
        <w:rPr>
          <w:rFonts w:cstheme="minorHAnsi"/>
        </w:rPr>
        <w:t xml:space="preserve"> 1’ x 1’ data can simply be subsampled by a factor of 6. The </w:t>
      </w:r>
      <w:proofErr w:type="spellStart"/>
      <w:r w:rsidRPr="006B79FB">
        <w:rPr>
          <w:rFonts w:cstheme="minorHAnsi"/>
        </w:rPr>
        <w:t>VFP</w:t>
      </w:r>
      <w:proofErr w:type="spellEnd"/>
      <w:r w:rsidRPr="006B79FB">
        <w:rPr>
          <w:rFonts w:cstheme="minorHAnsi"/>
        </w:rPr>
        <w:t xml:space="preserve"> data provides elevation data at exact integer multiples of </w:t>
      </w:r>
      <w:r w:rsidRPr="006B79FB">
        <w:t>0.1</w:t>
      </w:r>
      <w:r w:rsidRPr="006B79FB">
        <w:rPr>
          <w:rFonts w:cstheme="minorHAnsi"/>
        </w:rPr>
        <w:t xml:space="preserve">°, so the </w:t>
      </w:r>
      <w:proofErr w:type="spellStart"/>
      <w:r w:rsidRPr="006B79FB">
        <w:rPr>
          <w:rFonts w:cstheme="minorHAnsi"/>
        </w:rPr>
        <w:t>VFP</w:t>
      </w:r>
      <w:proofErr w:type="spellEnd"/>
      <w:r w:rsidRPr="006B79FB">
        <w:rPr>
          <w:rFonts w:cstheme="minorHAnsi"/>
        </w:rPr>
        <w:t xml:space="preserve"> 15” x 15” data can simply be subsampled by a factor of 24. The GLOBE and </w:t>
      </w:r>
      <w:proofErr w:type="spellStart"/>
      <w:r w:rsidRPr="006B79FB">
        <w:rPr>
          <w:rFonts w:cstheme="minorHAnsi"/>
        </w:rPr>
        <w:t>GMTED2010</w:t>
      </w:r>
      <w:proofErr w:type="spellEnd"/>
      <w:r w:rsidRPr="006B79FB">
        <w:rPr>
          <w:rFonts w:cstheme="minorHAnsi"/>
        </w:rPr>
        <w:t xml:space="preserve"> data are not at exact multiples of </w:t>
      </w:r>
      <w:r w:rsidRPr="006B79FB">
        <w:t>0.1</w:t>
      </w:r>
      <w:r w:rsidRPr="006B79FB">
        <w:rPr>
          <w:rFonts w:cstheme="minorHAnsi"/>
        </w:rPr>
        <w:t xml:space="preserve">°, so the GLOBE and </w:t>
      </w:r>
      <w:proofErr w:type="spellStart"/>
      <w:r w:rsidRPr="006B79FB">
        <w:rPr>
          <w:rFonts w:cstheme="minorHAnsi"/>
        </w:rPr>
        <w:t>GMTED2010</w:t>
      </w:r>
      <w:proofErr w:type="spellEnd"/>
      <w:r w:rsidRPr="006B79FB">
        <w:rPr>
          <w:rFonts w:cstheme="minorHAnsi"/>
        </w:rPr>
        <w:t xml:space="preserve"> data can either be simply subsampled by a factor of 12 and retain the original data points or interpolated to a </w:t>
      </w:r>
      <w:r w:rsidRPr="006B79FB">
        <w:t>0.1</w:t>
      </w:r>
      <w:r w:rsidRPr="006B79FB">
        <w:rPr>
          <w:rFonts w:cstheme="minorHAnsi"/>
        </w:rPr>
        <w:t>°</w:t>
      </w:r>
      <w:r w:rsidRPr="006B79FB">
        <w:t xml:space="preserve"> x 0.1</w:t>
      </w:r>
      <w:r w:rsidRPr="006B79FB">
        <w:rPr>
          <w:rFonts w:cstheme="minorHAnsi"/>
        </w:rPr>
        <w:t xml:space="preserve">° grid. The </w:t>
      </w:r>
      <w:proofErr w:type="spellStart"/>
      <w:r w:rsidRPr="006B79FB">
        <w:rPr>
          <w:rFonts w:cstheme="minorHAnsi"/>
        </w:rPr>
        <w:t>GMTED2010</w:t>
      </w:r>
      <w:proofErr w:type="spellEnd"/>
      <w:r w:rsidRPr="006B79FB">
        <w:rPr>
          <w:rFonts w:cstheme="minorHAnsi"/>
        </w:rPr>
        <w:t xml:space="preserve"> data is provided in several aggregation methods: minimum elevation, maximum elevation, mean elevation, median elevation, </w:t>
      </w:r>
      <w:proofErr w:type="gramStart"/>
      <w:r w:rsidRPr="006B79FB">
        <w:rPr>
          <w:rFonts w:cstheme="minorHAnsi"/>
        </w:rPr>
        <w:t>standard</w:t>
      </w:r>
      <w:proofErr w:type="gramEnd"/>
      <w:r w:rsidRPr="006B79FB">
        <w:rPr>
          <w:rFonts w:cstheme="minorHAnsi"/>
        </w:rPr>
        <w:t xml:space="preserve"> deviation of elevation, systematic subsample, and </w:t>
      </w:r>
      <w:proofErr w:type="spellStart"/>
      <w:r w:rsidRPr="006B79FB">
        <w:rPr>
          <w:rFonts w:cstheme="minorHAnsi"/>
        </w:rPr>
        <w:t>breakline</w:t>
      </w:r>
      <w:proofErr w:type="spellEnd"/>
      <w:r w:rsidRPr="006B79FB">
        <w:rPr>
          <w:rFonts w:cstheme="minorHAnsi"/>
        </w:rPr>
        <w:t xml:space="preserve"> emphasis. The systematic subsample product uses the elevation of the nearest neighbour resampling over a grid square, and the mean elevation uses an average elevation of over a grid square.</w:t>
      </w:r>
    </w:p>
    <w:p w:rsidR="007C0FDE" w:rsidRPr="006B79FB" w:rsidRDefault="007C0FDE" w:rsidP="007C0FDE">
      <w:pPr>
        <w:rPr>
          <w:rFonts w:eastAsiaTheme="minorEastAsia"/>
        </w:rPr>
      </w:pPr>
      <w:r w:rsidRPr="006B79FB">
        <w:t>The choice between simply subsampling or subsampling with interpolation depends on the intended interpretation of a data point in the target data; i.e. a) a data point in the target data can represent the elevation at the exact location, or b) a data point in the target data can represent a weighted average of the elevations in the area surrounding the target location. The Geospatial Data Abstraction Library (</w:t>
      </w:r>
      <w:proofErr w:type="spellStart"/>
      <w:r w:rsidRPr="006B79FB">
        <w:t>GDAL</w:t>
      </w:r>
      <w:proofErr w:type="spellEnd"/>
      <w:r w:rsidRPr="006B79FB">
        <w:t xml:space="preserve">) open-source image processing software considers the subsampling factor in its cubic interpolation algorithm. The basic cubic interpolation method is the well-known </w:t>
      </w:r>
      <w:proofErr w:type="spellStart"/>
      <w:r w:rsidRPr="006B79FB">
        <w:t>Catmull</w:t>
      </w:r>
      <w:proofErr w:type="spellEnd"/>
      <w:r w:rsidRPr="006B79FB">
        <w:t xml:space="preserve">-Rom method documented in Recommendation ITU-R </w:t>
      </w:r>
      <w:proofErr w:type="spellStart"/>
      <w:r w:rsidRPr="006B79FB">
        <w:t>P.1144</w:t>
      </w:r>
      <w:proofErr w:type="spellEnd"/>
      <w:r w:rsidRPr="006B79FB">
        <w:t xml:space="preserve"> that approximates the elevation at a point as the weighted average of the two surrounding points in each direction in latitude and longitude; i.e. a weighted average of </w:t>
      </w:r>
      <w:proofErr w:type="spellStart"/>
      <w:r w:rsidRPr="006B79FB">
        <w:t>4x4</w:t>
      </w:r>
      <w:proofErr w:type="spellEnd"/>
      <w:r w:rsidRPr="006B79FB">
        <w:t xml:space="preserve"> points. </w:t>
      </w:r>
      <w:proofErr w:type="spellStart"/>
      <w:r w:rsidRPr="006B79FB">
        <w:t>GDAL</w:t>
      </w:r>
      <w:proofErr w:type="spellEnd"/>
      <w:r w:rsidRPr="006B79FB">
        <w:t xml:space="preserve"> adjusts the number of surrounding points by the subsampling factor; e.g. </w:t>
      </w:r>
      <w:proofErr w:type="spellStart"/>
      <w:r w:rsidRPr="006B79FB">
        <w:t>GDAL</w:t>
      </w:r>
      <w:proofErr w:type="spellEnd"/>
      <w:r w:rsidRPr="006B79FB">
        <w:t xml:space="preserve"> calculates a weighted average of </w:t>
      </w:r>
      <w:proofErr w:type="spellStart"/>
      <w:r w:rsidRPr="006B79FB">
        <w:t>48x48</w:t>
      </w:r>
      <w:proofErr w:type="spellEnd"/>
      <w:r w:rsidRPr="006B79FB">
        <w:t xml:space="preserve"> (</w:t>
      </w:r>
      <w:r w:rsidRPr="006B79FB">
        <w:rPr>
          <w:rFonts w:cstheme="minorHAnsi"/>
        </w:rPr>
        <w:t>±</w:t>
      </w:r>
      <w:proofErr w:type="spellStart"/>
      <w:r w:rsidRPr="006B79FB">
        <w:t>24x</w:t>
      </w:r>
      <w:r w:rsidRPr="006B79FB">
        <w:rPr>
          <w:rFonts w:cstheme="minorHAnsi"/>
        </w:rPr>
        <w:t>±</w:t>
      </w:r>
      <w:r w:rsidRPr="006B79FB">
        <w:t>24</w:t>
      </w:r>
      <w:proofErr w:type="spellEnd"/>
      <w:r w:rsidRPr="006B79FB">
        <w:t xml:space="preserve">) points for </w:t>
      </w:r>
      <w:r w:rsidRPr="006B79FB">
        <w:lastRenderedPageBreak/>
        <w:t xml:space="preserve">a subsampling factor of 12. In this case, the </w:t>
      </w:r>
      <m:oMath>
        <m:r>
          <w:rPr>
            <w:rFonts w:ascii="Cambria Math" w:hAnsi="Cambria Math"/>
          </w:rPr>
          <m:t>K(δ)</m:t>
        </m:r>
        <m:r>
          <w:rPr>
            <w:rStyle w:val="FootnoteReference"/>
            <w:rFonts w:ascii="Cambria Math" w:hAnsi="Cambria Math"/>
            <w:i/>
          </w:rPr>
          <w:footnoteReference w:id="2"/>
        </m:r>
      </m:oMath>
      <w:r w:rsidRPr="006B79FB">
        <w:rPr>
          <w:rFonts w:eastAsiaTheme="minorEastAsia"/>
        </w:rPr>
        <w:t xml:space="preserve"> factor in </w:t>
      </w:r>
      <w:r w:rsidRPr="006B79FB">
        <w:t xml:space="preserve">Recommendation ITU-R </w:t>
      </w:r>
      <w:proofErr w:type="spellStart"/>
      <w:r w:rsidRPr="006B79FB">
        <w:t>P.1144</w:t>
      </w:r>
      <w:proofErr w:type="spellEnd"/>
      <w:r w:rsidRPr="006B79FB">
        <w:t xml:space="preserve"> </w:t>
      </w:r>
      <w:proofErr w:type="gramStart"/>
      <w:r w:rsidRPr="006B79FB">
        <w:t xml:space="preserve">becomes </w:t>
      </w:r>
      <w:proofErr w:type="gramEnd"/>
      <m:oMath>
        <m:r>
          <w:rPr>
            <w:rFonts w:ascii="Cambria Math" w:hAnsi="Cambria Math"/>
          </w:rPr>
          <m:t>K(</m:t>
        </m:r>
        <m:f>
          <m:fPr>
            <m:ctrlPr>
              <w:rPr>
                <w:rFonts w:ascii="Cambria Math" w:hAnsi="Cambria Math"/>
                <w:i/>
              </w:rPr>
            </m:ctrlPr>
          </m:fPr>
          <m:num>
            <m:r>
              <w:rPr>
                <w:rFonts w:ascii="Cambria Math" w:hAnsi="Cambria Math"/>
              </w:rPr>
              <m:t>δ</m:t>
            </m:r>
          </m:num>
          <m:den>
            <m:r>
              <w:rPr>
                <w:rFonts w:ascii="Cambria Math" w:hAnsi="Cambria Math"/>
              </w:rPr>
              <m:t>12</m:t>
            </m:r>
          </m:den>
        </m:f>
        <m:r>
          <w:rPr>
            <w:rFonts w:ascii="Cambria Math" w:hAnsi="Cambria Math"/>
          </w:rPr>
          <m:t>)</m:t>
        </m:r>
      </m:oMath>
      <w:r w:rsidRPr="006B79FB">
        <w:rPr>
          <w:rFonts w:eastAsiaTheme="minorEastAsia"/>
        </w:rPr>
        <w:t xml:space="preserve">, and the sum of all 48x48 points is divided by 144. </w:t>
      </w:r>
    </w:p>
    <w:p w:rsidR="007C0FDE" w:rsidRPr="006B79FB" w:rsidRDefault="007C0FDE" w:rsidP="007C0FDE">
      <w:pPr>
        <w:rPr>
          <w:rFonts w:eastAsiaTheme="minorEastAsia"/>
        </w:rPr>
      </w:pPr>
      <w:r w:rsidRPr="006B79FB">
        <w:rPr>
          <w:rFonts w:eastAsiaTheme="minorEastAsia"/>
        </w:rPr>
        <w:t xml:space="preserve">An example single-axis </w:t>
      </w:r>
      <m:oMath>
        <m:r>
          <w:rPr>
            <w:rFonts w:ascii="Cambria Math" w:hAnsi="Cambria Math"/>
          </w:rPr>
          <m:t>K(δ)</m:t>
        </m:r>
      </m:oMath>
      <w:r w:rsidRPr="006B79FB">
        <w:rPr>
          <w:rFonts w:eastAsiaTheme="minorEastAsia"/>
        </w:rPr>
        <w:t xml:space="preserve"> for the GLOBE subsampled data is shown in Figure 5. The target subsampled points at integer multiples of 0.1</w:t>
      </w:r>
      <w:r w:rsidRPr="006B79FB">
        <w:rPr>
          <w:rFonts w:eastAsiaTheme="minorEastAsia" w:cstheme="minorHAnsi"/>
        </w:rPr>
        <w:t>°</w:t>
      </w:r>
      <w:r w:rsidRPr="006B79FB">
        <w:rPr>
          <w:rFonts w:eastAsiaTheme="minorEastAsia"/>
        </w:rPr>
        <w:t xml:space="preserve"> are half-way between two points in the original data set, and the target subsampled data points are separated by 12 points in the original data set.</w:t>
      </w:r>
    </w:p>
    <w:p w:rsidR="007C0FDE" w:rsidRPr="006B79FB" w:rsidRDefault="007C0FDE" w:rsidP="007C0FDE">
      <w:pPr>
        <w:rPr>
          <w:rFonts w:eastAsiaTheme="minorEastAsia" w:cstheme="minorHAnsi"/>
        </w:rPr>
      </w:pPr>
      <w:r w:rsidRPr="006B79FB">
        <w:rPr>
          <w:rFonts w:eastAsiaTheme="minorEastAsia"/>
        </w:rPr>
        <w:t>Independent from the subsampling and interpolation method used to calculate the 0.1</w:t>
      </w:r>
      <w:r w:rsidRPr="006B79FB">
        <w:rPr>
          <w:rFonts w:eastAsiaTheme="minorEastAsia" w:cstheme="minorHAnsi"/>
        </w:rPr>
        <w:t>°</w:t>
      </w:r>
      <w:r w:rsidRPr="006B79FB">
        <w:rPr>
          <w:rFonts w:eastAsiaTheme="minorEastAsia"/>
        </w:rPr>
        <w:t xml:space="preserve"> x 0.1</w:t>
      </w:r>
      <w:r w:rsidRPr="006B79FB">
        <w:rPr>
          <w:rFonts w:eastAsiaTheme="minorEastAsia" w:cstheme="minorHAnsi"/>
        </w:rPr>
        <w:t xml:space="preserve">° data set, Recommendation ITU-R </w:t>
      </w:r>
      <w:proofErr w:type="spellStart"/>
      <w:r w:rsidRPr="006B79FB">
        <w:rPr>
          <w:rFonts w:eastAsiaTheme="minorEastAsia" w:cstheme="minorHAnsi"/>
        </w:rPr>
        <w:t>P.1511</w:t>
      </w:r>
      <w:proofErr w:type="spellEnd"/>
      <w:r w:rsidRPr="006B79FB">
        <w:rPr>
          <w:rFonts w:eastAsiaTheme="minorEastAsia" w:cstheme="minorHAnsi"/>
        </w:rPr>
        <w:t xml:space="preserve"> uses the </w:t>
      </w:r>
      <w:proofErr w:type="spellStart"/>
      <w:r w:rsidRPr="006B79FB">
        <w:rPr>
          <w:rFonts w:eastAsiaTheme="minorEastAsia" w:cstheme="minorHAnsi"/>
        </w:rPr>
        <w:t>4x4</w:t>
      </w:r>
      <w:proofErr w:type="spellEnd"/>
      <w:r w:rsidRPr="006B79FB">
        <w:rPr>
          <w:rFonts w:eastAsiaTheme="minorEastAsia" w:cstheme="minorHAnsi"/>
        </w:rPr>
        <w:t xml:space="preserve"> </w:t>
      </w:r>
      <w:proofErr w:type="spellStart"/>
      <w:r w:rsidRPr="006B79FB">
        <w:rPr>
          <w:rFonts w:eastAsiaTheme="minorEastAsia" w:cstheme="minorHAnsi"/>
        </w:rPr>
        <w:t>Catmull</w:t>
      </w:r>
      <w:proofErr w:type="spellEnd"/>
      <w:r w:rsidRPr="006B79FB">
        <w:rPr>
          <w:rFonts w:eastAsiaTheme="minorEastAsia" w:cstheme="minorHAnsi"/>
        </w:rPr>
        <w:t xml:space="preserve">-Rom </w:t>
      </w:r>
      <w:proofErr w:type="spellStart"/>
      <w:r w:rsidRPr="006B79FB">
        <w:rPr>
          <w:rFonts w:eastAsiaTheme="minorEastAsia" w:cstheme="minorHAnsi"/>
        </w:rPr>
        <w:t>bicubic</w:t>
      </w:r>
      <w:proofErr w:type="spellEnd"/>
      <w:r w:rsidRPr="006B79FB">
        <w:rPr>
          <w:rFonts w:eastAsiaTheme="minorEastAsia" w:cstheme="minorHAnsi"/>
        </w:rPr>
        <w:t xml:space="preserve"> interpolation method to interpolate the elevation from the </w:t>
      </w:r>
      <w:r w:rsidRPr="006B79FB">
        <w:rPr>
          <w:rFonts w:eastAsiaTheme="minorEastAsia"/>
        </w:rPr>
        <w:t>0.1</w:t>
      </w:r>
      <w:r w:rsidRPr="006B79FB">
        <w:rPr>
          <w:rFonts w:eastAsiaTheme="minorEastAsia" w:cstheme="minorHAnsi"/>
        </w:rPr>
        <w:t>°</w:t>
      </w:r>
      <w:r w:rsidRPr="006B79FB">
        <w:rPr>
          <w:rFonts w:eastAsiaTheme="minorEastAsia"/>
        </w:rPr>
        <w:t xml:space="preserve"> x 0.1</w:t>
      </w:r>
      <w:r w:rsidRPr="006B79FB">
        <w:rPr>
          <w:rFonts w:eastAsiaTheme="minorEastAsia" w:cstheme="minorHAnsi"/>
        </w:rPr>
        <w:t>° data to the elevation at a desired location.</w:t>
      </w:r>
    </w:p>
    <w:p w:rsidR="007C0FDE" w:rsidRPr="006B79FB" w:rsidRDefault="007C0FDE" w:rsidP="007C0FDE">
      <w:pPr>
        <w:pStyle w:val="FigureNo"/>
        <w:spacing w:before="240"/>
        <w:rPr>
          <w:rFonts w:eastAsiaTheme="minorEastAsia"/>
        </w:rPr>
      </w:pPr>
      <w:r w:rsidRPr="006B79FB">
        <w:rPr>
          <w:rFonts w:eastAsiaTheme="minorEastAsia"/>
        </w:rPr>
        <w:t>FIGURE 5</w:t>
      </w:r>
    </w:p>
    <w:p w:rsidR="007C0FDE" w:rsidRPr="006B79FB" w:rsidRDefault="007C0FDE" w:rsidP="00643A89">
      <w:pPr>
        <w:pStyle w:val="Figuretitle"/>
        <w:spacing w:after="120"/>
        <w:rPr>
          <w:rFonts w:eastAsiaTheme="minorEastAsia"/>
        </w:rPr>
      </w:pPr>
      <w:r w:rsidRPr="006B79FB">
        <w:rPr>
          <w:rFonts w:eastAsiaTheme="minorEastAsia"/>
        </w:rPr>
        <w:t xml:space="preserve">Example </w:t>
      </w:r>
      <m:oMath>
        <m:r>
          <m:rPr>
            <m:sty m:val="bi"/>
          </m:rPr>
          <w:rPr>
            <w:rFonts w:ascii="Cambria Math" w:eastAsiaTheme="minorEastAsia" w:hAnsi="Cambria Math"/>
          </w:rPr>
          <m:t>K(δ)</m:t>
        </m:r>
      </m:oMath>
      <w:r w:rsidRPr="006B79FB">
        <w:rPr>
          <w:rFonts w:eastAsiaTheme="minorEastAsia"/>
        </w:rPr>
        <w:t xml:space="preserve"> for GLOBE resampling with cubic interpolation</w:t>
      </w:r>
    </w:p>
    <w:p w:rsidR="007C0FDE" w:rsidRPr="006B79FB" w:rsidRDefault="007C0FDE" w:rsidP="007C0FDE">
      <w:pPr>
        <w:jc w:val="center"/>
        <w:rPr>
          <w:rFonts w:eastAsiaTheme="minorEastAsia"/>
          <w:b/>
        </w:rPr>
      </w:pPr>
      <w:r w:rsidRPr="006B79FB">
        <w:rPr>
          <w:rFonts w:eastAsiaTheme="minorEastAsia"/>
          <w:noProof/>
          <w:lang w:eastAsia="zh-CN"/>
        </w:rPr>
        <w:drawing>
          <wp:inline distT="0" distB="0" distL="0" distR="0" wp14:anchorId="2B7A56CB" wp14:editId="0F608649">
            <wp:extent cx="5166360" cy="3749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6360" cy="3749040"/>
                    </a:xfrm>
                    <a:prstGeom prst="rect">
                      <a:avLst/>
                    </a:prstGeom>
                    <a:noFill/>
                    <a:ln>
                      <a:noFill/>
                    </a:ln>
                  </pic:spPr>
                </pic:pic>
              </a:graphicData>
            </a:graphic>
          </wp:inline>
        </w:drawing>
      </w:r>
    </w:p>
    <w:p w:rsidR="007C0FDE" w:rsidRPr="006B79FB" w:rsidRDefault="007C0FDE" w:rsidP="007C0FDE">
      <w:pPr>
        <w:rPr>
          <w:rFonts w:eastAsiaTheme="minorEastAsia"/>
        </w:rPr>
      </w:pPr>
      <w:r w:rsidRPr="006B79FB">
        <w:rPr>
          <w:rFonts w:eastAsiaTheme="minorEastAsia"/>
        </w:rPr>
        <w:t>To determine which subsampling and interpolation method provides the best estimate, the following models were evaluated:</w:t>
      </w:r>
    </w:p>
    <w:p w:rsidR="007C0FDE" w:rsidRPr="006B79FB" w:rsidRDefault="007C0FDE" w:rsidP="00643A89">
      <w:pPr>
        <w:pStyle w:val="Headingb"/>
        <w:rPr>
          <w:rFonts w:eastAsiaTheme="minorEastAsia"/>
        </w:rPr>
      </w:pPr>
      <w:r w:rsidRPr="006B79FB">
        <w:rPr>
          <w:rFonts w:eastAsiaTheme="minorEastAsia"/>
        </w:rPr>
        <w:t>GLOBE</w:t>
      </w:r>
    </w:p>
    <w:p w:rsidR="007C0FDE" w:rsidRPr="006B79FB" w:rsidRDefault="007C0FDE" w:rsidP="00643A89">
      <w:pPr>
        <w:pStyle w:val="enumlev1"/>
      </w:pPr>
      <w:r w:rsidRPr="006B79FB">
        <w:t>•</w:t>
      </w:r>
      <w:r w:rsidRPr="006B79FB">
        <w:tab/>
        <w:t xml:space="preserve">GLOBE No </w:t>
      </w:r>
      <w:proofErr w:type="spellStart"/>
      <w:r w:rsidRPr="006B79FB">
        <w:t>Interp</w:t>
      </w:r>
      <w:proofErr w:type="spellEnd"/>
      <w:r w:rsidRPr="006B79FB">
        <w:t>: Subsampling the 30” x 30” data by factor of 12 at the original data points (grid at non-integer multiples of 0.1°)</w:t>
      </w:r>
    </w:p>
    <w:p w:rsidR="007C0FDE" w:rsidRPr="006B79FB" w:rsidRDefault="00643A89" w:rsidP="00643A89">
      <w:pPr>
        <w:pStyle w:val="enumlev1"/>
      </w:pPr>
      <w:r w:rsidRPr="006B79FB">
        <w:t>•</w:t>
      </w:r>
      <w:r>
        <w:tab/>
      </w:r>
      <w:r w:rsidR="007C0FDE" w:rsidRPr="006B79FB">
        <w:t xml:space="preserve">GLOBE </w:t>
      </w:r>
      <w:proofErr w:type="spellStart"/>
      <w:r w:rsidR="007C0FDE" w:rsidRPr="006B79FB">
        <w:t>48x48</w:t>
      </w:r>
      <w:proofErr w:type="spellEnd"/>
      <w:r w:rsidR="007C0FDE" w:rsidRPr="006B79FB">
        <w:t xml:space="preserve">: </w:t>
      </w:r>
      <w:proofErr w:type="spellStart"/>
      <w:r w:rsidR="007C0FDE" w:rsidRPr="006B79FB">
        <w:t>Bicubic</w:t>
      </w:r>
      <w:proofErr w:type="spellEnd"/>
      <w:r w:rsidR="007C0FDE" w:rsidRPr="006B79FB">
        <w:t xml:space="preserve"> interpolating using </w:t>
      </w:r>
      <w:proofErr w:type="spellStart"/>
      <w:r w:rsidR="007C0FDE" w:rsidRPr="006B79FB">
        <w:t>48x48</w:t>
      </w:r>
      <w:proofErr w:type="spellEnd"/>
      <w:r w:rsidR="007C0FDE" w:rsidRPr="006B79FB">
        <w:t xml:space="preserve"> points to a grid at integer multiples of 0.1°</w:t>
      </w:r>
    </w:p>
    <w:p w:rsidR="007C0FDE" w:rsidRPr="006B79FB" w:rsidRDefault="007C0FDE" w:rsidP="00643A89">
      <w:pPr>
        <w:pStyle w:val="Headingb"/>
        <w:rPr>
          <w:rFonts w:eastAsiaTheme="minorEastAsia"/>
        </w:rPr>
      </w:pPr>
      <w:proofErr w:type="spellStart"/>
      <w:r w:rsidRPr="006B79FB">
        <w:rPr>
          <w:rFonts w:eastAsiaTheme="minorEastAsia"/>
        </w:rPr>
        <w:t>ETOPO1</w:t>
      </w:r>
      <w:proofErr w:type="spellEnd"/>
    </w:p>
    <w:p w:rsidR="007C0FDE" w:rsidRPr="006B79FB" w:rsidRDefault="007C0FDE" w:rsidP="00643A89">
      <w:pPr>
        <w:pStyle w:val="enumlev1"/>
      </w:pPr>
      <w:r w:rsidRPr="006B79FB">
        <w:t>•</w:t>
      </w:r>
      <w:r w:rsidRPr="006B79FB">
        <w:tab/>
      </w:r>
      <w:proofErr w:type="spellStart"/>
      <w:r w:rsidRPr="006B79FB">
        <w:t>ETOPO1</w:t>
      </w:r>
      <w:proofErr w:type="spellEnd"/>
      <w:r w:rsidRPr="006B79FB">
        <w:t xml:space="preserve"> No </w:t>
      </w:r>
      <w:proofErr w:type="spellStart"/>
      <w:r w:rsidRPr="006B79FB">
        <w:t>Interp</w:t>
      </w:r>
      <w:proofErr w:type="spellEnd"/>
      <w:r w:rsidRPr="006B79FB">
        <w:t>: Subsampling the 1’ x 1’ data by factor of 6 at the original data points (grid at non-integer multiples of 0.1°)</w:t>
      </w:r>
    </w:p>
    <w:p w:rsidR="007C0FDE" w:rsidRPr="006B79FB" w:rsidRDefault="007C0FDE" w:rsidP="00643A89">
      <w:pPr>
        <w:pStyle w:val="enumlev1"/>
      </w:pPr>
      <w:r w:rsidRPr="006B79FB">
        <w:lastRenderedPageBreak/>
        <w:t>•</w:t>
      </w:r>
      <w:r w:rsidRPr="006B79FB">
        <w:tab/>
      </w:r>
      <w:proofErr w:type="spellStart"/>
      <w:r w:rsidRPr="006B79FB">
        <w:t>ETOPO1</w:t>
      </w:r>
      <w:proofErr w:type="spellEnd"/>
      <w:r w:rsidRPr="006B79FB">
        <w:t xml:space="preserve"> </w:t>
      </w:r>
      <w:proofErr w:type="spellStart"/>
      <w:r w:rsidRPr="006B79FB">
        <w:t>23x23</w:t>
      </w:r>
      <w:proofErr w:type="spellEnd"/>
      <w:r w:rsidRPr="006B79FB">
        <w:t xml:space="preserve">: </w:t>
      </w:r>
      <w:proofErr w:type="spellStart"/>
      <w:r w:rsidRPr="006B79FB">
        <w:t>Bicubic</w:t>
      </w:r>
      <w:proofErr w:type="spellEnd"/>
      <w:r w:rsidRPr="006B79FB">
        <w:t xml:space="preserve"> interpolating the 1’ x 1’ data using </w:t>
      </w:r>
      <w:proofErr w:type="spellStart"/>
      <w:r w:rsidRPr="006B79FB">
        <w:t>23x23</w:t>
      </w:r>
      <w:proofErr w:type="spellEnd"/>
      <w:r w:rsidRPr="006B79FB">
        <w:t xml:space="preserve"> points to a grid at integer multiples of 0.1°</w:t>
      </w:r>
    </w:p>
    <w:p w:rsidR="007C0FDE" w:rsidRPr="006B79FB" w:rsidRDefault="007C0FDE" w:rsidP="00643A89">
      <w:pPr>
        <w:pStyle w:val="Headingb"/>
      </w:pPr>
      <w:proofErr w:type="spellStart"/>
      <w:r w:rsidRPr="006B79FB">
        <w:t>GMTED2010</w:t>
      </w:r>
      <w:proofErr w:type="spellEnd"/>
    </w:p>
    <w:p w:rsidR="007C0FDE" w:rsidRPr="006B79FB" w:rsidRDefault="007C0FDE" w:rsidP="00643A89">
      <w:pPr>
        <w:pStyle w:val="enumlev1"/>
      </w:pPr>
      <w:r w:rsidRPr="006B79FB">
        <w:t>•</w:t>
      </w:r>
      <w:r w:rsidRPr="006B79FB">
        <w:tab/>
      </w:r>
      <w:proofErr w:type="spellStart"/>
      <w:r w:rsidRPr="006B79FB">
        <w:t>GMTED2010</w:t>
      </w:r>
      <w:proofErr w:type="spellEnd"/>
      <w:r w:rsidRPr="006B79FB">
        <w:t xml:space="preserve"> Sample: Systematic subsampling the 30” x 30” data with </w:t>
      </w:r>
      <w:proofErr w:type="spellStart"/>
      <w:r w:rsidRPr="006B79FB">
        <w:t>bicubic</w:t>
      </w:r>
      <w:proofErr w:type="spellEnd"/>
      <w:r w:rsidRPr="006B79FB">
        <w:t xml:space="preserve"> interpolating using </w:t>
      </w:r>
      <w:proofErr w:type="spellStart"/>
      <w:r w:rsidRPr="006B79FB">
        <w:t>48x48</w:t>
      </w:r>
      <w:proofErr w:type="spellEnd"/>
      <w:r w:rsidRPr="006B79FB">
        <w:t xml:space="preserve"> points to a grid at integer multiples of 0.1°</w:t>
      </w:r>
    </w:p>
    <w:p w:rsidR="007C0FDE" w:rsidRPr="006B79FB" w:rsidRDefault="007C0FDE" w:rsidP="00643A89">
      <w:pPr>
        <w:pStyle w:val="enumlev1"/>
      </w:pPr>
      <w:r w:rsidRPr="006B79FB">
        <w:t>•</w:t>
      </w:r>
      <w:r w:rsidRPr="006B79FB">
        <w:tab/>
      </w:r>
      <w:proofErr w:type="spellStart"/>
      <w:r w:rsidRPr="006B79FB">
        <w:t>GMTED2010</w:t>
      </w:r>
      <w:proofErr w:type="spellEnd"/>
      <w:r w:rsidRPr="006B79FB">
        <w:t xml:space="preserve"> Average: Average subsampling the 30” </w:t>
      </w:r>
      <w:proofErr w:type="spellStart"/>
      <w:r w:rsidRPr="006B79FB">
        <w:t>x30</w:t>
      </w:r>
      <w:proofErr w:type="spellEnd"/>
      <w:r w:rsidRPr="006B79FB">
        <w:t xml:space="preserve">” data with </w:t>
      </w:r>
      <w:proofErr w:type="spellStart"/>
      <w:r w:rsidRPr="006B79FB">
        <w:t>bicubic</w:t>
      </w:r>
      <w:proofErr w:type="spellEnd"/>
      <w:r w:rsidRPr="006B79FB">
        <w:t xml:space="preserve"> interpolating using </w:t>
      </w:r>
      <w:proofErr w:type="spellStart"/>
      <w:r w:rsidRPr="006B79FB">
        <w:t>48x48</w:t>
      </w:r>
      <w:proofErr w:type="spellEnd"/>
      <w:r w:rsidRPr="006B79FB">
        <w:t xml:space="preserve"> points to a grid at integer multiples of 0.1°</w:t>
      </w:r>
    </w:p>
    <w:p w:rsidR="007C0FDE" w:rsidRPr="006B79FB" w:rsidRDefault="007C0FDE" w:rsidP="00643A89">
      <w:pPr>
        <w:pStyle w:val="Headingb"/>
      </w:pPr>
      <w:proofErr w:type="spellStart"/>
      <w:r w:rsidRPr="006B79FB">
        <w:t>VFP</w:t>
      </w:r>
      <w:proofErr w:type="spellEnd"/>
    </w:p>
    <w:p w:rsidR="007C0FDE" w:rsidRPr="006B79FB" w:rsidRDefault="007C0FDE" w:rsidP="00643A89">
      <w:pPr>
        <w:pStyle w:val="enumlev1"/>
      </w:pPr>
      <w:r w:rsidRPr="006B79FB">
        <w:t>•</w:t>
      </w:r>
      <w:r w:rsidRPr="006B79FB">
        <w:tab/>
      </w:r>
      <w:proofErr w:type="spellStart"/>
      <w:r w:rsidRPr="006B79FB">
        <w:t>VFP</w:t>
      </w:r>
      <w:proofErr w:type="spellEnd"/>
      <w:r w:rsidRPr="006B79FB">
        <w:t xml:space="preserve"> No </w:t>
      </w:r>
      <w:proofErr w:type="spellStart"/>
      <w:r w:rsidRPr="006B79FB">
        <w:t>Interp</w:t>
      </w:r>
      <w:proofErr w:type="spellEnd"/>
      <w:r w:rsidRPr="006B79FB">
        <w:t xml:space="preserve">: Subsampling the 15” </w:t>
      </w:r>
      <w:proofErr w:type="spellStart"/>
      <w:r w:rsidRPr="006B79FB">
        <w:t>x15</w:t>
      </w:r>
      <w:proofErr w:type="spellEnd"/>
      <w:r w:rsidRPr="006B79FB">
        <w:t>” data by factor of 24 at the original data points (grid at integer multiples of 0.1°)</w:t>
      </w:r>
    </w:p>
    <w:p w:rsidR="007C0FDE" w:rsidRPr="006B79FB" w:rsidRDefault="007C0FDE" w:rsidP="00643A89">
      <w:pPr>
        <w:pStyle w:val="enumlev1"/>
      </w:pPr>
      <w:r w:rsidRPr="006B79FB">
        <w:t>•</w:t>
      </w:r>
      <w:r w:rsidRPr="006B79FB">
        <w:tab/>
      </w:r>
      <w:proofErr w:type="spellStart"/>
      <w:r w:rsidRPr="006B79FB">
        <w:t>VFP</w:t>
      </w:r>
      <w:proofErr w:type="spellEnd"/>
      <w:r w:rsidRPr="006B79FB">
        <w:t xml:space="preserve"> </w:t>
      </w:r>
      <w:proofErr w:type="spellStart"/>
      <w:r w:rsidRPr="006B79FB">
        <w:t>47x47</w:t>
      </w:r>
      <w:proofErr w:type="spellEnd"/>
      <w:r w:rsidRPr="006B79FB">
        <w:t xml:space="preserve">: Subsampling the 15” x 15” data by a factor of 2, followed by </w:t>
      </w:r>
      <w:proofErr w:type="spellStart"/>
      <w:r w:rsidRPr="006B79FB">
        <w:t>bicubic</w:t>
      </w:r>
      <w:proofErr w:type="spellEnd"/>
      <w:r w:rsidRPr="006B79FB">
        <w:t xml:space="preserve"> interpolating using </w:t>
      </w:r>
      <w:proofErr w:type="spellStart"/>
      <w:r w:rsidRPr="006B79FB">
        <w:t>47x47</w:t>
      </w:r>
      <w:proofErr w:type="spellEnd"/>
      <w:r w:rsidRPr="006B79FB">
        <w:t xml:space="preserve"> points to a grid at integer multiples of 0.1° (Due to the size of the original data, the 15” x 15” </w:t>
      </w:r>
      <w:proofErr w:type="spellStart"/>
      <w:r w:rsidRPr="006B79FB">
        <w:t>VFP</w:t>
      </w:r>
      <w:proofErr w:type="spellEnd"/>
      <w:r w:rsidRPr="006B79FB">
        <w:t xml:space="preserve"> data was first subsampled by a factor of 2 to a 30” x 30” grid, and the 30” x 30” grid was </w:t>
      </w:r>
      <w:proofErr w:type="spellStart"/>
      <w:r w:rsidRPr="006B79FB">
        <w:t>bicubic</w:t>
      </w:r>
      <w:proofErr w:type="spellEnd"/>
      <w:r w:rsidRPr="006B79FB">
        <w:t xml:space="preserve"> interpolated to 0.1° x 0.1°)</w:t>
      </w:r>
    </w:p>
    <w:p w:rsidR="007C0FDE" w:rsidRPr="006B79FB" w:rsidRDefault="007C0FDE" w:rsidP="00643A89">
      <w:r w:rsidRPr="006B79FB">
        <w:t xml:space="preserve">Since the target data points on a 0.1° x 0.1° grid exactly match the </w:t>
      </w:r>
      <w:proofErr w:type="spellStart"/>
      <w:r w:rsidRPr="006B79FB">
        <w:t>VFP</w:t>
      </w:r>
      <w:proofErr w:type="spellEnd"/>
      <w:r w:rsidRPr="006B79FB">
        <w:t xml:space="preserve"> data points on the 30” x 30” grid, an odd number of data points (23 data points below, the target data point, and 23 data points above for a total of </w:t>
      </w:r>
      <w:proofErr w:type="spellStart"/>
      <w:r w:rsidRPr="006B79FB">
        <w:t>47x47</w:t>
      </w:r>
      <w:proofErr w:type="spellEnd"/>
      <w:r w:rsidRPr="006B79FB">
        <w:t xml:space="preserve"> data points) were selected for interpolation.</w:t>
      </w:r>
    </w:p>
    <w:p w:rsidR="007C0FDE" w:rsidRPr="006B79FB" w:rsidRDefault="007C0FDE" w:rsidP="00643A89">
      <w:pPr>
        <w:pStyle w:val="Headingb"/>
      </w:pPr>
      <w:proofErr w:type="spellStart"/>
      <w:r w:rsidRPr="006B79FB">
        <w:t>EARTH</w:t>
      </w:r>
      <w:proofErr w:type="spellEnd"/>
      <w:r w:rsidRPr="006B79FB">
        <w:t xml:space="preserve"> 2014</w:t>
      </w:r>
    </w:p>
    <w:p w:rsidR="007C0FDE" w:rsidRPr="006B79FB" w:rsidRDefault="007C0FDE" w:rsidP="00643A89">
      <w:pPr>
        <w:pStyle w:val="enumlev1"/>
      </w:pPr>
      <w:r w:rsidRPr="006B79FB">
        <w:t>•</w:t>
      </w:r>
      <w:r w:rsidRPr="006B79FB">
        <w:tab/>
      </w:r>
      <w:proofErr w:type="spellStart"/>
      <w:r w:rsidRPr="006B79FB">
        <w:t>EARTH2014</w:t>
      </w:r>
      <w:proofErr w:type="spellEnd"/>
      <w:r w:rsidRPr="006B79FB">
        <w:t xml:space="preserve"> 5</w:t>
      </w:r>
      <w:r>
        <w:t>’</w:t>
      </w:r>
      <w:r w:rsidRPr="006B79FB">
        <w:t>: 5</w:t>
      </w:r>
      <w:r>
        <w:t>’</w:t>
      </w:r>
      <w:r w:rsidRPr="006B79FB">
        <w:t xml:space="preserve"> x 5</w:t>
      </w:r>
      <w:r>
        <w:t>’</w:t>
      </w:r>
      <w:r w:rsidRPr="006B79FB">
        <w:t xml:space="preserve"> (i.e. 0.083333° x 0.083333° grid) data without subsequent subsampling or interpolation</w:t>
      </w:r>
    </w:p>
    <w:p w:rsidR="007C0FDE" w:rsidRPr="006B79FB" w:rsidRDefault="007C0FDE" w:rsidP="00643A89">
      <w:pPr>
        <w:pStyle w:val="enumlev1"/>
      </w:pPr>
      <w:r w:rsidRPr="006B79FB">
        <w:t>•</w:t>
      </w:r>
      <w:r w:rsidRPr="006B79FB">
        <w:tab/>
      </w:r>
      <w:proofErr w:type="spellStart"/>
      <w:r w:rsidRPr="006B79FB">
        <w:t>EARTH2014</w:t>
      </w:r>
      <w:proofErr w:type="spellEnd"/>
      <w:r w:rsidRPr="006B79FB">
        <w:t xml:space="preserve"> </w:t>
      </w:r>
      <w:proofErr w:type="spellStart"/>
      <w:r w:rsidRPr="006B79FB">
        <w:t>20x20</w:t>
      </w:r>
      <w:proofErr w:type="spellEnd"/>
      <w:r w:rsidRPr="006B79FB">
        <w:t xml:space="preserve">: </w:t>
      </w:r>
      <w:proofErr w:type="spellStart"/>
      <w:r w:rsidRPr="006B79FB">
        <w:t>Bicubic</w:t>
      </w:r>
      <w:proofErr w:type="spellEnd"/>
      <w:r w:rsidRPr="006B79FB">
        <w:t xml:space="preserve"> interpolating the 1</w:t>
      </w:r>
      <w:r>
        <w:t>’</w:t>
      </w:r>
      <w:r w:rsidRPr="006B79FB">
        <w:t xml:space="preserve"> x 1</w:t>
      </w:r>
      <w:r>
        <w:t xml:space="preserve">’ </w:t>
      </w:r>
      <w:r w:rsidRPr="006B79FB">
        <w:t xml:space="preserve">data using </w:t>
      </w:r>
      <w:proofErr w:type="spellStart"/>
      <w:r w:rsidRPr="006B79FB">
        <w:t>20x20</w:t>
      </w:r>
      <w:proofErr w:type="spellEnd"/>
      <w:r w:rsidRPr="006B79FB">
        <w:t xml:space="preserve"> data points to a 0.1° x 0.1° grid at integer multiples of 0.1°</w:t>
      </w:r>
    </w:p>
    <w:p w:rsidR="007C0FDE" w:rsidRPr="006B79FB" w:rsidRDefault="007C0FDE" w:rsidP="00643A89">
      <w:r w:rsidRPr="006B79FB">
        <w:t xml:space="preserve">Latitudes are based on the </w:t>
      </w:r>
      <w:proofErr w:type="spellStart"/>
      <w:r w:rsidRPr="006B79FB">
        <w:t>GRS80</w:t>
      </w:r>
      <w:proofErr w:type="spellEnd"/>
      <w:r w:rsidRPr="006B79FB">
        <w:t xml:space="preserve"> rather than the </w:t>
      </w:r>
      <w:proofErr w:type="spellStart"/>
      <w:r w:rsidRPr="006B79FB">
        <w:t>WGS</w:t>
      </w:r>
      <w:proofErr w:type="spellEnd"/>
      <w:r w:rsidRPr="006B79FB">
        <w:t xml:space="preserve">-84 ellipsoid; however, for all practical applications the </w:t>
      </w:r>
      <w:proofErr w:type="spellStart"/>
      <w:r w:rsidRPr="006B79FB">
        <w:t>WGS84</w:t>
      </w:r>
      <w:proofErr w:type="spellEnd"/>
      <w:r w:rsidRPr="006B79FB">
        <w:t xml:space="preserve"> ellipsoid and </w:t>
      </w:r>
      <w:proofErr w:type="spellStart"/>
      <w:r w:rsidRPr="006B79FB">
        <w:t>GRS80</w:t>
      </w:r>
      <w:proofErr w:type="spellEnd"/>
      <w:r w:rsidRPr="006B79FB">
        <w:t xml:space="preserve"> ellipsoid are identical. The height above mean sea level was obtained from the </w:t>
      </w:r>
      <w:proofErr w:type="spellStart"/>
      <w:r w:rsidRPr="006B79FB">
        <w:t>GRS80</w:t>
      </w:r>
      <w:proofErr w:type="spellEnd"/>
      <w:r w:rsidRPr="006B79FB">
        <w:t xml:space="preserve"> ellipsoid and the </w:t>
      </w:r>
      <w:proofErr w:type="spellStart"/>
      <w:r w:rsidRPr="006B79FB">
        <w:t>EGM96</w:t>
      </w:r>
      <w:proofErr w:type="spellEnd"/>
      <w:r w:rsidRPr="006B79FB">
        <w:t xml:space="preserve"> undulations.</w:t>
      </w:r>
    </w:p>
    <w:p w:rsidR="007C0FDE" w:rsidRPr="006B79FB" w:rsidRDefault="007C0FDE" w:rsidP="007C0FDE">
      <w:pPr>
        <w:pStyle w:val="Heading1"/>
      </w:pPr>
      <w:r>
        <w:t>5</w:t>
      </w:r>
      <w:r w:rsidRPr="006B79FB">
        <w:tab/>
        <w:t>Geodetic reference points</w:t>
      </w:r>
    </w:p>
    <w:p w:rsidR="007C0FDE" w:rsidRPr="006B79FB" w:rsidRDefault="007C0FDE" w:rsidP="007C0FDE">
      <w:r w:rsidRPr="006B79FB">
        <w:t>The document submitted to ITU-R WP </w:t>
      </w:r>
      <w:proofErr w:type="spellStart"/>
      <w:r w:rsidRPr="006B79FB">
        <w:t>3J</w:t>
      </w:r>
      <w:proofErr w:type="spellEnd"/>
      <w:r w:rsidRPr="006B79FB">
        <w:t xml:space="preserve"> at the August 2017 meeting used a subset of NOAA’s Global Historical Climatology Network (</w:t>
      </w:r>
      <w:proofErr w:type="spellStart"/>
      <w:r w:rsidRPr="006B79FB">
        <w:t>GHCN</w:t>
      </w:r>
      <w:proofErr w:type="spellEnd"/>
      <w:r w:rsidRPr="006B79FB">
        <w:t xml:space="preserve">) locations and the associated elevations as elevation “truth”; however, it is unknown whether the associated </w:t>
      </w:r>
      <w:proofErr w:type="spellStart"/>
      <w:r w:rsidRPr="006B79FB">
        <w:t>GHCN</w:t>
      </w:r>
      <w:proofErr w:type="spellEnd"/>
      <w:r w:rsidRPr="006B79FB">
        <w:t xml:space="preserve"> elevations are relative to </w:t>
      </w:r>
      <w:proofErr w:type="spellStart"/>
      <w:r w:rsidRPr="006B79FB">
        <w:t>WGS</w:t>
      </w:r>
      <w:proofErr w:type="spellEnd"/>
      <w:r w:rsidRPr="006B79FB">
        <w:t>-84 or mean sea level.</w:t>
      </w:r>
    </w:p>
    <w:p w:rsidR="007C0FDE" w:rsidRPr="006B79FB" w:rsidRDefault="007C0FDE" w:rsidP="007C0FDE">
      <w:r w:rsidRPr="006B79FB">
        <w:t xml:space="preserve">Other potential sources of elevation “truth” are: </w:t>
      </w:r>
    </w:p>
    <w:p w:rsidR="007C0FDE" w:rsidRPr="006B79FB" w:rsidRDefault="007C0FDE" w:rsidP="007C0FDE">
      <w:pPr>
        <w:pStyle w:val="enumlev1"/>
      </w:pPr>
      <w:r w:rsidRPr="006B79FB">
        <w:t>•</w:t>
      </w:r>
      <w:r w:rsidRPr="006B79FB">
        <w:tab/>
        <w:t>Google Maps API (</w:t>
      </w:r>
      <w:hyperlink r:id="rId26" w:history="1">
        <w:r w:rsidRPr="006B79FB">
          <w:rPr>
            <w:rStyle w:val="Hyperlink"/>
          </w:rPr>
          <w:t>https://developers.google.com/maps/documentation/elevation/intro</w:t>
        </w:r>
      </w:hyperlink>
      <w:r w:rsidRPr="006B79FB">
        <w:t>)</w:t>
      </w:r>
    </w:p>
    <w:p w:rsidR="007C0FDE" w:rsidRPr="006B79FB" w:rsidRDefault="007C0FDE" w:rsidP="007C0FDE">
      <w:pPr>
        <w:pStyle w:val="enumlev1"/>
      </w:pPr>
      <w:r w:rsidRPr="006B79FB">
        <w:t>•</w:t>
      </w:r>
      <w:r w:rsidRPr="006B79FB">
        <w:tab/>
        <w:t>Bing Maps API (</w:t>
      </w:r>
      <w:hyperlink r:id="rId27" w:history="1">
        <w:r w:rsidRPr="006B79FB">
          <w:rPr>
            <w:rStyle w:val="Hyperlink"/>
          </w:rPr>
          <w:t>https://</w:t>
        </w:r>
        <w:proofErr w:type="spellStart"/>
        <w:r w:rsidRPr="006B79FB">
          <w:rPr>
            <w:rStyle w:val="Hyperlink"/>
          </w:rPr>
          <w:t>msdn.microsoft.com</w:t>
        </w:r>
        <w:proofErr w:type="spellEnd"/>
        <w:r w:rsidRPr="006B79FB">
          <w:rPr>
            <w:rStyle w:val="Hyperlink"/>
          </w:rPr>
          <w:t>/</w:t>
        </w:r>
        <w:proofErr w:type="spellStart"/>
        <w:r w:rsidRPr="006B79FB">
          <w:rPr>
            <w:rStyle w:val="Hyperlink"/>
          </w:rPr>
          <w:t>en</w:t>
        </w:r>
        <w:proofErr w:type="spellEnd"/>
        <w:r w:rsidRPr="006B79FB">
          <w:rPr>
            <w:rStyle w:val="Hyperlink"/>
          </w:rPr>
          <w:t>-us/library/</w:t>
        </w:r>
        <w:proofErr w:type="spellStart"/>
        <w:r w:rsidRPr="006B79FB">
          <w:rPr>
            <w:rStyle w:val="Hyperlink"/>
          </w:rPr>
          <w:t>jj158959.aspx</w:t>
        </w:r>
        <w:proofErr w:type="spellEnd"/>
      </w:hyperlink>
      <w:r w:rsidRPr="006B79FB">
        <w:t>)</w:t>
      </w:r>
    </w:p>
    <w:p w:rsidR="007C0FDE" w:rsidRPr="006B79FB" w:rsidRDefault="007C0FDE" w:rsidP="007C0FDE">
      <w:pPr>
        <w:pStyle w:val="enumlev1"/>
      </w:pPr>
      <w:r w:rsidRPr="006B79FB">
        <w:t>•</w:t>
      </w:r>
      <w:r w:rsidRPr="006B79FB">
        <w:tab/>
      </w:r>
      <w:proofErr w:type="spellStart"/>
      <w:r w:rsidRPr="006B79FB">
        <w:t>ITRF</w:t>
      </w:r>
      <w:proofErr w:type="spellEnd"/>
      <w:r w:rsidRPr="006B79FB">
        <w:t xml:space="preserve"> Reference Stations</w:t>
      </w:r>
    </w:p>
    <w:p w:rsidR="007C0FDE" w:rsidRPr="006B79FB" w:rsidRDefault="007C0FDE" w:rsidP="007C0FDE">
      <w:pPr>
        <w:pStyle w:val="enumlev1"/>
      </w:pPr>
      <w:r w:rsidRPr="006B79FB">
        <w:t>•</w:t>
      </w:r>
      <w:r w:rsidRPr="006B79FB">
        <w:tab/>
      </w:r>
      <w:proofErr w:type="spellStart"/>
      <w:r w:rsidRPr="006B79FB">
        <w:t>SRTM</w:t>
      </w:r>
      <w:proofErr w:type="spellEnd"/>
      <w:r w:rsidRPr="006B79FB">
        <w:t xml:space="preserve"> </w:t>
      </w:r>
      <w:proofErr w:type="spellStart"/>
      <w:r w:rsidRPr="006B79FB">
        <w:t>V4.1</w:t>
      </w:r>
      <w:proofErr w:type="spellEnd"/>
      <w:r w:rsidRPr="006B79FB">
        <w:t xml:space="preserve"> </w:t>
      </w:r>
    </w:p>
    <w:p w:rsidR="007C0FDE" w:rsidRPr="006B79FB" w:rsidRDefault="007C0FDE" w:rsidP="007C0FDE">
      <w:r w:rsidRPr="006B79FB">
        <w:t xml:space="preserve">The Google Maps API and Bing Maps API provide the elevation relative to mean sea level except for the oceans where both APIs return the bathymetric elevation. Only 522 of the 91 809 </w:t>
      </w:r>
      <w:proofErr w:type="spellStart"/>
      <w:r w:rsidRPr="006B79FB">
        <w:t>GHCN</w:t>
      </w:r>
      <w:proofErr w:type="spellEnd"/>
      <w:r w:rsidRPr="006B79FB">
        <w:t xml:space="preserve"> locations are below sea level from the Google API.</w:t>
      </w:r>
    </w:p>
    <w:p w:rsidR="007C0FDE" w:rsidRPr="006B79FB" w:rsidRDefault="007C0FDE" w:rsidP="007C0FDE">
      <w:r w:rsidRPr="006B79FB">
        <w:t>The International Terrestrial Reference System (</w:t>
      </w:r>
      <w:proofErr w:type="spellStart"/>
      <w:r w:rsidRPr="006B79FB">
        <w:t>ITRS</w:t>
      </w:r>
      <w:proofErr w:type="spellEnd"/>
      <w:r w:rsidRPr="006B79FB">
        <w:t>) maintains a set of International Terrestrial Reference Frame (</w:t>
      </w:r>
      <w:proofErr w:type="spellStart"/>
      <w:r w:rsidRPr="006B79FB">
        <w:t>ITRF</w:t>
      </w:r>
      <w:proofErr w:type="spellEnd"/>
      <w:r w:rsidRPr="006B79FB">
        <w:t xml:space="preserve">) reference stations with the locations as </w:t>
      </w:r>
      <w:proofErr w:type="spellStart"/>
      <w:r w:rsidRPr="006B79FB">
        <w:t>WGS</w:t>
      </w:r>
      <w:proofErr w:type="spellEnd"/>
      <w:r w:rsidRPr="006B79FB">
        <w:t xml:space="preserve">-84 (X, Y, </w:t>
      </w:r>
      <w:proofErr w:type="gramStart"/>
      <w:r w:rsidRPr="006B79FB">
        <w:t>Z</w:t>
      </w:r>
      <w:proofErr w:type="gramEnd"/>
      <w:r w:rsidRPr="006B79FB">
        <w:t xml:space="preserve">). These locations were converted from </w:t>
      </w:r>
      <w:proofErr w:type="spellStart"/>
      <w:r w:rsidRPr="006B79FB">
        <w:t>WGS</w:t>
      </w:r>
      <w:proofErr w:type="spellEnd"/>
      <w:r w:rsidRPr="006B79FB">
        <w:t xml:space="preserve">-84 (X, Y, Z) to </w:t>
      </w:r>
      <w:proofErr w:type="spellStart"/>
      <w:r w:rsidRPr="006B79FB">
        <w:t>WGS</w:t>
      </w:r>
      <w:proofErr w:type="spellEnd"/>
      <w:r w:rsidRPr="006B79FB">
        <w:t xml:space="preserve">-84 geodetic (Latitude, Longitude, Elevation), and the elevation relative to the </w:t>
      </w:r>
      <w:proofErr w:type="spellStart"/>
      <w:r w:rsidRPr="006B79FB">
        <w:t>WGS</w:t>
      </w:r>
      <w:proofErr w:type="spellEnd"/>
      <w:r w:rsidRPr="006B79FB">
        <w:t xml:space="preserve">-84 ellipsoid was converted to elevation relative to </w:t>
      </w:r>
      <w:r w:rsidRPr="006B79FB">
        <w:lastRenderedPageBreak/>
        <w:t xml:space="preserve">the EGM-2008 geoid (i.e. altitude above mean sea level). The set of reference stations was then parsed to eliminate multiple entries for the same location. The elevations above mean level of the resulting 977 </w:t>
      </w:r>
      <w:proofErr w:type="spellStart"/>
      <w:r w:rsidRPr="006B79FB">
        <w:t>ITRF</w:t>
      </w:r>
      <w:proofErr w:type="spellEnd"/>
      <w:r w:rsidRPr="006B79FB">
        <w:t xml:space="preserve"> reference stations were then compared with the elevations from the Google API, where the </w:t>
      </w:r>
      <w:proofErr w:type="spellStart"/>
      <w:r w:rsidRPr="006B79FB">
        <w:t>ITRF</w:t>
      </w:r>
      <w:proofErr w:type="spellEnd"/>
      <w:r w:rsidRPr="006B79FB">
        <w:t xml:space="preserve"> reference stations with elevations below sea level were ignored. The absolute value of the difference in elevations between the </w:t>
      </w:r>
      <w:proofErr w:type="spellStart"/>
      <w:r w:rsidRPr="006B79FB">
        <w:t>ITRF</w:t>
      </w:r>
      <w:proofErr w:type="spellEnd"/>
      <w:r w:rsidRPr="006B79FB">
        <w:t xml:space="preserve"> reference stations and the Google API was less than 20 m for 90% of the locations and less than 55 m for 99% of the locations. </w:t>
      </w:r>
    </w:p>
    <w:p w:rsidR="007C0FDE" w:rsidRPr="006B79FB" w:rsidRDefault="007C0FDE" w:rsidP="007C0FDE">
      <w:proofErr w:type="spellStart"/>
      <w:r w:rsidRPr="006B79FB">
        <w:t>SRTM</w:t>
      </w:r>
      <w:proofErr w:type="spellEnd"/>
      <w:r w:rsidRPr="006B79FB">
        <w:t xml:space="preserve"> </w:t>
      </w:r>
      <w:proofErr w:type="spellStart"/>
      <w:r w:rsidRPr="006B79FB">
        <w:t>V4.1</w:t>
      </w:r>
      <w:proofErr w:type="spellEnd"/>
      <w:r w:rsidRPr="006B79FB">
        <w:t xml:space="preserve"> provides elevation data relative to mean sea level for latitudes between </w:t>
      </w:r>
      <w:proofErr w:type="spellStart"/>
      <w:r w:rsidRPr="006B79FB">
        <w:t>60</w:t>
      </w:r>
      <w:r w:rsidRPr="006B79FB">
        <w:rPr>
          <w:rFonts w:cstheme="minorHAnsi"/>
        </w:rPr>
        <w:t>°</w:t>
      </w:r>
      <w:r w:rsidRPr="006B79FB">
        <w:t>N</w:t>
      </w:r>
      <w:proofErr w:type="spellEnd"/>
      <w:r w:rsidRPr="006B79FB">
        <w:t xml:space="preserve"> and </w:t>
      </w:r>
      <w:proofErr w:type="spellStart"/>
      <w:r w:rsidRPr="006B79FB">
        <w:t>60</w:t>
      </w:r>
      <w:r w:rsidRPr="006B79FB">
        <w:rPr>
          <w:rFonts w:cstheme="minorHAnsi"/>
        </w:rPr>
        <w:t>°</w:t>
      </w:r>
      <w:r w:rsidRPr="006B79FB">
        <w:t>S</w:t>
      </w:r>
      <w:proofErr w:type="spellEnd"/>
      <w:r w:rsidRPr="006B79FB">
        <w:t xml:space="preserve"> on a 30” x 30” grid; however, the </w:t>
      </w:r>
      <w:proofErr w:type="spellStart"/>
      <w:r w:rsidRPr="006B79FB">
        <w:t>SRTM</w:t>
      </w:r>
      <w:proofErr w:type="spellEnd"/>
      <w:r w:rsidRPr="006B79FB">
        <w:t xml:space="preserve"> </w:t>
      </w:r>
      <w:proofErr w:type="spellStart"/>
      <w:r w:rsidRPr="006B79FB">
        <w:t>V4.1</w:t>
      </w:r>
      <w:proofErr w:type="spellEnd"/>
      <w:r w:rsidRPr="006B79FB">
        <w:t xml:space="preserve"> data set does not provide 100% complete coverage. </w:t>
      </w:r>
      <w:proofErr w:type="spellStart"/>
      <w:r w:rsidRPr="006B79FB">
        <w:t>GHCN</w:t>
      </w:r>
      <w:proofErr w:type="spellEnd"/>
      <w:r w:rsidRPr="006B79FB">
        <w:t xml:space="preserve"> sites where a) elevations from the Google API were negative, and b) there were voids in </w:t>
      </w:r>
      <w:proofErr w:type="spellStart"/>
      <w:r w:rsidRPr="006B79FB">
        <w:t>SRTM</w:t>
      </w:r>
      <w:proofErr w:type="spellEnd"/>
      <w:r w:rsidRPr="006B79FB">
        <w:t xml:space="preserve"> </w:t>
      </w:r>
      <w:proofErr w:type="spellStart"/>
      <w:r w:rsidRPr="006B79FB">
        <w:t>V4.1</w:t>
      </w:r>
      <w:proofErr w:type="spellEnd"/>
      <w:r w:rsidRPr="006B79FB">
        <w:t xml:space="preserve"> coverage </w:t>
      </w:r>
      <w:r>
        <w:t xml:space="preserve">that </w:t>
      </w:r>
      <w:r w:rsidRPr="006B79FB">
        <w:t xml:space="preserve">were removed from consideration. The elevations from the Google API and the </w:t>
      </w:r>
      <w:proofErr w:type="spellStart"/>
      <w:r w:rsidRPr="006B79FB">
        <w:t>SRTM</w:t>
      </w:r>
      <w:proofErr w:type="spellEnd"/>
      <w:r w:rsidRPr="006B79FB">
        <w:t xml:space="preserve"> </w:t>
      </w:r>
      <w:proofErr w:type="spellStart"/>
      <w:r w:rsidRPr="006B79FB">
        <w:t>V4.1</w:t>
      </w:r>
      <w:proofErr w:type="spellEnd"/>
      <w:r w:rsidRPr="006B79FB">
        <w:t xml:space="preserve"> were compared for the remaining 83 492 </w:t>
      </w:r>
      <w:proofErr w:type="spellStart"/>
      <w:r w:rsidRPr="006B79FB">
        <w:t>GHCNs</w:t>
      </w:r>
      <w:proofErr w:type="spellEnd"/>
      <w:r w:rsidRPr="006B79FB">
        <w:t xml:space="preserve">. The absolute value of the difference in elevation between the Google API and </w:t>
      </w:r>
      <w:proofErr w:type="spellStart"/>
      <w:r w:rsidRPr="006B79FB">
        <w:t>SRTM</w:t>
      </w:r>
      <w:proofErr w:type="spellEnd"/>
      <w:r w:rsidRPr="006B79FB">
        <w:t xml:space="preserve"> </w:t>
      </w:r>
      <w:proofErr w:type="spellStart"/>
      <w:r w:rsidRPr="006B79FB">
        <w:t>V4.1</w:t>
      </w:r>
      <w:proofErr w:type="spellEnd"/>
      <w:r w:rsidRPr="006B79FB">
        <w:t xml:space="preserve"> is less than 24.6 m for 90% of the locations and less than 45 m for 99% of the locations.</w:t>
      </w:r>
    </w:p>
    <w:p w:rsidR="007C0FDE" w:rsidRPr="006B79FB" w:rsidRDefault="007C0FDE" w:rsidP="007C0FDE">
      <w:r w:rsidRPr="006B79FB">
        <w:t>These two comparisons imply that the elevations provided by the Google API are sufficiently accurate to be used as the “gold standard” to evaluate the accuracy of the various candidate digital elevation models.</w:t>
      </w:r>
    </w:p>
    <w:p w:rsidR="007C0FDE" w:rsidRPr="006B79FB" w:rsidRDefault="007C0FDE" w:rsidP="007C0FDE">
      <w:pPr>
        <w:pStyle w:val="Heading2"/>
      </w:pPr>
      <w:r w:rsidRPr="006B79FB">
        <w:t>5.1</w:t>
      </w:r>
      <w:r w:rsidRPr="006B79FB">
        <w:tab/>
        <w:t xml:space="preserve">Comparison for </w:t>
      </w:r>
      <w:proofErr w:type="spellStart"/>
      <w:r w:rsidRPr="006B79FB">
        <w:t>GHCN</w:t>
      </w:r>
      <w:proofErr w:type="spellEnd"/>
      <w:r w:rsidRPr="006B79FB">
        <w:t xml:space="preserve"> locations</w:t>
      </w:r>
    </w:p>
    <w:p w:rsidR="007C0FDE" w:rsidRPr="006B79FB" w:rsidRDefault="007C0FDE" w:rsidP="007C0FDE">
      <w:r w:rsidRPr="006B79FB">
        <w:t xml:space="preserve">The average, standard deviation, maximum, and elevation corresponding to 95% of the absolute difference between the elevations from each digital elevation model and the elevation from the Google Maps API is shown in Table 3, where the comparison has been restricted to the locations where the elevations from the Google API are non-negative. This restriction was imposed because the Google API returns the elevation of the bedrock rather than the elevation of the water level. </w:t>
      </w:r>
    </w:p>
    <w:p w:rsidR="007C0FDE" w:rsidRPr="006B79FB" w:rsidRDefault="007C0FDE" w:rsidP="007C0FDE">
      <w:pPr>
        <w:pStyle w:val="TableNo"/>
        <w:keepLines/>
      </w:pPr>
      <w:r w:rsidRPr="006B79FB">
        <w:t>TABLE 3</w:t>
      </w:r>
    </w:p>
    <w:p w:rsidR="007C0FDE" w:rsidRPr="006B79FB" w:rsidRDefault="007C0FDE" w:rsidP="007C0FDE">
      <w:pPr>
        <w:pStyle w:val="Tabletitle"/>
      </w:pPr>
      <w:r w:rsidRPr="006B79FB">
        <w:t xml:space="preserve">Error statistics of each digital elevation model for </w:t>
      </w:r>
      <w:proofErr w:type="spellStart"/>
      <w:r w:rsidRPr="006B79FB">
        <w:t>GHCN</w:t>
      </w:r>
      <w:proofErr w:type="spellEnd"/>
      <w:r w:rsidRPr="006B79FB">
        <w:t xml:space="preserve"> sites and</w:t>
      </w:r>
      <w:r w:rsidRPr="006B79FB">
        <w:br/>
        <w:t>the Google API as the reference</w:t>
      </w:r>
    </w:p>
    <w:tbl>
      <w:tblPr>
        <w:tblW w:w="9413" w:type="dxa"/>
        <w:tblInd w:w="-30" w:type="dxa"/>
        <w:tblLayout w:type="fixed"/>
        <w:tblLook w:val="0000" w:firstRow="0" w:lastRow="0" w:firstColumn="0" w:lastColumn="0" w:noHBand="0" w:noVBand="0"/>
      </w:tblPr>
      <w:tblGrid>
        <w:gridCol w:w="2933"/>
        <w:gridCol w:w="1080"/>
        <w:gridCol w:w="1080"/>
        <w:gridCol w:w="1080"/>
        <w:gridCol w:w="1080"/>
        <w:gridCol w:w="1120"/>
        <w:gridCol w:w="1040"/>
      </w:tblGrid>
      <w:tr w:rsidR="007C0FDE" w:rsidRPr="006B79FB" w:rsidTr="0092601C">
        <w:trPr>
          <w:trHeight w:val="633"/>
        </w:trPr>
        <w:tc>
          <w:tcPr>
            <w:tcW w:w="2933" w:type="dxa"/>
            <w:tcBorders>
              <w:top w:val="nil"/>
              <w:left w:val="nil"/>
              <w:bottom w:val="single" w:sz="4" w:space="0" w:color="auto"/>
              <w:right w:val="nil"/>
            </w:tcBorders>
          </w:tcPr>
          <w:p w:rsidR="007C0FDE" w:rsidRPr="006B79FB" w:rsidRDefault="007C0FDE" w:rsidP="0092601C">
            <w:pPr>
              <w:pStyle w:val="Tablehead"/>
              <w:keepLines/>
            </w:pPr>
          </w:p>
        </w:tc>
        <w:tc>
          <w:tcPr>
            <w:tcW w:w="1080" w:type="dxa"/>
            <w:tcBorders>
              <w:top w:val="single" w:sz="6" w:space="0" w:color="auto"/>
              <w:left w:val="single" w:sz="6" w:space="0" w:color="auto"/>
              <w:bottom w:val="single" w:sz="4" w:space="0" w:color="auto"/>
              <w:right w:val="single" w:sz="6" w:space="0" w:color="auto"/>
            </w:tcBorders>
          </w:tcPr>
          <w:p w:rsidR="007C0FDE" w:rsidRPr="006B79FB" w:rsidRDefault="007C0FDE" w:rsidP="0092601C">
            <w:pPr>
              <w:pStyle w:val="Tablehead"/>
              <w:keepLines/>
              <w:rPr>
                <w:bCs/>
                <w:szCs w:val="22"/>
              </w:rPr>
            </w:pPr>
            <w:r w:rsidRPr="006B79FB">
              <w:rPr>
                <w:bCs/>
                <w:szCs w:val="22"/>
              </w:rPr>
              <w:t>Average</w:t>
            </w:r>
            <w:r w:rsidRPr="006B79FB">
              <w:rPr>
                <w:bCs/>
                <w:szCs w:val="22"/>
              </w:rPr>
              <w:br/>
              <w:t>(m)</w:t>
            </w:r>
          </w:p>
        </w:tc>
        <w:tc>
          <w:tcPr>
            <w:tcW w:w="1080" w:type="dxa"/>
            <w:tcBorders>
              <w:top w:val="single" w:sz="6" w:space="0" w:color="auto"/>
              <w:left w:val="single" w:sz="6" w:space="0" w:color="auto"/>
              <w:bottom w:val="single" w:sz="4" w:space="0" w:color="auto"/>
              <w:right w:val="single" w:sz="6" w:space="0" w:color="auto"/>
            </w:tcBorders>
          </w:tcPr>
          <w:p w:rsidR="007C0FDE" w:rsidRPr="006B79FB" w:rsidRDefault="007C0FDE" w:rsidP="0092601C">
            <w:pPr>
              <w:pStyle w:val="Tablehead"/>
              <w:keepLines/>
              <w:rPr>
                <w:bCs/>
                <w:szCs w:val="22"/>
              </w:rPr>
            </w:pPr>
            <w:proofErr w:type="spellStart"/>
            <w:r w:rsidRPr="006B79FB">
              <w:rPr>
                <w:bCs/>
                <w:szCs w:val="22"/>
              </w:rPr>
              <w:t>Std</w:t>
            </w:r>
            <w:proofErr w:type="spellEnd"/>
            <w:r w:rsidRPr="006B79FB">
              <w:rPr>
                <w:bCs/>
                <w:szCs w:val="22"/>
              </w:rPr>
              <w:t xml:space="preserve"> Dev</w:t>
            </w:r>
            <w:r w:rsidRPr="006B79FB">
              <w:rPr>
                <w:bCs/>
                <w:szCs w:val="22"/>
              </w:rPr>
              <w:br/>
              <w:t>(m)</w:t>
            </w:r>
          </w:p>
        </w:tc>
        <w:tc>
          <w:tcPr>
            <w:tcW w:w="1080" w:type="dxa"/>
            <w:tcBorders>
              <w:top w:val="single" w:sz="6" w:space="0" w:color="auto"/>
              <w:left w:val="single" w:sz="6" w:space="0" w:color="auto"/>
              <w:bottom w:val="single" w:sz="4" w:space="0" w:color="auto"/>
              <w:right w:val="single" w:sz="6" w:space="0" w:color="auto"/>
            </w:tcBorders>
          </w:tcPr>
          <w:p w:rsidR="007C0FDE" w:rsidRPr="006B79FB" w:rsidRDefault="007C0FDE" w:rsidP="0092601C">
            <w:pPr>
              <w:pStyle w:val="Tablehead"/>
              <w:keepLines/>
              <w:rPr>
                <w:bCs/>
                <w:szCs w:val="22"/>
              </w:rPr>
            </w:pPr>
            <w:r w:rsidRPr="006B79FB">
              <w:rPr>
                <w:bCs/>
                <w:szCs w:val="22"/>
              </w:rPr>
              <w:t>RMS</w:t>
            </w:r>
            <w:r w:rsidRPr="006B79FB">
              <w:rPr>
                <w:bCs/>
                <w:szCs w:val="22"/>
              </w:rPr>
              <w:br/>
              <w:t>(m)</w:t>
            </w:r>
          </w:p>
        </w:tc>
        <w:tc>
          <w:tcPr>
            <w:tcW w:w="1080" w:type="dxa"/>
            <w:tcBorders>
              <w:top w:val="single" w:sz="6" w:space="0" w:color="auto"/>
              <w:left w:val="single" w:sz="6" w:space="0" w:color="auto"/>
              <w:bottom w:val="single" w:sz="4" w:space="0" w:color="auto"/>
              <w:right w:val="single" w:sz="6" w:space="0" w:color="auto"/>
            </w:tcBorders>
          </w:tcPr>
          <w:p w:rsidR="007C0FDE" w:rsidRPr="006B79FB" w:rsidRDefault="007C0FDE" w:rsidP="0092601C">
            <w:pPr>
              <w:pStyle w:val="Tablehead"/>
              <w:keepLines/>
              <w:rPr>
                <w:bCs/>
                <w:szCs w:val="22"/>
              </w:rPr>
            </w:pPr>
            <w:r w:rsidRPr="006B79FB">
              <w:rPr>
                <w:bCs/>
                <w:szCs w:val="22"/>
              </w:rPr>
              <w:t>Max Diff(m)</w:t>
            </w:r>
          </w:p>
        </w:tc>
        <w:tc>
          <w:tcPr>
            <w:tcW w:w="1120" w:type="dxa"/>
            <w:tcBorders>
              <w:top w:val="single" w:sz="6" w:space="0" w:color="auto"/>
              <w:left w:val="single" w:sz="6" w:space="0" w:color="auto"/>
              <w:bottom w:val="single" w:sz="4" w:space="0" w:color="auto"/>
              <w:right w:val="single" w:sz="6" w:space="0" w:color="auto"/>
            </w:tcBorders>
          </w:tcPr>
          <w:p w:rsidR="007C0FDE" w:rsidRPr="006B79FB" w:rsidRDefault="007C0FDE" w:rsidP="0092601C">
            <w:pPr>
              <w:pStyle w:val="Tablehead"/>
              <w:keepLines/>
              <w:rPr>
                <w:bCs/>
                <w:szCs w:val="22"/>
              </w:rPr>
            </w:pPr>
            <w:r w:rsidRPr="006B79FB">
              <w:rPr>
                <w:bCs/>
                <w:szCs w:val="22"/>
              </w:rPr>
              <w:t>Elevation</w:t>
            </w:r>
            <w:r w:rsidRPr="006B79FB">
              <w:rPr>
                <w:bCs/>
                <w:szCs w:val="22"/>
              </w:rPr>
              <w:br/>
              <w:t>(m)</w:t>
            </w:r>
          </w:p>
        </w:tc>
        <w:tc>
          <w:tcPr>
            <w:tcW w:w="1040" w:type="dxa"/>
            <w:tcBorders>
              <w:top w:val="single" w:sz="6" w:space="0" w:color="auto"/>
              <w:left w:val="single" w:sz="6" w:space="0" w:color="auto"/>
              <w:bottom w:val="single" w:sz="4" w:space="0" w:color="auto"/>
              <w:right w:val="single" w:sz="6" w:space="0" w:color="auto"/>
            </w:tcBorders>
          </w:tcPr>
          <w:p w:rsidR="007C0FDE" w:rsidRPr="006B79FB" w:rsidRDefault="007C0FDE" w:rsidP="0092601C">
            <w:pPr>
              <w:pStyle w:val="Tablehead"/>
              <w:keepLines/>
              <w:rPr>
                <w:bCs/>
                <w:szCs w:val="22"/>
              </w:rPr>
            </w:pPr>
            <w:r w:rsidRPr="006B79FB">
              <w:rPr>
                <w:bCs/>
                <w:szCs w:val="22"/>
              </w:rPr>
              <w:t>CDF</w:t>
            </w:r>
          </w:p>
        </w:tc>
      </w:tr>
      <w:tr w:rsidR="007C0FDE" w:rsidRPr="006B79FB" w:rsidTr="0092601C">
        <w:trPr>
          <w:trHeight w:val="288"/>
        </w:trPr>
        <w:tc>
          <w:tcPr>
            <w:tcW w:w="2933" w:type="dxa"/>
            <w:tcBorders>
              <w:top w:val="single" w:sz="4" w:space="0" w:color="auto"/>
              <w:left w:val="single" w:sz="4" w:space="0" w:color="auto"/>
              <w:bottom w:val="single" w:sz="4" w:space="0" w:color="auto"/>
              <w:right w:val="single" w:sz="6" w:space="0" w:color="auto"/>
            </w:tcBorders>
          </w:tcPr>
          <w:p w:rsidR="007C0FDE" w:rsidRPr="006B79FB" w:rsidRDefault="007C0FDE" w:rsidP="0092601C">
            <w:pPr>
              <w:pStyle w:val="Tabletext"/>
              <w:keepNext/>
              <w:keepLines/>
            </w:pPr>
            <w:r w:rsidRPr="006B79FB">
              <w:t>ITU-R</w:t>
            </w:r>
          </w:p>
        </w:tc>
        <w:tc>
          <w:tcPr>
            <w:tcW w:w="1080" w:type="dxa"/>
            <w:tcBorders>
              <w:top w:val="single" w:sz="4" w:space="0" w:color="auto"/>
              <w:left w:val="single" w:sz="6" w:space="0" w:color="auto"/>
              <w:bottom w:val="single" w:sz="4" w:space="0" w:color="auto"/>
              <w:right w:val="single" w:sz="6" w:space="0" w:color="auto"/>
            </w:tcBorders>
          </w:tcPr>
          <w:p w:rsidR="007C0FDE" w:rsidRPr="006B79FB" w:rsidRDefault="007C0FDE" w:rsidP="0092601C">
            <w:pPr>
              <w:pStyle w:val="Tabletext"/>
              <w:keepNext/>
              <w:keepLines/>
            </w:pPr>
            <w:r w:rsidRPr="006B79FB">
              <w:t>145.95</w:t>
            </w:r>
          </w:p>
        </w:tc>
        <w:tc>
          <w:tcPr>
            <w:tcW w:w="1080" w:type="dxa"/>
            <w:tcBorders>
              <w:top w:val="single" w:sz="4" w:space="0" w:color="auto"/>
              <w:left w:val="single" w:sz="6" w:space="0" w:color="auto"/>
              <w:bottom w:val="single" w:sz="4" w:space="0" w:color="auto"/>
              <w:right w:val="single" w:sz="6" w:space="0" w:color="auto"/>
            </w:tcBorders>
          </w:tcPr>
          <w:p w:rsidR="007C0FDE" w:rsidRPr="006B79FB" w:rsidRDefault="007C0FDE" w:rsidP="0092601C">
            <w:pPr>
              <w:pStyle w:val="Tabletext"/>
              <w:keepNext/>
              <w:keepLines/>
            </w:pPr>
            <w:r w:rsidRPr="006B79FB">
              <w:t>226.80</w:t>
            </w:r>
          </w:p>
        </w:tc>
        <w:tc>
          <w:tcPr>
            <w:tcW w:w="1080" w:type="dxa"/>
            <w:tcBorders>
              <w:top w:val="single" w:sz="4" w:space="0" w:color="auto"/>
              <w:left w:val="single" w:sz="6" w:space="0" w:color="auto"/>
              <w:bottom w:val="single" w:sz="4" w:space="0" w:color="auto"/>
              <w:right w:val="single" w:sz="6" w:space="0" w:color="auto"/>
            </w:tcBorders>
          </w:tcPr>
          <w:p w:rsidR="007C0FDE" w:rsidRPr="006B79FB" w:rsidRDefault="007C0FDE" w:rsidP="0092601C">
            <w:pPr>
              <w:pStyle w:val="Tabletext"/>
              <w:keepNext/>
              <w:keepLines/>
            </w:pPr>
            <w:r w:rsidRPr="006B79FB">
              <w:t>269.7</w:t>
            </w:r>
          </w:p>
        </w:tc>
        <w:tc>
          <w:tcPr>
            <w:tcW w:w="1080" w:type="dxa"/>
            <w:tcBorders>
              <w:top w:val="single" w:sz="4" w:space="0" w:color="auto"/>
              <w:left w:val="single" w:sz="6" w:space="0" w:color="auto"/>
              <w:bottom w:val="single" w:sz="4" w:space="0" w:color="auto"/>
              <w:right w:val="single" w:sz="6" w:space="0" w:color="auto"/>
            </w:tcBorders>
          </w:tcPr>
          <w:p w:rsidR="007C0FDE" w:rsidRPr="006B79FB" w:rsidRDefault="007C0FDE" w:rsidP="0092601C">
            <w:pPr>
              <w:pStyle w:val="Tabletext"/>
              <w:keepNext/>
              <w:keepLines/>
            </w:pPr>
            <w:r w:rsidRPr="006B79FB">
              <w:t>4 088.0</w:t>
            </w:r>
          </w:p>
        </w:tc>
        <w:tc>
          <w:tcPr>
            <w:tcW w:w="1120" w:type="dxa"/>
            <w:tcBorders>
              <w:top w:val="single" w:sz="4" w:space="0" w:color="auto"/>
              <w:left w:val="single" w:sz="6" w:space="0" w:color="auto"/>
              <w:bottom w:val="single" w:sz="4" w:space="0" w:color="auto"/>
              <w:right w:val="single" w:sz="6" w:space="0" w:color="auto"/>
            </w:tcBorders>
          </w:tcPr>
          <w:p w:rsidR="007C0FDE" w:rsidRPr="006B79FB" w:rsidRDefault="007C0FDE" w:rsidP="0092601C">
            <w:pPr>
              <w:pStyle w:val="Tabletext"/>
              <w:keepNext/>
              <w:keepLines/>
            </w:pPr>
            <w:r w:rsidRPr="006B79FB">
              <w:t>630.0</w:t>
            </w:r>
          </w:p>
        </w:tc>
        <w:tc>
          <w:tcPr>
            <w:tcW w:w="1040" w:type="dxa"/>
            <w:tcBorders>
              <w:top w:val="single" w:sz="4" w:space="0" w:color="auto"/>
              <w:left w:val="single" w:sz="6" w:space="0" w:color="auto"/>
              <w:bottom w:val="single" w:sz="4" w:space="0" w:color="auto"/>
              <w:right w:val="single" w:sz="4" w:space="0" w:color="auto"/>
            </w:tcBorders>
          </w:tcPr>
          <w:p w:rsidR="007C0FDE" w:rsidRPr="006B79FB" w:rsidRDefault="007C0FDE" w:rsidP="0092601C">
            <w:pPr>
              <w:pStyle w:val="Tabletext"/>
              <w:keepNext/>
              <w:keepLines/>
            </w:pPr>
            <w:r w:rsidRPr="006B79FB">
              <w:t>0.95</w:t>
            </w:r>
          </w:p>
        </w:tc>
      </w:tr>
      <w:tr w:rsidR="007C0FDE" w:rsidRPr="006B79FB" w:rsidTr="0092601C">
        <w:trPr>
          <w:trHeight w:val="288"/>
        </w:trPr>
        <w:tc>
          <w:tcPr>
            <w:tcW w:w="2933" w:type="dxa"/>
            <w:tcBorders>
              <w:top w:val="single" w:sz="4"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 xml:space="preserve">GLOBE </w:t>
            </w:r>
            <w:proofErr w:type="spellStart"/>
            <w:r w:rsidRPr="006B79FB">
              <w:t>48x48</w:t>
            </w:r>
            <w:proofErr w:type="spellEnd"/>
          </w:p>
        </w:tc>
        <w:tc>
          <w:tcPr>
            <w:tcW w:w="1080" w:type="dxa"/>
            <w:tcBorders>
              <w:top w:val="single" w:sz="4"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50.30</w:t>
            </w:r>
          </w:p>
        </w:tc>
        <w:tc>
          <w:tcPr>
            <w:tcW w:w="1080" w:type="dxa"/>
            <w:tcBorders>
              <w:top w:val="single" w:sz="4"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84.88</w:t>
            </w:r>
          </w:p>
        </w:tc>
        <w:tc>
          <w:tcPr>
            <w:tcW w:w="1080" w:type="dxa"/>
            <w:tcBorders>
              <w:top w:val="single" w:sz="4"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98.7</w:t>
            </w:r>
          </w:p>
        </w:tc>
        <w:tc>
          <w:tcPr>
            <w:tcW w:w="1080" w:type="dxa"/>
            <w:tcBorders>
              <w:top w:val="single" w:sz="4"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1 244.6</w:t>
            </w:r>
          </w:p>
        </w:tc>
        <w:tc>
          <w:tcPr>
            <w:tcW w:w="1120" w:type="dxa"/>
            <w:tcBorders>
              <w:top w:val="single" w:sz="4"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218.3</w:t>
            </w:r>
          </w:p>
        </w:tc>
        <w:tc>
          <w:tcPr>
            <w:tcW w:w="1040" w:type="dxa"/>
            <w:tcBorders>
              <w:top w:val="single" w:sz="4"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0.95</w:t>
            </w:r>
          </w:p>
        </w:tc>
      </w:tr>
      <w:tr w:rsidR="007C0FDE" w:rsidRPr="006B79FB" w:rsidTr="0092601C">
        <w:trPr>
          <w:trHeight w:val="288"/>
        </w:trPr>
        <w:tc>
          <w:tcPr>
            <w:tcW w:w="2933"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 xml:space="preserve">GLOBE No </w:t>
            </w:r>
            <w:proofErr w:type="spellStart"/>
            <w:r w:rsidRPr="006B79FB">
              <w:t>Interp</w:t>
            </w:r>
            <w:proofErr w:type="spellEnd"/>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51.27</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91.93</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105.3</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1 475.1</w:t>
            </w:r>
          </w:p>
        </w:tc>
        <w:tc>
          <w:tcPr>
            <w:tcW w:w="112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215.8</w:t>
            </w:r>
          </w:p>
        </w:tc>
        <w:tc>
          <w:tcPr>
            <w:tcW w:w="104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0.95</w:t>
            </w:r>
          </w:p>
        </w:tc>
      </w:tr>
      <w:tr w:rsidR="007C0FDE" w:rsidRPr="006B79FB" w:rsidTr="0092601C">
        <w:trPr>
          <w:trHeight w:val="288"/>
        </w:trPr>
        <w:tc>
          <w:tcPr>
            <w:tcW w:w="2933"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proofErr w:type="spellStart"/>
            <w:r w:rsidRPr="006B79FB">
              <w:t>ETOPO1</w:t>
            </w:r>
            <w:proofErr w:type="spellEnd"/>
            <w:r w:rsidRPr="006B79FB">
              <w:t xml:space="preserve"> </w:t>
            </w:r>
            <w:proofErr w:type="spellStart"/>
            <w:r w:rsidRPr="006B79FB">
              <w:t>23x23</w:t>
            </w:r>
            <w:proofErr w:type="spellEnd"/>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49.73</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88.64</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101.6</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1 739.8</w:t>
            </w:r>
          </w:p>
        </w:tc>
        <w:tc>
          <w:tcPr>
            <w:tcW w:w="112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218.3</w:t>
            </w:r>
          </w:p>
        </w:tc>
        <w:tc>
          <w:tcPr>
            <w:tcW w:w="104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0.95</w:t>
            </w:r>
          </w:p>
        </w:tc>
      </w:tr>
      <w:tr w:rsidR="007C0FDE" w:rsidRPr="006B79FB" w:rsidTr="0092601C">
        <w:trPr>
          <w:trHeight w:val="288"/>
        </w:trPr>
        <w:tc>
          <w:tcPr>
            <w:tcW w:w="2933"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proofErr w:type="spellStart"/>
            <w:r w:rsidRPr="006B79FB">
              <w:t>ETOPO1</w:t>
            </w:r>
            <w:proofErr w:type="spellEnd"/>
            <w:r w:rsidRPr="006B79FB">
              <w:t xml:space="preserve"> No </w:t>
            </w:r>
            <w:proofErr w:type="spellStart"/>
            <w:r w:rsidRPr="006B79FB">
              <w:t>Interp</w:t>
            </w:r>
            <w:proofErr w:type="spellEnd"/>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46.15</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89.01</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100.3</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1 832.3</w:t>
            </w:r>
          </w:p>
        </w:tc>
        <w:tc>
          <w:tcPr>
            <w:tcW w:w="112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204.5</w:t>
            </w:r>
          </w:p>
        </w:tc>
        <w:tc>
          <w:tcPr>
            <w:tcW w:w="104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0.95</w:t>
            </w:r>
          </w:p>
        </w:tc>
      </w:tr>
      <w:tr w:rsidR="007C0FDE" w:rsidRPr="006B79FB" w:rsidTr="0092601C">
        <w:trPr>
          <w:trHeight w:val="288"/>
        </w:trPr>
        <w:tc>
          <w:tcPr>
            <w:tcW w:w="2933"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proofErr w:type="spellStart"/>
            <w:r w:rsidRPr="006B79FB">
              <w:t>GMTED2010</w:t>
            </w:r>
            <w:proofErr w:type="spellEnd"/>
            <w:r w:rsidRPr="006B79FB">
              <w:t xml:space="preserve"> Average</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46.01</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82.98</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94.9</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1 849.4</w:t>
            </w:r>
          </w:p>
        </w:tc>
        <w:tc>
          <w:tcPr>
            <w:tcW w:w="112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215.8</w:t>
            </w:r>
          </w:p>
        </w:tc>
        <w:tc>
          <w:tcPr>
            <w:tcW w:w="104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0.95</w:t>
            </w:r>
          </w:p>
        </w:tc>
      </w:tr>
      <w:tr w:rsidR="007C0FDE" w:rsidRPr="006B79FB" w:rsidTr="0092601C">
        <w:trPr>
          <w:trHeight w:val="288"/>
        </w:trPr>
        <w:tc>
          <w:tcPr>
            <w:tcW w:w="2933"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proofErr w:type="spellStart"/>
            <w:r w:rsidRPr="006B79FB">
              <w:t>GMTED2010</w:t>
            </w:r>
            <w:proofErr w:type="spellEnd"/>
            <w:r w:rsidRPr="006B79FB">
              <w:t xml:space="preserve"> Sample</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46.00</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82.96</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94.9</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1 849.4</w:t>
            </w:r>
          </w:p>
        </w:tc>
        <w:tc>
          <w:tcPr>
            <w:tcW w:w="112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216.8</w:t>
            </w:r>
          </w:p>
        </w:tc>
        <w:tc>
          <w:tcPr>
            <w:tcW w:w="104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0.95</w:t>
            </w:r>
          </w:p>
        </w:tc>
      </w:tr>
      <w:tr w:rsidR="007C0FDE" w:rsidRPr="006B79FB" w:rsidTr="0092601C">
        <w:trPr>
          <w:trHeight w:val="288"/>
        </w:trPr>
        <w:tc>
          <w:tcPr>
            <w:tcW w:w="2933"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proofErr w:type="spellStart"/>
            <w:r w:rsidRPr="006B79FB">
              <w:t>VFP</w:t>
            </w:r>
            <w:proofErr w:type="spellEnd"/>
            <w:r w:rsidRPr="006B79FB">
              <w:t xml:space="preserve"> </w:t>
            </w:r>
            <w:proofErr w:type="spellStart"/>
            <w:r w:rsidRPr="006B79FB">
              <w:t>47x47</w:t>
            </w:r>
            <w:proofErr w:type="spellEnd"/>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46.09</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82.97</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94.9</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1 238.9</w:t>
            </w:r>
          </w:p>
        </w:tc>
        <w:tc>
          <w:tcPr>
            <w:tcW w:w="112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218.3</w:t>
            </w:r>
          </w:p>
        </w:tc>
        <w:tc>
          <w:tcPr>
            <w:tcW w:w="104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0.95</w:t>
            </w:r>
          </w:p>
        </w:tc>
      </w:tr>
      <w:tr w:rsidR="007C0FDE" w:rsidRPr="006B79FB" w:rsidTr="0092601C">
        <w:trPr>
          <w:trHeight w:val="288"/>
        </w:trPr>
        <w:tc>
          <w:tcPr>
            <w:tcW w:w="2933"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proofErr w:type="spellStart"/>
            <w:r w:rsidRPr="006B79FB">
              <w:t>VFP</w:t>
            </w:r>
            <w:proofErr w:type="spellEnd"/>
            <w:r w:rsidRPr="006B79FB">
              <w:t xml:space="preserve"> No </w:t>
            </w:r>
            <w:proofErr w:type="spellStart"/>
            <w:r w:rsidRPr="006B79FB">
              <w:t>Interp</w:t>
            </w:r>
            <w:proofErr w:type="spellEnd"/>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46.11</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89.52</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100.7</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1 699.6</w:t>
            </w:r>
          </w:p>
        </w:tc>
        <w:tc>
          <w:tcPr>
            <w:tcW w:w="112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204.7</w:t>
            </w:r>
          </w:p>
        </w:tc>
        <w:tc>
          <w:tcPr>
            <w:tcW w:w="104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0.95</w:t>
            </w:r>
          </w:p>
        </w:tc>
      </w:tr>
      <w:tr w:rsidR="007C0FDE" w:rsidRPr="006B79FB" w:rsidTr="0092601C">
        <w:trPr>
          <w:trHeight w:val="288"/>
        </w:trPr>
        <w:tc>
          <w:tcPr>
            <w:tcW w:w="2933"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proofErr w:type="spellStart"/>
            <w:r w:rsidRPr="006B79FB">
              <w:t>Earth2014</w:t>
            </w:r>
            <w:proofErr w:type="spellEnd"/>
            <w:r w:rsidRPr="006B79FB">
              <w:t xml:space="preserve"> 5</w:t>
            </w:r>
            <w:r>
              <w:t>’</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41.61</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76.27</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86.9</w:t>
            </w:r>
          </w:p>
        </w:tc>
        <w:tc>
          <w:tcPr>
            <w:tcW w:w="108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1 281.6</w:t>
            </w:r>
          </w:p>
        </w:tc>
        <w:tc>
          <w:tcPr>
            <w:tcW w:w="112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215.9</w:t>
            </w:r>
          </w:p>
        </w:tc>
        <w:tc>
          <w:tcPr>
            <w:tcW w:w="1040" w:type="dxa"/>
            <w:tcBorders>
              <w:top w:val="single" w:sz="6" w:space="0" w:color="auto"/>
              <w:left w:val="single" w:sz="6" w:space="0" w:color="auto"/>
              <w:bottom w:val="nil"/>
              <w:right w:val="single" w:sz="6" w:space="0" w:color="auto"/>
            </w:tcBorders>
          </w:tcPr>
          <w:p w:rsidR="007C0FDE" w:rsidRPr="006B79FB" w:rsidRDefault="007C0FDE" w:rsidP="0092601C">
            <w:pPr>
              <w:pStyle w:val="Tabletext"/>
              <w:keepNext/>
              <w:keepLines/>
            </w:pPr>
            <w:r w:rsidRPr="006B79FB">
              <w:t>0.95</w:t>
            </w:r>
          </w:p>
        </w:tc>
      </w:tr>
      <w:tr w:rsidR="007C0FDE" w:rsidRPr="006B79FB" w:rsidTr="0092601C">
        <w:trPr>
          <w:trHeight w:val="288"/>
        </w:trPr>
        <w:tc>
          <w:tcPr>
            <w:tcW w:w="2933"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proofErr w:type="spellStart"/>
            <w:r w:rsidRPr="006B79FB">
              <w:t>Earth2014</w:t>
            </w:r>
            <w:proofErr w:type="spellEnd"/>
            <w:r w:rsidRPr="006B79FB">
              <w:t xml:space="preserve"> </w:t>
            </w:r>
            <w:proofErr w:type="spellStart"/>
            <w:r w:rsidRPr="006B79FB">
              <w:t>20x20</w:t>
            </w:r>
            <w:proofErr w:type="spellEnd"/>
            <w:r w:rsidRPr="006B79FB">
              <w:t xml:space="preserve"> </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44.31</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80.42</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91.8</w:t>
            </w:r>
          </w:p>
        </w:tc>
        <w:tc>
          <w:tcPr>
            <w:tcW w:w="108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1 198.2</w:t>
            </w:r>
          </w:p>
        </w:tc>
        <w:tc>
          <w:tcPr>
            <w:tcW w:w="112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216.4</w:t>
            </w:r>
          </w:p>
        </w:tc>
        <w:tc>
          <w:tcPr>
            <w:tcW w:w="1040" w:type="dxa"/>
            <w:tcBorders>
              <w:top w:val="nil"/>
              <w:left w:val="single" w:sz="6" w:space="0" w:color="auto"/>
              <w:bottom w:val="single" w:sz="6" w:space="0" w:color="auto"/>
              <w:right w:val="single" w:sz="6" w:space="0" w:color="auto"/>
            </w:tcBorders>
          </w:tcPr>
          <w:p w:rsidR="007C0FDE" w:rsidRPr="006B79FB" w:rsidRDefault="007C0FDE" w:rsidP="0092601C">
            <w:pPr>
              <w:pStyle w:val="Tabletext"/>
              <w:keepNext/>
              <w:keepLines/>
            </w:pPr>
            <w:r w:rsidRPr="006B79FB">
              <w:t>0.95</w:t>
            </w:r>
          </w:p>
        </w:tc>
      </w:tr>
    </w:tbl>
    <w:p w:rsidR="007C0FDE" w:rsidRPr="006B79FB" w:rsidRDefault="007C0FDE" w:rsidP="007C0FDE">
      <w:pPr>
        <w:pStyle w:val="TableFIN"/>
      </w:pPr>
    </w:p>
    <w:p w:rsidR="007C0FDE" w:rsidRPr="006B79FB" w:rsidRDefault="007C0FDE" w:rsidP="007C0FDE">
      <w:r w:rsidRPr="006B79FB">
        <w:t xml:space="preserve">GLOBE, </w:t>
      </w:r>
      <w:proofErr w:type="spellStart"/>
      <w:r w:rsidRPr="006B79FB">
        <w:t>ETOPO1</w:t>
      </w:r>
      <w:proofErr w:type="spellEnd"/>
      <w:r w:rsidRPr="006B79FB">
        <w:t xml:space="preserve">, </w:t>
      </w:r>
      <w:proofErr w:type="spellStart"/>
      <w:r w:rsidRPr="006B79FB">
        <w:t>GMTED2010</w:t>
      </w:r>
      <w:proofErr w:type="spellEnd"/>
      <w:r w:rsidRPr="006B79FB">
        <w:t xml:space="preserve">, </w:t>
      </w:r>
      <w:proofErr w:type="spellStart"/>
      <w:r w:rsidRPr="006B79FB">
        <w:t>VFP</w:t>
      </w:r>
      <w:proofErr w:type="spellEnd"/>
      <w:r w:rsidRPr="006B79FB">
        <w:t xml:space="preserve"> and </w:t>
      </w:r>
      <w:proofErr w:type="spellStart"/>
      <w:r w:rsidRPr="006B79FB">
        <w:t>EARTH2014</w:t>
      </w:r>
      <w:proofErr w:type="spellEnd"/>
      <w:r w:rsidRPr="006B79FB">
        <w:t xml:space="preserve"> are significantly better than the current ITU-R topographic model. GLOBE </w:t>
      </w:r>
      <w:proofErr w:type="spellStart"/>
      <w:r w:rsidRPr="006B79FB">
        <w:t>48x48</w:t>
      </w:r>
      <w:proofErr w:type="spellEnd"/>
      <w:r w:rsidRPr="006B79FB">
        <w:t xml:space="preserve">, </w:t>
      </w:r>
      <w:proofErr w:type="spellStart"/>
      <w:r w:rsidRPr="006B79FB">
        <w:t>VFP</w:t>
      </w:r>
      <w:proofErr w:type="spellEnd"/>
      <w:r w:rsidRPr="006B79FB">
        <w:t xml:space="preserve"> </w:t>
      </w:r>
      <w:proofErr w:type="spellStart"/>
      <w:r w:rsidRPr="006B79FB">
        <w:t>47x47</w:t>
      </w:r>
      <w:proofErr w:type="spellEnd"/>
      <w:r w:rsidRPr="006B79FB">
        <w:t xml:space="preserve">, and both </w:t>
      </w:r>
      <w:proofErr w:type="spellStart"/>
      <w:r w:rsidRPr="006B79FB">
        <w:t>EARTH2014</w:t>
      </w:r>
      <w:proofErr w:type="spellEnd"/>
      <w:r w:rsidRPr="006B79FB">
        <w:t xml:space="preserve"> models are approximately equivalent, and </w:t>
      </w:r>
      <w:proofErr w:type="spellStart"/>
      <w:r w:rsidRPr="006B79FB">
        <w:t>EARTH2014</w:t>
      </w:r>
      <w:proofErr w:type="spellEnd"/>
      <w:r w:rsidRPr="006B79FB">
        <w:t xml:space="preserve"> 5</w:t>
      </w:r>
      <w:r>
        <w:t>’</w:t>
      </w:r>
      <w:r w:rsidRPr="006B79FB">
        <w:t xml:space="preserve"> would be an excellent selection based on RMS and maximum error.</w:t>
      </w:r>
    </w:p>
    <w:p w:rsidR="007C0FDE" w:rsidRPr="006B79FB" w:rsidRDefault="007C0FDE" w:rsidP="007C0FDE">
      <w:pPr>
        <w:pStyle w:val="Heading2"/>
      </w:pPr>
      <w:r w:rsidRPr="006B79FB">
        <w:lastRenderedPageBreak/>
        <w:t>5.2</w:t>
      </w:r>
      <w:r w:rsidRPr="006B79FB">
        <w:tab/>
        <w:t>Comparison for bodies of water</w:t>
      </w:r>
    </w:p>
    <w:p w:rsidR="007C0FDE" w:rsidRPr="006B79FB" w:rsidRDefault="007C0FDE" w:rsidP="007C0FDE">
      <w:r w:rsidRPr="006B79FB">
        <w:t xml:space="preserve">For an example list of 25 bodies of water including lakes and inland seas, the absolute difference between the elevations from each digital elevation model and the true elevation is shown in Table 4. </w:t>
      </w:r>
      <w:proofErr w:type="spellStart"/>
      <w:r w:rsidRPr="006B79FB">
        <w:t>ETOPO1</w:t>
      </w:r>
      <w:proofErr w:type="spellEnd"/>
      <w:r w:rsidRPr="006B79FB">
        <w:t xml:space="preserve"> has the highest error since it provides the elevation at the bottom of several bodies of water rather than at the surface. </w:t>
      </w:r>
      <w:proofErr w:type="spellStart"/>
      <w:r w:rsidRPr="006B79FB">
        <w:t>EARTH</w:t>
      </w:r>
      <w:r>
        <w:t>2014</w:t>
      </w:r>
      <w:proofErr w:type="spellEnd"/>
      <w:r w:rsidRPr="006B79FB">
        <w:t xml:space="preserve"> </w:t>
      </w:r>
      <w:proofErr w:type="spellStart"/>
      <w:r w:rsidRPr="006B79FB">
        <w:t>20x20</w:t>
      </w:r>
      <w:proofErr w:type="spellEnd"/>
      <w:r w:rsidRPr="006B79FB">
        <w:t xml:space="preserve"> has the best performance. It is difficult to predict the elevation of Lake </w:t>
      </w:r>
      <w:proofErr w:type="spellStart"/>
      <w:r w:rsidRPr="006B79FB">
        <w:t>Nakuru</w:t>
      </w:r>
      <w:proofErr w:type="spellEnd"/>
      <w:r w:rsidRPr="006B79FB">
        <w:t xml:space="preserve"> since the lake is surrounded by mountains, and interpolation weighting the elevations of the lake with the surrounding mountains distorts the predicted elevation of the lake.</w:t>
      </w:r>
    </w:p>
    <w:p w:rsidR="007C0FDE" w:rsidRPr="006B79FB" w:rsidRDefault="007C0FDE" w:rsidP="007C0FDE">
      <w:pPr>
        <w:pStyle w:val="Heading2"/>
      </w:pPr>
      <w:r w:rsidRPr="006B79FB">
        <w:t>5.3</w:t>
      </w:r>
      <w:r w:rsidRPr="006B79FB">
        <w:tab/>
        <w:t>Comparison for mountain peaks</w:t>
      </w:r>
    </w:p>
    <w:p w:rsidR="007C0FDE" w:rsidRPr="006B79FB" w:rsidRDefault="007C0FDE" w:rsidP="007C0FDE">
      <w:r w:rsidRPr="006B79FB">
        <w:t>For an example list of 1 663 mountain peaks, the average, standard deviation, and maximum absolute difference is shown in Table 5. These comparatively large errors can be anticipated due to the 0.1</w:t>
      </w:r>
      <w:r w:rsidRPr="006B79FB">
        <w:rPr>
          <w:rFonts w:cstheme="minorHAnsi"/>
        </w:rPr>
        <w:t>°</w:t>
      </w:r>
      <w:r w:rsidRPr="006B79FB">
        <w:t xml:space="preserve"> x 0.1</w:t>
      </w:r>
      <w:r w:rsidRPr="006B79FB">
        <w:rPr>
          <w:rFonts w:cstheme="minorHAnsi"/>
        </w:rPr>
        <w:t>°</w:t>
      </w:r>
      <w:r w:rsidRPr="006B79FB">
        <w:t xml:space="preserve"> grid spacing which corresponds to a pixel area of 87.7 </w:t>
      </w:r>
      <w:proofErr w:type="spellStart"/>
      <w:r w:rsidRPr="006B79FB">
        <w:t>km</w:t>
      </w:r>
      <w:r w:rsidRPr="006B79FB">
        <w:rPr>
          <w:vertAlign w:val="superscript"/>
        </w:rPr>
        <w:t>2</w:t>
      </w:r>
      <w:proofErr w:type="spellEnd"/>
      <w:r w:rsidRPr="006B79FB">
        <w:t xml:space="preserve"> at a latitude of 45°. Users who want accurate elevations in mountainous areas should refer to local data or higher resolution data sources (e.g. Google Earth, Google API, topographic maps). Note, however, that Google Earth’s elevation data is typically derived from </w:t>
      </w:r>
      <w:proofErr w:type="spellStart"/>
      <w:r w:rsidRPr="006B79FB">
        <w:t>SRTM</w:t>
      </w:r>
      <w:proofErr w:type="spellEnd"/>
      <w:r w:rsidRPr="006B79FB">
        <w:t xml:space="preserve"> data which has a 3” x 3” resolution, corresponding to 92 m x 92 m at the equator.</w:t>
      </w:r>
    </w:p>
    <w:p w:rsidR="007C0FDE" w:rsidRPr="006B79FB" w:rsidRDefault="007C0FDE" w:rsidP="007C0FDE">
      <w:pPr>
        <w:pStyle w:val="Heading2"/>
      </w:pPr>
      <w:r w:rsidRPr="006B79FB">
        <w:t>5.4</w:t>
      </w:r>
      <w:r w:rsidRPr="006B79FB">
        <w:tab/>
        <w:t>Comparison summary</w:t>
      </w:r>
    </w:p>
    <w:p w:rsidR="007C0FDE" w:rsidRPr="006B79FB" w:rsidRDefault="007C0FDE" w:rsidP="007C0FDE">
      <w:pPr>
        <w:rPr>
          <w:rFonts w:eastAsiaTheme="minorEastAsia"/>
        </w:rPr>
      </w:pPr>
      <w:r w:rsidRPr="006B79FB">
        <w:rPr>
          <w:rFonts w:eastAsiaTheme="minorEastAsia"/>
        </w:rPr>
        <w:t xml:space="preserve">Based on the comparison for </w:t>
      </w:r>
      <w:proofErr w:type="spellStart"/>
      <w:r w:rsidRPr="006B79FB">
        <w:rPr>
          <w:rFonts w:eastAsiaTheme="minorEastAsia"/>
        </w:rPr>
        <w:t>GHCN</w:t>
      </w:r>
      <w:proofErr w:type="spellEnd"/>
      <w:r w:rsidRPr="006B79FB">
        <w:rPr>
          <w:rFonts w:eastAsiaTheme="minorEastAsia"/>
        </w:rPr>
        <w:t xml:space="preserve"> locations, bodies of water and mountain peaks, </w:t>
      </w:r>
      <w:proofErr w:type="spellStart"/>
      <w:r w:rsidRPr="006B79FB">
        <w:rPr>
          <w:rFonts w:eastAsiaTheme="minorEastAsia"/>
        </w:rPr>
        <w:t>EARTH2014</w:t>
      </w:r>
      <w:proofErr w:type="spellEnd"/>
      <w:r w:rsidRPr="006B79FB">
        <w:rPr>
          <w:rFonts w:eastAsiaTheme="minorEastAsia"/>
        </w:rPr>
        <w:t xml:space="preserve"> original </w:t>
      </w:r>
      <w:r>
        <w:rPr>
          <w:rFonts w:eastAsiaTheme="minorEastAsia"/>
        </w:rPr>
        <w:t>5’</w:t>
      </w:r>
      <w:r w:rsidRPr="006B79FB">
        <w:rPr>
          <w:rFonts w:eastAsiaTheme="minorEastAsia"/>
        </w:rPr>
        <w:t xml:space="preserve"> x </w:t>
      </w:r>
      <w:r>
        <w:rPr>
          <w:rFonts w:eastAsiaTheme="minorEastAsia"/>
        </w:rPr>
        <w:t>5’</w:t>
      </w:r>
      <w:r w:rsidRPr="006B79FB">
        <w:rPr>
          <w:rFonts w:eastAsiaTheme="minorEastAsia"/>
        </w:rPr>
        <w:t xml:space="preserve"> data </w:t>
      </w:r>
      <w:r>
        <w:rPr>
          <w:rFonts w:eastAsiaTheme="minorEastAsia"/>
          <w:noProof/>
        </w:rPr>
        <w:t>was selected</w:t>
      </w:r>
      <w:r w:rsidRPr="006B79FB">
        <w:rPr>
          <w:rFonts w:eastAsiaTheme="minorEastAsia"/>
        </w:rPr>
        <w:t xml:space="preserve"> as the best approach. However, in mountainous regions where the elevation rate of change can be large, a method which uses the subsampled data point without interpolation is a better approximation to the true elevation. It may be possible to provide a hybrid of the two approaches; however, a hybrid approach was not investigated since the elevation prediction error in mountainous regions can be several kilometres, and there is very limited benefit of the hybrid approach.</w:t>
      </w:r>
    </w:p>
    <w:p w:rsidR="007C0FDE" w:rsidRPr="006B79FB" w:rsidRDefault="007C0FDE" w:rsidP="007C0FDE">
      <w:pPr>
        <w:pStyle w:val="Heading1"/>
      </w:pPr>
      <w:r>
        <w:t>6</w:t>
      </w:r>
      <w:r w:rsidRPr="006B79FB">
        <w:tab/>
        <w:t>Miscellaneous notes</w:t>
      </w:r>
    </w:p>
    <w:p w:rsidR="007C0FDE" w:rsidRPr="006B79FB" w:rsidRDefault="007C0FDE" w:rsidP="007C0FDE">
      <w:pPr>
        <w:pStyle w:val="Heading2"/>
      </w:pPr>
      <w:r w:rsidRPr="006B79FB">
        <w:t>6.1</w:t>
      </w:r>
      <w:r w:rsidRPr="006B79FB">
        <w:tab/>
        <w:t>Data wrapping</w:t>
      </w:r>
    </w:p>
    <w:p w:rsidR="007C0FDE" w:rsidRPr="006B79FB" w:rsidRDefault="007C0FDE" w:rsidP="007C0FDE">
      <w:pPr>
        <w:spacing w:after="120"/>
        <w:rPr>
          <w:rFonts w:cstheme="minorHAnsi"/>
        </w:rPr>
      </w:pPr>
      <w:r w:rsidRPr="006B79FB">
        <w:t xml:space="preserve">It is important to ensure the data is correctly mapped at the edges and the subsampled data augmented with additional columns at each edge to facilitate subsequent </w:t>
      </w:r>
      <w:proofErr w:type="spellStart"/>
      <w:r w:rsidRPr="006B79FB">
        <w:t>bicubic</w:t>
      </w:r>
      <w:proofErr w:type="spellEnd"/>
      <w:r w:rsidRPr="006B79FB">
        <w:t xml:space="preserve"> interpolation using Recommendation ITU-R </w:t>
      </w:r>
      <w:proofErr w:type="spellStart"/>
      <w:r w:rsidRPr="006B79FB">
        <w:t>P.1144</w:t>
      </w:r>
      <w:proofErr w:type="spellEnd"/>
      <w:r w:rsidRPr="006B79FB">
        <w:t>. All of the original data is from approximately -180</w:t>
      </w:r>
      <w:r w:rsidRPr="006B79FB">
        <w:rPr>
          <w:rFonts w:cstheme="minorHAnsi"/>
        </w:rPr>
        <w:t>°</w:t>
      </w:r>
      <w:r w:rsidRPr="006B79FB">
        <w:t xml:space="preserve"> E to +</w:t>
      </w:r>
      <w:proofErr w:type="spellStart"/>
      <w:r w:rsidRPr="006B79FB">
        <w:t>180</w:t>
      </w:r>
      <w:r w:rsidRPr="006B79FB">
        <w:rPr>
          <w:rFonts w:cstheme="minorHAnsi"/>
        </w:rPr>
        <w:t>°E</w:t>
      </w:r>
      <w:proofErr w:type="spellEnd"/>
      <w:r w:rsidRPr="006B79FB">
        <w:rPr>
          <w:rFonts w:cstheme="minorHAnsi"/>
        </w:rPr>
        <w:t xml:space="preserve"> and +</w:t>
      </w:r>
      <w:proofErr w:type="spellStart"/>
      <w:r w:rsidRPr="006B79FB">
        <w:rPr>
          <w:rFonts w:cstheme="minorHAnsi"/>
        </w:rPr>
        <w:t>90°N</w:t>
      </w:r>
      <w:proofErr w:type="spellEnd"/>
      <w:r w:rsidRPr="006B79FB">
        <w:rPr>
          <w:rFonts w:cstheme="minorHAnsi"/>
        </w:rPr>
        <w:t xml:space="preserve"> to -</w:t>
      </w:r>
      <w:proofErr w:type="spellStart"/>
      <w:r w:rsidRPr="006B79FB">
        <w:rPr>
          <w:rFonts w:cstheme="minorHAnsi"/>
        </w:rPr>
        <w:t>90°N</w:t>
      </w:r>
      <w:proofErr w:type="spellEnd"/>
      <w:r w:rsidRPr="006B79FB">
        <w:rPr>
          <w:rFonts w:cstheme="minorHAnsi"/>
        </w:rPr>
        <w:t xml:space="preserve">. It is straightforward to replicate adjacent columns on the left and right edges. Additional adjacent rows at the top and bottom edges must be mapped to longitudes on the other side of the Earth; i.e. a longitude of X° on one side of the Earth is adjacent to a longitude of </w:t>
      </w:r>
      <w:proofErr w:type="spellStart"/>
      <w:r w:rsidRPr="006B79FB">
        <w:rPr>
          <w:rFonts w:cstheme="minorHAnsi"/>
        </w:rPr>
        <w:t>X+180</w:t>
      </w:r>
      <w:proofErr w:type="spellEnd"/>
      <w:r w:rsidRPr="006B79FB">
        <w:rPr>
          <w:rFonts w:cstheme="minorHAnsi"/>
        </w:rPr>
        <w:t>° on the other side of the Earth.</w:t>
      </w:r>
    </w:p>
    <w:p w:rsidR="007C0FDE" w:rsidRPr="006B79FB" w:rsidRDefault="007C0FDE" w:rsidP="007C0FDE">
      <w:pPr>
        <w:pStyle w:val="Heading2"/>
      </w:pPr>
      <w:r w:rsidRPr="006B79FB">
        <w:t>6.2</w:t>
      </w:r>
      <w:r w:rsidRPr="006B79FB">
        <w:tab/>
      </w:r>
      <w:proofErr w:type="spellStart"/>
      <w:r w:rsidRPr="006B79FB">
        <w:t>Matlab</w:t>
      </w:r>
      <w:proofErr w:type="spellEnd"/>
      <w:r w:rsidRPr="006B79FB">
        <w:t>/Octave bi-linear interpolation</w:t>
      </w:r>
    </w:p>
    <w:p w:rsidR="007C0FDE" w:rsidRPr="006B79FB" w:rsidRDefault="007C0FDE" w:rsidP="007C0FDE">
      <w:r w:rsidRPr="006B79FB">
        <w:t xml:space="preserve">The </w:t>
      </w:r>
      <w:proofErr w:type="spellStart"/>
      <w:r w:rsidRPr="006B79FB">
        <w:t>Matlab</w:t>
      </w:r>
      <w:proofErr w:type="spellEnd"/>
      <w:r w:rsidRPr="006B79FB">
        <w:t xml:space="preserve">/Octave function </w:t>
      </w:r>
      <w:proofErr w:type="spellStart"/>
      <w:proofErr w:type="gramStart"/>
      <w:r w:rsidRPr="006B79FB">
        <w:t>interp2</w:t>
      </w:r>
      <w:proofErr w:type="spellEnd"/>
      <w:r w:rsidRPr="006B79FB">
        <w:t>(</w:t>
      </w:r>
      <w:proofErr w:type="gramEnd"/>
      <w:r w:rsidRPr="006B79FB">
        <w:t xml:space="preserve">) is sometimes used to perform bi-cubic interpolation; however, </w:t>
      </w:r>
      <w:proofErr w:type="spellStart"/>
      <w:r w:rsidRPr="006B79FB">
        <w:t>interp2</w:t>
      </w:r>
      <w:proofErr w:type="spellEnd"/>
      <w:r w:rsidRPr="006B79FB">
        <w:t xml:space="preserve">() is computationally inefficient. Since the proposed data sets are on a regular uniformly spaced grid, it is more computationally efficient to perform the bi-cubic interpolation by directly implementing the method documented in Recommendation ITU-R </w:t>
      </w:r>
      <w:proofErr w:type="spellStart"/>
      <w:r w:rsidRPr="006B79FB">
        <w:t>P.1144</w:t>
      </w:r>
      <w:proofErr w:type="spellEnd"/>
      <w:r w:rsidRPr="006B79FB">
        <w:t xml:space="preserve">. </w:t>
      </w:r>
    </w:p>
    <w:p w:rsidR="007C0FDE" w:rsidRPr="006B79FB" w:rsidRDefault="007C0FDE" w:rsidP="007C0FDE">
      <w:r w:rsidRPr="006B79FB">
        <w:t xml:space="preserve">Note that the </w:t>
      </w:r>
      <w:proofErr w:type="spellStart"/>
      <w:r w:rsidRPr="006B79FB">
        <w:t>Matlab</w:t>
      </w:r>
      <w:proofErr w:type="spellEnd"/>
      <w:r w:rsidRPr="006B79FB">
        <w:t xml:space="preserve"> and Octave </w:t>
      </w:r>
      <w:proofErr w:type="spellStart"/>
      <w:proofErr w:type="gramStart"/>
      <w:r w:rsidRPr="006B79FB">
        <w:t>interp2</w:t>
      </w:r>
      <w:proofErr w:type="spellEnd"/>
      <w:r w:rsidRPr="006B79FB">
        <w:t>(</w:t>
      </w:r>
      <w:proofErr w:type="gramEnd"/>
      <w:r w:rsidRPr="006B79FB">
        <w:t xml:space="preserve">) </w:t>
      </w:r>
      <w:proofErr w:type="spellStart"/>
      <w:r w:rsidRPr="006B79FB">
        <w:t>bicubic</w:t>
      </w:r>
      <w:proofErr w:type="spellEnd"/>
      <w:r w:rsidRPr="006B79FB">
        <w:t xml:space="preserve"> interpolation functions are different. </w:t>
      </w:r>
      <w:proofErr w:type="spellStart"/>
      <w:r w:rsidRPr="006B79FB">
        <w:t>Matlab</w:t>
      </w:r>
      <w:proofErr w:type="spellEnd"/>
      <w:r w:rsidRPr="006B79FB">
        <w:t xml:space="preserve"> implements the </w:t>
      </w:r>
      <w:proofErr w:type="spellStart"/>
      <w:r w:rsidRPr="006B79FB">
        <w:t>4x4</w:t>
      </w:r>
      <w:proofErr w:type="spellEnd"/>
      <w:r w:rsidRPr="006B79FB">
        <w:t xml:space="preserve"> </w:t>
      </w:r>
      <w:proofErr w:type="spellStart"/>
      <w:r w:rsidRPr="006B79FB">
        <w:t>Catmull</w:t>
      </w:r>
      <w:proofErr w:type="spellEnd"/>
      <w:r w:rsidRPr="006B79FB">
        <w:t xml:space="preserve">-Rom </w:t>
      </w:r>
      <w:proofErr w:type="spellStart"/>
      <w:r w:rsidRPr="006B79FB">
        <w:t>bicubic</w:t>
      </w:r>
      <w:proofErr w:type="spellEnd"/>
      <w:r w:rsidRPr="006B79FB">
        <w:t xml:space="preserve"> interpolation documented in Recommendation ITU-R </w:t>
      </w:r>
      <w:proofErr w:type="spellStart"/>
      <w:r w:rsidRPr="006B79FB">
        <w:t>P.1144</w:t>
      </w:r>
      <w:proofErr w:type="spellEnd"/>
      <w:r w:rsidRPr="006B79FB">
        <w:t xml:space="preserve">; however, Octave appears to implement bi-cubic </w:t>
      </w:r>
      <w:proofErr w:type="spellStart"/>
      <w:r w:rsidRPr="006B79FB">
        <w:t>Hermite</w:t>
      </w:r>
      <w:proofErr w:type="spellEnd"/>
      <w:r w:rsidRPr="006B79FB">
        <w:t xml:space="preserve"> spline interpolation which is less accurate than the </w:t>
      </w:r>
      <w:proofErr w:type="spellStart"/>
      <w:r w:rsidRPr="006B79FB">
        <w:t>4x4</w:t>
      </w:r>
      <w:proofErr w:type="spellEnd"/>
      <w:r w:rsidRPr="006B79FB">
        <w:t xml:space="preserve"> </w:t>
      </w:r>
      <w:proofErr w:type="spellStart"/>
      <w:r w:rsidRPr="006B79FB">
        <w:t>Catmull</w:t>
      </w:r>
      <w:proofErr w:type="spellEnd"/>
      <w:r w:rsidRPr="006B79FB">
        <w:t>-Rom method.</w:t>
      </w:r>
    </w:p>
    <w:p w:rsidR="007C0FDE" w:rsidRPr="006B79FB" w:rsidRDefault="007C0FDE" w:rsidP="007C0FDE"/>
    <w:p w:rsidR="007C0FDE" w:rsidRPr="006B79FB" w:rsidRDefault="007C0FDE" w:rsidP="007C0FDE">
      <w:pPr>
        <w:rPr>
          <w:color w:val="FF0000"/>
        </w:rPr>
        <w:sectPr w:rsidR="007C0FDE" w:rsidRPr="006B79FB" w:rsidSect="00643A89">
          <w:headerReference w:type="default" r:id="rId28"/>
          <w:footerReference w:type="default" r:id="rId29"/>
          <w:pgSz w:w="11906" w:h="16838" w:code="9"/>
          <w:pgMar w:top="1418" w:right="1134" w:bottom="1418" w:left="1134" w:header="720" w:footer="720" w:gutter="0"/>
          <w:cols w:space="720"/>
          <w:docGrid w:linePitch="360"/>
        </w:sectPr>
      </w:pPr>
    </w:p>
    <w:p w:rsidR="007C0FDE" w:rsidRPr="006B79FB" w:rsidRDefault="007C0FDE" w:rsidP="00643A89">
      <w:pPr>
        <w:pStyle w:val="TableNo"/>
        <w:spacing w:before="120"/>
      </w:pPr>
      <w:r w:rsidRPr="006B79FB">
        <w:lastRenderedPageBreak/>
        <w:t>TABLE 4</w:t>
      </w:r>
    </w:p>
    <w:p w:rsidR="007C0FDE" w:rsidRPr="006B79FB" w:rsidRDefault="007C0FDE" w:rsidP="007C0FDE">
      <w:pPr>
        <w:pStyle w:val="Tabletitle"/>
      </w:pPr>
      <w:r w:rsidRPr="006B79FB">
        <w:t>Error statistics of each digital elevation model for bodies of water true elevation as the reference</w:t>
      </w:r>
    </w:p>
    <w:p w:rsidR="007C0FDE" w:rsidRPr="006B79FB" w:rsidRDefault="007C0FDE" w:rsidP="007C0FDE">
      <w:pPr>
        <w:spacing w:after="120"/>
        <w:jc w:val="center"/>
      </w:pPr>
      <w:r w:rsidRPr="00E468CF">
        <w:rPr>
          <w:noProof/>
          <w:lang w:eastAsia="zh-CN"/>
        </w:rPr>
        <w:drawing>
          <wp:inline distT="0" distB="0" distL="0" distR="0" wp14:anchorId="050C5E83" wp14:editId="46927FB6">
            <wp:extent cx="8863330" cy="40252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63330" cy="4025265"/>
                    </a:xfrm>
                    <a:prstGeom prst="rect">
                      <a:avLst/>
                    </a:prstGeom>
                    <a:noFill/>
                    <a:ln>
                      <a:noFill/>
                    </a:ln>
                  </pic:spPr>
                </pic:pic>
              </a:graphicData>
            </a:graphic>
          </wp:inline>
        </w:drawing>
      </w:r>
    </w:p>
    <w:p w:rsidR="007C0FDE" w:rsidRPr="006B79FB" w:rsidRDefault="007C0FDE" w:rsidP="007C0FDE">
      <w:pPr>
        <w:keepNext/>
        <w:keepLines/>
        <w:jc w:val="center"/>
        <w:rPr>
          <w:b/>
        </w:rPr>
        <w:sectPr w:rsidR="007C0FDE" w:rsidRPr="006B79FB" w:rsidSect="0092601C">
          <w:headerReference w:type="default" r:id="rId31"/>
          <w:footerReference w:type="default" r:id="rId32"/>
          <w:pgSz w:w="16838" w:h="11906" w:orient="landscape" w:code="9"/>
          <w:pgMar w:top="1440" w:right="1440" w:bottom="1440" w:left="1440" w:header="720" w:footer="720" w:gutter="0"/>
          <w:cols w:space="720"/>
          <w:docGrid w:linePitch="360"/>
        </w:sectPr>
      </w:pPr>
    </w:p>
    <w:p w:rsidR="007C0FDE" w:rsidRPr="006B79FB" w:rsidRDefault="007C0FDE" w:rsidP="007C0FDE">
      <w:pPr>
        <w:pStyle w:val="TableNo"/>
        <w:spacing w:before="360"/>
      </w:pPr>
      <w:r w:rsidRPr="006B79FB">
        <w:lastRenderedPageBreak/>
        <w:t>TABLE 5</w:t>
      </w:r>
    </w:p>
    <w:p w:rsidR="007C0FDE" w:rsidRPr="006B79FB" w:rsidRDefault="007C0FDE" w:rsidP="007C0FDE">
      <w:pPr>
        <w:pStyle w:val="Tabletitle"/>
      </w:pPr>
      <w:r w:rsidRPr="006B79FB">
        <w:t>Error statistics of each digital elevation model for mountain peaks and true elevation as the reference</w:t>
      </w:r>
    </w:p>
    <w:tbl>
      <w:tblPr>
        <w:tblW w:w="6600" w:type="dxa"/>
        <w:jc w:val="center"/>
        <w:tblLook w:val="04A0" w:firstRow="1" w:lastRow="0" w:firstColumn="1" w:lastColumn="0" w:noHBand="0" w:noVBand="1"/>
      </w:tblPr>
      <w:tblGrid>
        <w:gridCol w:w="2760"/>
        <w:gridCol w:w="967"/>
        <w:gridCol w:w="960"/>
        <w:gridCol w:w="953"/>
        <w:gridCol w:w="960"/>
      </w:tblGrid>
      <w:tr w:rsidR="007C0FDE" w:rsidRPr="00643A89" w:rsidTr="0092601C">
        <w:trPr>
          <w:trHeight w:val="800"/>
          <w:jc w:val="center"/>
        </w:trPr>
        <w:tc>
          <w:tcPr>
            <w:tcW w:w="2760" w:type="dxa"/>
            <w:tcBorders>
              <w:top w:val="nil"/>
              <w:left w:val="nil"/>
              <w:bottom w:val="single" w:sz="4" w:space="0" w:color="auto"/>
              <w:right w:val="nil"/>
            </w:tcBorders>
            <w:shd w:val="clear" w:color="auto" w:fill="auto"/>
            <w:noWrap/>
            <w:vAlign w:val="bottom"/>
            <w:hideMark/>
          </w:tcPr>
          <w:p w:rsidR="007C0FDE" w:rsidRPr="00643A89" w:rsidRDefault="007C0FDE" w:rsidP="0092601C">
            <w:pPr>
              <w:pStyle w:val="Tablehead"/>
              <w:rPr>
                <w:rFonts w:asciiTheme="majorBidi" w:hAnsiTheme="majorBidi" w:cstheme="majorBidi"/>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0FDE" w:rsidRPr="00643A89" w:rsidRDefault="007C0FDE" w:rsidP="0092601C">
            <w:pPr>
              <w:pStyle w:val="Tablehead"/>
              <w:rPr>
                <w:rFonts w:asciiTheme="majorBidi" w:hAnsiTheme="majorBidi" w:cstheme="majorBidi"/>
                <w:bCs/>
                <w:color w:val="000000"/>
              </w:rPr>
            </w:pPr>
            <w:r w:rsidRPr="00643A89">
              <w:rPr>
                <w:rFonts w:asciiTheme="majorBidi" w:hAnsiTheme="majorBidi" w:cstheme="majorBidi"/>
                <w:bCs/>
                <w:color w:val="000000"/>
              </w:rPr>
              <w:t>Average</w:t>
            </w:r>
            <w:r w:rsidRPr="00643A89">
              <w:rPr>
                <w:rFonts w:asciiTheme="majorBidi" w:hAnsiTheme="majorBidi" w:cstheme="majorBidi"/>
                <w:bCs/>
                <w:color w:val="000000"/>
              </w:rPr>
              <w:br/>
              <w:t>(m)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0FDE" w:rsidRPr="00643A89" w:rsidRDefault="007C0FDE" w:rsidP="0092601C">
            <w:pPr>
              <w:pStyle w:val="Tablehead"/>
              <w:rPr>
                <w:rFonts w:asciiTheme="majorBidi" w:hAnsiTheme="majorBidi" w:cstheme="majorBidi"/>
                <w:bCs/>
                <w:color w:val="000000"/>
              </w:rPr>
            </w:pPr>
            <w:proofErr w:type="spellStart"/>
            <w:r w:rsidRPr="00643A89">
              <w:rPr>
                <w:rFonts w:asciiTheme="majorBidi" w:hAnsiTheme="majorBidi" w:cstheme="majorBidi"/>
                <w:bCs/>
                <w:color w:val="000000"/>
              </w:rPr>
              <w:t>Std</w:t>
            </w:r>
            <w:proofErr w:type="spellEnd"/>
            <w:r w:rsidRPr="00643A89">
              <w:rPr>
                <w:rFonts w:asciiTheme="majorBidi" w:hAnsiTheme="majorBidi" w:cstheme="majorBidi"/>
                <w:bCs/>
                <w:color w:val="000000"/>
              </w:rPr>
              <w:t xml:space="preserve"> Dev</w:t>
            </w:r>
            <w:r w:rsidRPr="00643A89">
              <w:rPr>
                <w:rFonts w:asciiTheme="majorBidi" w:hAnsiTheme="majorBidi" w:cstheme="majorBidi"/>
                <w:bCs/>
                <w:color w:val="000000"/>
              </w:rPr>
              <w:br/>
              <w:t>(m)</w:t>
            </w:r>
          </w:p>
        </w:tc>
        <w:tc>
          <w:tcPr>
            <w:tcW w:w="953" w:type="dxa"/>
            <w:tcBorders>
              <w:top w:val="single" w:sz="4" w:space="0" w:color="auto"/>
              <w:left w:val="nil"/>
              <w:bottom w:val="single" w:sz="4" w:space="0" w:color="auto"/>
              <w:right w:val="single" w:sz="4" w:space="0" w:color="auto"/>
            </w:tcBorders>
            <w:shd w:val="clear" w:color="auto" w:fill="auto"/>
            <w:vAlign w:val="center"/>
            <w:hideMark/>
          </w:tcPr>
          <w:p w:rsidR="007C0FDE" w:rsidRPr="00643A89" w:rsidRDefault="007C0FDE" w:rsidP="0092601C">
            <w:pPr>
              <w:pStyle w:val="Tablehead"/>
              <w:rPr>
                <w:rFonts w:asciiTheme="majorBidi" w:hAnsiTheme="majorBidi" w:cstheme="majorBidi"/>
                <w:bCs/>
                <w:color w:val="000000"/>
              </w:rPr>
            </w:pPr>
            <w:r w:rsidRPr="00643A89">
              <w:rPr>
                <w:rFonts w:asciiTheme="majorBidi" w:hAnsiTheme="majorBidi" w:cstheme="majorBidi"/>
                <w:bCs/>
                <w:color w:val="000000"/>
              </w:rPr>
              <w:t>RMS</w:t>
            </w:r>
            <w:r w:rsidRPr="00643A89">
              <w:rPr>
                <w:rFonts w:asciiTheme="majorBidi" w:hAnsiTheme="majorBidi" w:cstheme="majorBidi"/>
                <w:bCs/>
                <w:color w:val="000000"/>
              </w:rPr>
              <w:br/>
              <w:t>(m)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C0FDE" w:rsidRPr="00643A89" w:rsidRDefault="007C0FDE" w:rsidP="0092601C">
            <w:pPr>
              <w:pStyle w:val="Tablehead"/>
              <w:rPr>
                <w:rFonts w:asciiTheme="majorBidi" w:hAnsiTheme="majorBidi" w:cstheme="majorBidi"/>
                <w:bCs/>
                <w:color w:val="000000"/>
              </w:rPr>
            </w:pPr>
            <w:r w:rsidRPr="00643A89">
              <w:rPr>
                <w:rFonts w:asciiTheme="majorBidi" w:hAnsiTheme="majorBidi" w:cstheme="majorBidi"/>
                <w:bCs/>
                <w:color w:val="000000"/>
              </w:rPr>
              <w:t>Max Diff</w:t>
            </w:r>
            <w:r w:rsidRPr="00643A89">
              <w:rPr>
                <w:rFonts w:asciiTheme="majorBidi" w:hAnsiTheme="majorBidi" w:cstheme="majorBidi"/>
                <w:bCs/>
                <w:color w:val="000000"/>
              </w:rPr>
              <w:br/>
              <w:t>(m)</w:t>
            </w:r>
          </w:p>
        </w:tc>
      </w:tr>
      <w:tr w:rsidR="007C0FDE" w:rsidRPr="00643A89" w:rsidTr="0092601C">
        <w:trPr>
          <w:trHeight w:val="290"/>
          <w:jc w:val="center"/>
        </w:trPr>
        <w:tc>
          <w:tcPr>
            <w:tcW w:w="2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ITU-R</w:t>
            </w:r>
          </w:p>
        </w:tc>
        <w:tc>
          <w:tcPr>
            <w:tcW w:w="967" w:type="dxa"/>
            <w:tcBorders>
              <w:top w:val="single" w:sz="4" w:space="0" w:color="auto"/>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1 921.5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695.8</w:t>
            </w:r>
          </w:p>
        </w:tc>
        <w:tc>
          <w:tcPr>
            <w:tcW w:w="953" w:type="dxa"/>
            <w:tcBorders>
              <w:top w:val="single" w:sz="4" w:space="0" w:color="auto"/>
              <w:left w:val="nil"/>
              <w:bottom w:val="single" w:sz="4" w:space="0" w:color="auto"/>
              <w:right w:val="single" w:sz="4" w:space="0" w:color="auto"/>
            </w:tcBorders>
            <w:shd w:val="clear" w:color="auto" w:fill="auto"/>
            <w:vAlign w:val="center"/>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2 043.6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5 045.4</w:t>
            </w:r>
          </w:p>
        </w:tc>
      </w:tr>
      <w:tr w:rsidR="007C0FDE" w:rsidRPr="00643A89" w:rsidTr="0092601C">
        <w:trPr>
          <w:trHeight w:val="290"/>
          <w:jc w:val="center"/>
        </w:trPr>
        <w:tc>
          <w:tcPr>
            <w:tcW w:w="2760" w:type="dxa"/>
            <w:tcBorders>
              <w:top w:val="nil"/>
              <w:left w:val="single" w:sz="4" w:space="0" w:color="auto"/>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 xml:space="preserve">GLOBE </w:t>
            </w:r>
            <w:proofErr w:type="spellStart"/>
            <w:r w:rsidRPr="00643A89">
              <w:rPr>
                <w:rFonts w:asciiTheme="majorBidi" w:hAnsiTheme="majorBidi" w:cstheme="majorBidi"/>
              </w:rPr>
              <w:t>48x48</w:t>
            </w:r>
            <w:proofErr w:type="spellEnd"/>
            <w:r w:rsidRPr="00643A89">
              <w:rPr>
                <w:rFonts w:asciiTheme="majorBidi" w:hAnsiTheme="majorBidi" w:cstheme="majorBidi"/>
              </w:rPr>
              <w:t xml:space="preserve"> </w:t>
            </w:r>
          </w:p>
        </w:tc>
        <w:tc>
          <w:tcPr>
            <w:tcW w:w="967" w:type="dxa"/>
            <w:tcBorders>
              <w:top w:val="nil"/>
              <w:left w:val="nil"/>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1 193.0</w:t>
            </w:r>
          </w:p>
        </w:tc>
        <w:tc>
          <w:tcPr>
            <w:tcW w:w="960" w:type="dxa"/>
            <w:tcBorders>
              <w:top w:val="nil"/>
              <w:left w:val="nil"/>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411.2</w:t>
            </w:r>
          </w:p>
        </w:tc>
        <w:tc>
          <w:tcPr>
            <w:tcW w:w="953" w:type="dxa"/>
            <w:tcBorders>
              <w:top w:val="nil"/>
              <w:left w:val="nil"/>
              <w:bottom w:val="nil"/>
              <w:right w:val="single" w:sz="4" w:space="0" w:color="auto"/>
            </w:tcBorders>
            <w:shd w:val="clear" w:color="auto" w:fill="auto"/>
            <w:vAlign w:val="center"/>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1 261.9</w:t>
            </w:r>
          </w:p>
        </w:tc>
        <w:tc>
          <w:tcPr>
            <w:tcW w:w="960" w:type="dxa"/>
            <w:tcBorders>
              <w:top w:val="nil"/>
              <w:left w:val="nil"/>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3 267.3</w:t>
            </w:r>
          </w:p>
        </w:tc>
      </w:tr>
      <w:tr w:rsidR="007C0FDE" w:rsidRPr="00643A89" w:rsidTr="0092601C">
        <w:trPr>
          <w:trHeight w:val="29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 xml:space="preserve">GLOBE No </w:t>
            </w:r>
            <w:proofErr w:type="spellStart"/>
            <w:r w:rsidRPr="00643A89">
              <w:rPr>
                <w:rFonts w:asciiTheme="majorBidi" w:hAnsiTheme="majorBidi" w:cstheme="majorBidi"/>
              </w:rPr>
              <w:t>Interp</w:t>
            </w:r>
            <w:proofErr w:type="spellEnd"/>
            <w:r w:rsidRPr="00643A89">
              <w:rPr>
                <w:rFonts w:asciiTheme="majorBidi" w:hAnsiTheme="majorBidi" w:cstheme="majorBidi"/>
              </w:rPr>
              <w:t xml:space="preserve"> </w:t>
            </w:r>
          </w:p>
        </w:tc>
        <w:tc>
          <w:tcPr>
            <w:tcW w:w="967" w:type="dxa"/>
            <w:tcBorders>
              <w:top w:val="nil"/>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1 082.3</w:t>
            </w:r>
          </w:p>
        </w:tc>
        <w:tc>
          <w:tcPr>
            <w:tcW w:w="960" w:type="dxa"/>
            <w:tcBorders>
              <w:top w:val="nil"/>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515.3</w:t>
            </w:r>
          </w:p>
        </w:tc>
        <w:tc>
          <w:tcPr>
            <w:tcW w:w="953" w:type="dxa"/>
            <w:tcBorders>
              <w:top w:val="nil"/>
              <w:left w:val="nil"/>
              <w:bottom w:val="single" w:sz="4" w:space="0" w:color="auto"/>
              <w:right w:val="single" w:sz="4" w:space="0" w:color="auto"/>
            </w:tcBorders>
            <w:shd w:val="clear" w:color="auto" w:fill="auto"/>
            <w:vAlign w:val="center"/>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1 198.7</w:t>
            </w:r>
          </w:p>
        </w:tc>
        <w:tc>
          <w:tcPr>
            <w:tcW w:w="960" w:type="dxa"/>
            <w:tcBorders>
              <w:top w:val="nil"/>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3 907.6</w:t>
            </w:r>
          </w:p>
        </w:tc>
      </w:tr>
      <w:tr w:rsidR="007C0FDE" w:rsidRPr="00643A89" w:rsidTr="0092601C">
        <w:trPr>
          <w:trHeight w:val="290"/>
          <w:jc w:val="center"/>
        </w:trPr>
        <w:tc>
          <w:tcPr>
            <w:tcW w:w="2760" w:type="dxa"/>
            <w:tcBorders>
              <w:top w:val="nil"/>
              <w:left w:val="single" w:sz="4" w:space="0" w:color="auto"/>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proofErr w:type="spellStart"/>
            <w:r w:rsidRPr="00643A89">
              <w:rPr>
                <w:rFonts w:asciiTheme="majorBidi" w:hAnsiTheme="majorBidi" w:cstheme="majorBidi"/>
              </w:rPr>
              <w:t>ETOPO1</w:t>
            </w:r>
            <w:proofErr w:type="spellEnd"/>
            <w:r w:rsidRPr="00643A89">
              <w:rPr>
                <w:rFonts w:asciiTheme="majorBidi" w:hAnsiTheme="majorBidi" w:cstheme="majorBidi"/>
              </w:rPr>
              <w:t xml:space="preserve"> </w:t>
            </w:r>
            <w:proofErr w:type="spellStart"/>
            <w:r w:rsidRPr="00643A89">
              <w:rPr>
                <w:rFonts w:asciiTheme="majorBidi" w:hAnsiTheme="majorBidi" w:cstheme="majorBidi"/>
              </w:rPr>
              <w:t>23x23</w:t>
            </w:r>
            <w:proofErr w:type="spellEnd"/>
            <w:r w:rsidRPr="00643A89">
              <w:rPr>
                <w:rFonts w:asciiTheme="majorBidi" w:hAnsiTheme="majorBidi" w:cstheme="majorBidi"/>
              </w:rPr>
              <w:t xml:space="preserve"> </w:t>
            </w:r>
          </w:p>
        </w:tc>
        <w:tc>
          <w:tcPr>
            <w:tcW w:w="967" w:type="dxa"/>
            <w:tcBorders>
              <w:top w:val="nil"/>
              <w:left w:val="nil"/>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1 220.2</w:t>
            </w:r>
          </w:p>
        </w:tc>
        <w:tc>
          <w:tcPr>
            <w:tcW w:w="960" w:type="dxa"/>
            <w:tcBorders>
              <w:top w:val="nil"/>
              <w:left w:val="nil"/>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421.1</w:t>
            </w:r>
          </w:p>
        </w:tc>
        <w:tc>
          <w:tcPr>
            <w:tcW w:w="953" w:type="dxa"/>
            <w:tcBorders>
              <w:top w:val="nil"/>
              <w:left w:val="nil"/>
              <w:bottom w:val="nil"/>
              <w:right w:val="single" w:sz="4" w:space="0" w:color="auto"/>
            </w:tcBorders>
            <w:shd w:val="clear" w:color="auto" w:fill="auto"/>
            <w:vAlign w:val="center"/>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1 290.8</w:t>
            </w:r>
          </w:p>
        </w:tc>
        <w:tc>
          <w:tcPr>
            <w:tcW w:w="960" w:type="dxa"/>
            <w:tcBorders>
              <w:top w:val="nil"/>
              <w:left w:val="nil"/>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3 392.2</w:t>
            </w:r>
          </w:p>
        </w:tc>
      </w:tr>
      <w:tr w:rsidR="007C0FDE" w:rsidRPr="00643A89" w:rsidTr="0092601C">
        <w:trPr>
          <w:trHeight w:val="29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proofErr w:type="spellStart"/>
            <w:r w:rsidRPr="00643A89">
              <w:rPr>
                <w:rFonts w:asciiTheme="majorBidi" w:hAnsiTheme="majorBidi" w:cstheme="majorBidi"/>
              </w:rPr>
              <w:t>ETOPO1</w:t>
            </w:r>
            <w:proofErr w:type="spellEnd"/>
            <w:r w:rsidRPr="00643A89">
              <w:rPr>
                <w:rFonts w:asciiTheme="majorBidi" w:hAnsiTheme="majorBidi" w:cstheme="majorBidi"/>
              </w:rPr>
              <w:t xml:space="preserve"> No </w:t>
            </w:r>
            <w:proofErr w:type="spellStart"/>
            <w:r w:rsidRPr="00643A89">
              <w:rPr>
                <w:rFonts w:asciiTheme="majorBidi" w:hAnsiTheme="majorBidi" w:cstheme="majorBidi"/>
              </w:rPr>
              <w:t>Interp</w:t>
            </w:r>
            <w:proofErr w:type="spellEnd"/>
            <w:r w:rsidRPr="00643A89">
              <w:rPr>
                <w:rFonts w:asciiTheme="majorBidi" w:hAnsiTheme="majorBidi" w:cstheme="majorBidi"/>
              </w:rPr>
              <w:t xml:space="preserve"> </w:t>
            </w:r>
          </w:p>
        </w:tc>
        <w:tc>
          <w:tcPr>
            <w:tcW w:w="967" w:type="dxa"/>
            <w:tcBorders>
              <w:top w:val="nil"/>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1 092.3</w:t>
            </w:r>
          </w:p>
        </w:tc>
        <w:tc>
          <w:tcPr>
            <w:tcW w:w="960" w:type="dxa"/>
            <w:tcBorders>
              <w:top w:val="nil"/>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503.5</w:t>
            </w:r>
          </w:p>
        </w:tc>
        <w:tc>
          <w:tcPr>
            <w:tcW w:w="953" w:type="dxa"/>
            <w:tcBorders>
              <w:top w:val="nil"/>
              <w:left w:val="nil"/>
              <w:bottom w:val="single" w:sz="4" w:space="0" w:color="auto"/>
              <w:right w:val="single" w:sz="4" w:space="0" w:color="auto"/>
            </w:tcBorders>
            <w:shd w:val="clear" w:color="auto" w:fill="auto"/>
            <w:vAlign w:val="center"/>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1 202.8</w:t>
            </w:r>
          </w:p>
        </w:tc>
        <w:tc>
          <w:tcPr>
            <w:tcW w:w="960" w:type="dxa"/>
            <w:tcBorders>
              <w:top w:val="nil"/>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3 899.5</w:t>
            </w:r>
          </w:p>
        </w:tc>
      </w:tr>
      <w:tr w:rsidR="007C0FDE" w:rsidRPr="00643A89" w:rsidTr="0092601C">
        <w:trPr>
          <w:trHeight w:val="290"/>
          <w:jc w:val="center"/>
        </w:trPr>
        <w:tc>
          <w:tcPr>
            <w:tcW w:w="2760" w:type="dxa"/>
            <w:tcBorders>
              <w:top w:val="nil"/>
              <w:left w:val="single" w:sz="4" w:space="0" w:color="auto"/>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proofErr w:type="spellStart"/>
            <w:r w:rsidRPr="00643A89">
              <w:rPr>
                <w:rFonts w:asciiTheme="majorBidi" w:hAnsiTheme="majorBidi" w:cstheme="majorBidi"/>
              </w:rPr>
              <w:t>VFP</w:t>
            </w:r>
            <w:proofErr w:type="spellEnd"/>
            <w:r w:rsidRPr="00643A89">
              <w:rPr>
                <w:rFonts w:asciiTheme="majorBidi" w:hAnsiTheme="majorBidi" w:cstheme="majorBidi"/>
              </w:rPr>
              <w:t xml:space="preserve"> </w:t>
            </w:r>
            <w:proofErr w:type="spellStart"/>
            <w:r w:rsidRPr="00643A89">
              <w:rPr>
                <w:rFonts w:asciiTheme="majorBidi" w:hAnsiTheme="majorBidi" w:cstheme="majorBidi"/>
              </w:rPr>
              <w:t>47x47</w:t>
            </w:r>
            <w:proofErr w:type="spellEnd"/>
            <w:r w:rsidRPr="00643A89">
              <w:rPr>
                <w:rFonts w:asciiTheme="majorBidi" w:hAnsiTheme="majorBidi" w:cstheme="majorBidi"/>
              </w:rPr>
              <w:t xml:space="preserve"> </w:t>
            </w:r>
          </w:p>
        </w:tc>
        <w:tc>
          <w:tcPr>
            <w:tcW w:w="967" w:type="dxa"/>
            <w:tcBorders>
              <w:top w:val="nil"/>
              <w:left w:val="nil"/>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1 187.9</w:t>
            </w:r>
          </w:p>
        </w:tc>
        <w:tc>
          <w:tcPr>
            <w:tcW w:w="960" w:type="dxa"/>
            <w:tcBorders>
              <w:top w:val="nil"/>
              <w:left w:val="nil"/>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428.1</w:t>
            </w:r>
          </w:p>
        </w:tc>
        <w:tc>
          <w:tcPr>
            <w:tcW w:w="953" w:type="dxa"/>
            <w:tcBorders>
              <w:top w:val="nil"/>
              <w:left w:val="nil"/>
              <w:bottom w:val="nil"/>
              <w:right w:val="single" w:sz="4" w:space="0" w:color="auto"/>
            </w:tcBorders>
            <w:shd w:val="clear" w:color="auto" w:fill="auto"/>
            <w:vAlign w:val="center"/>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1 262.7</w:t>
            </w:r>
          </w:p>
        </w:tc>
        <w:tc>
          <w:tcPr>
            <w:tcW w:w="960" w:type="dxa"/>
            <w:tcBorders>
              <w:top w:val="nil"/>
              <w:left w:val="nil"/>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3 488.3</w:t>
            </w:r>
          </w:p>
        </w:tc>
      </w:tr>
      <w:tr w:rsidR="007C0FDE" w:rsidRPr="00643A89" w:rsidTr="0092601C">
        <w:trPr>
          <w:trHeight w:val="29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proofErr w:type="spellStart"/>
            <w:r w:rsidRPr="00643A89">
              <w:rPr>
                <w:rFonts w:asciiTheme="majorBidi" w:hAnsiTheme="majorBidi" w:cstheme="majorBidi"/>
              </w:rPr>
              <w:t>VFP</w:t>
            </w:r>
            <w:proofErr w:type="spellEnd"/>
            <w:r w:rsidRPr="00643A89">
              <w:rPr>
                <w:rFonts w:asciiTheme="majorBidi" w:hAnsiTheme="majorBidi" w:cstheme="majorBidi"/>
              </w:rPr>
              <w:t xml:space="preserve"> No </w:t>
            </w:r>
            <w:proofErr w:type="spellStart"/>
            <w:r w:rsidRPr="00643A89">
              <w:rPr>
                <w:rFonts w:asciiTheme="majorBidi" w:hAnsiTheme="majorBidi" w:cstheme="majorBidi"/>
              </w:rPr>
              <w:t>Interp</w:t>
            </w:r>
            <w:proofErr w:type="spellEnd"/>
            <w:r w:rsidRPr="00643A89">
              <w:rPr>
                <w:rFonts w:asciiTheme="majorBidi" w:hAnsiTheme="majorBidi" w:cstheme="majorBidi"/>
              </w:rPr>
              <w:t xml:space="preserve"> </w:t>
            </w:r>
          </w:p>
        </w:tc>
        <w:tc>
          <w:tcPr>
            <w:tcW w:w="967" w:type="dxa"/>
            <w:tcBorders>
              <w:top w:val="nil"/>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1 087.9</w:t>
            </w:r>
          </w:p>
        </w:tc>
        <w:tc>
          <w:tcPr>
            <w:tcW w:w="960" w:type="dxa"/>
            <w:tcBorders>
              <w:top w:val="nil"/>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529.1</w:t>
            </w:r>
          </w:p>
        </w:tc>
        <w:tc>
          <w:tcPr>
            <w:tcW w:w="953" w:type="dxa"/>
            <w:tcBorders>
              <w:top w:val="nil"/>
              <w:left w:val="nil"/>
              <w:bottom w:val="single" w:sz="4" w:space="0" w:color="auto"/>
              <w:right w:val="single" w:sz="4" w:space="0" w:color="auto"/>
            </w:tcBorders>
            <w:shd w:val="clear" w:color="auto" w:fill="auto"/>
            <w:vAlign w:val="center"/>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1 209.7</w:t>
            </w:r>
          </w:p>
        </w:tc>
        <w:tc>
          <w:tcPr>
            <w:tcW w:w="960" w:type="dxa"/>
            <w:tcBorders>
              <w:top w:val="nil"/>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3 853.3</w:t>
            </w:r>
          </w:p>
        </w:tc>
      </w:tr>
      <w:tr w:rsidR="007C0FDE" w:rsidRPr="00643A89" w:rsidTr="0092601C">
        <w:trPr>
          <w:trHeight w:val="290"/>
          <w:jc w:val="center"/>
        </w:trPr>
        <w:tc>
          <w:tcPr>
            <w:tcW w:w="2760" w:type="dxa"/>
            <w:tcBorders>
              <w:top w:val="nil"/>
              <w:left w:val="single" w:sz="4" w:space="0" w:color="auto"/>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proofErr w:type="spellStart"/>
            <w:r w:rsidRPr="00643A89">
              <w:rPr>
                <w:rFonts w:asciiTheme="majorBidi" w:hAnsiTheme="majorBidi" w:cstheme="majorBidi"/>
              </w:rPr>
              <w:t>EARTH2014</w:t>
            </w:r>
            <w:proofErr w:type="spellEnd"/>
            <w:r w:rsidRPr="00643A89">
              <w:rPr>
                <w:rFonts w:asciiTheme="majorBidi" w:hAnsiTheme="majorBidi" w:cstheme="majorBidi"/>
              </w:rPr>
              <w:t xml:space="preserve"> No </w:t>
            </w:r>
            <w:proofErr w:type="spellStart"/>
            <w:r w:rsidRPr="00643A89">
              <w:rPr>
                <w:rFonts w:asciiTheme="majorBidi" w:hAnsiTheme="majorBidi" w:cstheme="majorBidi"/>
              </w:rPr>
              <w:t>Interp</w:t>
            </w:r>
            <w:proofErr w:type="spellEnd"/>
          </w:p>
        </w:tc>
        <w:tc>
          <w:tcPr>
            <w:tcW w:w="967" w:type="dxa"/>
            <w:tcBorders>
              <w:top w:val="single" w:sz="4" w:space="0" w:color="auto"/>
              <w:left w:val="nil"/>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1 111.6</w:t>
            </w:r>
          </w:p>
        </w:tc>
        <w:tc>
          <w:tcPr>
            <w:tcW w:w="960" w:type="dxa"/>
            <w:tcBorders>
              <w:top w:val="single" w:sz="4" w:space="0" w:color="auto"/>
              <w:left w:val="single" w:sz="4" w:space="0" w:color="auto"/>
              <w:bottom w:val="nil"/>
              <w:right w:val="nil"/>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397.6</w:t>
            </w:r>
          </w:p>
        </w:tc>
        <w:tc>
          <w:tcPr>
            <w:tcW w:w="953" w:type="dxa"/>
            <w:tcBorders>
              <w:top w:val="nil"/>
              <w:left w:val="single" w:sz="4" w:space="0" w:color="auto"/>
              <w:bottom w:val="nil"/>
              <w:right w:val="single" w:sz="4" w:space="0" w:color="auto"/>
            </w:tcBorders>
            <w:shd w:val="clear" w:color="auto" w:fill="auto"/>
            <w:vAlign w:val="center"/>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1 180.6</w:t>
            </w:r>
          </w:p>
        </w:tc>
        <w:tc>
          <w:tcPr>
            <w:tcW w:w="960" w:type="dxa"/>
            <w:tcBorders>
              <w:top w:val="single" w:sz="4" w:space="0" w:color="auto"/>
              <w:left w:val="nil"/>
              <w:bottom w:val="nil"/>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3 046.4</w:t>
            </w:r>
          </w:p>
        </w:tc>
      </w:tr>
      <w:tr w:rsidR="007C0FDE" w:rsidRPr="00643A89" w:rsidTr="0092601C">
        <w:trPr>
          <w:trHeight w:val="290"/>
          <w:jc w:val="center"/>
        </w:trPr>
        <w:tc>
          <w:tcPr>
            <w:tcW w:w="2760" w:type="dxa"/>
            <w:tcBorders>
              <w:top w:val="nil"/>
              <w:left w:val="single" w:sz="4" w:space="0" w:color="auto"/>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proofErr w:type="spellStart"/>
            <w:r w:rsidRPr="00643A89">
              <w:rPr>
                <w:rFonts w:asciiTheme="majorBidi" w:hAnsiTheme="majorBidi" w:cstheme="majorBidi"/>
              </w:rPr>
              <w:t>EARTH2014</w:t>
            </w:r>
            <w:proofErr w:type="spellEnd"/>
            <w:r w:rsidRPr="00643A89">
              <w:rPr>
                <w:rFonts w:asciiTheme="majorBidi" w:hAnsiTheme="majorBidi" w:cstheme="majorBidi"/>
              </w:rPr>
              <w:t xml:space="preserve"> </w:t>
            </w:r>
            <w:proofErr w:type="spellStart"/>
            <w:r w:rsidRPr="00643A89">
              <w:rPr>
                <w:rFonts w:asciiTheme="majorBidi" w:hAnsiTheme="majorBidi" w:cstheme="majorBidi"/>
              </w:rPr>
              <w:t>20x20</w:t>
            </w:r>
            <w:proofErr w:type="spellEnd"/>
          </w:p>
        </w:tc>
        <w:tc>
          <w:tcPr>
            <w:tcW w:w="967" w:type="dxa"/>
            <w:tcBorders>
              <w:top w:val="nil"/>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1 158.6</w:t>
            </w:r>
          </w:p>
        </w:tc>
        <w:tc>
          <w:tcPr>
            <w:tcW w:w="960" w:type="dxa"/>
            <w:tcBorders>
              <w:top w:val="nil"/>
              <w:left w:val="single" w:sz="4" w:space="0" w:color="auto"/>
              <w:bottom w:val="single" w:sz="4" w:space="0" w:color="auto"/>
              <w:right w:val="nil"/>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415.0</w:t>
            </w:r>
          </w:p>
        </w:tc>
        <w:tc>
          <w:tcPr>
            <w:tcW w:w="953" w:type="dxa"/>
            <w:tcBorders>
              <w:top w:val="nil"/>
              <w:left w:val="single" w:sz="4" w:space="0" w:color="auto"/>
              <w:bottom w:val="single" w:sz="4" w:space="0" w:color="auto"/>
              <w:right w:val="single" w:sz="4" w:space="0" w:color="auto"/>
            </w:tcBorders>
            <w:shd w:val="clear" w:color="auto" w:fill="auto"/>
            <w:vAlign w:val="center"/>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1 230.6</w:t>
            </w:r>
          </w:p>
        </w:tc>
        <w:tc>
          <w:tcPr>
            <w:tcW w:w="960" w:type="dxa"/>
            <w:tcBorders>
              <w:top w:val="nil"/>
              <w:left w:val="nil"/>
              <w:bottom w:val="single" w:sz="4" w:space="0" w:color="auto"/>
              <w:right w:val="single" w:sz="4" w:space="0" w:color="auto"/>
            </w:tcBorders>
            <w:shd w:val="clear" w:color="auto" w:fill="auto"/>
            <w:noWrap/>
            <w:vAlign w:val="bottom"/>
            <w:hideMark/>
          </w:tcPr>
          <w:p w:rsidR="007C0FDE" w:rsidRPr="00643A89" w:rsidRDefault="007C0FDE" w:rsidP="0092601C">
            <w:pPr>
              <w:pStyle w:val="Tabletext"/>
              <w:rPr>
                <w:rFonts w:asciiTheme="majorBidi" w:hAnsiTheme="majorBidi" w:cstheme="majorBidi"/>
              </w:rPr>
            </w:pPr>
            <w:r w:rsidRPr="00643A89">
              <w:rPr>
                <w:rFonts w:asciiTheme="majorBidi" w:hAnsiTheme="majorBidi" w:cstheme="majorBidi"/>
              </w:rPr>
              <w:t>3 170.7</w:t>
            </w:r>
          </w:p>
        </w:tc>
      </w:tr>
    </w:tbl>
    <w:p w:rsidR="007C0FDE" w:rsidRPr="006B79FB" w:rsidRDefault="007C0FDE" w:rsidP="007C0FDE">
      <w:pPr>
        <w:pStyle w:val="TableFIN"/>
      </w:pPr>
    </w:p>
    <w:p w:rsidR="007C0FDE" w:rsidRPr="006B79FB" w:rsidRDefault="007C0FDE" w:rsidP="007C0FDE">
      <w:pPr>
        <w:pStyle w:val="Reftitle"/>
      </w:pPr>
      <w:r w:rsidRPr="006B79FB">
        <w:t>References</w:t>
      </w:r>
    </w:p>
    <w:p w:rsidR="007C0FDE" w:rsidRPr="006B79FB" w:rsidRDefault="007C0FDE" w:rsidP="007C0FDE">
      <w:r w:rsidRPr="006B79FB">
        <w:rPr>
          <w:b/>
        </w:rPr>
        <w:t>GLOBE</w:t>
      </w:r>
      <w:r w:rsidRPr="006B79FB">
        <w:t>: Hastings, David A. and Paula K. Dunbar, Paula K., Editors, Global Land One-</w:t>
      </w:r>
      <w:proofErr w:type="spellStart"/>
      <w:r w:rsidRPr="006B79FB">
        <w:t>kilometer</w:t>
      </w:r>
      <w:proofErr w:type="spellEnd"/>
      <w:r w:rsidRPr="006B79FB">
        <w:t xml:space="preserve"> Base Elevation (GLOBE), Digital Elevation Model, Version 1.0, Documentation Version 1.0, </w:t>
      </w:r>
      <w:proofErr w:type="spellStart"/>
      <w:r w:rsidRPr="006B79FB">
        <w:t>NCDC</w:t>
      </w:r>
      <w:proofErr w:type="spellEnd"/>
      <w:r w:rsidRPr="006B79FB">
        <w:t xml:space="preserve"> Key to Geophysical Records Documentation No. 34, United States Department of Commerce, National Oceanic and Atmospheric Administration National Environmental Satellite, Data, and Information Service National Geophysical Data </w:t>
      </w:r>
      <w:proofErr w:type="spellStart"/>
      <w:r w:rsidRPr="006B79FB">
        <w:t>Center</w:t>
      </w:r>
      <w:proofErr w:type="spellEnd"/>
      <w:r w:rsidRPr="006B79FB">
        <w:t xml:space="preserve"> Boulder, Colorado, May 1999.</w:t>
      </w:r>
    </w:p>
    <w:p w:rsidR="007C0FDE" w:rsidRPr="006B79FB" w:rsidRDefault="007C0FDE" w:rsidP="007C0FDE">
      <w:proofErr w:type="spellStart"/>
      <w:r w:rsidRPr="006B79FB">
        <w:rPr>
          <w:b/>
        </w:rPr>
        <w:t>ETOPO1</w:t>
      </w:r>
      <w:proofErr w:type="spellEnd"/>
      <w:r w:rsidRPr="006B79FB">
        <w:t xml:space="preserve">: </w:t>
      </w:r>
      <w:proofErr w:type="spellStart"/>
      <w:r w:rsidRPr="006B79FB">
        <w:t>Amante</w:t>
      </w:r>
      <w:proofErr w:type="spellEnd"/>
      <w:r w:rsidRPr="006B79FB">
        <w:t xml:space="preserve">, C., and Eakins, </w:t>
      </w:r>
      <w:proofErr w:type="spellStart"/>
      <w:r w:rsidRPr="006B79FB">
        <w:t>B.W</w:t>
      </w:r>
      <w:proofErr w:type="spellEnd"/>
      <w:r w:rsidRPr="006B79FB">
        <w:t xml:space="preserve">., </w:t>
      </w:r>
      <w:proofErr w:type="spellStart"/>
      <w:r w:rsidRPr="006B79FB">
        <w:t>ETOPO1</w:t>
      </w:r>
      <w:proofErr w:type="spellEnd"/>
      <w:r w:rsidRPr="006B79FB">
        <w:t xml:space="preserve"> 1 Arc-Minute Global Relief Mode: Procedures, Data Sources, and Analysis, National Geophysical Data </w:t>
      </w:r>
      <w:proofErr w:type="spellStart"/>
      <w:r w:rsidRPr="006B79FB">
        <w:t>Center</w:t>
      </w:r>
      <w:proofErr w:type="spellEnd"/>
      <w:r w:rsidRPr="006B79FB">
        <w:t>, Marine Geology and Geophysics Division, Boulder, Colorado, March 1999.</w:t>
      </w:r>
    </w:p>
    <w:p w:rsidR="007C0FDE" w:rsidRPr="006B79FB" w:rsidRDefault="007C0FDE" w:rsidP="007C0FDE">
      <w:proofErr w:type="spellStart"/>
      <w:r w:rsidRPr="006B79FB">
        <w:rPr>
          <w:b/>
        </w:rPr>
        <w:t>GMTED2010</w:t>
      </w:r>
      <w:proofErr w:type="spellEnd"/>
      <w:r w:rsidRPr="006B79FB">
        <w:t xml:space="preserve">: Danielson, </w:t>
      </w:r>
      <w:proofErr w:type="spellStart"/>
      <w:r w:rsidRPr="006B79FB">
        <w:t>J.J</w:t>
      </w:r>
      <w:proofErr w:type="spellEnd"/>
      <w:r w:rsidRPr="006B79FB">
        <w:t xml:space="preserve">., and </w:t>
      </w:r>
      <w:proofErr w:type="spellStart"/>
      <w:r w:rsidRPr="006B79FB">
        <w:t>Gesch</w:t>
      </w:r>
      <w:proofErr w:type="spellEnd"/>
      <w:r w:rsidRPr="006B79FB">
        <w:t xml:space="preserve">, </w:t>
      </w:r>
      <w:proofErr w:type="spellStart"/>
      <w:r w:rsidRPr="006B79FB">
        <w:t>D.B</w:t>
      </w:r>
      <w:proofErr w:type="spellEnd"/>
      <w:r w:rsidRPr="006B79FB">
        <w:t>., Global multi-resolution terrain elevation data 2010 (</w:t>
      </w:r>
      <w:proofErr w:type="spellStart"/>
      <w:r w:rsidRPr="006B79FB">
        <w:t>GMTED2010</w:t>
      </w:r>
      <w:proofErr w:type="spellEnd"/>
      <w:r w:rsidRPr="006B79FB">
        <w:t>): U.S. Geological Survey Open-File Report 2011–1073, 2011.</w:t>
      </w:r>
    </w:p>
    <w:p w:rsidR="007C0FDE" w:rsidRPr="00234916" w:rsidRDefault="007C0FDE" w:rsidP="007C0FDE">
      <w:pPr>
        <w:rPr>
          <w:lang w:val="fr-CH"/>
        </w:rPr>
      </w:pPr>
      <w:proofErr w:type="spellStart"/>
      <w:r w:rsidRPr="00234916">
        <w:rPr>
          <w:b/>
          <w:lang w:val="fr-CH"/>
        </w:rPr>
        <w:t>VFP</w:t>
      </w:r>
      <w:proofErr w:type="spellEnd"/>
      <w:r w:rsidRPr="00234916">
        <w:rPr>
          <w:lang w:val="fr-CH"/>
        </w:rPr>
        <w:t xml:space="preserve">: </w:t>
      </w:r>
      <w:hyperlink r:id="rId33" w:history="1">
        <w:r w:rsidRPr="00234916">
          <w:rPr>
            <w:rStyle w:val="Hyperlink"/>
            <w:lang w:val="fr-CH"/>
          </w:rPr>
          <w:t>http://</w:t>
        </w:r>
        <w:proofErr w:type="spellStart"/>
        <w:r w:rsidRPr="00234916">
          <w:rPr>
            <w:rStyle w:val="Hyperlink"/>
            <w:lang w:val="fr-CH"/>
          </w:rPr>
          <w:t>viewfinderpanoramas.org</w:t>
        </w:r>
        <w:proofErr w:type="spellEnd"/>
        <w:r w:rsidRPr="00234916">
          <w:rPr>
            <w:rStyle w:val="Hyperlink"/>
            <w:lang w:val="fr-CH"/>
          </w:rPr>
          <w:t>/</w:t>
        </w:r>
        <w:proofErr w:type="spellStart"/>
        <w:r w:rsidRPr="00234916">
          <w:rPr>
            <w:rStyle w:val="Hyperlink"/>
            <w:lang w:val="fr-CH"/>
          </w:rPr>
          <w:t>dem3.html</w:t>
        </w:r>
        <w:proofErr w:type="spellEnd"/>
      </w:hyperlink>
    </w:p>
    <w:p w:rsidR="007C0FDE" w:rsidRPr="006B79FB" w:rsidRDefault="007C0FDE" w:rsidP="007C0FDE">
      <w:proofErr w:type="spellStart"/>
      <w:r w:rsidRPr="006B79FB">
        <w:rPr>
          <w:b/>
        </w:rPr>
        <w:t>EARTH2014</w:t>
      </w:r>
      <w:proofErr w:type="spellEnd"/>
      <w:r w:rsidRPr="006B79FB">
        <w:t xml:space="preserve">: </w:t>
      </w:r>
      <w:proofErr w:type="spellStart"/>
      <w:r w:rsidRPr="006B79FB">
        <w:t>Hirt</w:t>
      </w:r>
      <w:proofErr w:type="spellEnd"/>
      <w:r w:rsidRPr="006B79FB">
        <w:t xml:space="preserve">, C. and </w:t>
      </w:r>
      <w:proofErr w:type="spellStart"/>
      <w:r w:rsidRPr="006B79FB">
        <w:t>Rexer</w:t>
      </w:r>
      <w:proofErr w:type="spellEnd"/>
      <w:r w:rsidRPr="006B79FB">
        <w:t xml:space="preserve">, M., </w:t>
      </w:r>
      <w:proofErr w:type="spellStart"/>
      <w:r w:rsidRPr="006B79FB">
        <w:t>Earth2014</w:t>
      </w:r>
      <w:proofErr w:type="spellEnd"/>
      <w:r w:rsidRPr="006B79FB">
        <w:t xml:space="preserve">: 1 arc‐min shape, topography, bedrock and ice‐sheet models – available as gridded data and degree‐10,800 spherical harmonics, International Journal of Applied Earth Observation and </w:t>
      </w:r>
      <w:proofErr w:type="spellStart"/>
      <w:r w:rsidRPr="006B79FB">
        <w:t>Geoinformation</w:t>
      </w:r>
      <w:proofErr w:type="spellEnd"/>
      <w:r w:rsidRPr="006B79FB">
        <w:t xml:space="preserve"> 39, 103‐112.</w:t>
      </w:r>
    </w:p>
    <w:p w:rsidR="007C0FDE" w:rsidRPr="006B79FB" w:rsidRDefault="007C0FDE" w:rsidP="007C0FDE"/>
    <w:p w:rsidR="000069D4" w:rsidRPr="007C0FDE" w:rsidRDefault="007C0FDE" w:rsidP="007C0FDE">
      <w:pPr>
        <w:jc w:val="center"/>
        <w:rPr>
          <w:lang w:eastAsia="zh-CN"/>
        </w:rPr>
      </w:pPr>
      <w:r>
        <w:rPr>
          <w:lang w:eastAsia="zh-CN"/>
        </w:rPr>
        <w:t>______________</w:t>
      </w:r>
    </w:p>
    <w:sectPr w:rsidR="000069D4" w:rsidRPr="007C0FDE" w:rsidSect="00643A89">
      <w:headerReference w:type="default" r:id="rId34"/>
      <w:footerReference w:type="default" r:id="rId35"/>
      <w:headerReference w:type="first" r:id="rId36"/>
      <w:footerReference w:type="first" r:id="rId37"/>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56C8" w:rsidRDefault="005656C8">
      <w:r>
        <w:separator/>
      </w:r>
    </w:p>
  </w:endnote>
  <w:endnote w:type="continuationSeparator" w:id="0">
    <w:p w:rsidR="005656C8" w:rsidRDefault="00565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9" w:rsidRPr="001106CF" w:rsidRDefault="00B62959" w:rsidP="001106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9" w:rsidRPr="001106CF" w:rsidRDefault="00B62959" w:rsidP="001106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9" w:rsidRPr="001106CF" w:rsidRDefault="00B62959" w:rsidP="001106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9" w:rsidRPr="002F7CB3" w:rsidRDefault="00B62959">
    <w:pPr>
      <w:pStyle w:val="Footer"/>
      <w:rPr>
        <w:lang w:val="en-US"/>
      </w:rPr>
    </w:pPr>
    <w:r>
      <w:rPr>
        <w:lang w:val="en-US"/>
      </w:rPr>
      <w:fldChar w:fldCharType="begin"/>
    </w:r>
    <w:r>
      <w:rPr>
        <w:lang w:val="en-US"/>
      </w:rPr>
      <w:instrText xml:space="preserve"> FILENAME \p \* MERGEFORMAT </w:instrText>
    </w:r>
    <w:r>
      <w:rPr>
        <w:lang w:val="en-US"/>
      </w:rPr>
      <w:fldChar w:fldCharType="separate"/>
    </w:r>
    <w:r w:rsidR="00C65689">
      <w:rPr>
        <w:lang w:val="en-US"/>
      </w:rPr>
      <w:t>C:\Users\trivino\AppData\Local\Microsoft\Windows\INetCache\Content.Outlook\0LGPSR93\R15-WP3J-190513-TD-0091!!MSW-ER1.docx</w:t>
    </w:r>
    <w:r>
      <w:fldChar w:fldCharType="end"/>
    </w:r>
    <w:r>
      <w:t xml:space="preserve"> ( )</w:t>
    </w:r>
    <w:r w:rsidRPr="002F7CB3">
      <w:rPr>
        <w:lang w:val="en-US"/>
      </w:rPr>
      <w:tab/>
    </w:r>
    <w:r>
      <w:fldChar w:fldCharType="begin"/>
    </w:r>
    <w:r>
      <w:instrText xml:space="preserve"> savedate \@ dd.MM.yy </w:instrText>
    </w:r>
    <w:r>
      <w:fldChar w:fldCharType="separate"/>
    </w:r>
    <w:r w:rsidR="00396951">
      <w:t>20.05.19</w:t>
    </w:r>
    <w:r>
      <w:fldChar w:fldCharType="end"/>
    </w:r>
    <w:r w:rsidRPr="002F7CB3">
      <w:rPr>
        <w:lang w:val="en-US"/>
      </w:rPr>
      <w:tab/>
    </w:r>
    <w:r>
      <w:fldChar w:fldCharType="begin"/>
    </w:r>
    <w:r>
      <w:instrText xml:space="preserve"> printdate \@ dd.MM.yy </w:instrText>
    </w:r>
    <w:r>
      <w:fldChar w:fldCharType="separate"/>
    </w:r>
    <w:r w:rsidR="00C65689">
      <w:t>20.05.19</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9" w:rsidRPr="001106CF" w:rsidRDefault="00B62959" w:rsidP="001106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56C8" w:rsidRDefault="005656C8">
      <w:r>
        <w:t>____________________</w:t>
      </w:r>
    </w:p>
  </w:footnote>
  <w:footnote w:type="continuationSeparator" w:id="0">
    <w:p w:rsidR="005656C8" w:rsidRDefault="005656C8">
      <w:r>
        <w:continuationSeparator/>
      </w:r>
    </w:p>
  </w:footnote>
  <w:footnote w:id="1">
    <w:p w:rsidR="00B62959" w:rsidRDefault="00B62959" w:rsidP="007C0FDE">
      <w:pPr>
        <w:pStyle w:val="FootnoteText"/>
        <w:tabs>
          <w:tab w:val="clear" w:pos="255"/>
        </w:tabs>
        <w:ind w:left="180" w:hanging="180"/>
      </w:pPr>
      <w:r>
        <w:rPr>
          <w:rStyle w:val="FootnoteReference"/>
        </w:rPr>
        <w:footnoteRef/>
      </w:r>
      <w:r>
        <w:t xml:space="preserve"> </w:t>
      </w:r>
      <w:r>
        <w:tab/>
      </w:r>
      <w:r>
        <w:rPr>
          <w:lang w:eastAsia="zh-CN"/>
        </w:rPr>
        <w:t xml:space="preserve">Review of Higher Resolution Altitude Data and Comparison with Recommendation ITU-R </w:t>
      </w:r>
      <w:proofErr w:type="spellStart"/>
      <w:r>
        <w:rPr>
          <w:lang w:eastAsia="zh-CN"/>
        </w:rPr>
        <w:t>P.1511</w:t>
      </w:r>
      <w:proofErr w:type="spellEnd"/>
      <w:r>
        <w:rPr>
          <w:lang w:eastAsia="zh-CN"/>
        </w:rPr>
        <w:t xml:space="preserve">, Document </w:t>
      </w:r>
      <w:hyperlink r:id="rId1" w:history="1">
        <w:proofErr w:type="spellStart"/>
        <w:r w:rsidRPr="00D201C4">
          <w:rPr>
            <w:rStyle w:val="Hyperlink"/>
            <w:lang w:eastAsia="zh-CN"/>
          </w:rPr>
          <w:t>3J</w:t>
        </w:r>
        <w:proofErr w:type="spellEnd"/>
        <w:r w:rsidRPr="00D201C4">
          <w:rPr>
            <w:rStyle w:val="Hyperlink"/>
            <w:lang w:eastAsia="zh-CN"/>
          </w:rPr>
          <w:t>/142</w:t>
        </w:r>
      </w:hyperlink>
      <w:r w:rsidRPr="00262391">
        <w:rPr>
          <w:lang w:eastAsia="zh-CN"/>
        </w:rPr>
        <w:t>-E, 15 August 2017</w:t>
      </w:r>
      <w:r>
        <w:rPr>
          <w:lang w:eastAsia="zh-CN"/>
        </w:rPr>
        <w:t>.</w:t>
      </w:r>
    </w:p>
  </w:footnote>
  <w:footnote w:id="2">
    <w:p w:rsidR="00B62959" w:rsidRDefault="00B62959" w:rsidP="00643A89">
      <w:pPr>
        <w:pStyle w:val="FootnoteText"/>
        <w:spacing w:before="0"/>
      </w:pPr>
      <w:r>
        <w:rPr>
          <w:rStyle w:val="FootnoteReference"/>
        </w:rPr>
        <w:footnoteRef/>
      </w:r>
      <w:r>
        <w:t xml:space="preserve"> </w:t>
      </w:r>
      <w:r>
        <w:tab/>
      </w:r>
      <m:oMath>
        <m:r>
          <w:rPr>
            <w:rFonts w:ascii="Cambria Math" w:hAnsi="Cambria Math"/>
          </w:rPr>
          <m:t>δ</m:t>
        </m:r>
      </m:oMath>
      <w:r>
        <w:rPr>
          <w:rFonts w:eastAsiaTheme="minorEastAsia"/>
        </w:rPr>
        <w:t xml:space="preserve"> </w:t>
      </w:r>
      <w:proofErr w:type="gramStart"/>
      <w:r>
        <w:rPr>
          <w:rFonts w:eastAsiaTheme="minorEastAsia"/>
        </w:rPr>
        <w:t>is</w:t>
      </w:r>
      <w:proofErr w:type="gramEnd"/>
      <w:r>
        <w:rPr>
          <w:rFonts w:eastAsiaTheme="minorEastAsia"/>
        </w:rPr>
        <w:t xml:space="preserve"> the distance in pixels in the original data from the target point in the subsampled data to the point in the original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9" w:rsidRDefault="00B62959">
    <w:pPr>
      <w:pStyle w:val="Header"/>
    </w:pPr>
    <w:r>
      <w:t xml:space="preserve">- </w:t>
    </w:r>
    <w:sdt>
      <w:sdtPr>
        <w:id w:val="121777814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43A89">
          <w:rPr>
            <w:noProof/>
          </w:rPr>
          <w:t>4</w:t>
        </w:r>
        <w:r>
          <w:rPr>
            <w:noProof/>
          </w:rPr>
          <w:fldChar w:fldCharType="end"/>
        </w:r>
        <w:r>
          <w:rPr>
            <w:noProof/>
          </w:rPr>
          <w:t xml:space="preserve"> -</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9" w:rsidRDefault="00B62959" w:rsidP="007C0FDE">
    <w:pPr>
      <w:pStyle w:val="Header"/>
    </w:pPr>
    <w:r>
      <w:t xml:space="preserve">- </w:t>
    </w:r>
    <w:sdt>
      <w:sdtPr>
        <w:id w:val="151102806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43A89">
          <w:rPr>
            <w:noProof/>
          </w:rPr>
          <w:t>10</w:t>
        </w:r>
        <w:r>
          <w:rPr>
            <w:noProof/>
          </w:rPr>
          <w:fldChar w:fldCharType="end"/>
        </w:r>
        <w:r>
          <w:rPr>
            <w:noProof/>
          </w:rPr>
          <w:t xml:space="preserve"> -</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9" w:rsidRDefault="00B62959" w:rsidP="007C0FDE">
    <w:pPr>
      <w:pStyle w:val="Header"/>
    </w:pPr>
    <w:r>
      <w:t xml:space="preserve">- </w:t>
    </w:r>
    <w:sdt>
      <w:sdtPr>
        <w:id w:val="-49172030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43A89">
          <w:rPr>
            <w:noProof/>
          </w:rPr>
          <w:t>15</w:t>
        </w:r>
        <w:r>
          <w:rPr>
            <w:noProof/>
          </w:rPr>
          <w:fldChar w:fldCharType="end"/>
        </w:r>
        <w:r>
          <w:rPr>
            <w:noProof/>
          </w:rPr>
          <w:t xml:space="preserve"> -</w:t>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9" w:rsidRDefault="00B62959" w:rsidP="007C0FDE">
    <w:pPr>
      <w:pStyle w:val="Header"/>
    </w:pPr>
    <w:r>
      <w:t xml:space="preserve">- </w:t>
    </w:r>
    <w:sdt>
      <w:sdtPr>
        <w:id w:val="-72699810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43A89">
          <w:rPr>
            <w:noProof/>
          </w:rPr>
          <w:t>16</w:t>
        </w:r>
        <w:r>
          <w:rPr>
            <w:noProof/>
          </w:rPr>
          <w:fldChar w:fldCharType="end"/>
        </w:r>
        <w:r>
          <w:rPr>
            <w:noProof/>
          </w:rPr>
          <w:t xml:space="preserve"> -</w:t>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9" w:rsidRDefault="00B62959"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r>
      <w:rPr>
        <w:rStyle w:val="PageNumber"/>
      </w:rPr>
      <w:t xml:space="preserve"> -</w:t>
    </w:r>
  </w:p>
  <w:p w:rsidR="00B62959" w:rsidRDefault="00B62959">
    <w:pPr>
      <w:pStyle w:val="Header"/>
      <w:rPr>
        <w:lang w:val="en-US"/>
      </w:rPr>
    </w:pPr>
    <w:proofErr w:type="spellStart"/>
    <w:r>
      <w:rPr>
        <w:lang w:val="en-US"/>
      </w:rPr>
      <w:t>3J</w:t>
    </w:r>
    <w:proofErr w:type="spellEnd"/>
    <w:r>
      <w:rPr>
        <w:lang w:val="en-US"/>
      </w:rPr>
      <w:t>/TEMP/91-E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959" w:rsidRDefault="00B62959" w:rsidP="007C0FDE">
    <w:pPr>
      <w:pStyle w:val="Header"/>
    </w:pPr>
    <w:r>
      <w:t xml:space="preserve">- </w:t>
    </w:r>
    <w:sdt>
      <w:sdtPr>
        <w:id w:val="189777730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43A89">
          <w:rPr>
            <w:noProof/>
          </w:rPr>
          <w:t>17</w:t>
        </w:r>
        <w:r>
          <w:rPr>
            <w:noProof/>
          </w:rPr>
          <w:fldChar w:fldCharType="end"/>
        </w:r>
        <w:r>
          <w:rPr>
            <w:noProof/>
          </w:rPr>
          <w:t xml:space="preserve"> -</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3A6139"/>
    <w:multiLevelType w:val="hybridMultilevel"/>
    <w:tmpl w:val="43CE9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4A2"/>
    <w:rsid w:val="000069D4"/>
    <w:rsid w:val="000174AD"/>
    <w:rsid w:val="00047A1D"/>
    <w:rsid w:val="000604B9"/>
    <w:rsid w:val="00077084"/>
    <w:rsid w:val="000A7D55"/>
    <w:rsid w:val="000C12C8"/>
    <w:rsid w:val="000C2E8E"/>
    <w:rsid w:val="000E0E7C"/>
    <w:rsid w:val="000F1B4B"/>
    <w:rsid w:val="001106CF"/>
    <w:rsid w:val="0012744F"/>
    <w:rsid w:val="00131178"/>
    <w:rsid w:val="00156F66"/>
    <w:rsid w:val="00163271"/>
    <w:rsid w:val="00182528"/>
    <w:rsid w:val="0018500B"/>
    <w:rsid w:val="00196A19"/>
    <w:rsid w:val="00202DC1"/>
    <w:rsid w:val="002116EE"/>
    <w:rsid w:val="002309D8"/>
    <w:rsid w:val="002A7FE2"/>
    <w:rsid w:val="002C2901"/>
    <w:rsid w:val="002E1B4F"/>
    <w:rsid w:val="002F2E67"/>
    <w:rsid w:val="002F7CB3"/>
    <w:rsid w:val="00315546"/>
    <w:rsid w:val="00330567"/>
    <w:rsid w:val="00386A9D"/>
    <w:rsid w:val="00391081"/>
    <w:rsid w:val="00396951"/>
    <w:rsid w:val="003B2789"/>
    <w:rsid w:val="003C13CE"/>
    <w:rsid w:val="003C697E"/>
    <w:rsid w:val="003E2518"/>
    <w:rsid w:val="003E7CEF"/>
    <w:rsid w:val="004B1EF7"/>
    <w:rsid w:val="004B3FAD"/>
    <w:rsid w:val="004C5749"/>
    <w:rsid w:val="00501DCA"/>
    <w:rsid w:val="00513A47"/>
    <w:rsid w:val="005408DF"/>
    <w:rsid w:val="005656C8"/>
    <w:rsid w:val="00573344"/>
    <w:rsid w:val="00583F9B"/>
    <w:rsid w:val="005B0D29"/>
    <w:rsid w:val="005E5C10"/>
    <w:rsid w:val="005F2C78"/>
    <w:rsid w:val="006034A2"/>
    <w:rsid w:val="006144E4"/>
    <w:rsid w:val="00643A89"/>
    <w:rsid w:val="00650299"/>
    <w:rsid w:val="00655FC5"/>
    <w:rsid w:val="007C0FDE"/>
    <w:rsid w:val="00814E0A"/>
    <w:rsid w:val="00822581"/>
    <w:rsid w:val="008309DD"/>
    <w:rsid w:val="0083227A"/>
    <w:rsid w:val="00866900"/>
    <w:rsid w:val="00876A8A"/>
    <w:rsid w:val="00881BA1"/>
    <w:rsid w:val="008B61BE"/>
    <w:rsid w:val="008C2302"/>
    <w:rsid w:val="008C26B8"/>
    <w:rsid w:val="008F208F"/>
    <w:rsid w:val="0092601C"/>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62959"/>
    <w:rsid w:val="00B76F35"/>
    <w:rsid w:val="00B81138"/>
    <w:rsid w:val="00BA7480"/>
    <w:rsid w:val="00BC7CCF"/>
    <w:rsid w:val="00BE470B"/>
    <w:rsid w:val="00C57A91"/>
    <w:rsid w:val="00C65689"/>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0F8CC27D-12AB-477A-876D-0B7B9C26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8F208F"/>
    <w:rPr>
      <w:position w:val="6"/>
      <w:sz w:val="18"/>
    </w:rPr>
  </w:style>
  <w:style w:type="paragraph" w:styleId="FootnoteText">
    <w:name w:val="footnote text"/>
    <w:basedOn w:val="Normal"/>
    <w:link w:val="FootnoteTextChar"/>
    <w:uiPriority w:val="99"/>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rsid w:val="007C0FDE"/>
    <w:rPr>
      <w:color w:val="0000FF"/>
      <w:u w:val="single"/>
    </w:rPr>
  </w:style>
  <w:style w:type="character" w:customStyle="1" w:styleId="Heading1Char">
    <w:name w:val="Heading 1 Char"/>
    <w:basedOn w:val="DefaultParagraphFont"/>
    <w:link w:val="Heading1"/>
    <w:rsid w:val="007C0FDE"/>
    <w:rPr>
      <w:rFonts w:ascii="Times New Roman" w:hAnsi="Times New Roman"/>
      <w:b/>
      <w:sz w:val="28"/>
      <w:lang w:val="en-GB" w:eastAsia="en-US"/>
    </w:rPr>
  </w:style>
  <w:style w:type="character" w:customStyle="1" w:styleId="Heading2Char">
    <w:name w:val="Heading 2 Char"/>
    <w:basedOn w:val="DefaultParagraphFont"/>
    <w:link w:val="Heading2"/>
    <w:rsid w:val="007C0FDE"/>
    <w:rPr>
      <w:rFonts w:ascii="Times New Roman" w:hAnsi="Times New Roman"/>
      <w:b/>
      <w:sz w:val="24"/>
      <w:lang w:val="en-GB" w:eastAsia="en-US"/>
    </w:rPr>
  </w:style>
  <w:style w:type="character" w:customStyle="1" w:styleId="TableheadChar">
    <w:name w:val="Table_head Char"/>
    <w:basedOn w:val="DefaultParagraphFont"/>
    <w:link w:val="Tablehead"/>
    <w:locked/>
    <w:rsid w:val="007C0FDE"/>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7C0FDE"/>
    <w:rPr>
      <w:rFonts w:ascii="Times New Roman" w:hAnsi="Times New Roman"/>
      <w:lang w:val="en-GB" w:eastAsia="en-US"/>
    </w:rPr>
  </w:style>
  <w:style w:type="character" w:customStyle="1" w:styleId="enumlev1Char">
    <w:name w:val="enumlev1 Char"/>
    <w:basedOn w:val="DefaultParagraphFont"/>
    <w:link w:val="enumlev1"/>
    <w:locked/>
    <w:rsid w:val="007C0FDE"/>
    <w:rPr>
      <w:rFonts w:ascii="Times New Roman" w:hAnsi="Times New Roman"/>
      <w:sz w:val="24"/>
      <w:lang w:val="en-GB" w:eastAsia="en-US"/>
    </w:rPr>
  </w:style>
  <w:style w:type="paragraph" w:styleId="ListParagraph">
    <w:name w:val="List Paragraph"/>
    <w:basedOn w:val="Normal"/>
    <w:uiPriority w:val="34"/>
    <w:qFormat/>
    <w:rsid w:val="007C0FDE"/>
    <w:pPr>
      <w:tabs>
        <w:tab w:val="clear" w:pos="1134"/>
        <w:tab w:val="clear" w:pos="1871"/>
        <w:tab w:val="clear" w:pos="2268"/>
      </w:tabs>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lang w:val="en-US"/>
    </w:rPr>
  </w:style>
  <w:style w:type="character" w:customStyle="1" w:styleId="FigureNoChar">
    <w:name w:val="Figure_No Char"/>
    <w:basedOn w:val="DefaultParagraphFont"/>
    <w:link w:val="FigureNo"/>
    <w:locked/>
    <w:rsid w:val="007C0FDE"/>
    <w:rPr>
      <w:rFonts w:ascii="Times New Roman" w:hAnsi="Times New Roman"/>
      <w:caps/>
      <w:lang w:val="en-GB" w:eastAsia="en-US"/>
    </w:rPr>
  </w:style>
  <w:style w:type="character" w:customStyle="1" w:styleId="FiguretitleChar">
    <w:name w:val="Figure_title Char"/>
    <w:basedOn w:val="DefaultParagraphFont"/>
    <w:link w:val="Figuretitle"/>
    <w:locked/>
    <w:rsid w:val="007C0FDE"/>
    <w:rPr>
      <w:rFonts w:ascii="Times New Roman Bold" w:hAnsi="Times New Roman Bold"/>
      <w:b/>
      <w:lang w:val="en-GB" w:eastAsia="en-US"/>
    </w:rPr>
  </w:style>
  <w:style w:type="paragraph" w:customStyle="1" w:styleId="TableFIN">
    <w:name w:val="Table FIN"/>
    <w:basedOn w:val="Normal"/>
    <w:rsid w:val="007C0FDE"/>
    <w:pPr>
      <w:spacing w:before="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rec/R-REC-P.1511/en" TargetMode="External"/><Relationship Id="rId13" Type="http://schemas.openxmlformats.org/officeDocument/2006/relationships/header" Target="header1.xml"/><Relationship Id="rId18" Type="http://schemas.openxmlformats.org/officeDocument/2006/relationships/hyperlink" Target="http://www.iapg.bgu.tum.de/9321785-bD1lbg-~iapg~forschung~Topographie~Earth2014.html" TargetMode="External"/><Relationship Id="rId26" Type="http://schemas.openxmlformats.org/officeDocument/2006/relationships/hyperlink" Target="https://developers.google.com/maps/documentation/elevation/intro"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eader" Target="header5.xml"/><Relationship Id="rId7" Type="http://schemas.openxmlformats.org/officeDocument/2006/relationships/image" Target="media/image1.emf"/><Relationship Id="rId12" Type="http://schemas.openxmlformats.org/officeDocument/2006/relationships/hyperlink" Target="http://viewfinderpanoramas.org/dem3.html" TargetMode="External"/><Relationship Id="rId17" Type="http://schemas.openxmlformats.org/officeDocument/2006/relationships/hyperlink" Target="http://viewfinderpanoramas.org/dem3.html" TargetMode="External"/><Relationship Id="rId25" Type="http://schemas.openxmlformats.org/officeDocument/2006/relationships/image" Target="media/image6.emf"/><Relationship Id="rId33" Type="http://schemas.openxmlformats.org/officeDocument/2006/relationships/hyperlink" Target="http://viewfinderpanoramas.org/dem3.htm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ta.cr.usgs.gov/GMTED2010"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ewfinderspanoramas.org" TargetMode="External"/><Relationship Id="rId24" Type="http://schemas.openxmlformats.org/officeDocument/2006/relationships/footer" Target="footer1.xml"/><Relationship Id="rId32" Type="http://schemas.openxmlformats.org/officeDocument/2006/relationships/footer" Target="footer3.xml"/><Relationship Id="rId37"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www.ngdc.noaa.gov/mgg/global/" TargetMode="External"/><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header" Target="header6.xml"/><Relationship Id="rId10" Type="http://schemas.openxmlformats.org/officeDocument/2006/relationships/hyperlink" Target="https://www.itu.int/md/R15-WP3J-C-0142/en" TargetMode="External"/><Relationship Id="rId19" Type="http://schemas.openxmlformats.org/officeDocument/2006/relationships/image" Target="media/image2.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www.itu.int/md/R15-WP3J-C-0209/en" TargetMode="External"/><Relationship Id="rId14" Type="http://schemas.openxmlformats.org/officeDocument/2006/relationships/hyperlink" Target="https://www.ngdc.noaa.gov/mgg/topo/globe.html" TargetMode="External"/><Relationship Id="rId22" Type="http://schemas.openxmlformats.org/officeDocument/2006/relationships/image" Target="media/image5.png"/><Relationship Id="rId27" Type="http://schemas.openxmlformats.org/officeDocument/2006/relationships/hyperlink" Target="https://msdn.microsoft.com/en-us/library/jj158959.aspx" TargetMode="External"/><Relationship Id="rId30" Type="http://schemas.openxmlformats.org/officeDocument/2006/relationships/image" Target="media/image7.emf"/><Relationship Id="rId35"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md/R15-WP3J-C-0142/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7</TotalTime>
  <Pages>17</Pages>
  <Words>4338</Words>
  <Characters>24268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28549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Fernandez Jimenez, Virginia</dc:creator>
  <cp:lastModifiedBy>Fernandez Jimenez, Virginia</cp:lastModifiedBy>
  <cp:revision>4</cp:revision>
  <cp:lastPrinted>2019-05-20T07:08:00Z</cp:lastPrinted>
  <dcterms:created xsi:type="dcterms:W3CDTF">2019-05-20T07:53:00Z</dcterms:created>
  <dcterms:modified xsi:type="dcterms:W3CDTF">2019-05-20T08:00:00Z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