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9A76C6" w:rsidRPr="00724E0C" w:rsidTr="00CC55A2">
        <w:trPr>
          <w:cantSplit/>
        </w:trPr>
        <w:tc>
          <w:tcPr>
            <w:tcW w:w="6580" w:type="dxa"/>
            <w:vAlign w:val="center"/>
          </w:tcPr>
          <w:p w:rsidR="009A76C6" w:rsidRPr="00724E0C" w:rsidRDefault="009A76C6" w:rsidP="00CC55A2">
            <w:pPr>
              <w:shd w:val="solid" w:color="FFFFFF" w:fill="FFFFFF"/>
              <w:spacing w:before="0"/>
              <w:rPr>
                <w:rFonts w:ascii="Verdana" w:hAnsi="Verdana" w:cs="Times New Roman Bold"/>
                <w:b/>
                <w:bCs/>
                <w:sz w:val="26"/>
                <w:szCs w:val="26"/>
              </w:rPr>
            </w:pPr>
            <w:r w:rsidRPr="00724E0C">
              <w:rPr>
                <w:rFonts w:ascii="Verdana" w:hAnsi="Verdana" w:cs="Times New Roman Bold"/>
                <w:b/>
                <w:bCs/>
                <w:sz w:val="26"/>
                <w:szCs w:val="26"/>
              </w:rPr>
              <w:t>Radiocommunication Study Groups</w:t>
            </w:r>
          </w:p>
        </w:tc>
        <w:tc>
          <w:tcPr>
            <w:tcW w:w="3451" w:type="dxa"/>
          </w:tcPr>
          <w:p w:rsidR="009A76C6" w:rsidRPr="00724E0C" w:rsidRDefault="009A76C6" w:rsidP="00CC55A2">
            <w:pPr>
              <w:shd w:val="solid" w:color="FFFFFF" w:fill="FFFFFF"/>
              <w:spacing w:before="0" w:line="240" w:lineRule="atLeast"/>
            </w:pPr>
            <w:bookmarkStart w:id="0" w:name="ditulogo"/>
            <w:bookmarkEnd w:id="0"/>
            <w:r w:rsidRPr="003B38C2">
              <w:rPr>
                <w:noProof/>
                <w:lang w:val="en-US" w:eastAsia="zh-CN"/>
              </w:rPr>
              <w:drawing>
                <wp:inline distT="0" distB="0" distL="0" distR="0">
                  <wp:extent cx="1747520" cy="742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520" cy="742315"/>
                          </a:xfrm>
                          <a:prstGeom prst="rect">
                            <a:avLst/>
                          </a:prstGeom>
                          <a:noFill/>
                          <a:ln>
                            <a:noFill/>
                          </a:ln>
                        </pic:spPr>
                      </pic:pic>
                    </a:graphicData>
                  </a:graphic>
                </wp:inline>
              </w:drawing>
            </w:r>
          </w:p>
        </w:tc>
      </w:tr>
      <w:tr w:rsidR="009A76C6" w:rsidRPr="00724E0C" w:rsidTr="00CC55A2">
        <w:trPr>
          <w:cantSplit/>
        </w:trPr>
        <w:tc>
          <w:tcPr>
            <w:tcW w:w="6580" w:type="dxa"/>
            <w:tcBorders>
              <w:bottom w:val="single" w:sz="12" w:space="0" w:color="auto"/>
            </w:tcBorders>
          </w:tcPr>
          <w:p w:rsidR="009A76C6" w:rsidRPr="00724E0C" w:rsidRDefault="009A76C6" w:rsidP="00CC55A2">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9A76C6" w:rsidRPr="00724E0C" w:rsidRDefault="009A76C6" w:rsidP="00CC55A2">
            <w:pPr>
              <w:shd w:val="solid" w:color="FFFFFF" w:fill="FFFFFF"/>
              <w:spacing w:before="0" w:after="48" w:line="240" w:lineRule="atLeast"/>
              <w:rPr>
                <w:sz w:val="22"/>
                <w:szCs w:val="22"/>
              </w:rPr>
            </w:pPr>
          </w:p>
        </w:tc>
      </w:tr>
      <w:tr w:rsidR="009A76C6" w:rsidRPr="00724E0C" w:rsidTr="00CC55A2">
        <w:trPr>
          <w:cantSplit/>
        </w:trPr>
        <w:tc>
          <w:tcPr>
            <w:tcW w:w="6580" w:type="dxa"/>
            <w:tcBorders>
              <w:top w:val="single" w:sz="12" w:space="0" w:color="auto"/>
            </w:tcBorders>
          </w:tcPr>
          <w:p w:rsidR="009A76C6" w:rsidRPr="00724E0C" w:rsidRDefault="009A76C6" w:rsidP="00CC55A2">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9A76C6" w:rsidRPr="00724E0C" w:rsidRDefault="009A76C6" w:rsidP="00CC55A2">
            <w:pPr>
              <w:shd w:val="solid" w:color="FFFFFF" w:fill="FFFFFF"/>
              <w:spacing w:before="0" w:after="48" w:line="240" w:lineRule="atLeast"/>
            </w:pPr>
          </w:p>
        </w:tc>
      </w:tr>
      <w:tr w:rsidR="009A76C6" w:rsidRPr="00FB0FC6" w:rsidTr="00CC55A2">
        <w:trPr>
          <w:cantSplit/>
        </w:trPr>
        <w:tc>
          <w:tcPr>
            <w:tcW w:w="6580" w:type="dxa"/>
            <w:vMerge w:val="restart"/>
          </w:tcPr>
          <w:p w:rsidR="009A76C6" w:rsidRPr="008055F5" w:rsidRDefault="008055F5" w:rsidP="009A76C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b/>
                <w:bCs/>
                <w:sz w:val="20"/>
              </w:rPr>
              <w:t xml:space="preserve">Source: </w:t>
            </w:r>
            <w:r>
              <w:rPr>
                <w:rFonts w:ascii="Verdana" w:hAnsi="Verdana"/>
                <w:sz w:val="20"/>
              </w:rPr>
              <w:t>Document 3M/TEMP/104</w:t>
            </w:r>
            <w:bookmarkStart w:id="1" w:name="_GoBack"/>
            <w:bookmarkEnd w:id="1"/>
          </w:p>
        </w:tc>
        <w:tc>
          <w:tcPr>
            <w:tcW w:w="3451" w:type="dxa"/>
          </w:tcPr>
          <w:p w:rsidR="009A76C6" w:rsidRPr="00FB0FC6" w:rsidRDefault="009A76C6" w:rsidP="00B576B6">
            <w:pPr>
              <w:shd w:val="solid" w:color="FFFFFF" w:fill="FFFFFF"/>
              <w:spacing w:before="0" w:line="240" w:lineRule="atLeast"/>
              <w:rPr>
                <w:rFonts w:ascii="Verdana" w:hAnsi="Verdana"/>
                <w:sz w:val="20"/>
                <w:lang w:val="es-ES_tradnl" w:eastAsia="zh-CN"/>
              </w:rPr>
            </w:pPr>
            <w:r w:rsidRPr="00FB0FC6">
              <w:rPr>
                <w:rFonts w:ascii="Verdana" w:hAnsi="Verdana"/>
                <w:b/>
                <w:sz w:val="20"/>
                <w:lang w:val="es-ES_tradnl" w:eastAsia="zh-CN"/>
              </w:rPr>
              <w:t>Document 3</w:t>
            </w:r>
            <w:r w:rsidR="00B576B6">
              <w:rPr>
                <w:rFonts w:ascii="Verdana" w:hAnsi="Verdana"/>
                <w:b/>
                <w:sz w:val="20"/>
                <w:lang w:val="es-ES_tradnl" w:eastAsia="zh-CN"/>
              </w:rPr>
              <w:t>M/FAS/1</w:t>
            </w:r>
            <w:r>
              <w:rPr>
                <w:rFonts w:ascii="Verdana" w:hAnsi="Verdana"/>
                <w:b/>
                <w:sz w:val="20"/>
                <w:lang w:val="es-ES_tradnl" w:eastAsia="zh-CN"/>
              </w:rPr>
              <w:t>-E</w:t>
            </w:r>
          </w:p>
        </w:tc>
      </w:tr>
      <w:tr w:rsidR="009A76C6" w:rsidRPr="00724E0C" w:rsidTr="00CC55A2">
        <w:trPr>
          <w:cantSplit/>
        </w:trPr>
        <w:tc>
          <w:tcPr>
            <w:tcW w:w="6580" w:type="dxa"/>
            <w:vMerge/>
          </w:tcPr>
          <w:p w:rsidR="009A76C6" w:rsidRPr="00FB0FC6" w:rsidRDefault="009A76C6" w:rsidP="00CC55A2">
            <w:pPr>
              <w:spacing w:before="60"/>
              <w:jc w:val="center"/>
              <w:rPr>
                <w:b/>
                <w:smallCaps/>
                <w:sz w:val="32"/>
                <w:lang w:val="es-ES_tradnl" w:eastAsia="zh-CN"/>
              </w:rPr>
            </w:pPr>
          </w:p>
        </w:tc>
        <w:tc>
          <w:tcPr>
            <w:tcW w:w="3451" w:type="dxa"/>
          </w:tcPr>
          <w:p w:rsidR="009A76C6" w:rsidRPr="0086707F" w:rsidRDefault="0086707F" w:rsidP="009A76C6">
            <w:pPr>
              <w:shd w:val="solid" w:color="FFFFFF" w:fill="FFFFFF"/>
              <w:spacing w:before="0" w:line="240" w:lineRule="atLeast"/>
              <w:rPr>
                <w:rFonts w:ascii="Verdana" w:hAnsi="Verdana"/>
                <w:b/>
                <w:bCs/>
                <w:sz w:val="20"/>
                <w:lang w:eastAsia="zh-CN"/>
              </w:rPr>
            </w:pPr>
            <w:r>
              <w:rPr>
                <w:rFonts w:ascii="Verdana" w:hAnsi="Verdana"/>
                <w:b/>
                <w:bCs/>
                <w:sz w:val="20"/>
                <w:lang w:eastAsia="zh-CN"/>
              </w:rPr>
              <w:t>18 June 2009</w:t>
            </w:r>
          </w:p>
        </w:tc>
      </w:tr>
      <w:tr w:rsidR="009A76C6" w:rsidRPr="00724E0C" w:rsidTr="00CC55A2">
        <w:trPr>
          <w:cantSplit/>
        </w:trPr>
        <w:tc>
          <w:tcPr>
            <w:tcW w:w="6580" w:type="dxa"/>
            <w:vMerge/>
          </w:tcPr>
          <w:p w:rsidR="009A76C6" w:rsidRPr="00724E0C" w:rsidRDefault="009A76C6" w:rsidP="00CC55A2">
            <w:pPr>
              <w:spacing w:before="60"/>
              <w:jc w:val="center"/>
              <w:rPr>
                <w:b/>
                <w:smallCaps/>
                <w:sz w:val="32"/>
                <w:lang w:eastAsia="zh-CN"/>
              </w:rPr>
            </w:pPr>
          </w:p>
        </w:tc>
        <w:tc>
          <w:tcPr>
            <w:tcW w:w="3451" w:type="dxa"/>
          </w:tcPr>
          <w:p w:rsidR="009A76C6" w:rsidRPr="00724E0C" w:rsidRDefault="009A76C6" w:rsidP="00CC55A2">
            <w:pPr>
              <w:shd w:val="solid" w:color="FFFFFF" w:fill="FFFFFF"/>
              <w:spacing w:before="0" w:line="240" w:lineRule="atLeast"/>
              <w:rPr>
                <w:rFonts w:ascii="Verdana" w:eastAsia="SimSun" w:hAnsi="Verdana"/>
                <w:sz w:val="20"/>
                <w:lang w:eastAsia="zh-CN"/>
              </w:rPr>
            </w:pPr>
            <w:r w:rsidRPr="00724E0C">
              <w:rPr>
                <w:rFonts w:ascii="Verdana" w:eastAsia="SimSun" w:hAnsi="Verdana"/>
                <w:b/>
                <w:sz w:val="20"/>
                <w:lang w:eastAsia="zh-CN"/>
              </w:rPr>
              <w:t>English only</w:t>
            </w:r>
          </w:p>
        </w:tc>
      </w:tr>
      <w:tr w:rsidR="009A76C6" w:rsidRPr="00724E0C" w:rsidTr="00CC55A2">
        <w:trPr>
          <w:cantSplit/>
        </w:trPr>
        <w:tc>
          <w:tcPr>
            <w:tcW w:w="10031" w:type="dxa"/>
            <w:gridSpan w:val="2"/>
          </w:tcPr>
          <w:p w:rsidR="009A76C6" w:rsidRPr="00724E0C" w:rsidRDefault="009A76C6" w:rsidP="00B576B6">
            <w:pPr>
              <w:pStyle w:val="Source"/>
              <w:rPr>
                <w:lang w:eastAsia="zh-CN"/>
              </w:rPr>
            </w:pPr>
            <w:r>
              <w:rPr>
                <w:lang w:eastAsia="zh-CN"/>
              </w:rPr>
              <w:t>Working Party 3</w:t>
            </w:r>
            <w:r w:rsidR="00B576B6">
              <w:rPr>
                <w:lang w:eastAsia="zh-CN"/>
              </w:rPr>
              <w:t>M</w:t>
            </w:r>
          </w:p>
        </w:tc>
      </w:tr>
      <w:tr w:rsidR="009A76C6" w:rsidRPr="00370735" w:rsidTr="00CC55A2">
        <w:trPr>
          <w:cantSplit/>
        </w:trPr>
        <w:tc>
          <w:tcPr>
            <w:tcW w:w="10031" w:type="dxa"/>
            <w:gridSpan w:val="2"/>
          </w:tcPr>
          <w:p w:rsidR="009A76C6" w:rsidRPr="00370735" w:rsidRDefault="009A76C6" w:rsidP="00CC55A2">
            <w:pPr>
              <w:pStyle w:val="Title1"/>
            </w:pPr>
            <w:r w:rsidRPr="00370735">
              <w:t xml:space="preserve">FASCICLE </w:t>
            </w:r>
          </w:p>
        </w:tc>
      </w:tr>
      <w:tr w:rsidR="009A76C6" w:rsidRPr="00370735" w:rsidTr="00CC55A2">
        <w:trPr>
          <w:cantSplit/>
        </w:trPr>
        <w:tc>
          <w:tcPr>
            <w:tcW w:w="10031" w:type="dxa"/>
            <w:gridSpan w:val="2"/>
          </w:tcPr>
          <w:p w:rsidR="009A76C6" w:rsidRPr="00B576B6" w:rsidRDefault="00B576B6" w:rsidP="00B576B6">
            <w:pPr>
              <w:pStyle w:val="Title1"/>
            </w:pPr>
            <w:r w:rsidRPr="00B576B6">
              <w:t>on testing variables used for the selection</w:t>
            </w:r>
            <w:r w:rsidRPr="00B576B6">
              <w:br/>
              <w:t>of prediction methods</w:t>
            </w:r>
          </w:p>
        </w:tc>
      </w:tr>
    </w:tbl>
    <w:p w:rsidR="00D76D31" w:rsidRDefault="00D76D31" w:rsidP="00B576B6">
      <w:pPr>
        <w:rPr>
          <w:lang w:val="en-US" w:eastAsia="zh-CN"/>
        </w:rPr>
      </w:pPr>
      <w:bookmarkStart w:id="2" w:name="recibido"/>
      <w:bookmarkStart w:id="3" w:name="dbreak"/>
      <w:bookmarkEnd w:id="2"/>
      <w:bookmarkEnd w:id="3"/>
    </w:p>
    <w:p w:rsidR="00B576B6" w:rsidRPr="00321772" w:rsidRDefault="00B576B6">
      <w:pPr>
        <w:pStyle w:val="Headingb"/>
      </w:pPr>
      <w:r w:rsidRPr="00321772">
        <w:t>Scope</w:t>
      </w:r>
    </w:p>
    <w:p w:rsidR="00B576B6" w:rsidRPr="00321772" w:rsidRDefault="00B576B6">
      <w:r w:rsidRPr="00321772">
        <w:t>The material in this Fascicle is providing the detailed procedures for testing propagation prediction methods as indicated in Recommendation ITU-R P.311-12.</w:t>
      </w:r>
    </w:p>
    <w:p w:rsidR="00B576B6" w:rsidRPr="00321772" w:rsidRDefault="00B576B6">
      <w:pPr>
        <w:pStyle w:val="Heading1"/>
      </w:pPr>
      <w:bookmarkStart w:id="4" w:name="_Toc392317102"/>
      <w:bookmarkStart w:id="5" w:name="_Toc101251970"/>
      <w:r w:rsidRPr="00321772">
        <w:t>1</w:t>
      </w:r>
      <w:r w:rsidRPr="00321772">
        <w:tab/>
        <w:t>Testing variable for comparing rain attenuation predictions</w:t>
      </w:r>
      <w:bookmarkEnd w:id="4"/>
      <w:bookmarkEnd w:id="5"/>
      <w:r w:rsidRPr="00321772">
        <w:t xml:space="preserve"> </w:t>
      </w:r>
    </w:p>
    <w:p w:rsidR="00B576B6" w:rsidRPr="00321772" w:rsidRDefault="00B576B6">
      <w:r w:rsidRPr="00321772">
        <w:t>Attenuation predictions are generally made for a number of transmission paths at a fixed set of probability levels. Data for comparison of prediction methods are to be tabulated at fixed probability levels, e.g. 0.001%, 0.01% and 0.1% of the year. The ratio of predicted to measured attenuation is calculated for each path. The natural logarithm of the ratios is used as a test variable. To compensate for the effects of contributions from attenuation sources other than rain as well as from measurement inaccuracies, which predominantly affect the lower attenuation values, the logarithm is to be multiplied by a scaling factor for values of measured attenuation of less than 10 dB. This scaling factor is a power function of the measured attenuation. The thus modified test variable closely follows a normal distribution. The mean and standard deviations of the (modified) test variable are then calculated to provide the statistics for prediction method comparison.</w:t>
      </w:r>
    </w:p>
    <w:p w:rsidR="00B576B6" w:rsidRPr="00321772" w:rsidRDefault="00B576B6">
      <w:pPr>
        <w:pStyle w:val="Heading2"/>
      </w:pPr>
      <w:bookmarkStart w:id="6" w:name="_Toc392317103"/>
      <w:r w:rsidRPr="00321772">
        <w:t>1.1</w:t>
      </w:r>
      <w:r w:rsidRPr="00321772">
        <w:tab/>
        <w:t>Procedure</w:t>
      </w:r>
      <w:bookmarkEnd w:id="6"/>
    </w:p>
    <w:p w:rsidR="00B576B6" w:rsidRPr="00321772" w:rsidRDefault="00B576B6">
      <w:pPr>
        <w:pStyle w:val="enumlev1"/>
      </w:pPr>
      <w:r w:rsidRPr="00321772">
        <w:t>–</w:t>
      </w:r>
      <w:r w:rsidRPr="00321772">
        <w:tab/>
        <w:t xml:space="preserve">For each percentage of time, calculate the ratio of predicted attenuation, </w:t>
      </w:r>
      <w:r w:rsidRPr="00321772">
        <w:rPr>
          <w:i/>
        </w:rPr>
        <w:t>A</w:t>
      </w:r>
      <w:r w:rsidRPr="00321772">
        <w:rPr>
          <w:i/>
          <w:iCs/>
          <w:vertAlign w:val="subscript"/>
        </w:rPr>
        <w:t>p</w:t>
      </w:r>
      <w:r w:rsidRPr="00321772">
        <w:t xml:space="preserve"> (dB), to measured attenuation, </w:t>
      </w:r>
      <w:r w:rsidRPr="00321772">
        <w:rPr>
          <w:i/>
        </w:rPr>
        <w:t>A</w:t>
      </w:r>
      <w:r w:rsidRPr="00321772">
        <w:rPr>
          <w:i/>
          <w:iCs/>
          <w:vertAlign w:val="subscript"/>
        </w:rPr>
        <w:t>m</w:t>
      </w:r>
      <w:r w:rsidRPr="00321772">
        <w:t xml:space="preserve"> (dB), for each radio link:</w:t>
      </w:r>
    </w:p>
    <w:p w:rsidR="00B576B6" w:rsidRPr="00321772" w:rsidRDefault="00B576B6">
      <w:pPr>
        <w:pStyle w:val="Equation"/>
      </w:pPr>
      <w:r w:rsidRPr="00321772">
        <w:tab/>
      </w:r>
      <w:r w:rsidRPr="00321772">
        <w:tab/>
      </w:r>
      <w:r w:rsidRPr="00321772">
        <w:rPr>
          <w:i/>
        </w:rPr>
        <w:t>S</w:t>
      </w:r>
      <w:r w:rsidRPr="00321772">
        <w:rPr>
          <w:i/>
          <w:iCs/>
          <w:position w:val="-4"/>
          <w:sz w:val="20"/>
        </w:rPr>
        <w:t>i</w:t>
      </w:r>
      <w:r w:rsidRPr="00321772">
        <w:t xml:space="preserve">  </w:t>
      </w:r>
      <w:r w:rsidRPr="00321772">
        <w:rPr>
          <w:rFonts w:ascii="Symbol" w:hAnsi="Symbol"/>
        </w:rPr>
        <w:t></w:t>
      </w:r>
      <w:r w:rsidRPr="00321772">
        <w:t xml:space="preserve">  </w:t>
      </w:r>
      <w:r w:rsidRPr="00321772">
        <w:rPr>
          <w:i/>
        </w:rPr>
        <w:t>A</w:t>
      </w:r>
      <w:r w:rsidRPr="00321772">
        <w:rPr>
          <w:i/>
          <w:iCs/>
          <w:vertAlign w:val="subscript"/>
        </w:rPr>
        <w:t>p,i </w:t>
      </w:r>
      <w:r w:rsidRPr="00321772">
        <w:t>/</w:t>
      </w:r>
      <w:r w:rsidRPr="00321772">
        <w:rPr>
          <w:sz w:val="12"/>
        </w:rPr>
        <w:t> </w:t>
      </w:r>
      <w:r w:rsidRPr="00321772">
        <w:rPr>
          <w:i/>
        </w:rPr>
        <w:t>A</w:t>
      </w:r>
      <w:r w:rsidRPr="00321772">
        <w:rPr>
          <w:i/>
          <w:iCs/>
          <w:vertAlign w:val="subscript"/>
        </w:rPr>
        <w:t>m,i</w:t>
      </w:r>
      <w:r w:rsidRPr="00321772">
        <w:tab/>
        <w:t>(1)</w:t>
      </w:r>
    </w:p>
    <w:p w:rsidR="00B576B6" w:rsidRPr="00321772" w:rsidRDefault="00B576B6">
      <w:pPr>
        <w:pStyle w:val="enumlev1"/>
      </w:pPr>
      <w:r w:rsidRPr="00321772">
        <w:tab/>
        <w:t xml:space="preserve">where </w:t>
      </w:r>
      <w:r w:rsidRPr="00321772">
        <w:rPr>
          <w:i/>
        </w:rPr>
        <w:t>S</w:t>
      </w:r>
      <w:r w:rsidRPr="00321772">
        <w:rPr>
          <w:i/>
          <w:iCs/>
          <w:vertAlign w:val="subscript"/>
        </w:rPr>
        <w:t>i</w:t>
      </w:r>
      <w:r w:rsidRPr="00321772">
        <w:t xml:space="preserve"> is the above ratio calculated for the </w:t>
      </w:r>
      <w:r w:rsidRPr="00321772">
        <w:rPr>
          <w:i/>
        </w:rPr>
        <w:t>i-</w:t>
      </w:r>
      <w:r w:rsidRPr="00321772">
        <w:t>th radio link.</w:t>
      </w:r>
    </w:p>
    <w:p w:rsidR="00B576B6" w:rsidRPr="00321772" w:rsidRDefault="00B576B6">
      <w:pPr>
        <w:pStyle w:val="enumlev1"/>
      </w:pPr>
      <w:r w:rsidRPr="00321772">
        <w:t>–</w:t>
      </w:r>
      <w:r w:rsidRPr="00321772">
        <w:tab/>
        <w:t>Calculate the test variable:</w:t>
      </w:r>
    </w:p>
    <w:p w:rsidR="00B576B6" w:rsidRPr="00321772" w:rsidRDefault="00B576B6">
      <w:pPr>
        <w:pStyle w:val="Equation"/>
        <w:tabs>
          <w:tab w:val="left" w:pos="1077"/>
          <w:tab w:val="left" w:pos="3969"/>
        </w:tabs>
        <w:ind w:left="1191" w:hanging="1191"/>
      </w:pPr>
      <w:r w:rsidRPr="00321772">
        <w:tab/>
      </w:r>
      <w:r w:rsidRPr="00321772">
        <w:rPr>
          <w:i/>
        </w:rPr>
        <w:t>V</w:t>
      </w:r>
      <w:r w:rsidRPr="00321772">
        <w:rPr>
          <w:i/>
          <w:iCs/>
          <w:vertAlign w:val="subscript"/>
        </w:rPr>
        <w:t>i</w:t>
      </w:r>
      <w:r w:rsidRPr="00321772">
        <w:tab/>
      </w:r>
      <w:r w:rsidRPr="00321772">
        <w:rPr>
          <w:rFonts w:ascii="Symbol" w:hAnsi="Symbol"/>
        </w:rPr>
        <w:t></w:t>
      </w:r>
      <w:r w:rsidRPr="00321772">
        <w:t xml:space="preserve">  ln </w:t>
      </w:r>
      <w:r w:rsidRPr="00321772">
        <w:rPr>
          <w:i/>
        </w:rPr>
        <w:t>S</w:t>
      </w:r>
      <w:r w:rsidRPr="00321772">
        <w:rPr>
          <w:i/>
          <w:iCs/>
          <w:vertAlign w:val="subscript"/>
        </w:rPr>
        <w:t>i</w:t>
      </w:r>
      <w:r w:rsidRPr="00321772">
        <w:t xml:space="preserve"> (</w:t>
      </w:r>
      <w:r w:rsidRPr="00321772">
        <w:rPr>
          <w:i/>
        </w:rPr>
        <w:t>A</w:t>
      </w:r>
      <w:r w:rsidRPr="00321772">
        <w:rPr>
          <w:i/>
          <w:iCs/>
          <w:vertAlign w:val="subscript"/>
        </w:rPr>
        <w:t>m,i</w:t>
      </w:r>
      <w:r w:rsidRPr="00321772">
        <w:t> /</w:t>
      </w:r>
      <w:r w:rsidRPr="00321772">
        <w:rPr>
          <w:sz w:val="12"/>
        </w:rPr>
        <w:t> </w:t>
      </w:r>
      <w:r w:rsidRPr="00321772">
        <w:t>10)</w:t>
      </w:r>
      <w:r w:rsidRPr="00321772">
        <w:rPr>
          <w:vertAlign w:val="superscript"/>
        </w:rPr>
        <w:t>0.2</w:t>
      </w:r>
      <w:r w:rsidRPr="00321772">
        <w:tab/>
        <w:t xml:space="preserve">for </w:t>
      </w:r>
      <w:r w:rsidRPr="00321772">
        <w:rPr>
          <w:i/>
        </w:rPr>
        <w:t>A</w:t>
      </w:r>
      <w:r w:rsidRPr="00321772">
        <w:rPr>
          <w:i/>
          <w:iCs/>
          <w:vertAlign w:val="subscript"/>
        </w:rPr>
        <w:t>m,i</w:t>
      </w:r>
      <w:r w:rsidRPr="00321772">
        <w:t xml:space="preserve">  </w:t>
      </w:r>
      <w:r w:rsidRPr="00321772">
        <w:rPr>
          <w:rFonts w:ascii="Symbol" w:hAnsi="Symbol"/>
        </w:rPr>
        <w:t></w:t>
      </w:r>
      <w:r w:rsidRPr="00321772">
        <w:t xml:space="preserve">  10 dB</w:t>
      </w:r>
      <w:r w:rsidRPr="00321772">
        <w:tab/>
        <w:t>(2)</w:t>
      </w:r>
    </w:p>
    <w:p w:rsidR="00B576B6" w:rsidRPr="00321772" w:rsidRDefault="00B576B6">
      <w:pPr>
        <w:pStyle w:val="Equation"/>
        <w:tabs>
          <w:tab w:val="left" w:pos="1077"/>
          <w:tab w:val="left" w:pos="3969"/>
        </w:tabs>
      </w:pPr>
      <w:r w:rsidRPr="00321772">
        <w:tab/>
      </w:r>
      <w:r w:rsidRPr="00321772">
        <w:tab/>
      </w:r>
      <w:r w:rsidRPr="00321772">
        <w:rPr>
          <w:rFonts w:ascii="Symbol" w:hAnsi="Symbol"/>
        </w:rPr>
        <w:t></w:t>
      </w:r>
      <w:r w:rsidRPr="00321772">
        <w:t xml:space="preserve">  ln </w:t>
      </w:r>
      <w:r w:rsidRPr="00321772">
        <w:rPr>
          <w:i/>
        </w:rPr>
        <w:t>S</w:t>
      </w:r>
      <w:r w:rsidRPr="00321772">
        <w:rPr>
          <w:i/>
          <w:iCs/>
          <w:vertAlign w:val="subscript"/>
        </w:rPr>
        <w:t>i</w:t>
      </w:r>
      <w:r w:rsidRPr="00321772">
        <w:tab/>
        <w:t xml:space="preserve">for </w:t>
      </w:r>
      <w:r w:rsidRPr="00321772">
        <w:rPr>
          <w:i/>
        </w:rPr>
        <w:t>A</w:t>
      </w:r>
      <w:r w:rsidRPr="00321772">
        <w:rPr>
          <w:i/>
          <w:iCs/>
          <w:vertAlign w:val="subscript"/>
        </w:rPr>
        <w:t>m,i</w:t>
      </w:r>
      <w:r w:rsidRPr="00321772">
        <w:t xml:space="preserve">  </w:t>
      </w:r>
      <w:r w:rsidRPr="00321772">
        <w:rPr>
          <w:rFonts w:ascii="Symbol" w:hAnsi="Symbol"/>
        </w:rPr>
        <w:t></w:t>
      </w:r>
      <w:r w:rsidRPr="00321772">
        <w:t xml:space="preserve">  10 dB</w:t>
      </w:r>
    </w:p>
    <w:p w:rsidR="00B576B6" w:rsidRPr="00321772" w:rsidRDefault="00B576B6">
      <w:pPr>
        <w:pStyle w:val="enumlev1"/>
      </w:pPr>
      <w:r w:rsidRPr="00321772">
        <w:t>–</w:t>
      </w:r>
      <w:r w:rsidRPr="00321772">
        <w:tab/>
        <w:t>Repeat the procedure for each percentage of time.</w:t>
      </w:r>
    </w:p>
    <w:p w:rsidR="00B576B6" w:rsidRPr="00321772" w:rsidRDefault="00B576B6">
      <w:pPr>
        <w:ind w:left="794" w:hanging="794"/>
      </w:pPr>
      <w:r>
        <w:br w:type="page"/>
      </w:r>
      <w:r w:rsidRPr="00321772">
        <w:lastRenderedPageBreak/>
        <w:t>–</w:t>
      </w:r>
      <w:r w:rsidRPr="00321772">
        <w:tab/>
        <w:t xml:space="preserve">Calculate the mean </w:t>
      </w:r>
      <w:r w:rsidRPr="00321772">
        <w:rPr>
          <w:rFonts w:ascii="Symbol" w:hAnsi="Symbol"/>
        </w:rPr>
        <w:t></w:t>
      </w:r>
      <w:r w:rsidRPr="00321772">
        <w:rPr>
          <w:i/>
          <w:iCs/>
          <w:vertAlign w:val="subscript"/>
        </w:rPr>
        <w:t>V</w:t>
      </w:r>
      <w:r w:rsidRPr="00321772">
        <w:t xml:space="preserve">, standard deviation </w:t>
      </w:r>
      <w:r w:rsidRPr="00321772">
        <w:rPr>
          <w:rFonts w:ascii="Symbol" w:hAnsi="Symbol"/>
        </w:rPr>
        <w:t></w:t>
      </w:r>
      <w:r w:rsidRPr="00321772">
        <w:rPr>
          <w:i/>
          <w:iCs/>
          <w:vertAlign w:val="subscript"/>
        </w:rPr>
        <w:t>V</w:t>
      </w:r>
      <w:r w:rsidRPr="00321772">
        <w:t xml:space="preserve">, and r.m.s. value </w:t>
      </w:r>
      <w:r w:rsidRPr="00321772">
        <w:rPr>
          <w:rFonts w:ascii="Symbol" w:hAnsi="Symbol"/>
        </w:rPr>
        <w:t></w:t>
      </w:r>
      <w:r w:rsidRPr="00321772">
        <w:rPr>
          <w:i/>
          <w:iCs/>
          <w:vertAlign w:val="subscript"/>
        </w:rPr>
        <w:t>V</w:t>
      </w:r>
      <w:r w:rsidRPr="00321772">
        <w:t xml:space="preserve">, of the </w:t>
      </w:r>
      <w:r w:rsidRPr="00321772">
        <w:rPr>
          <w:i/>
        </w:rPr>
        <w:t>V</w:t>
      </w:r>
      <w:r w:rsidRPr="00321772">
        <w:rPr>
          <w:i/>
          <w:iCs/>
          <w:vertAlign w:val="subscript"/>
        </w:rPr>
        <w:t>i</w:t>
      </w:r>
      <w:r w:rsidRPr="00321772">
        <w:t xml:space="preserve"> values for each percentage of time:</w:t>
      </w:r>
    </w:p>
    <w:p w:rsidR="00B576B6" w:rsidRPr="00321772" w:rsidRDefault="00B576B6">
      <w:pPr>
        <w:pStyle w:val="Equation"/>
        <w:spacing w:line="240" w:lineRule="atLeast"/>
      </w:pPr>
      <w:r w:rsidRPr="00321772">
        <w:tab/>
      </w:r>
      <w:r w:rsidRPr="00321772">
        <w:tab/>
      </w:r>
      <w:r w:rsidRPr="00321772">
        <w:rPr>
          <w:position w:val="-12"/>
        </w:rPr>
        <w:object w:dxaOrig="193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95pt;height:24.95pt" o:ole="" fillcolor="window">
            <v:imagedata r:id="rId8" o:title=""/>
          </v:shape>
          <o:OLEObject Type="Embed" ProgID="Equation.3" ShapeID="_x0000_i1025" DrawAspect="Content" ObjectID="_1528878807" r:id="rId9"/>
        </w:object>
      </w:r>
      <w:r w:rsidRPr="00321772">
        <w:tab/>
        <w:t>(3)</w:t>
      </w:r>
    </w:p>
    <w:p w:rsidR="00B576B6" w:rsidRPr="00321772" w:rsidRDefault="00B576B6">
      <w:r w:rsidRPr="00321772">
        <w:t>NOTE 1 – (Weighting function). If some measured distributions are multi-year (</w:t>
      </w:r>
      <w:r w:rsidRPr="00321772">
        <w:rPr>
          <w:i/>
        </w:rPr>
        <w:t>n</w:t>
      </w:r>
      <w:r w:rsidRPr="00321772">
        <w:t xml:space="preserve"> year) data then calculate the mean </w:t>
      </w:r>
      <w:r w:rsidRPr="00321772">
        <w:rPr>
          <w:rFonts w:ascii="Symbol" w:hAnsi="Symbol"/>
        </w:rPr>
        <w:t></w:t>
      </w:r>
      <w:r w:rsidRPr="00321772">
        <w:rPr>
          <w:i/>
          <w:iCs/>
          <w:vertAlign w:val="subscript"/>
        </w:rPr>
        <w:t>V</w:t>
      </w:r>
      <w:r w:rsidRPr="00321772">
        <w:t xml:space="preserve">, standard deviation </w:t>
      </w:r>
      <w:r w:rsidRPr="00321772">
        <w:rPr>
          <w:rFonts w:ascii="Symbol" w:hAnsi="Symbol"/>
        </w:rPr>
        <w:t></w:t>
      </w:r>
      <w:r w:rsidRPr="00321772">
        <w:rPr>
          <w:i/>
          <w:iCs/>
          <w:vertAlign w:val="subscript"/>
        </w:rPr>
        <w:t>V</w:t>
      </w:r>
      <w:r w:rsidRPr="00321772">
        <w:t xml:space="preserve"> , and r.m.s. value </w:t>
      </w:r>
      <w:r w:rsidRPr="00321772">
        <w:rPr>
          <w:rFonts w:ascii="Symbol" w:hAnsi="Symbol"/>
        </w:rPr>
        <w:t></w:t>
      </w:r>
      <w:r w:rsidRPr="00321772">
        <w:rPr>
          <w:i/>
          <w:iCs/>
          <w:vertAlign w:val="subscript"/>
        </w:rPr>
        <w:t>V</w:t>
      </w:r>
      <w:r w:rsidRPr="00321772">
        <w:t xml:space="preserve">, of the </w:t>
      </w:r>
      <w:r w:rsidRPr="00321772">
        <w:rPr>
          <w:i/>
        </w:rPr>
        <w:t>n</w:t>
      </w:r>
      <w:r w:rsidRPr="00321772">
        <w:t xml:space="preserve"> </w:t>
      </w:r>
      <w:r w:rsidRPr="00321772">
        <w:rPr>
          <w:i/>
          <w:spacing w:val="-40"/>
        </w:rPr>
        <w:t>V</w:t>
      </w:r>
      <w:r w:rsidRPr="00321772">
        <w:rPr>
          <w:i/>
          <w:iCs/>
          <w:vertAlign w:val="subscript"/>
        </w:rPr>
        <w:t>i</w:t>
      </w:r>
      <w:r w:rsidRPr="00321772">
        <w:t xml:space="preserve"> values (e.g. if average year data from three years of observation are assessed, then use three times the same </w:t>
      </w:r>
      <w:r w:rsidRPr="00321772">
        <w:rPr>
          <w:i/>
          <w:spacing w:val="-40"/>
        </w:rPr>
        <w:t>V</w:t>
      </w:r>
      <w:r w:rsidRPr="00321772">
        <w:rPr>
          <w:i/>
          <w:iCs/>
          <w:vertAlign w:val="subscript"/>
        </w:rPr>
        <w:t>i</w:t>
      </w:r>
      <w:r w:rsidRPr="00321772">
        <w:t xml:space="preserve"> value for each percentage of time).</w:t>
      </w:r>
    </w:p>
    <w:p w:rsidR="00B576B6" w:rsidRPr="00321772" w:rsidRDefault="00B576B6">
      <w:r w:rsidRPr="00321772">
        <w:t xml:space="preserve">NOTE 2 – (Assessment over decades of probability levels). For the assessment of prediction methods over decades of probability levels (e.g. from 0.001% to 0.1% of time) calculate the test variable </w:t>
      </w:r>
      <w:r w:rsidRPr="00321772">
        <w:rPr>
          <w:i/>
          <w:spacing w:val="-40"/>
        </w:rPr>
        <w:t>V</w:t>
      </w:r>
      <w:r w:rsidRPr="00321772">
        <w:rPr>
          <w:i/>
          <w:iCs/>
          <w:vertAlign w:val="subscript"/>
        </w:rPr>
        <w:t>i</w:t>
      </w:r>
      <w:r w:rsidRPr="00321772">
        <w:t xml:space="preserve"> values for each percentage of time (preferred values are 0.001, 0.002, 0.003, 0.005, 0.01, 0.02, 0.03, 0.05, and 0.1), take into account a weighting function and calculate the mean </w:t>
      </w:r>
      <w:r w:rsidRPr="00321772">
        <w:rPr>
          <w:position w:val="-12"/>
        </w:rPr>
        <w:object w:dxaOrig="340" w:dyaOrig="400">
          <v:shape id="_x0000_i1026" type="#_x0000_t75" style="width:17.1pt;height:19.95pt" o:ole="">
            <v:imagedata r:id="rId10" o:title=""/>
          </v:shape>
          <o:OLEObject Type="Embed" ProgID="Equation.3" ShapeID="_x0000_i1026" DrawAspect="Content" ObjectID="_1528878808" r:id="rId11"/>
        </w:object>
      </w:r>
      <w:r w:rsidRPr="00321772">
        <w:t xml:space="preserve"> standard deviation </w:t>
      </w:r>
      <w:r w:rsidRPr="00321772">
        <w:rPr>
          <w:position w:val="-16"/>
        </w:rPr>
        <w:object w:dxaOrig="340" w:dyaOrig="360">
          <v:shape id="_x0000_i1027" type="#_x0000_t75" style="width:17.1pt;height:17.8pt" o:ole="">
            <v:imagedata r:id="rId12" o:title=""/>
          </v:shape>
          <o:OLEObject Type="Embed" ProgID="Equation.3" ShapeID="_x0000_i1027" DrawAspect="Content" ObjectID="_1528878809" r:id="rId13"/>
        </w:object>
      </w:r>
      <w:r w:rsidRPr="00321772">
        <w:t xml:space="preserve"> and r.m.s. value </w:t>
      </w:r>
      <w:r w:rsidRPr="00321772">
        <w:rPr>
          <w:position w:val="-12"/>
        </w:rPr>
        <w:object w:dxaOrig="300" w:dyaOrig="360">
          <v:shape id="_x0000_i1028" type="#_x0000_t75" style="width:14.95pt;height:19.25pt" o:ole="">
            <v:imagedata r:id="rId14" o:title=""/>
          </v:shape>
          <o:OLEObject Type="Embed" ProgID="Equation.3" ShapeID="_x0000_i1028" DrawAspect="Content" ObjectID="_1528878810" r:id="rId15"/>
        </w:object>
      </w:r>
      <w:r w:rsidRPr="00321772">
        <w:t xml:space="preserve"> of all these </w:t>
      </w:r>
      <w:r w:rsidRPr="00321772">
        <w:rPr>
          <w:i/>
          <w:spacing w:val="-40"/>
        </w:rPr>
        <w:t>V</w:t>
      </w:r>
      <w:r w:rsidRPr="00321772">
        <w:rPr>
          <w:i/>
          <w:iCs/>
          <w:vertAlign w:val="subscript"/>
        </w:rPr>
        <w:t>i</w:t>
      </w:r>
      <w:r w:rsidRPr="00321772">
        <w:t xml:space="preserve"> values over the required decades of probability levels.</w:t>
      </w:r>
    </w:p>
    <w:p w:rsidR="00B576B6" w:rsidRPr="00321772" w:rsidRDefault="00B576B6">
      <w:r w:rsidRPr="00321772">
        <w:t>In the comparison of prediction methods, the best prediction method produces the smallest values of the statistical parameters. It is to be noted that the logarithmic parameters can afterwards be converted to equivalent percentage parameters. The standard deviation, for example, leads to equivalent upper and lower percentage deviations:</w:t>
      </w:r>
    </w:p>
    <w:p w:rsidR="00B576B6" w:rsidRPr="00321772" w:rsidRDefault="00B576B6">
      <w:pPr>
        <w:pStyle w:val="Equation"/>
      </w:pPr>
      <w:r w:rsidRPr="00321772">
        <w:tab/>
      </w:r>
      <w:r w:rsidRPr="00321772">
        <w:tab/>
      </w:r>
      <w:r w:rsidRPr="00321772">
        <w:rPr>
          <w:position w:val="-14"/>
        </w:rPr>
        <w:object w:dxaOrig="2900" w:dyaOrig="380">
          <v:shape id="_x0000_i1029" type="#_x0000_t75" style="width:143.3pt;height:19.25pt" o:ole="">
            <v:imagedata r:id="rId16" o:title=""/>
          </v:shape>
          <o:OLEObject Type="Embed" ProgID="Equation.3" ShapeID="_x0000_i1029" DrawAspect="Content" ObjectID="_1528878811" r:id="rId17"/>
        </w:object>
      </w:r>
    </w:p>
    <w:p w:rsidR="00B576B6" w:rsidRPr="00321772" w:rsidRDefault="00B576B6">
      <w:r w:rsidRPr="00321772">
        <w:t>which are measures of the spread of the predicted values with respect to the measured ones, normalized to an attenuation value of 10 dB.</w:t>
      </w:r>
    </w:p>
    <w:p w:rsidR="00B576B6" w:rsidRPr="00321772" w:rsidRDefault="00B576B6">
      <w:r w:rsidRPr="00321772">
        <w:t xml:space="preserve">The procedure provides a tool not only to assess the performance of the various prediction methods but also to give indications for their improvement. Graphical inspection of the spreads of </w:t>
      </w:r>
      <w:r w:rsidRPr="00321772">
        <w:rPr>
          <w:i/>
        </w:rPr>
        <w:t>A</w:t>
      </w:r>
      <w:r w:rsidRPr="00321772">
        <w:rPr>
          <w:i/>
          <w:iCs/>
          <w:vertAlign w:val="subscript"/>
        </w:rPr>
        <w:t>p</w:t>
      </w:r>
      <w:r w:rsidRPr="00321772">
        <w:t xml:space="preserve"> and </w:t>
      </w:r>
      <w:r w:rsidRPr="00321772">
        <w:rPr>
          <w:i/>
        </w:rPr>
        <w:t>A</w:t>
      </w:r>
      <w:r w:rsidRPr="00321772">
        <w:rPr>
          <w:i/>
          <w:iCs/>
          <w:vertAlign w:val="subscript"/>
        </w:rPr>
        <w:t>m</w:t>
      </w:r>
      <w:r w:rsidRPr="00321772">
        <w:t xml:space="preserve"> values may also give useful information about the relative merits of both experimental data and prediction methods.</w:t>
      </w:r>
    </w:p>
    <w:p w:rsidR="00B576B6" w:rsidRPr="00321772" w:rsidRDefault="00B576B6">
      <w:r w:rsidRPr="00321772">
        <w:t xml:space="preserve">Moreover, these statistical parameters may provide some information on the expected spread of actual attenuation values around a predicted one. For this purpose, the above scaling procedure can be used in the reverse direction, i.e. the normalized standard deviation for an attenuation level of 10 dB can be scaled to the standard deviation to be expected at another predicted attenuation level, </w:t>
      </w:r>
      <w:r w:rsidRPr="00321772">
        <w:rPr>
          <w:i/>
        </w:rPr>
        <w:t>A</w:t>
      </w:r>
      <w:r w:rsidRPr="00321772">
        <w:rPr>
          <w:i/>
          <w:iCs/>
          <w:vertAlign w:val="subscript"/>
        </w:rPr>
        <w:t>p</w:t>
      </w:r>
      <w:r w:rsidRPr="00321772">
        <w:t> (dB), by the factor (10</w:t>
      </w:r>
      <w:r w:rsidRPr="00321772">
        <w:rPr>
          <w:sz w:val="8"/>
        </w:rPr>
        <w:t> </w:t>
      </w:r>
      <w:r w:rsidRPr="00321772">
        <w:t>/</w:t>
      </w:r>
      <w:r w:rsidRPr="00321772">
        <w:rPr>
          <w:sz w:val="8"/>
        </w:rPr>
        <w:t> </w:t>
      </w:r>
      <w:r w:rsidRPr="00321772">
        <w:rPr>
          <w:i/>
        </w:rPr>
        <w:t>A</w:t>
      </w:r>
      <w:r w:rsidRPr="00321772">
        <w:rPr>
          <w:i/>
          <w:iCs/>
          <w:vertAlign w:val="subscript"/>
        </w:rPr>
        <w:t>p</w:t>
      </w:r>
      <w:r w:rsidRPr="00321772">
        <w:rPr>
          <w:sz w:val="4"/>
        </w:rPr>
        <w:t> </w:t>
      </w:r>
      <w:r w:rsidRPr="00321772">
        <w:t>)</w:t>
      </w:r>
      <w:r w:rsidRPr="00321772">
        <w:rPr>
          <w:vertAlign w:val="superscript"/>
        </w:rPr>
        <w:t>0.2</w:t>
      </w:r>
      <w:r w:rsidRPr="00321772">
        <w:t>.</w:t>
      </w:r>
    </w:p>
    <w:p w:rsidR="00B576B6" w:rsidRPr="00321772" w:rsidRDefault="00B576B6">
      <w:r w:rsidRPr="00321772">
        <w:t>It has to be noted that the ultimate limit for the accuracy of any prediction method is the accuracy with which the rain climatic conditions for a given location can be characterized by an assumed point rainfall intensity cumulative distribution.</w:t>
      </w:r>
    </w:p>
    <w:p w:rsidR="00B576B6" w:rsidRPr="00321772" w:rsidRDefault="00B576B6">
      <w:pPr>
        <w:pStyle w:val="Heading2"/>
      </w:pPr>
      <w:bookmarkStart w:id="7" w:name="_Toc101251971"/>
      <w:r w:rsidRPr="00321772">
        <w:t>2</w:t>
      </w:r>
      <w:r w:rsidRPr="00321772">
        <w:tab/>
        <w:t>Testing method for comparing fade duration predictions</w:t>
      </w:r>
      <w:bookmarkEnd w:id="7"/>
    </w:p>
    <w:p w:rsidR="00B576B6" w:rsidRPr="00321772" w:rsidRDefault="00B576B6">
      <w:pPr>
        <w:pStyle w:val="Heading3"/>
      </w:pPr>
      <w:r w:rsidRPr="00321772">
        <w:t>2.1</w:t>
      </w:r>
      <w:r w:rsidRPr="00321772">
        <w:tab/>
        <w:t>Principle of the method</w:t>
      </w:r>
    </w:p>
    <w:p w:rsidR="00B576B6" w:rsidRPr="00321772" w:rsidRDefault="00B576B6">
      <w:r w:rsidRPr="00321772">
        <w:t>Fade duration can be described by two different cumulative distribution functions:</w:t>
      </w:r>
    </w:p>
    <w:p w:rsidR="00B576B6" w:rsidRPr="00321772" w:rsidRDefault="00B576B6">
      <w:pPr>
        <w:pStyle w:val="enumlev1"/>
        <w:rPr>
          <w:bCs/>
        </w:rPr>
      </w:pPr>
      <w:r w:rsidRPr="00321772">
        <w:rPr>
          <w:bCs/>
          <w:iCs/>
        </w:rPr>
        <w:t>1</w:t>
      </w:r>
      <w:r w:rsidRPr="00321772">
        <w:rPr>
          <w:bCs/>
          <w:iCs/>
        </w:rPr>
        <w:tab/>
      </w:r>
      <w:r w:rsidRPr="00321772">
        <w:rPr>
          <w:bCs/>
          <w:i/>
        </w:rPr>
        <w:t>P</w:t>
      </w:r>
      <w:r w:rsidRPr="00321772">
        <w:rPr>
          <w:bCs/>
        </w:rPr>
        <w:t>(</w:t>
      </w:r>
      <w:r w:rsidRPr="00321772">
        <w:rPr>
          <w:bCs/>
          <w:i/>
        </w:rPr>
        <w:t xml:space="preserve">d </w:t>
      </w:r>
      <w:r w:rsidRPr="00321772">
        <w:rPr>
          <w:rFonts w:ascii="Symbol" w:hAnsi="Symbol"/>
          <w:bCs/>
          <w:iCs/>
        </w:rPr>
        <w:t></w:t>
      </w:r>
      <w:r w:rsidRPr="00321772">
        <w:rPr>
          <w:bCs/>
          <w:i/>
        </w:rPr>
        <w:t xml:space="preserve"> D</w:t>
      </w:r>
      <w:r w:rsidRPr="00321772">
        <w:rPr>
          <w:rFonts w:ascii="Symbol" w:hAnsi="Symbol"/>
          <w:bCs/>
        </w:rPr>
        <w:t></w:t>
      </w:r>
      <w:r w:rsidRPr="00321772">
        <w:rPr>
          <w:bCs/>
          <w:i/>
        </w:rPr>
        <w:t xml:space="preserve">a </w:t>
      </w:r>
      <w:r w:rsidRPr="00321772">
        <w:rPr>
          <w:rFonts w:ascii="Symbol" w:hAnsi="Symbol"/>
          <w:bCs/>
        </w:rPr>
        <w:t></w:t>
      </w:r>
      <w:r w:rsidRPr="00321772">
        <w:rPr>
          <w:bCs/>
        </w:rPr>
        <w:t xml:space="preserve"> </w:t>
      </w:r>
      <w:r w:rsidRPr="00321772">
        <w:rPr>
          <w:bCs/>
          <w:i/>
        </w:rPr>
        <w:t>A</w:t>
      </w:r>
      <w:r w:rsidRPr="00321772">
        <w:rPr>
          <w:bCs/>
        </w:rPr>
        <w:t xml:space="preserve">), the probability of occurrence of fades of duration </w:t>
      </w:r>
      <w:r w:rsidRPr="00321772">
        <w:rPr>
          <w:bCs/>
          <w:i/>
        </w:rPr>
        <w:t>d</w:t>
      </w:r>
      <w:r w:rsidRPr="00321772">
        <w:rPr>
          <w:bCs/>
        </w:rPr>
        <w:t xml:space="preserve"> longer than </w:t>
      </w:r>
      <w:r w:rsidRPr="00321772">
        <w:rPr>
          <w:bCs/>
          <w:i/>
        </w:rPr>
        <w:t>D </w:t>
      </w:r>
      <w:r w:rsidRPr="00321772">
        <w:rPr>
          <w:bCs/>
          <w:iCs/>
        </w:rPr>
        <w:t>(s)</w:t>
      </w:r>
      <w:r w:rsidRPr="00321772">
        <w:rPr>
          <w:bCs/>
        </w:rPr>
        <w:t xml:space="preserve">, given that the attenuation </w:t>
      </w:r>
      <w:r w:rsidRPr="00321772">
        <w:rPr>
          <w:bCs/>
          <w:i/>
        </w:rPr>
        <w:t>a</w:t>
      </w:r>
      <w:r w:rsidRPr="00321772">
        <w:rPr>
          <w:bCs/>
        </w:rPr>
        <w:t xml:space="preserve"> is greater than </w:t>
      </w:r>
      <w:r w:rsidRPr="00321772">
        <w:rPr>
          <w:bCs/>
          <w:i/>
        </w:rPr>
        <w:t>A</w:t>
      </w:r>
      <w:r w:rsidRPr="00321772">
        <w:rPr>
          <w:bCs/>
        </w:rPr>
        <w:t xml:space="preserve"> (dB).</w:t>
      </w:r>
    </w:p>
    <w:p w:rsidR="00B576B6" w:rsidRPr="00321772" w:rsidRDefault="00B576B6">
      <w:pPr>
        <w:pStyle w:val="enumlev1"/>
        <w:rPr>
          <w:bCs/>
        </w:rPr>
      </w:pPr>
      <w:r w:rsidRPr="00321772">
        <w:rPr>
          <w:bCs/>
          <w:iCs/>
        </w:rPr>
        <w:t>2</w:t>
      </w:r>
      <w:r w:rsidRPr="00321772">
        <w:rPr>
          <w:bCs/>
          <w:iCs/>
        </w:rPr>
        <w:tab/>
      </w:r>
      <w:r w:rsidRPr="00321772">
        <w:rPr>
          <w:bCs/>
          <w:i/>
        </w:rPr>
        <w:t>F</w:t>
      </w:r>
      <w:r w:rsidRPr="00321772">
        <w:rPr>
          <w:bCs/>
        </w:rPr>
        <w:t>(</w:t>
      </w:r>
      <w:r w:rsidRPr="00321772">
        <w:rPr>
          <w:bCs/>
          <w:i/>
        </w:rPr>
        <w:t xml:space="preserve">d </w:t>
      </w:r>
      <w:r w:rsidRPr="00321772">
        <w:rPr>
          <w:rFonts w:ascii="Symbol" w:hAnsi="Symbol"/>
          <w:bCs/>
          <w:iCs/>
        </w:rPr>
        <w:t></w:t>
      </w:r>
      <w:r w:rsidRPr="00321772">
        <w:rPr>
          <w:bCs/>
          <w:i/>
        </w:rPr>
        <w:t xml:space="preserve"> D</w:t>
      </w:r>
      <w:r w:rsidRPr="00321772">
        <w:rPr>
          <w:rFonts w:ascii="Symbol" w:hAnsi="Symbol"/>
          <w:bCs/>
        </w:rPr>
        <w:t></w:t>
      </w:r>
      <w:r w:rsidRPr="00321772">
        <w:rPr>
          <w:bCs/>
          <w:i/>
        </w:rPr>
        <w:t xml:space="preserve">a </w:t>
      </w:r>
      <w:r w:rsidRPr="00321772">
        <w:rPr>
          <w:rFonts w:ascii="Symbol" w:hAnsi="Symbol"/>
          <w:bCs/>
        </w:rPr>
        <w:t></w:t>
      </w:r>
      <w:r w:rsidRPr="00321772">
        <w:rPr>
          <w:bCs/>
        </w:rPr>
        <w:t xml:space="preserve"> </w:t>
      </w:r>
      <w:r w:rsidRPr="00321772">
        <w:rPr>
          <w:bCs/>
          <w:i/>
        </w:rPr>
        <w:t>A</w:t>
      </w:r>
      <w:r w:rsidRPr="00321772">
        <w:rPr>
          <w:bCs/>
        </w:rPr>
        <w:t xml:space="preserve">), the cumulative exceedance probability, or, equivalently,  the total fraction (between 0 and 1) of fade time due to fades of duration </w:t>
      </w:r>
      <w:r w:rsidRPr="00321772">
        <w:rPr>
          <w:bCs/>
          <w:i/>
        </w:rPr>
        <w:t>d</w:t>
      </w:r>
      <w:r w:rsidRPr="00321772">
        <w:rPr>
          <w:bCs/>
        </w:rPr>
        <w:t xml:space="preserve"> longer than </w:t>
      </w:r>
      <w:r w:rsidRPr="00321772">
        <w:rPr>
          <w:bCs/>
          <w:i/>
        </w:rPr>
        <w:t>D </w:t>
      </w:r>
      <w:r w:rsidRPr="00321772">
        <w:rPr>
          <w:bCs/>
          <w:iCs/>
        </w:rPr>
        <w:t>(s)</w:t>
      </w:r>
      <w:r w:rsidRPr="00321772">
        <w:rPr>
          <w:bCs/>
        </w:rPr>
        <w:t xml:space="preserve">, given that the attenuation </w:t>
      </w:r>
      <w:r w:rsidRPr="00321772">
        <w:rPr>
          <w:bCs/>
          <w:i/>
        </w:rPr>
        <w:t>a</w:t>
      </w:r>
      <w:r w:rsidRPr="00321772">
        <w:rPr>
          <w:bCs/>
        </w:rPr>
        <w:t xml:space="preserve"> is greater than </w:t>
      </w:r>
      <w:r w:rsidRPr="00321772">
        <w:rPr>
          <w:bCs/>
          <w:i/>
        </w:rPr>
        <w:t>A</w:t>
      </w:r>
      <w:r w:rsidRPr="00321772">
        <w:rPr>
          <w:bCs/>
        </w:rPr>
        <w:t xml:space="preserve"> (dB).</w:t>
      </w:r>
    </w:p>
    <w:p w:rsidR="00B576B6" w:rsidRPr="00321772" w:rsidRDefault="00B576B6">
      <w:r w:rsidRPr="00321772">
        <w:lastRenderedPageBreak/>
        <w:t xml:space="preserve">Data for comparison of fade duration prediction methods are tabulated for both a fixed individual fade duration </w:t>
      </w:r>
      <w:r w:rsidRPr="00321772">
        <w:rPr>
          <w:bCs/>
          <w:i/>
          <w:iCs/>
        </w:rPr>
        <w:t>D</w:t>
      </w:r>
      <w:r w:rsidRPr="00321772">
        <w:t xml:space="preserve"> (e.g. 6 s, 180 s or 3 600 s) and for a fixed attenuation threshold </w:t>
      </w:r>
      <w:r w:rsidRPr="00321772">
        <w:rPr>
          <w:bCs/>
          <w:i/>
          <w:iCs/>
        </w:rPr>
        <w:t>A</w:t>
      </w:r>
      <w:r w:rsidRPr="00321772">
        <w:t xml:space="preserve"> (e.g. 3 dB, 10 dB or 25 dB). The ratio of the predicted to the measured fraction of time is calculated for each radio link and the logarithm of this ratio is defined as the test variable. The mean and standard deviation of the test variable are then calculated to provide the statistics for prediction method comparison.</w:t>
      </w:r>
    </w:p>
    <w:p w:rsidR="00B576B6" w:rsidRPr="00321772" w:rsidRDefault="00B576B6">
      <w:pPr>
        <w:pStyle w:val="Heading2"/>
        <w:rPr>
          <w:smallCaps/>
        </w:rPr>
      </w:pPr>
      <w:r w:rsidRPr="00321772">
        <w:t>2.2</w:t>
      </w:r>
      <w:r w:rsidRPr="00321772">
        <w:tab/>
        <w:t>Procedure</w:t>
      </w:r>
    </w:p>
    <w:p w:rsidR="00B576B6" w:rsidRPr="00321772" w:rsidRDefault="00B576B6">
      <w:r w:rsidRPr="00321772">
        <w:rPr>
          <w:i/>
        </w:rPr>
        <w:t>Step 1a</w:t>
      </w:r>
      <w:r w:rsidRPr="00321772">
        <w:t>:</w:t>
      </w:r>
      <w:r w:rsidRPr="00321772">
        <w:tab/>
      </w:r>
      <w:r w:rsidRPr="00321772">
        <w:tab/>
        <w:t xml:space="preserve">For prediction methods of the probability of occurrence </w:t>
      </w:r>
      <w:r w:rsidRPr="00321772">
        <w:rPr>
          <w:i/>
        </w:rPr>
        <w:t>P</w:t>
      </w:r>
      <w:r w:rsidRPr="00321772">
        <w:t xml:space="preserve">, calculate the test variable as the natural logarithm of the ratio of predicted probability </w:t>
      </w:r>
      <w:r w:rsidRPr="00321772">
        <w:rPr>
          <w:i/>
        </w:rPr>
        <w:t>P</w:t>
      </w:r>
      <w:r w:rsidRPr="00321772">
        <w:rPr>
          <w:i/>
          <w:vertAlign w:val="subscript"/>
        </w:rPr>
        <w:t>p</w:t>
      </w:r>
      <w:r w:rsidRPr="00321772">
        <w:rPr>
          <w:iCs/>
        </w:rPr>
        <w:t>(</w:t>
      </w:r>
      <w:r w:rsidRPr="00321772">
        <w:rPr>
          <w:i/>
        </w:rPr>
        <w:t>d &gt; D|a &gt; A</w:t>
      </w:r>
      <w:r w:rsidRPr="00321772">
        <w:rPr>
          <w:iCs/>
        </w:rPr>
        <w:t xml:space="preserve">) </w:t>
      </w:r>
      <w:r w:rsidRPr="00321772">
        <w:t xml:space="preserve">to measured probability </w:t>
      </w:r>
      <w:r w:rsidRPr="00321772">
        <w:rPr>
          <w:i/>
        </w:rPr>
        <w:t>P</w:t>
      </w:r>
      <w:r w:rsidRPr="00321772">
        <w:rPr>
          <w:i/>
          <w:vertAlign w:val="subscript"/>
        </w:rPr>
        <w:t>m</w:t>
      </w:r>
      <w:r w:rsidRPr="00321772">
        <w:rPr>
          <w:iCs/>
        </w:rPr>
        <w:t>(</w:t>
      </w:r>
      <w:r w:rsidRPr="00321772">
        <w:rPr>
          <w:i/>
        </w:rPr>
        <w:t>d &gt; D|a &gt; A</w:t>
      </w:r>
      <w:r w:rsidRPr="00321772">
        <w:rPr>
          <w:iCs/>
        </w:rPr>
        <w:t>)</w:t>
      </w:r>
      <w:r w:rsidRPr="00321772">
        <w:t xml:space="preserve">, for each attenuation threshold </w:t>
      </w:r>
      <w:r w:rsidRPr="00321772">
        <w:rPr>
          <w:i/>
        </w:rPr>
        <w:t>A</w:t>
      </w:r>
      <w:r w:rsidRPr="00321772">
        <w:t xml:space="preserve"> and for each fade duration </w:t>
      </w:r>
      <w:r w:rsidRPr="00321772">
        <w:rPr>
          <w:i/>
        </w:rPr>
        <w:t>D</w:t>
      </w:r>
      <w:r w:rsidRPr="00321772">
        <w:t xml:space="preserve"> defined in Tables I</w:t>
      </w:r>
      <w:r w:rsidRPr="00321772">
        <w:noBreakHyphen/>
        <w:t>8b and II</w:t>
      </w:r>
      <w:r w:rsidRPr="00321772">
        <w:noBreakHyphen/>
        <w:t>3b, and for each radio link:</w:t>
      </w:r>
    </w:p>
    <w:p w:rsidR="00B576B6" w:rsidRPr="00321772" w:rsidRDefault="00B576B6">
      <w:pPr>
        <w:pStyle w:val="Equation"/>
      </w:pPr>
      <w:r w:rsidRPr="00321772">
        <w:tab/>
      </w:r>
      <w:r w:rsidRPr="00321772">
        <w:tab/>
      </w:r>
      <w:r w:rsidRPr="00321772">
        <w:rPr>
          <w:position w:val="-34"/>
        </w:rPr>
        <w:object w:dxaOrig="2620" w:dyaOrig="800">
          <v:shape id="_x0000_i1030" type="#_x0000_t75" style="width:131.15pt;height:39.9pt" o:ole="" fillcolor="window">
            <v:imagedata r:id="rId18" o:title=""/>
          </v:shape>
          <o:OLEObject Type="Embed" ProgID="Equation.3" ShapeID="_x0000_i1030" DrawAspect="Content" ObjectID="_1528878812" r:id="rId19"/>
        </w:object>
      </w:r>
      <w:r w:rsidRPr="00321772">
        <w:tab/>
        <w:t>(4)</w:t>
      </w:r>
    </w:p>
    <w:p w:rsidR="00B576B6" w:rsidRPr="00321772" w:rsidRDefault="00B576B6">
      <w:pPr>
        <w:rPr>
          <w:iCs/>
        </w:rPr>
      </w:pPr>
      <w:r w:rsidRPr="00321772">
        <w:rPr>
          <w:iCs/>
        </w:rPr>
        <w:t>where:</w:t>
      </w:r>
    </w:p>
    <w:p w:rsidR="00B576B6" w:rsidRPr="00321772" w:rsidRDefault="00B576B6">
      <w:pPr>
        <w:pStyle w:val="Equationlegend"/>
      </w:pPr>
      <w:r w:rsidRPr="00321772">
        <w:tab/>
      </w:r>
      <w:r w:rsidRPr="00321772">
        <w:sym w:font="Symbol" w:char="F065"/>
      </w:r>
      <w:r w:rsidRPr="00321772">
        <w:rPr>
          <w:i/>
          <w:iCs/>
          <w:vertAlign w:val="subscript"/>
        </w:rPr>
        <w:t>P</w:t>
      </w:r>
      <w:r w:rsidRPr="00321772">
        <w:rPr>
          <w:vertAlign w:val="subscript"/>
        </w:rPr>
        <w:t>,</w:t>
      </w:r>
      <w:r w:rsidRPr="00321772">
        <w:rPr>
          <w:i/>
          <w:iCs/>
          <w:vertAlign w:val="subscript"/>
        </w:rPr>
        <w:t>i </w:t>
      </w:r>
      <w:r w:rsidRPr="00321772">
        <w:rPr>
          <w:i/>
          <w:iCs/>
        </w:rPr>
        <w:t>:</w:t>
      </w:r>
      <w:r w:rsidRPr="00321772">
        <w:rPr>
          <w:i/>
          <w:iCs/>
        </w:rPr>
        <w:tab/>
      </w:r>
      <w:r w:rsidRPr="00321772">
        <w:t xml:space="preserve">test variable calculated for the </w:t>
      </w:r>
      <w:r w:rsidRPr="00321772">
        <w:rPr>
          <w:i/>
          <w:iCs/>
        </w:rPr>
        <w:t>i</w:t>
      </w:r>
      <w:r w:rsidRPr="00321772">
        <w:t>-th radio link.</w:t>
      </w:r>
    </w:p>
    <w:p w:rsidR="00B576B6" w:rsidRPr="00321772" w:rsidRDefault="00B576B6">
      <w:pPr>
        <w:keepNext/>
      </w:pPr>
      <w:r w:rsidRPr="00321772">
        <w:rPr>
          <w:i/>
        </w:rPr>
        <w:t>Step 1b</w:t>
      </w:r>
      <w:r w:rsidRPr="00321772">
        <w:rPr>
          <w:iCs/>
        </w:rPr>
        <w:t>:</w:t>
      </w:r>
      <w:r w:rsidRPr="00321772">
        <w:rPr>
          <w:iCs/>
        </w:rPr>
        <w:tab/>
      </w:r>
      <w:r w:rsidRPr="00321772">
        <w:t xml:space="preserve"> For prediction methods of the percentage of fade time </w:t>
      </w:r>
      <w:r w:rsidRPr="00321772">
        <w:rPr>
          <w:i/>
        </w:rPr>
        <w:t>F</w:t>
      </w:r>
      <w:r w:rsidRPr="00321772">
        <w:t xml:space="preserve">, subtract both the predicted fraction of time </w:t>
      </w:r>
      <w:r w:rsidRPr="00321772">
        <w:rPr>
          <w:i/>
        </w:rPr>
        <w:t>F</w:t>
      </w:r>
      <w:r w:rsidRPr="00321772">
        <w:rPr>
          <w:i/>
          <w:vertAlign w:val="subscript"/>
        </w:rPr>
        <w:t>p</w:t>
      </w:r>
      <w:r w:rsidRPr="00321772">
        <w:rPr>
          <w:iCs/>
        </w:rPr>
        <w:t>(</w:t>
      </w:r>
      <w:r w:rsidRPr="00321772">
        <w:rPr>
          <w:i/>
        </w:rPr>
        <w:t>d &gt; D|a &gt; A</w:t>
      </w:r>
      <w:r w:rsidRPr="00321772">
        <w:rPr>
          <w:iCs/>
        </w:rPr>
        <w:t>)</w:t>
      </w:r>
      <w:r w:rsidRPr="00321772">
        <w:t xml:space="preserve"> and the measured fraction of time </w:t>
      </w:r>
      <w:r w:rsidRPr="00321772">
        <w:rPr>
          <w:i/>
        </w:rPr>
        <w:t>F</w:t>
      </w:r>
      <w:r w:rsidRPr="00321772">
        <w:rPr>
          <w:i/>
          <w:vertAlign w:val="subscript"/>
        </w:rPr>
        <w:t>m</w:t>
      </w:r>
      <w:r w:rsidRPr="00321772">
        <w:rPr>
          <w:iCs/>
        </w:rPr>
        <w:t>(</w:t>
      </w:r>
      <w:r w:rsidRPr="00321772">
        <w:rPr>
          <w:i/>
        </w:rPr>
        <w:t>d &gt; D|a &gt; A</w:t>
      </w:r>
      <w:r w:rsidRPr="00321772">
        <w:rPr>
          <w:iCs/>
        </w:rPr>
        <w:t>)</w:t>
      </w:r>
      <w:r w:rsidRPr="00321772">
        <w:t xml:space="preserve"> from 1. Calculate the test variable as the natural logarithm of the ratio of these differences, for each attenuation threshold </w:t>
      </w:r>
      <w:r w:rsidRPr="00321772">
        <w:rPr>
          <w:i/>
        </w:rPr>
        <w:t>A</w:t>
      </w:r>
      <w:r w:rsidRPr="00321772">
        <w:t xml:space="preserve"> and for each fade duration </w:t>
      </w:r>
      <w:r w:rsidRPr="00321772">
        <w:rPr>
          <w:i/>
        </w:rPr>
        <w:t>D</w:t>
      </w:r>
      <w:r w:rsidRPr="00321772">
        <w:t xml:space="preserve"> defined in Tables I</w:t>
      </w:r>
      <w:r w:rsidRPr="00321772">
        <w:noBreakHyphen/>
        <w:t>8c and II</w:t>
      </w:r>
      <w:r w:rsidRPr="00321772">
        <w:noBreakHyphen/>
        <w:t>3c, and for each radio link:</w:t>
      </w:r>
    </w:p>
    <w:p w:rsidR="00B576B6" w:rsidRPr="00321772" w:rsidRDefault="00B576B6">
      <w:pPr>
        <w:pStyle w:val="Equation"/>
      </w:pPr>
      <w:r w:rsidRPr="00321772">
        <w:tab/>
      </w:r>
      <w:r w:rsidRPr="00321772">
        <w:tab/>
      </w:r>
      <w:r w:rsidRPr="00321772">
        <w:rPr>
          <w:position w:val="-34"/>
        </w:rPr>
        <w:object w:dxaOrig="2940" w:dyaOrig="800">
          <v:shape id="_x0000_i1031" type="#_x0000_t75" style="width:146.15pt;height:39.9pt" o:ole="" fillcolor="window">
            <v:imagedata r:id="rId20" o:title=""/>
          </v:shape>
          <o:OLEObject Type="Embed" ProgID="Equation.3" ShapeID="_x0000_i1031" DrawAspect="Content" ObjectID="_1528878813" r:id="rId21"/>
        </w:object>
      </w:r>
      <w:r w:rsidRPr="00321772">
        <w:tab/>
        <w:t>(5)</w:t>
      </w:r>
    </w:p>
    <w:p w:rsidR="00B576B6" w:rsidRPr="00321772" w:rsidRDefault="00B576B6">
      <w:pPr>
        <w:rPr>
          <w:iCs/>
        </w:rPr>
      </w:pPr>
      <w:r w:rsidRPr="00321772">
        <w:rPr>
          <w:iCs/>
        </w:rPr>
        <w:t>where:</w:t>
      </w:r>
    </w:p>
    <w:p w:rsidR="00B576B6" w:rsidRPr="00321772" w:rsidRDefault="00B576B6">
      <w:pPr>
        <w:pStyle w:val="Equationlegend"/>
      </w:pPr>
      <w:r w:rsidRPr="00321772">
        <w:tab/>
      </w:r>
      <w:r w:rsidRPr="00321772">
        <w:sym w:font="Symbol" w:char="F065"/>
      </w:r>
      <w:r w:rsidRPr="00321772">
        <w:rPr>
          <w:i/>
          <w:iCs/>
          <w:vertAlign w:val="subscript"/>
        </w:rPr>
        <w:t>N</w:t>
      </w:r>
      <w:r w:rsidRPr="00321772">
        <w:rPr>
          <w:vertAlign w:val="subscript"/>
        </w:rPr>
        <w:t>,</w:t>
      </w:r>
      <w:r w:rsidRPr="00321772">
        <w:rPr>
          <w:i/>
          <w:iCs/>
          <w:vertAlign w:val="subscript"/>
        </w:rPr>
        <w:t>i </w:t>
      </w:r>
      <w:r w:rsidRPr="00321772">
        <w:rPr>
          <w:i/>
          <w:iCs/>
        </w:rPr>
        <w:t>:</w:t>
      </w:r>
      <w:r w:rsidRPr="00321772">
        <w:rPr>
          <w:i/>
          <w:iCs/>
        </w:rPr>
        <w:tab/>
      </w:r>
      <w:r w:rsidRPr="00321772">
        <w:t xml:space="preserve">test variable calculated for the </w:t>
      </w:r>
      <w:r w:rsidRPr="00321772">
        <w:rPr>
          <w:i/>
          <w:iCs/>
        </w:rPr>
        <w:t>i</w:t>
      </w:r>
      <w:r w:rsidRPr="00321772">
        <w:t>-th radio link.</w:t>
      </w:r>
    </w:p>
    <w:p w:rsidR="00B576B6" w:rsidRPr="00321772" w:rsidRDefault="00B576B6">
      <w:r w:rsidRPr="00321772">
        <w:rPr>
          <w:i/>
        </w:rPr>
        <w:t>Step 2</w:t>
      </w:r>
      <w:r w:rsidRPr="00321772">
        <w:rPr>
          <w:iCs/>
        </w:rPr>
        <w:t>:</w:t>
      </w:r>
      <w:r w:rsidRPr="00321772">
        <w:tab/>
        <w:t xml:space="preserve">For each prediction method, calculate the mean, standard deviation and r.m.s. values of the error </w:t>
      </w:r>
      <w:r w:rsidRPr="00321772">
        <w:rPr>
          <w:rFonts w:ascii="Symbol" w:hAnsi="Symbol"/>
        </w:rPr>
        <w:t></w:t>
      </w:r>
      <w:r w:rsidRPr="00321772">
        <w:rPr>
          <w:i/>
          <w:vertAlign w:val="subscript"/>
        </w:rPr>
        <w:t>P</w:t>
      </w:r>
      <w:r w:rsidRPr="00321772">
        <w:t xml:space="preserve"> or </w:t>
      </w:r>
      <w:r w:rsidRPr="00321772">
        <w:rPr>
          <w:rFonts w:ascii="Symbol" w:hAnsi="Symbol"/>
        </w:rPr>
        <w:t></w:t>
      </w:r>
      <w:r w:rsidRPr="00321772">
        <w:rPr>
          <w:i/>
          <w:vertAlign w:val="subscript"/>
        </w:rPr>
        <w:t>N</w:t>
      </w:r>
      <w:r w:rsidRPr="00321772">
        <w:t xml:space="preserve"> for each individual fade duration and for each attenuation threshold given in Tables I</w:t>
      </w:r>
      <w:r w:rsidRPr="00321772">
        <w:noBreakHyphen/>
        <w:t>8 and II</w:t>
      </w:r>
      <w:r w:rsidRPr="00321772">
        <w:noBreakHyphen/>
        <w:t>3.</w:t>
      </w:r>
    </w:p>
    <w:p w:rsidR="00B576B6" w:rsidRPr="00321772" w:rsidRDefault="00B576B6">
      <w:r w:rsidRPr="00321772">
        <w:t>If some measured distributions are multi-year (</w:t>
      </w:r>
      <w:r w:rsidRPr="00321772">
        <w:rPr>
          <w:i/>
        </w:rPr>
        <w:t>n</w:t>
      </w:r>
      <w:r w:rsidRPr="00321772">
        <w:t xml:space="preserve"> years) data, then calculate the mean, standard deviation and r.m.s. values of the </w:t>
      </w:r>
      <w:r w:rsidRPr="00321772">
        <w:rPr>
          <w:i/>
        </w:rPr>
        <w:t>n</w:t>
      </w:r>
      <w:r w:rsidRPr="00321772">
        <w:t xml:space="preserve"> </w:t>
      </w:r>
      <w:r w:rsidRPr="00321772">
        <w:rPr>
          <w:rFonts w:ascii="Symbol" w:hAnsi="Symbol"/>
        </w:rPr>
        <w:t></w:t>
      </w:r>
      <w:r w:rsidRPr="00321772">
        <w:rPr>
          <w:i/>
          <w:vertAlign w:val="subscript"/>
        </w:rPr>
        <w:t>P</w:t>
      </w:r>
      <w:r w:rsidRPr="00321772">
        <w:rPr>
          <w:iCs/>
          <w:vertAlign w:val="subscript"/>
        </w:rPr>
        <w:t>,i</w:t>
      </w:r>
      <w:r w:rsidRPr="00321772">
        <w:t xml:space="preserve"> or </w:t>
      </w:r>
      <w:r w:rsidRPr="00321772">
        <w:rPr>
          <w:rFonts w:ascii="Symbol" w:hAnsi="Symbol"/>
        </w:rPr>
        <w:t></w:t>
      </w:r>
      <w:r w:rsidRPr="00321772">
        <w:rPr>
          <w:i/>
          <w:vertAlign w:val="subscript"/>
        </w:rPr>
        <w:t>N</w:t>
      </w:r>
      <w:r w:rsidRPr="00321772">
        <w:rPr>
          <w:iCs/>
          <w:vertAlign w:val="subscript"/>
        </w:rPr>
        <w:t>,i</w:t>
      </w:r>
      <w:r w:rsidRPr="00321772">
        <w:t xml:space="preserve"> values (e.g. if average annual data from three years of observation are assessed, then use three times the same </w:t>
      </w:r>
      <w:r w:rsidRPr="00321772">
        <w:rPr>
          <w:rFonts w:ascii="Symbol" w:hAnsi="Symbol"/>
        </w:rPr>
        <w:t></w:t>
      </w:r>
      <w:r w:rsidRPr="00321772">
        <w:rPr>
          <w:i/>
          <w:vertAlign w:val="subscript"/>
        </w:rPr>
        <w:t>P</w:t>
      </w:r>
      <w:r w:rsidRPr="00321772">
        <w:rPr>
          <w:iCs/>
          <w:vertAlign w:val="subscript"/>
        </w:rPr>
        <w:t>,i</w:t>
      </w:r>
      <w:r w:rsidRPr="00321772">
        <w:t xml:space="preserve"> or </w:t>
      </w:r>
      <w:r w:rsidRPr="00321772">
        <w:rPr>
          <w:rFonts w:ascii="Symbol" w:hAnsi="Symbol"/>
        </w:rPr>
        <w:t></w:t>
      </w:r>
      <w:r w:rsidRPr="00321772">
        <w:rPr>
          <w:i/>
          <w:vertAlign w:val="subscript"/>
        </w:rPr>
        <w:t>N</w:t>
      </w:r>
      <w:r w:rsidRPr="00321772">
        <w:rPr>
          <w:iCs/>
          <w:vertAlign w:val="subscript"/>
        </w:rPr>
        <w:t>,i</w:t>
      </w:r>
      <w:r w:rsidRPr="00321772">
        <w:t xml:space="preserve"> value for each fade duration and attenuation).</w:t>
      </w:r>
    </w:p>
    <w:p w:rsidR="00B576B6" w:rsidRPr="00321772" w:rsidRDefault="00B576B6">
      <w:r w:rsidRPr="00321772">
        <w:t>In the comparison of prediction methods, the best prediction method produces the smallest values of the statistical parameters.</w:t>
      </w:r>
    </w:p>
    <w:p w:rsidR="00B576B6" w:rsidRPr="00321772" w:rsidRDefault="00B576B6">
      <w:pPr>
        <w:pStyle w:val="Heading1"/>
      </w:pPr>
      <w:bookmarkStart w:id="8" w:name="_Toc101251972"/>
      <w:r w:rsidRPr="00321772">
        <w:t>3</w:t>
      </w:r>
      <w:r w:rsidRPr="00321772">
        <w:tab/>
        <w:t>Testing method for comparing fade slope predictions</w:t>
      </w:r>
      <w:bookmarkEnd w:id="8"/>
    </w:p>
    <w:p w:rsidR="00B576B6" w:rsidRPr="00321772" w:rsidRDefault="00B576B6">
      <w:pPr>
        <w:pStyle w:val="Heading2"/>
      </w:pPr>
      <w:r w:rsidRPr="00321772">
        <w:t>3.1</w:t>
      </w:r>
      <w:r w:rsidRPr="00321772">
        <w:tab/>
        <w:t>Principle of the method</w:t>
      </w:r>
    </w:p>
    <w:p w:rsidR="00B576B6" w:rsidRPr="00321772" w:rsidRDefault="00B576B6">
      <w:r w:rsidRPr="00321772">
        <w:t xml:space="preserve">The predicted distribution of fade slope used in this testing method is the cumulative distribution of a fade slope to be exceeded at a given attenuation threshold. It is dependent on attenuation level </w:t>
      </w:r>
      <w:r w:rsidRPr="00321772">
        <w:rPr>
          <w:i/>
        </w:rPr>
        <w:t>A</w:t>
      </w:r>
      <w:r w:rsidRPr="00321772">
        <w:t>(</w:t>
      </w:r>
      <w:r w:rsidRPr="00321772">
        <w:rPr>
          <w:i/>
        </w:rPr>
        <w:t>t</w:t>
      </w:r>
      <w:r w:rsidRPr="00321772">
        <w:t xml:space="preserve">), on the time interval length </w:t>
      </w:r>
      <w:r w:rsidRPr="00321772">
        <w:rPr>
          <w:iCs/>
        </w:rPr>
        <w:sym w:font="Symbol" w:char="F044"/>
      </w:r>
      <w:r w:rsidRPr="00321772">
        <w:rPr>
          <w:i/>
        </w:rPr>
        <w:t>t</w:t>
      </w:r>
      <w:r w:rsidRPr="00321772">
        <w:t xml:space="preserve"> and on the 3 dB cut-off frequency of the low-pass filter which is used to remove tropospheric scintillation and rapid variations of rain attenuation from the signal.</w:t>
      </w:r>
    </w:p>
    <w:p w:rsidR="00B576B6" w:rsidRPr="00321772" w:rsidRDefault="00B576B6">
      <w:r w:rsidRPr="00321772">
        <w:t xml:space="preserve">Data for comparison of fade slope prediction methods are tabulated for both a fixed time percentage </w:t>
      </w:r>
      <w:r w:rsidRPr="00321772">
        <w:rPr>
          <w:bCs/>
          <w:i/>
          <w:iCs/>
        </w:rPr>
        <w:t>P</w:t>
      </w:r>
      <w:r w:rsidRPr="00321772">
        <w:t xml:space="preserve"> (from 0.001% to 50%) and for a fixed attenuation threshold </w:t>
      </w:r>
      <w:r w:rsidRPr="00321772">
        <w:rPr>
          <w:bCs/>
          <w:i/>
          <w:iCs/>
        </w:rPr>
        <w:t>A</w:t>
      </w:r>
      <w:r w:rsidRPr="00321772">
        <w:t xml:space="preserve"> (e.g. 3 dB, 10 dB or 25 dB). The </w:t>
      </w:r>
      <w:r w:rsidRPr="00321772">
        <w:lastRenderedPageBreak/>
        <w:t>ratio of the predicted to the measured fade slope is calculated for each radio link and the logarithm of this ratio is defined as the test variable. The mean and standard deviation of the test variable are then calculated to provide the statistics for prediction method comparison.</w:t>
      </w:r>
    </w:p>
    <w:p w:rsidR="00B576B6" w:rsidRPr="00321772" w:rsidRDefault="00B576B6">
      <w:pPr>
        <w:pStyle w:val="Heading2"/>
      </w:pPr>
      <w:r w:rsidRPr="00321772">
        <w:t>3.2</w:t>
      </w:r>
      <w:r w:rsidRPr="00321772">
        <w:tab/>
        <w:t>Procedure</w:t>
      </w:r>
    </w:p>
    <w:p w:rsidR="00B576B6" w:rsidRPr="00321772" w:rsidRDefault="00B576B6">
      <w:r w:rsidRPr="00321772">
        <w:rPr>
          <w:i/>
        </w:rPr>
        <w:t>Step 1</w:t>
      </w:r>
      <w:r w:rsidRPr="00321772">
        <w:rPr>
          <w:iCs/>
        </w:rPr>
        <w:t>:</w:t>
      </w:r>
      <w:r w:rsidRPr="00321772">
        <w:tab/>
        <w:t xml:space="preserve">For each attenuation threshold </w:t>
      </w:r>
      <w:r w:rsidRPr="00321772">
        <w:rPr>
          <w:i/>
        </w:rPr>
        <w:t>A</w:t>
      </w:r>
      <w:r w:rsidRPr="00321772">
        <w:t xml:space="preserve"> and for each fade slope value </w:t>
      </w:r>
      <w:r w:rsidRPr="00321772">
        <w:rPr>
          <w:iCs/>
        </w:rPr>
        <w:t>ζ</w:t>
      </w:r>
      <w:r w:rsidRPr="00321772">
        <w:t xml:space="preserve"> defined in Table II</w:t>
      </w:r>
      <w:r w:rsidRPr="00321772">
        <w:noBreakHyphen/>
        <w:t>8b, calculate the test variable from the predicted exceed</w:t>
      </w:r>
      <w:r>
        <w:t>a</w:t>
      </w:r>
      <w:r w:rsidRPr="00321772">
        <w:t xml:space="preserve">nce probability </w:t>
      </w:r>
      <w:r w:rsidRPr="00321772">
        <w:rPr>
          <w:i/>
        </w:rPr>
        <w:t>P</w:t>
      </w:r>
      <w:r w:rsidRPr="00321772">
        <w:rPr>
          <w:i/>
          <w:vertAlign w:val="subscript"/>
        </w:rPr>
        <w:t>p</w:t>
      </w:r>
      <w:r w:rsidRPr="00321772">
        <w:t>(</w:t>
      </w:r>
      <w:r w:rsidRPr="00321772">
        <w:rPr>
          <w:iCs/>
        </w:rPr>
        <w:t>ζ | </w:t>
      </w:r>
      <w:r w:rsidRPr="00321772">
        <w:rPr>
          <w:i/>
        </w:rPr>
        <w:t>A</w:t>
      </w:r>
      <w:r w:rsidRPr="00321772">
        <w:t>) and the measured exceed</w:t>
      </w:r>
      <w:r>
        <w:t>a</w:t>
      </w:r>
      <w:r w:rsidRPr="00321772">
        <w:t xml:space="preserve">nce probability </w:t>
      </w:r>
      <w:r w:rsidRPr="00321772">
        <w:rPr>
          <w:i/>
        </w:rPr>
        <w:t>P</w:t>
      </w:r>
      <w:r w:rsidRPr="00321772">
        <w:rPr>
          <w:i/>
          <w:vertAlign w:val="subscript"/>
        </w:rPr>
        <w:t>m</w:t>
      </w:r>
      <w:r w:rsidRPr="00321772">
        <w:t>(</w:t>
      </w:r>
      <w:r w:rsidRPr="00321772">
        <w:rPr>
          <w:iCs/>
        </w:rPr>
        <w:t>ζ | </w:t>
      </w:r>
      <w:r w:rsidRPr="00321772">
        <w:rPr>
          <w:bCs/>
          <w:i/>
        </w:rPr>
        <w:t>A</w:t>
      </w:r>
      <w:r w:rsidRPr="00321772">
        <w:t>) for each radio link, as:</w:t>
      </w:r>
    </w:p>
    <w:p w:rsidR="00B576B6" w:rsidRPr="00321772" w:rsidRDefault="00B576B6">
      <w:pPr>
        <w:pStyle w:val="Equation"/>
      </w:pPr>
      <w:r w:rsidRPr="00321772">
        <w:tab/>
      </w:r>
      <w:r w:rsidRPr="00321772">
        <w:tab/>
      </w:r>
      <w:r w:rsidRPr="00321772">
        <w:rPr>
          <w:position w:val="-34"/>
        </w:rPr>
        <w:object w:dxaOrig="3080" w:dyaOrig="760">
          <v:shape id="_x0000_i1032" type="#_x0000_t75" style="width:153.25pt;height:37.8pt" o:ole="">
            <v:imagedata r:id="rId22" o:title=""/>
          </v:shape>
          <o:OLEObject Type="Embed" ProgID="Equation.3" ShapeID="_x0000_i1032" DrawAspect="Content" ObjectID="_1528878814" r:id="rId23"/>
        </w:object>
      </w:r>
      <w:r w:rsidRPr="00321772">
        <w:tab/>
        <w:t>(6)</w:t>
      </w:r>
    </w:p>
    <w:p w:rsidR="00B576B6" w:rsidRPr="00321772" w:rsidRDefault="00B576B6">
      <w:r w:rsidRPr="00321772">
        <w:t>where:</w:t>
      </w:r>
    </w:p>
    <w:p w:rsidR="00B576B6" w:rsidRPr="00321772" w:rsidRDefault="00B576B6">
      <w:pPr>
        <w:pStyle w:val="Equationlegend"/>
      </w:pPr>
      <w:r w:rsidRPr="00321772">
        <w:rPr>
          <w:rFonts w:ascii="Symbol" w:hAnsi="Symbol"/>
          <w:bCs/>
        </w:rPr>
        <w:tab/>
      </w:r>
      <w:r w:rsidRPr="00321772">
        <w:rPr>
          <w:rFonts w:ascii="Symbol" w:hAnsi="Symbol"/>
          <w:bCs/>
        </w:rPr>
        <w:t></w:t>
      </w:r>
      <w:r w:rsidRPr="00321772">
        <w:rPr>
          <w:i/>
          <w:iCs/>
          <w:vertAlign w:val="subscript"/>
        </w:rPr>
        <w:t>i</w:t>
      </w:r>
      <w:r w:rsidRPr="00321772">
        <w:rPr>
          <w:i/>
          <w:iCs/>
          <w:sz w:val="12"/>
          <w:vertAlign w:val="subscript"/>
        </w:rPr>
        <w:t> </w:t>
      </w:r>
      <w:r w:rsidRPr="00321772">
        <w:t>:</w:t>
      </w:r>
      <w:r w:rsidRPr="00321772">
        <w:tab/>
        <w:t xml:space="preserve">test variable calculated for the </w:t>
      </w:r>
      <w:r w:rsidRPr="00321772">
        <w:rPr>
          <w:i/>
          <w:iCs/>
        </w:rPr>
        <w:t>i</w:t>
      </w:r>
      <w:r w:rsidRPr="00321772">
        <w:t>-th radio link.</w:t>
      </w:r>
    </w:p>
    <w:p w:rsidR="00B576B6" w:rsidRPr="00321772" w:rsidRDefault="00B576B6">
      <w:pPr>
        <w:keepNext/>
      </w:pPr>
      <w:r w:rsidRPr="00321772">
        <w:rPr>
          <w:i/>
          <w:iCs/>
        </w:rPr>
        <w:t>Step 2:</w:t>
      </w:r>
      <w:r w:rsidRPr="00321772">
        <w:tab/>
        <w:t xml:space="preserve">Calculate the mean, standard deviation and r.m.s. values of the error </w:t>
      </w:r>
      <w:r w:rsidRPr="00321772">
        <w:rPr>
          <w:rFonts w:ascii="Symbol" w:hAnsi="Symbol"/>
          <w:bCs/>
        </w:rPr>
        <w:t></w:t>
      </w:r>
      <w:r w:rsidRPr="00321772">
        <w:t xml:space="preserve"> for the combination of all experiments, and for each individual fade slope and for each attenuation threshold given in Table II-8b.</w:t>
      </w:r>
    </w:p>
    <w:p w:rsidR="00B576B6" w:rsidRPr="00321772" w:rsidRDefault="00B576B6">
      <w:pPr>
        <w:spacing w:line="280" w:lineRule="exact"/>
      </w:pPr>
      <w:r w:rsidRPr="00321772">
        <w:t>If some measured distributions are multi-year (</w:t>
      </w:r>
      <w:r w:rsidRPr="00321772">
        <w:rPr>
          <w:i/>
          <w:iCs/>
        </w:rPr>
        <w:t>n</w:t>
      </w:r>
      <w:r w:rsidRPr="00321772">
        <w:t xml:space="preserve"> years) data, then calculate the mean, standard deviation and r.m.s. values of the </w:t>
      </w:r>
      <w:r w:rsidRPr="00321772">
        <w:rPr>
          <w:i/>
          <w:iCs/>
        </w:rPr>
        <w:t>n</w:t>
      </w:r>
      <w:r w:rsidRPr="00321772">
        <w:t xml:space="preserve"> </w:t>
      </w:r>
      <w:r w:rsidRPr="00321772">
        <w:rPr>
          <w:rFonts w:ascii="Symbol" w:hAnsi="Symbol"/>
          <w:bCs/>
        </w:rPr>
        <w:t></w:t>
      </w:r>
      <w:r w:rsidRPr="00321772">
        <w:rPr>
          <w:i/>
          <w:iCs/>
          <w:vertAlign w:val="subscript"/>
        </w:rPr>
        <w:t>i</w:t>
      </w:r>
      <w:r w:rsidRPr="00321772">
        <w:t xml:space="preserve"> values (e.g. if average annual data from three years of observation are assessed, then use three times the same </w:t>
      </w:r>
      <w:r w:rsidRPr="00321772">
        <w:rPr>
          <w:rFonts w:ascii="Symbol" w:hAnsi="Symbol"/>
          <w:bCs/>
        </w:rPr>
        <w:t></w:t>
      </w:r>
      <w:r w:rsidRPr="00321772">
        <w:rPr>
          <w:i/>
          <w:iCs/>
          <w:vertAlign w:val="subscript"/>
        </w:rPr>
        <w:t>i</w:t>
      </w:r>
      <w:r w:rsidRPr="00321772">
        <w:t xml:space="preserve"> value for each fade slope and attenuation).</w:t>
      </w:r>
    </w:p>
    <w:p w:rsidR="00B576B6" w:rsidRPr="00321772" w:rsidRDefault="00B576B6">
      <w:r w:rsidRPr="00321772">
        <w:t>In the comparison of prediction methods, the best prediction method produces the smallest values of the statistical parameters.</w:t>
      </w:r>
    </w:p>
    <w:p w:rsidR="00B576B6" w:rsidRPr="00321772" w:rsidRDefault="00B576B6"/>
    <w:p w:rsidR="00B576B6" w:rsidRPr="00321772" w:rsidRDefault="00B576B6">
      <w:pPr>
        <w:jc w:val="center"/>
      </w:pPr>
      <w:r w:rsidRPr="00321772">
        <w:t>_______________</w:t>
      </w:r>
    </w:p>
    <w:p w:rsidR="00B576B6" w:rsidRPr="004B6215" w:rsidRDefault="00B576B6" w:rsidP="00B576B6">
      <w:pPr>
        <w:rPr>
          <w:lang w:val="en-US" w:eastAsia="zh-CN"/>
        </w:rPr>
      </w:pPr>
    </w:p>
    <w:sectPr w:rsidR="00B576B6" w:rsidRPr="004B6215" w:rsidSect="00D02712">
      <w:headerReference w:type="defaul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54F" w:rsidRDefault="0094754F">
      <w:r>
        <w:separator/>
      </w:r>
    </w:p>
  </w:endnote>
  <w:endnote w:type="continuationSeparator" w:id="0">
    <w:p w:rsidR="0094754F" w:rsidRDefault="0094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auto"/>
    <w:pitch w:val="default"/>
    <w:sig w:usb0="00000003" w:usb1="00000000" w:usb2="00000000" w:usb3="00000000" w:csb0="00000001" w:csb1="00000000"/>
  </w:font>
  <w:font w:name="Times New Roman Bold">
    <w:altName w:val="Times New Roman"/>
    <w:panose1 w:val="02020803070505020304"/>
    <w:charset w:val="00"/>
    <w:family w:val="auto"/>
    <w:pitch w:val="default"/>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Futura Md BT">
    <w:altName w:val="Futura Lt BT"/>
    <w:charset w:val="00"/>
    <w:family w:val="swiss"/>
    <w:pitch w:val="variable"/>
    <w:sig w:usb0="00000087" w:usb1="00000000" w:usb2="00000000" w:usb3="00000000" w:csb0="0000001B" w:csb1="00000000"/>
  </w:font>
  <w:font w:name="Futura Bk BT">
    <w:altName w:val="Futura Lt BT"/>
    <w:charset w:val="00"/>
    <w:family w:val="swiss"/>
    <w:pitch w:val="variable"/>
    <w:sig w:usb0="00000087" w:usb1="00000000" w:usb2="00000000" w:usb3="00000000" w:csb0="0000001B"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uturaA Bk BT">
    <w:altName w:val="Times New Roman"/>
    <w:panose1 w:val="00000000000000000000"/>
    <w:charset w:val="00"/>
    <w:family w:val="roman"/>
    <w:notTrueType/>
    <w:pitch w:val="default"/>
    <w:sig w:usb0="00640069" w:usb1="00200061" w:usb2="00610053" w:usb3="0073006E" w:csb0="00550020" w:csb1="0069006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54F" w:rsidRDefault="0094754F">
      <w:r>
        <w:t>____________________</w:t>
      </w:r>
    </w:p>
  </w:footnote>
  <w:footnote w:type="continuationSeparator" w:id="0">
    <w:p w:rsidR="0094754F" w:rsidRDefault="00947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5B5" w:rsidRPr="009B25B5" w:rsidRDefault="009B25B5" w:rsidP="00B576B6">
    <w:pPr>
      <w:pStyle w:val="Header"/>
    </w:pPr>
    <w:r>
      <w:rPr>
        <w:lang w:val="en-US"/>
      </w:rPr>
      <w:t xml:space="preserve">- </w:t>
    </w:r>
    <w:r w:rsidR="009C79BD">
      <w:rPr>
        <w:rStyle w:val="PageNumber"/>
      </w:rPr>
      <w:fldChar w:fldCharType="begin"/>
    </w:r>
    <w:r>
      <w:rPr>
        <w:rStyle w:val="PageNumber"/>
      </w:rPr>
      <w:instrText xml:space="preserve"> PAGE </w:instrText>
    </w:r>
    <w:r w:rsidR="009C79BD">
      <w:rPr>
        <w:rStyle w:val="PageNumber"/>
      </w:rPr>
      <w:fldChar w:fldCharType="separate"/>
    </w:r>
    <w:r w:rsidR="008055F5">
      <w:rPr>
        <w:rStyle w:val="PageNumber"/>
        <w:noProof/>
      </w:rPr>
      <w:t>3</w:t>
    </w:r>
    <w:r w:rsidR="009C79BD">
      <w:rPr>
        <w:rStyle w:val="PageNumber"/>
      </w:rPr>
      <w:fldChar w:fldCharType="end"/>
    </w:r>
    <w:r>
      <w:rPr>
        <w:rStyle w:val="PageNumber"/>
      </w:rPr>
      <w:t xml:space="preserve"> -</w:t>
    </w:r>
    <w:r w:rsidR="009A76C6">
      <w:rPr>
        <w:rStyle w:val="PageNumber"/>
      </w:rPr>
      <w:br/>
      <w:t>3</w:t>
    </w:r>
    <w:r w:rsidR="00B576B6">
      <w:rPr>
        <w:rStyle w:val="PageNumber"/>
      </w:rPr>
      <w:t>M</w:t>
    </w:r>
    <w:r w:rsidR="009A76C6">
      <w:rPr>
        <w:rStyle w:val="PageNumber"/>
      </w:rPr>
      <w:t>/FAS/</w:t>
    </w:r>
    <w:r w:rsidR="00B576B6">
      <w:rPr>
        <w:rStyle w:val="PageNumber"/>
      </w:rPr>
      <w:t>1</w:t>
    </w:r>
    <w:r w:rsidR="009A76C6">
      <w:rPr>
        <w:rStyle w:val="PageNumber"/>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01CE5BE"/>
    <w:lvl w:ilvl="0">
      <w:start w:val="1"/>
      <w:numFmt w:val="decimal"/>
      <w:pStyle w:val="Rientra1"/>
      <w:lvlText w:val="%1."/>
      <w:lvlJc w:val="left"/>
      <w:pPr>
        <w:tabs>
          <w:tab w:val="num" w:pos="1209"/>
        </w:tabs>
        <w:ind w:left="1209" w:hanging="360"/>
      </w:pPr>
      <w:rPr>
        <w:rFonts w:cs="Times New Roman"/>
      </w:rPr>
    </w:lvl>
  </w:abstractNum>
  <w:abstractNum w:abstractNumId="1" w15:restartNumberingAfterBreak="0">
    <w:nsid w:val="FFFFFF7E"/>
    <w:multiLevelType w:val="singleLevel"/>
    <w:tmpl w:val="143ECD5C"/>
    <w:lvl w:ilvl="0">
      <w:start w:val="1"/>
      <w:numFmt w:val="decimal"/>
      <w:pStyle w:val="Ret1"/>
      <w:lvlText w:val="%1."/>
      <w:lvlJc w:val="left"/>
      <w:pPr>
        <w:tabs>
          <w:tab w:val="num" w:pos="926"/>
        </w:tabs>
        <w:ind w:left="926" w:hanging="360"/>
      </w:pPr>
      <w:rPr>
        <w:rFonts w:cs="Times New Roman"/>
      </w:rPr>
    </w:lvl>
  </w:abstractNum>
  <w:abstractNum w:abstractNumId="2" w15:restartNumberingAfterBreak="0">
    <w:nsid w:val="FFFFFF7F"/>
    <w:multiLevelType w:val="singleLevel"/>
    <w:tmpl w:val="CAEAF074"/>
    <w:lvl w:ilvl="0">
      <w:start w:val="1"/>
      <w:numFmt w:val="decimal"/>
      <w:pStyle w:val="Stile4"/>
      <w:lvlText w:val="%1."/>
      <w:lvlJc w:val="left"/>
      <w:pPr>
        <w:tabs>
          <w:tab w:val="num" w:pos="643"/>
        </w:tabs>
        <w:ind w:left="643" w:hanging="360"/>
      </w:pPr>
      <w:rPr>
        <w:rFonts w:cs="Times New Roman"/>
      </w:rPr>
    </w:lvl>
  </w:abstractNum>
  <w:abstractNum w:abstractNumId="3" w15:restartNumberingAfterBreak="0">
    <w:nsid w:val="FFFFFF80"/>
    <w:multiLevelType w:val="singleLevel"/>
    <w:tmpl w:val="4BA6857E"/>
    <w:lvl w:ilvl="0">
      <w:start w:val="1"/>
      <w:numFmt w:val="bullet"/>
      <w:pStyle w:val="StileTitolo3Giustificato"/>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DC41B28"/>
    <w:lvl w:ilvl="0">
      <w:start w:val="1"/>
      <w:numFmt w:val="bullet"/>
      <w:pStyle w:val="StileTitolo2Giustificato"/>
      <w:lvlText w:val=""/>
      <w:lvlJc w:val="left"/>
      <w:pPr>
        <w:tabs>
          <w:tab w:val="num" w:pos="1209"/>
        </w:tabs>
        <w:ind w:left="1209" w:hanging="360"/>
      </w:pPr>
      <w:rPr>
        <w:rFonts w:ascii="Symbol" w:hAnsi="Symbol" w:hint="default"/>
      </w:rPr>
    </w:lvl>
  </w:abstractNum>
  <w:abstractNum w:abstractNumId="5" w15:restartNumberingAfterBreak="0">
    <w:nsid w:val="07125BD5"/>
    <w:multiLevelType w:val="hybridMultilevel"/>
    <w:tmpl w:val="24DEAAD0"/>
    <w:lvl w:ilvl="0" w:tplc="948C35B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pStyle w:val="HeadingSum"/>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0DD30823"/>
    <w:multiLevelType w:val="hybridMultilevel"/>
    <w:tmpl w:val="8608564C"/>
    <w:lvl w:ilvl="0" w:tplc="FFFFFFFF">
      <w:numFmt w:val="bullet"/>
      <w:pStyle w:val="Enumeration1"/>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93668"/>
    <w:multiLevelType w:val="multilevel"/>
    <w:tmpl w:val="BF12C0BC"/>
    <w:lvl w:ilvl="0">
      <w:start w:val="1"/>
      <w:numFmt w:val="decimal"/>
      <w:pStyle w:val="ListBullet2"/>
      <w:lvlText w:val="%1"/>
      <w:lvlJc w:val="left"/>
      <w:pPr>
        <w:ind w:left="1140" w:hanging="1140"/>
      </w:pPr>
      <w:rPr>
        <w:rFonts w:cs="Times New Roman" w:hint="default"/>
      </w:rPr>
    </w:lvl>
    <w:lvl w:ilvl="1">
      <w:start w:val="1"/>
      <w:numFmt w:val="decimal"/>
      <w:lvlText w:val="%1.%2"/>
      <w:lvlJc w:val="left"/>
      <w:pPr>
        <w:ind w:left="1140" w:hanging="1140"/>
      </w:pPr>
      <w:rPr>
        <w:rFonts w:cs="Times New Roman" w:hint="default"/>
      </w:rPr>
    </w:lvl>
    <w:lvl w:ilvl="2">
      <w:start w:val="1"/>
      <w:numFmt w:val="decimal"/>
      <w:lvlText w:val="%1.%2.%3"/>
      <w:lvlJc w:val="left"/>
      <w:pPr>
        <w:ind w:left="1140" w:hanging="1140"/>
      </w:pPr>
      <w:rPr>
        <w:rFonts w:cs="Times New Roman" w:hint="default"/>
      </w:rPr>
    </w:lvl>
    <w:lvl w:ilvl="3">
      <w:start w:val="1"/>
      <w:numFmt w:val="decimal"/>
      <w:lvlText w:val="%1.%2.%3.%4"/>
      <w:lvlJc w:val="left"/>
      <w:pPr>
        <w:ind w:left="1140" w:hanging="1140"/>
      </w:pPr>
      <w:rPr>
        <w:rFonts w:cs="Times New Roman" w:hint="default"/>
      </w:rPr>
    </w:lvl>
    <w:lvl w:ilvl="4">
      <w:start w:val="1"/>
      <w:numFmt w:val="decimal"/>
      <w:lvlText w:val="%1.%2.%3.%4.%5"/>
      <w:lvlJc w:val="left"/>
      <w:pPr>
        <w:ind w:left="1140" w:hanging="1140"/>
      </w:pPr>
      <w:rPr>
        <w:rFonts w:cs="Times New Roman" w:hint="default"/>
      </w:rPr>
    </w:lvl>
    <w:lvl w:ilvl="5">
      <w:start w:val="1"/>
      <w:numFmt w:val="decimal"/>
      <w:lvlText w:val="%1.%2.%3.%4.%5.%6"/>
      <w:lvlJc w:val="left"/>
      <w:pPr>
        <w:ind w:left="1140" w:hanging="11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90A4396"/>
    <w:multiLevelType w:val="hybridMultilevel"/>
    <w:tmpl w:val="B4049BA8"/>
    <w:lvl w:ilvl="0" w:tplc="FFFFFFFF">
      <w:start w:val="1"/>
      <w:numFmt w:val="decimal"/>
      <w:pStyle w:val="Reference"/>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256C5E4A"/>
    <w:multiLevelType w:val="multilevel"/>
    <w:tmpl w:val="FFFFFFFF"/>
    <w:lvl w:ilvl="0">
      <w:start w:val="1"/>
      <w:numFmt w:val="none"/>
      <w:pStyle w:val="Enum1"/>
      <w:suff w:val="nothing"/>
      <w:lvlText w:val=""/>
      <w:lvlJc w:val="left"/>
      <w:pPr>
        <w:tabs>
          <w:tab w:val="num" w:pos="432"/>
        </w:tabs>
        <w:ind w:left="432" w:hanging="432"/>
      </w:pPr>
      <w:rPr>
        <w:rFonts w:cs="Times New Roman"/>
      </w:rPr>
    </w:lvl>
    <w:lvl w:ilvl="1">
      <w:start w:val="1"/>
      <w:numFmt w:val="none"/>
      <w:pStyle w:val="Intestazione2"/>
      <w:suff w:val="nothing"/>
      <w:lvlText w:val=""/>
      <w:lvlJc w:val="left"/>
      <w:pPr>
        <w:tabs>
          <w:tab w:val="num" w:pos="576"/>
        </w:tabs>
        <w:ind w:left="576" w:hanging="576"/>
      </w:pPr>
      <w:rPr>
        <w:rFonts w:cs="Times New Roman"/>
      </w:rPr>
    </w:lvl>
    <w:lvl w:ilvl="2">
      <w:start w:val="1"/>
      <w:numFmt w:val="none"/>
      <w:pStyle w:val="Intestazione3"/>
      <w:suff w:val="nothing"/>
      <w:lvlText w:val=""/>
      <w:lvlJc w:val="left"/>
      <w:pPr>
        <w:tabs>
          <w:tab w:val="num" w:pos="720"/>
        </w:tabs>
        <w:ind w:left="720" w:hanging="720"/>
      </w:pPr>
      <w:rPr>
        <w:rFonts w:cs="Times New Roman"/>
      </w:rPr>
    </w:lvl>
    <w:lvl w:ilvl="3">
      <w:start w:val="1"/>
      <w:numFmt w:val="none"/>
      <w:pStyle w:val="Intestazione4"/>
      <w:suff w:val="nothing"/>
      <w:lvlText w:val=""/>
      <w:lvlJc w:val="left"/>
      <w:pPr>
        <w:tabs>
          <w:tab w:val="num" w:pos="864"/>
        </w:tabs>
        <w:ind w:left="864" w:hanging="864"/>
      </w:pPr>
      <w:rPr>
        <w:rFonts w:cs="Times New Roman"/>
      </w:rPr>
    </w:lvl>
    <w:lvl w:ilvl="4">
      <w:start w:val="1"/>
      <w:numFmt w:val="none"/>
      <w:pStyle w:val="Intestazione5"/>
      <w:suff w:val="nothing"/>
      <w:lvlText w:val=""/>
      <w:lvlJc w:val="left"/>
      <w:pPr>
        <w:tabs>
          <w:tab w:val="num" w:pos="1008"/>
        </w:tabs>
        <w:ind w:left="1008" w:hanging="1008"/>
      </w:pPr>
      <w:rPr>
        <w:rFonts w:cs="Times New Roman"/>
      </w:rPr>
    </w:lvl>
    <w:lvl w:ilvl="5">
      <w:start w:val="1"/>
      <w:numFmt w:val="none"/>
      <w:pStyle w:val="Intestazione6"/>
      <w:suff w:val="nothing"/>
      <w:lvlText w:val=""/>
      <w:lvlJc w:val="left"/>
      <w:pPr>
        <w:tabs>
          <w:tab w:val="num" w:pos="1152"/>
        </w:tabs>
        <w:ind w:left="1152" w:hanging="1152"/>
      </w:pPr>
      <w:rPr>
        <w:rFonts w:cs="Times New Roman"/>
      </w:rPr>
    </w:lvl>
    <w:lvl w:ilvl="6">
      <w:start w:val="1"/>
      <w:numFmt w:val="none"/>
      <w:pStyle w:val="Intestazione7"/>
      <w:suff w:val="nothing"/>
      <w:lvlText w:val=""/>
      <w:lvlJc w:val="left"/>
      <w:pPr>
        <w:tabs>
          <w:tab w:val="num" w:pos="1296"/>
        </w:tabs>
        <w:ind w:left="1296" w:hanging="1296"/>
      </w:pPr>
      <w:rPr>
        <w:rFonts w:cs="Times New Roman"/>
      </w:rPr>
    </w:lvl>
    <w:lvl w:ilvl="7">
      <w:start w:val="1"/>
      <w:numFmt w:val="none"/>
      <w:pStyle w:val="Intestazione8"/>
      <w:suff w:val="nothing"/>
      <w:lvlText w:val=""/>
      <w:lvlJc w:val="left"/>
      <w:pPr>
        <w:tabs>
          <w:tab w:val="num" w:pos="1440"/>
        </w:tabs>
        <w:ind w:left="1440" w:hanging="1440"/>
      </w:pPr>
      <w:rPr>
        <w:rFonts w:cs="Times New Roman"/>
      </w:rPr>
    </w:lvl>
    <w:lvl w:ilvl="8">
      <w:start w:val="1"/>
      <w:numFmt w:val="none"/>
      <w:pStyle w:val="Intestazione9"/>
      <w:suff w:val="nothing"/>
      <w:lvlText w:val=""/>
      <w:lvlJc w:val="left"/>
      <w:pPr>
        <w:tabs>
          <w:tab w:val="num" w:pos="1584"/>
        </w:tabs>
        <w:ind w:left="1584" w:hanging="1584"/>
      </w:pPr>
      <w:rPr>
        <w:rFonts w:cs="Times New Roman"/>
      </w:rPr>
    </w:lvl>
  </w:abstractNum>
  <w:abstractNum w:abstractNumId="10" w15:restartNumberingAfterBreak="0">
    <w:nsid w:val="2AA656DA"/>
    <w:multiLevelType w:val="multilevel"/>
    <w:tmpl w:val="FD683F70"/>
    <w:lvl w:ilvl="0">
      <w:start w:val="1"/>
      <w:numFmt w:val="decimal"/>
      <w:lvlText w:val="Figura %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58F3715"/>
    <w:multiLevelType w:val="multilevel"/>
    <w:tmpl w:val="C9404450"/>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4E80447"/>
    <w:multiLevelType w:val="hybridMultilevel"/>
    <w:tmpl w:val="68D04FDE"/>
    <w:lvl w:ilvl="0" w:tplc="0809000B">
      <w:start w:val="1"/>
      <w:numFmt w:val="bullet"/>
      <w:pStyle w:val="ListNumber5"/>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6634E16"/>
    <w:multiLevelType w:val="hybridMultilevel"/>
    <w:tmpl w:val="D766E2CC"/>
    <w:lvl w:ilvl="0" w:tplc="04090001">
      <w:numFmt w:val="bullet"/>
      <w:pStyle w:val="ListBullet3"/>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9F7BF6"/>
    <w:multiLevelType w:val="hybridMultilevel"/>
    <w:tmpl w:val="E0187488"/>
    <w:lvl w:ilvl="0" w:tplc="08090001">
      <w:start w:val="1"/>
      <w:numFmt w:val="decimal"/>
      <w:pStyle w:val="ListNumber4"/>
      <w:lvlText w:val="%1."/>
      <w:lvlJc w:val="left"/>
      <w:pPr>
        <w:tabs>
          <w:tab w:val="num" w:pos="720"/>
        </w:tabs>
        <w:ind w:left="720" w:hanging="360"/>
      </w:pPr>
      <w:rPr>
        <w:rFonts w:cs="Times New Roman"/>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15" w15:restartNumberingAfterBreak="0">
    <w:nsid w:val="65E96315"/>
    <w:multiLevelType w:val="multilevel"/>
    <w:tmpl w:val="FFFFFFFF"/>
    <w:lvl w:ilvl="0">
      <w:start w:val="1"/>
      <w:numFmt w:val="decimal"/>
      <w:pStyle w:val="ListNumber3"/>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6" w15:restartNumberingAfterBreak="0">
    <w:nsid w:val="75616459"/>
    <w:multiLevelType w:val="multilevel"/>
    <w:tmpl w:val="FFFFFFFF"/>
    <w:lvl w:ilvl="0">
      <w:start w:val="1"/>
      <w:numFmt w:val="bullet"/>
      <w:pStyle w:val="ListNumber2"/>
      <w:lvlText w:val=""/>
      <w:lvlJc w:val="left"/>
      <w:pPr>
        <w:tabs>
          <w:tab w:val="num" w:pos="720"/>
        </w:tabs>
        <w:ind w:left="72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C6202"/>
    <w:multiLevelType w:val="multilevel"/>
    <w:tmpl w:val="08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5"/>
  </w:num>
  <w:num w:numId="2">
    <w:abstractNumId w:val="9"/>
  </w:num>
  <w:num w:numId="3">
    <w:abstractNumId w:val="16"/>
  </w:num>
  <w:num w:numId="4">
    <w:abstractNumId w:val="15"/>
  </w:num>
  <w:num w:numId="5">
    <w:abstractNumId w:val="14"/>
  </w:num>
  <w:num w:numId="6">
    <w:abstractNumId w:val="12"/>
  </w:num>
  <w:num w:numId="7">
    <w:abstractNumId w:val="7"/>
  </w:num>
  <w:num w:numId="8">
    <w:abstractNumId w:val="13"/>
  </w:num>
  <w:num w:numId="9">
    <w:abstractNumId w:val="6"/>
  </w:num>
  <w:num w:numId="10">
    <w:abstractNumId w:val="8"/>
  </w:num>
  <w:num w:numId="11">
    <w:abstractNumId w:val="4"/>
  </w:num>
  <w:num w:numId="12">
    <w:abstractNumId w:val="3"/>
  </w:num>
  <w:num w:numId="13">
    <w:abstractNumId w:val="2"/>
  </w:num>
  <w:num w:numId="14">
    <w:abstractNumId w:val="1"/>
  </w:num>
  <w:num w:numId="15">
    <w:abstractNumId w:val="0"/>
  </w:num>
  <w:num w:numId="16">
    <w:abstractNumId w:val="17"/>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46403"/>
    <w:rsid w:val="000069D4"/>
    <w:rsid w:val="000174AD"/>
    <w:rsid w:val="0007499D"/>
    <w:rsid w:val="00080153"/>
    <w:rsid w:val="000A7D55"/>
    <w:rsid w:val="000C2E8E"/>
    <w:rsid w:val="000D0AC7"/>
    <w:rsid w:val="000E0E7C"/>
    <w:rsid w:val="000F1B4B"/>
    <w:rsid w:val="00106307"/>
    <w:rsid w:val="0012744F"/>
    <w:rsid w:val="00140EF2"/>
    <w:rsid w:val="00156F66"/>
    <w:rsid w:val="00182528"/>
    <w:rsid w:val="0018500B"/>
    <w:rsid w:val="00196A19"/>
    <w:rsid w:val="001C7E8C"/>
    <w:rsid w:val="00202DC1"/>
    <w:rsid w:val="002116EE"/>
    <w:rsid w:val="002309D8"/>
    <w:rsid w:val="002A7FE2"/>
    <w:rsid w:val="002E1B4F"/>
    <w:rsid w:val="002F2E67"/>
    <w:rsid w:val="00315546"/>
    <w:rsid w:val="00330567"/>
    <w:rsid w:val="00386A9D"/>
    <w:rsid w:val="00391081"/>
    <w:rsid w:val="003B2789"/>
    <w:rsid w:val="003C13CE"/>
    <w:rsid w:val="003E2518"/>
    <w:rsid w:val="003F55C6"/>
    <w:rsid w:val="00422E85"/>
    <w:rsid w:val="004B1EF7"/>
    <w:rsid w:val="004B3FAD"/>
    <w:rsid w:val="00501DCA"/>
    <w:rsid w:val="00513A47"/>
    <w:rsid w:val="005408DF"/>
    <w:rsid w:val="00546403"/>
    <w:rsid w:val="00573344"/>
    <w:rsid w:val="00582FA2"/>
    <w:rsid w:val="00583F9B"/>
    <w:rsid w:val="00591B91"/>
    <w:rsid w:val="005E5C10"/>
    <w:rsid w:val="005F2C78"/>
    <w:rsid w:val="006144E4"/>
    <w:rsid w:val="00650299"/>
    <w:rsid w:val="00655FC5"/>
    <w:rsid w:val="007145A3"/>
    <w:rsid w:val="008055F5"/>
    <w:rsid w:val="00822581"/>
    <w:rsid w:val="008309DD"/>
    <w:rsid w:val="0083227A"/>
    <w:rsid w:val="00866900"/>
    <w:rsid w:val="0086707F"/>
    <w:rsid w:val="00881BA1"/>
    <w:rsid w:val="008C26B8"/>
    <w:rsid w:val="00906EA1"/>
    <w:rsid w:val="00906F39"/>
    <w:rsid w:val="00921509"/>
    <w:rsid w:val="00944881"/>
    <w:rsid w:val="0094754F"/>
    <w:rsid w:val="00982084"/>
    <w:rsid w:val="00995963"/>
    <w:rsid w:val="009A76C6"/>
    <w:rsid w:val="009B25B5"/>
    <w:rsid w:val="009B61EB"/>
    <w:rsid w:val="009C2064"/>
    <w:rsid w:val="009C74AF"/>
    <w:rsid w:val="009C79BD"/>
    <w:rsid w:val="009D1697"/>
    <w:rsid w:val="009D666B"/>
    <w:rsid w:val="00A014F8"/>
    <w:rsid w:val="00A5173C"/>
    <w:rsid w:val="00A61AEF"/>
    <w:rsid w:val="00AF173A"/>
    <w:rsid w:val="00B066A4"/>
    <w:rsid w:val="00B07A13"/>
    <w:rsid w:val="00B4279B"/>
    <w:rsid w:val="00B45FC9"/>
    <w:rsid w:val="00B50790"/>
    <w:rsid w:val="00B576B6"/>
    <w:rsid w:val="00BA387F"/>
    <w:rsid w:val="00BC7CCF"/>
    <w:rsid w:val="00BE470B"/>
    <w:rsid w:val="00C57A91"/>
    <w:rsid w:val="00CC01C2"/>
    <w:rsid w:val="00CE5062"/>
    <w:rsid w:val="00CF21F2"/>
    <w:rsid w:val="00D02712"/>
    <w:rsid w:val="00D214D0"/>
    <w:rsid w:val="00D34FF6"/>
    <w:rsid w:val="00D6546B"/>
    <w:rsid w:val="00D73376"/>
    <w:rsid w:val="00D76557"/>
    <w:rsid w:val="00D76D31"/>
    <w:rsid w:val="00DA238E"/>
    <w:rsid w:val="00DC1C0F"/>
    <w:rsid w:val="00DD4BED"/>
    <w:rsid w:val="00DE39F0"/>
    <w:rsid w:val="00DF0AF3"/>
    <w:rsid w:val="00DF65AC"/>
    <w:rsid w:val="00E07CAF"/>
    <w:rsid w:val="00E12C1E"/>
    <w:rsid w:val="00E27D7E"/>
    <w:rsid w:val="00E42E13"/>
    <w:rsid w:val="00E6257C"/>
    <w:rsid w:val="00E63C59"/>
    <w:rsid w:val="00E853FC"/>
    <w:rsid w:val="00FA124A"/>
    <w:rsid w:val="00FC08DD"/>
    <w:rsid w:val="00FC2316"/>
    <w:rsid w:val="00FC2CFD"/>
    <w:rsid w:val="00FE79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4A0CDA42-FBDB-4331-A492-D25ED98B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T2,h:2app,X,Authors,T21,X1,título 2,h2,2nd level,H2,título 21,h21,2nd level1,H21,título 22,h22,2nd level2,H22,título 23,h23,2nd level3,H23,título 24,h24,2nd level4,H24,título 25,h25,2nd level5,H25,headline,h,2 headline,TITRE 2,Überschrift 21,L"/>
    <w:basedOn w:val="Heading1"/>
    <w:next w:val="Normal"/>
    <w:link w:val="Heading2Char"/>
    <w:qFormat/>
    <w:rsid w:val="00E63C59"/>
    <w:pPr>
      <w:spacing w:before="200"/>
      <w:outlineLvl w:val="1"/>
    </w:pPr>
    <w:rPr>
      <w:sz w:val="24"/>
    </w:rPr>
  </w:style>
  <w:style w:type="paragraph" w:styleId="Heading3">
    <w:name w:val="heading 3"/>
    <w:aliases w:val="T3,título 3,barre,H3,h3,H31,h31,H32,h32,H33,h33,H34,h34,H35,h35,b,2,3 bullet,X.X.X,TITRE 3,Überschrift 31,t’tulo 3,†berschrift 31,Level 3 Topic Heading,Überschrift 3,l3,Guide 3,Titolo 3 Carattere,Heading 3n,H3dex,Titre Figure,heading 3"/>
    <w:basedOn w:val="Heading1"/>
    <w:next w:val="Normal"/>
    <w:link w:val="Heading3Char"/>
    <w:qFormat/>
    <w:rsid w:val="00E63C59"/>
    <w:pPr>
      <w:tabs>
        <w:tab w:val="clear" w:pos="1134"/>
      </w:tabs>
      <w:spacing w:before="200"/>
      <w:outlineLvl w:val="2"/>
    </w:pPr>
    <w:rPr>
      <w:sz w:val="24"/>
    </w:rPr>
  </w:style>
  <w:style w:type="paragraph" w:styleId="Heading4">
    <w:name w:val="heading 4"/>
    <w:aliases w:val="T4,titre 2,h4,h41,H41,h42,H42,h43,H43,h44,H44,h45,H45,dash,d,3,4 dash,TITRE 4,Überschrift 41,†berschrift 41,First Subheading,Überschrift 4,Heading 4n"/>
    <w:basedOn w:val="Heading3"/>
    <w:next w:val="Normal"/>
    <w:link w:val="Heading4Char"/>
    <w:qFormat/>
    <w:rsid w:val="00E63C59"/>
    <w:pPr>
      <w:outlineLvl w:val="3"/>
    </w:pPr>
  </w:style>
  <w:style w:type="paragraph" w:styleId="Heading5">
    <w:name w:val="heading 5"/>
    <w:aliases w:val="T5,TITRE 5,Überschrift 51,†berschrift 51,Überschrift 5,h5"/>
    <w:basedOn w:val="Heading4"/>
    <w:next w:val="Normal"/>
    <w:link w:val="Heading5Char"/>
    <w:qFormat/>
    <w:rsid w:val="00E63C59"/>
    <w:pPr>
      <w:outlineLvl w:val="4"/>
    </w:pPr>
  </w:style>
  <w:style w:type="paragraph" w:styleId="Heading6">
    <w:name w:val="heading 6"/>
    <w:aliases w:val="h6,H6,T6"/>
    <w:basedOn w:val="Heading4"/>
    <w:next w:val="Normal"/>
    <w:link w:val="Heading6Char"/>
    <w:qFormat/>
    <w:rsid w:val="00E63C59"/>
    <w:pPr>
      <w:outlineLvl w:val="5"/>
    </w:pPr>
  </w:style>
  <w:style w:type="paragraph" w:styleId="Heading7">
    <w:name w:val="heading 7"/>
    <w:aliases w:val="No#,No digit heading,h7,T7"/>
    <w:basedOn w:val="Heading6"/>
    <w:next w:val="Normal"/>
    <w:link w:val="Heading7Char"/>
    <w:qFormat/>
    <w:rsid w:val="00E63C59"/>
    <w:pPr>
      <w:outlineLvl w:val="6"/>
    </w:pPr>
  </w:style>
  <w:style w:type="paragraph" w:styleId="Heading8">
    <w:name w:val="heading 8"/>
    <w:aliases w:val="Figure Title,(table no.),h8,T8"/>
    <w:basedOn w:val="Heading6"/>
    <w:next w:val="Normal"/>
    <w:link w:val="Heading8Char"/>
    <w:qFormat/>
    <w:rsid w:val="00E63C59"/>
    <w:pPr>
      <w:outlineLvl w:val="7"/>
    </w:pPr>
  </w:style>
  <w:style w:type="paragraph" w:styleId="Heading9">
    <w:name w:val="heading 9"/>
    <w:aliases w:val="(figure no.),h9,T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1"/>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1"/>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1"/>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EquationChar">
    <w:name w:val="Equation Char"/>
    <w:link w:val="Equation"/>
    <w:locked/>
    <w:rsid w:val="00D76557"/>
    <w:rPr>
      <w:rFonts w:ascii="Times New Roman" w:hAnsi="Times New Roman"/>
      <w:sz w:val="24"/>
      <w:lang w:val="en-GB" w:eastAsia="en-US"/>
    </w:rPr>
  </w:style>
  <w:style w:type="paragraph" w:styleId="BalloonText">
    <w:name w:val="Balloon Text"/>
    <w:basedOn w:val="Normal"/>
    <w:link w:val="BalloonTextChar"/>
    <w:rsid w:val="001C7E8C"/>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C7E8C"/>
    <w:rPr>
      <w:rFonts w:ascii="Lucida Grande" w:hAnsi="Lucida Grande" w:cs="Lucida Grande"/>
      <w:sz w:val="18"/>
      <w:szCs w:val="18"/>
      <w:lang w:val="en-GB" w:eastAsia="en-US"/>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locked/>
    <w:rsid w:val="00D76D31"/>
    <w:rPr>
      <w:rFonts w:ascii="Times New Roman" w:hAnsi="Times New Roman"/>
      <w:b/>
      <w:sz w:val="28"/>
      <w:lang w:val="en-GB" w:eastAsia="en-US"/>
    </w:rPr>
  </w:style>
  <w:style w:type="character" w:customStyle="1" w:styleId="Heading2Char">
    <w:name w:val="Heading 2 Char"/>
    <w:aliases w:val="T2 Char,h:2app Char,X Char,Authors Char,T21 Char,X1 Char,título 2 Char,h2 Char,2nd level Char,H2 Char,título 21 Char,h21 Char,2nd level1 Char,H21 Char,título 22 Char,h22 Char,2nd level2 Char,H22 Char,título 23 Char,h23 Char,H23 Char"/>
    <w:basedOn w:val="DefaultParagraphFont"/>
    <w:link w:val="Heading2"/>
    <w:locked/>
    <w:rsid w:val="00D76D31"/>
    <w:rPr>
      <w:rFonts w:ascii="Times New Roman" w:hAnsi="Times New Roman"/>
      <w:b/>
      <w:sz w:val="24"/>
      <w:lang w:val="en-GB" w:eastAsia="en-US"/>
    </w:rPr>
  </w:style>
  <w:style w:type="character" w:customStyle="1" w:styleId="Heading3Char">
    <w:name w:val="Heading 3 Char"/>
    <w:aliases w:val="T3 Char,título 3 Char,barre Char,H3 Char,h3 Char,H31 Char,h31 Char,H32 Char,h32 Char,H33 Char,h33 Char,H34 Char,h34 Char,H35 Char,h35 Char,b Char,2 Char,3 bullet Char,X.X.X Char,TITRE 3 Char,Überschrift 31 Char,t’tulo 3 Char,l3 Char"/>
    <w:basedOn w:val="DefaultParagraphFont"/>
    <w:link w:val="Heading3"/>
    <w:locked/>
    <w:rsid w:val="00D76D31"/>
    <w:rPr>
      <w:rFonts w:ascii="Times New Roman" w:hAnsi="Times New Roman"/>
      <w:b/>
      <w:sz w:val="24"/>
      <w:lang w:val="en-GB" w:eastAsia="en-US"/>
    </w:rPr>
  </w:style>
  <w:style w:type="character" w:customStyle="1" w:styleId="Heading4Char">
    <w:name w:val="Heading 4 Char"/>
    <w:aliases w:val="T4 Char,titre 2 Char,h4 Char,h41 Char,H41 Char,h42 Char,H42 Char,h43 Char,H43 Char,h44 Char,H44 Char,h45 Char,H45 Char,dash Char,d Char,3 Char,4 dash Char,TITRE 4 Char,Überschrift 41 Char,†berschrift 41 Char,First Subheading Char"/>
    <w:basedOn w:val="DefaultParagraphFont"/>
    <w:link w:val="Heading4"/>
    <w:locked/>
    <w:rsid w:val="00D76D31"/>
    <w:rPr>
      <w:rFonts w:ascii="Times New Roman" w:hAnsi="Times New Roman"/>
      <w:b/>
      <w:sz w:val="24"/>
      <w:lang w:val="en-GB" w:eastAsia="en-US"/>
    </w:rPr>
  </w:style>
  <w:style w:type="character" w:customStyle="1" w:styleId="Heading5Char">
    <w:name w:val="Heading 5 Char"/>
    <w:aliases w:val="T5 Char,TITRE 5 Char,Überschrift 51 Char,†berschrift 51 Char,Überschrift 5 Char,h5 Char"/>
    <w:basedOn w:val="DefaultParagraphFont"/>
    <w:link w:val="Heading5"/>
    <w:locked/>
    <w:rsid w:val="00D76D31"/>
    <w:rPr>
      <w:rFonts w:ascii="Times New Roman" w:hAnsi="Times New Roman"/>
      <w:b/>
      <w:sz w:val="24"/>
      <w:lang w:val="en-GB" w:eastAsia="en-US"/>
    </w:rPr>
  </w:style>
  <w:style w:type="character" w:customStyle="1" w:styleId="Heading6Char">
    <w:name w:val="Heading 6 Char"/>
    <w:aliases w:val="h6 Char,H6 Char,T6 Char"/>
    <w:basedOn w:val="DefaultParagraphFont"/>
    <w:link w:val="Heading6"/>
    <w:locked/>
    <w:rsid w:val="00D76D31"/>
    <w:rPr>
      <w:rFonts w:ascii="Times New Roman" w:hAnsi="Times New Roman"/>
      <w:b/>
      <w:sz w:val="24"/>
      <w:lang w:val="en-GB" w:eastAsia="en-US"/>
    </w:rPr>
  </w:style>
  <w:style w:type="character" w:customStyle="1" w:styleId="Heading7Char">
    <w:name w:val="Heading 7 Char"/>
    <w:aliases w:val="No# Char,No digit heading Char,h7 Char,T7 Char"/>
    <w:basedOn w:val="DefaultParagraphFont"/>
    <w:link w:val="Heading7"/>
    <w:locked/>
    <w:rsid w:val="00D76D31"/>
    <w:rPr>
      <w:rFonts w:ascii="Times New Roman" w:hAnsi="Times New Roman"/>
      <w:b/>
      <w:sz w:val="24"/>
      <w:lang w:val="en-GB" w:eastAsia="en-US"/>
    </w:rPr>
  </w:style>
  <w:style w:type="character" w:customStyle="1" w:styleId="Heading8Char">
    <w:name w:val="Heading 8 Char"/>
    <w:aliases w:val="Figure Title Char,(table no.) Char,h8 Char,T8 Char"/>
    <w:basedOn w:val="DefaultParagraphFont"/>
    <w:link w:val="Heading8"/>
    <w:locked/>
    <w:rsid w:val="00D76D31"/>
    <w:rPr>
      <w:rFonts w:ascii="Times New Roman" w:hAnsi="Times New Roman"/>
      <w:b/>
      <w:sz w:val="24"/>
      <w:lang w:val="en-GB" w:eastAsia="en-US"/>
    </w:rPr>
  </w:style>
  <w:style w:type="character" w:customStyle="1" w:styleId="Heading9Char">
    <w:name w:val="Heading 9 Char"/>
    <w:aliases w:val="(figure no.) Char,h9 Char,T9 Char"/>
    <w:basedOn w:val="DefaultParagraphFont"/>
    <w:link w:val="Heading9"/>
    <w:locked/>
    <w:rsid w:val="00D76D31"/>
    <w:rPr>
      <w:rFonts w:ascii="Times New Roman" w:hAnsi="Times New Roman"/>
      <w:b/>
      <w:sz w:val="24"/>
      <w:lang w:val="en-GB" w:eastAsia="en-US"/>
    </w:rPr>
  </w:style>
  <w:style w:type="paragraph" w:customStyle="1" w:styleId="Predefinito">
    <w:name w:val="Predefinito"/>
    <w:uiPriority w:val="99"/>
    <w:rsid w:val="00D76D31"/>
    <w:pPr>
      <w:tabs>
        <w:tab w:val="left" w:pos="794"/>
        <w:tab w:val="left" w:pos="1191"/>
        <w:tab w:val="left" w:pos="1588"/>
        <w:tab w:val="left" w:pos="1985"/>
      </w:tabs>
      <w:suppressAutoHyphens/>
      <w:spacing w:before="120"/>
      <w:jc w:val="both"/>
    </w:pPr>
    <w:rPr>
      <w:rFonts w:ascii="Calibri" w:hAnsi="Calibri" w:cs="Calibri"/>
      <w:sz w:val="24"/>
      <w:szCs w:val="24"/>
      <w:lang w:val="fr-FR" w:eastAsia="en-US"/>
    </w:rPr>
  </w:style>
  <w:style w:type="paragraph" w:customStyle="1" w:styleId="Intestazione1">
    <w:name w:val="Intestazione 1"/>
    <w:basedOn w:val="Predefinito"/>
    <w:next w:val="Corpotesto"/>
    <w:uiPriority w:val="99"/>
    <w:rsid w:val="00D76D31"/>
    <w:pPr>
      <w:keepNext/>
      <w:keepLines/>
      <w:spacing w:before="480"/>
      <w:ind w:left="794" w:hanging="794"/>
    </w:pPr>
    <w:rPr>
      <w:b/>
      <w:bCs/>
    </w:rPr>
  </w:style>
  <w:style w:type="paragraph" w:customStyle="1" w:styleId="Corpotesto">
    <w:name w:val="Corpo testo"/>
    <w:basedOn w:val="Predefinito"/>
    <w:uiPriority w:val="99"/>
    <w:rsid w:val="00D76D31"/>
    <w:pPr>
      <w:spacing w:before="0" w:after="120"/>
    </w:pPr>
  </w:style>
  <w:style w:type="paragraph" w:customStyle="1" w:styleId="Intestazione2">
    <w:name w:val="Intestazione 2"/>
    <w:basedOn w:val="Intestazione1"/>
    <w:next w:val="Corpotesto"/>
    <w:uiPriority w:val="99"/>
    <w:rsid w:val="00D76D31"/>
    <w:pPr>
      <w:numPr>
        <w:ilvl w:val="1"/>
        <w:numId w:val="2"/>
      </w:numPr>
      <w:spacing w:before="320"/>
      <w:outlineLvl w:val="1"/>
    </w:pPr>
  </w:style>
  <w:style w:type="paragraph" w:customStyle="1" w:styleId="Intestazione3">
    <w:name w:val="Intestazione 3"/>
    <w:basedOn w:val="Intestazione1"/>
    <w:next w:val="Corpotesto"/>
    <w:uiPriority w:val="99"/>
    <w:rsid w:val="00D76D31"/>
    <w:pPr>
      <w:numPr>
        <w:ilvl w:val="2"/>
        <w:numId w:val="2"/>
      </w:numPr>
      <w:spacing w:before="200"/>
      <w:outlineLvl w:val="2"/>
    </w:pPr>
  </w:style>
  <w:style w:type="paragraph" w:customStyle="1" w:styleId="Intestazione4">
    <w:name w:val="Intestazione 4"/>
    <w:basedOn w:val="Intestazione3"/>
    <w:next w:val="Corpotesto"/>
    <w:uiPriority w:val="99"/>
    <w:rsid w:val="00D76D31"/>
    <w:pPr>
      <w:numPr>
        <w:ilvl w:val="3"/>
      </w:numPr>
      <w:tabs>
        <w:tab w:val="clear" w:pos="1985"/>
        <w:tab w:val="left" w:pos="1984"/>
      </w:tabs>
      <w:ind w:left="992" w:hanging="992"/>
      <w:outlineLvl w:val="3"/>
    </w:pPr>
  </w:style>
  <w:style w:type="paragraph" w:customStyle="1" w:styleId="Intestazione5">
    <w:name w:val="Intestazione 5"/>
    <w:basedOn w:val="Intestazione4"/>
    <w:next w:val="Corpotesto"/>
    <w:uiPriority w:val="99"/>
    <w:rsid w:val="00D76D31"/>
    <w:pPr>
      <w:numPr>
        <w:ilvl w:val="4"/>
      </w:numPr>
      <w:outlineLvl w:val="4"/>
    </w:pPr>
  </w:style>
  <w:style w:type="paragraph" w:customStyle="1" w:styleId="Intestazione6">
    <w:name w:val="Intestazione 6"/>
    <w:basedOn w:val="Intestazione4"/>
    <w:next w:val="Corpotesto"/>
    <w:uiPriority w:val="99"/>
    <w:rsid w:val="00D76D31"/>
    <w:pPr>
      <w:numPr>
        <w:ilvl w:val="5"/>
      </w:numPr>
      <w:ind w:left="1588" w:hanging="1588"/>
      <w:outlineLvl w:val="5"/>
    </w:pPr>
  </w:style>
  <w:style w:type="paragraph" w:customStyle="1" w:styleId="Intestazione7">
    <w:name w:val="Intestazione 7"/>
    <w:basedOn w:val="Intestazione6"/>
    <w:next w:val="Corpotesto"/>
    <w:uiPriority w:val="99"/>
    <w:rsid w:val="00D76D31"/>
    <w:pPr>
      <w:numPr>
        <w:ilvl w:val="6"/>
      </w:numPr>
      <w:outlineLvl w:val="6"/>
    </w:pPr>
  </w:style>
  <w:style w:type="paragraph" w:customStyle="1" w:styleId="Intestazione8">
    <w:name w:val="Intestazione 8"/>
    <w:basedOn w:val="Intestazione6"/>
    <w:next w:val="Corpotesto"/>
    <w:uiPriority w:val="99"/>
    <w:rsid w:val="00D76D31"/>
    <w:pPr>
      <w:numPr>
        <w:ilvl w:val="7"/>
      </w:numPr>
      <w:outlineLvl w:val="7"/>
    </w:pPr>
  </w:style>
  <w:style w:type="paragraph" w:customStyle="1" w:styleId="Intestazione9">
    <w:name w:val="Intestazione 9"/>
    <w:basedOn w:val="Intestazione6"/>
    <w:next w:val="Corpotesto"/>
    <w:uiPriority w:val="99"/>
    <w:rsid w:val="00D76D31"/>
    <w:pPr>
      <w:numPr>
        <w:ilvl w:val="8"/>
      </w:numPr>
      <w:jc w:val="left"/>
      <w:outlineLvl w:val="8"/>
    </w:pPr>
  </w:style>
  <w:style w:type="character" w:customStyle="1" w:styleId="HeaderChar">
    <w:name w:val="Header Char"/>
    <w:basedOn w:val="DefaultParagraphFont"/>
    <w:uiPriority w:val="99"/>
    <w:rsid w:val="00D76D31"/>
    <w:rPr>
      <w:rFonts w:cs="Times New Roman"/>
      <w:sz w:val="20"/>
      <w:szCs w:val="20"/>
      <w:lang w:val="fr-FR"/>
    </w:rPr>
  </w:style>
  <w:style w:type="character" w:customStyle="1" w:styleId="FooterChar">
    <w:name w:val="Footer Char"/>
    <w:basedOn w:val="DefaultParagraphFont"/>
    <w:uiPriority w:val="99"/>
    <w:rsid w:val="00D76D31"/>
    <w:rPr>
      <w:rFonts w:cs="Times New Roman"/>
      <w:sz w:val="20"/>
      <w:szCs w:val="20"/>
      <w:lang w:val="fr-FR"/>
    </w:rPr>
  </w:style>
  <w:style w:type="character" w:customStyle="1" w:styleId="href">
    <w:name w:val="href"/>
    <w:basedOn w:val="DefaultParagraphFont"/>
    <w:uiPriority w:val="99"/>
    <w:rsid w:val="00D76D31"/>
    <w:rPr>
      <w:rFonts w:cs="Times New Roman"/>
    </w:rPr>
  </w:style>
  <w:style w:type="character" w:customStyle="1" w:styleId="FootnoteTextChar">
    <w:name w:val="Footnote Text Char"/>
    <w:basedOn w:val="DefaultParagraphFont"/>
    <w:uiPriority w:val="99"/>
    <w:rsid w:val="00D76D31"/>
    <w:rPr>
      <w:rFonts w:cs="Times New Roman"/>
      <w:sz w:val="20"/>
      <w:szCs w:val="20"/>
      <w:lang w:val="fr-FR"/>
    </w:rPr>
  </w:style>
  <w:style w:type="character" w:customStyle="1" w:styleId="FiguretitleChar">
    <w:name w:val="Figure_title Char"/>
    <w:rsid w:val="00D76D31"/>
    <w:rPr>
      <w:rFonts w:ascii="Times New Roman Bold" w:hAnsi="Times New Roman Bold"/>
      <w:b/>
      <w:sz w:val="18"/>
      <w:lang w:val="fr-FR" w:eastAsia="en-US"/>
    </w:rPr>
  </w:style>
  <w:style w:type="character" w:customStyle="1" w:styleId="enumlev1Char">
    <w:name w:val="enumlev1 Char"/>
    <w:uiPriority w:val="99"/>
    <w:rsid w:val="00D76D31"/>
    <w:rPr>
      <w:sz w:val="24"/>
      <w:lang w:val="fr-FR" w:eastAsia="en-US"/>
    </w:rPr>
  </w:style>
  <w:style w:type="character" w:customStyle="1" w:styleId="HeadingbChar">
    <w:name w:val="Heading_b Char"/>
    <w:uiPriority w:val="99"/>
    <w:rsid w:val="00D76D31"/>
    <w:rPr>
      <w:b/>
      <w:sz w:val="24"/>
      <w:lang w:val="fr-FR" w:eastAsia="en-US"/>
    </w:rPr>
  </w:style>
  <w:style w:type="character" w:customStyle="1" w:styleId="ListLabel1">
    <w:name w:val="ListLabel 1"/>
    <w:uiPriority w:val="99"/>
    <w:rsid w:val="00D76D31"/>
  </w:style>
  <w:style w:type="character" w:customStyle="1" w:styleId="ListLabel2">
    <w:name w:val="ListLabel 2"/>
    <w:uiPriority w:val="99"/>
    <w:rsid w:val="00D76D31"/>
    <w:rPr>
      <w:color w:val="00000A"/>
    </w:rPr>
  </w:style>
  <w:style w:type="character" w:customStyle="1" w:styleId="HeaderChar1">
    <w:name w:val="Header Char1"/>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uiPriority w:val="99"/>
    <w:locked/>
    <w:rsid w:val="00D76D31"/>
    <w:rPr>
      <w:rFonts w:ascii="Times New Roman" w:hAnsi="Times New Roman"/>
      <w:sz w:val="18"/>
      <w:lang w:val="en-GB" w:eastAsia="en-US"/>
    </w:rPr>
  </w:style>
  <w:style w:type="paragraph" w:styleId="List">
    <w:name w:val="List"/>
    <w:basedOn w:val="Corpotesto"/>
    <w:uiPriority w:val="99"/>
    <w:rsid w:val="00D76D31"/>
  </w:style>
  <w:style w:type="paragraph" w:styleId="Caption">
    <w:name w:val="caption"/>
    <w:aliases w:val="Figure-caption,CAPTION,Figure Caption,Figure-caption1,CAPTION1,Figure Caption1,Figure-caption2,CAPTION2,Figure Caption2,Figure-caption3,CAPTION3,Figure Caption3,Figure-caption4,CAPTION4,Figure Caption4,Figure-caption5,CAPTION5,Table Caption"/>
    <w:basedOn w:val="Predefinito"/>
    <w:qFormat/>
    <w:rsid w:val="00D76D31"/>
    <w:pPr>
      <w:spacing w:after="120"/>
      <w:jc w:val="left"/>
    </w:pPr>
    <w:rPr>
      <w:b/>
      <w:bCs/>
      <w:lang w:val="en-GB"/>
    </w:rPr>
  </w:style>
  <w:style w:type="paragraph" w:customStyle="1" w:styleId="Indice">
    <w:name w:val="Indice"/>
    <w:basedOn w:val="Predefinito"/>
    <w:uiPriority w:val="99"/>
    <w:rsid w:val="00D76D31"/>
    <w:pPr>
      <w:suppressLineNumbers/>
    </w:pPr>
  </w:style>
  <w:style w:type="paragraph" w:customStyle="1" w:styleId="Rigadintestazione">
    <w:name w:val="Riga d'intestazione"/>
    <w:basedOn w:val="Predefinito"/>
    <w:uiPriority w:val="99"/>
    <w:rsid w:val="00D76D31"/>
    <w:pPr>
      <w:suppressLineNumbers/>
      <w:tabs>
        <w:tab w:val="center" w:pos="4848"/>
        <w:tab w:val="right" w:pos="9696"/>
      </w:tabs>
      <w:spacing w:before="0"/>
      <w:jc w:val="center"/>
    </w:pPr>
  </w:style>
  <w:style w:type="character" w:customStyle="1" w:styleId="FooterChar1">
    <w:name w:val="Footer Char1"/>
    <w:basedOn w:val="DefaultParagraphFont"/>
    <w:link w:val="Footer"/>
    <w:locked/>
    <w:rsid w:val="00D76D31"/>
    <w:rPr>
      <w:rFonts w:ascii="Times New Roman" w:hAnsi="Times New Roman"/>
      <w:caps/>
      <w:noProof/>
      <w:sz w:val="16"/>
      <w:lang w:val="en-GB" w:eastAsia="en-US"/>
    </w:rPr>
  </w:style>
  <w:style w:type="paragraph" w:customStyle="1" w:styleId="AppendixNoTitle">
    <w:name w:val="Appendix_NoTitle"/>
    <w:rsid w:val="00D76D31"/>
    <w:pPr>
      <w:widowControl w:val="0"/>
      <w:tabs>
        <w:tab w:val="left" w:pos="720"/>
      </w:tabs>
      <w:suppressAutoHyphens/>
    </w:pPr>
    <w:rPr>
      <w:rFonts w:ascii="Calibri" w:hAnsi="Calibri" w:cs="Calibri"/>
      <w:sz w:val="22"/>
      <w:szCs w:val="22"/>
      <w:lang w:val="it-IT" w:eastAsia="it-IT"/>
    </w:rPr>
  </w:style>
  <w:style w:type="paragraph" w:customStyle="1" w:styleId="AnnexNoTitle">
    <w:name w:val="Annex_NoTitle"/>
    <w:basedOn w:val="Predefinito"/>
    <w:rsid w:val="00D76D31"/>
    <w:pPr>
      <w:keepNext/>
      <w:keepLines/>
      <w:spacing w:before="480" w:after="80"/>
      <w:jc w:val="center"/>
    </w:pPr>
    <w:rPr>
      <w:b/>
      <w:bCs/>
      <w:sz w:val="28"/>
      <w:szCs w:val="28"/>
    </w:rPr>
  </w:style>
  <w:style w:type="paragraph" w:customStyle="1" w:styleId="Blanc">
    <w:name w:val="Blanc"/>
    <w:basedOn w:val="Predefinito"/>
    <w:uiPriority w:val="99"/>
    <w:rsid w:val="00D76D31"/>
    <w:pPr>
      <w:keepNext/>
      <w:keepLines/>
      <w:spacing w:before="0"/>
    </w:pPr>
    <w:rPr>
      <w:sz w:val="16"/>
      <w:szCs w:val="16"/>
      <w:lang w:val="en-GB"/>
    </w:rPr>
  </w:style>
  <w:style w:type="character" w:customStyle="1" w:styleId="TableNoChar">
    <w:name w:val="Table_No Char"/>
    <w:link w:val="TableNo"/>
    <w:locked/>
    <w:rsid w:val="00D76D31"/>
    <w:rPr>
      <w:rFonts w:ascii="Times New Roman" w:hAnsi="Times New Roman"/>
      <w:caps/>
      <w:lang w:val="en-GB" w:eastAsia="en-US"/>
    </w:rPr>
  </w:style>
  <w:style w:type="character" w:customStyle="1" w:styleId="TabletextChar">
    <w:name w:val="Table_text Char"/>
    <w:link w:val="Tabletext"/>
    <w:locked/>
    <w:rsid w:val="00D76D31"/>
    <w:rPr>
      <w:rFonts w:ascii="Times New Roman" w:hAnsi="Times New Roman"/>
      <w:lang w:val="en-GB" w:eastAsia="en-US"/>
    </w:rPr>
  </w:style>
  <w:style w:type="paragraph" w:customStyle="1" w:styleId="HeadingSum">
    <w:name w:val="Heading_Sum"/>
    <w:basedOn w:val="Headingb"/>
    <w:uiPriority w:val="99"/>
    <w:rsid w:val="00D76D31"/>
    <w:pPr>
      <w:keepLines/>
      <w:numPr>
        <w:ilvl w:val="2"/>
        <w:numId w:val="1"/>
      </w:numPr>
      <w:tabs>
        <w:tab w:val="clear" w:pos="1134"/>
        <w:tab w:val="clear" w:pos="1871"/>
        <w:tab w:val="clear" w:pos="2268"/>
        <w:tab w:val="left" w:pos="794"/>
        <w:tab w:val="left" w:pos="1191"/>
        <w:tab w:val="left" w:pos="1588"/>
        <w:tab w:val="left" w:pos="1985"/>
      </w:tabs>
      <w:suppressAutoHyphens/>
      <w:overflowPunct/>
      <w:autoSpaceDE/>
      <w:autoSpaceDN/>
      <w:adjustRightInd/>
      <w:spacing w:before="240"/>
      <w:jc w:val="both"/>
      <w:textAlignment w:val="auto"/>
    </w:pPr>
    <w:rPr>
      <w:rFonts w:ascii="Calibri" w:hAnsi="Calibri" w:cs="Calibri"/>
      <w:bCs/>
      <w:sz w:val="22"/>
      <w:szCs w:val="22"/>
      <w:lang w:val="es-ES"/>
    </w:rPr>
  </w:style>
  <w:style w:type="character" w:customStyle="1" w:styleId="FootnoteTextChar1">
    <w:name w:val="Footnote Text Char1"/>
    <w:basedOn w:val="DefaultParagraphFont"/>
    <w:link w:val="FootnoteText"/>
    <w:locked/>
    <w:rsid w:val="00D76D31"/>
    <w:rPr>
      <w:rFonts w:ascii="Times New Roman" w:hAnsi="Times New Roman"/>
      <w:sz w:val="24"/>
      <w:lang w:val="en-GB" w:eastAsia="en-US"/>
    </w:rPr>
  </w:style>
  <w:style w:type="paragraph" w:customStyle="1" w:styleId="Line">
    <w:name w:val="Line"/>
    <w:basedOn w:val="Predefinito"/>
    <w:uiPriority w:val="99"/>
    <w:rsid w:val="00D76D31"/>
    <w:pPr>
      <w:pBdr>
        <w:top w:val="single" w:sz="6" w:space="0" w:color="00000A"/>
      </w:pBdr>
      <w:spacing w:before="240"/>
      <w:ind w:left="3997" w:right="3997"/>
      <w:jc w:val="center"/>
    </w:pPr>
    <w:rPr>
      <w:sz w:val="20"/>
      <w:szCs w:val="20"/>
      <w:lang w:val="en-GB"/>
    </w:rPr>
  </w:style>
  <w:style w:type="paragraph" w:customStyle="1" w:styleId="Summary">
    <w:name w:val="Summary"/>
    <w:basedOn w:val="Predefinito"/>
    <w:uiPriority w:val="99"/>
    <w:rsid w:val="00D76D31"/>
    <w:pPr>
      <w:spacing w:after="480"/>
    </w:pPr>
    <w:rPr>
      <w:sz w:val="22"/>
      <w:szCs w:val="22"/>
      <w:lang w:val="es-ES"/>
    </w:rPr>
  </w:style>
  <w:style w:type="paragraph" w:customStyle="1" w:styleId="Tablefin">
    <w:name w:val="Table_fin"/>
    <w:basedOn w:val="Predefinito"/>
    <w:uiPriority w:val="99"/>
    <w:rsid w:val="00D76D31"/>
    <w:pPr>
      <w:spacing w:before="0"/>
    </w:pPr>
    <w:rPr>
      <w:sz w:val="20"/>
      <w:szCs w:val="20"/>
      <w:lang w:val="en-GB"/>
    </w:rPr>
  </w:style>
  <w:style w:type="paragraph" w:styleId="Index8">
    <w:name w:val="index 8"/>
    <w:basedOn w:val="Index4"/>
    <w:autoRedefine/>
    <w:uiPriority w:val="99"/>
    <w:rsid w:val="00D76D31"/>
    <w:pPr>
      <w:keepLines/>
      <w:tabs>
        <w:tab w:val="clear" w:pos="1871"/>
        <w:tab w:val="clear" w:pos="2268"/>
        <w:tab w:val="left" w:pos="794"/>
        <w:tab w:val="left" w:pos="1191"/>
        <w:tab w:val="left" w:pos="1588"/>
        <w:tab w:val="left" w:pos="1985"/>
        <w:tab w:val="left" w:pos="2552"/>
        <w:tab w:val="left" w:pos="4310"/>
        <w:tab w:val="left" w:pos="6522"/>
        <w:tab w:val="left" w:leader="dot" w:pos="9356"/>
        <w:tab w:val="right" w:leader="dot" w:pos="9638"/>
        <w:tab w:val="right" w:pos="10178"/>
      </w:tabs>
      <w:suppressAutoHyphens/>
      <w:overflowPunct/>
      <w:autoSpaceDE/>
      <w:autoSpaceDN/>
      <w:adjustRightInd/>
      <w:spacing w:before="80"/>
      <w:ind w:left="1981"/>
      <w:jc w:val="both"/>
      <w:textAlignment w:val="auto"/>
    </w:pPr>
    <w:rPr>
      <w:rFonts w:ascii="Calibri" w:hAnsi="Calibri" w:cs="Calibri"/>
      <w:szCs w:val="24"/>
      <w:lang w:val="en-US"/>
    </w:rPr>
  </w:style>
  <w:style w:type="paragraph" w:customStyle="1" w:styleId="tocpart">
    <w:name w:val="tocpart"/>
    <w:basedOn w:val="Predefinito"/>
    <w:uiPriority w:val="99"/>
    <w:rsid w:val="00D76D31"/>
    <w:pPr>
      <w:tabs>
        <w:tab w:val="left" w:pos="5386"/>
        <w:tab w:val="left" w:pos="11482"/>
        <w:tab w:val="right" w:pos="12332"/>
      </w:tabs>
      <w:ind w:left="2693" w:hanging="2693"/>
    </w:pPr>
  </w:style>
  <w:style w:type="character" w:customStyle="1" w:styleId="TabletitleChar">
    <w:name w:val="Table_title Char"/>
    <w:link w:val="Tabletitle"/>
    <w:locked/>
    <w:rsid w:val="00D76D31"/>
    <w:rPr>
      <w:rFonts w:ascii="Times New Roman Bold" w:hAnsi="Times New Roman Bold"/>
      <w:b/>
      <w:lang w:val="en-GB" w:eastAsia="en-US"/>
    </w:rPr>
  </w:style>
  <w:style w:type="paragraph" w:customStyle="1" w:styleId="toctemp">
    <w:name w:val="toctemp"/>
    <w:basedOn w:val="Predefinito"/>
    <w:uiPriority w:val="99"/>
    <w:rsid w:val="00D76D31"/>
    <w:pPr>
      <w:tabs>
        <w:tab w:val="left" w:pos="5386"/>
        <w:tab w:val="left" w:leader="dot" w:pos="11482"/>
        <w:tab w:val="right" w:pos="12332"/>
      </w:tabs>
      <w:ind w:left="2693" w:right="964" w:hanging="2693"/>
    </w:pPr>
  </w:style>
  <w:style w:type="character" w:customStyle="1" w:styleId="BalloonTextChar1">
    <w:name w:val="Balloon Text Char1"/>
    <w:basedOn w:val="DefaultParagraphFont"/>
    <w:uiPriority w:val="99"/>
    <w:semiHidden/>
    <w:locked/>
    <w:rsid w:val="00D76D31"/>
    <w:rPr>
      <w:rFonts w:ascii="Times New Roman" w:hAnsi="Times New Roman" w:cs="Times New Roman"/>
      <w:sz w:val="2"/>
      <w:szCs w:val="2"/>
    </w:rPr>
  </w:style>
  <w:style w:type="character" w:customStyle="1" w:styleId="SourceChar">
    <w:name w:val="Source Char"/>
    <w:link w:val="Source"/>
    <w:locked/>
    <w:rsid w:val="00D76D31"/>
    <w:rPr>
      <w:rFonts w:ascii="Times New Roman" w:hAnsi="Times New Roman"/>
      <w:b/>
      <w:sz w:val="28"/>
      <w:lang w:val="en-GB" w:eastAsia="en-US"/>
    </w:rPr>
  </w:style>
  <w:style w:type="character" w:customStyle="1" w:styleId="Title1Char">
    <w:name w:val="Title 1 Char"/>
    <w:link w:val="Title1"/>
    <w:locked/>
    <w:rsid w:val="00D76D31"/>
    <w:rPr>
      <w:rFonts w:ascii="Times New Roman" w:hAnsi="Times New Roman"/>
      <w:caps/>
      <w:sz w:val="28"/>
      <w:lang w:val="en-GB" w:eastAsia="en-US"/>
    </w:rPr>
  </w:style>
  <w:style w:type="paragraph" w:styleId="ListParagraph">
    <w:name w:val="List Paragraph"/>
    <w:basedOn w:val="Normal"/>
    <w:uiPriority w:val="99"/>
    <w:qFormat/>
    <w:rsid w:val="00D76D31"/>
    <w:pPr>
      <w:tabs>
        <w:tab w:val="clear" w:pos="1134"/>
        <w:tab w:val="clear" w:pos="1871"/>
        <w:tab w:val="clear" w:pos="2268"/>
        <w:tab w:val="left" w:pos="794"/>
        <w:tab w:val="left" w:pos="1191"/>
        <w:tab w:val="left" w:pos="1588"/>
        <w:tab w:val="left" w:pos="1985"/>
      </w:tabs>
      <w:ind w:left="720"/>
    </w:pPr>
    <w:rPr>
      <w:rFonts w:ascii="Calibri" w:hAnsi="Calibri" w:cs="Calibri"/>
      <w:szCs w:val="24"/>
    </w:rPr>
  </w:style>
  <w:style w:type="paragraph" w:customStyle="1" w:styleId="AnnexNotitle0">
    <w:name w:val="Annex_No &amp; title"/>
    <w:basedOn w:val="Normal"/>
    <w:next w:val="Normalaftertitle"/>
    <w:uiPriority w:val="99"/>
    <w:rsid w:val="00D76D31"/>
    <w:pPr>
      <w:keepNext/>
      <w:keepLines/>
      <w:tabs>
        <w:tab w:val="clear" w:pos="1134"/>
        <w:tab w:val="clear" w:pos="1871"/>
        <w:tab w:val="clear" w:pos="2268"/>
        <w:tab w:val="left" w:pos="794"/>
        <w:tab w:val="left" w:pos="1191"/>
        <w:tab w:val="left" w:pos="1588"/>
        <w:tab w:val="left" w:pos="1985"/>
      </w:tabs>
      <w:spacing w:before="480"/>
      <w:jc w:val="center"/>
    </w:pPr>
    <w:rPr>
      <w:rFonts w:ascii="Calibri" w:hAnsi="Calibri" w:cs="Calibri"/>
      <w:b/>
      <w:bCs/>
      <w:sz w:val="28"/>
      <w:szCs w:val="28"/>
    </w:rPr>
  </w:style>
  <w:style w:type="paragraph" w:customStyle="1" w:styleId="Reference">
    <w:name w:val="Reference"/>
    <w:basedOn w:val="Normal"/>
    <w:rsid w:val="00D76D31"/>
    <w:pPr>
      <w:numPr>
        <w:numId w:val="10"/>
      </w:numPr>
      <w:tabs>
        <w:tab w:val="clear" w:pos="1134"/>
        <w:tab w:val="clear" w:pos="1871"/>
        <w:tab w:val="clear" w:pos="2268"/>
      </w:tabs>
      <w:overflowPunct/>
      <w:autoSpaceDE/>
      <w:autoSpaceDN/>
      <w:adjustRightInd/>
      <w:spacing w:before="0" w:afterLines="400"/>
      <w:ind w:left="357" w:hanging="357"/>
      <w:jc w:val="both"/>
      <w:textAlignment w:val="auto"/>
    </w:pPr>
    <w:rPr>
      <w:rFonts w:eastAsia="MS Mincho"/>
      <w:sz w:val="18"/>
      <w:szCs w:val="18"/>
      <w:lang w:val="en-US"/>
    </w:rPr>
  </w:style>
  <w:style w:type="character" w:styleId="Hyperlink">
    <w:name w:val="Hyperlink"/>
    <w:basedOn w:val="DefaultParagraphFont"/>
    <w:rsid w:val="00D76D31"/>
    <w:rPr>
      <w:rFonts w:cs="Times New Roman"/>
      <w:color w:val="0000FF"/>
      <w:u w:val="single"/>
    </w:rPr>
  </w:style>
  <w:style w:type="paragraph" w:customStyle="1" w:styleId="Text">
    <w:name w:val="Text"/>
    <w:basedOn w:val="Normal"/>
    <w:rsid w:val="00D76D31"/>
    <w:pPr>
      <w:widowControl w:val="0"/>
      <w:tabs>
        <w:tab w:val="clear" w:pos="1134"/>
        <w:tab w:val="clear" w:pos="1871"/>
        <w:tab w:val="clear" w:pos="2268"/>
      </w:tabs>
      <w:overflowPunct/>
      <w:adjustRightInd/>
      <w:spacing w:before="0" w:line="252" w:lineRule="auto"/>
      <w:ind w:firstLine="202"/>
      <w:jc w:val="both"/>
      <w:textAlignment w:val="auto"/>
    </w:pPr>
    <w:rPr>
      <w:sz w:val="20"/>
      <w:lang w:val="en-US"/>
    </w:rPr>
  </w:style>
  <w:style w:type="paragraph" w:customStyle="1" w:styleId="TableTitle0">
    <w:name w:val="Table Title"/>
    <w:basedOn w:val="Normal"/>
    <w:rsid w:val="00D76D31"/>
    <w:pPr>
      <w:tabs>
        <w:tab w:val="clear" w:pos="1134"/>
        <w:tab w:val="clear" w:pos="1871"/>
        <w:tab w:val="clear" w:pos="2268"/>
      </w:tabs>
      <w:overflowPunct/>
      <w:adjustRightInd/>
      <w:spacing w:before="0"/>
      <w:jc w:val="center"/>
      <w:textAlignment w:val="auto"/>
    </w:pPr>
    <w:rPr>
      <w:smallCaps/>
      <w:sz w:val="16"/>
      <w:szCs w:val="16"/>
      <w:lang w:val="en-US"/>
    </w:rPr>
  </w:style>
  <w:style w:type="numbering" w:customStyle="1" w:styleId="NoList1">
    <w:name w:val="No List1"/>
    <w:next w:val="NoList"/>
    <w:semiHidden/>
    <w:rsid w:val="00D76D31"/>
  </w:style>
  <w:style w:type="character" w:customStyle="1" w:styleId="FigureNoChar">
    <w:name w:val="Figure_No Char"/>
    <w:link w:val="FigureNo"/>
    <w:rsid w:val="00D76D31"/>
    <w:rPr>
      <w:rFonts w:ascii="Times New Roman" w:hAnsi="Times New Roman"/>
      <w:caps/>
      <w:lang w:val="en-GB" w:eastAsia="en-US"/>
    </w:rPr>
  </w:style>
  <w:style w:type="character" w:styleId="FollowedHyperlink">
    <w:name w:val="FollowedHyperlink"/>
    <w:rsid w:val="00D76D31"/>
    <w:rPr>
      <w:color w:val="800080"/>
      <w:u w:val="single"/>
    </w:rPr>
  </w:style>
  <w:style w:type="paragraph" w:styleId="BodyTextIndent">
    <w:name w:val="Body Text Indent"/>
    <w:basedOn w:val="Normal"/>
    <w:link w:val="BodyTextIndentChar"/>
    <w:rsid w:val="00D76D31"/>
    <w:pPr>
      <w:framePr w:hSpace="181" w:wrap="around" w:vAnchor="page" w:hAnchor="margin" w:x="1" w:y="852"/>
      <w:tabs>
        <w:tab w:val="clear" w:pos="1134"/>
        <w:tab w:val="clear" w:pos="1871"/>
        <w:tab w:val="clear" w:pos="2268"/>
        <w:tab w:val="left" w:pos="794"/>
        <w:tab w:val="left" w:pos="1191"/>
        <w:tab w:val="left" w:pos="1588"/>
        <w:tab w:val="left" w:pos="1985"/>
      </w:tabs>
      <w:spacing w:before="0" w:after="240"/>
      <w:ind w:left="1134" w:hanging="1134"/>
      <w:jc w:val="both"/>
    </w:pPr>
    <w:rPr>
      <w:rFonts w:ascii="Verdana" w:hAnsi="Verdana"/>
      <w:sz w:val="20"/>
      <w:lang w:val="fr-FR"/>
    </w:rPr>
  </w:style>
  <w:style w:type="character" w:customStyle="1" w:styleId="BodyTextIndentChar">
    <w:name w:val="Body Text Indent Char"/>
    <w:basedOn w:val="DefaultParagraphFont"/>
    <w:link w:val="BodyTextIndent"/>
    <w:rsid w:val="00D76D31"/>
    <w:rPr>
      <w:rFonts w:ascii="Verdana" w:hAnsi="Verdana"/>
      <w:lang w:val="fr-FR" w:eastAsia="en-US"/>
    </w:rPr>
  </w:style>
  <w:style w:type="character" w:customStyle="1" w:styleId="Title2Char">
    <w:name w:val="Title 2 Char"/>
    <w:rsid w:val="00D76D31"/>
    <w:rPr>
      <w:caps/>
      <w:noProof w:val="0"/>
      <w:sz w:val="28"/>
      <w:szCs w:val="28"/>
      <w:lang w:val="en-GB" w:eastAsia="en-US" w:bidi="ar-SA"/>
    </w:rPr>
  </w:style>
  <w:style w:type="paragraph" w:customStyle="1" w:styleId="Textodeglobo">
    <w:name w:val="Texto de globo"/>
    <w:basedOn w:val="Normal"/>
    <w:rsid w:val="00D76D31"/>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rPr>
  </w:style>
  <w:style w:type="character" w:customStyle="1" w:styleId="TextodegloboCar">
    <w:name w:val="Texto de globo Car"/>
    <w:rsid w:val="00D76D31"/>
    <w:rPr>
      <w:rFonts w:ascii="Tahoma" w:hAnsi="Tahoma" w:cs="TimesNewRomanPSMT"/>
      <w:noProof w:val="0"/>
      <w:sz w:val="16"/>
      <w:szCs w:val="16"/>
      <w:lang w:val="en-GB" w:eastAsia="en-US"/>
    </w:rPr>
  </w:style>
  <w:style w:type="paragraph" w:customStyle="1" w:styleId="Char1CharChar1Char">
    <w:name w:val="Char1 Char Char1 Char"/>
    <w:basedOn w:val="Normal"/>
    <w:rsid w:val="00D76D3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szCs w:val="24"/>
      <w:lang w:val="en-US"/>
    </w:rPr>
  </w:style>
  <w:style w:type="paragraph" w:customStyle="1" w:styleId="ddate">
    <w:name w:val="ddate"/>
    <w:basedOn w:val="Normal"/>
    <w:rsid w:val="00D76D31"/>
    <w:pPr>
      <w:framePr w:hSpace="181" w:wrap="around" w:vAnchor="page" w:hAnchor="margin" w:y="852"/>
      <w:shd w:val="solid" w:color="FFFFFF" w:fill="FFFFFF"/>
      <w:spacing w:before="0"/>
      <w:jc w:val="both"/>
    </w:pPr>
    <w:rPr>
      <w:b/>
      <w:bCs/>
      <w:szCs w:val="24"/>
    </w:rPr>
  </w:style>
  <w:style w:type="paragraph" w:customStyle="1" w:styleId="dnum">
    <w:name w:val="dnum"/>
    <w:basedOn w:val="Normal"/>
    <w:rsid w:val="00D76D31"/>
    <w:pPr>
      <w:framePr w:hSpace="181" w:wrap="around" w:vAnchor="page" w:hAnchor="margin" w:y="852"/>
      <w:shd w:val="solid" w:color="FFFFFF" w:fill="FFFFFF"/>
      <w:spacing w:before="0"/>
      <w:jc w:val="both"/>
    </w:pPr>
    <w:rPr>
      <w:b/>
      <w:bCs/>
      <w:szCs w:val="24"/>
    </w:rPr>
  </w:style>
  <w:style w:type="paragraph" w:customStyle="1" w:styleId="dorlang">
    <w:name w:val="dorlang"/>
    <w:basedOn w:val="Normal"/>
    <w:rsid w:val="00D76D31"/>
    <w:pPr>
      <w:framePr w:hSpace="181" w:wrap="around" w:vAnchor="page" w:hAnchor="margin" w:y="852"/>
      <w:shd w:val="solid" w:color="FFFFFF" w:fill="FFFFFF"/>
      <w:spacing w:before="0"/>
      <w:jc w:val="both"/>
    </w:pPr>
    <w:rPr>
      <w:b/>
      <w:bCs/>
      <w:szCs w:val="24"/>
    </w:rPr>
  </w:style>
  <w:style w:type="paragraph" w:customStyle="1" w:styleId="Subject">
    <w:name w:val="Subject"/>
    <w:basedOn w:val="Normal"/>
    <w:next w:val="Source"/>
    <w:rsid w:val="00D76D31"/>
    <w:pPr>
      <w:tabs>
        <w:tab w:val="clear" w:pos="1871"/>
        <w:tab w:val="clear" w:pos="2268"/>
      </w:tabs>
      <w:overflowPunct/>
      <w:autoSpaceDE/>
      <w:autoSpaceDN/>
      <w:adjustRightInd/>
      <w:spacing w:before="0"/>
      <w:ind w:left="1134" w:hanging="1134"/>
      <w:jc w:val="both"/>
      <w:textAlignment w:val="auto"/>
    </w:pPr>
    <w:rPr>
      <w:szCs w:val="24"/>
    </w:rPr>
  </w:style>
  <w:style w:type="paragraph" w:styleId="BodyText">
    <w:name w:val="Body Text"/>
    <w:aliases w:val="AvtalBrödtext,ändrad,bt,Bodytext,compact,AvtalBrodtext,andrad,EHPT,Body Text2,Body3,paragraph 2,body indent"/>
    <w:basedOn w:val="Normal"/>
    <w:link w:val="BodyTextChar"/>
    <w:rsid w:val="00D76D31"/>
    <w:pPr>
      <w:tabs>
        <w:tab w:val="clear" w:pos="1134"/>
        <w:tab w:val="clear" w:pos="1871"/>
        <w:tab w:val="clear" w:pos="2268"/>
        <w:tab w:val="left" w:pos="794"/>
        <w:tab w:val="left" w:pos="1191"/>
        <w:tab w:val="left" w:pos="1588"/>
        <w:tab w:val="left" w:pos="1985"/>
      </w:tabs>
      <w:overflowPunct/>
      <w:autoSpaceDE/>
      <w:autoSpaceDN/>
      <w:adjustRightInd/>
      <w:spacing w:before="0"/>
      <w:jc w:val="both"/>
      <w:textAlignment w:val="auto"/>
    </w:pPr>
    <w:rPr>
      <w:szCs w:val="24"/>
    </w:rPr>
  </w:style>
  <w:style w:type="character" w:customStyle="1" w:styleId="BodyTextChar">
    <w:name w:val="Body Text Char"/>
    <w:aliases w:val="AvtalBrödtext Char,ändrad Char,bt Char,Bodytext Char,compact Char,AvtalBrodtext Char,andrad Char,EHPT Char,Body Text2 Char,Body3 Char,paragraph 2 Char,body indent Char"/>
    <w:basedOn w:val="DefaultParagraphFont"/>
    <w:link w:val="BodyText"/>
    <w:rsid w:val="00D76D31"/>
    <w:rPr>
      <w:rFonts w:ascii="Times New Roman" w:hAnsi="Times New Roman"/>
      <w:sz w:val="24"/>
      <w:szCs w:val="24"/>
      <w:lang w:val="en-GB" w:eastAsia="en-US"/>
    </w:rPr>
  </w:style>
  <w:style w:type="paragraph" w:customStyle="1" w:styleId="Table">
    <w:name w:val="Table_#"/>
    <w:basedOn w:val="Normal"/>
    <w:next w:val="TableTitle1"/>
    <w:rsid w:val="00D76D3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szCs w:val="24"/>
    </w:rPr>
  </w:style>
  <w:style w:type="paragraph" w:customStyle="1" w:styleId="TableTitle1">
    <w:name w:val="Table_Title"/>
    <w:basedOn w:val="Table"/>
    <w:next w:val="TableText0"/>
    <w:rsid w:val="00D76D31"/>
    <w:pPr>
      <w:keepLines/>
      <w:spacing w:before="0"/>
    </w:pPr>
    <w:rPr>
      <w:b/>
      <w:bCs/>
      <w:caps w:val="0"/>
    </w:rPr>
  </w:style>
  <w:style w:type="paragraph" w:customStyle="1" w:styleId="TableText0">
    <w:name w:val="Table_Text"/>
    <w:basedOn w:val="Normal"/>
    <w:rsid w:val="00D76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textAlignment w:val="auto"/>
    </w:pPr>
    <w:rPr>
      <w:sz w:val="22"/>
      <w:szCs w:val="22"/>
    </w:rPr>
  </w:style>
  <w:style w:type="paragraph" w:styleId="PlainText">
    <w:name w:val="Plain Text"/>
    <w:basedOn w:val="Normal"/>
    <w:link w:val="PlainTextChar"/>
    <w:rsid w:val="00D76D31"/>
    <w:pPr>
      <w:tabs>
        <w:tab w:val="clear" w:pos="1134"/>
        <w:tab w:val="clear" w:pos="1871"/>
        <w:tab w:val="clear" w:pos="2268"/>
      </w:tabs>
      <w:overflowPunct/>
      <w:autoSpaceDE/>
      <w:autoSpaceDN/>
      <w:adjustRightInd/>
      <w:spacing w:before="0"/>
      <w:jc w:val="both"/>
      <w:textAlignment w:val="auto"/>
    </w:pPr>
    <w:rPr>
      <w:rFonts w:ascii="Courier New" w:hAnsi="Courier New" w:cs="Courier New"/>
      <w:sz w:val="20"/>
    </w:rPr>
  </w:style>
  <w:style w:type="character" w:customStyle="1" w:styleId="PlainTextChar">
    <w:name w:val="Plain Text Char"/>
    <w:basedOn w:val="DefaultParagraphFont"/>
    <w:link w:val="PlainText"/>
    <w:rsid w:val="00D76D31"/>
    <w:rPr>
      <w:rFonts w:ascii="Courier New" w:hAnsi="Courier New" w:cs="Courier New"/>
      <w:lang w:val="en-GB" w:eastAsia="en-US"/>
    </w:rPr>
  </w:style>
  <w:style w:type="paragraph" w:customStyle="1" w:styleId="P1">
    <w:name w:val="P1"/>
    <w:basedOn w:val="Normal"/>
    <w:rsid w:val="00D76D31"/>
    <w:pPr>
      <w:tabs>
        <w:tab w:val="clear" w:pos="1134"/>
        <w:tab w:val="clear" w:pos="1871"/>
        <w:tab w:val="clear" w:pos="2268"/>
        <w:tab w:val="left" w:pos="560"/>
      </w:tabs>
      <w:overflowPunct/>
      <w:autoSpaceDE/>
      <w:autoSpaceDN/>
      <w:adjustRightInd/>
      <w:spacing w:before="240"/>
      <w:jc w:val="both"/>
      <w:textAlignment w:val="auto"/>
    </w:pPr>
    <w:rPr>
      <w:rFonts w:ascii="Times" w:hAnsi="Times" w:cs="Times"/>
      <w:szCs w:val="24"/>
      <w:lang w:val="fr-FR"/>
    </w:rPr>
  </w:style>
  <w:style w:type="paragraph" w:customStyle="1" w:styleId="dense">
    <w:name w:val="dense"/>
    <w:basedOn w:val="Normal"/>
    <w:rsid w:val="00D76D31"/>
    <w:pPr>
      <w:tabs>
        <w:tab w:val="clear" w:pos="1871"/>
        <w:tab w:val="clear" w:pos="2268"/>
        <w:tab w:val="left" w:pos="284"/>
        <w:tab w:val="left" w:pos="567"/>
        <w:tab w:val="left" w:pos="851"/>
        <w:tab w:val="right" w:pos="9072"/>
      </w:tabs>
      <w:overflowPunct/>
      <w:autoSpaceDE/>
      <w:autoSpaceDN/>
      <w:adjustRightInd/>
      <w:spacing w:before="0"/>
      <w:jc w:val="both"/>
      <w:textAlignment w:val="auto"/>
    </w:pPr>
    <w:rPr>
      <w:szCs w:val="24"/>
    </w:rPr>
  </w:style>
  <w:style w:type="paragraph" w:customStyle="1" w:styleId="AppA">
    <w:name w:val="App.A"/>
    <w:basedOn w:val="dense"/>
    <w:rsid w:val="00D76D31"/>
    <w:pPr>
      <w:tabs>
        <w:tab w:val="clear" w:pos="284"/>
        <w:tab w:val="clear" w:pos="567"/>
        <w:tab w:val="clear" w:pos="851"/>
        <w:tab w:val="clear" w:pos="9072"/>
        <w:tab w:val="left" w:pos="1985"/>
        <w:tab w:val="right" w:pos="3402"/>
        <w:tab w:val="right" w:pos="4536"/>
        <w:tab w:val="left" w:pos="5103"/>
        <w:tab w:val="right" w:pos="6237"/>
        <w:tab w:val="left" w:pos="6804"/>
      </w:tabs>
    </w:pPr>
  </w:style>
  <w:style w:type="paragraph" w:customStyle="1" w:styleId="TitreTDM">
    <w:name w:val="Titre TDM"/>
    <w:basedOn w:val="Heading1"/>
    <w:next w:val="Normal"/>
    <w:rsid w:val="00D76D31"/>
    <w:pPr>
      <w:keepLines w:val="0"/>
      <w:tabs>
        <w:tab w:val="clear" w:pos="1134"/>
        <w:tab w:val="clear" w:pos="1871"/>
        <w:tab w:val="clear" w:pos="2268"/>
        <w:tab w:val="num" w:pos="709"/>
        <w:tab w:val="left" w:pos="851"/>
      </w:tabs>
      <w:overflowPunct/>
      <w:autoSpaceDE/>
      <w:autoSpaceDN/>
      <w:adjustRightInd/>
      <w:spacing w:before="600" w:after="280" w:line="340" w:lineRule="atLeast"/>
      <w:ind w:left="0" w:firstLine="0"/>
      <w:jc w:val="center"/>
      <w:textAlignment w:val="auto"/>
      <w:outlineLvl w:val="9"/>
    </w:pPr>
    <w:rPr>
      <w:rFonts w:ascii="Futura Md BT" w:hAnsi="Futura Md BT"/>
      <w:b w:val="0"/>
      <w:caps/>
      <w:szCs w:val="28"/>
    </w:rPr>
  </w:style>
  <w:style w:type="paragraph" w:customStyle="1" w:styleId="MentiondeProtectionBas">
    <w:name w:val="Mention de Protection Bas"/>
    <w:basedOn w:val="Footer"/>
    <w:rsid w:val="00D76D31"/>
    <w:pPr>
      <w:tabs>
        <w:tab w:val="clear" w:pos="5954"/>
        <w:tab w:val="left" w:pos="851"/>
        <w:tab w:val="left" w:pos="4536"/>
        <w:tab w:val="right" w:pos="9498"/>
      </w:tabs>
      <w:overflowPunct/>
      <w:autoSpaceDE/>
      <w:autoSpaceDN/>
      <w:adjustRightInd/>
      <w:spacing w:before="840"/>
      <w:jc w:val="center"/>
      <w:textAlignment w:val="auto"/>
    </w:pPr>
    <w:rPr>
      <w:rFonts w:ascii="Futura Bk BT" w:hAnsi="Futura Bk BT"/>
      <w:sz w:val="12"/>
      <w:szCs w:val="12"/>
    </w:rPr>
  </w:style>
  <w:style w:type="paragraph" w:customStyle="1" w:styleId="MentiondeProtectionHaut">
    <w:name w:val="Mention de Protection Haut"/>
    <w:basedOn w:val="Header"/>
    <w:rsid w:val="00D76D31"/>
    <w:pPr>
      <w:tabs>
        <w:tab w:val="clear" w:pos="1134"/>
        <w:tab w:val="clear" w:pos="1871"/>
        <w:tab w:val="clear" w:pos="2268"/>
        <w:tab w:val="left" w:pos="851"/>
        <w:tab w:val="center" w:pos="4820"/>
        <w:tab w:val="right" w:pos="9639"/>
      </w:tabs>
      <w:overflowPunct/>
      <w:autoSpaceDE/>
      <w:autoSpaceDN/>
      <w:adjustRightInd/>
      <w:ind w:right="357"/>
      <w:textAlignment w:val="auto"/>
    </w:pPr>
    <w:rPr>
      <w:rFonts w:ascii="Futura Bk BT" w:hAnsi="Futura Bk BT"/>
      <w:caps/>
      <w:sz w:val="12"/>
      <w:szCs w:val="12"/>
    </w:rPr>
  </w:style>
  <w:style w:type="paragraph" w:customStyle="1" w:styleId="Numerodepage">
    <w:name w:val="Numero de page"/>
    <w:basedOn w:val="Header"/>
    <w:rsid w:val="00D76D31"/>
    <w:pPr>
      <w:tabs>
        <w:tab w:val="clear" w:pos="1134"/>
        <w:tab w:val="clear" w:pos="1871"/>
        <w:tab w:val="clear" w:pos="2268"/>
        <w:tab w:val="left" w:pos="851"/>
        <w:tab w:val="center" w:pos="4820"/>
        <w:tab w:val="right" w:pos="9639"/>
      </w:tabs>
      <w:overflowPunct/>
      <w:autoSpaceDE/>
      <w:autoSpaceDN/>
      <w:adjustRightInd/>
      <w:spacing w:before="120"/>
      <w:jc w:val="right"/>
      <w:textAlignment w:val="auto"/>
    </w:pPr>
    <w:rPr>
      <w:rFonts w:ascii="Futura Bk BT" w:hAnsi="Futura Bk BT"/>
      <w:caps/>
      <w:sz w:val="22"/>
      <w:szCs w:val="22"/>
    </w:rPr>
  </w:style>
  <w:style w:type="paragraph" w:customStyle="1" w:styleId="Enumeration1">
    <w:name w:val="Enumeration 1"/>
    <w:basedOn w:val="Normal"/>
    <w:rsid w:val="00D76D31"/>
    <w:pPr>
      <w:numPr>
        <w:numId w:val="9"/>
      </w:numPr>
      <w:tabs>
        <w:tab w:val="clear" w:pos="1134"/>
        <w:tab w:val="clear" w:pos="1871"/>
        <w:tab w:val="clear" w:pos="2268"/>
        <w:tab w:val="left" w:pos="851"/>
      </w:tabs>
      <w:overflowPunct/>
      <w:autoSpaceDE/>
      <w:autoSpaceDN/>
      <w:adjustRightInd/>
      <w:spacing w:before="100" w:line="300" w:lineRule="atLeast"/>
      <w:ind w:left="357" w:hanging="357"/>
      <w:jc w:val="both"/>
      <w:textAlignment w:val="auto"/>
    </w:pPr>
    <w:rPr>
      <w:rFonts w:ascii="Futura Lt BT" w:hAnsi="Futura Lt BT"/>
      <w:sz w:val="22"/>
      <w:szCs w:val="22"/>
    </w:rPr>
  </w:style>
  <w:style w:type="paragraph" w:customStyle="1" w:styleId="s">
    <w:name w:val="s"/>
    <w:basedOn w:val="Normal"/>
    <w:rsid w:val="00D76D31"/>
    <w:pPr>
      <w:tabs>
        <w:tab w:val="clear" w:pos="1134"/>
        <w:tab w:val="clear" w:pos="1871"/>
        <w:tab w:val="clear" w:pos="2268"/>
        <w:tab w:val="left" w:pos="851"/>
      </w:tabs>
      <w:overflowPunct/>
      <w:autoSpaceDE/>
      <w:autoSpaceDN/>
      <w:adjustRightInd/>
      <w:spacing w:before="0" w:line="300" w:lineRule="atLeast"/>
      <w:ind w:firstLine="851"/>
      <w:jc w:val="both"/>
      <w:textAlignment w:val="auto"/>
    </w:pPr>
    <w:rPr>
      <w:rFonts w:ascii="Futura Lt BT" w:hAnsi="Futura Lt BT"/>
      <w:sz w:val="22"/>
      <w:szCs w:val="22"/>
    </w:rPr>
  </w:style>
  <w:style w:type="paragraph" w:customStyle="1" w:styleId="figure0">
    <w:name w:val="figure"/>
    <w:basedOn w:val="Normal"/>
    <w:rsid w:val="00D76D31"/>
    <w:pPr>
      <w:tabs>
        <w:tab w:val="clear" w:pos="1134"/>
        <w:tab w:val="clear" w:pos="1871"/>
        <w:tab w:val="clear" w:pos="2268"/>
      </w:tabs>
      <w:overflowPunct/>
      <w:autoSpaceDE/>
      <w:autoSpaceDN/>
      <w:adjustRightInd/>
      <w:spacing w:before="0" w:line="300" w:lineRule="atLeast"/>
      <w:jc w:val="center"/>
      <w:textAlignment w:val="auto"/>
    </w:pPr>
    <w:rPr>
      <w:i/>
      <w:iCs/>
      <w:szCs w:val="24"/>
    </w:rPr>
  </w:style>
  <w:style w:type="paragraph" w:customStyle="1" w:styleId="Parag1">
    <w:name w:val="Parag1"/>
    <w:basedOn w:val="Normal"/>
    <w:rsid w:val="00D76D31"/>
    <w:pPr>
      <w:tabs>
        <w:tab w:val="clear" w:pos="1134"/>
        <w:tab w:val="clear" w:pos="1871"/>
        <w:tab w:val="clear" w:pos="2268"/>
      </w:tabs>
      <w:overflowPunct/>
      <w:autoSpaceDE/>
      <w:autoSpaceDN/>
      <w:adjustRightInd/>
      <w:spacing w:before="100"/>
      <w:jc w:val="center"/>
      <w:textAlignment w:val="auto"/>
    </w:pPr>
    <w:rPr>
      <w:rFonts w:ascii="Futura Bk BT" w:hAnsi="Futura Bk BT"/>
      <w:position w:val="-24"/>
      <w:szCs w:val="24"/>
    </w:rPr>
  </w:style>
  <w:style w:type="paragraph" w:customStyle="1" w:styleId="Enum11">
    <w:name w:val="Enum.11"/>
    <w:basedOn w:val="Normal"/>
    <w:rsid w:val="00D76D31"/>
    <w:pPr>
      <w:tabs>
        <w:tab w:val="clear" w:pos="1871"/>
        <w:tab w:val="clear" w:pos="2268"/>
        <w:tab w:val="num" w:pos="1134"/>
      </w:tabs>
      <w:overflowPunct/>
      <w:autoSpaceDE/>
      <w:autoSpaceDN/>
      <w:adjustRightInd/>
      <w:spacing w:before="0" w:line="300" w:lineRule="atLeast"/>
      <w:ind w:left="1134" w:hanging="283"/>
      <w:jc w:val="both"/>
      <w:textAlignment w:val="auto"/>
    </w:pPr>
    <w:rPr>
      <w:rFonts w:ascii="Futura Lt BT" w:hAnsi="Futura Lt BT"/>
      <w:sz w:val="22"/>
      <w:szCs w:val="22"/>
    </w:rPr>
  </w:style>
  <w:style w:type="paragraph" w:customStyle="1" w:styleId="Rf">
    <w:name w:val="Réf."/>
    <w:basedOn w:val="Normal"/>
    <w:rsid w:val="00D76D31"/>
    <w:pPr>
      <w:tabs>
        <w:tab w:val="clear" w:pos="1134"/>
        <w:tab w:val="clear" w:pos="1871"/>
        <w:tab w:val="clear" w:pos="2268"/>
        <w:tab w:val="left" w:pos="1701"/>
      </w:tabs>
      <w:overflowPunct/>
      <w:autoSpaceDE/>
      <w:autoSpaceDN/>
      <w:adjustRightInd/>
      <w:spacing w:before="0" w:line="240" w:lineRule="exact"/>
      <w:jc w:val="both"/>
      <w:textAlignment w:val="auto"/>
    </w:pPr>
    <w:rPr>
      <w:szCs w:val="24"/>
    </w:rPr>
  </w:style>
  <w:style w:type="paragraph" w:customStyle="1" w:styleId="Enum1">
    <w:name w:val="Enum.1"/>
    <w:basedOn w:val="Normal"/>
    <w:rsid w:val="00D76D31"/>
    <w:pPr>
      <w:numPr>
        <w:numId w:val="2"/>
      </w:numPr>
      <w:tabs>
        <w:tab w:val="clear" w:pos="1871"/>
        <w:tab w:val="clear" w:pos="2268"/>
        <w:tab w:val="num" w:pos="1134"/>
      </w:tabs>
      <w:overflowPunct/>
      <w:autoSpaceDE/>
      <w:autoSpaceDN/>
      <w:adjustRightInd/>
      <w:spacing w:before="0" w:line="300" w:lineRule="atLeast"/>
      <w:ind w:left="1134" w:hanging="283"/>
      <w:jc w:val="both"/>
      <w:textAlignment w:val="auto"/>
    </w:pPr>
    <w:rPr>
      <w:rFonts w:ascii="Futura Lt BT" w:hAnsi="Futura Lt BT"/>
      <w:sz w:val="22"/>
      <w:szCs w:val="22"/>
    </w:rPr>
  </w:style>
  <w:style w:type="paragraph" w:styleId="ListBullet4">
    <w:name w:val="List Bullet 4"/>
    <w:basedOn w:val="Normal"/>
    <w:autoRedefine/>
    <w:rsid w:val="00D76D31"/>
    <w:pPr>
      <w:tabs>
        <w:tab w:val="clear" w:pos="1134"/>
        <w:tab w:val="clear" w:pos="1871"/>
        <w:tab w:val="clear" w:pos="2268"/>
        <w:tab w:val="num" w:pos="432"/>
        <w:tab w:val="num" w:pos="1440"/>
      </w:tabs>
      <w:overflowPunct/>
      <w:autoSpaceDE/>
      <w:autoSpaceDN/>
      <w:adjustRightInd/>
      <w:spacing w:before="0"/>
      <w:ind w:left="1440" w:hanging="432"/>
      <w:jc w:val="both"/>
      <w:textAlignment w:val="auto"/>
    </w:pPr>
    <w:rPr>
      <w:szCs w:val="24"/>
    </w:rPr>
  </w:style>
  <w:style w:type="paragraph" w:styleId="ListBullet5">
    <w:name w:val="List Bullet 5"/>
    <w:basedOn w:val="Normal"/>
    <w:autoRedefine/>
    <w:rsid w:val="00D76D31"/>
    <w:pPr>
      <w:tabs>
        <w:tab w:val="clear" w:pos="1134"/>
        <w:tab w:val="clear" w:pos="1871"/>
        <w:tab w:val="clear" w:pos="2268"/>
        <w:tab w:val="num" w:pos="432"/>
        <w:tab w:val="num" w:pos="1800"/>
      </w:tabs>
      <w:overflowPunct/>
      <w:autoSpaceDE/>
      <w:autoSpaceDN/>
      <w:adjustRightInd/>
      <w:spacing w:before="0"/>
      <w:ind w:left="1800" w:hanging="432"/>
      <w:jc w:val="both"/>
      <w:textAlignment w:val="auto"/>
    </w:pPr>
    <w:rPr>
      <w:szCs w:val="24"/>
    </w:rPr>
  </w:style>
  <w:style w:type="paragraph" w:customStyle="1" w:styleId="Parag">
    <w:name w:val="Parag"/>
    <w:basedOn w:val="Normal"/>
    <w:rsid w:val="00D76D31"/>
    <w:pPr>
      <w:tabs>
        <w:tab w:val="clear" w:pos="1134"/>
        <w:tab w:val="clear" w:pos="1871"/>
        <w:tab w:val="clear" w:pos="2268"/>
      </w:tabs>
      <w:overflowPunct/>
      <w:autoSpaceDE/>
      <w:autoSpaceDN/>
      <w:adjustRightInd/>
      <w:spacing w:before="100"/>
      <w:jc w:val="center"/>
      <w:textAlignment w:val="auto"/>
    </w:pPr>
    <w:rPr>
      <w:rFonts w:ascii="Futura Bk BT" w:hAnsi="Futura Bk BT"/>
      <w:position w:val="-24"/>
      <w:szCs w:val="24"/>
    </w:rPr>
  </w:style>
  <w:style w:type="paragraph" w:customStyle="1" w:styleId="N2">
    <w:name w:val="N2"/>
    <w:basedOn w:val="Normal"/>
    <w:rsid w:val="00D76D31"/>
    <w:pPr>
      <w:tabs>
        <w:tab w:val="clear" w:pos="1134"/>
        <w:tab w:val="clear" w:pos="1871"/>
        <w:tab w:val="clear" w:pos="2268"/>
      </w:tabs>
      <w:overflowPunct/>
      <w:autoSpaceDE/>
      <w:autoSpaceDN/>
      <w:adjustRightInd/>
      <w:spacing w:before="0"/>
      <w:ind w:left="1120" w:hanging="840"/>
      <w:jc w:val="both"/>
      <w:textAlignment w:val="auto"/>
    </w:pPr>
    <w:rPr>
      <w:rFonts w:ascii="Times" w:hAnsi="Times" w:cs="Times"/>
      <w:szCs w:val="24"/>
      <w:lang w:val="fr-FR"/>
    </w:rPr>
  </w:style>
  <w:style w:type="paragraph" w:customStyle="1" w:styleId="COST280bodytext">
    <w:name w:val="COST280 body text"/>
    <w:basedOn w:val="Normal"/>
    <w:rsid w:val="00D76D31"/>
    <w:pPr>
      <w:tabs>
        <w:tab w:val="clear" w:pos="1134"/>
        <w:tab w:val="clear" w:pos="1871"/>
        <w:tab w:val="clear" w:pos="2268"/>
      </w:tabs>
      <w:overflowPunct/>
      <w:autoSpaceDE/>
      <w:autoSpaceDN/>
      <w:adjustRightInd/>
      <w:spacing w:before="0" w:after="120"/>
      <w:jc w:val="both"/>
      <w:textAlignment w:val="auto"/>
    </w:pPr>
    <w:rPr>
      <w:szCs w:val="24"/>
    </w:rPr>
  </w:style>
  <w:style w:type="paragraph" w:styleId="Title">
    <w:name w:val="Title"/>
    <w:basedOn w:val="Normal"/>
    <w:link w:val="TitleChar"/>
    <w:qFormat/>
    <w:rsid w:val="00D76D31"/>
    <w:pPr>
      <w:tabs>
        <w:tab w:val="clear" w:pos="1134"/>
        <w:tab w:val="clear" w:pos="1871"/>
        <w:tab w:val="clear" w:pos="2268"/>
      </w:tabs>
      <w:overflowPunct/>
      <w:autoSpaceDE/>
      <w:autoSpaceDN/>
      <w:adjustRightInd/>
      <w:spacing w:before="0" w:after="120"/>
      <w:jc w:val="center"/>
      <w:textAlignment w:val="auto"/>
    </w:pPr>
    <w:rPr>
      <w:b/>
      <w:bCs/>
      <w:sz w:val="40"/>
      <w:szCs w:val="40"/>
    </w:rPr>
  </w:style>
  <w:style w:type="character" w:customStyle="1" w:styleId="TitleChar">
    <w:name w:val="Title Char"/>
    <w:basedOn w:val="DefaultParagraphFont"/>
    <w:link w:val="Title"/>
    <w:rsid w:val="00D76D31"/>
    <w:rPr>
      <w:rFonts w:ascii="Times New Roman" w:hAnsi="Times New Roman"/>
      <w:b/>
      <w:bCs/>
      <w:sz w:val="40"/>
      <w:szCs w:val="40"/>
      <w:lang w:val="en-GB" w:eastAsia="en-US"/>
    </w:rPr>
  </w:style>
  <w:style w:type="paragraph" w:styleId="BodyText2">
    <w:name w:val="Body Text 2"/>
    <w:basedOn w:val="Normal"/>
    <w:link w:val="BodyText2Char"/>
    <w:rsid w:val="00D76D31"/>
    <w:pPr>
      <w:tabs>
        <w:tab w:val="clear" w:pos="1134"/>
        <w:tab w:val="clear" w:pos="1871"/>
        <w:tab w:val="clear" w:pos="2268"/>
      </w:tabs>
      <w:overflowPunct/>
      <w:autoSpaceDE/>
      <w:autoSpaceDN/>
      <w:adjustRightInd/>
      <w:spacing w:before="0" w:after="120"/>
      <w:jc w:val="both"/>
      <w:textAlignment w:val="auto"/>
    </w:pPr>
    <w:rPr>
      <w:sz w:val="20"/>
    </w:rPr>
  </w:style>
  <w:style w:type="character" w:customStyle="1" w:styleId="BodyText2Char">
    <w:name w:val="Body Text 2 Char"/>
    <w:basedOn w:val="DefaultParagraphFont"/>
    <w:link w:val="BodyText2"/>
    <w:rsid w:val="00D76D31"/>
    <w:rPr>
      <w:rFonts w:ascii="Times New Roman" w:hAnsi="Times New Roman"/>
      <w:lang w:val="en-GB" w:eastAsia="en-US"/>
    </w:rPr>
  </w:style>
  <w:style w:type="paragraph" w:customStyle="1" w:styleId="BodyText1">
    <w:name w:val="Body Text1"/>
    <w:basedOn w:val="Normal"/>
    <w:rsid w:val="00D76D31"/>
    <w:pPr>
      <w:tabs>
        <w:tab w:val="clear" w:pos="1134"/>
        <w:tab w:val="clear" w:pos="1871"/>
        <w:tab w:val="clear" w:pos="2268"/>
      </w:tabs>
      <w:overflowPunct/>
      <w:autoSpaceDE/>
      <w:autoSpaceDN/>
      <w:adjustRightInd/>
      <w:spacing w:before="0" w:after="120"/>
      <w:jc w:val="both"/>
      <w:textAlignment w:val="auto"/>
    </w:pPr>
    <w:rPr>
      <w:szCs w:val="24"/>
    </w:rPr>
  </w:style>
  <w:style w:type="paragraph" w:customStyle="1" w:styleId="Table0">
    <w:name w:val="Table"/>
    <w:basedOn w:val="Normal"/>
    <w:rsid w:val="00D76D31"/>
    <w:pPr>
      <w:keepNext/>
      <w:tabs>
        <w:tab w:val="clear" w:pos="1134"/>
        <w:tab w:val="clear" w:pos="1871"/>
        <w:tab w:val="clear" w:pos="2268"/>
      </w:tabs>
      <w:overflowPunct/>
      <w:autoSpaceDE/>
      <w:autoSpaceDN/>
      <w:adjustRightInd/>
      <w:spacing w:before="60" w:after="60"/>
      <w:jc w:val="center"/>
      <w:textAlignment w:val="auto"/>
    </w:pPr>
    <w:rPr>
      <w:noProof/>
      <w:szCs w:val="24"/>
    </w:rPr>
  </w:style>
  <w:style w:type="paragraph" w:styleId="ListBullet2">
    <w:name w:val="List Bullet 2"/>
    <w:basedOn w:val="Normal"/>
    <w:autoRedefine/>
    <w:rsid w:val="00D76D31"/>
    <w:pPr>
      <w:numPr>
        <w:numId w:val="7"/>
      </w:numPr>
      <w:tabs>
        <w:tab w:val="clear" w:pos="1134"/>
        <w:tab w:val="clear" w:pos="1871"/>
        <w:tab w:val="clear" w:pos="2268"/>
      </w:tabs>
      <w:overflowPunct/>
      <w:autoSpaceDE/>
      <w:autoSpaceDN/>
      <w:adjustRightInd/>
      <w:spacing w:before="0" w:after="80" w:line="264" w:lineRule="auto"/>
      <w:jc w:val="both"/>
      <w:textAlignment w:val="auto"/>
    </w:pPr>
    <w:rPr>
      <w:szCs w:val="24"/>
    </w:rPr>
  </w:style>
  <w:style w:type="paragraph" w:styleId="ListBullet3">
    <w:name w:val="List Bullet 3"/>
    <w:basedOn w:val="Normal"/>
    <w:autoRedefine/>
    <w:rsid w:val="00D76D31"/>
    <w:pPr>
      <w:numPr>
        <w:numId w:val="8"/>
      </w:numPr>
      <w:tabs>
        <w:tab w:val="clear" w:pos="1134"/>
        <w:tab w:val="clear" w:pos="1871"/>
        <w:tab w:val="clear" w:pos="2268"/>
      </w:tabs>
      <w:overflowPunct/>
      <w:autoSpaceDE/>
      <w:autoSpaceDN/>
      <w:adjustRightInd/>
      <w:spacing w:before="0" w:after="80" w:line="264" w:lineRule="auto"/>
      <w:jc w:val="both"/>
      <w:textAlignment w:val="auto"/>
    </w:pPr>
    <w:rPr>
      <w:szCs w:val="24"/>
    </w:rPr>
  </w:style>
  <w:style w:type="paragraph" w:styleId="ListNumber">
    <w:name w:val="List Number"/>
    <w:basedOn w:val="Normal"/>
    <w:rsid w:val="00D76D31"/>
    <w:pPr>
      <w:tabs>
        <w:tab w:val="clear" w:pos="1134"/>
        <w:tab w:val="clear" w:pos="1871"/>
        <w:tab w:val="clear" w:pos="2268"/>
        <w:tab w:val="num" w:pos="432"/>
      </w:tabs>
      <w:overflowPunct/>
      <w:autoSpaceDE/>
      <w:autoSpaceDN/>
      <w:adjustRightInd/>
      <w:spacing w:before="0" w:after="80" w:line="264" w:lineRule="auto"/>
      <w:ind w:left="432" w:hanging="432"/>
      <w:jc w:val="both"/>
      <w:textAlignment w:val="auto"/>
    </w:pPr>
    <w:rPr>
      <w:szCs w:val="24"/>
    </w:rPr>
  </w:style>
  <w:style w:type="paragraph" w:styleId="ListNumber2">
    <w:name w:val="List Number 2"/>
    <w:basedOn w:val="Normal"/>
    <w:rsid w:val="00D76D31"/>
    <w:pPr>
      <w:numPr>
        <w:numId w:val="3"/>
      </w:numPr>
      <w:tabs>
        <w:tab w:val="clear" w:pos="1134"/>
        <w:tab w:val="clear" w:pos="1871"/>
        <w:tab w:val="clear" w:pos="2268"/>
      </w:tabs>
      <w:overflowPunct/>
      <w:autoSpaceDE/>
      <w:autoSpaceDN/>
      <w:adjustRightInd/>
      <w:spacing w:before="0" w:after="80" w:line="264" w:lineRule="auto"/>
      <w:jc w:val="both"/>
      <w:textAlignment w:val="auto"/>
    </w:pPr>
    <w:rPr>
      <w:szCs w:val="24"/>
    </w:rPr>
  </w:style>
  <w:style w:type="paragraph" w:styleId="ListNumber3">
    <w:name w:val="List Number 3"/>
    <w:basedOn w:val="Normal"/>
    <w:rsid w:val="00D76D31"/>
    <w:pPr>
      <w:numPr>
        <w:numId w:val="4"/>
      </w:numPr>
      <w:tabs>
        <w:tab w:val="clear" w:pos="1134"/>
        <w:tab w:val="clear" w:pos="1871"/>
        <w:tab w:val="clear" w:pos="2268"/>
      </w:tabs>
      <w:overflowPunct/>
      <w:autoSpaceDE/>
      <w:autoSpaceDN/>
      <w:adjustRightInd/>
      <w:spacing w:before="0" w:after="80" w:line="264" w:lineRule="auto"/>
      <w:jc w:val="both"/>
      <w:textAlignment w:val="auto"/>
    </w:pPr>
    <w:rPr>
      <w:szCs w:val="24"/>
    </w:rPr>
  </w:style>
  <w:style w:type="paragraph" w:styleId="ListNumber4">
    <w:name w:val="List Number 4"/>
    <w:basedOn w:val="Normal"/>
    <w:rsid w:val="00D76D31"/>
    <w:pPr>
      <w:numPr>
        <w:numId w:val="5"/>
      </w:numPr>
      <w:tabs>
        <w:tab w:val="clear" w:pos="1134"/>
        <w:tab w:val="clear" w:pos="1871"/>
        <w:tab w:val="clear" w:pos="2268"/>
        <w:tab w:val="left" w:pos="1191"/>
      </w:tabs>
      <w:overflowPunct/>
      <w:autoSpaceDE/>
      <w:autoSpaceDN/>
      <w:adjustRightInd/>
      <w:spacing w:before="0" w:after="80" w:line="264" w:lineRule="auto"/>
      <w:jc w:val="both"/>
      <w:textAlignment w:val="auto"/>
    </w:pPr>
    <w:rPr>
      <w:szCs w:val="24"/>
    </w:rPr>
  </w:style>
  <w:style w:type="paragraph" w:styleId="ListNumber5">
    <w:name w:val="List Number 5"/>
    <w:basedOn w:val="Normal"/>
    <w:rsid w:val="00D76D31"/>
    <w:pPr>
      <w:numPr>
        <w:numId w:val="6"/>
      </w:numPr>
      <w:tabs>
        <w:tab w:val="clear" w:pos="1134"/>
        <w:tab w:val="clear" w:pos="1871"/>
        <w:tab w:val="clear" w:pos="2268"/>
      </w:tabs>
      <w:overflowPunct/>
      <w:autoSpaceDE/>
      <w:autoSpaceDN/>
      <w:adjustRightInd/>
      <w:spacing w:before="0" w:after="80" w:line="264" w:lineRule="auto"/>
      <w:jc w:val="both"/>
      <w:textAlignment w:val="auto"/>
    </w:pPr>
    <w:rPr>
      <w:szCs w:val="24"/>
    </w:rPr>
  </w:style>
  <w:style w:type="paragraph" w:customStyle="1" w:styleId="Bullet">
    <w:name w:val="Bullet"/>
    <w:basedOn w:val="Normal"/>
    <w:rsid w:val="00D76D31"/>
    <w:pPr>
      <w:tabs>
        <w:tab w:val="clear" w:pos="1134"/>
        <w:tab w:val="clear" w:pos="1871"/>
        <w:tab w:val="clear" w:pos="2268"/>
        <w:tab w:val="num" w:pos="432"/>
      </w:tabs>
      <w:overflowPunct/>
      <w:autoSpaceDE/>
      <w:autoSpaceDN/>
      <w:adjustRightInd/>
      <w:spacing w:before="0" w:after="60" w:line="264" w:lineRule="auto"/>
      <w:ind w:left="432" w:hanging="432"/>
      <w:jc w:val="both"/>
      <w:textAlignment w:val="auto"/>
    </w:pPr>
    <w:rPr>
      <w:szCs w:val="24"/>
    </w:rPr>
  </w:style>
  <w:style w:type="paragraph" w:customStyle="1" w:styleId="P0">
    <w:name w:val="P0"/>
    <w:basedOn w:val="Normal"/>
    <w:rsid w:val="00D76D31"/>
    <w:pPr>
      <w:tabs>
        <w:tab w:val="clear" w:pos="1134"/>
        <w:tab w:val="clear" w:pos="1871"/>
        <w:tab w:val="clear" w:pos="2268"/>
        <w:tab w:val="left" w:pos="560"/>
      </w:tabs>
      <w:overflowPunct/>
      <w:autoSpaceDE/>
      <w:autoSpaceDN/>
      <w:adjustRightInd/>
      <w:spacing w:before="0"/>
      <w:jc w:val="both"/>
      <w:textAlignment w:val="auto"/>
    </w:pPr>
    <w:rPr>
      <w:rFonts w:ascii="Times" w:hAnsi="Times" w:cs="Times"/>
      <w:sz w:val="20"/>
      <w:lang w:val="fr-FR"/>
    </w:rPr>
  </w:style>
  <w:style w:type="paragraph" w:styleId="ListBullet">
    <w:name w:val="List Bullet"/>
    <w:basedOn w:val="Normal"/>
    <w:autoRedefine/>
    <w:rsid w:val="00D76D31"/>
    <w:pPr>
      <w:tabs>
        <w:tab w:val="clear" w:pos="1134"/>
        <w:tab w:val="clear" w:pos="1871"/>
        <w:tab w:val="clear" w:pos="2268"/>
        <w:tab w:val="num" w:pos="432"/>
        <w:tab w:val="num" w:pos="567"/>
      </w:tabs>
      <w:overflowPunct/>
      <w:autoSpaceDE/>
      <w:autoSpaceDN/>
      <w:adjustRightInd/>
      <w:spacing w:before="0"/>
      <w:ind w:left="567" w:hanging="432"/>
      <w:jc w:val="both"/>
      <w:textAlignment w:val="auto"/>
    </w:pPr>
    <w:rPr>
      <w:sz w:val="20"/>
    </w:rPr>
  </w:style>
  <w:style w:type="paragraph" w:customStyle="1" w:styleId="Tampon">
    <w:name w:val="Tampon"/>
    <w:basedOn w:val="Normal"/>
    <w:rsid w:val="00D76D31"/>
    <w:pPr>
      <w:tabs>
        <w:tab w:val="clear" w:pos="1134"/>
        <w:tab w:val="clear" w:pos="1871"/>
        <w:tab w:val="clear" w:pos="2268"/>
      </w:tabs>
      <w:overflowPunct/>
      <w:autoSpaceDE/>
      <w:autoSpaceDN/>
      <w:adjustRightInd/>
      <w:spacing w:before="0"/>
      <w:jc w:val="center"/>
      <w:textAlignment w:val="auto"/>
    </w:pPr>
    <w:rPr>
      <w:rFonts w:ascii="Arial" w:hAnsi="Arial" w:cs="Arial"/>
      <w:color w:val="000000"/>
      <w:sz w:val="26"/>
      <w:szCs w:val="26"/>
      <w:lang w:val="fr-FR"/>
    </w:rPr>
  </w:style>
  <w:style w:type="paragraph" w:customStyle="1" w:styleId="Style1">
    <w:name w:val="Style1"/>
    <w:basedOn w:val="Normal"/>
    <w:next w:val="Caption"/>
    <w:rsid w:val="00D76D31"/>
    <w:pPr>
      <w:tabs>
        <w:tab w:val="clear" w:pos="1134"/>
        <w:tab w:val="clear" w:pos="1871"/>
        <w:tab w:val="clear" w:pos="2268"/>
      </w:tabs>
      <w:overflowPunct/>
      <w:autoSpaceDE/>
      <w:autoSpaceDN/>
      <w:adjustRightInd/>
      <w:spacing w:before="0"/>
      <w:jc w:val="both"/>
      <w:textAlignment w:val="auto"/>
    </w:pPr>
    <w:rPr>
      <w:szCs w:val="24"/>
      <w:lang w:val="fr-FR"/>
    </w:rPr>
  </w:style>
  <w:style w:type="paragraph" w:customStyle="1" w:styleId="RfrenceBibliographique">
    <w:name w:val="Référence Bibliographique"/>
    <w:basedOn w:val="Normal"/>
    <w:rsid w:val="00D76D31"/>
    <w:pPr>
      <w:tabs>
        <w:tab w:val="clear" w:pos="1871"/>
        <w:tab w:val="clear" w:pos="2268"/>
        <w:tab w:val="num" w:pos="432"/>
        <w:tab w:val="num" w:pos="1134"/>
      </w:tabs>
      <w:overflowPunct/>
      <w:autoSpaceDE/>
      <w:autoSpaceDN/>
      <w:adjustRightInd/>
      <w:spacing w:before="0"/>
      <w:ind w:left="1163" w:hanging="432"/>
      <w:jc w:val="both"/>
      <w:textAlignment w:val="auto"/>
    </w:pPr>
    <w:rPr>
      <w:szCs w:val="24"/>
      <w:lang w:val="fr-FR"/>
    </w:rPr>
  </w:style>
  <w:style w:type="paragraph" w:customStyle="1" w:styleId="Lgendeitalique">
    <w:name w:val="Légende italique"/>
    <w:basedOn w:val="Normal"/>
    <w:autoRedefine/>
    <w:rsid w:val="00D76D31"/>
    <w:pPr>
      <w:tabs>
        <w:tab w:val="clear" w:pos="1134"/>
        <w:tab w:val="clear" w:pos="1871"/>
        <w:tab w:val="clear" w:pos="2268"/>
      </w:tabs>
      <w:overflowPunct/>
      <w:autoSpaceDE/>
      <w:autoSpaceDN/>
      <w:adjustRightInd/>
      <w:spacing w:before="0"/>
      <w:jc w:val="center"/>
      <w:textAlignment w:val="auto"/>
    </w:pPr>
    <w:rPr>
      <w:i/>
      <w:iCs/>
      <w:sz w:val="20"/>
    </w:rPr>
  </w:style>
  <w:style w:type="paragraph" w:customStyle="1" w:styleId="StileTitolo2Giustificato">
    <w:name w:val="Stile Titolo 2 + Giustificato"/>
    <w:basedOn w:val="Normal"/>
    <w:rsid w:val="00D76D31"/>
    <w:pPr>
      <w:numPr>
        <w:numId w:val="11"/>
      </w:numPr>
      <w:tabs>
        <w:tab w:val="clear" w:pos="1134"/>
        <w:tab w:val="clear" w:pos="1871"/>
        <w:tab w:val="clear" w:pos="2268"/>
      </w:tabs>
      <w:overflowPunct/>
      <w:autoSpaceDE/>
      <w:autoSpaceDN/>
      <w:adjustRightInd/>
      <w:spacing w:before="0"/>
      <w:jc w:val="both"/>
      <w:textAlignment w:val="auto"/>
    </w:pPr>
    <w:rPr>
      <w:szCs w:val="24"/>
    </w:rPr>
  </w:style>
  <w:style w:type="paragraph" w:customStyle="1" w:styleId="StileTitolo3Giustificato">
    <w:name w:val="Stile Titolo 3 + Giustificato"/>
    <w:basedOn w:val="Normal"/>
    <w:rsid w:val="00D76D31"/>
    <w:pPr>
      <w:numPr>
        <w:numId w:val="12"/>
      </w:numPr>
      <w:tabs>
        <w:tab w:val="clear" w:pos="1134"/>
        <w:tab w:val="clear" w:pos="1871"/>
        <w:tab w:val="clear" w:pos="2268"/>
      </w:tabs>
      <w:overflowPunct/>
      <w:autoSpaceDE/>
      <w:autoSpaceDN/>
      <w:adjustRightInd/>
      <w:spacing w:before="0"/>
      <w:jc w:val="both"/>
      <w:textAlignment w:val="auto"/>
    </w:pPr>
    <w:rPr>
      <w:szCs w:val="24"/>
    </w:rPr>
  </w:style>
  <w:style w:type="paragraph" w:customStyle="1" w:styleId="Didascalia2">
    <w:name w:val="Didascalia2"/>
    <w:basedOn w:val="Caption"/>
    <w:rsid w:val="00D76D31"/>
    <w:pPr>
      <w:tabs>
        <w:tab w:val="clear" w:pos="794"/>
        <w:tab w:val="clear" w:pos="1191"/>
        <w:tab w:val="clear" w:pos="1588"/>
        <w:tab w:val="clear" w:pos="1985"/>
      </w:tabs>
      <w:suppressAutoHyphens w:val="0"/>
      <w:spacing w:before="0" w:after="60"/>
      <w:jc w:val="both"/>
    </w:pPr>
    <w:rPr>
      <w:rFonts w:ascii="Arial" w:hAnsi="Arial" w:cs="Arial"/>
      <w:b w:val="0"/>
      <w:bCs w:val="0"/>
      <w:i/>
      <w:iCs/>
      <w:sz w:val="20"/>
      <w:szCs w:val="20"/>
      <w:lang w:val="en-US" w:eastAsia="de-DE"/>
    </w:rPr>
  </w:style>
  <w:style w:type="paragraph" w:customStyle="1" w:styleId="StileDidascalia2TimesNewRomanCorsivo">
    <w:name w:val="Stile Didascalia2 + Times New Roman Corsivo"/>
    <w:basedOn w:val="Didascalia2"/>
    <w:rsid w:val="00D76D31"/>
    <w:pPr>
      <w:jc w:val="center"/>
    </w:pPr>
    <w:rPr>
      <w:sz w:val="22"/>
      <w:szCs w:val="22"/>
    </w:rPr>
  </w:style>
  <w:style w:type="paragraph" w:customStyle="1" w:styleId="StileDidascalia2TimesNewRomanCorsivo1">
    <w:name w:val="Stile Didascalia2 + Times New Roman Corsivo1"/>
    <w:basedOn w:val="Didascalia2"/>
    <w:rsid w:val="00D76D31"/>
    <w:pPr>
      <w:jc w:val="center"/>
    </w:pPr>
    <w:rPr>
      <w:rFonts w:ascii="Times New Roman" w:hAnsi="Times New Roman" w:cs="Times New Roman"/>
      <w:i w:val="0"/>
      <w:iCs w:val="0"/>
      <w:sz w:val="22"/>
      <w:szCs w:val="22"/>
    </w:rPr>
  </w:style>
  <w:style w:type="paragraph" w:customStyle="1" w:styleId="StileDidascalia2TimesNewRomanCentrato">
    <w:name w:val="Stile Didascalia2 + Times New Roman Centrato"/>
    <w:basedOn w:val="Didascalia2"/>
    <w:autoRedefine/>
    <w:rsid w:val="00D76D31"/>
    <w:pPr>
      <w:jc w:val="center"/>
    </w:pPr>
    <w:rPr>
      <w:rFonts w:ascii="Times New Roman" w:hAnsi="Times New Roman" w:cs="Times New Roman"/>
      <w:i w:val="0"/>
      <w:iCs w:val="0"/>
      <w:sz w:val="22"/>
      <w:szCs w:val="22"/>
    </w:rPr>
  </w:style>
  <w:style w:type="paragraph" w:customStyle="1" w:styleId="Stile4">
    <w:name w:val="Stile4"/>
    <w:basedOn w:val="Normal"/>
    <w:rsid w:val="00D76D31"/>
    <w:pPr>
      <w:numPr>
        <w:numId w:val="13"/>
      </w:numPr>
      <w:tabs>
        <w:tab w:val="clear" w:pos="1134"/>
        <w:tab w:val="clear" w:pos="1871"/>
        <w:tab w:val="clear" w:pos="2268"/>
      </w:tabs>
      <w:overflowPunct/>
      <w:autoSpaceDE/>
      <w:autoSpaceDN/>
      <w:adjustRightInd/>
      <w:spacing w:before="0" w:after="60"/>
      <w:jc w:val="both"/>
      <w:textAlignment w:val="auto"/>
    </w:pPr>
    <w:rPr>
      <w:rFonts w:ascii="Arial" w:hAnsi="Arial" w:cs="Arial"/>
      <w:sz w:val="20"/>
      <w:lang w:val="it-IT"/>
    </w:rPr>
  </w:style>
  <w:style w:type="paragraph" w:customStyle="1" w:styleId="StileDidascaliaNonGrassetto">
    <w:name w:val="Stile Didascalia + Non Grassetto"/>
    <w:basedOn w:val="Caption"/>
    <w:rsid w:val="00D76D31"/>
    <w:pPr>
      <w:tabs>
        <w:tab w:val="clear" w:pos="794"/>
        <w:tab w:val="clear" w:pos="1191"/>
        <w:tab w:val="clear" w:pos="1588"/>
        <w:tab w:val="clear" w:pos="1985"/>
      </w:tabs>
      <w:suppressAutoHyphens w:val="0"/>
      <w:spacing w:before="0" w:after="0"/>
      <w:jc w:val="both"/>
    </w:pPr>
    <w:rPr>
      <w:rFonts w:ascii="Times New Roman" w:hAnsi="Times New Roman" w:cs="Times New Roman"/>
      <w:b w:val="0"/>
      <w:bCs w:val="0"/>
      <w:sz w:val="22"/>
      <w:szCs w:val="22"/>
      <w:lang w:eastAsia="de-DE"/>
    </w:rPr>
  </w:style>
  <w:style w:type="paragraph" w:customStyle="1" w:styleId="HeadingPB">
    <w:name w:val="HeadingPB"/>
    <w:basedOn w:val="Normal"/>
    <w:rsid w:val="00D76D31"/>
    <w:pPr>
      <w:tabs>
        <w:tab w:val="clear" w:pos="1134"/>
        <w:tab w:val="clear" w:pos="1871"/>
        <w:tab w:val="clear" w:pos="2268"/>
      </w:tabs>
      <w:overflowPunct/>
      <w:autoSpaceDE/>
      <w:autoSpaceDN/>
      <w:adjustRightInd/>
      <w:spacing w:before="0"/>
      <w:jc w:val="both"/>
      <w:textAlignment w:val="auto"/>
    </w:pPr>
    <w:rPr>
      <w:b/>
      <w:bCs/>
      <w:szCs w:val="24"/>
      <w:lang w:val="en-US"/>
    </w:rPr>
  </w:style>
  <w:style w:type="paragraph" w:customStyle="1" w:styleId="Testonormale">
    <w:name w:val="Testo normale"/>
    <w:basedOn w:val="Normal"/>
    <w:rsid w:val="00D76D31"/>
    <w:pPr>
      <w:tabs>
        <w:tab w:val="clear" w:pos="1134"/>
        <w:tab w:val="clear" w:pos="1871"/>
        <w:tab w:val="clear" w:pos="2268"/>
        <w:tab w:val="left" w:pos="567"/>
      </w:tabs>
      <w:suppressAutoHyphens/>
      <w:overflowPunct/>
      <w:autoSpaceDE/>
      <w:autoSpaceDN/>
      <w:adjustRightInd/>
      <w:spacing w:before="0"/>
      <w:jc w:val="both"/>
      <w:textAlignment w:val="auto"/>
    </w:pPr>
    <w:rPr>
      <w:rFonts w:ascii="Courier New" w:hAnsi="Courier New" w:cs="Courier New"/>
      <w:b/>
      <w:bCs/>
      <w:sz w:val="20"/>
    </w:rPr>
  </w:style>
  <w:style w:type="paragraph" w:customStyle="1" w:styleId="EquationLegend0">
    <w:name w:val="Equation_Legend"/>
    <w:basedOn w:val="Normal"/>
    <w:rsid w:val="00D76D31"/>
    <w:pPr>
      <w:tabs>
        <w:tab w:val="clear" w:pos="1134"/>
        <w:tab w:val="clear" w:pos="1871"/>
        <w:tab w:val="clear" w:pos="2268"/>
        <w:tab w:val="right" w:pos="1531"/>
        <w:tab w:val="left" w:pos="1701"/>
      </w:tabs>
      <w:spacing w:before="86"/>
      <w:ind w:left="1701" w:hanging="1701"/>
      <w:jc w:val="both"/>
    </w:pPr>
    <w:rPr>
      <w:szCs w:val="24"/>
      <w:lang w:val="en-US" w:eastAsia="zh-CN"/>
    </w:rPr>
  </w:style>
  <w:style w:type="paragraph" w:customStyle="1" w:styleId="Ret1">
    <w:name w:val="Ret1"/>
    <w:basedOn w:val="Normal"/>
    <w:rsid w:val="00D76D31"/>
    <w:pPr>
      <w:keepNext/>
      <w:numPr>
        <w:numId w:val="14"/>
      </w:numPr>
      <w:tabs>
        <w:tab w:val="clear" w:pos="1134"/>
        <w:tab w:val="clear" w:pos="1871"/>
        <w:tab w:val="clear" w:pos="2268"/>
      </w:tabs>
      <w:overflowPunct/>
      <w:autoSpaceDE/>
      <w:autoSpaceDN/>
      <w:adjustRightInd/>
      <w:spacing w:before="0" w:after="120"/>
      <w:jc w:val="both"/>
      <w:textAlignment w:val="auto"/>
    </w:pPr>
    <w:rPr>
      <w:rFonts w:ascii="FuturaA Bk BT" w:hAnsi="FuturaA Bk BT"/>
      <w:color w:val="000000"/>
      <w:sz w:val="22"/>
      <w:szCs w:val="22"/>
    </w:rPr>
  </w:style>
  <w:style w:type="paragraph" w:customStyle="1" w:styleId="Rientra1">
    <w:name w:val="Rientra1"/>
    <w:basedOn w:val="Normal"/>
    <w:rsid w:val="00D76D31"/>
    <w:pPr>
      <w:keepNext/>
      <w:numPr>
        <w:numId w:val="15"/>
      </w:numPr>
      <w:tabs>
        <w:tab w:val="clear" w:pos="1134"/>
        <w:tab w:val="clear" w:pos="1871"/>
        <w:tab w:val="clear" w:pos="2268"/>
        <w:tab w:val="left" w:pos="907"/>
        <w:tab w:val="left" w:pos="1474"/>
        <w:tab w:val="left" w:pos="2155"/>
      </w:tabs>
      <w:overflowPunct/>
      <w:autoSpaceDE/>
      <w:autoSpaceDN/>
      <w:adjustRightInd/>
      <w:spacing w:before="0" w:after="60" w:line="264" w:lineRule="auto"/>
      <w:jc w:val="both"/>
      <w:textAlignment w:val="auto"/>
    </w:pPr>
    <w:rPr>
      <w:sz w:val="22"/>
      <w:szCs w:val="22"/>
      <w:lang w:val="it-IT"/>
    </w:rPr>
  </w:style>
  <w:style w:type="paragraph" w:styleId="List2">
    <w:name w:val="List 2"/>
    <w:basedOn w:val="Normal"/>
    <w:rsid w:val="00D76D31"/>
    <w:pPr>
      <w:tabs>
        <w:tab w:val="clear" w:pos="1134"/>
        <w:tab w:val="clear" w:pos="1871"/>
        <w:tab w:val="clear" w:pos="2268"/>
        <w:tab w:val="left" w:pos="567"/>
      </w:tabs>
      <w:overflowPunct/>
      <w:autoSpaceDE/>
      <w:autoSpaceDN/>
      <w:adjustRightInd/>
      <w:spacing w:before="0"/>
      <w:ind w:left="720" w:hanging="360"/>
      <w:jc w:val="both"/>
      <w:textAlignment w:val="auto"/>
    </w:pPr>
    <w:rPr>
      <w:snapToGrid w:val="0"/>
      <w:color w:val="000000"/>
      <w:szCs w:val="24"/>
      <w:lang w:val="fr-FR"/>
    </w:rPr>
  </w:style>
  <w:style w:type="paragraph" w:customStyle="1" w:styleId="BodyText3">
    <w:name w:val="Body Text3"/>
    <w:basedOn w:val="Normal"/>
    <w:rsid w:val="00D76D31"/>
    <w:pPr>
      <w:tabs>
        <w:tab w:val="clear" w:pos="1134"/>
        <w:tab w:val="clear" w:pos="1871"/>
        <w:tab w:val="clear" w:pos="2268"/>
        <w:tab w:val="left" w:pos="567"/>
        <w:tab w:val="left" w:pos="720"/>
      </w:tabs>
      <w:overflowPunct/>
      <w:autoSpaceDE/>
      <w:autoSpaceDN/>
      <w:adjustRightInd/>
      <w:spacing w:before="0"/>
      <w:jc w:val="both"/>
      <w:textAlignment w:val="auto"/>
    </w:pPr>
    <w:rPr>
      <w:color w:val="000000"/>
      <w:szCs w:val="24"/>
      <w:lang w:val="en-US"/>
    </w:rPr>
  </w:style>
  <w:style w:type="paragraph" w:styleId="BodyText30">
    <w:name w:val="Body Text 3"/>
    <w:basedOn w:val="Normal"/>
    <w:link w:val="BodyText3Char"/>
    <w:rsid w:val="00D76D31"/>
    <w:pPr>
      <w:tabs>
        <w:tab w:val="clear" w:pos="1134"/>
        <w:tab w:val="clear" w:pos="1871"/>
        <w:tab w:val="clear" w:pos="2268"/>
      </w:tabs>
      <w:overflowPunct/>
      <w:autoSpaceDE/>
      <w:autoSpaceDN/>
      <w:adjustRightInd/>
      <w:spacing w:before="0"/>
      <w:jc w:val="center"/>
      <w:textAlignment w:val="auto"/>
    </w:pPr>
    <w:rPr>
      <w:rFonts w:ascii="Arial" w:hAnsi="Arial" w:cs="Arial"/>
      <w:b/>
      <w:bCs/>
      <w:sz w:val="22"/>
      <w:szCs w:val="22"/>
      <w:lang w:val="fr-FR"/>
    </w:rPr>
  </w:style>
  <w:style w:type="character" w:customStyle="1" w:styleId="BodyText3Char">
    <w:name w:val="Body Text 3 Char"/>
    <w:basedOn w:val="DefaultParagraphFont"/>
    <w:link w:val="BodyText30"/>
    <w:rsid w:val="00D76D31"/>
    <w:rPr>
      <w:rFonts w:ascii="Arial" w:hAnsi="Arial" w:cs="Arial"/>
      <w:b/>
      <w:bCs/>
      <w:sz w:val="22"/>
      <w:szCs w:val="22"/>
      <w:lang w:val="fr-FR" w:eastAsia="en-US"/>
    </w:rPr>
  </w:style>
  <w:style w:type="character" w:customStyle="1" w:styleId="LgendeitaliqueCar">
    <w:name w:val="Légende italique Car"/>
    <w:rsid w:val="00D76D31"/>
    <w:rPr>
      <w:i/>
      <w:iCs/>
      <w:noProof w:val="0"/>
      <w:lang w:val="en-GB" w:eastAsia="fr-FR" w:bidi="ar-SA"/>
    </w:rPr>
  </w:style>
  <w:style w:type="paragraph" w:customStyle="1" w:styleId="paranonindent">
    <w:name w:val="para:nonindent"/>
    <w:rsid w:val="00D76D31"/>
    <w:pPr>
      <w:tabs>
        <w:tab w:val="left" w:pos="0"/>
        <w:tab w:val="left" w:pos="1418"/>
        <w:tab w:val="left" w:pos="2835"/>
        <w:tab w:val="left" w:pos="4251"/>
      </w:tabs>
      <w:spacing w:after="57" w:line="240" w:lineRule="atLeast"/>
      <w:jc w:val="both"/>
    </w:pPr>
    <w:rPr>
      <w:rFonts w:ascii="Times New Roman" w:hAnsi="Times New Roman"/>
      <w:snapToGrid w:val="0"/>
      <w:sz w:val="24"/>
      <w:szCs w:val="24"/>
      <w:lang w:eastAsia="en-US"/>
    </w:rPr>
  </w:style>
  <w:style w:type="paragraph" w:customStyle="1" w:styleId="ParagrapheStandard">
    <w:name w:val="Paragraphe Standard"/>
    <w:rsid w:val="00D76D31"/>
    <w:pPr>
      <w:spacing w:line="300" w:lineRule="atLeast"/>
    </w:pPr>
    <w:rPr>
      <w:rFonts w:ascii="Times New Roman" w:hAnsi="Times New Roman"/>
      <w:noProof/>
      <w:sz w:val="24"/>
      <w:szCs w:val="24"/>
      <w:lang w:eastAsia="en-US"/>
    </w:rPr>
  </w:style>
  <w:style w:type="paragraph" w:customStyle="1" w:styleId="a">
    <w:name w:val="(文字) (文字)"/>
    <w:basedOn w:val="Normal"/>
    <w:rsid w:val="00D76D3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DocumentMap">
    <w:name w:val="Document Map"/>
    <w:basedOn w:val="Normal"/>
    <w:link w:val="DocumentMapChar"/>
    <w:rsid w:val="00D76D31"/>
    <w:pPr>
      <w:shd w:val="clear" w:color="auto" w:fill="000080"/>
      <w:tabs>
        <w:tab w:val="clear" w:pos="1134"/>
        <w:tab w:val="clear" w:pos="1871"/>
        <w:tab w:val="clear" w:pos="2268"/>
        <w:tab w:val="left" w:pos="794"/>
        <w:tab w:val="left" w:pos="1191"/>
        <w:tab w:val="left" w:pos="1588"/>
        <w:tab w:val="left" w:pos="1985"/>
      </w:tabs>
    </w:pPr>
    <w:rPr>
      <w:rFonts w:ascii="Tahoma" w:hAnsi="Tahoma" w:cs="Tahoma"/>
      <w:sz w:val="20"/>
    </w:rPr>
  </w:style>
  <w:style w:type="character" w:customStyle="1" w:styleId="DocumentMapChar">
    <w:name w:val="Document Map Char"/>
    <w:basedOn w:val="DefaultParagraphFont"/>
    <w:link w:val="DocumentMap"/>
    <w:rsid w:val="00D76D31"/>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capdessu</dc:creator>
  <cp:lastModifiedBy>Mostyn-Jones, Elizabeth</cp:lastModifiedBy>
  <cp:revision>4</cp:revision>
  <cp:lastPrinted>2012-06-22T09:10:00Z</cp:lastPrinted>
  <dcterms:created xsi:type="dcterms:W3CDTF">2016-07-01T09:27:00Z</dcterms:created>
  <dcterms:modified xsi:type="dcterms:W3CDTF">2016-07-01T09:34:00Z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