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81E334" w14:textId="77777777" w:rsidR="00781568" w:rsidRDefault="00781568" w:rsidP="00755A43">
      <w:pPr>
        <w:pStyle w:val="AnnexNotitle0"/>
        <w:rPr>
          <w:rFonts w:eastAsiaTheme="minorEastAsia"/>
          <w:lang w:eastAsia="zh-CN"/>
        </w:rPr>
      </w:pPr>
      <w:r w:rsidRPr="00DC4AC1">
        <w:rPr>
          <w:rFonts w:eastAsiaTheme="minorEastAsia" w:hint="eastAsia"/>
          <w:lang w:eastAsia="zh-CN"/>
        </w:rPr>
        <w:t>无线电通信全会、无</w:t>
      </w:r>
      <w:r w:rsidRPr="00DC4AC1">
        <w:rPr>
          <w:rFonts w:eastAsiaTheme="minorEastAsia"/>
          <w:lang w:eastAsia="zh-CN"/>
        </w:rPr>
        <w:t>线电通信</w:t>
      </w:r>
      <w:r w:rsidRPr="00DC4AC1">
        <w:rPr>
          <w:rFonts w:eastAsiaTheme="minorEastAsia" w:hint="eastAsia"/>
          <w:lang w:eastAsia="zh-CN"/>
        </w:rPr>
        <w:t>研究组</w:t>
      </w:r>
      <w:r w:rsidR="00F427F9" w:rsidRPr="00DC4AC1">
        <w:rPr>
          <w:rFonts w:eastAsiaTheme="minorEastAsia" w:hint="eastAsia"/>
          <w:lang w:eastAsia="zh-CN"/>
        </w:rPr>
        <w:t>和</w:t>
      </w:r>
      <w:r w:rsidR="00F427F9">
        <w:rPr>
          <w:rFonts w:eastAsiaTheme="minorEastAsia"/>
          <w:lang w:eastAsia="zh-CN"/>
        </w:rPr>
        <w:br/>
      </w:r>
      <w:proofErr w:type="gramStart"/>
      <w:r w:rsidRPr="00DC4AC1">
        <w:rPr>
          <w:rFonts w:eastAsiaTheme="minorEastAsia" w:hint="eastAsia"/>
          <w:lang w:eastAsia="zh-CN"/>
        </w:rPr>
        <w:t>相关组</w:t>
      </w:r>
      <w:proofErr w:type="gramEnd"/>
      <w:r>
        <w:rPr>
          <w:rFonts w:eastAsiaTheme="minorEastAsia" w:hint="eastAsia"/>
          <w:lang w:eastAsia="zh-CN"/>
        </w:rPr>
        <w:t>的</w:t>
      </w:r>
      <w:r w:rsidRPr="00DC4AC1">
        <w:rPr>
          <w:rFonts w:eastAsiaTheme="minorEastAsia" w:hint="eastAsia"/>
          <w:lang w:eastAsia="zh-CN"/>
        </w:rPr>
        <w:t>工作方法导则</w:t>
      </w:r>
    </w:p>
    <w:p w14:paraId="11F604E1" w14:textId="03D453FC" w:rsidR="001A2D60" w:rsidRDefault="001A2D60" w:rsidP="00755A43">
      <w:pPr>
        <w:pStyle w:val="AnnexNoTitle"/>
        <w:spacing w:before="360"/>
        <w:rPr>
          <w:b w:val="0"/>
          <w:bCs/>
          <w:lang w:eastAsia="zh-CN"/>
        </w:rPr>
      </w:pPr>
      <w:r w:rsidRPr="006E42DF">
        <w:rPr>
          <w:bCs/>
        </w:rPr>
        <w:t>20</w:t>
      </w:r>
      <w:r w:rsidR="009F3AC1">
        <w:rPr>
          <w:bCs/>
        </w:rPr>
        <w:t>24</w:t>
      </w:r>
      <w:r>
        <w:rPr>
          <w:rFonts w:hint="eastAsia"/>
          <w:bCs/>
          <w:lang w:eastAsia="zh-CN"/>
        </w:rPr>
        <w:t>年</w:t>
      </w:r>
    </w:p>
    <w:p w14:paraId="2625EE0E" w14:textId="77777777" w:rsidR="005D17FF" w:rsidRDefault="005D17FF">
      <w:pPr>
        <w:tabs>
          <w:tab w:val="clear" w:pos="794"/>
          <w:tab w:val="clear" w:pos="1191"/>
          <w:tab w:val="clear" w:pos="1588"/>
          <w:tab w:val="clear" w:pos="1985"/>
        </w:tabs>
        <w:overflowPunct/>
        <w:autoSpaceDE/>
        <w:autoSpaceDN/>
        <w:adjustRightInd/>
        <w:spacing w:before="0" w:line="240" w:lineRule="auto"/>
        <w:jc w:val="left"/>
        <w:textAlignment w:val="auto"/>
        <w:rPr>
          <w:b/>
          <w:sz w:val="28"/>
          <w:lang w:eastAsia="zh-CN"/>
        </w:rPr>
      </w:pPr>
      <w:bookmarkStart w:id="0" w:name="_Toc521224793"/>
      <w:bookmarkStart w:id="1" w:name="_Toc7593582"/>
      <w:bookmarkStart w:id="2" w:name="_Toc449702096"/>
      <w:bookmarkStart w:id="3" w:name="_Toc521224796"/>
      <w:bookmarkStart w:id="4" w:name="_Toc7593585"/>
      <w:bookmarkStart w:id="5" w:name="_Toc122947271"/>
      <w:bookmarkStart w:id="6" w:name="_Toc354672811"/>
    </w:p>
    <w:sdt>
      <w:sdtPr>
        <w:rPr>
          <w:rFonts w:ascii="Calibri" w:eastAsiaTheme="minorEastAsia" w:hAnsi="Calibri" w:cs="Calibri"/>
          <w:color w:val="auto"/>
          <w:sz w:val="24"/>
          <w:szCs w:val="22"/>
        </w:rPr>
        <w:id w:val="-1464652545"/>
        <w:docPartObj>
          <w:docPartGallery w:val="Table of Contents"/>
          <w:docPartUnique/>
        </w:docPartObj>
      </w:sdtPr>
      <w:sdtEndPr>
        <w:rPr>
          <w:b/>
          <w:bCs/>
          <w:noProof/>
        </w:rPr>
      </w:sdtEndPr>
      <w:sdtContent>
        <w:p w14:paraId="182A448D" w14:textId="77777777" w:rsidR="005D17FF" w:rsidRPr="005D17FF" w:rsidRDefault="005D17FF" w:rsidP="00755A43">
          <w:pPr>
            <w:pStyle w:val="TOCHeading"/>
            <w:spacing w:before="120"/>
            <w:jc w:val="center"/>
            <w:rPr>
              <w:color w:val="auto"/>
              <w:lang w:eastAsia="zh-CN"/>
            </w:rPr>
          </w:pPr>
          <w:r w:rsidRPr="006B20DB">
            <w:rPr>
              <w:rFonts w:hint="eastAsia"/>
              <w:color w:val="auto"/>
              <w:sz w:val="24"/>
              <w:szCs w:val="24"/>
              <w:lang w:eastAsia="zh-CN"/>
            </w:rPr>
            <w:t>目录</w:t>
          </w:r>
        </w:p>
        <w:p w14:paraId="28948C8F" w14:textId="77777777" w:rsidR="005007CD" w:rsidRDefault="005D17FF">
          <w:pPr>
            <w:pStyle w:val="TOC1"/>
            <w:rPr>
              <w:rFonts w:asciiTheme="minorHAnsi" w:hAnsiTheme="minorHAnsi" w:cstheme="minorBidi"/>
              <w:noProof/>
              <w:sz w:val="22"/>
              <w:lang w:eastAsia="zh-CN"/>
            </w:rPr>
          </w:pPr>
          <w:r>
            <w:fldChar w:fldCharType="begin"/>
          </w:r>
          <w:r>
            <w:instrText xml:space="preserve"> TOC \o "1-3" \h \z \u </w:instrText>
          </w:r>
          <w:r>
            <w:fldChar w:fldCharType="separate"/>
          </w:r>
          <w:hyperlink w:anchor="_Toc456109195" w:history="1">
            <w:r w:rsidR="005007CD" w:rsidRPr="00BA2D53">
              <w:rPr>
                <w:rStyle w:val="Hyperlink"/>
                <w:noProof/>
                <w:lang w:eastAsia="zh-CN"/>
              </w:rPr>
              <w:t>1</w:t>
            </w:r>
            <w:r w:rsidR="005007CD">
              <w:rPr>
                <w:rFonts w:asciiTheme="minorHAnsi" w:hAnsiTheme="minorHAnsi" w:cstheme="minorBidi"/>
                <w:noProof/>
                <w:sz w:val="22"/>
                <w:lang w:eastAsia="zh-CN"/>
              </w:rPr>
              <w:tab/>
            </w:r>
            <w:r w:rsidR="005007CD" w:rsidRPr="00BA2D53">
              <w:rPr>
                <w:rStyle w:val="Hyperlink"/>
                <w:rFonts w:hint="eastAsia"/>
                <w:noProof/>
                <w:lang w:eastAsia="zh-CN"/>
              </w:rPr>
              <w:t>背景</w:t>
            </w:r>
            <w:r w:rsidR="005007CD">
              <w:rPr>
                <w:noProof/>
                <w:webHidden/>
              </w:rPr>
              <w:tab/>
            </w:r>
            <w:r w:rsidR="005007CD">
              <w:rPr>
                <w:noProof/>
                <w:webHidden/>
              </w:rPr>
              <w:fldChar w:fldCharType="begin"/>
            </w:r>
            <w:r w:rsidR="005007CD">
              <w:rPr>
                <w:noProof/>
                <w:webHidden/>
              </w:rPr>
              <w:instrText xml:space="preserve"> PAGEREF _Toc456109195 \h </w:instrText>
            </w:r>
            <w:r w:rsidR="005007CD">
              <w:rPr>
                <w:noProof/>
                <w:webHidden/>
              </w:rPr>
            </w:r>
            <w:r w:rsidR="005007CD">
              <w:rPr>
                <w:noProof/>
                <w:webHidden/>
              </w:rPr>
              <w:fldChar w:fldCharType="separate"/>
            </w:r>
            <w:r w:rsidR="00F427F9">
              <w:rPr>
                <w:noProof/>
                <w:webHidden/>
              </w:rPr>
              <w:t>3</w:t>
            </w:r>
            <w:r w:rsidR="005007CD">
              <w:rPr>
                <w:noProof/>
                <w:webHidden/>
              </w:rPr>
              <w:fldChar w:fldCharType="end"/>
            </w:r>
          </w:hyperlink>
        </w:p>
        <w:p w14:paraId="65E11609" w14:textId="77777777" w:rsidR="005007CD" w:rsidRDefault="00A25BC4">
          <w:pPr>
            <w:pStyle w:val="TOC1"/>
            <w:rPr>
              <w:rFonts w:asciiTheme="minorHAnsi" w:hAnsiTheme="minorHAnsi" w:cstheme="minorBidi"/>
              <w:noProof/>
              <w:sz w:val="22"/>
              <w:lang w:eastAsia="zh-CN"/>
            </w:rPr>
          </w:pPr>
          <w:hyperlink w:anchor="_Toc456109196" w:history="1">
            <w:r w:rsidR="005007CD" w:rsidRPr="00BA2D53">
              <w:rPr>
                <w:rStyle w:val="Hyperlink"/>
                <w:noProof/>
                <w:lang w:eastAsia="zh-CN"/>
              </w:rPr>
              <w:t>2</w:t>
            </w:r>
            <w:r w:rsidR="005007CD">
              <w:rPr>
                <w:rFonts w:asciiTheme="minorHAnsi" w:hAnsiTheme="minorHAnsi" w:cstheme="minorBidi"/>
                <w:noProof/>
                <w:sz w:val="22"/>
                <w:lang w:eastAsia="zh-CN"/>
              </w:rPr>
              <w:tab/>
            </w:r>
            <w:r w:rsidR="005007CD" w:rsidRPr="00BA2D53">
              <w:rPr>
                <w:rStyle w:val="Hyperlink"/>
                <w:rFonts w:hint="eastAsia"/>
                <w:noProof/>
                <w:lang w:eastAsia="zh-CN"/>
              </w:rPr>
              <w:t>会议安排</w:t>
            </w:r>
            <w:r w:rsidR="005007CD">
              <w:rPr>
                <w:noProof/>
                <w:webHidden/>
              </w:rPr>
              <w:tab/>
            </w:r>
            <w:r w:rsidR="005007CD">
              <w:rPr>
                <w:noProof/>
                <w:webHidden/>
              </w:rPr>
              <w:fldChar w:fldCharType="begin"/>
            </w:r>
            <w:r w:rsidR="005007CD">
              <w:rPr>
                <w:noProof/>
                <w:webHidden/>
              </w:rPr>
              <w:instrText xml:space="preserve"> PAGEREF _Toc456109196 \h </w:instrText>
            </w:r>
            <w:r w:rsidR="005007CD">
              <w:rPr>
                <w:noProof/>
                <w:webHidden/>
              </w:rPr>
            </w:r>
            <w:r w:rsidR="005007CD">
              <w:rPr>
                <w:noProof/>
                <w:webHidden/>
              </w:rPr>
              <w:fldChar w:fldCharType="separate"/>
            </w:r>
            <w:r w:rsidR="00F427F9">
              <w:rPr>
                <w:noProof/>
                <w:webHidden/>
              </w:rPr>
              <w:t>3</w:t>
            </w:r>
            <w:r w:rsidR="005007CD">
              <w:rPr>
                <w:noProof/>
                <w:webHidden/>
              </w:rPr>
              <w:fldChar w:fldCharType="end"/>
            </w:r>
          </w:hyperlink>
        </w:p>
        <w:p w14:paraId="071755CA" w14:textId="77777777" w:rsidR="005007CD" w:rsidRDefault="00A25BC4">
          <w:pPr>
            <w:pStyle w:val="TOC2"/>
            <w:rPr>
              <w:rFonts w:asciiTheme="minorHAnsi" w:hAnsiTheme="minorHAnsi" w:cstheme="minorBidi"/>
              <w:noProof/>
              <w:sz w:val="22"/>
              <w:lang w:eastAsia="zh-CN"/>
            </w:rPr>
          </w:pPr>
          <w:hyperlink w:anchor="_Toc456109197" w:history="1">
            <w:r w:rsidR="005007CD" w:rsidRPr="00BA2D53">
              <w:rPr>
                <w:rStyle w:val="Hyperlink"/>
                <w:noProof/>
                <w:lang w:eastAsia="zh-CN"/>
              </w:rPr>
              <w:t>2.1</w:t>
            </w:r>
            <w:r w:rsidR="005007CD">
              <w:rPr>
                <w:rFonts w:asciiTheme="minorHAnsi" w:hAnsiTheme="minorHAnsi" w:cstheme="minorBidi"/>
                <w:noProof/>
                <w:sz w:val="22"/>
                <w:lang w:eastAsia="zh-CN"/>
              </w:rPr>
              <w:tab/>
            </w:r>
            <w:r w:rsidR="005007CD" w:rsidRPr="00BA2D53">
              <w:rPr>
                <w:rStyle w:val="Hyperlink"/>
                <w:rFonts w:hint="eastAsia"/>
                <w:noProof/>
                <w:lang w:eastAsia="zh-CN"/>
              </w:rPr>
              <w:t>会议</w:t>
            </w:r>
            <w:r w:rsidR="005007CD">
              <w:rPr>
                <w:noProof/>
                <w:webHidden/>
              </w:rPr>
              <w:tab/>
            </w:r>
            <w:r w:rsidR="005007CD">
              <w:rPr>
                <w:noProof/>
                <w:webHidden/>
              </w:rPr>
              <w:fldChar w:fldCharType="begin"/>
            </w:r>
            <w:r w:rsidR="005007CD">
              <w:rPr>
                <w:noProof/>
                <w:webHidden/>
              </w:rPr>
              <w:instrText xml:space="preserve"> PAGEREF _Toc456109197 \h </w:instrText>
            </w:r>
            <w:r w:rsidR="005007CD">
              <w:rPr>
                <w:noProof/>
                <w:webHidden/>
              </w:rPr>
            </w:r>
            <w:r w:rsidR="005007CD">
              <w:rPr>
                <w:noProof/>
                <w:webHidden/>
              </w:rPr>
              <w:fldChar w:fldCharType="separate"/>
            </w:r>
            <w:r w:rsidR="00F427F9">
              <w:rPr>
                <w:noProof/>
                <w:webHidden/>
              </w:rPr>
              <w:t>3</w:t>
            </w:r>
            <w:r w:rsidR="005007CD">
              <w:rPr>
                <w:noProof/>
                <w:webHidden/>
              </w:rPr>
              <w:fldChar w:fldCharType="end"/>
            </w:r>
          </w:hyperlink>
        </w:p>
        <w:p w14:paraId="2542E194" w14:textId="77777777" w:rsidR="005007CD" w:rsidRDefault="00A25BC4">
          <w:pPr>
            <w:pStyle w:val="TOC3"/>
            <w:rPr>
              <w:rFonts w:asciiTheme="minorHAnsi" w:hAnsiTheme="minorHAnsi" w:cstheme="minorBidi"/>
              <w:noProof/>
              <w:sz w:val="22"/>
              <w:lang w:eastAsia="zh-CN"/>
            </w:rPr>
          </w:pPr>
          <w:hyperlink w:anchor="_Toc456109198" w:history="1">
            <w:r w:rsidR="005007CD" w:rsidRPr="00BA2D53">
              <w:rPr>
                <w:rStyle w:val="Hyperlink"/>
                <w:noProof/>
                <w:lang w:eastAsia="zh-CN"/>
              </w:rPr>
              <w:t>2.1.1</w:t>
            </w:r>
            <w:r w:rsidR="005007CD">
              <w:rPr>
                <w:rFonts w:asciiTheme="minorHAnsi" w:hAnsiTheme="minorHAnsi" w:cstheme="minorBidi"/>
                <w:noProof/>
                <w:sz w:val="22"/>
                <w:lang w:eastAsia="zh-CN"/>
              </w:rPr>
              <w:tab/>
            </w:r>
            <w:r w:rsidR="005007CD" w:rsidRPr="00BA2D53">
              <w:rPr>
                <w:rStyle w:val="Hyperlink"/>
                <w:rFonts w:hint="eastAsia"/>
                <w:noProof/>
                <w:lang w:eastAsia="zh-CN"/>
              </w:rPr>
              <w:t>无线电通信全会（</w:t>
            </w:r>
            <w:r w:rsidR="005007CD" w:rsidRPr="00BA2D53">
              <w:rPr>
                <w:rStyle w:val="Hyperlink"/>
                <w:noProof/>
                <w:lang w:eastAsia="zh-CN"/>
              </w:rPr>
              <w:t>RA</w:t>
            </w:r>
            <w:r w:rsidR="005007CD" w:rsidRPr="00BA2D53">
              <w:rPr>
                <w:rStyle w:val="Hyperlink"/>
                <w:rFonts w:hint="eastAsia"/>
                <w:noProof/>
                <w:lang w:eastAsia="zh-CN"/>
              </w:rPr>
              <w:t>）</w:t>
            </w:r>
            <w:r w:rsidR="005007CD">
              <w:rPr>
                <w:noProof/>
                <w:webHidden/>
              </w:rPr>
              <w:tab/>
            </w:r>
            <w:r w:rsidR="005007CD">
              <w:rPr>
                <w:noProof/>
                <w:webHidden/>
              </w:rPr>
              <w:fldChar w:fldCharType="begin"/>
            </w:r>
            <w:r w:rsidR="005007CD">
              <w:rPr>
                <w:noProof/>
                <w:webHidden/>
              </w:rPr>
              <w:instrText xml:space="preserve"> PAGEREF _Toc456109198 \h </w:instrText>
            </w:r>
            <w:r w:rsidR="005007CD">
              <w:rPr>
                <w:noProof/>
                <w:webHidden/>
              </w:rPr>
            </w:r>
            <w:r w:rsidR="005007CD">
              <w:rPr>
                <w:noProof/>
                <w:webHidden/>
              </w:rPr>
              <w:fldChar w:fldCharType="separate"/>
            </w:r>
            <w:r w:rsidR="00F427F9">
              <w:rPr>
                <w:noProof/>
                <w:webHidden/>
              </w:rPr>
              <w:t>3</w:t>
            </w:r>
            <w:r w:rsidR="005007CD">
              <w:rPr>
                <w:noProof/>
                <w:webHidden/>
              </w:rPr>
              <w:fldChar w:fldCharType="end"/>
            </w:r>
          </w:hyperlink>
        </w:p>
        <w:p w14:paraId="11D4B147" w14:textId="77777777" w:rsidR="005007CD" w:rsidRDefault="00A25BC4">
          <w:pPr>
            <w:pStyle w:val="TOC3"/>
            <w:rPr>
              <w:rFonts w:asciiTheme="minorHAnsi" w:hAnsiTheme="minorHAnsi" w:cstheme="minorBidi"/>
              <w:noProof/>
              <w:sz w:val="22"/>
              <w:lang w:eastAsia="zh-CN"/>
            </w:rPr>
          </w:pPr>
          <w:hyperlink w:anchor="_Toc456109199" w:history="1">
            <w:r w:rsidR="005007CD" w:rsidRPr="00BA2D53">
              <w:rPr>
                <w:rStyle w:val="Hyperlink"/>
                <w:noProof/>
                <w:lang w:eastAsia="zh-CN"/>
              </w:rPr>
              <w:t>2.1.2</w:t>
            </w:r>
            <w:r w:rsidR="005007CD">
              <w:rPr>
                <w:rFonts w:asciiTheme="minorHAnsi" w:hAnsiTheme="minorHAnsi" w:cstheme="minorBidi"/>
                <w:noProof/>
                <w:sz w:val="22"/>
                <w:lang w:eastAsia="zh-CN"/>
              </w:rPr>
              <w:tab/>
            </w:r>
            <w:r w:rsidR="005007CD" w:rsidRPr="00BA2D53">
              <w:rPr>
                <w:rStyle w:val="Hyperlink"/>
                <w:rFonts w:hint="eastAsia"/>
                <w:noProof/>
                <w:lang w:eastAsia="zh-CN"/>
              </w:rPr>
              <w:t>大会筹备会议（</w:t>
            </w:r>
            <w:r w:rsidR="005007CD" w:rsidRPr="00BA2D53">
              <w:rPr>
                <w:rStyle w:val="Hyperlink"/>
                <w:noProof/>
                <w:lang w:eastAsia="zh-CN"/>
              </w:rPr>
              <w:t>CPM</w:t>
            </w:r>
            <w:r w:rsidR="005007CD" w:rsidRPr="00BA2D53">
              <w:rPr>
                <w:rStyle w:val="Hyperlink"/>
                <w:rFonts w:hint="eastAsia"/>
                <w:noProof/>
                <w:lang w:eastAsia="zh-CN"/>
              </w:rPr>
              <w:t>）</w:t>
            </w:r>
            <w:r w:rsidR="005007CD">
              <w:rPr>
                <w:noProof/>
                <w:webHidden/>
              </w:rPr>
              <w:tab/>
            </w:r>
            <w:r w:rsidR="005007CD">
              <w:rPr>
                <w:noProof/>
                <w:webHidden/>
              </w:rPr>
              <w:fldChar w:fldCharType="begin"/>
            </w:r>
            <w:r w:rsidR="005007CD">
              <w:rPr>
                <w:noProof/>
                <w:webHidden/>
              </w:rPr>
              <w:instrText xml:space="preserve"> PAGEREF _Toc456109199 \h </w:instrText>
            </w:r>
            <w:r w:rsidR="005007CD">
              <w:rPr>
                <w:noProof/>
                <w:webHidden/>
              </w:rPr>
            </w:r>
            <w:r w:rsidR="005007CD">
              <w:rPr>
                <w:noProof/>
                <w:webHidden/>
              </w:rPr>
              <w:fldChar w:fldCharType="separate"/>
            </w:r>
            <w:r w:rsidR="00F427F9">
              <w:rPr>
                <w:noProof/>
                <w:webHidden/>
              </w:rPr>
              <w:t>3</w:t>
            </w:r>
            <w:r w:rsidR="005007CD">
              <w:rPr>
                <w:noProof/>
                <w:webHidden/>
              </w:rPr>
              <w:fldChar w:fldCharType="end"/>
            </w:r>
          </w:hyperlink>
        </w:p>
        <w:p w14:paraId="27A1A159" w14:textId="77777777" w:rsidR="005007CD" w:rsidRDefault="00A25BC4">
          <w:pPr>
            <w:pStyle w:val="TOC3"/>
            <w:rPr>
              <w:rFonts w:asciiTheme="minorHAnsi" w:hAnsiTheme="minorHAnsi" w:cstheme="minorBidi"/>
              <w:noProof/>
              <w:sz w:val="22"/>
              <w:lang w:eastAsia="zh-CN"/>
            </w:rPr>
          </w:pPr>
          <w:hyperlink w:anchor="_Toc456109200" w:history="1">
            <w:r w:rsidR="005007CD" w:rsidRPr="00BA2D53">
              <w:rPr>
                <w:rStyle w:val="Hyperlink"/>
                <w:noProof/>
                <w:lang w:eastAsia="zh-CN"/>
              </w:rPr>
              <w:t>2.1.3</w:t>
            </w:r>
            <w:r w:rsidR="005007CD">
              <w:rPr>
                <w:rFonts w:asciiTheme="minorHAnsi" w:hAnsiTheme="minorHAnsi" w:cstheme="minorBidi"/>
                <w:noProof/>
                <w:sz w:val="22"/>
                <w:lang w:eastAsia="zh-CN"/>
              </w:rPr>
              <w:tab/>
            </w:r>
            <w:r w:rsidR="005007CD" w:rsidRPr="00BA2D53">
              <w:rPr>
                <w:rStyle w:val="Hyperlink"/>
                <w:rFonts w:hint="eastAsia"/>
                <w:noProof/>
                <w:lang w:eastAsia="zh-CN"/>
              </w:rPr>
              <w:t>研究组主席及副主席（</w:t>
            </w:r>
            <w:r w:rsidR="005007CD" w:rsidRPr="00BA2D53">
              <w:rPr>
                <w:rStyle w:val="Hyperlink"/>
                <w:noProof/>
                <w:lang w:eastAsia="zh-CN"/>
              </w:rPr>
              <w:t>CVC</w:t>
            </w:r>
            <w:r w:rsidR="005007CD" w:rsidRPr="00BA2D53">
              <w:rPr>
                <w:rStyle w:val="Hyperlink"/>
                <w:rFonts w:hint="eastAsia"/>
                <w:noProof/>
                <w:lang w:eastAsia="zh-CN"/>
              </w:rPr>
              <w:t>）</w:t>
            </w:r>
            <w:r w:rsidR="005007CD">
              <w:rPr>
                <w:noProof/>
                <w:webHidden/>
              </w:rPr>
              <w:tab/>
            </w:r>
            <w:r w:rsidR="005007CD">
              <w:rPr>
                <w:noProof/>
                <w:webHidden/>
              </w:rPr>
              <w:fldChar w:fldCharType="begin"/>
            </w:r>
            <w:r w:rsidR="005007CD">
              <w:rPr>
                <w:noProof/>
                <w:webHidden/>
              </w:rPr>
              <w:instrText xml:space="preserve"> PAGEREF _Toc456109200 \h </w:instrText>
            </w:r>
            <w:r w:rsidR="005007CD">
              <w:rPr>
                <w:noProof/>
                <w:webHidden/>
              </w:rPr>
            </w:r>
            <w:r w:rsidR="005007CD">
              <w:rPr>
                <w:noProof/>
                <w:webHidden/>
              </w:rPr>
              <w:fldChar w:fldCharType="separate"/>
            </w:r>
            <w:r w:rsidR="00F427F9">
              <w:rPr>
                <w:noProof/>
                <w:webHidden/>
              </w:rPr>
              <w:t>3</w:t>
            </w:r>
            <w:r w:rsidR="005007CD">
              <w:rPr>
                <w:noProof/>
                <w:webHidden/>
              </w:rPr>
              <w:fldChar w:fldCharType="end"/>
            </w:r>
          </w:hyperlink>
        </w:p>
        <w:p w14:paraId="7EB7A1C7" w14:textId="77777777" w:rsidR="005007CD" w:rsidRDefault="00A25BC4">
          <w:pPr>
            <w:pStyle w:val="TOC3"/>
            <w:rPr>
              <w:rFonts w:asciiTheme="minorHAnsi" w:hAnsiTheme="minorHAnsi" w:cstheme="minorBidi"/>
              <w:noProof/>
              <w:sz w:val="22"/>
              <w:lang w:eastAsia="zh-CN"/>
            </w:rPr>
          </w:pPr>
          <w:hyperlink w:anchor="_Toc456109201" w:history="1">
            <w:r w:rsidR="005007CD" w:rsidRPr="00BA2D53">
              <w:rPr>
                <w:rStyle w:val="Hyperlink"/>
                <w:noProof/>
                <w:lang w:eastAsia="zh-CN"/>
              </w:rPr>
              <w:t>2.1.4</w:t>
            </w:r>
            <w:r w:rsidR="005007CD">
              <w:rPr>
                <w:rFonts w:asciiTheme="minorHAnsi" w:hAnsiTheme="minorHAnsi" w:cstheme="minorBidi"/>
                <w:noProof/>
                <w:sz w:val="22"/>
                <w:lang w:eastAsia="zh-CN"/>
              </w:rPr>
              <w:tab/>
            </w:r>
            <w:r w:rsidR="005007CD" w:rsidRPr="00BA2D53">
              <w:rPr>
                <w:rStyle w:val="Hyperlink"/>
                <w:rFonts w:hint="eastAsia"/>
                <w:noProof/>
                <w:lang w:eastAsia="zh-CN"/>
              </w:rPr>
              <w:t>各研究组、词汇协调委员会（</w:t>
            </w:r>
            <w:r w:rsidR="005007CD" w:rsidRPr="00BA2D53">
              <w:rPr>
                <w:rStyle w:val="Hyperlink"/>
                <w:noProof/>
                <w:lang w:eastAsia="zh-CN"/>
              </w:rPr>
              <w:t>CCV</w:t>
            </w:r>
            <w:r w:rsidR="005007CD" w:rsidRPr="00BA2D53">
              <w:rPr>
                <w:rStyle w:val="Hyperlink"/>
                <w:rFonts w:hint="eastAsia"/>
                <w:noProof/>
                <w:lang w:eastAsia="zh-CN"/>
              </w:rPr>
              <w:t>）、其下属组（工作组（</w:t>
            </w:r>
            <w:r w:rsidR="005007CD" w:rsidRPr="00BA2D53">
              <w:rPr>
                <w:rStyle w:val="Hyperlink"/>
                <w:noProof/>
                <w:lang w:eastAsia="zh-CN"/>
              </w:rPr>
              <w:t>WP</w:t>
            </w:r>
            <w:r w:rsidR="005007CD" w:rsidRPr="00BA2D53">
              <w:rPr>
                <w:rStyle w:val="Hyperlink"/>
                <w:rFonts w:hint="eastAsia"/>
                <w:noProof/>
                <w:lang w:eastAsia="zh-CN"/>
              </w:rPr>
              <w:t>）、</w:t>
            </w:r>
            <w:r w:rsidR="00F427F9">
              <w:rPr>
                <w:rStyle w:val="Hyperlink"/>
                <w:noProof/>
                <w:lang w:eastAsia="zh-CN"/>
              </w:rPr>
              <w:br/>
            </w:r>
            <w:r w:rsidR="005007CD" w:rsidRPr="00BA2D53">
              <w:rPr>
                <w:rStyle w:val="Hyperlink"/>
                <w:rFonts w:hint="eastAsia"/>
                <w:noProof/>
                <w:lang w:eastAsia="zh-CN"/>
              </w:rPr>
              <w:t>任务组（</w:t>
            </w:r>
            <w:r w:rsidR="005007CD" w:rsidRPr="00BA2D53">
              <w:rPr>
                <w:rStyle w:val="Hyperlink"/>
                <w:noProof/>
                <w:lang w:eastAsia="zh-CN"/>
              </w:rPr>
              <w:t>TG</w:t>
            </w:r>
            <w:r w:rsidR="005007CD" w:rsidRPr="00BA2D53">
              <w:rPr>
                <w:rStyle w:val="Hyperlink"/>
                <w:rFonts w:hint="eastAsia"/>
                <w:noProof/>
                <w:lang w:eastAsia="zh-CN"/>
              </w:rPr>
              <w:t>）、联合工作组（</w:t>
            </w:r>
            <w:r w:rsidR="005007CD" w:rsidRPr="00BA2D53">
              <w:rPr>
                <w:rStyle w:val="Hyperlink"/>
                <w:noProof/>
                <w:lang w:eastAsia="zh-CN"/>
              </w:rPr>
              <w:t>JWP</w:t>
            </w:r>
            <w:r w:rsidR="005007CD" w:rsidRPr="00BA2D53">
              <w:rPr>
                <w:rStyle w:val="Hyperlink"/>
                <w:rFonts w:hint="eastAsia"/>
                <w:noProof/>
                <w:lang w:eastAsia="zh-CN"/>
              </w:rPr>
              <w:t>）、联合任务组（</w:t>
            </w:r>
            <w:r w:rsidR="005007CD" w:rsidRPr="00BA2D53">
              <w:rPr>
                <w:rStyle w:val="Hyperlink"/>
                <w:noProof/>
                <w:lang w:eastAsia="zh-CN"/>
              </w:rPr>
              <w:t>JTG</w:t>
            </w:r>
            <w:r w:rsidR="005007CD" w:rsidRPr="00BA2D53">
              <w:rPr>
                <w:rStyle w:val="Hyperlink"/>
                <w:rFonts w:hint="eastAsia"/>
                <w:noProof/>
                <w:lang w:eastAsia="zh-CN"/>
              </w:rPr>
              <w:t>）、</w:t>
            </w:r>
            <w:r w:rsidR="00F427F9">
              <w:rPr>
                <w:rStyle w:val="Hyperlink"/>
                <w:noProof/>
                <w:lang w:eastAsia="zh-CN"/>
              </w:rPr>
              <w:br/>
            </w:r>
            <w:r w:rsidR="005007CD" w:rsidRPr="00BA2D53">
              <w:rPr>
                <w:rStyle w:val="Hyperlink"/>
                <w:rFonts w:hint="eastAsia"/>
                <w:noProof/>
                <w:lang w:eastAsia="zh-CN"/>
              </w:rPr>
              <w:t>报告人组（</w:t>
            </w:r>
            <w:r w:rsidR="005007CD" w:rsidRPr="00BA2D53">
              <w:rPr>
                <w:rStyle w:val="Hyperlink"/>
                <w:noProof/>
                <w:lang w:eastAsia="zh-CN"/>
              </w:rPr>
              <w:t>RG</w:t>
            </w:r>
            <w:r w:rsidR="005007CD" w:rsidRPr="00BA2D53">
              <w:rPr>
                <w:rStyle w:val="Hyperlink"/>
                <w:rFonts w:hint="eastAsia"/>
                <w:noProof/>
                <w:lang w:eastAsia="zh-CN"/>
              </w:rPr>
              <w:t>）、联合报告人组（</w:t>
            </w:r>
            <w:r w:rsidR="005007CD" w:rsidRPr="00BA2D53">
              <w:rPr>
                <w:rStyle w:val="Hyperlink"/>
                <w:noProof/>
                <w:lang w:eastAsia="zh-CN"/>
              </w:rPr>
              <w:t>JRG</w:t>
            </w:r>
            <w:r w:rsidR="005007CD" w:rsidRPr="00BA2D53">
              <w:rPr>
                <w:rStyle w:val="Hyperlink"/>
                <w:rFonts w:hint="eastAsia"/>
                <w:noProof/>
                <w:lang w:eastAsia="zh-CN"/>
              </w:rPr>
              <w:t>）、信函通信组（</w:t>
            </w:r>
            <w:r w:rsidR="005007CD" w:rsidRPr="00BA2D53">
              <w:rPr>
                <w:rStyle w:val="Hyperlink"/>
                <w:noProof/>
                <w:lang w:eastAsia="zh-CN"/>
              </w:rPr>
              <w:t>CG</w:t>
            </w:r>
            <w:r w:rsidR="005007CD" w:rsidRPr="00BA2D53">
              <w:rPr>
                <w:rStyle w:val="Hyperlink"/>
                <w:rFonts w:hint="eastAsia"/>
                <w:noProof/>
                <w:lang w:eastAsia="zh-CN"/>
              </w:rPr>
              <w:t>））</w:t>
            </w:r>
            <w:r w:rsidR="00F427F9">
              <w:rPr>
                <w:rStyle w:val="Hyperlink"/>
                <w:noProof/>
                <w:lang w:eastAsia="zh-CN"/>
              </w:rPr>
              <w:br/>
            </w:r>
            <w:r w:rsidR="005007CD" w:rsidRPr="00BA2D53">
              <w:rPr>
                <w:rStyle w:val="Hyperlink"/>
                <w:rFonts w:hint="eastAsia"/>
                <w:noProof/>
                <w:lang w:eastAsia="zh-CN"/>
              </w:rPr>
              <w:t>和报告人</w:t>
            </w:r>
            <w:r w:rsidR="005007CD">
              <w:rPr>
                <w:noProof/>
                <w:webHidden/>
              </w:rPr>
              <w:tab/>
            </w:r>
            <w:r w:rsidR="005007CD">
              <w:rPr>
                <w:noProof/>
                <w:webHidden/>
              </w:rPr>
              <w:fldChar w:fldCharType="begin"/>
            </w:r>
            <w:r w:rsidR="005007CD">
              <w:rPr>
                <w:noProof/>
                <w:webHidden/>
              </w:rPr>
              <w:instrText xml:space="preserve"> PAGEREF _Toc456109201 \h </w:instrText>
            </w:r>
            <w:r w:rsidR="005007CD">
              <w:rPr>
                <w:noProof/>
                <w:webHidden/>
              </w:rPr>
            </w:r>
            <w:r w:rsidR="005007CD">
              <w:rPr>
                <w:noProof/>
                <w:webHidden/>
              </w:rPr>
              <w:fldChar w:fldCharType="separate"/>
            </w:r>
            <w:r w:rsidR="00F427F9">
              <w:rPr>
                <w:noProof/>
                <w:webHidden/>
              </w:rPr>
              <w:t>3</w:t>
            </w:r>
            <w:r w:rsidR="005007CD">
              <w:rPr>
                <w:noProof/>
                <w:webHidden/>
              </w:rPr>
              <w:fldChar w:fldCharType="end"/>
            </w:r>
          </w:hyperlink>
        </w:p>
        <w:p w14:paraId="65C65650" w14:textId="77777777" w:rsidR="005007CD" w:rsidRDefault="00A25BC4">
          <w:pPr>
            <w:pStyle w:val="TOC2"/>
            <w:rPr>
              <w:rFonts w:asciiTheme="minorHAnsi" w:hAnsiTheme="minorHAnsi" w:cstheme="minorBidi"/>
              <w:noProof/>
              <w:sz w:val="22"/>
              <w:lang w:eastAsia="zh-CN"/>
            </w:rPr>
          </w:pPr>
          <w:hyperlink w:anchor="_Toc456109202" w:history="1">
            <w:r w:rsidR="005007CD" w:rsidRPr="00BA2D53">
              <w:rPr>
                <w:rStyle w:val="Hyperlink"/>
                <w:noProof/>
                <w:lang w:eastAsia="zh-CN"/>
              </w:rPr>
              <w:t>2.2</w:t>
            </w:r>
            <w:r w:rsidR="005007CD">
              <w:rPr>
                <w:rFonts w:asciiTheme="minorHAnsi" w:hAnsiTheme="minorHAnsi" w:cstheme="minorBidi"/>
                <w:noProof/>
                <w:sz w:val="22"/>
                <w:lang w:eastAsia="zh-CN"/>
              </w:rPr>
              <w:tab/>
            </w:r>
            <w:r w:rsidR="005007CD" w:rsidRPr="00BA2D53">
              <w:rPr>
                <w:rStyle w:val="Hyperlink"/>
                <w:rFonts w:hint="eastAsia"/>
                <w:noProof/>
                <w:lang w:eastAsia="zh-CN"/>
              </w:rPr>
              <w:t>与会</w:t>
            </w:r>
            <w:r w:rsidR="005007CD">
              <w:rPr>
                <w:noProof/>
                <w:webHidden/>
              </w:rPr>
              <w:tab/>
            </w:r>
            <w:r w:rsidR="005007CD">
              <w:rPr>
                <w:noProof/>
                <w:webHidden/>
              </w:rPr>
              <w:fldChar w:fldCharType="begin"/>
            </w:r>
            <w:r w:rsidR="005007CD">
              <w:rPr>
                <w:noProof/>
                <w:webHidden/>
              </w:rPr>
              <w:instrText xml:space="preserve"> PAGEREF _Toc456109202 \h </w:instrText>
            </w:r>
            <w:r w:rsidR="005007CD">
              <w:rPr>
                <w:noProof/>
                <w:webHidden/>
              </w:rPr>
            </w:r>
            <w:r w:rsidR="005007CD">
              <w:rPr>
                <w:noProof/>
                <w:webHidden/>
              </w:rPr>
              <w:fldChar w:fldCharType="separate"/>
            </w:r>
            <w:r w:rsidR="00F427F9">
              <w:rPr>
                <w:noProof/>
                <w:webHidden/>
              </w:rPr>
              <w:t>4</w:t>
            </w:r>
            <w:r w:rsidR="005007CD">
              <w:rPr>
                <w:noProof/>
                <w:webHidden/>
              </w:rPr>
              <w:fldChar w:fldCharType="end"/>
            </w:r>
          </w:hyperlink>
        </w:p>
        <w:p w14:paraId="04EA2132" w14:textId="77777777" w:rsidR="005007CD" w:rsidRDefault="00A25BC4">
          <w:pPr>
            <w:pStyle w:val="TOC2"/>
            <w:rPr>
              <w:rFonts w:asciiTheme="minorHAnsi" w:hAnsiTheme="minorHAnsi" w:cstheme="minorBidi"/>
              <w:noProof/>
              <w:sz w:val="22"/>
              <w:lang w:eastAsia="zh-CN"/>
            </w:rPr>
          </w:pPr>
          <w:hyperlink w:anchor="_Toc456109203" w:history="1">
            <w:r w:rsidR="005007CD" w:rsidRPr="00BA2D53">
              <w:rPr>
                <w:rStyle w:val="Hyperlink"/>
                <w:noProof/>
                <w:lang w:eastAsia="zh-CN"/>
              </w:rPr>
              <w:t>2.3</w:t>
            </w:r>
            <w:r w:rsidR="005007CD">
              <w:rPr>
                <w:rFonts w:asciiTheme="minorHAnsi" w:hAnsiTheme="minorHAnsi" w:cstheme="minorBidi"/>
                <w:noProof/>
                <w:sz w:val="22"/>
                <w:lang w:eastAsia="zh-CN"/>
              </w:rPr>
              <w:tab/>
            </w:r>
            <w:r w:rsidR="005007CD" w:rsidRPr="00BA2D53">
              <w:rPr>
                <w:rStyle w:val="Hyperlink"/>
                <w:rFonts w:hint="eastAsia"/>
                <w:noProof/>
                <w:lang w:eastAsia="zh-CN"/>
              </w:rPr>
              <w:t>会议计划</w:t>
            </w:r>
            <w:r w:rsidR="005007CD">
              <w:rPr>
                <w:noProof/>
                <w:webHidden/>
              </w:rPr>
              <w:tab/>
            </w:r>
            <w:r w:rsidR="005007CD">
              <w:rPr>
                <w:noProof/>
                <w:webHidden/>
              </w:rPr>
              <w:fldChar w:fldCharType="begin"/>
            </w:r>
            <w:r w:rsidR="005007CD">
              <w:rPr>
                <w:noProof/>
                <w:webHidden/>
              </w:rPr>
              <w:instrText xml:space="preserve"> PAGEREF _Toc456109203 \h </w:instrText>
            </w:r>
            <w:r w:rsidR="005007CD">
              <w:rPr>
                <w:noProof/>
                <w:webHidden/>
              </w:rPr>
            </w:r>
            <w:r w:rsidR="005007CD">
              <w:rPr>
                <w:noProof/>
                <w:webHidden/>
              </w:rPr>
              <w:fldChar w:fldCharType="separate"/>
            </w:r>
            <w:r w:rsidR="00F427F9">
              <w:rPr>
                <w:noProof/>
                <w:webHidden/>
              </w:rPr>
              <w:t>4</w:t>
            </w:r>
            <w:r w:rsidR="005007CD">
              <w:rPr>
                <w:noProof/>
                <w:webHidden/>
              </w:rPr>
              <w:fldChar w:fldCharType="end"/>
            </w:r>
          </w:hyperlink>
        </w:p>
        <w:p w14:paraId="25081E62" w14:textId="77777777" w:rsidR="005007CD" w:rsidRDefault="00A25BC4">
          <w:pPr>
            <w:pStyle w:val="TOC2"/>
            <w:rPr>
              <w:rFonts w:asciiTheme="minorHAnsi" w:hAnsiTheme="minorHAnsi" w:cstheme="minorBidi"/>
              <w:noProof/>
              <w:sz w:val="22"/>
              <w:lang w:eastAsia="zh-CN"/>
            </w:rPr>
          </w:pPr>
          <w:hyperlink w:anchor="_Toc456109204" w:history="1">
            <w:r w:rsidR="005007CD" w:rsidRPr="00BA2D53">
              <w:rPr>
                <w:rStyle w:val="Hyperlink"/>
                <w:noProof/>
                <w:lang w:eastAsia="zh-CN"/>
              </w:rPr>
              <w:t>2.4</w:t>
            </w:r>
            <w:r w:rsidR="005007CD">
              <w:rPr>
                <w:rFonts w:asciiTheme="minorHAnsi" w:hAnsiTheme="minorHAnsi" w:cstheme="minorBidi"/>
                <w:noProof/>
                <w:sz w:val="22"/>
                <w:lang w:eastAsia="zh-CN"/>
              </w:rPr>
              <w:tab/>
            </w:r>
            <w:r w:rsidR="005007CD" w:rsidRPr="00BA2D53">
              <w:rPr>
                <w:rStyle w:val="Hyperlink"/>
                <w:rFonts w:hint="eastAsia"/>
                <w:noProof/>
                <w:lang w:eastAsia="zh-CN"/>
              </w:rPr>
              <w:t>会议通知</w:t>
            </w:r>
            <w:r w:rsidR="005007CD">
              <w:rPr>
                <w:noProof/>
                <w:webHidden/>
              </w:rPr>
              <w:tab/>
            </w:r>
            <w:r w:rsidR="005007CD">
              <w:rPr>
                <w:noProof/>
                <w:webHidden/>
              </w:rPr>
              <w:fldChar w:fldCharType="begin"/>
            </w:r>
            <w:r w:rsidR="005007CD">
              <w:rPr>
                <w:noProof/>
                <w:webHidden/>
              </w:rPr>
              <w:instrText xml:space="preserve"> PAGEREF _Toc456109204 \h </w:instrText>
            </w:r>
            <w:r w:rsidR="005007CD">
              <w:rPr>
                <w:noProof/>
                <w:webHidden/>
              </w:rPr>
            </w:r>
            <w:r w:rsidR="005007CD">
              <w:rPr>
                <w:noProof/>
                <w:webHidden/>
              </w:rPr>
              <w:fldChar w:fldCharType="separate"/>
            </w:r>
            <w:r w:rsidR="00F427F9">
              <w:rPr>
                <w:noProof/>
                <w:webHidden/>
              </w:rPr>
              <w:t>4</w:t>
            </w:r>
            <w:r w:rsidR="005007CD">
              <w:rPr>
                <w:noProof/>
                <w:webHidden/>
              </w:rPr>
              <w:fldChar w:fldCharType="end"/>
            </w:r>
          </w:hyperlink>
        </w:p>
        <w:p w14:paraId="43825750" w14:textId="77777777" w:rsidR="005007CD" w:rsidRDefault="00A25BC4">
          <w:pPr>
            <w:pStyle w:val="TOC3"/>
            <w:rPr>
              <w:rFonts w:asciiTheme="minorHAnsi" w:hAnsiTheme="minorHAnsi" w:cstheme="minorBidi"/>
              <w:noProof/>
              <w:sz w:val="22"/>
              <w:lang w:eastAsia="zh-CN"/>
            </w:rPr>
          </w:pPr>
          <w:hyperlink w:anchor="_Toc456109205" w:history="1">
            <w:r w:rsidR="005007CD" w:rsidRPr="00BA2D53">
              <w:rPr>
                <w:rStyle w:val="Hyperlink"/>
                <w:noProof/>
                <w:lang w:eastAsia="zh-CN"/>
              </w:rPr>
              <w:t>2.4.1</w:t>
            </w:r>
            <w:r w:rsidR="005007CD">
              <w:rPr>
                <w:rFonts w:asciiTheme="minorHAnsi" w:hAnsiTheme="minorHAnsi" w:cstheme="minorBidi"/>
                <w:noProof/>
                <w:sz w:val="22"/>
                <w:lang w:eastAsia="zh-CN"/>
              </w:rPr>
              <w:tab/>
            </w:r>
            <w:r w:rsidR="005007CD" w:rsidRPr="00BA2D53">
              <w:rPr>
                <w:rStyle w:val="Hyperlink"/>
                <w:rFonts w:hint="eastAsia"/>
                <w:noProof/>
                <w:lang w:eastAsia="zh-CN"/>
              </w:rPr>
              <w:t>无线电通信全会</w:t>
            </w:r>
            <w:r w:rsidR="005007CD">
              <w:rPr>
                <w:noProof/>
                <w:webHidden/>
              </w:rPr>
              <w:tab/>
            </w:r>
            <w:r w:rsidR="005007CD">
              <w:rPr>
                <w:noProof/>
                <w:webHidden/>
              </w:rPr>
              <w:fldChar w:fldCharType="begin"/>
            </w:r>
            <w:r w:rsidR="005007CD">
              <w:rPr>
                <w:noProof/>
                <w:webHidden/>
              </w:rPr>
              <w:instrText xml:space="preserve"> PAGEREF _Toc456109205 \h </w:instrText>
            </w:r>
            <w:r w:rsidR="005007CD">
              <w:rPr>
                <w:noProof/>
                <w:webHidden/>
              </w:rPr>
            </w:r>
            <w:r w:rsidR="005007CD">
              <w:rPr>
                <w:noProof/>
                <w:webHidden/>
              </w:rPr>
              <w:fldChar w:fldCharType="separate"/>
            </w:r>
            <w:r w:rsidR="00F427F9">
              <w:rPr>
                <w:noProof/>
                <w:webHidden/>
              </w:rPr>
              <w:t>4</w:t>
            </w:r>
            <w:r w:rsidR="005007CD">
              <w:rPr>
                <w:noProof/>
                <w:webHidden/>
              </w:rPr>
              <w:fldChar w:fldCharType="end"/>
            </w:r>
          </w:hyperlink>
        </w:p>
        <w:p w14:paraId="7A5C7D5D" w14:textId="77777777" w:rsidR="005007CD" w:rsidRDefault="00A25BC4">
          <w:pPr>
            <w:pStyle w:val="TOC3"/>
            <w:rPr>
              <w:rFonts w:asciiTheme="minorHAnsi" w:hAnsiTheme="minorHAnsi" w:cstheme="minorBidi"/>
              <w:noProof/>
              <w:sz w:val="22"/>
              <w:lang w:eastAsia="zh-CN"/>
            </w:rPr>
          </w:pPr>
          <w:hyperlink w:anchor="_Toc456109206" w:history="1">
            <w:r w:rsidR="005007CD" w:rsidRPr="00BA2D53">
              <w:rPr>
                <w:rStyle w:val="Hyperlink"/>
                <w:noProof/>
                <w:lang w:eastAsia="zh-CN"/>
              </w:rPr>
              <w:t>2.4.2</w:t>
            </w:r>
            <w:r w:rsidR="005007CD">
              <w:rPr>
                <w:rFonts w:asciiTheme="minorHAnsi" w:hAnsiTheme="minorHAnsi" w:cstheme="minorBidi"/>
                <w:noProof/>
                <w:sz w:val="22"/>
                <w:lang w:eastAsia="zh-CN"/>
              </w:rPr>
              <w:tab/>
            </w:r>
            <w:r w:rsidR="005007CD" w:rsidRPr="00BA2D53">
              <w:rPr>
                <w:rStyle w:val="Hyperlink"/>
                <w:noProof/>
                <w:lang w:eastAsia="zh-CN"/>
              </w:rPr>
              <w:t>CPM</w:t>
            </w:r>
            <w:r w:rsidR="005007CD" w:rsidRPr="00BA2D53">
              <w:rPr>
                <w:rStyle w:val="Hyperlink"/>
                <w:rFonts w:hint="eastAsia"/>
                <w:noProof/>
                <w:lang w:eastAsia="zh-CN"/>
              </w:rPr>
              <w:t>的会议</w:t>
            </w:r>
            <w:r w:rsidR="005007CD">
              <w:rPr>
                <w:noProof/>
                <w:webHidden/>
              </w:rPr>
              <w:tab/>
            </w:r>
            <w:r w:rsidR="005007CD">
              <w:rPr>
                <w:noProof/>
                <w:webHidden/>
              </w:rPr>
              <w:fldChar w:fldCharType="begin"/>
            </w:r>
            <w:r w:rsidR="005007CD">
              <w:rPr>
                <w:noProof/>
                <w:webHidden/>
              </w:rPr>
              <w:instrText xml:space="preserve"> PAGEREF _Toc456109206 \h </w:instrText>
            </w:r>
            <w:r w:rsidR="005007CD">
              <w:rPr>
                <w:noProof/>
                <w:webHidden/>
              </w:rPr>
            </w:r>
            <w:r w:rsidR="005007CD">
              <w:rPr>
                <w:noProof/>
                <w:webHidden/>
              </w:rPr>
              <w:fldChar w:fldCharType="separate"/>
            </w:r>
            <w:r w:rsidR="00F427F9">
              <w:rPr>
                <w:noProof/>
                <w:webHidden/>
              </w:rPr>
              <w:t>4</w:t>
            </w:r>
            <w:r w:rsidR="005007CD">
              <w:rPr>
                <w:noProof/>
                <w:webHidden/>
              </w:rPr>
              <w:fldChar w:fldCharType="end"/>
            </w:r>
          </w:hyperlink>
        </w:p>
        <w:p w14:paraId="494248CD" w14:textId="77777777" w:rsidR="005007CD" w:rsidRDefault="00A25BC4">
          <w:pPr>
            <w:pStyle w:val="TOC3"/>
            <w:rPr>
              <w:rFonts w:asciiTheme="minorHAnsi" w:hAnsiTheme="minorHAnsi" w:cstheme="minorBidi"/>
              <w:noProof/>
              <w:sz w:val="22"/>
              <w:lang w:eastAsia="zh-CN"/>
            </w:rPr>
          </w:pPr>
          <w:hyperlink w:anchor="_Toc456109207" w:history="1">
            <w:r w:rsidR="005007CD" w:rsidRPr="00BA2D53">
              <w:rPr>
                <w:rStyle w:val="Hyperlink"/>
                <w:noProof/>
                <w:lang w:eastAsia="zh-CN"/>
              </w:rPr>
              <w:t>2.4.3</w:t>
            </w:r>
            <w:r w:rsidR="005007CD">
              <w:rPr>
                <w:rFonts w:asciiTheme="minorHAnsi" w:hAnsiTheme="minorHAnsi" w:cstheme="minorBidi"/>
                <w:noProof/>
                <w:sz w:val="22"/>
                <w:lang w:eastAsia="zh-CN"/>
              </w:rPr>
              <w:tab/>
            </w:r>
            <w:r w:rsidR="005007CD" w:rsidRPr="00BA2D53">
              <w:rPr>
                <w:rStyle w:val="Hyperlink"/>
                <w:rFonts w:hint="eastAsia"/>
                <w:noProof/>
                <w:lang w:eastAsia="zh-CN"/>
              </w:rPr>
              <w:t>研究组会议（包括</w:t>
            </w:r>
            <w:r w:rsidR="005007CD" w:rsidRPr="00BA2D53">
              <w:rPr>
                <w:rStyle w:val="Hyperlink"/>
                <w:noProof/>
                <w:lang w:eastAsia="zh-CN"/>
              </w:rPr>
              <w:t>CCV</w:t>
            </w:r>
            <w:r w:rsidR="005007CD" w:rsidRPr="00BA2D53">
              <w:rPr>
                <w:rStyle w:val="Hyperlink"/>
                <w:rFonts w:hint="eastAsia"/>
                <w:noProof/>
                <w:lang w:eastAsia="zh-CN"/>
              </w:rPr>
              <w:t>）</w:t>
            </w:r>
            <w:r w:rsidR="005007CD">
              <w:rPr>
                <w:noProof/>
                <w:webHidden/>
              </w:rPr>
              <w:tab/>
            </w:r>
            <w:r w:rsidR="005007CD">
              <w:rPr>
                <w:noProof/>
                <w:webHidden/>
              </w:rPr>
              <w:fldChar w:fldCharType="begin"/>
            </w:r>
            <w:r w:rsidR="005007CD">
              <w:rPr>
                <w:noProof/>
                <w:webHidden/>
              </w:rPr>
              <w:instrText xml:space="preserve"> PAGEREF _Toc456109207 \h </w:instrText>
            </w:r>
            <w:r w:rsidR="005007CD">
              <w:rPr>
                <w:noProof/>
                <w:webHidden/>
              </w:rPr>
            </w:r>
            <w:r w:rsidR="005007CD">
              <w:rPr>
                <w:noProof/>
                <w:webHidden/>
              </w:rPr>
              <w:fldChar w:fldCharType="separate"/>
            </w:r>
            <w:r w:rsidR="00F427F9">
              <w:rPr>
                <w:noProof/>
                <w:webHidden/>
              </w:rPr>
              <w:t>4</w:t>
            </w:r>
            <w:r w:rsidR="005007CD">
              <w:rPr>
                <w:noProof/>
                <w:webHidden/>
              </w:rPr>
              <w:fldChar w:fldCharType="end"/>
            </w:r>
          </w:hyperlink>
        </w:p>
        <w:p w14:paraId="0EEFCF98" w14:textId="77777777" w:rsidR="005007CD" w:rsidRDefault="00A25BC4">
          <w:pPr>
            <w:pStyle w:val="TOC3"/>
            <w:rPr>
              <w:rFonts w:asciiTheme="minorHAnsi" w:hAnsiTheme="minorHAnsi" w:cstheme="minorBidi"/>
              <w:noProof/>
              <w:sz w:val="22"/>
              <w:lang w:eastAsia="zh-CN"/>
            </w:rPr>
          </w:pPr>
          <w:hyperlink w:anchor="_Toc456109208" w:history="1">
            <w:r w:rsidR="005007CD" w:rsidRPr="00BA2D53">
              <w:rPr>
                <w:rStyle w:val="Hyperlink"/>
                <w:noProof/>
                <w:lang w:eastAsia="zh-CN"/>
              </w:rPr>
              <w:t>2.4.4</w:t>
            </w:r>
            <w:r w:rsidR="005007CD">
              <w:rPr>
                <w:rFonts w:asciiTheme="minorHAnsi" w:hAnsiTheme="minorHAnsi" w:cstheme="minorBidi"/>
                <w:noProof/>
                <w:sz w:val="22"/>
                <w:lang w:eastAsia="zh-CN"/>
              </w:rPr>
              <w:tab/>
            </w:r>
            <w:r w:rsidR="005007CD" w:rsidRPr="00BA2D53">
              <w:rPr>
                <w:rStyle w:val="Hyperlink"/>
                <w:rFonts w:hint="eastAsia"/>
                <w:noProof/>
                <w:lang w:eastAsia="zh-CN"/>
              </w:rPr>
              <w:t>各下属组（工作组、任务组等）</w:t>
            </w:r>
            <w:r w:rsidR="005007CD">
              <w:rPr>
                <w:noProof/>
                <w:webHidden/>
              </w:rPr>
              <w:tab/>
            </w:r>
            <w:r w:rsidR="005007CD">
              <w:rPr>
                <w:noProof/>
                <w:webHidden/>
              </w:rPr>
              <w:fldChar w:fldCharType="begin"/>
            </w:r>
            <w:r w:rsidR="005007CD">
              <w:rPr>
                <w:noProof/>
                <w:webHidden/>
              </w:rPr>
              <w:instrText xml:space="preserve"> PAGEREF _Toc456109208 \h </w:instrText>
            </w:r>
            <w:r w:rsidR="005007CD">
              <w:rPr>
                <w:noProof/>
                <w:webHidden/>
              </w:rPr>
            </w:r>
            <w:r w:rsidR="005007CD">
              <w:rPr>
                <w:noProof/>
                <w:webHidden/>
              </w:rPr>
              <w:fldChar w:fldCharType="separate"/>
            </w:r>
            <w:r w:rsidR="00F427F9">
              <w:rPr>
                <w:noProof/>
                <w:webHidden/>
              </w:rPr>
              <w:t>4</w:t>
            </w:r>
            <w:r w:rsidR="005007CD">
              <w:rPr>
                <w:noProof/>
                <w:webHidden/>
              </w:rPr>
              <w:fldChar w:fldCharType="end"/>
            </w:r>
          </w:hyperlink>
        </w:p>
        <w:p w14:paraId="20FBBC02" w14:textId="77777777" w:rsidR="005007CD" w:rsidRDefault="00A25BC4">
          <w:pPr>
            <w:pStyle w:val="TOC2"/>
            <w:rPr>
              <w:rFonts w:asciiTheme="minorHAnsi" w:hAnsiTheme="minorHAnsi" w:cstheme="minorBidi"/>
              <w:noProof/>
              <w:sz w:val="22"/>
              <w:lang w:eastAsia="zh-CN"/>
            </w:rPr>
          </w:pPr>
          <w:hyperlink w:anchor="_Toc456109209" w:history="1">
            <w:r w:rsidR="005007CD" w:rsidRPr="00BA2D53">
              <w:rPr>
                <w:rStyle w:val="Hyperlink"/>
                <w:noProof/>
                <w:lang w:eastAsia="zh-CN"/>
              </w:rPr>
              <w:t>2.5</w:t>
            </w:r>
            <w:r w:rsidR="005007CD">
              <w:rPr>
                <w:rFonts w:asciiTheme="minorHAnsi" w:hAnsiTheme="minorHAnsi" w:cstheme="minorBidi"/>
                <w:noProof/>
                <w:sz w:val="22"/>
                <w:lang w:eastAsia="zh-CN"/>
              </w:rPr>
              <w:tab/>
            </w:r>
            <w:r w:rsidR="005007CD" w:rsidRPr="00BA2D53">
              <w:rPr>
                <w:rStyle w:val="Hyperlink"/>
                <w:rFonts w:hint="eastAsia"/>
                <w:noProof/>
                <w:lang w:eastAsia="zh-CN"/>
              </w:rPr>
              <w:t>在日内瓦国际电联召开的会议的安排</w:t>
            </w:r>
            <w:r w:rsidR="005007CD">
              <w:rPr>
                <w:noProof/>
                <w:webHidden/>
              </w:rPr>
              <w:tab/>
            </w:r>
            <w:r w:rsidR="005007CD">
              <w:rPr>
                <w:noProof/>
                <w:webHidden/>
              </w:rPr>
              <w:fldChar w:fldCharType="begin"/>
            </w:r>
            <w:r w:rsidR="005007CD">
              <w:rPr>
                <w:noProof/>
                <w:webHidden/>
              </w:rPr>
              <w:instrText xml:space="preserve"> PAGEREF _Toc456109209 \h </w:instrText>
            </w:r>
            <w:r w:rsidR="005007CD">
              <w:rPr>
                <w:noProof/>
                <w:webHidden/>
              </w:rPr>
            </w:r>
            <w:r w:rsidR="005007CD">
              <w:rPr>
                <w:noProof/>
                <w:webHidden/>
              </w:rPr>
              <w:fldChar w:fldCharType="separate"/>
            </w:r>
            <w:r w:rsidR="00F427F9">
              <w:rPr>
                <w:noProof/>
                <w:webHidden/>
              </w:rPr>
              <w:t>5</w:t>
            </w:r>
            <w:r w:rsidR="005007CD">
              <w:rPr>
                <w:noProof/>
                <w:webHidden/>
              </w:rPr>
              <w:fldChar w:fldCharType="end"/>
            </w:r>
          </w:hyperlink>
        </w:p>
        <w:p w14:paraId="74685EA2" w14:textId="77777777" w:rsidR="005007CD" w:rsidRDefault="00A25BC4">
          <w:pPr>
            <w:pStyle w:val="TOC3"/>
            <w:rPr>
              <w:rFonts w:asciiTheme="minorHAnsi" w:hAnsiTheme="minorHAnsi" w:cstheme="minorBidi"/>
              <w:noProof/>
              <w:sz w:val="22"/>
              <w:lang w:eastAsia="zh-CN"/>
            </w:rPr>
          </w:pPr>
          <w:hyperlink w:anchor="_Toc456109210" w:history="1">
            <w:r w:rsidR="005007CD" w:rsidRPr="00BA2D53">
              <w:rPr>
                <w:rStyle w:val="Hyperlink"/>
                <w:noProof/>
                <w:lang w:eastAsia="zh-CN"/>
              </w:rPr>
              <w:t>2.5.1</w:t>
            </w:r>
            <w:r w:rsidR="005007CD">
              <w:rPr>
                <w:rFonts w:asciiTheme="minorHAnsi" w:hAnsiTheme="minorHAnsi" w:cstheme="minorBidi"/>
                <w:noProof/>
                <w:sz w:val="22"/>
                <w:lang w:eastAsia="zh-CN"/>
              </w:rPr>
              <w:tab/>
            </w:r>
            <w:r w:rsidR="005007CD" w:rsidRPr="00BA2D53">
              <w:rPr>
                <w:rStyle w:val="Hyperlink"/>
                <w:rFonts w:hint="eastAsia"/>
                <w:noProof/>
                <w:lang w:eastAsia="zh-CN"/>
              </w:rPr>
              <w:t>会议注册</w:t>
            </w:r>
            <w:r w:rsidR="005007CD">
              <w:rPr>
                <w:noProof/>
                <w:webHidden/>
              </w:rPr>
              <w:tab/>
            </w:r>
            <w:r w:rsidR="005007CD">
              <w:rPr>
                <w:noProof/>
                <w:webHidden/>
              </w:rPr>
              <w:fldChar w:fldCharType="begin"/>
            </w:r>
            <w:r w:rsidR="005007CD">
              <w:rPr>
                <w:noProof/>
                <w:webHidden/>
              </w:rPr>
              <w:instrText xml:space="preserve"> PAGEREF _Toc456109210 \h </w:instrText>
            </w:r>
            <w:r w:rsidR="005007CD">
              <w:rPr>
                <w:noProof/>
                <w:webHidden/>
              </w:rPr>
            </w:r>
            <w:r w:rsidR="005007CD">
              <w:rPr>
                <w:noProof/>
                <w:webHidden/>
              </w:rPr>
              <w:fldChar w:fldCharType="separate"/>
            </w:r>
            <w:r w:rsidR="00F427F9">
              <w:rPr>
                <w:noProof/>
                <w:webHidden/>
              </w:rPr>
              <w:t>5</w:t>
            </w:r>
            <w:r w:rsidR="005007CD">
              <w:rPr>
                <w:noProof/>
                <w:webHidden/>
              </w:rPr>
              <w:fldChar w:fldCharType="end"/>
            </w:r>
          </w:hyperlink>
        </w:p>
        <w:p w14:paraId="630358BF" w14:textId="77777777" w:rsidR="005007CD" w:rsidRDefault="00A25BC4">
          <w:pPr>
            <w:pStyle w:val="TOC3"/>
            <w:rPr>
              <w:rFonts w:asciiTheme="minorHAnsi" w:hAnsiTheme="minorHAnsi" w:cstheme="minorBidi"/>
              <w:noProof/>
              <w:sz w:val="22"/>
              <w:lang w:eastAsia="zh-CN"/>
            </w:rPr>
          </w:pPr>
          <w:hyperlink w:anchor="_Toc456109211" w:history="1">
            <w:r w:rsidR="005007CD" w:rsidRPr="00BA2D53">
              <w:rPr>
                <w:rStyle w:val="Hyperlink"/>
                <w:noProof/>
                <w:lang w:eastAsia="zh-CN"/>
              </w:rPr>
              <w:t>2.5.2</w:t>
            </w:r>
            <w:r w:rsidR="005007CD">
              <w:rPr>
                <w:rFonts w:asciiTheme="minorHAnsi" w:hAnsiTheme="minorHAnsi" w:cstheme="minorBidi"/>
                <w:noProof/>
                <w:sz w:val="22"/>
                <w:lang w:eastAsia="zh-CN"/>
              </w:rPr>
              <w:tab/>
            </w:r>
            <w:r w:rsidR="005007CD" w:rsidRPr="00BA2D53">
              <w:rPr>
                <w:rStyle w:val="Hyperlink"/>
                <w:rFonts w:hint="eastAsia"/>
                <w:noProof/>
                <w:lang w:eastAsia="zh-CN"/>
              </w:rPr>
              <w:t>会议文件的提供</w:t>
            </w:r>
            <w:r w:rsidR="005007CD">
              <w:rPr>
                <w:noProof/>
                <w:webHidden/>
              </w:rPr>
              <w:tab/>
            </w:r>
            <w:r w:rsidR="005007CD">
              <w:rPr>
                <w:noProof/>
                <w:webHidden/>
              </w:rPr>
              <w:fldChar w:fldCharType="begin"/>
            </w:r>
            <w:r w:rsidR="005007CD">
              <w:rPr>
                <w:noProof/>
                <w:webHidden/>
              </w:rPr>
              <w:instrText xml:space="preserve"> PAGEREF _Toc456109211 \h </w:instrText>
            </w:r>
            <w:r w:rsidR="005007CD">
              <w:rPr>
                <w:noProof/>
                <w:webHidden/>
              </w:rPr>
            </w:r>
            <w:r w:rsidR="005007CD">
              <w:rPr>
                <w:noProof/>
                <w:webHidden/>
              </w:rPr>
              <w:fldChar w:fldCharType="separate"/>
            </w:r>
            <w:r w:rsidR="00F427F9">
              <w:rPr>
                <w:noProof/>
                <w:webHidden/>
              </w:rPr>
              <w:t>5</w:t>
            </w:r>
            <w:r w:rsidR="005007CD">
              <w:rPr>
                <w:noProof/>
                <w:webHidden/>
              </w:rPr>
              <w:fldChar w:fldCharType="end"/>
            </w:r>
          </w:hyperlink>
        </w:p>
        <w:p w14:paraId="127086CF" w14:textId="77777777" w:rsidR="005007CD" w:rsidRDefault="00A25BC4">
          <w:pPr>
            <w:pStyle w:val="TOC3"/>
            <w:rPr>
              <w:rFonts w:asciiTheme="minorHAnsi" w:hAnsiTheme="minorHAnsi" w:cstheme="minorBidi"/>
              <w:noProof/>
              <w:sz w:val="22"/>
              <w:lang w:eastAsia="zh-CN"/>
            </w:rPr>
          </w:pPr>
          <w:hyperlink w:anchor="_Toc456109212" w:history="1">
            <w:r w:rsidR="005007CD" w:rsidRPr="00BA2D53">
              <w:rPr>
                <w:rStyle w:val="Hyperlink"/>
                <w:noProof/>
                <w:lang w:eastAsia="zh-CN"/>
              </w:rPr>
              <w:t>2.5.3</w:t>
            </w:r>
            <w:r w:rsidR="005007CD">
              <w:rPr>
                <w:rFonts w:asciiTheme="minorHAnsi" w:hAnsiTheme="minorHAnsi" w:cstheme="minorBidi"/>
                <w:noProof/>
                <w:sz w:val="22"/>
                <w:lang w:eastAsia="zh-CN"/>
              </w:rPr>
              <w:tab/>
            </w:r>
            <w:r w:rsidR="005007CD" w:rsidRPr="00BA2D53">
              <w:rPr>
                <w:rStyle w:val="Hyperlink"/>
                <w:rFonts w:hint="eastAsia"/>
                <w:noProof/>
                <w:lang w:eastAsia="zh-CN"/>
              </w:rPr>
              <w:t>使用国际电联正式语言进行的同声翻译</w:t>
            </w:r>
            <w:r w:rsidR="005007CD">
              <w:rPr>
                <w:noProof/>
                <w:webHidden/>
              </w:rPr>
              <w:tab/>
            </w:r>
            <w:r w:rsidR="005007CD">
              <w:rPr>
                <w:noProof/>
                <w:webHidden/>
              </w:rPr>
              <w:fldChar w:fldCharType="begin"/>
            </w:r>
            <w:r w:rsidR="005007CD">
              <w:rPr>
                <w:noProof/>
                <w:webHidden/>
              </w:rPr>
              <w:instrText xml:space="preserve"> PAGEREF _Toc456109212 \h </w:instrText>
            </w:r>
            <w:r w:rsidR="005007CD">
              <w:rPr>
                <w:noProof/>
                <w:webHidden/>
              </w:rPr>
            </w:r>
            <w:r w:rsidR="005007CD">
              <w:rPr>
                <w:noProof/>
                <w:webHidden/>
              </w:rPr>
              <w:fldChar w:fldCharType="separate"/>
            </w:r>
            <w:r w:rsidR="00F427F9">
              <w:rPr>
                <w:noProof/>
                <w:webHidden/>
              </w:rPr>
              <w:t>5</w:t>
            </w:r>
            <w:r w:rsidR="005007CD">
              <w:rPr>
                <w:noProof/>
                <w:webHidden/>
              </w:rPr>
              <w:fldChar w:fldCharType="end"/>
            </w:r>
          </w:hyperlink>
        </w:p>
        <w:p w14:paraId="01F06A80" w14:textId="77777777" w:rsidR="005007CD" w:rsidRDefault="00A25BC4">
          <w:pPr>
            <w:pStyle w:val="TOC2"/>
            <w:rPr>
              <w:rFonts w:asciiTheme="minorHAnsi" w:hAnsiTheme="minorHAnsi" w:cstheme="minorBidi"/>
              <w:noProof/>
              <w:sz w:val="22"/>
              <w:lang w:eastAsia="zh-CN"/>
            </w:rPr>
          </w:pPr>
          <w:hyperlink w:anchor="_Toc456109213" w:history="1">
            <w:r w:rsidR="005007CD" w:rsidRPr="00BA2D53">
              <w:rPr>
                <w:rStyle w:val="Hyperlink"/>
                <w:noProof/>
                <w:lang w:eastAsia="zh-CN"/>
              </w:rPr>
              <w:t>2.6</w:t>
            </w:r>
            <w:r w:rsidR="005007CD">
              <w:rPr>
                <w:rFonts w:asciiTheme="minorHAnsi" w:hAnsiTheme="minorHAnsi" w:cstheme="minorBidi"/>
                <w:noProof/>
                <w:sz w:val="22"/>
                <w:lang w:eastAsia="zh-CN"/>
              </w:rPr>
              <w:tab/>
            </w:r>
            <w:r w:rsidR="005007CD" w:rsidRPr="00BA2D53">
              <w:rPr>
                <w:rStyle w:val="Hyperlink"/>
                <w:rFonts w:hint="eastAsia"/>
                <w:noProof/>
                <w:lang w:eastAsia="zh-CN"/>
              </w:rPr>
              <w:t>日内瓦以外会议的安排</w:t>
            </w:r>
            <w:r w:rsidR="005007CD">
              <w:rPr>
                <w:noProof/>
                <w:webHidden/>
              </w:rPr>
              <w:tab/>
            </w:r>
            <w:r w:rsidR="005007CD">
              <w:rPr>
                <w:noProof/>
                <w:webHidden/>
              </w:rPr>
              <w:fldChar w:fldCharType="begin"/>
            </w:r>
            <w:r w:rsidR="005007CD">
              <w:rPr>
                <w:noProof/>
                <w:webHidden/>
              </w:rPr>
              <w:instrText xml:space="preserve"> PAGEREF _Toc456109213 \h </w:instrText>
            </w:r>
            <w:r w:rsidR="005007CD">
              <w:rPr>
                <w:noProof/>
                <w:webHidden/>
              </w:rPr>
            </w:r>
            <w:r w:rsidR="005007CD">
              <w:rPr>
                <w:noProof/>
                <w:webHidden/>
              </w:rPr>
              <w:fldChar w:fldCharType="separate"/>
            </w:r>
            <w:r w:rsidR="00F427F9">
              <w:rPr>
                <w:noProof/>
                <w:webHidden/>
              </w:rPr>
              <w:t>5</w:t>
            </w:r>
            <w:r w:rsidR="005007CD">
              <w:rPr>
                <w:noProof/>
                <w:webHidden/>
              </w:rPr>
              <w:fldChar w:fldCharType="end"/>
            </w:r>
          </w:hyperlink>
        </w:p>
        <w:p w14:paraId="7F3265EC" w14:textId="77777777" w:rsidR="005007CD" w:rsidRDefault="00A25BC4">
          <w:pPr>
            <w:pStyle w:val="TOC1"/>
            <w:rPr>
              <w:rFonts w:asciiTheme="minorHAnsi" w:hAnsiTheme="minorHAnsi" w:cstheme="minorBidi"/>
              <w:noProof/>
              <w:sz w:val="22"/>
              <w:lang w:eastAsia="zh-CN"/>
            </w:rPr>
          </w:pPr>
          <w:hyperlink w:anchor="_Toc456109214" w:history="1">
            <w:r w:rsidR="005007CD" w:rsidRPr="00BA2D53">
              <w:rPr>
                <w:rStyle w:val="Hyperlink"/>
                <w:noProof/>
                <w:lang w:eastAsia="zh-CN"/>
              </w:rPr>
              <w:t>3</w:t>
            </w:r>
            <w:r w:rsidR="005007CD">
              <w:rPr>
                <w:rFonts w:asciiTheme="minorHAnsi" w:hAnsiTheme="minorHAnsi" w:cstheme="minorBidi"/>
                <w:noProof/>
                <w:sz w:val="22"/>
                <w:lang w:eastAsia="zh-CN"/>
              </w:rPr>
              <w:tab/>
            </w:r>
            <w:r w:rsidR="005007CD" w:rsidRPr="00BA2D53">
              <w:rPr>
                <w:rStyle w:val="Hyperlink"/>
                <w:rFonts w:hint="eastAsia"/>
                <w:noProof/>
                <w:lang w:eastAsia="zh-CN"/>
              </w:rPr>
              <w:t>文件制作</w:t>
            </w:r>
            <w:r w:rsidR="005007CD">
              <w:rPr>
                <w:noProof/>
                <w:webHidden/>
              </w:rPr>
              <w:tab/>
            </w:r>
            <w:r w:rsidR="005007CD">
              <w:rPr>
                <w:noProof/>
                <w:webHidden/>
              </w:rPr>
              <w:fldChar w:fldCharType="begin"/>
            </w:r>
            <w:r w:rsidR="005007CD">
              <w:rPr>
                <w:noProof/>
                <w:webHidden/>
              </w:rPr>
              <w:instrText xml:space="preserve"> PAGEREF _Toc456109214 \h </w:instrText>
            </w:r>
            <w:r w:rsidR="005007CD">
              <w:rPr>
                <w:noProof/>
                <w:webHidden/>
              </w:rPr>
            </w:r>
            <w:r w:rsidR="005007CD">
              <w:rPr>
                <w:noProof/>
                <w:webHidden/>
              </w:rPr>
              <w:fldChar w:fldCharType="separate"/>
            </w:r>
            <w:r w:rsidR="00F427F9">
              <w:rPr>
                <w:noProof/>
                <w:webHidden/>
              </w:rPr>
              <w:t>5</w:t>
            </w:r>
            <w:r w:rsidR="005007CD">
              <w:rPr>
                <w:noProof/>
                <w:webHidden/>
              </w:rPr>
              <w:fldChar w:fldCharType="end"/>
            </w:r>
          </w:hyperlink>
        </w:p>
        <w:p w14:paraId="4B7CFC22" w14:textId="77777777" w:rsidR="005007CD" w:rsidRDefault="00A25BC4">
          <w:pPr>
            <w:pStyle w:val="TOC2"/>
            <w:rPr>
              <w:rFonts w:asciiTheme="minorHAnsi" w:hAnsiTheme="minorHAnsi" w:cstheme="minorBidi"/>
              <w:noProof/>
              <w:sz w:val="22"/>
              <w:lang w:eastAsia="zh-CN"/>
            </w:rPr>
          </w:pPr>
          <w:hyperlink w:anchor="_Toc456109215" w:history="1">
            <w:r w:rsidR="005007CD" w:rsidRPr="00BA2D53">
              <w:rPr>
                <w:rStyle w:val="Hyperlink"/>
                <w:noProof/>
                <w:lang w:eastAsia="zh-CN"/>
              </w:rPr>
              <w:t>3.1</w:t>
            </w:r>
            <w:r w:rsidR="005007CD">
              <w:rPr>
                <w:rFonts w:asciiTheme="minorHAnsi" w:hAnsiTheme="minorHAnsi" w:cstheme="minorBidi"/>
                <w:noProof/>
                <w:sz w:val="22"/>
                <w:lang w:eastAsia="zh-CN"/>
              </w:rPr>
              <w:tab/>
            </w:r>
            <w:r w:rsidR="005007CD" w:rsidRPr="00BA2D53">
              <w:rPr>
                <w:rStyle w:val="Hyperlink"/>
                <w:rFonts w:hint="eastAsia"/>
                <w:noProof/>
                <w:lang w:eastAsia="zh-CN"/>
              </w:rPr>
              <w:t>会议文稿的提交</w:t>
            </w:r>
            <w:r w:rsidR="005007CD">
              <w:rPr>
                <w:noProof/>
                <w:webHidden/>
              </w:rPr>
              <w:tab/>
            </w:r>
            <w:r w:rsidR="005007CD">
              <w:rPr>
                <w:noProof/>
                <w:webHidden/>
              </w:rPr>
              <w:fldChar w:fldCharType="begin"/>
            </w:r>
            <w:r w:rsidR="005007CD">
              <w:rPr>
                <w:noProof/>
                <w:webHidden/>
              </w:rPr>
              <w:instrText xml:space="preserve"> PAGEREF _Toc456109215 \h </w:instrText>
            </w:r>
            <w:r w:rsidR="005007CD">
              <w:rPr>
                <w:noProof/>
                <w:webHidden/>
              </w:rPr>
            </w:r>
            <w:r w:rsidR="005007CD">
              <w:rPr>
                <w:noProof/>
                <w:webHidden/>
              </w:rPr>
              <w:fldChar w:fldCharType="separate"/>
            </w:r>
            <w:r w:rsidR="00F427F9">
              <w:rPr>
                <w:noProof/>
                <w:webHidden/>
              </w:rPr>
              <w:t>5</w:t>
            </w:r>
            <w:r w:rsidR="005007CD">
              <w:rPr>
                <w:noProof/>
                <w:webHidden/>
              </w:rPr>
              <w:fldChar w:fldCharType="end"/>
            </w:r>
          </w:hyperlink>
        </w:p>
        <w:p w14:paraId="14E17667" w14:textId="77777777" w:rsidR="005007CD" w:rsidRDefault="00A25BC4">
          <w:pPr>
            <w:pStyle w:val="TOC2"/>
            <w:rPr>
              <w:rFonts w:asciiTheme="minorHAnsi" w:hAnsiTheme="minorHAnsi" w:cstheme="minorBidi"/>
              <w:noProof/>
              <w:sz w:val="22"/>
              <w:lang w:eastAsia="zh-CN"/>
            </w:rPr>
          </w:pPr>
          <w:hyperlink w:anchor="_Toc456109216" w:history="1">
            <w:r w:rsidR="005007CD" w:rsidRPr="00BA2D53">
              <w:rPr>
                <w:rStyle w:val="Hyperlink"/>
                <w:noProof/>
                <w:lang w:eastAsia="zh-CN"/>
              </w:rPr>
              <w:t>3.2</w:t>
            </w:r>
            <w:r w:rsidR="005007CD">
              <w:rPr>
                <w:rFonts w:asciiTheme="minorHAnsi" w:hAnsiTheme="minorHAnsi" w:cstheme="minorBidi"/>
                <w:noProof/>
                <w:sz w:val="22"/>
                <w:lang w:eastAsia="zh-CN"/>
              </w:rPr>
              <w:tab/>
            </w:r>
            <w:r w:rsidR="005007CD" w:rsidRPr="00BA2D53">
              <w:rPr>
                <w:rStyle w:val="Hyperlink"/>
                <w:rFonts w:hint="eastAsia"/>
                <w:noProof/>
                <w:lang w:eastAsia="zh-CN"/>
              </w:rPr>
              <w:t>文稿文件的起草</w:t>
            </w:r>
            <w:r w:rsidR="005007CD">
              <w:rPr>
                <w:noProof/>
                <w:webHidden/>
              </w:rPr>
              <w:tab/>
            </w:r>
            <w:r w:rsidR="005007CD">
              <w:rPr>
                <w:noProof/>
                <w:webHidden/>
              </w:rPr>
              <w:fldChar w:fldCharType="begin"/>
            </w:r>
            <w:r w:rsidR="005007CD">
              <w:rPr>
                <w:noProof/>
                <w:webHidden/>
              </w:rPr>
              <w:instrText xml:space="preserve"> PAGEREF _Toc456109216 \h </w:instrText>
            </w:r>
            <w:r w:rsidR="005007CD">
              <w:rPr>
                <w:noProof/>
                <w:webHidden/>
              </w:rPr>
            </w:r>
            <w:r w:rsidR="005007CD">
              <w:rPr>
                <w:noProof/>
                <w:webHidden/>
              </w:rPr>
              <w:fldChar w:fldCharType="separate"/>
            </w:r>
            <w:r w:rsidR="00F427F9">
              <w:rPr>
                <w:noProof/>
                <w:webHidden/>
              </w:rPr>
              <w:t>5</w:t>
            </w:r>
            <w:r w:rsidR="005007CD">
              <w:rPr>
                <w:noProof/>
                <w:webHidden/>
              </w:rPr>
              <w:fldChar w:fldCharType="end"/>
            </w:r>
          </w:hyperlink>
        </w:p>
        <w:p w14:paraId="2887FCED" w14:textId="77777777" w:rsidR="005007CD" w:rsidRDefault="00A25BC4">
          <w:pPr>
            <w:pStyle w:val="TOC2"/>
            <w:rPr>
              <w:rFonts w:asciiTheme="minorHAnsi" w:hAnsiTheme="minorHAnsi" w:cstheme="minorBidi"/>
              <w:noProof/>
              <w:sz w:val="22"/>
              <w:lang w:eastAsia="zh-CN"/>
            </w:rPr>
          </w:pPr>
          <w:hyperlink w:anchor="_Toc456109217" w:history="1">
            <w:r w:rsidR="005007CD" w:rsidRPr="00BA2D53">
              <w:rPr>
                <w:rStyle w:val="Hyperlink"/>
                <w:noProof/>
                <w:lang w:eastAsia="zh-CN"/>
              </w:rPr>
              <w:t>3.3</w:t>
            </w:r>
            <w:r w:rsidR="005007CD">
              <w:rPr>
                <w:rFonts w:asciiTheme="minorHAnsi" w:hAnsiTheme="minorHAnsi" w:cstheme="minorBidi"/>
                <w:noProof/>
                <w:sz w:val="22"/>
                <w:lang w:eastAsia="zh-CN"/>
              </w:rPr>
              <w:tab/>
            </w:r>
            <w:r w:rsidR="005007CD" w:rsidRPr="00BA2D53">
              <w:rPr>
                <w:rStyle w:val="Hyperlink"/>
                <w:rFonts w:hint="eastAsia"/>
                <w:noProof/>
                <w:lang w:eastAsia="zh-CN"/>
              </w:rPr>
              <w:t>提交文稿的期限</w:t>
            </w:r>
            <w:r w:rsidR="005007CD">
              <w:rPr>
                <w:noProof/>
                <w:webHidden/>
              </w:rPr>
              <w:tab/>
            </w:r>
            <w:r w:rsidR="005007CD">
              <w:rPr>
                <w:noProof/>
                <w:webHidden/>
              </w:rPr>
              <w:fldChar w:fldCharType="begin"/>
            </w:r>
            <w:r w:rsidR="005007CD">
              <w:rPr>
                <w:noProof/>
                <w:webHidden/>
              </w:rPr>
              <w:instrText xml:space="preserve"> PAGEREF _Toc456109217 \h </w:instrText>
            </w:r>
            <w:r w:rsidR="005007CD">
              <w:rPr>
                <w:noProof/>
                <w:webHidden/>
              </w:rPr>
            </w:r>
            <w:r w:rsidR="005007CD">
              <w:rPr>
                <w:noProof/>
                <w:webHidden/>
              </w:rPr>
              <w:fldChar w:fldCharType="separate"/>
            </w:r>
            <w:r w:rsidR="00F427F9">
              <w:rPr>
                <w:noProof/>
                <w:webHidden/>
              </w:rPr>
              <w:t>6</w:t>
            </w:r>
            <w:r w:rsidR="005007CD">
              <w:rPr>
                <w:noProof/>
                <w:webHidden/>
              </w:rPr>
              <w:fldChar w:fldCharType="end"/>
            </w:r>
          </w:hyperlink>
        </w:p>
        <w:p w14:paraId="03FEC9B9" w14:textId="77777777" w:rsidR="005007CD" w:rsidRDefault="00A25BC4">
          <w:pPr>
            <w:pStyle w:val="TOC2"/>
            <w:rPr>
              <w:rFonts w:asciiTheme="minorHAnsi" w:hAnsiTheme="minorHAnsi" w:cstheme="minorBidi"/>
              <w:noProof/>
              <w:sz w:val="22"/>
              <w:lang w:eastAsia="zh-CN"/>
            </w:rPr>
          </w:pPr>
          <w:hyperlink w:anchor="_Toc456109218" w:history="1">
            <w:r w:rsidR="005007CD" w:rsidRPr="00BA2D53">
              <w:rPr>
                <w:rStyle w:val="Hyperlink"/>
                <w:noProof/>
                <w:lang w:eastAsia="zh-CN"/>
              </w:rPr>
              <w:t>3.4</w:t>
            </w:r>
            <w:r w:rsidR="005007CD">
              <w:rPr>
                <w:rFonts w:asciiTheme="minorHAnsi" w:hAnsiTheme="minorHAnsi" w:cstheme="minorBidi"/>
                <w:noProof/>
                <w:sz w:val="22"/>
                <w:lang w:eastAsia="zh-CN"/>
              </w:rPr>
              <w:tab/>
            </w:r>
            <w:r w:rsidR="005007CD" w:rsidRPr="00BA2D53">
              <w:rPr>
                <w:rStyle w:val="Hyperlink"/>
                <w:rFonts w:hint="eastAsia"/>
                <w:noProof/>
                <w:lang w:eastAsia="zh-CN"/>
              </w:rPr>
              <w:t>电子方式公布文件</w:t>
            </w:r>
            <w:r w:rsidR="005007CD">
              <w:rPr>
                <w:noProof/>
                <w:webHidden/>
              </w:rPr>
              <w:tab/>
            </w:r>
            <w:r w:rsidR="005007CD">
              <w:rPr>
                <w:noProof/>
                <w:webHidden/>
              </w:rPr>
              <w:fldChar w:fldCharType="begin"/>
            </w:r>
            <w:r w:rsidR="005007CD">
              <w:rPr>
                <w:noProof/>
                <w:webHidden/>
              </w:rPr>
              <w:instrText xml:space="preserve"> PAGEREF _Toc456109218 \h </w:instrText>
            </w:r>
            <w:r w:rsidR="005007CD">
              <w:rPr>
                <w:noProof/>
                <w:webHidden/>
              </w:rPr>
            </w:r>
            <w:r w:rsidR="005007CD">
              <w:rPr>
                <w:noProof/>
                <w:webHidden/>
              </w:rPr>
              <w:fldChar w:fldCharType="separate"/>
            </w:r>
            <w:r w:rsidR="00F427F9">
              <w:rPr>
                <w:noProof/>
                <w:webHidden/>
              </w:rPr>
              <w:t>6</w:t>
            </w:r>
            <w:r w:rsidR="005007CD">
              <w:rPr>
                <w:noProof/>
                <w:webHidden/>
              </w:rPr>
              <w:fldChar w:fldCharType="end"/>
            </w:r>
          </w:hyperlink>
        </w:p>
        <w:p w14:paraId="608D6578" w14:textId="77777777" w:rsidR="005007CD" w:rsidRDefault="00A25BC4">
          <w:pPr>
            <w:pStyle w:val="TOC2"/>
            <w:rPr>
              <w:rFonts w:asciiTheme="minorHAnsi" w:hAnsiTheme="minorHAnsi" w:cstheme="minorBidi"/>
              <w:noProof/>
              <w:sz w:val="22"/>
              <w:lang w:eastAsia="zh-CN"/>
            </w:rPr>
          </w:pPr>
          <w:hyperlink w:anchor="_Toc456109219" w:history="1">
            <w:r w:rsidR="005007CD" w:rsidRPr="00BA2D53">
              <w:rPr>
                <w:rStyle w:val="Hyperlink"/>
                <w:noProof/>
                <w:lang w:eastAsia="zh-CN"/>
              </w:rPr>
              <w:t>3.5</w:t>
            </w:r>
            <w:r w:rsidR="005007CD">
              <w:rPr>
                <w:rFonts w:asciiTheme="minorHAnsi" w:hAnsiTheme="minorHAnsi" w:cstheme="minorBidi"/>
                <w:noProof/>
                <w:sz w:val="22"/>
                <w:lang w:eastAsia="zh-CN"/>
              </w:rPr>
              <w:tab/>
            </w:r>
            <w:r w:rsidR="005007CD" w:rsidRPr="00BA2D53">
              <w:rPr>
                <w:rStyle w:val="Hyperlink"/>
                <w:rFonts w:hint="eastAsia"/>
                <w:noProof/>
                <w:lang w:eastAsia="zh-CN"/>
              </w:rPr>
              <w:t>文件系列</w:t>
            </w:r>
            <w:r w:rsidR="005007CD">
              <w:rPr>
                <w:noProof/>
                <w:webHidden/>
              </w:rPr>
              <w:tab/>
            </w:r>
            <w:r w:rsidR="005007CD">
              <w:rPr>
                <w:noProof/>
                <w:webHidden/>
              </w:rPr>
              <w:fldChar w:fldCharType="begin"/>
            </w:r>
            <w:r w:rsidR="005007CD">
              <w:rPr>
                <w:noProof/>
                <w:webHidden/>
              </w:rPr>
              <w:instrText xml:space="preserve"> PAGEREF _Toc456109219 \h </w:instrText>
            </w:r>
            <w:r w:rsidR="005007CD">
              <w:rPr>
                <w:noProof/>
                <w:webHidden/>
              </w:rPr>
            </w:r>
            <w:r w:rsidR="005007CD">
              <w:rPr>
                <w:noProof/>
                <w:webHidden/>
              </w:rPr>
              <w:fldChar w:fldCharType="separate"/>
            </w:r>
            <w:r w:rsidR="00F427F9">
              <w:rPr>
                <w:noProof/>
                <w:webHidden/>
              </w:rPr>
              <w:t>6</w:t>
            </w:r>
            <w:r w:rsidR="005007CD">
              <w:rPr>
                <w:noProof/>
                <w:webHidden/>
              </w:rPr>
              <w:fldChar w:fldCharType="end"/>
            </w:r>
          </w:hyperlink>
        </w:p>
        <w:p w14:paraId="2B7A8D54" w14:textId="77777777" w:rsidR="005007CD" w:rsidRDefault="00A25BC4">
          <w:pPr>
            <w:pStyle w:val="TOC3"/>
            <w:rPr>
              <w:rFonts w:asciiTheme="minorHAnsi" w:hAnsiTheme="minorHAnsi" w:cstheme="minorBidi"/>
              <w:noProof/>
              <w:sz w:val="22"/>
              <w:lang w:eastAsia="zh-CN"/>
            </w:rPr>
          </w:pPr>
          <w:hyperlink w:anchor="_Toc456109220" w:history="1">
            <w:r w:rsidR="005007CD" w:rsidRPr="00BA2D53">
              <w:rPr>
                <w:rStyle w:val="Hyperlink"/>
                <w:noProof/>
                <w:lang w:eastAsia="zh-CN"/>
              </w:rPr>
              <w:t>3.5.1</w:t>
            </w:r>
            <w:r w:rsidR="005007CD">
              <w:rPr>
                <w:rFonts w:asciiTheme="minorHAnsi" w:hAnsiTheme="minorHAnsi" w:cstheme="minorBidi"/>
                <w:noProof/>
                <w:sz w:val="22"/>
                <w:lang w:eastAsia="zh-CN"/>
              </w:rPr>
              <w:tab/>
            </w:r>
            <w:r w:rsidR="005007CD" w:rsidRPr="00BA2D53">
              <w:rPr>
                <w:rStyle w:val="Hyperlink"/>
                <w:rFonts w:hint="eastAsia"/>
                <w:noProof/>
                <w:lang w:eastAsia="zh-CN"/>
              </w:rPr>
              <w:t>文稿文件</w:t>
            </w:r>
            <w:r w:rsidR="005007CD">
              <w:rPr>
                <w:noProof/>
                <w:webHidden/>
              </w:rPr>
              <w:tab/>
            </w:r>
            <w:r w:rsidR="005007CD">
              <w:rPr>
                <w:noProof/>
                <w:webHidden/>
              </w:rPr>
              <w:fldChar w:fldCharType="begin"/>
            </w:r>
            <w:r w:rsidR="005007CD">
              <w:rPr>
                <w:noProof/>
                <w:webHidden/>
              </w:rPr>
              <w:instrText xml:space="preserve"> PAGEREF _Toc456109220 \h </w:instrText>
            </w:r>
            <w:r w:rsidR="005007CD">
              <w:rPr>
                <w:noProof/>
                <w:webHidden/>
              </w:rPr>
            </w:r>
            <w:r w:rsidR="005007CD">
              <w:rPr>
                <w:noProof/>
                <w:webHidden/>
              </w:rPr>
              <w:fldChar w:fldCharType="separate"/>
            </w:r>
            <w:r w:rsidR="00F427F9">
              <w:rPr>
                <w:noProof/>
                <w:webHidden/>
              </w:rPr>
              <w:t>6</w:t>
            </w:r>
            <w:r w:rsidR="005007CD">
              <w:rPr>
                <w:noProof/>
                <w:webHidden/>
              </w:rPr>
              <w:fldChar w:fldCharType="end"/>
            </w:r>
          </w:hyperlink>
        </w:p>
        <w:p w14:paraId="178C961A" w14:textId="77777777" w:rsidR="005007CD" w:rsidRDefault="00A25BC4">
          <w:pPr>
            <w:pStyle w:val="TOC3"/>
            <w:rPr>
              <w:rFonts w:asciiTheme="minorHAnsi" w:hAnsiTheme="minorHAnsi" w:cstheme="minorBidi"/>
              <w:noProof/>
              <w:sz w:val="22"/>
              <w:lang w:eastAsia="zh-CN"/>
            </w:rPr>
          </w:pPr>
          <w:hyperlink w:anchor="_Toc456109221" w:history="1">
            <w:r w:rsidR="005007CD" w:rsidRPr="00BA2D53">
              <w:rPr>
                <w:rStyle w:val="Hyperlink"/>
                <w:noProof/>
                <w:lang w:eastAsia="zh-CN"/>
              </w:rPr>
              <w:t>3.5.2</w:t>
            </w:r>
            <w:r w:rsidR="005007CD">
              <w:rPr>
                <w:rFonts w:asciiTheme="minorHAnsi" w:hAnsiTheme="minorHAnsi" w:cstheme="minorBidi"/>
                <w:noProof/>
                <w:sz w:val="22"/>
                <w:lang w:eastAsia="zh-CN"/>
              </w:rPr>
              <w:tab/>
            </w:r>
            <w:r w:rsidR="005007CD" w:rsidRPr="00BA2D53">
              <w:rPr>
                <w:rStyle w:val="Hyperlink"/>
                <w:rFonts w:hint="eastAsia"/>
                <w:noProof/>
                <w:lang w:eastAsia="zh-CN"/>
              </w:rPr>
              <w:t>临时文件（</w:t>
            </w:r>
            <w:r w:rsidR="005007CD" w:rsidRPr="00BA2D53">
              <w:rPr>
                <w:rStyle w:val="Hyperlink"/>
                <w:noProof/>
                <w:lang w:eastAsia="zh-CN"/>
              </w:rPr>
              <w:t>TEMP</w:t>
            </w:r>
            <w:r w:rsidR="005007CD" w:rsidRPr="00BA2D53">
              <w:rPr>
                <w:rStyle w:val="Hyperlink"/>
                <w:rFonts w:hint="eastAsia"/>
                <w:noProof/>
                <w:lang w:eastAsia="zh-CN"/>
              </w:rPr>
              <w:t>）</w:t>
            </w:r>
            <w:r w:rsidR="005007CD">
              <w:rPr>
                <w:noProof/>
                <w:webHidden/>
              </w:rPr>
              <w:tab/>
            </w:r>
            <w:r w:rsidR="005007CD">
              <w:rPr>
                <w:noProof/>
                <w:webHidden/>
              </w:rPr>
              <w:fldChar w:fldCharType="begin"/>
            </w:r>
            <w:r w:rsidR="005007CD">
              <w:rPr>
                <w:noProof/>
                <w:webHidden/>
              </w:rPr>
              <w:instrText xml:space="preserve"> PAGEREF _Toc456109221 \h </w:instrText>
            </w:r>
            <w:r w:rsidR="005007CD">
              <w:rPr>
                <w:noProof/>
                <w:webHidden/>
              </w:rPr>
            </w:r>
            <w:r w:rsidR="005007CD">
              <w:rPr>
                <w:noProof/>
                <w:webHidden/>
              </w:rPr>
              <w:fldChar w:fldCharType="separate"/>
            </w:r>
            <w:r w:rsidR="00F427F9">
              <w:rPr>
                <w:noProof/>
                <w:webHidden/>
              </w:rPr>
              <w:t>6</w:t>
            </w:r>
            <w:r w:rsidR="005007CD">
              <w:rPr>
                <w:noProof/>
                <w:webHidden/>
              </w:rPr>
              <w:fldChar w:fldCharType="end"/>
            </w:r>
          </w:hyperlink>
        </w:p>
        <w:p w14:paraId="07671AF9" w14:textId="77777777" w:rsidR="005007CD" w:rsidRDefault="00A25BC4">
          <w:pPr>
            <w:pStyle w:val="TOC3"/>
            <w:rPr>
              <w:rFonts w:asciiTheme="minorHAnsi" w:hAnsiTheme="minorHAnsi" w:cstheme="minorBidi"/>
              <w:noProof/>
              <w:sz w:val="22"/>
              <w:lang w:eastAsia="zh-CN"/>
            </w:rPr>
          </w:pPr>
          <w:hyperlink w:anchor="_Toc456109222" w:history="1">
            <w:r w:rsidR="005007CD" w:rsidRPr="00BA2D53">
              <w:rPr>
                <w:rStyle w:val="Hyperlink"/>
                <w:noProof/>
                <w:lang w:eastAsia="zh-CN"/>
              </w:rPr>
              <w:t>3.5.3</w:t>
            </w:r>
            <w:r w:rsidR="005007CD">
              <w:rPr>
                <w:rFonts w:asciiTheme="minorHAnsi" w:hAnsiTheme="minorHAnsi" w:cstheme="minorBidi"/>
                <w:noProof/>
                <w:sz w:val="22"/>
                <w:lang w:eastAsia="zh-CN"/>
              </w:rPr>
              <w:tab/>
            </w:r>
            <w:r w:rsidR="005007CD" w:rsidRPr="00BA2D53">
              <w:rPr>
                <w:rStyle w:val="Hyperlink"/>
                <w:rFonts w:hint="eastAsia"/>
                <w:noProof/>
                <w:lang w:eastAsia="zh-CN"/>
              </w:rPr>
              <w:t>行政文件（</w:t>
            </w:r>
            <w:r w:rsidR="005007CD" w:rsidRPr="00BA2D53">
              <w:rPr>
                <w:rStyle w:val="Hyperlink"/>
                <w:noProof/>
                <w:lang w:eastAsia="zh-CN"/>
              </w:rPr>
              <w:t>ADM</w:t>
            </w:r>
            <w:r w:rsidR="005007CD" w:rsidRPr="00BA2D53">
              <w:rPr>
                <w:rStyle w:val="Hyperlink"/>
                <w:rFonts w:hint="eastAsia"/>
                <w:noProof/>
                <w:lang w:eastAsia="zh-CN"/>
              </w:rPr>
              <w:t>）</w:t>
            </w:r>
            <w:r w:rsidR="005007CD">
              <w:rPr>
                <w:noProof/>
                <w:webHidden/>
              </w:rPr>
              <w:tab/>
            </w:r>
            <w:r w:rsidR="005007CD">
              <w:rPr>
                <w:noProof/>
                <w:webHidden/>
              </w:rPr>
              <w:fldChar w:fldCharType="begin"/>
            </w:r>
            <w:r w:rsidR="005007CD">
              <w:rPr>
                <w:noProof/>
                <w:webHidden/>
              </w:rPr>
              <w:instrText xml:space="preserve"> PAGEREF _Toc456109222 \h </w:instrText>
            </w:r>
            <w:r w:rsidR="005007CD">
              <w:rPr>
                <w:noProof/>
                <w:webHidden/>
              </w:rPr>
            </w:r>
            <w:r w:rsidR="005007CD">
              <w:rPr>
                <w:noProof/>
                <w:webHidden/>
              </w:rPr>
              <w:fldChar w:fldCharType="separate"/>
            </w:r>
            <w:r w:rsidR="00F427F9">
              <w:rPr>
                <w:noProof/>
                <w:webHidden/>
              </w:rPr>
              <w:t>6</w:t>
            </w:r>
            <w:r w:rsidR="005007CD">
              <w:rPr>
                <w:noProof/>
                <w:webHidden/>
              </w:rPr>
              <w:fldChar w:fldCharType="end"/>
            </w:r>
          </w:hyperlink>
        </w:p>
        <w:p w14:paraId="1982666D" w14:textId="77777777" w:rsidR="005007CD" w:rsidRDefault="00A25BC4">
          <w:pPr>
            <w:pStyle w:val="TOC3"/>
            <w:rPr>
              <w:rFonts w:asciiTheme="minorHAnsi" w:hAnsiTheme="minorHAnsi" w:cstheme="minorBidi"/>
              <w:noProof/>
              <w:sz w:val="22"/>
              <w:lang w:eastAsia="zh-CN"/>
            </w:rPr>
          </w:pPr>
          <w:hyperlink w:anchor="_Toc456109223" w:history="1">
            <w:r w:rsidR="005007CD" w:rsidRPr="00BA2D53">
              <w:rPr>
                <w:rStyle w:val="Hyperlink"/>
                <w:noProof/>
                <w:lang w:eastAsia="zh-CN"/>
              </w:rPr>
              <w:t>3.5.4</w:t>
            </w:r>
            <w:r w:rsidR="005007CD">
              <w:rPr>
                <w:rFonts w:asciiTheme="minorHAnsi" w:hAnsiTheme="minorHAnsi" w:cstheme="minorBidi"/>
                <w:noProof/>
                <w:sz w:val="22"/>
                <w:lang w:eastAsia="zh-CN"/>
              </w:rPr>
              <w:tab/>
            </w:r>
            <w:r w:rsidR="005007CD" w:rsidRPr="00BA2D53">
              <w:rPr>
                <w:rStyle w:val="Hyperlink"/>
                <w:rFonts w:hint="eastAsia"/>
                <w:noProof/>
                <w:lang w:eastAsia="zh-CN"/>
              </w:rPr>
              <w:t>情况通报文件（</w:t>
            </w:r>
            <w:r w:rsidR="005007CD" w:rsidRPr="00BA2D53">
              <w:rPr>
                <w:rStyle w:val="Hyperlink"/>
                <w:noProof/>
                <w:lang w:eastAsia="zh-CN"/>
              </w:rPr>
              <w:t>INFO</w:t>
            </w:r>
            <w:r w:rsidR="005007CD" w:rsidRPr="00BA2D53">
              <w:rPr>
                <w:rStyle w:val="Hyperlink"/>
                <w:rFonts w:hint="eastAsia"/>
                <w:noProof/>
                <w:lang w:eastAsia="zh-CN"/>
              </w:rPr>
              <w:t>）</w:t>
            </w:r>
            <w:r w:rsidR="005007CD">
              <w:rPr>
                <w:noProof/>
                <w:webHidden/>
              </w:rPr>
              <w:tab/>
            </w:r>
            <w:r w:rsidR="005007CD">
              <w:rPr>
                <w:noProof/>
                <w:webHidden/>
              </w:rPr>
              <w:fldChar w:fldCharType="begin"/>
            </w:r>
            <w:r w:rsidR="005007CD">
              <w:rPr>
                <w:noProof/>
                <w:webHidden/>
              </w:rPr>
              <w:instrText xml:space="preserve"> PAGEREF _Toc456109223 \h </w:instrText>
            </w:r>
            <w:r w:rsidR="005007CD">
              <w:rPr>
                <w:noProof/>
                <w:webHidden/>
              </w:rPr>
            </w:r>
            <w:r w:rsidR="005007CD">
              <w:rPr>
                <w:noProof/>
                <w:webHidden/>
              </w:rPr>
              <w:fldChar w:fldCharType="separate"/>
            </w:r>
            <w:r w:rsidR="00F427F9">
              <w:rPr>
                <w:noProof/>
                <w:webHidden/>
              </w:rPr>
              <w:t>7</w:t>
            </w:r>
            <w:r w:rsidR="005007CD">
              <w:rPr>
                <w:noProof/>
                <w:webHidden/>
              </w:rPr>
              <w:fldChar w:fldCharType="end"/>
            </w:r>
          </w:hyperlink>
        </w:p>
        <w:p w14:paraId="3AA01E44" w14:textId="77777777" w:rsidR="005007CD" w:rsidRDefault="00A25BC4">
          <w:pPr>
            <w:pStyle w:val="TOC3"/>
            <w:rPr>
              <w:rFonts w:asciiTheme="minorHAnsi" w:hAnsiTheme="minorHAnsi" w:cstheme="minorBidi"/>
              <w:noProof/>
              <w:sz w:val="22"/>
              <w:lang w:eastAsia="zh-CN"/>
            </w:rPr>
          </w:pPr>
          <w:hyperlink w:anchor="_Toc456109224" w:history="1">
            <w:r w:rsidR="005007CD" w:rsidRPr="00BA2D53">
              <w:rPr>
                <w:rStyle w:val="Hyperlink"/>
                <w:noProof/>
                <w:lang w:eastAsia="zh-CN"/>
              </w:rPr>
              <w:t>3.5.5</w:t>
            </w:r>
            <w:r w:rsidR="005007CD">
              <w:rPr>
                <w:rFonts w:asciiTheme="minorHAnsi" w:hAnsiTheme="minorHAnsi" w:cstheme="minorBidi"/>
                <w:noProof/>
                <w:sz w:val="22"/>
                <w:lang w:eastAsia="zh-CN"/>
              </w:rPr>
              <w:tab/>
            </w:r>
            <w:r w:rsidR="005007CD" w:rsidRPr="00BA2D53">
              <w:rPr>
                <w:rStyle w:val="Hyperlink"/>
                <w:rFonts w:hint="eastAsia"/>
                <w:noProof/>
                <w:lang w:eastAsia="zh-CN"/>
              </w:rPr>
              <w:t>向研究组提交的执行报告</w:t>
            </w:r>
            <w:r w:rsidR="005007CD">
              <w:rPr>
                <w:noProof/>
                <w:webHidden/>
              </w:rPr>
              <w:tab/>
            </w:r>
            <w:r w:rsidR="005007CD">
              <w:rPr>
                <w:noProof/>
                <w:webHidden/>
              </w:rPr>
              <w:fldChar w:fldCharType="begin"/>
            </w:r>
            <w:r w:rsidR="005007CD">
              <w:rPr>
                <w:noProof/>
                <w:webHidden/>
              </w:rPr>
              <w:instrText xml:space="preserve"> PAGEREF _Toc456109224 \h </w:instrText>
            </w:r>
            <w:r w:rsidR="005007CD">
              <w:rPr>
                <w:noProof/>
                <w:webHidden/>
              </w:rPr>
            </w:r>
            <w:r w:rsidR="005007CD">
              <w:rPr>
                <w:noProof/>
                <w:webHidden/>
              </w:rPr>
              <w:fldChar w:fldCharType="separate"/>
            </w:r>
            <w:r w:rsidR="00F427F9">
              <w:rPr>
                <w:noProof/>
                <w:webHidden/>
              </w:rPr>
              <w:t>7</w:t>
            </w:r>
            <w:r w:rsidR="005007CD">
              <w:rPr>
                <w:noProof/>
                <w:webHidden/>
              </w:rPr>
              <w:fldChar w:fldCharType="end"/>
            </w:r>
          </w:hyperlink>
        </w:p>
        <w:p w14:paraId="2BB5F929" w14:textId="77777777" w:rsidR="005007CD" w:rsidRDefault="00A25BC4">
          <w:pPr>
            <w:pStyle w:val="TOC3"/>
            <w:rPr>
              <w:rFonts w:asciiTheme="minorHAnsi" w:hAnsiTheme="minorHAnsi" w:cstheme="minorBidi"/>
              <w:noProof/>
              <w:sz w:val="22"/>
              <w:lang w:eastAsia="zh-CN"/>
            </w:rPr>
          </w:pPr>
          <w:hyperlink w:anchor="_Toc456109225" w:history="1">
            <w:r w:rsidR="005007CD" w:rsidRPr="00BA2D53">
              <w:rPr>
                <w:rStyle w:val="Hyperlink"/>
                <w:noProof/>
                <w:lang w:eastAsia="zh-CN"/>
              </w:rPr>
              <w:t>3.5.6</w:t>
            </w:r>
            <w:r w:rsidR="005007CD">
              <w:rPr>
                <w:rFonts w:asciiTheme="minorHAnsi" w:hAnsiTheme="minorHAnsi" w:cstheme="minorBidi"/>
                <w:noProof/>
                <w:sz w:val="22"/>
                <w:lang w:eastAsia="zh-CN"/>
              </w:rPr>
              <w:tab/>
            </w:r>
            <w:r w:rsidR="005007CD" w:rsidRPr="00BA2D53">
              <w:rPr>
                <w:rStyle w:val="Hyperlink"/>
                <w:rFonts w:hint="eastAsia"/>
                <w:noProof/>
                <w:lang w:eastAsia="zh-CN"/>
              </w:rPr>
              <w:t>主席向下次会议提交的报告</w:t>
            </w:r>
            <w:r w:rsidR="005007CD">
              <w:rPr>
                <w:noProof/>
                <w:webHidden/>
              </w:rPr>
              <w:tab/>
            </w:r>
            <w:r w:rsidR="005007CD">
              <w:rPr>
                <w:noProof/>
                <w:webHidden/>
              </w:rPr>
              <w:fldChar w:fldCharType="begin"/>
            </w:r>
            <w:r w:rsidR="005007CD">
              <w:rPr>
                <w:noProof/>
                <w:webHidden/>
              </w:rPr>
              <w:instrText xml:space="preserve"> PAGEREF _Toc456109225 \h </w:instrText>
            </w:r>
            <w:r w:rsidR="005007CD">
              <w:rPr>
                <w:noProof/>
                <w:webHidden/>
              </w:rPr>
            </w:r>
            <w:r w:rsidR="005007CD">
              <w:rPr>
                <w:noProof/>
                <w:webHidden/>
              </w:rPr>
              <w:fldChar w:fldCharType="separate"/>
            </w:r>
            <w:r w:rsidR="00F427F9">
              <w:rPr>
                <w:noProof/>
                <w:webHidden/>
              </w:rPr>
              <w:t>7</w:t>
            </w:r>
            <w:r w:rsidR="005007CD">
              <w:rPr>
                <w:noProof/>
                <w:webHidden/>
              </w:rPr>
              <w:fldChar w:fldCharType="end"/>
            </w:r>
          </w:hyperlink>
        </w:p>
        <w:p w14:paraId="7F24674B" w14:textId="77777777" w:rsidR="005007CD" w:rsidRDefault="00A25BC4">
          <w:pPr>
            <w:pStyle w:val="TOC3"/>
            <w:rPr>
              <w:rFonts w:asciiTheme="minorHAnsi" w:hAnsiTheme="minorHAnsi" w:cstheme="minorBidi"/>
              <w:noProof/>
              <w:sz w:val="22"/>
              <w:lang w:eastAsia="zh-CN"/>
            </w:rPr>
          </w:pPr>
          <w:hyperlink w:anchor="_Toc456109226" w:history="1">
            <w:r w:rsidR="005007CD" w:rsidRPr="00BA2D53">
              <w:rPr>
                <w:rStyle w:val="Hyperlink"/>
                <w:noProof/>
                <w:lang w:eastAsia="zh-CN"/>
              </w:rPr>
              <w:t>3.5.7</w:t>
            </w:r>
            <w:r w:rsidR="005007CD">
              <w:rPr>
                <w:rFonts w:asciiTheme="minorHAnsi" w:hAnsiTheme="minorHAnsi" w:cstheme="minorBidi"/>
                <w:noProof/>
                <w:sz w:val="22"/>
                <w:lang w:eastAsia="zh-CN"/>
              </w:rPr>
              <w:tab/>
            </w:r>
            <w:r w:rsidR="005007CD" w:rsidRPr="00BA2D53">
              <w:rPr>
                <w:rStyle w:val="Hyperlink"/>
                <w:rFonts w:hint="eastAsia"/>
                <w:noProof/>
                <w:lang w:eastAsia="zh-CN"/>
              </w:rPr>
              <w:t>研究组会议的摘要记录</w:t>
            </w:r>
            <w:r w:rsidR="005007CD">
              <w:rPr>
                <w:noProof/>
                <w:webHidden/>
              </w:rPr>
              <w:tab/>
            </w:r>
            <w:r w:rsidR="005007CD">
              <w:rPr>
                <w:noProof/>
                <w:webHidden/>
              </w:rPr>
              <w:fldChar w:fldCharType="begin"/>
            </w:r>
            <w:r w:rsidR="005007CD">
              <w:rPr>
                <w:noProof/>
                <w:webHidden/>
              </w:rPr>
              <w:instrText xml:space="preserve"> PAGEREF _Toc456109226 \h </w:instrText>
            </w:r>
            <w:r w:rsidR="005007CD">
              <w:rPr>
                <w:noProof/>
                <w:webHidden/>
              </w:rPr>
            </w:r>
            <w:r w:rsidR="005007CD">
              <w:rPr>
                <w:noProof/>
                <w:webHidden/>
              </w:rPr>
              <w:fldChar w:fldCharType="separate"/>
            </w:r>
            <w:r w:rsidR="00F427F9">
              <w:rPr>
                <w:noProof/>
                <w:webHidden/>
              </w:rPr>
              <w:t>7</w:t>
            </w:r>
            <w:r w:rsidR="005007CD">
              <w:rPr>
                <w:noProof/>
                <w:webHidden/>
              </w:rPr>
              <w:fldChar w:fldCharType="end"/>
            </w:r>
          </w:hyperlink>
        </w:p>
        <w:p w14:paraId="329B9A70" w14:textId="77777777" w:rsidR="005007CD" w:rsidRDefault="00A25BC4">
          <w:pPr>
            <w:pStyle w:val="TOC3"/>
            <w:rPr>
              <w:rFonts w:asciiTheme="minorHAnsi" w:hAnsiTheme="minorHAnsi" w:cstheme="minorBidi"/>
              <w:noProof/>
              <w:sz w:val="22"/>
              <w:lang w:eastAsia="zh-CN"/>
            </w:rPr>
          </w:pPr>
          <w:hyperlink w:anchor="_Toc456109227" w:history="1">
            <w:r w:rsidR="005007CD" w:rsidRPr="00BA2D53">
              <w:rPr>
                <w:rStyle w:val="Hyperlink"/>
                <w:noProof/>
                <w:lang w:eastAsia="zh-CN"/>
              </w:rPr>
              <w:t>3.5.8</w:t>
            </w:r>
            <w:r w:rsidR="005007CD">
              <w:rPr>
                <w:rFonts w:asciiTheme="minorHAnsi" w:hAnsiTheme="minorHAnsi" w:cstheme="minorBidi"/>
                <w:noProof/>
                <w:sz w:val="22"/>
                <w:lang w:eastAsia="zh-CN"/>
              </w:rPr>
              <w:tab/>
            </w:r>
            <w:r w:rsidR="005007CD" w:rsidRPr="00BA2D53">
              <w:rPr>
                <w:rStyle w:val="Hyperlink"/>
                <w:rFonts w:hint="eastAsia"/>
                <w:noProof/>
                <w:lang w:eastAsia="zh-CN"/>
              </w:rPr>
              <w:t>联络声明</w:t>
            </w:r>
            <w:r w:rsidR="005007CD">
              <w:rPr>
                <w:noProof/>
                <w:webHidden/>
              </w:rPr>
              <w:tab/>
            </w:r>
            <w:r w:rsidR="005007CD">
              <w:rPr>
                <w:noProof/>
                <w:webHidden/>
              </w:rPr>
              <w:fldChar w:fldCharType="begin"/>
            </w:r>
            <w:r w:rsidR="005007CD">
              <w:rPr>
                <w:noProof/>
                <w:webHidden/>
              </w:rPr>
              <w:instrText xml:space="preserve"> PAGEREF _Toc456109227 \h </w:instrText>
            </w:r>
            <w:r w:rsidR="005007CD">
              <w:rPr>
                <w:noProof/>
                <w:webHidden/>
              </w:rPr>
            </w:r>
            <w:r w:rsidR="005007CD">
              <w:rPr>
                <w:noProof/>
                <w:webHidden/>
              </w:rPr>
              <w:fldChar w:fldCharType="separate"/>
            </w:r>
            <w:r w:rsidR="00F427F9">
              <w:rPr>
                <w:noProof/>
                <w:webHidden/>
              </w:rPr>
              <w:t>7</w:t>
            </w:r>
            <w:r w:rsidR="005007CD">
              <w:rPr>
                <w:noProof/>
                <w:webHidden/>
              </w:rPr>
              <w:fldChar w:fldCharType="end"/>
            </w:r>
          </w:hyperlink>
        </w:p>
        <w:p w14:paraId="16808DA3" w14:textId="77777777" w:rsidR="005007CD" w:rsidRDefault="00A25BC4">
          <w:pPr>
            <w:pStyle w:val="TOC3"/>
            <w:rPr>
              <w:rFonts w:asciiTheme="minorHAnsi" w:hAnsiTheme="minorHAnsi" w:cstheme="minorBidi"/>
              <w:noProof/>
              <w:sz w:val="22"/>
              <w:lang w:eastAsia="zh-CN"/>
            </w:rPr>
          </w:pPr>
          <w:hyperlink w:anchor="_Toc456109228" w:history="1">
            <w:r w:rsidR="005007CD" w:rsidRPr="00BA2D53">
              <w:rPr>
                <w:rStyle w:val="Hyperlink"/>
                <w:noProof/>
                <w:lang w:eastAsia="zh-CN"/>
              </w:rPr>
              <w:t>3.5.9</w:t>
            </w:r>
            <w:r w:rsidR="005007CD">
              <w:rPr>
                <w:rFonts w:asciiTheme="minorHAnsi" w:hAnsiTheme="minorHAnsi" w:cstheme="minorBidi"/>
                <w:noProof/>
                <w:sz w:val="22"/>
                <w:lang w:eastAsia="zh-CN"/>
              </w:rPr>
              <w:tab/>
            </w:r>
            <w:r w:rsidR="005007CD" w:rsidRPr="00BA2D53">
              <w:rPr>
                <w:rStyle w:val="Hyperlink"/>
                <w:rFonts w:hint="eastAsia"/>
                <w:noProof/>
                <w:lang w:eastAsia="zh-CN"/>
              </w:rPr>
              <w:t>研究组</w:t>
            </w:r>
            <w:r w:rsidR="005007CD" w:rsidRPr="00BA2D53">
              <w:rPr>
                <w:rStyle w:val="Hyperlink"/>
                <w:noProof/>
                <w:lang w:eastAsia="zh-CN"/>
              </w:rPr>
              <w:t>/1000</w:t>
            </w:r>
            <w:r w:rsidR="005007CD" w:rsidRPr="00BA2D53">
              <w:rPr>
                <w:rStyle w:val="Hyperlink"/>
                <w:rFonts w:hint="eastAsia"/>
                <w:noProof/>
                <w:lang w:eastAsia="zh-CN"/>
              </w:rPr>
              <w:t>文件系列</w:t>
            </w:r>
            <w:r w:rsidR="005007CD">
              <w:rPr>
                <w:noProof/>
                <w:webHidden/>
              </w:rPr>
              <w:tab/>
            </w:r>
            <w:r w:rsidR="005007CD">
              <w:rPr>
                <w:noProof/>
                <w:webHidden/>
              </w:rPr>
              <w:fldChar w:fldCharType="begin"/>
            </w:r>
            <w:r w:rsidR="005007CD">
              <w:rPr>
                <w:noProof/>
                <w:webHidden/>
              </w:rPr>
              <w:instrText xml:space="preserve"> PAGEREF _Toc456109228 \h </w:instrText>
            </w:r>
            <w:r w:rsidR="005007CD">
              <w:rPr>
                <w:noProof/>
                <w:webHidden/>
              </w:rPr>
            </w:r>
            <w:r w:rsidR="005007CD">
              <w:rPr>
                <w:noProof/>
                <w:webHidden/>
              </w:rPr>
              <w:fldChar w:fldCharType="separate"/>
            </w:r>
            <w:r w:rsidR="00F427F9">
              <w:rPr>
                <w:noProof/>
                <w:webHidden/>
              </w:rPr>
              <w:t>7</w:t>
            </w:r>
            <w:r w:rsidR="005007CD">
              <w:rPr>
                <w:noProof/>
                <w:webHidden/>
              </w:rPr>
              <w:fldChar w:fldCharType="end"/>
            </w:r>
          </w:hyperlink>
        </w:p>
        <w:p w14:paraId="5CC65C9D" w14:textId="77777777" w:rsidR="005007CD" w:rsidRDefault="00A25BC4">
          <w:pPr>
            <w:pStyle w:val="TOC3"/>
            <w:rPr>
              <w:rFonts w:asciiTheme="minorHAnsi" w:hAnsiTheme="minorHAnsi" w:cstheme="minorBidi"/>
              <w:noProof/>
              <w:sz w:val="22"/>
              <w:lang w:eastAsia="zh-CN"/>
            </w:rPr>
          </w:pPr>
          <w:hyperlink w:anchor="_Toc456109229" w:history="1">
            <w:r w:rsidR="005007CD" w:rsidRPr="00BA2D53">
              <w:rPr>
                <w:rStyle w:val="Hyperlink"/>
                <w:noProof/>
                <w:lang w:eastAsia="zh-CN"/>
              </w:rPr>
              <w:t>3.5.10</w:t>
            </w:r>
            <w:r w:rsidR="005007CD">
              <w:rPr>
                <w:rFonts w:asciiTheme="minorHAnsi" w:hAnsiTheme="minorHAnsi" w:cstheme="minorBidi"/>
                <w:noProof/>
                <w:sz w:val="22"/>
                <w:lang w:eastAsia="zh-CN"/>
              </w:rPr>
              <w:tab/>
            </w:r>
            <w:r w:rsidR="005007CD" w:rsidRPr="00BA2D53">
              <w:rPr>
                <w:rStyle w:val="Hyperlink"/>
                <w:rFonts w:ascii="SimSun" w:hAnsi="SimSun"/>
                <w:noProof/>
                <w:lang w:eastAsia="zh-CN"/>
              </w:rPr>
              <w:t>“</w:t>
            </w:r>
            <w:r w:rsidR="005007CD" w:rsidRPr="00BA2D53">
              <w:rPr>
                <w:rStyle w:val="Hyperlink"/>
                <w:rFonts w:hint="eastAsia"/>
                <w:noProof/>
                <w:lang w:eastAsia="zh-CN"/>
              </w:rPr>
              <w:t>全会（</w:t>
            </w:r>
            <w:r w:rsidR="005007CD" w:rsidRPr="00BA2D53">
              <w:rPr>
                <w:rStyle w:val="Hyperlink"/>
                <w:noProof/>
                <w:lang w:eastAsia="zh-CN"/>
              </w:rPr>
              <w:t>PLEN</w:t>
            </w:r>
            <w:r w:rsidR="005007CD" w:rsidRPr="00BA2D53">
              <w:rPr>
                <w:rStyle w:val="Hyperlink"/>
                <w:rFonts w:hint="eastAsia"/>
                <w:noProof/>
                <w:lang w:eastAsia="zh-CN"/>
              </w:rPr>
              <w:t>）</w:t>
            </w:r>
            <w:r w:rsidR="005007CD" w:rsidRPr="00BA2D53">
              <w:rPr>
                <w:rStyle w:val="Hyperlink"/>
                <w:rFonts w:ascii="SimSun" w:hAnsi="SimSun"/>
                <w:noProof/>
                <w:lang w:eastAsia="zh-CN"/>
              </w:rPr>
              <w:t>”</w:t>
            </w:r>
            <w:r w:rsidR="005007CD" w:rsidRPr="00BA2D53">
              <w:rPr>
                <w:rStyle w:val="Hyperlink"/>
                <w:rFonts w:hint="eastAsia"/>
                <w:noProof/>
                <w:lang w:eastAsia="zh-CN"/>
              </w:rPr>
              <w:t>文件系列</w:t>
            </w:r>
            <w:r w:rsidR="005007CD">
              <w:rPr>
                <w:noProof/>
                <w:webHidden/>
              </w:rPr>
              <w:tab/>
            </w:r>
            <w:r w:rsidR="005007CD">
              <w:rPr>
                <w:noProof/>
                <w:webHidden/>
              </w:rPr>
              <w:fldChar w:fldCharType="begin"/>
            </w:r>
            <w:r w:rsidR="005007CD">
              <w:rPr>
                <w:noProof/>
                <w:webHidden/>
              </w:rPr>
              <w:instrText xml:space="preserve"> PAGEREF _Toc456109229 \h </w:instrText>
            </w:r>
            <w:r w:rsidR="005007CD">
              <w:rPr>
                <w:noProof/>
                <w:webHidden/>
              </w:rPr>
            </w:r>
            <w:r w:rsidR="005007CD">
              <w:rPr>
                <w:noProof/>
                <w:webHidden/>
              </w:rPr>
              <w:fldChar w:fldCharType="separate"/>
            </w:r>
            <w:r w:rsidR="00F427F9">
              <w:rPr>
                <w:noProof/>
                <w:webHidden/>
              </w:rPr>
              <w:t>7</w:t>
            </w:r>
            <w:r w:rsidR="005007CD">
              <w:rPr>
                <w:noProof/>
                <w:webHidden/>
              </w:rPr>
              <w:fldChar w:fldCharType="end"/>
            </w:r>
          </w:hyperlink>
        </w:p>
        <w:p w14:paraId="40DBC7EE" w14:textId="77777777" w:rsidR="005007CD" w:rsidRDefault="00A25BC4">
          <w:pPr>
            <w:pStyle w:val="TOC3"/>
            <w:rPr>
              <w:rFonts w:asciiTheme="minorHAnsi" w:hAnsiTheme="minorHAnsi" w:cstheme="minorBidi"/>
              <w:noProof/>
              <w:sz w:val="22"/>
              <w:lang w:eastAsia="zh-CN"/>
            </w:rPr>
          </w:pPr>
          <w:hyperlink w:anchor="_Toc456109230" w:history="1">
            <w:r w:rsidR="005007CD" w:rsidRPr="00BA2D53">
              <w:rPr>
                <w:rStyle w:val="Hyperlink"/>
                <w:noProof/>
                <w:lang w:eastAsia="zh-CN"/>
              </w:rPr>
              <w:t>3.5.11</w:t>
            </w:r>
            <w:r w:rsidR="005007CD">
              <w:rPr>
                <w:rFonts w:asciiTheme="minorHAnsi" w:hAnsiTheme="minorHAnsi" w:cstheme="minorBidi"/>
                <w:noProof/>
                <w:sz w:val="22"/>
                <w:lang w:eastAsia="zh-CN"/>
              </w:rPr>
              <w:tab/>
            </w:r>
            <w:r w:rsidR="005007CD" w:rsidRPr="00BA2D53">
              <w:rPr>
                <w:rStyle w:val="Hyperlink"/>
                <w:rFonts w:hint="eastAsia"/>
                <w:noProof/>
                <w:lang w:eastAsia="zh-CN"/>
              </w:rPr>
              <w:t>有关该组门户站点的文件</w:t>
            </w:r>
            <w:r w:rsidR="005007CD">
              <w:rPr>
                <w:noProof/>
                <w:webHidden/>
              </w:rPr>
              <w:tab/>
            </w:r>
            <w:r w:rsidR="005007CD">
              <w:rPr>
                <w:noProof/>
                <w:webHidden/>
              </w:rPr>
              <w:fldChar w:fldCharType="begin"/>
            </w:r>
            <w:r w:rsidR="005007CD">
              <w:rPr>
                <w:noProof/>
                <w:webHidden/>
              </w:rPr>
              <w:instrText xml:space="preserve"> PAGEREF _Toc456109230 \h </w:instrText>
            </w:r>
            <w:r w:rsidR="005007CD">
              <w:rPr>
                <w:noProof/>
                <w:webHidden/>
              </w:rPr>
            </w:r>
            <w:r w:rsidR="005007CD">
              <w:rPr>
                <w:noProof/>
                <w:webHidden/>
              </w:rPr>
              <w:fldChar w:fldCharType="separate"/>
            </w:r>
            <w:r w:rsidR="00F427F9">
              <w:rPr>
                <w:noProof/>
                <w:webHidden/>
              </w:rPr>
              <w:t>8</w:t>
            </w:r>
            <w:r w:rsidR="005007CD">
              <w:rPr>
                <w:noProof/>
                <w:webHidden/>
              </w:rPr>
              <w:fldChar w:fldCharType="end"/>
            </w:r>
          </w:hyperlink>
        </w:p>
        <w:p w14:paraId="4A91C795" w14:textId="77777777" w:rsidR="005007CD" w:rsidRDefault="00A25BC4">
          <w:pPr>
            <w:pStyle w:val="TOC1"/>
            <w:rPr>
              <w:rFonts w:asciiTheme="minorHAnsi" w:hAnsiTheme="minorHAnsi" w:cstheme="minorBidi"/>
              <w:noProof/>
              <w:sz w:val="22"/>
              <w:lang w:eastAsia="zh-CN"/>
            </w:rPr>
          </w:pPr>
          <w:hyperlink w:anchor="_Toc456109231" w:history="1">
            <w:r w:rsidR="005007CD" w:rsidRPr="00BA2D53">
              <w:rPr>
                <w:rStyle w:val="Hyperlink"/>
                <w:noProof/>
                <w:lang w:eastAsia="zh-CN"/>
              </w:rPr>
              <w:t>4</w:t>
            </w:r>
            <w:r w:rsidR="005007CD">
              <w:rPr>
                <w:rFonts w:asciiTheme="minorHAnsi" w:hAnsiTheme="minorHAnsi" w:cstheme="minorBidi"/>
                <w:noProof/>
                <w:sz w:val="22"/>
                <w:lang w:eastAsia="zh-CN"/>
              </w:rPr>
              <w:tab/>
            </w:r>
            <w:r w:rsidR="005007CD" w:rsidRPr="00BA2D53">
              <w:rPr>
                <w:rStyle w:val="Hyperlink"/>
                <w:rFonts w:hint="eastAsia"/>
                <w:noProof/>
                <w:lang w:eastAsia="zh-CN"/>
              </w:rPr>
              <w:t>与研究组会议有关的程序</w:t>
            </w:r>
            <w:r w:rsidR="005007CD">
              <w:rPr>
                <w:noProof/>
                <w:webHidden/>
              </w:rPr>
              <w:tab/>
            </w:r>
            <w:r w:rsidR="005007CD">
              <w:rPr>
                <w:noProof/>
                <w:webHidden/>
              </w:rPr>
              <w:fldChar w:fldCharType="begin"/>
            </w:r>
            <w:r w:rsidR="005007CD">
              <w:rPr>
                <w:noProof/>
                <w:webHidden/>
              </w:rPr>
              <w:instrText xml:space="preserve"> PAGEREF _Toc456109231 \h </w:instrText>
            </w:r>
            <w:r w:rsidR="005007CD">
              <w:rPr>
                <w:noProof/>
                <w:webHidden/>
              </w:rPr>
            </w:r>
            <w:r w:rsidR="005007CD">
              <w:rPr>
                <w:noProof/>
                <w:webHidden/>
              </w:rPr>
              <w:fldChar w:fldCharType="separate"/>
            </w:r>
            <w:r w:rsidR="00F427F9">
              <w:rPr>
                <w:noProof/>
                <w:webHidden/>
              </w:rPr>
              <w:t>8</w:t>
            </w:r>
            <w:r w:rsidR="005007CD">
              <w:rPr>
                <w:noProof/>
                <w:webHidden/>
              </w:rPr>
              <w:fldChar w:fldCharType="end"/>
            </w:r>
          </w:hyperlink>
        </w:p>
        <w:p w14:paraId="55A27BF7" w14:textId="77777777" w:rsidR="005007CD" w:rsidRDefault="00A25BC4">
          <w:pPr>
            <w:pStyle w:val="TOC2"/>
            <w:rPr>
              <w:rFonts w:asciiTheme="minorHAnsi" w:hAnsiTheme="minorHAnsi" w:cstheme="minorBidi"/>
              <w:noProof/>
              <w:sz w:val="22"/>
              <w:lang w:eastAsia="zh-CN"/>
            </w:rPr>
          </w:pPr>
          <w:hyperlink w:anchor="_Toc456109232" w:history="1">
            <w:r w:rsidR="005007CD" w:rsidRPr="00BA2D53">
              <w:rPr>
                <w:rStyle w:val="Hyperlink"/>
                <w:noProof/>
                <w:lang w:eastAsia="zh-CN"/>
              </w:rPr>
              <w:t>4.1</w:t>
            </w:r>
            <w:r w:rsidR="005007CD">
              <w:rPr>
                <w:rFonts w:asciiTheme="minorHAnsi" w:hAnsiTheme="minorHAnsi" w:cstheme="minorBidi"/>
                <w:noProof/>
                <w:sz w:val="22"/>
                <w:lang w:eastAsia="zh-CN"/>
              </w:rPr>
              <w:tab/>
            </w:r>
            <w:r w:rsidR="005007CD" w:rsidRPr="00BA2D53">
              <w:rPr>
                <w:rStyle w:val="Hyperlink"/>
                <w:rFonts w:hint="eastAsia"/>
                <w:noProof/>
                <w:lang w:eastAsia="zh-CN"/>
              </w:rPr>
              <w:t>对建议书草案的审议</w:t>
            </w:r>
            <w:r w:rsidR="005007CD">
              <w:rPr>
                <w:noProof/>
                <w:webHidden/>
              </w:rPr>
              <w:tab/>
            </w:r>
            <w:r w:rsidR="005007CD">
              <w:rPr>
                <w:noProof/>
                <w:webHidden/>
              </w:rPr>
              <w:fldChar w:fldCharType="begin"/>
            </w:r>
            <w:r w:rsidR="005007CD">
              <w:rPr>
                <w:noProof/>
                <w:webHidden/>
              </w:rPr>
              <w:instrText xml:space="preserve"> PAGEREF _Toc456109232 \h </w:instrText>
            </w:r>
            <w:r w:rsidR="005007CD">
              <w:rPr>
                <w:noProof/>
                <w:webHidden/>
              </w:rPr>
            </w:r>
            <w:r w:rsidR="005007CD">
              <w:rPr>
                <w:noProof/>
                <w:webHidden/>
              </w:rPr>
              <w:fldChar w:fldCharType="separate"/>
            </w:r>
            <w:r w:rsidR="00F427F9">
              <w:rPr>
                <w:noProof/>
                <w:webHidden/>
              </w:rPr>
              <w:t>8</w:t>
            </w:r>
            <w:r w:rsidR="005007CD">
              <w:rPr>
                <w:noProof/>
                <w:webHidden/>
              </w:rPr>
              <w:fldChar w:fldCharType="end"/>
            </w:r>
          </w:hyperlink>
        </w:p>
        <w:p w14:paraId="557A8E97" w14:textId="77777777" w:rsidR="005007CD" w:rsidRDefault="00A25BC4">
          <w:pPr>
            <w:pStyle w:val="TOC3"/>
            <w:rPr>
              <w:rFonts w:asciiTheme="minorHAnsi" w:hAnsiTheme="minorHAnsi" w:cstheme="minorBidi"/>
              <w:noProof/>
              <w:sz w:val="22"/>
              <w:lang w:eastAsia="zh-CN"/>
            </w:rPr>
          </w:pPr>
          <w:hyperlink w:anchor="_Toc456109233" w:history="1">
            <w:r w:rsidR="005007CD" w:rsidRPr="00BA2D53">
              <w:rPr>
                <w:rStyle w:val="Hyperlink"/>
                <w:noProof/>
                <w:lang w:eastAsia="zh-CN"/>
              </w:rPr>
              <w:t>4.1.1</w:t>
            </w:r>
            <w:r w:rsidR="005007CD">
              <w:rPr>
                <w:rFonts w:asciiTheme="minorHAnsi" w:hAnsiTheme="minorHAnsi" w:cstheme="minorBidi"/>
                <w:noProof/>
                <w:sz w:val="22"/>
                <w:lang w:eastAsia="zh-CN"/>
              </w:rPr>
              <w:tab/>
            </w:r>
            <w:r w:rsidR="005007CD" w:rsidRPr="00BA2D53">
              <w:rPr>
                <w:rStyle w:val="Hyperlink"/>
                <w:rFonts w:hint="eastAsia"/>
                <w:noProof/>
                <w:lang w:eastAsia="zh-CN"/>
              </w:rPr>
              <w:t>研究组会议通过建议书草案</w:t>
            </w:r>
            <w:r w:rsidR="005007CD">
              <w:rPr>
                <w:noProof/>
                <w:webHidden/>
              </w:rPr>
              <w:tab/>
            </w:r>
            <w:r w:rsidR="005007CD">
              <w:rPr>
                <w:noProof/>
                <w:webHidden/>
              </w:rPr>
              <w:fldChar w:fldCharType="begin"/>
            </w:r>
            <w:r w:rsidR="005007CD">
              <w:rPr>
                <w:noProof/>
                <w:webHidden/>
              </w:rPr>
              <w:instrText xml:space="preserve"> PAGEREF _Toc456109233 \h </w:instrText>
            </w:r>
            <w:r w:rsidR="005007CD">
              <w:rPr>
                <w:noProof/>
                <w:webHidden/>
              </w:rPr>
            </w:r>
            <w:r w:rsidR="005007CD">
              <w:rPr>
                <w:noProof/>
                <w:webHidden/>
              </w:rPr>
              <w:fldChar w:fldCharType="separate"/>
            </w:r>
            <w:r w:rsidR="00F427F9">
              <w:rPr>
                <w:noProof/>
                <w:webHidden/>
              </w:rPr>
              <w:t>8</w:t>
            </w:r>
            <w:r w:rsidR="005007CD">
              <w:rPr>
                <w:noProof/>
                <w:webHidden/>
              </w:rPr>
              <w:fldChar w:fldCharType="end"/>
            </w:r>
          </w:hyperlink>
        </w:p>
        <w:p w14:paraId="59BD2B38" w14:textId="77777777" w:rsidR="005007CD" w:rsidRDefault="00A25BC4">
          <w:pPr>
            <w:pStyle w:val="TOC3"/>
            <w:rPr>
              <w:rFonts w:asciiTheme="minorHAnsi" w:hAnsiTheme="minorHAnsi" w:cstheme="minorBidi"/>
              <w:noProof/>
              <w:sz w:val="22"/>
              <w:lang w:eastAsia="zh-CN"/>
            </w:rPr>
          </w:pPr>
          <w:hyperlink w:anchor="_Toc456109234" w:history="1">
            <w:r w:rsidR="005007CD" w:rsidRPr="00BA2D53">
              <w:rPr>
                <w:rStyle w:val="Hyperlink"/>
                <w:noProof/>
                <w:lang w:eastAsia="zh-CN"/>
              </w:rPr>
              <w:t>4.1.2</w:t>
            </w:r>
            <w:r w:rsidR="005007CD">
              <w:rPr>
                <w:rFonts w:asciiTheme="minorHAnsi" w:hAnsiTheme="minorHAnsi" w:cstheme="minorBidi"/>
                <w:noProof/>
                <w:sz w:val="22"/>
                <w:lang w:eastAsia="zh-CN"/>
              </w:rPr>
              <w:tab/>
            </w:r>
            <w:r w:rsidR="005007CD" w:rsidRPr="00BA2D53">
              <w:rPr>
                <w:rStyle w:val="Hyperlink"/>
                <w:rFonts w:hint="eastAsia"/>
                <w:noProof/>
                <w:lang w:eastAsia="zh-CN"/>
              </w:rPr>
              <w:t>以信函方式通过建议书草案</w:t>
            </w:r>
            <w:r w:rsidR="005007CD">
              <w:rPr>
                <w:noProof/>
                <w:webHidden/>
              </w:rPr>
              <w:tab/>
            </w:r>
            <w:r w:rsidR="005007CD">
              <w:rPr>
                <w:noProof/>
                <w:webHidden/>
              </w:rPr>
              <w:fldChar w:fldCharType="begin"/>
            </w:r>
            <w:r w:rsidR="005007CD">
              <w:rPr>
                <w:noProof/>
                <w:webHidden/>
              </w:rPr>
              <w:instrText xml:space="preserve"> PAGEREF _Toc456109234 \h </w:instrText>
            </w:r>
            <w:r w:rsidR="005007CD">
              <w:rPr>
                <w:noProof/>
                <w:webHidden/>
              </w:rPr>
            </w:r>
            <w:r w:rsidR="005007CD">
              <w:rPr>
                <w:noProof/>
                <w:webHidden/>
              </w:rPr>
              <w:fldChar w:fldCharType="separate"/>
            </w:r>
            <w:r w:rsidR="00F427F9">
              <w:rPr>
                <w:noProof/>
                <w:webHidden/>
              </w:rPr>
              <w:t>8</w:t>
            </w:r>
            <w:r w:rsidR="005007CD">
              <w:rPr>
                <w:noProof/>
                <w:webHidden/>
              </w:rPr>
              <w:fldChar w:fldCharType="end"/>
            </w:r>
          </w:hyperlink>
        </w:p>
        <w:p w14:paraId="492FE08E" w14:textId="77777777" w:rsidR="005007CD" w:rsidRDefault="00A25BC4">
          <w:pPr>
            <w:pStyle w:val="TOC3"/>
            <w:rPr>
              <w:rFonts w:asciiTheme="minorHAnsi" w:hAnsiTheme="minorHAnsi" w:cstheme="minorBidi"/>
              <w:noProof/>
              <w:sz w:val="22"/>
              <w:lang w:eastAsia="zh-CN"/>
            </w:rPr>
          </w:pPr>
          <w:hyperlink w:anchor="_Toc456109235" w:history="1">
            <w:r w:rsidR="005007CD" w:rsidRPr="00BA2D53">
              <w:rPr>
                <w:rStyle w:val="Hyperlink"/>
                <w:noProof/>
                <w:lang w:eastAsia="zh-CN"/>
              </w:rPr>
              <w:t>4.1.3</w:t>
            </w:r>
            <w:r w:rsidR="005007CD">
              <w:rPr>
                <w:rFonts w:asciiTheme="minorHAnsi" w:hAnsiTheme="minorHAnsi" w:cstheme="minorBidi"/>
                <w:noProof/>
                <w:sz w:val="22"/>
                <w:lang w:eastAsia="zh-CN"/>
              </w:rPr>
              <w:tab/>
            </w:r>
            <w:r w:rsidR="005007CD" w:rsidRPr="00BA2D53">
              <w:rPr>
                <w:rStyle w:val="Hyperlink"/>
                <w:rFonts w:hint="eastAsia"/>
                <w:noProof/>
                <w:lang w:eastAsia="zh-CN"/>
              </w:rPr>
              <w:t>关于批准程序的决定</w:t>
            </w:r>
            <w:r w:rsidR="005007CD">
              <w:rPr>
                <w:noProof/>
                <w:webHidden/>
              </w:rPr>
              <w:tab/>
            </w:r>
            <w:r w:rsidR="005007CD">
              <w:rPr>
                <w:noProof/>
                <w:webHidden/>
              </w:rPr>
              <w:fldChar w:fldCharType="begin"/>
            </w:r>
            <w:r w:rsidR="005007CD">
              <w:rPr>
                <w:noProof/>
                <w:webHidden/>
              </w:rPr>
              <w:instrText xml:space="preserve"> PAGEREF _Toc456109235 \h </w:instrText>
            </w:r>
            <w:r w:rsidR="005007CD">
              <w:rPr>
                <w:noProof/>
                <w:webHidden/>
              </w:rPr>
            </w:r>
            <w:r w:rsidR="005007CD">
              <w:rPr>
                <w:noProof/>
                <w:webHidden/>
              </w:rPr>
              <w:fldChar w:fldCharType="separate"/>
            </w:r>
            <w:r w:rsidR="00F427F9">
              <w:rPr>
                <w:noProof/>
                <w:webHidden/>
              </w:rPr>
              <w:t>8</w:t>
            </w:r>
            <w:r w:rsidR="005007CD">
              <w:rPr>
                <w:noProof/>
                <w:webHidden/>
              </w:rPr>
              <w:fldChar w:fldCharType="end"/>
            </w:r>
          </w:hyperlink>
        </w:p>
        <w:p w14:paraId="4CC67FED" w14:textId="77777777" w:rsidR="005007CD" w:rsidRDefault="00A25BC4">
          <w:pPr>
            <w:pStyle w:val="TOC3"/>
            <w:rPr>
              <w:rFonts w:asciiTheme="minorHAnsi" w:hAnsiTheme="minorHAnsi" w:cstheme="minorBidi"/>
              <w:noProof/>
              <w:sz w:val="22"/>
              <w:lang w:eastAsia="zh-CN"/>
            </w:rPr>
          </w:pPr>
          <w:hyperlink w:anchor="_Toc456109236" w:history="1">
            <w:r w:rsidR="005007CD" w:rsidRPr="00BA2D53">
              <w:rPr>
                <w:rStyle w:val="Hyperlink"/>
                <w:noProof/>
                <w:lang w:eastAsia="zh-CN"/>
              </w:rPr>
              <w:t>4.1.4</w:t>
            </w:r>
            <w:r w:rsidR="005007CD">
              <w:rPr>
                <w:rFonts w:asciiTheme="minorHAnsi" w:hAnsiTheme="minorHAnsi" w:cstheme="minorBidi"/>
                <w:noProof/>
                <w:sz w:val="22"/>
                <w:lang w:eastAsia="zh-CN"/>
              </w:rPr>
              <w:tab/>
            </w:r>
            <w:r w:rsidR="005007CD" w:rsidRPr="00BA2D53">
              <w:rPr>
                <w:rStyle w:val="Hyperlink"/>
                <w:rFonts w:hint="eastAsia"/>
                <w:noProof/>
                <w:lang w:eastAsia="zh-CN"/>
              </w:rPr>
              <w:t>建议书范围</w:t>
            </w:r>
            <w:r w:rsidR="005007CD">
              <w:rPr>
                <w:noProof/>
                <w:webHidden/>
              </w:rPr>
              <w:tab/>
            </w:r>
            <w:r w:rsidR="005007CD">
              <w:rPr>
                <w:noProof/>
                <w:webHidden/>
              </w:rPr>
              <w:fldChar w:fldCharType="begin"/>
            </w:r>
            <w:r w:rsidR="005007CD">
              <w:rPr>
                <w:noProof/>
                <w:webHidden/>
              </w:rPr>
              <w:instrText xml:space="preserve"> PAGEREF _Toc456109236 \h </w:instrText>
            </w:r>
            <w:r w:rsidR="005007CD">
              <w:rPr>
                <w:noProof/>
                <w:webHidden/>
              </w:rPr>
            </w:r>
            <w:r w:rsidR="005007CD">
              <w:rPr>
                <w:noProof/>
                <w:webHidden/>
              </w:rPr>
              <w:fldChar w:fldCharType="separate"/>
            </w:r>
            <w:r w:rsidR="00F427F9">
              <w:rPr>
                <w:noProof/>
                <w:webHidden/>
              </w:rPr>
              <w:t>8</w:t>
            </w:r>
            <w:r w:rsidR="005007CD">
              <w:rPr>
                <w:noProof/>
                <w:webHidden/>
              </w:rPr>
              <w:fldChar w:fldCharType="end"/>
            </w:r>
          </w:hyperlink>
        </w:p>
        <w:p w14:paraId="762686DA" w14:textId="77777777" w:rsidR="005007CD" w:rsidRDefault="00A25BC4">
          <w:pPr>
            <w:pStyle w:val="TOC2"/>
            <w:rPr>
              <w:rFonts w:asciiTheme="minorHAnsi" w:hAnsiTheme="minorHAnsi" w:cstheme="minorBidi"/>
              <w:noProof/>
              <w:sz w:val="22"/>
              <w:lang w:eastAsia="zh-CN"/>
            </w:rPr>
          </w:pPr>
          <w:hyperlink w:anchor="_Toc456109237" w:history="1">
            <w:r w:rsidR="005007CD" w:rsidRPr="00BA2D53">
              <w:rPr>
                <w:rStyle w:val="Hyperlink"/>
                <w:noProof/>
                <w:lang w:eastAsia="zh-CN"/>
              </w:rPr>
              <w:t>4.2</w:t>
            </w:r>
            <w:r w:rsidR="005007CD">
              <w:rPr>
                <w:rFonts w:asciiTheme="minorHAnsi" w:hAnsiTheme="minorHAnsi" w:cstheme="minorBidi"/>
                <w:noProof/>
                <w:sz w:val="22"/>
                <w:lang w:eastAsia="zh-CN"/>
              </w:rPr>
              <w:tab/>
            </w:r>
            <w:r w:rsidR="005007CD" w:rsidRPr="00BA2D53">
              <w:rPr>
                <w:rStyle w:val="Hyperlink"/>
                <w:rFonts w:hint="eastAsia"/>
                <w:noProof/>
                <w:lang w:eastAsia="zh-CN"/>
              </w:rPr>
              <w:t>研究组对课题的处理</w:t>
            </w:r>
            <w:r w:rsidR="005007CD">
              <w:rPr>
                <w:noProof/>
                <w:webHidden/>
              </w:rPr>
              <w:tab/>
            </w:r>
            <w:r w:rsidR="005007CD">
              <w:rPr>
                <w:noProof/>
                <w:webHidden/>
              </w:rPr>
              <w:fldChar w:fldCharType="begin"/>
            </w:r>
            <w:r w:rsidR="005007CD">
              <w:rPr>
                <w:noProof/>
                <w:webHidden/>
              </w:rPr>
              <w:instrText xml:space="preserve"> PAGEREF _Toc456109237 \h </w:instrText>
            </w:r>
            <w:r w:rsidR="005007CD">
              <w:rPr>
                <w:noProof/>
                <w:webHidden/>
              </w:rPr>
            </w:r>
            <w:r w:rsidR="005007CD">
              <w:rPr>
                <w:noProof/>
                <w:webHidden/>
              </w:rPr>
              <w:fldChar w:fldCharType="separate"/>
            </w:r>
            <w:r w:rsidR="00F427F9">
              <w:rPr>
                <w:noProof/>
                <w:webHidden/>
              </w:rPr>
              <w:t>8</w:t>
            </w:r>
            <w:r w:rsidR="005007CD">
              <w:rPr>
                <w:noProof/>
                <w:webHidden/>
              </w:rPr>
              <w:fldChar w:fldCharType="end"/>
            </w:r>
          </w:hyperlink>
        </w:p>
        <w:p w14:paraId="3F105EA5" w14:textId="77777777" w:rsidR="005007CD" w:rsidRDefault="00A25BC4">
          <w:pPr>
            <w:pStyle w:val="TOC3"/>
            <w:rPr>
              <w:rFonts w:asciiTheme="minorHAnsi" w:hAnsiTheme="minorHAnsi" w:cstheme="minorBidi"/>
              <w:noProof/>
              <w:sz w:val="22"/>
              <w:lang w:eastAsia="zh-CN"/>
            </w:rPr>
          </w:pPr>
          <w:hyperlink w:anchor="_Toc456109238" w:history="1">
            <w:r w:rsidR="005007CD" w:rsidRPr="00BA2D53">
              <w:rPr>
                <w:rStyle w:val="Hyperlink"/>
                <w:noProof/>
                <w:lang w:eastAsia="zh-CN"/>
              </w:rPr>
              <w:t>4.2.1</w:t>
            </w:r>
            <w:r w:rsidR="005007CD">
              <w:rPr>
                <w:rFonts w:asciiTheme="minorHAnsi" w:hAnsiTheme="minorHAnsi" w:cstheme="minorBidi"/>
                <w:noProof/>
                <w:sz w:val="22"/>
                <w:lang w:eastAsia="zh-CN"/>
              </w:rPr>
              <w:tab/>
            </w:r>
            <w:r w:rsidR="005007CD" w:rsidRPr="00BA2D53">
              <w:rPr>
                <w:rStyle w:val="Hyperlink"/>
                <w:rFonts w:hint="eastAsia"/>
                <w:noProof/>
                <w:lang w:eastAsia="zh-CN"/>
              </w:rPr>
              <w:t>研究组课题的导则</w:t>
            </w:r>
            <w:r w:rsidR="005007CD">
              <w:rPr>
                <w:noProof/>
                <w:webHidden/>
              </w:rPr>
              <w:tab/>
            </w:r>
            <w:r w:rsidR="005007CD">
              <w:rPr>
                <w:noProof/>
                <w:webHidden/>
              </w:rPr>
              <w:fldChar w:fldCharType="begin"/>
            </w:r>
            <w:r w:rsidR="005007CD">
              <w:rPr>
                <w:noProof/>
                <w:webHidden/>
              </w:rPr>
              <w:instrText xml:space="preserve"> PAGEREF _Toc456109238 \h </w:instrText>
            </w:r>
            <w:r w:rsidR="005007CD">
              <w:rPr>
                <w:noProof/>
                <w:webHidden/>
              </w:rPr>
            </w:r>
            <w:r w:rsidR="005007CD">
              <w:rPr>
                <w:noProof/>
                <w:webHidden/>
              </w:rPr>
              <w:fldChar w:fldCharType="separate"/>
            </w:r>
            <w:r w:rsidR="00F427F9">
              <w:rPr>
                <w:noProof/>
                <w:webHidden/>
              </w:rPr>
              <w:t>8</w:t>
            </w:r>
            <w:r w:rsidR="005007CD">
              <w:rPr>
                <w:noProof/>
                <w:webHidden/>
              </w:rPr>
              <w:fldChar w:fldCharType="end"/>
            </w:r>
          </w:hyperlink>
        </w:p>
        <w:p w14:paraId="720BA6BF" w14:textId="77777777" w:rsidR="005007CD" w:rsidRDefault="00A25BC4">
          <w:pPr>
            <w:pStyle w:val="TOC3"/>
            <w:rPr>
              <w:rFonts w:asciiTheme="minorHAnsi" w:hAnsiTheme="minorHAnsi" w:cstheme="minorBidi"/>
              <w:noProof/>
              <w:sz w:val="22"/>
              <w:lang w:eastAsia="zh-CN"/>
            </w:rPr>
          </w:pPr>
          <w:hyperlink w:anchor="_Toc456109239" w:history="1">
            <w:r w:rsidR="005007CD" w:rsidRPr="00BA2D53">
              <w:rPr>
                <w:rStyle w:val="Hyperlink"/>
                <w:noProof/>
                <w:lang w:eastAsia="zh-CN"/>
              </w:rPr>
              <w:t>4.2.2</w:t>
            </w:r>
            <w:r w:rsidR="005007CD">
              <w:rPr>
                <w:rFonts w:asciiTheme="minorHAnsi" w:hAnsiTheme="minorHAnsi" w:cstheme="minorBidi"/>
                <w:noProof/>
                <w:sz w:val="22"/>
                <w:lang w:eastAsia="zh-CN"/>
              </w:rPr>
              <w:tab/>
            </w:r>
            <w:r w:rsidR="005007CD" w:rsidRPr="00BA2D53">
              <w:rPr>
                <w:rStyle w:val="Hyperlink"/>
                <w:rFonts w:hint="eastAsia"/>
                <w:noProof/>
                <w:lang w:eastAsia="zh-CN"/>
              </w:rPr>
              <w:t>课题通过与批准</w:t>
            </w:r>
            <w:r w:rsidR="005007CD">
              <w:rPr>
                <w:noProof/>
                <w:webHidden/>
              </w:rPr>
              <w:tab/>
            </w:r>
            <w:r w:rsidR="005007CD">
              <w:rPr>
                <w:noProof/>
                <w:webHidden/>
              </w:rPr>
              <w:fldChar w:fldCharType="begin"/>
            </w:r>
            <w:r w:rsidR="005007CD">
              <w:rPr>
                <w:noProof/>
                <w:webHidden/>
              </w:rPr>
              <w:instrText xml:space="preserve"> PAGEREF _Toc456109239 \h </w:instrText>
            </w:r>
            <w:r w:rsidR="005007CD">
              <w:rPr>
                <w:noProof/>
                <w:webHidden/>
              </w:rPr>
            </w:r>
            <w:r w:rsidR="005007CD">
              <w:rPr>
                <w:noProof/>
                <w:webHidden/>
              </w:rPr>
              <w:fldChar w:fldCharType="separate"/>
            </w:r>
            <w:r w:rsidR="00F427F9">
              <w:rPr>
                <w:noProof/>
                <w:webHidden/>
              </w:rPr>
              <w:t>8</w:t>
            </w:r>
            <w:r w:rsidR="005007CD">
              <w:rPr>
                <w:noProof/>
                <w:webHidden/>
              </w:rPr>
              <w:fldChar w:fldCharType="end"/>
            </w:r>
          </w:hyperlink>
        </w:p>
        <w:p w14:paraId="4408E02D" w14:textId="77777777" w:rsidR="005007CD" w:rsidRDefault="00A25BC4">
          <w:pPr>
            <w:pStyle w:val="TOC2"/>
            <w:rPr>
              <w:rFonts w:asciiTheme="minorHAnsi" w:hAnsiTheme="minorHAnsi" w:cstheme="minorBidi"/>
              <w:noProof/>
              <w:sz w:val="22"/>
              <w:lang w:eastAsia="zh-CN"/>
            </w:rPr>
          </w:pPr>
          <w:hyperlink w:anchor="_Toc456109240" w:history="1">
            <w:r w:rsidR="005007CD" w:rsidRPr="00BA2D53">
              <w:rPr>
                <w:rStyle w:val="Hyperlink"/>
                <w:noProof/>
                <w:lang w:eastAsia="zh-CN"/>
              </w:rPr>
              <w:t>4.3</w:t>
            </w:r>
            <w:r w:rsidR="005007CD">
              <w:rPr>
                <w:rFonts w:asciiTheme="minorHAnsi" w:hAnsiTheme="minorHAnsi" w:cstheme="minorBidi"/>
                <w:noProof/>
                <w:sz w:val="22"/>
                <w:lang w:eastAsia="zh-CN"/>
              </w:rPr>
              <w:tab/>
            </w:r>
            <w:r w:rsidR="005007CD" w:rsidRPr="00BA2D53">
              <w:rPr>
                <w:rStyle w:val="Hyperlink"/>
                <w:rFonts w:hint="eastAsia"/>
                <w:noProof/>
                <w:lang w:eastAsia="zh-CN"/>
              </w:rPr>
              <w:t>手册的批准</w:t>
            </w:r>
            <w:r w:rsidR="005007CD">
              <w:rPr>
                <w:noProof/>
                <w:webHidden/>
              </w:rPr>
              <w:tab/>
            </w:r>
            <w:r w:rsidR="005007CD">
              <w:rPr>
                <w:noProof/>
                <w:webHidden/>
              </w:rPr>
              <w:fldChar w:fldCharType="begin"/>
            </w:r>
            <w:r w:rsidR="005007CD">
              <w:rPr>
                <w:noProof/>
                <w:webHidden/>
              </w:rPr>
              <w:instrText xml:space="preserve"> PAGEREF _Toc456109240 \h </w:instrText>
            </w:r>
            <w:r w:rsidR="005007CD">
              <w:rPr>
                <w:noProof/>
                <w:webHidden/>
              </w:rPr>
            </w:r>
            <w:r w:rsidR="005007CD">
              <w:rPr>
                <w:noProof/>
                <w:webHidden/>
              </w:rPr>
              <w:fldChar w:fldCharType="separate"/>
            </w:r>
            <w:r w:rsidR="00F427F9">
              <w:rPr>
                <w:noProof/>
                <w:webHidden/>
              </w:rPr>
              <w:t>9</w:t>
            </w:r>
            <w:r w:rsidR="005007CD">
              <w:rPr>
                <w:noProof/>
                <w:webHidden/>
              </w:rPr>
              <w:fldChar w:fldCharType="end"/>
            </w:r>
          </w:hyperlink>
        </w:p>
        <w:p w14:paraId="238D02AE" w14:textId="77777777" w:rsidR="005007CD" w:rsidRDefault="00A25BC4">
          <w:pPr>
            <w:pStyle w:val="TOC2"/>
            <w:rPr>
              <w:rFonts w:asciiTheme="minorHAnsi" w:hAnsiTheme="minorHAnsi" w:cstheme="minorBidi"/>
              <w:noProof/>
              <w:sz w:val="22"/>
              <w:lang w:eastAsia="zh-CN"/>
            </w:rPr>
          </w:pPr>
          <w:hyperlink w:anchor="_Toc456109241" w:history="1">
            <w:r w:rsidR="005007CD" w:rsidRPr="00BA2D53">
              <w:rPr>
                <w:rStyle w:val="Hyperlink"/>
                <w:noProof/>
                <w:lang w:eastAsia="zh-CN"/>
              </w:rPr>
              <w:t>4.4</w:t>
            </w:r>
            <w:r w:rsidR="005007CD">
              <w:rPr>
                <w:rFonts w:asciiTheme="minorHAnsi" w:hAnsiTheme="minorHAnsi" w:cstheme="minorBidi"/>
                <w:noProof/>
                <w:sz w:val="22"/>
                <w:lang w:eastAsia="zh-CN"/>
              </w:rPr>
              <w:tab/>
            </w:r>
            <w:r w:rsidR="005007CD" w:rsidRPr="00BA2D53">
              <w:rPr>
                <w:rStyle w:val="Hyperlink"/>
                <w:rFonts w:hint="eastAsia"/>
                <w:noProof/>
                <w:lang w:eastAsia="zh-CN"/>
              </w:rPr>
              <w:t>研究组对决议、决定、意见和报告草案的处理</w:t>
            </w:r>
            <w:r w:rsidR="005007CD">
              <w:rPr>
                <w:noProof/>
                <w:webHidden/>
              </w:rPr>
              <w:tab/>
            </w:r>
            <w:r w:rsidR="005007CD">
              <w:rPr>
                <w:noProof/>
                <w:webHidden/>
              </w:rPr>
              <w:fldChar w:fldCharType="begin"/>
            </w:r>
            <w:r w:rsidR="005007CD">
              <w:rPr>
                <w:noProof/>
                <w:webHidden/>
              </w:rPr>
              <w:instrText xml:space="preserve"> PAGEREF _Toc456109241 \h </w:instrText>
            </w:r>
            <w:r w:rsidR="005007CD">
              <w:rPr>
                <w:noProof/>
                <w:webHidden/>
              </w:rPr>
            </w:r>
            <w:r w:rsidR="005007CD">
              <w:rPr>
                <w:noProof/>
                <w:webHidden/>
              </w:rPr>
              <w:fldChar w:fldCharType="separate"/>
            </w:r>
            <w:r w:rsidR="00F427F9">
              <w:rPr>
                <w:noProof/>
                <w:webHidden/>
              </w:rPr>
              <w:t>9</w:t>
            </w:r>
            <w:r w:rsidR="005007CD">
              <w:rPr>
                <w:noProof/>
                <w:webHidden/>
              </w:rPr>
              <w:fldChar w:fldCharType="end"/>
            </w:r>
          </w:hyperlink>
        </w:p>
        <w:p w14:paraId="73AC8900" w14:textId="77777777" w:rsidR="005007CD" w:rsidRDefault="00A25BC4">
          <w:pPr>
            <w:pStyle w:val="TOC2"/>
            <w:rPr>
              <w:rFonts w:asciiTheme="minorHAnsi" w:hAnsiTheme="minorHAnsi" w:cstheme="minorBidi"/>
              <w:noProof/>
              <w:sz w:val="22"/>
              <w:lang w:eastAsia="zh-CN"/>
            </w:rPr>
          </w:pPr>
          <w:hyperlink w:anchor="_Toc456109242" w:history="1">
            <w:r w:rsidR="005007CD" w:rsidRPr="00BA2D53">
              <w:rPr>
                <w:rStyle w:val="Hyperlink"/>
                <w:noProof/>
                <w:lang w:eastAsia="zh-CN"/>
              </w:rPr>
              <w:t>4.5</w:t>
            </w:r>
            <w:r w:rsidR="005007CD">
              <w:rPr>
                <w:rFonts w:asciiTheme="minorHAnsi" w:hAnsiTheme="minorHAnsi" w:cstheme="minorBidi"/>
                <w:noProof/>
                <w:sz w:val="22"/>
                <w:lang w:eastAsia="zh-CN"/>
              </w:rPr>
              <w:tab/>
            </w:r>
            <w:r w:rsidR="005007CD" w:rsidRPr="00BA2D53">
              <w:rPr>
                <w:rStyle w:val="Hyperlink"/>
                <w:noProof/>
                <w:lang w:eastAsia="zh-CN"/>
              </w:rPr>
              <w:t>CCV</w:t>
            </w:r>
            <w:r w:rsidR="005007CD" w:rsidRPr="00BA2D53">
              <w:rPr>
                <w:rStyle w:val="Hyperlink"/>
                <w:rFonts w:hint="eastAsia"/>
                <w:noProof/>
                <w:lang w:eastAsia="zh-CN"/>
              </w:rPr>
              <w:t>的联络报告人</w:t>
            </w:r>
            <w:r w:rsidR="005007CD">
              <w:rPr>
                <w:noProof/>
                <w:webHidden/>
              </w:rPr>
              <w:tab/>
            </w:r>
            <w:r w:rsidR="005007CD">
              <w:rPr>
                <w:noProof/>
                <w:webHidden/>
              </w:rPr>
              <w:fldChar w:fldCharType="begin"/>
            </w:r>
            <w:r w:rsidR="005007CD">
              <w:rPr>
                <w:noProof/>
                <w:webHidden/>
              </w:rPr>
              <w:instrText xml:space="preserve"> PAGEREF _Toc456109242 \h </w:instrText>
            </w:r>
            <w:r w:rsidR="005007CD">
              <w:rPr>
                <w:noProof/>
                <w:webHidden/>
              </w:rPr>
            </w:r>
            <w:r w:rsidR="005007CD">
              <w:rPr>
                <w:noProof/>
                <w:webHidden/>
              </w:rPr>
              <w:fldChar w:fldCharType="separate"/>
            </w:r>
            <w:r w:rsidR="00F427F9">
              <w:rPr>
                <w:noProof/>
                <w:webHidden/>
              </w:rPr>
              <w:t>9</w:t>
            </w:r>
            <w:r w:rsidR="005007CD">
              <w:rPr>
                <w:noProof/>
                <w:webHidden/>
              </w:rPr>
              <w:fldChar w:fldCharType="end"/>
            </w:r>
          </w:hyperlink>
        </w:p>
        <w:p w14:paraId="3D10C341" w14:textId="77777777" w:rsidR="005007CD" w:rsidRDefault="00A25BC4">
          <w:pPr>
            <w:pStyle w:val="TOC2"/>
            <w:rPr>
              <w:rFonts w:asciiTheme="minorHAnsi" w:hAnsiTheme="minorHAnsi" w:cstheme="minorBidi"/>
              <w:noProof/>
              <w:sz w:val="22"/>
              <w:lang w:eastAsia="zh-CN"/>
            </w:rPr>
          </w:pPr>
          <w:hyperlink w:anchor="_Toc456109243" w:history="1">
            <w:r w:rsidR="005007CD" w:rsidRPr="00BA2D53">
              <w:rPr>
                <w:rStyle w:val="Hyperlink"/>
                <w:noProof/>
                <w:lang w:eastAsia="zh-CN"/>
              </w:rPr>
              <w:t>4.6</w:t>
            </w:r>
            <w:r w:rsidR="005007CD">
              <w:rPr>
                <w:rFonts w:asciiTheme="minorHAnsi" w:hAnsiTheme="minorHAnsi" w:cstheme="minorBidi"/>
                <w:noProof/>
                <w:sz w:val="22"/>
                <w:lang w:eastAsia="zh-CN"/>
              </w:rPr>
              <w:tab/>
            </w:r>
            <w:r w:rsidR="005007CD" w:rsidRPr="00BA2D53">
              <w:rPr>
                <w:rStyle w:val="Hyperlink"/>
                <w:rFonts w:hint="eastAsia"/>
                <w:noProof/>
                <w:lang w:eastAsia="zh-CN"/>
              </w:rPr>
              <w:t>建议书、报告和课题的更新或删除</w:t>
            </w:r>
            <w:r w:rsidR="005007CD">
              <w:rPr>
                <w:noProof/>
                <w:webHidden/>
              </w:rPr>
              <w:tab/>
            </w:r>
            <w:r w:rsidR="005007CD">
              <w:rPr>
                <w:noProof/>
                <w:webHidden/>
              </w:rPr>
              <w:fldChar w:fldCharType="begin"/>
            </w:r>
            <w:r w:rsidR="005007CD">
              <w:rPr>
                <w:noProof/>
                <w:webHidden/>
              </w:rPr>
              <w:instrText xml:space="preserve"> PAGEREF _Toc456109243 \h </w:instrText>
            </w:r>
            <w:r w:rsidR="005007CD">
              <w:rPr>
                <w:noProof/>
                <w:webHidden/>
              </w:rPr>
            </w:r>
            <w:r w:rsidR="005007CD">
              <w:rPr>
                <w:noProof/>
                <w:webHidden/>
              </w:rPr>
              <w:fldChar w:fldCharType="separate"/>
            </w:r>
            <w:r w:rsidR="00F427F9">
              <w:rPr>
                <w:noProof/>
                <w:webHidden/>
              </w:rPr>
              <w:t>9</w:t>
            </w:r>
            <w:r w:rsidR="005007CD">
              <w:rPr>
                <w:noProof/>
                <w:webHidden/>
              </w:rPr>
              <w:fldChar w:fldCharType="end"/>
            </w:r>
          </w:hyperlink>
        </w:p>
        <w:p w14:paraId="471F7100" w14:textId="77777777" w:rsidR="005007CD" w:rsidRDefault="00A25BC4">
          <w:pPr>
            <w:pStyle w:val="TOC1"/>
            <w:rPr>
              <w:rFonts w:asciiTheme="minorHAnsi" w:hAnsiTheme="minorHAnsi" w:cstheme="minorBidi"/>
              <w:noProof/>
              <w:sz w:val="22"/>
              <w:lang w:eastAsia="zh-CN"/>
            </w:rPr>
          </w:pPr>
          <w:hyperlink w:anchor="_Toc456109244" w:history="1">
            <w:r w:rsidR="005007CD" w:rsidRPr="00BA2D53">
              <w:rPr>
                <w:rStyle w:val="Hyperlink"/>
                <w:noProof/>
                <w:lang w:eastAsia="zh-CN"/>
              </w:rPr>
              <w:t>5</w:t>
            </w:r>
            <w:r w:rsidR="005007CD">
              <w:rPr>
                <w:rFonts w:asciiTheme="minorHAnsi" w:hAnsiTheme="minorHAnsi" w:cstheme="minorBidi"/>
                <w:noProof/>
                <w:sz w:val="22"/>
                <w:lang w:eastAsia="zh-CN"/>
              </w:rPr>
              <w:tab/>
            </w:r>
            <w:r w:rsidR="005007CD" w:rsidRPr="00BA2D53">
              <w:rPr>
                <w:rStyle w:val="Hyperlink"/>
                <w:rFonts w:hint="eastAsia"/>
                <w:noProof/>
                <w:lang w:eastAsia="zh-CN"/>
              </w:rPr>
              <w:t>建议书的批准</w:t>
            </w:r>
            <w:r w:rsidR="005007CD">
              <w:rPr>
                <w:noProof/>
                <w:webHidden/>
              </w:rPr>
              <w:tab/>
            </w:r>
            <w:r w:rsidR="005007CD">
              <w:rPr>
                <w:noProof/>
                <w:webHidden/>
              </w:rPr>
              <w:fldChar w:fldCharType="begin"/>
            </w:r>
            <w:r w:rsidR="005007CD">
              <w:rPr>
                <w:noProof/>
                <w:webHidden/>
              </w:rPr>
              <w:instrText xml:space="preserve"> PAGEREF _Toc456109244 \h </w:instrText>
            </w:r>
            <w:r w:rsidR="005007CD">
              <w:rPr>
                <w:noProof/>
                <w:webHidden/>
              </w:rPr>
            </w:r>
            <w:r w:rsidR="005007CD">
              <w:rPr>
                <w:noProof/>
                <w:webHidden/>
              </w:rPr>
              <w:fldChar w:fldCharType="separate"/>
            </w:r>
            <w:r w:rsidR="00F427F9">
              <w:rPr>
                <w:noProof/>
                <w:webHidden/>
              </w:rPr>
              <w:t>9</w:t>
            </w:r>
            <w:r w:rsidR="005007CD">
              <w:rPr>
                <w:noProof/>
                <w:webHidden/>
              </w:rPr>
              <w:fldChar w:fldCharType="end"/>
            </w:r>
          </w:hyperlink>
        </w:p>
        <w:p w14:paraId="1C3EE56B" w14:textId="77777777" w:rsidR="005007CD" w:rsidRDefault="00A25BC4">
          <w:pPr>
            <w:pStyle w:val="TOC2"/>
            <w:rPr>
              <w:rFonts w:asciiTheme="minorHAnsi" w:hAnsiTheme="minorHAnsi" w:cstheme="minorBidi"/>
              <w:noProof/>
              <w:sz w:val="22"/>
              <w:lang w:eastAsia="zh-CN"/>
            </w:rPr>
          </w:pPr>
          <w:hyperlink w:anchor="_Toc456109245" w:history="1">
            <w:r w:rsidR="005007CD" w:rsidRPr="00BA2D53">
              <w:rPr>
                <w:rStyle w:val="Hyperlink"/>
                <w:noProof/>
                <w:lang w:eastAsia="zh-CN"/>
              </w:rPr>
              <w:t>5.1</w:t>
            </w:r>
            <w:r w:rsidR="005007CD">
              <w:rPr>
                <w:rFonts w:asciiTheme="minorHAnsi" w:hAnsiTheme="minorHAnsi" w:cstheme="minorBidi"/>
                <w:noProof/>
                <w:sz w:val="22"/>
                <w:lang w:eastAsia="zh-CN"/>
              </w:rPr>
              <w:tab/>
            </w:r>
            <w:r w:rsidR="005007CD" w:rsidRPr="00BA2D53">
              <w:rPr>
                <w:rStyle w:val="Hyperlink"/>
                <w:rFonts w:hint="eastAsia"/>
                <w:noProof/>
                <w:lang w:eastAsia="zh-CN"/>
              </w:rPr>
              <w:t>同时通过和批准程序的应用（</w:t>
            </w:r>
            <w:r w:rsidR="005007CD" w:rsidRPr="00BA2D53">
              <w:rPr>
                <w:rStyle w:val="Hyperlink"/>
                <w:noProof/>
                <w:lang w:eastAsia="zh-CN"/>
              </w:rPr>
              <w:t>PSAA</w:t>
            </w:r>
            <w:r w:rsidR="005007CD" w:rsidRPr="00BA2D53">
              <w:rPr>
                <w:rStyle w:val="Hyperlink"/>
                <w:rFonts w:hint="eastAsia"/>
                <w:noProof/>
                <w:lang w:eastAsia="zh-CN"/>
              </w:rPr>
              <w:t>）</w:t>
            </w:r>
            <w:r w:rsidR="005007CD">
              <w:rPr>
                <w:noProof/>
                <w:webHidden/>
              </w:rPr>
              <w:tab/>
            </w:r>
            <w:r w:rsidR="005007CD">
              <w:rPr>
                <w:noProof/>
                <w:webHidden/>
              </w:rPr>
              <w:fldChar w:fldCharType="begin"/>
            </w:r>
            <w:r w:rsidR="005007CD">
              <w:rPr>
                <w:noProof/>
                <w:webHidden/>
              </w:rPr>
              <w:instrText xml:space="preserve"> PAGEREF _Toc456109245 \h </w:instrText>
            </w:r>
            <w:r w:rsidR="005007CD">
              <w:rPr>
                <w:noProof/>
                <w:webHidden/>
              </w:rPr>
            </w:r>
            <w:r w:rsidR="005007CD">
              <w:rPr>
                <w:noProof/>
                <w:webHidden/>
              </w:rPr>
              <w:fldChar w:fldCharType="separate"/>
            </w:r>
            <w:r w:rsidR="00F427F9">
              <w:rPr>
                <w:noProof/>
                <w:webHidden/>
              </w:rPr>
              <w:t>9</w:t>
            </w:r>
            <w:r w:rsidR="005007CD">
              <w:rPr>
                <w:noProof/>
                <w:webHidden/>
              </w:rPr>
              <w:fldChar w:fldCharType="end"/>
            </w:r>
          </w:hyperlink>
        </w:p>
        <w:p w14:paraId="33F3FA3C" w14:textId="77777777" w:rsidR="005007CD" w:rsidRDefault="00A25BC4">
          <w:pPr>
            <w:pStyle w:val="TOC2"/>
            <w:rPr>
              <w:rFonts w:asciiTheme="minorHAnsi" w:hAnsiTheme="minorHAnsi" w:cstheme="minorBidi"/>
              <w:noProof/>
              <w:sz w:val="22"/>
              <w:lang w:eastAsia="zh-CN"/>
            </w:rPr>
          </w:pPr>
          <w:hyperlink w:anchor="_Toc456109246" w:history="1">
            <w:r w:rsidR="005007CD" w:rsidRPr="00BA2D53">
              <w:rPr>
                <w:rStyle w:val="Hyperlink"/>
                <w:noProof/>
                <w:lang w:eastAsia="zh-CN"/>
              </w:rPr>
              <w:t>5.2</w:t>
            </w:r>
            <w:r w:rsidR="005007CD">
              <w:rPr>
                <w:rFonts w:asciiTheme="minorHAnsi" w:hAnsiTheme="minorHAnsi" w:cstheme="minorBidi"/>
                <w:noProof/>
                <w:sz w:val="22"/>
                <w:lang w:eastAsia="zh-CN"/>
              </w:rPr>
              <w:tab/>
            </w:r>
            <w:r w:rsidR="005007CD" w:rsidRPr="00BA2D53">
              <w:rPr>
                <w:rStyle w:val="Hyperlink"/>
                <w:rFonts w:hint="eastAsia"/>
                <w:noProof/>
                <w:lang w:eastAsia="zh-CN"/>
              </w:rPr>
              <w:t>批准建议书的程序</w:t>
            </w:r>
            <w:r w:rsidR="005007CD">
              <w:rPr>
                <w:noProof/>
                <w:webHidden/>
              </w:rPr>
              <w:tab/>
            </w:r>
            <w:r w:rsidR="005007CD">
              <w:rPr>
                <w:noProof/>
                <w:webHidden/>
              </w:rPr>
              <w:fldChar w:fldCharType="begin"/>
            </w:r>
            <w:r w:rsidR="005007CD">
              <w:rPr>
                <w:noProof/>
                <w:webHidden/>
              </w:rPr>
              <w:instrText xml:space="preserve"> PAGEREF _Toc456109246 \h </w:instrText>
            </w:r>
            <w:r w:rsidR="005007CD">
              <w:rPr>
                <w:noProof/>
                <w:webHidden/>
              </w:rPr>
            </w:r>
            <w:r w:rsidR="005007CD">
              <w:rPr>
                <w:noProof/>
                <w:webHidden/>
              </w:rPr>
              <w:fldChar w:fldCharType="separate"/>
            </w:r>
            <w:r w:rsidR="00F427F9">
              <w:rPr>
                <w:noProof/>
                <w:webHidden/>
              </w:rPr>
              <w:t>9</w:t>
            </w:r>
            <w:r w:rsidR="005007CD">
              <w:rPr>
                <w:noProof/>
                <w:webHidden/>
              </w:rPr>
              <w:fldChar w:fldCharType="end"/>
            </w:r>
          </w:hyperlink>
        </w:p>
        <w:p w14:paraId="31D3AAC3" w14:textId="77777777" w:rsidR="005007CD" w:rsidRDefault="00A25BC4">
          <w:pPr>
            <w:pStyle w:val="TOC1"/>
            <w:rPr>
              <w:rFonts w:asciiTheme="minorHAnsi" w:hAnsiTheme="minorHAnsi" w:cstheme="minorBidi"/>
              <w:noProof/>
              <w:sz w:val="22"/>
              <w:lang w:eastAsia="zh-CN"/>
            </w:rPr>
          </w:pPr>
          <w:hyperlink w:anchor="_Toc456109247" w:history="1">
            <w:r w:rsidR="005007CD" w:rsidRPr="00BA2D53">
              <w:rPr>
                <w:rStyle w:val="Hyperlink"/>
                <w:noProof/>
                <w:lang w:eastAsia="zh-CN"/>
              </w:rPr>
              <w:t>6</w:t>
            </w:r>
            <w:r w:rsidR="005007CD">
              <w:rPr>
                <w:rFonts w:asciiTheme="minorHAnsi" w:hAnsiTheme="minorHAnsi" w:cstheme="minorBidi"/>
                <w:noProof/>
                <w:sz w:val="22"/>
                <w:lang w:eastAsia="zh-CN"/>
              </w:rPr>
              <w:tab/>
            </w:r>
            <w:r w:rsidR="005007CD" w:rsidRPr="00BA2D53">
              <w:rPr>
                <w:rStyle w:val="Hyperlink"/>
                <w:noProof/>
                <w:lang w:eastAsia="zh-CN"/>
              </w:rPr>
              <w:t>ITU-R</w:t>
            </w:r>
            <w:r w:rsidR="005007CD" w:rsidRPr="00BA2D53">
              <w:rPr>
                <w:rStyle w:val="Hyperlink"/>
                <w:rFonts w:hint="eastAsia"/>
                <w:noProof/>
                <w:lang w:eastAsia="zh-CN"/>
              </w:rPr>
              <w:t>与</w:t>
            </w:r>
            <w:r w:rsidR="005007CD" w:rsidRPr="00BA2D53">
              <w:rPr>
                <w:rStyle w:val="Hyperlink"/>
                <w:noProof/>
                <w:lang w:eastAsia="zh-CN"/>
              </w:rPr>
              <w:t>ITU-T</w:t>
            </w:r>
            <w:r w:rsidR="005007CD" w:rsidRPr="00BA2D53">
              <w:rPr>
                <w:rStyle w:val="Hyperlink"/>
                <w:rFonts w:hint="eastAsia"/>
                <w:noProof/>
                <w:lang w:eastAsia="zh-CN"/>
              </w:rPr>
              <w:t>、</w:t>
            </w:r>
            <w:r w:rsidR="005007CD" w:rsidRPr="00BA2D53">
              <w:rPr>
                <w:rStyle w:val="Hyperlink"/>
                <w:noProof/>
                <w:lang w:eastAsia="zh-CN"/>
              </w:rPr>
              <w:t>ITU-D</w:t>
            </w:r>
            <w:r w:rsidR="005007CD" w:rsidRPr="00BA2D53">
              <w:rPr>
                <w:rStyle w:val="Hyperlink"/>
                <w:rFonts w:hint="eastAsia"/>
                <w:noProof/>
                <w:lang w:eastAsia="zh-CN"/>
              </w:rPr>
              <w:t>及其它组织的联络与协作</w:t>
            </w:r>
            <w:r w:rsidR="005007CD">
              <w:rPr>
                <w:noProof/>
                <w:webHidden/>
              </w:rPr>
              <w:tab/>
            </w:r>
            <w:r w:rsidR="005007CD">
              <w:rPr>
                <w:noProof/>
                <w:webHidden/>
              </w:rPr>
              <w:fldChar w:fldCharType="begin"/>
            </w:r>
            <w:r w:rsidR="005007CD">
              <w:rPr>
                <w:noProof/>
                <w:webHidden/>
              </w:rPr>
              <w:instrText xml:space="preserve"> PAGEREF _Toc456109247 \h </w:instrText>
            </w:r>
            <w:r w:rsidR="005007CD">
              <w:rPr>
                <w:noProof/>
                <w:webHidden/>
              </w:rPr>
            </w:r>
            <w:r w:rsidR="005007CD">
              <w:rPr>
                <w:noProof/>
                <w:webHidden/>
              </w:rPr>
              <w:fldChar w:fldCharType="separate"/>
            </w:r>
            <w:r w:rsidR="00F427F9">
              <w:rPr>
                <w:noProof/>
                <w:webHidden/>
              </w:rPr>
              <w:t>9</w:t>
            </w:r>
            <w:r w:rsidR="005007CD">
              <w:rPr>
                <w:noProof/>
                <w:webHidden/>
              </w:rPr>
              <w:fldChar w:fldCharType="end"/>
            </w:r>
          </w:hyperlink>
        </w:p>
        <w:p w14:paraId="204AC1F3" w14:textId="77777777" w:rsidR="005007CD" w:rsidRDefault="00A25BC4">
          <w:pPr>
            <w:pStyle w:val="TOC2"/>
            <w:rPr>
              <w:rFonts w:asciiTheme="minorHAnsi" w:hAnsiTheme="minorHAnsi" w:cstheme="minorBidi"/>
              <w:noProof/>
              <w:sz w:val="22"/>
              <w:lang w:eastAsia="zh-CN"/>
            </w:rPr>
          </w:pPr>
          <w:hyperlink w:anchor="_Toc456109248" w:history="1">
            <w:r w:rsidR="005007CD" w:rsidRPr="005007CD">
              <w:rPr>
                <w:rStyle w:val="Hyperlink"/>
                <w:rFonts w:eastAsia="Times New Roman"/>
                <w:bCs/>
                <w:noProof/>
                <w:lang w:eastAsia="zh-CN"/>
              </w:rPr>
              <w:t>6.1</w:t>
            </w:r>
            <w:r w:rsidR="005007CD" w:rsidRPr="005007CD">
              <w:rPr>
                <w:rFonts w:asciiTheme="minorHAnsi" w:hAnsiTheme="minorHAnsi" w:cstheme="minorBidi"/>
                <w:bCs/>
                <w:noProof/>
                <w:sz w:val="22"/>
                <w:lang w:eastAsia="zh-CN"/>
              </w:rPr>
              <w:tab/>
            </w:r>
            <w:r w:rsidR="005007CD" w:rsidRPr="005007CD">
              <w:rPr>
                <w:rStyle w:val="Hyperlink"/>
                <w:rFonts w:ascii="SimSun" w:hAnsi="SimSun" w:cs="SimSun" w:hint="eastAsia"/>
                <w:bCs/>
                <w:noProof/>
                <w:lang w:eastAsia="zh-CN"/>
              </w:rPr>
              <w:t>与</w:t>
            </w:r>
            <w:r w:rsidR="005007CD" w:rsidRPr="005007CD">
              <w:rPr>
                <w:rStyle w:val="Hyperlink"/>
                <w:rFonts w:eastAsia="Times New Roman"/>
                <w:bCs/>
                <w:noProof/>
                <w:lang w:eastAsia="zh-CN"/>
              </w:rPr>
              <w:t>ITU-T</w:t>
            </w:r>
            <w:r w:rsidR="005007CD" w:rsidRPr="005007CD">
              <w:rPr>
                <w:rStyle w:val="Hyperlink"/>
                <w:rFonts w:ascii="SimSun" w:hAnsi="SimSun" w:cs="SimSun" w:hint="eastAsia"/>
                <w:bCs/>
                <w:noProof/>
                <w:lang w:eastAsia="zh-CN"/>
              </w:rPr>
              <w:t>、</w:t>
            </w:r>
            <w:r w:rsidR="005007CD" w:rsidRPr="005007CD">
              <w:rPr>
                <w:rStyle w:val="Hyperlink"/>
                <w:rFonts w:eastAsia="Times New Roman"/>
                <w:bCs/>
                <w:noProof/>
                <w:lang w:eastAsia="zh-CN"/>
              </w:rPr>
              <w:t>ITU-D</w:t>
            </w:r>
            <w:r w:rsidR="005007CD" w:rsidRPr="005007CD">
              <w:rPr>
                <w:rStyle w:val="Hyperlink"/>
                <w:rFonts w:ascii="SimSun" w:hAnsi="SimSun" w:cs="SimSun" w:hint="eastAsia"/>
                <w:bCs/>
                <w:noProof/>
                <w:lang w:eastAsia="zh-CN"/>
              </w:rPr>
              <w:t>的联络与协作</w:t>
            </w:r>
            <w:r w:rsidR="005007CD">
              <w:rPr>
                <w:noProof/>
                <w:webHidden/>
              </w:rPr>
              <w:tab/>
            </w:r>
            <w:r w:rsidR="005007CD">
              <w:rPr>
                <w:noProof/>
                <w:webHidden/>
              </w:rPr>
              <w:fldChar w:fldCharType="begin"/>
            </w:r>
            <w:r w:rsidR="005007CD">
              <w:rPr>
                <w:noProof/>
                <w:webHidden/>
              </w:rPr>
              <w:instrText xml:space="preserve"> PAGEREF _Toc456109248 \h </w:instrText>
            </w:r>
            <w:r w:rsidR="005007CD">
              <w:rPr>
                <w:noProof/>
                <w:webHidden/>
              </w:rPr>
            </w:r>
            <w:r w:rsidR="005007CD">
              <w:rPr>
                <w:noProof/>
                <w:webHidden/>
              </w:rPr>
              <w:fldChar w:fldCharType="separate"/>
            </w:r>
            <w:r w:rsidR="00F427F9">
              <w:rPr>
                <w:noProof/>
                <w:webHidden/>
              </w:rPr>
              <w:t>9</w:t>
            </w:r>
            <w:r w:rsidR="005007CD">
              <w:rPr>
                <w:noProof/>
                <w:webHidden/>
              </w:rPr>
              <w:fldChar w:fldCharType="end"/>
            </w:r>
          </w:hyperlink>
        </w:p>
        <w:p w14:paraId="6EFF4936" w14:textId="77777777" w:rsidR="005007CD" w:rsidRDefault="00A25BC4">
          <w:pPr>
            <w:pStyle w:val="TOC2"/>
            <w:rPr>
              <w:rFonts w:asciiTheme="minorHAnsi" w:hAnsiTheme="minorHAnsi" w:cstheme="minorBidi"/>
              <w:noProof/>
              <w:sz w:val="22"/>
              <w:lang w:eastAsia="zh-CN"/>
            </w:rPr>
          </w:pPr>
          <w:hyperlink w:anchor="_Toc456109249" w:history="1">
            <w:r w:rsidR="005007CD" w:rsidRPr="005007CD">
              <w:rPr>
                <w:rStyle w:val="Hyperlink"/>
                <w:rFonts w:eastAsia="Times New Roman"/>
                <w:bCs/>
                <w:noProof/>
                <w:lang w:eastAsia="zh-CN"/>
              </w:rPr>
              <w:t>6.2</w:t>
            </w:r>
            <w:r w:rsidR="005007CD" w:rsidRPr="005007CD">
              <w:rPr>
                <w:rFonts w:asciiTheme="minorHAnsi" w:hAnsiTheme="minorHAnsi" w:cstheme="minorBidi"/>
                <w:bCs/>
                <w:noProof/>
                <w:sz w:val="22"/>
                <w:lang w:eastAsia="zh-CN"/>
              </w:rPr>
              <w:tab/>
            </w:r>
            <w:r w:rsidR="005007CD" w:rsidRPr="005007CD">
              <w:rPr>
                <w:rStyle w:val="Hyperlink"/>
                <w:rFonts w:ascii="SimSun" w:hAnsi="SimSun" w:cs="SimSun" w:hint="eastAsia"/>
                <w:bCs/>
                <w:noProof/>
                <w:lang w:eastAsia="zh-CN"/>
              </w:rPr>
              <w:t>与其它组织的联络与协作</w:t>
            </w:r>
            <w:r w:rsidR="005007CD">
              <w:rPr>
                <w:noProof/>
                <w:webHidden/>
              </w:rPr>
              <w:tab/>
            </w:r>
            <w:r w:rsidR="005007CD">
              <w:rPr>
                <w:noProof/>
                <w:webHidden/>
              </w:rPr>
              <w:fldChar w:fldCharType="begin"/>
            </w:r>
            <w:r w:rsidR="005007CD">
              <w:rPr>
                <w:noProof/>
                <w:webHidden/>
              </w:rPr>
              <w:instrText xml:space="preserve"> PAGEREF _Toc456109249 \h </w:instrText>
            </w:r>
            <w:r w:rsidR="005007CD">
              <w:rPr>
                <w:noProof/>
                <w:webHidden/>
              </w:rPr>
            </w:r>
            <w:r w:rsidR="005007CD">
              <w:rPr>
                <w:noProof/>
                <w:webHidden/>
              </w:rPr>
              <w:fldChar w:fldCharType="separate"/>
            </w:r>
            <w:r w:rsidR="00F427F9">
              <w:rPr>
                <w:noProof/>
                <w:webHidden/>
              </w:rPr>
              <w:t>9</w:t>
            </w:r>
            <w:r w:rsidR="005007CD">
              <w:rPr>
                <w:noProof/>
                <w:webHidden/>
              </w:rPr>
              <w:fldChar w:fldCharType="end"/>
            </w:r>
          </w:hyperlink>
        </w:p>
        <w:p w14:paraId="52A896D3" w14:textId="77777777" w:rsidR="005007CD" w:rsidRDefault="00A25BC4">
          <w:pPr>
            <w:pStyle w:val="TOC1"/>
            <w:rPr>
              <w:rFonts w:asciiTheme="minorHAnsi" w:hAnsiTheme="minorHAnsi" w:cstheme="minorBidi"/>
              <w:noProof/>
              <w:sz w:val="22"/>
              <w:lang w:eastAsia="zh-CN"/>
            </w:rPr>
          </w:pPr>
          <w:hyperlink w:anchor="_Toc456109250" w:history="1">
            <w:r w:rsidR="005007CD" w:rsidRPr="00BA2D53">
              <w:rPr>
                <w:rStyle w:val="Hyperlink"/>
                <w:noProof/>
                <w:lang w:eastAsia="zh-CN"/>
              </w:rPr>
              <w:t>7</w:t>
            </w:r>
            <w:r w:rsidR="005007CD">
              <w:rPr>
                <w:rFonts w:asciiTheme="minorHAnsi" w:hAnsiTheme="minorHAnsi" w:cstheme="minorBidi"/>
                <w:noProof/>
                <w:sz w:val="22"/>
                <w:lang w:eastAsia="zh-CN"/>
              </w:rPr>
              <w:tab/>
            </w:r>
            <w:r w:rsidR="005007CD" w:rsidRPr="00BA2D53">
              <w:rPr>
                <w:rStyle w:val="Hyperlink"/>
                <w:rFonts w:hint="eastAsia"/>
                <w:noProof/>
                <w:lang w:eastAsia="zh-CN"/>
              </w:rPr>
              <w:t>远程参与</w:t>
            </w:r>
            <w:r w:rsidR="005007CD">
              <w:rPr>
                <w:noProof/>
                <w:webHidden/>
              </w:rPr>
              <w:tab/>
            </w:r>
            <w:r w:rsidR="005007CD">
              <w:rPr>
                <w:noProof/>
                <w:webHidden/>
              </w:rPr>
              <w:fldChar w:fldCharType="begin"/>
            </w:r>
            <w:r w:rsidR="005007CD">
              <w:rPr>
                <w:noProof/>
                <w:webHidden/>
              </w:rPr>
              <w:instrText xml:space="preserve"> PAGEREF _Toc456109250 \h </w:instrText>
            </w:r>
            <w:r w:rsidR="005007CD">
              <w:rPr>
                <w:noProof/>
                <w:webHidden/>
              </w:rPr>
            </w:r>
            <w:r w:rsidR="005007CD">
              <w:rPr>
                <w:noProof/>
                <w:webHidden/>
              </w:rPr>
              <w:fldChar w:fldCharType="separate"/>
            </w:r>
            <w:r w:rsidR="00F427F9">
              <w:rPr>
                <w:noProof/>
                <w:webHidden/>
              </w:rPr>
              <w:t>10</w:t>
            </w:r>
            <w:r w:rsidR="005007CD">
              <w:rPr>
                <w:noProof/>
                <w:webHidden/>
              </w:rPr>
              <w:fldChar w:fldCharType="end"/>
            </w:r>
          </w:hyperlink>
        </w:p>
        <w:p w14:paraId="28AF0062" w14:textId="77777777" w:rsidR="005007CD" w:rsidRDefault="00A25BC4">
          <w:pPr>
            <w:pStyle w:val="TOC1"/>
            <w:rPr>
              <w:rFonts w:asciiTheme="minorHAnsi" w:hAnsiTheme="minorHAnsi" w:cstheme="minorBidi"/>
              <w:noProof/>
              <w:sz w:val="22"/>
              <w:lang w:eastAsia="zh-CN"/>
            </w:rPr>
          </w:pPr>
          <w:hyperlink w:anchor="_Toc456109251" w:history="1">
            <w:r w:rsidR="005007CD" w:rsidRPr="00BA2D53">
              <w:rPr>
                <w:rStyle w:val="Hyperlink"/>
                <w:noProof/>
                <w:lang w:eastAsia="zh-CN"/>
              </w:rPr>
              <w:t>8</w:t>
            </w:r>
            <w:r w:rsidR="005007CD">
              <w:rPr>
                <w:rFonts w:asciiTheme="minorHAnsi" w:hAnsiTheme="minorHAnsi" w:cstheme="minorBidi"/>
                <w:noProof/>
                <w:sz w:val="22"/>
                <w:lang w:eastAsia="zh-CN"/>
              </w:rPr>
              <w:tab/>
            </w:r>
            <w:r w:rsidR="005007CD" w:rsidRPr="00BA2D53">
              <w:rPr>
                <w:rStyle w:val="Hyperlink"/>
                <w:rFonts w:hint="eastAsia"/>
                <w:noProof/>
                <w:lang w:eastAsia="zh-CN"/>
              </w:rPr>
              <w:t>字幕</w:t>
            </w:r>
            <w:r w:rsidR="005007CD">
              <w:rPr>
                <w:noProof/>
                <w:webHidden/>
              </w:rPr>
              <w:tab/>
            </w:r>
            <w:r w:rsidR="005007CD">
              <w:rPr>
                <w:noProof/>
                <w:webHidden/>
              </w:rPr>
              <w:fldChar w:fldCharType="begin"/>
            </w:r>
            <w:r w:rsidR="005007CD">
              <w:rPr>
                <w:noProof/>
                <w:webHidden/>
              </w:rPr>
              <w:instrText xml:space="preserve"> PAGEREF _Toc456109251 \h </w:instrText>
            </w:r>
            <w:r w:rsidR="005007CD">
              <w:rPr>
                <w:noProof/>
                <w:webHidden/>
              </w:rPr>
            </w:r>
            <w:r w:rsidR="005007CD">
              <w:rPr>
                <w:noProof/>
                <w:webHidden/>
              </w:rPr>
              <w:fldChar w:fldCharType="separate"/>
            </w:r>
            <w:r w:rsidR="00F427F9">
              <w:rPr>
                <w:noProof/>
                <w:webHidden/>
              </w:rPr>
              <w:t>10</w:t>
            </w:r>
            <w:r w:rsidR="005007CD">
              <w:rPr>
                <w:noProof/>
                <w:webHidden/>
              </w:rPr>
              <w:fldChar w:fldCharType="end"/>
            </w:r>
          </w:hyperlink>
        </w:p>
        <w:p w14:paraId="5CAE805F" w14:textId="77777777" w:rsidR="005007CD" w:rsidRDefault="00A25BC4">
          <w:pPr>
            <w:pStyle w:val="TOC1"/>
            <w:rPr>
              <w:rFonts w:asciiTheme="minorHAnsi" w:hAnsiTheme="minorHAnsi" w:cstheme="minorBidi"/>
              <w:noProof/>
              <w:sz w:val="22"/>
              <w:lang w:eastAsia="zh-CN"/>
            </w:rPr>
          </w:pPr>
          <w:hyperlink w:anchor="_Toc456109252" w:history="1">
            <w:r w:rsidR="005007CD" w:rsidRPr="00BA2D53">
              <w:rPr>
                <w:rStyle w:val="Hyperlink"/>
                <w:noProof/>
                <w:lang w:eastAsia="zh-CN"/>
              </w:rPr>
              <w:t>9</w:t>
            </w:r>
            <w:r w:rsidR="005007CD">
              <w:rPr>
                <w:rFonts w:asciiTheme="minorHAnsi" w:hAnsiTheme="minorHAnsi" w:cstheme="minorBidi"/>
                <w:noProof/>
                <w:sz w:val="22"/>
                <w:lang w:eastAsia="zh-CN"/>
              </w:rPr>
              <w:tab/>
            </w:r>
            <w:r w:rsidR="005007CD" w:rsidRPr="00BA2D53">
              <w:rPr>
                <w:rStyle w:val="Hyperlink"/>
                <w:rFonts w:hint="eastAsia"/>
                <w:noProof/>
                <w:lang w:eastAsia="zh-CN"/>
              </w:rPr>
              <w:t>关于知识产权的政策（</w:t>
            </w:r>
            <w:r w:rsidR="005007CD" w:rsidRPr="00BA2D53">
              <w:rPr>
                <w:rStyle w:val="Hyperlink"/>
                <w:noProof/>
                <w:lang w:eastAsia="zh-CN"/>
              </w:rPr>
              <w:t>IPR</w:t>
            </w:r>
            <w:r w:rsidR="005007CD" w:rsidRPr="00BA2D53">
              <w:rPr>
                <w:rStyle w:val="Hyperlink"/>
                <w:rFonts w:hint="eastAsia"/>
                <w:noProof/>
                <w:lang w:eastAsia="zh-CN"/>
              </w:rPr>
              <w:t>）</w:t>
            </w:r>
            <w:r w:rsidR="005007CD">
              <w:rPr>
                <w:noProof/>
                <w:webHidden/>
              </w:rPr>
              <w:tab/>
            </w:r>
            <w:r w:rsidR="005007CD">
              <w:rPr>
                <w:noProof/>
                <w:webHidden/>
              </w:rPr>
              <w:fldChar w:fldCharType="begin"/>
            </w:r>
            <w:r w:rsidR="005007CD">
              <w:rPr>
                <w:noProof/>
                <w:webHidden/>
              </w:rPr>
              <w:instrText xml:space="preserve"> PAGEREF _Toc456109252 \h </w:instrText>
            </w:r>
            <w:r w:rsidR="005007CD">
              <w:rPr>
                <w:noProof/>
                <w:webHidden/>
              </w:rPr>
            </w:r>
            <w:r w:rsidR="005007CD">
              <w:rPr>
                <w:noProof/>
                <w:webHidden/>
              </w:rPr>
              <w:fldChar w:fldCharType="separate"/>
            </w:r>
            <w:r w:rsidR="00F427F9">
              <w:rPr>
                <w:noProof/>
                <w:webHidden/>
              </w:rPr>
              <w:t>10</w:t>
            </w:r>
            <w:r w:rsidR="005007CD">
              <w:rPr>
                <w:noProof/>
                <w:webHidden/>
              </w:rPr>
              <w:fldChar w:fldCharType="end"/>
            </w:r>
          </w:hyperlink>
        </w:p>
        <w:p w14:paraId="2D7FB55F" w14:textId="77777777" w:rsidR="005007CD" w:rsidRDefault="00A25BC4">
          <w:pPr>
            <w:pStyle w:val="TOC1"/>
            <w:rPr>
              <w:rFonts w:asciiTheme="minorHAnsi" w:hAnsiTheme="minorHAnsi" w:cstheme="minorBidi"/>
              <w:noProof/>
              <w:sz w:val="22"/>
              <w:lang w:eastAsia="zh-CN"/>
            </w:rPr>
          </w:pPr>
          <w:hyperlink w:anchor="_Toc456109253" w:history="1">
            <w:r w:rsidR="005007CD" w:rsidRPr="00BA2D53">
              <w:rPr>
                <w:rStyle w:val="Hyperlink"/>
                <w:noProof/>
                <w:lang w:eastAsia="zh-CN"/>
              </w:rPr>
              <w:t>10</w:t>
            </w:r>
            <w:r w:rsidR="005007CD">
              <w:rPr>
                <w:rFonts w:asciiTheme="minorHAnsi" w:hAnsiTheme="minorHAnsi" w:cstheme="minorBidi"/>
                <w:noProof/>
                <w:sz w:val="22"/>
                <w:lang w:eastAsia="zh-CN"/>
              </w:rPr>
              <w:tab/>
            </w:r>
            <w:r w:rsidR="005007CD" w:rsidRPr="00BA2D53">
              <w:rPr>
                <w:rStyle w:val="Hyperlink"/>
                <w:rFonts w:hint="eastAsia"/>
                <w:noProof/>
                <w:lang w:eastAsia="zh-CN"/>
              </w:rPr>
              <w:t>软件版权导则和表格</w:t>
            </w:r>
            <w:r w:rsidR="005007CD">
              <w:rPr>
                <w:noProof/>
                <w:webHidden/>
              </w:rPr>
              <w:tab/>
            </w:r>
            <w:r w:rsidR="005007CD">
              <w:rPr>
                <w:noProof/>
                <w:webHidden/>
              </w:rPr>
              <w:fldChar w:fldCharType="begin"/>
            </w:r>
            <w:r w:rsidR="005007CD">
              <w:rPr>
                <w:noProof/>
                <w:webHidden/>
              </w:rPr>
              <w:instrText xml:space="preserve"> PAGEREF _Toc456109253 \h </w:instrText>
            </w:r>
            <w:r w:rsidR="005007CD">
              <w:rPr>
                <w:noProof/>
                <w:webHidden/>
              </w:rPr>
            </w:r>
            <w:r w:rsidR="005007CD">
              <w:rPr>
                <w:noProof/>
                <w:webHidden/>
              </w:rPr>
              <w:fldChar w:fldCharType="separate"/>
            </w:r>
            <w:r w:rsidR="00F427F9">
              <w:rPr>
                <w:noProof/>
                <w:webHidden/>
              </w:rPr>
              <w:t>10</w:t>
            </w:r>
            <w:r w:rsidR="005007CD">
              <w:rPr>
                <w:noProof/>
                <w:webHidden/>
              </w:rPr>
              <w:fldChar w:fldCharType="end"/>
            </w:r>
          </w:hyperlink>
        </w:p>
        <w:p w14:paraId="175DD6D4" w14:textId="77777777" w:rsidR="005D17FF" w:rsidRDefault="005D17FF">
          <w:r>
            <w:rPr>
              <w:b/>
              <w:bCs/>
              <w:noProof/>
            </w:rPr>
            <w:fldChar w:fldCharType="end"/>
          </w:r>
        </w:p>
      </w:sdtContent>
    </w:sdt>
    <w:p w14:paraId="3B588EF0" w14:textId="77777777" w:rsidR="00781568" w:rsidRPr="00B4689A" w:rsidRDefault="00781568" w:rsidP="00755A43">
      <w:pPr>
        <w:pStyle w:val="Heading1"/>
        <w:tabs>
          <w:tab w:val="clear" w:pos="794"/>
          <w:tab w:val="clear" w:pos="1191"/>
          <w:tab w:val="clear" w:pos="1588"/>
          <w:tab w:val="clear" w:pos="1985"/>
          <w:tab w:val="left" w:pos="1134"/>
          <w:tab w:val="left" w:pos="1871"/>
          <w:tab w:val="left" w:pos="2268"/>
        </w:tabs>
        <w:spacing w:before="280" w:line="240" w:lineRule="auto"/>
        <w:ind w:left="1134" w:hanging="1134"/>
        <w:jc w:val="left"/>
        <w:rPr>
          <w:sz w:val="28"/>
          <w:lang w:eastAsia="zh-CN"/>
        </w:rPr>
      </w:pPr>
      <w:bookmarkStart w:id="7" w:name="_Toc456109195"/>
      <w:r w:rsidRPr="00B4689A">
        <w:rPr>
          <w:sz w:val="28"/>
          <w:lang w:eastAsia="zh-CN"/>
        </w:rPr>
        <w:t>1</w:t>
      </w:r>
      <w:r w:rsidRPr="00B4689A">
        <w:rPr>
          <w:sz w:val="28"/>
          <w:lang w:eastAsia="zh-CN"/>
        </w:rPr>
        <w:tab/>
      </w:r>
      <w:bookmarkEnd w:id="0"/>
      <w:bookmarkEnd w:id="1"/>
      <w:r w:rsidRPr="00B4689A">
        <w:rPr>
          <w:rFonts w:hint="eastAsia"/>
          <w:sz w:val="28"/>
          <w:lang w:eastAsia="zh-CN"/>
        </w:rPr>
        <w:t>背景</w:t>
      </w:r>
      <w:bookmarkEnd w:id="2"/>
      <w:bookmarkEnd w:id="7"/>
    </w:p>
    <w:p w14:paraId="4F707197" w14:textId="2D5E731F" w:rsidR="00781568" w:rsidRDefault="00781568" w:rsidP="00781568">
      <w:pPr>
        <w:ind w:firstLineChars="200" w:firstLine="480"/>
        <w:rPr>
          <w:lang w:eastAsia="zh-CN"/>
        </w:rPr>
      </w:pPr>
      <w:r>
        <w:rPr>
          <w:lang w:eastAsia="zh-CN"/>
        </w:rPr>
        <w:t>ITU-R</w:t>
      </w:r>
      <w:r>
        <w:rPr>
          <w:rFonts w:hint="eastAsia"/>
          <w:lang w:eastAsia="zh-CN"/>
        </w:rPr>
        <w:t>第</w:t>
      </w:r>
      <w:r>
        <w:rPr>
          <w:lang w:eastAsia="zh-CN"/>
        </w:rPr>
        <w:t>1</w:t>
      </w:r>
      <w:r>
        <w:rPr>
          <w:rFonts w:hint="eastAsia"/>
          <w:lang w:eastAsia="zh-CN"/>
        </w:rPr>
        <w:t>号决议</w:t>
      </w:r>
      <w:r>
        <w:rPr>
          <w:rStyle w:val="FootnoteReference"/>
          <w:lang w:eastAsia="zh-CN"/>
        </w:rPr>
        <w:footnoteReference w:customMarkFollows="1" w:id="1"/>
        <w:t>*</w:t>
      </w:r>
      <w:r>
        <w:rPr>
          <w:rFonts w:hint="eastAsia"/>
          <w:lang w:eastAsia="zh-CN"/>
        </w:rPr>
        <w:t>规定了无线电通信全会（</w:t>
      </w:r>
      <w:r>
        <w:rPr>
          <w:rFonts w:hint="eastAsia"/>
          <w:lang w:eastAsia="zh-CN"/>
        </w:rPr>
        <w:t>RA</w:t>
      </w:r>
      <w:r>
        <w:rPr>
          <w:rFonts w:hint="eastAsia"/>
          <w:lang w:eastAsia="zh-CN"/>
        </w:rPr>
        <w:t>）及无线电通信研究组</w:t>
      </w:r>
      <w:r w:rsidR="009F3AC1">
        <w:rPr>
          <w:rFonts w:hint="eastAsia"/>
          <w:lang w:eastAsia="zh-CN"/>
        </w:rPr>
        <w:t>（</w:t>
      </w:r>
      <w:r w:rsidR="009F3AC1">
        <w:rPr>
          <w:rFonts w:hint="eastAsia"/>
          <w:lang w:eastAsia="zh-CN"/>
        </w:rPr>
        <w:t>S</w:t>
      </w:r>
      <w:r w:rsidR="009F3AC1">
        <w:rPr>
          <w:lang w:eastAsia="zh-CN"/>
        </w:rPr>
        <w:t>G</w:t>
      </w:r>
      <w:r w:rsidR="009F3AC1">
        <w:rPr>
          <w:rFonts w:hint="eastAsia"/>
          <w:lang w:eastAsia="zh-CN"/>
        </w:rPr>
        <w:t>）</w:t>
      </w:r>
      <w:r>
        <w:rPr>
          <w:rFonts w:hint="eastAsia"/>
          <w:lang w:eastAsia="zh-CN"/>
        </w:rPr>
        <w:t>的工作方法。该决议指出，主任发布的关于工作方法的</w:t>
      </w:r>
      <w:r w:rsidRPr="003627CC">
        <w:rPr>
          <w:rFonts w:ascii="STKaiti" w:eastAsia="STKaiti" w:hAnsi="STKaiti" w:hint="eastAsia"/>
          <w:lang w:eastAsia="zh-CN"/>
        </w:rPr>
        <w:t>导则</w:t>
      </w:r>
      <w:r>
        <w:rPr>
          <w:rFonts w:hint="eastAsia"/>
          <w:lang w:eastAsia="zh-CN"/>
        </w:rPr>
        <w:t>是对本决议的完善与补充。</w:t>
      </w:r>
    </w:p>
    <w:p w14:paraId="27C296FB" w14:textId="71B0C20F" w:rsidR="00781568" w:rsidRDefault="00781568" w:rsidP="00781568">
      <w:pPr>
        <w:ind w:firstLineChars="200" w:firstLine="480"/>
        <w:rPr>
          <w:lang w:eastAsia="zh-CN"/>
        </w:rPr>
      </w:pPr>
      <w:r>
        <w:rPr>
          <w:rFonts w:hint="eastAsia"/>
          <w:lang w:eastAsia="zh-CN"/>
        </w:rPr>
        <w:t>本版</w:t>
      </w:r>
      <w:r w:rsidRPr="00800617">
        <w:rPr>
          <w:rFonts w:hint="eastAsia"/>
          <w:lang w:eastAsia="zh-CN"/>
        </w:rPr>
        <w:t>导则</w:t>
      </w:r>
      <w:r w:rsidRPr="00956E6B">
        <w:rPr>
          <w:rFonts w:hint="eastAsia"/>
          <w:lang w:eastAsia="zh-CN"/>
        </w:rPr>
        <w:t>是</w:t>
      </w:r>
      <w:r>
        <w:rPr>
          <w:rFonts w:hint="eastAsia"/>
          <w:lang w:eastAsia="zh-CN"/>
        </w:rPr>
        <w:t>20</w:t>
      </w:r>
      <w:r w:rsidR="009F3AC1">
        <w:rPr>
          <w:lang w:eastAsia="zh-CN"/>
        </w:rPr>
        <w:t>23</w:t>
      </w:r>
      <w:r>
        <w:rPr>
          <w:rFonts w:hint="eastAsia"/>
          <w:lang w:eastAsia="zh-CN"/>
        </w:rPr>
        <w:t>年无线电通信全会（</w:t>
      </w:r>
      <w:r>
        <w:rPr>
          <w:rFonts w:hint="eastAsia"/>
          <w:lang w:eastAsia="zh-CN"/>
        </w:rPr>
        <w:t>RA-</w:t>
      </w:r>
      <w:r w:rsidR="009F3AC1">
        <w:rPr>
          <w:lang w:eastAsia="zh-CN"/>
        </w:rPr>
        <w:t>23</w:t>
      </w:r>
      <w:r>
        <w:rPr>
          <w:rFonts w:hint="eastAsia"/>
          <w:lang w:eastAsia="zh-CN"/>
        </w:rPr>
        <w:t>）批准的</w:t>
      </w:r>
      <w:r>
        <w:rPr>
          <w:rFonts w:hint="eastAsia"/>
          <w:lang w:eastAsia="zh-CN"/>
        </w:rPr>
        <w:t>ITU-R</w:t>
      </w:r>
      <w:r>
        <w:rPr>
          <w:rFonts w:hint="eastAsia"/>
          <w:lang w:eastAsia="zh-CN"/>
        </w:rPr>
        <w:t>第</w:t>
      </w:r>
      <w:r>
        <w:rPr>
          <w:rFonts w:hint="eastAsia"/>
          <w:lang w:eastAsia="zh-CN"/>
        </w:rPr>
        <w:t>1-</w:t>
      </w:r>
      <w:r w:rsidR="009F3AC1">
        <w:rPr>
          <w:lang w:eastAsia="zh-CN"/>
        </w:rPr>
        <w:t>9</w:t>
      </w:r>
      <w:r>
        <w:rPr>
          <w:rFonts w:hint="eastAsia"/>
          <w:lang w:eastAsia="zh-CN"/>
        </w:rPr>
        <w:t>号决议的补充。</w:t>
      </w:r>
    </w:p>
    <w:p w14:paraId="6F26EEF3" w14:textId="77777777" w:rsidR="00781568" w:rsidRPr="00B4689A" w:rsidRDefault="00781568" w:rsidP="00755A43">
      <w:pPr>
        <w:pStyle w:val="Heading1"/>
        <w:tabs>
          <w:tab w:val="clear" w:pos="794"/>
          <w:tab w:val="clear" w:pos="1191"/>
          <w:tab w:val="clear" w:pos="1588"/>
          <w:tab w:val="clear" w:pos="1985"/>
          <w:tab w:val="left" w:pos="1134"/>
          <w:tab w:val="left" w:pos="1871"/>
          <w:tab w:val="left" w:pos="2268"/>
        </w:tabs>
        <w:spacing w:before="280" w:line="240" w:lineRule="auto"/>
        <w:ind w:left="1134" w:hanging="1134"/>
        <w:jc w:val="left"/>
        <w:rPr>
          <w:sz w:val="28"/>
          <w:lang w:eastAsia="zh-CN"/>
        </w:rPr>
      </w:pPr>
      <w:bookmarkStart w:id="8" w:name="_Toc521224794"/>
      <w:bookmarkStart w:id="9" w:name="_Toc7593583"/>
      <w:bookmarkStart w:id="10" w:name="_Toc449702097"/>
      <w:bookmarkStart w:id="11" w:name="_Toc456109196"/>
      <w:r w:rsidRPr="00B4689A">
        <w:rPr>
          <w:sz w:val="28"/>
          <w:lang w:eastAsia="zh-CN"/>
        </w:rPr>
        <w:lastRenderedPageBreak/>
        <w:t>2</w:t>
      </w:r>
      <w:r w:rsidRPr="00B4689A">
        <w:rPr>
          <w:sz w:val="28"/>
          <w:lang w:eastAsia="zh-CN"/>
        </w:rPr>
        <w:tab/>
      </w:r>
      <w:bookmarkEnd w:id="8"/>
      <w:bookmarkEnd w:id="9"/>
      <w:r w:rsidRPr="00B4689A">
        <w:rPr>
          <w:rFonts w:hint="eastAsia"/>
          <w:sz w:val="28"/>
          <w:lang w:eastAsia="zh-CN"/>
        </w:rPr>
        <w:t>会议安排</w:t>
      </w:r>
      <w:bookmarkEnd w:id="10"/>
      <w:bookmarkEnd w:id="11"/>
    </w:p>
    <w:p w14:paraId="43A9E354" w14:textId="77777777" w:rsidR="00781568" w:rsidRPr="00B46652" w:rsidRDefault="00781568" w:rsidP="009764C5">
      <w:pPr>
        <w:pStyle w:val="Heading2"/>
        <w:tabs>
          <w:tab w:val="clear" w:pos="794"/>
          <w:tab w:val="clear" w:pos="1191"/>
          <w:tab w:val="clear" w:pos="1588"/>
          <w:tab w:val="clear" w:pos="1985"/>
          <w:tab w:val="left" w:pos="1134"/>
          <w:tab w:val="left" w:pos="1871"/>
          <w:tab w:val="left" w:pos="2268"/>
        </w:tabs>
        <w:spacing w:before="200" w:line="240" w:lineRule="auto"/>
        <w:ind w:left="1134" w:hanging="1134"/>
        <w:jc w:val="left"/>
        <w:rPr>
          <w:lang w:eastAsia="zh-CN"/>
        </w:rPr>
      </w:pPr>
      <w:bookmarkStart w:id="12" w:name="_Toc449702098"/>
      <w:bookmarkStart w:id="13" w:name="_Toc456109197"/>
      <w:r>
        <w:rPr>
          <w:rFonts w:hint="eastAsia"/>
          <w:lang w:eastAsia="zh-CN"/>
        </w:rPr>
        <w:t>2.1</w:t>
      </w:r>
      <w:r>
        <w:rPr>
          <w:rFonts w:hint="eastAsia"/>
          <w:lang w:eastAsia="zh-CN"/>
        </w:rPr>
        <w:tab/>
      </w:r>
      <w:r>
        <w:rPr>
          <w:rFonts w:hint="eastAsia"/>
          <w:lang w:eastAsia="zh-CN"/>
        </w:rPr>
        <w:t>会议</w:t>
      </w:r>
      <w:bookmarkEnd w:id="12"/>
      <w:bookmarkEnd w:id="13"/>
    </w:p>
    <w:p w14:paraId="6782DB84" w14:textId="3363DB25" w:rsidR="00781568" w:rsidRDefault="00781568" w:rsidP="009764C5">
      <w:pPr>
        <w:pStyle w:val="Heading3"/>
        <w:tabs>
          <w:tab w:val="clear" w:pos="794"/>
          <w:tab w:val="clear" w:pos="1191"/>
          <w:tab w:val="clear" w:pos="1588"/>
          <w:tab w:val="clear" w:pos="1985"/>
          <w:tab w:val="left" w:pos="1871"/>
          <w:tab w:val="left" w:pos="2268"/>
        </w:tabs>
        <w:spacing w:before="200" w:line="240" w:lineRule="auto"/>
        <w:ind w:left="1134" w:hanging="1134"/>
        <w:jc w:val="left"/>
        <w:rPr>
          <w:lang w:eastAsia="zh-CN"/>
        </w:rPr>
      </w:pPr>
      <w:bookmarkStart w:id="14" w:name="_Toc521224795"/>
      <w:bookmarkStart w:id="15" w:name="_Toc7593584"/>
      <w:bookmarkStart w:id="16" w:name="_Toc449702099"/>
      <w:bookmarkStart w:id="17" w:name="_Toc456109198"/>
      <w:r>
        <w:rPr>
          <w:lang w:eastAsia="zh-CN"/>
        </w:rPr>
        <w:t>2.</w:t>
      </w:r>
      <w:r>
        <w:rPr>
          <w:rFonts w:hint="eastAsia"/>
          <w:lang w:eastAsia="zh-CN"/>
        </w:rPr>
        <w:t>1.</w:t>
      </w:r>
      <w:r>
        <w:rPr>
          <w:lang w:eastAsia="zh-CN"/>
        </w:rPr>
        <w:t>1</w:t>
      </w:r>
      <w:r>
        <w:rPr>
          <w:lang w:eastAsia="zh-CN"/>
        </w:rPr>
        <w:tab/>
      </w:r>
      <w:r>
        <w:rPr>
          <w:rFonts w:hint="eastAsia"/>
          <w:lang w:eastAsia="zh-CN"/>
        </w:rPr>
        <w:t>无线电通信全会</w:t>
      </w:r>
      <w:bookmarkEnd w:id="14"/>
      <w:bookmarkEnd w:id="15"/>
      <w:bookmarkEnd w:id="16"/>
      <w:bookmarkEnd w:id="17"/>
    </w:p>
    <w:p w14:paraId="222C342B" w14:textId="173E6162" w:rsidR="00781568" w:rsidRDefault="009F3AC1" w:rsidP="00781568">
      <w:pPr>
        <w:ind w:firstLineChars="200" w:firstLine="480"/>
        <w:rPr>
          <w:lang w:eastAsia="zh-CN"/>
        </w:rPr>
      </w:pPr>
      <w:r>
        <w:rPr>
          <w:rFonts w:hint="eastAsia"/>
          <w:lang w:eastAsia="zh-CN"/>
        </w:rPr>
        <w:t>国际电联</w:t>
      </w:r>
      <w:r w:rsidR="00781568">
        <w:rPr>
          <w:rFonts w:hint="eastAsia"/>
          <w:lang w:eastAsia="zh-CN"/>
        </w:rPr>
        <w:t>《组织法》第</w:t>
      </w:r>
      <w:r w:rsidR="00781568">
        <w:rPr>
          <w:rFonts w:hint="eastAsia"/>
          <w:lang w:eastAsia="zh-CN"/>
        </w:rPr>
        <w:t>13</w:t>
      </w:r>
      <w:r w:rsidR="00781568">
        <w:rPr>
          <w:rFonts w:hint="eastAsia"/>
          <w:lang w:eastAsia="zh-CN"/>
        </w:rPr>
        <w:t>条及</w:t>
      </w:r>
      <w:r>
        <w:rPr>
          <w:rFonts w:hint="eastAsia"/>
          <w:lang w:eastAsia="zh-CN"/>
        </w:rPr>
        <w:t>国际电联</w:t>
      </w:r>
      <w:r w:rsidR="00781568">
        <w:rPr>
          <w:rFonts w:hint="eastAsia"/>
          <w:lang w:eastAsia="zh-CN"/>
        </w:rPr>
        <w:t>《公约》第</w:t>
      </w:r>
      <w:r w:rsidR="00781568">
        <w:rPr>
          <w:rFonts w:hint="eastAsia"/>
          <w:lang w:eastAsia="zh-CN"/>
        </w:rPr>
        <w:t>8</w:t>
      </w:r>
      <w:r w:rsidR="00781568">
        <w:rPr>
          <w:rFonts w:hint="eastAsia"/>
          <w:lang w:eastAsia="zh-CN"/>
        </w:rPr>
        <w:t>条介绍了</w:t>
      </w:r>
      <w:r>
        <w:rPr>
          <w:rFonts w:hint="eastAsia"/>
          <w:lang w:eastAsia="zh-CN"/>
        </w:rPr>
        <w:t>R</w:t>
      </w:r>
      <w:r>
        <w:rPr>
          <w:lang w:eastAsia="zh-CN"/>
        </w:rPr>
        <w:t>A</w:t>
      </w:r>
      <w:r w:rsidR="00781568">
        <w:rPr>
          <w:rFonts w:hint="eastAsia"/>
          <w:lang w:eastAsia="zh-CN"/>
        </w:rPr>
        <w:t>的职责与职能。有关</w:t>
      </w:r>
      <w:r w:rsidR="00781568">
        <w:rPr>
          <w:rFonts w:hint="eastAsia"/>
          <w:lang w:eastAsia="zh-CN"/>
        </w:rPr>
        <w:t>RA</w:t>
      </w:r>
      <w:r w:rsidR="00781568">
        <w:rPr>
          <w:rFonts w:hint="eastAsia"/>
          <w:lang w:eastAsia="zh-CN"/>
        </w:rPr>
        <w:t>的工作方法</w:t>
      </w:r>
      <w:r>
        <w:rPr>
          <w:rFonts w:hint="eastAsia"/>
          <w:lang w:eastAsia="zh-CN"/>
        </w:rPr>
        <w:t>和结构以及</w:t>
      </w:r>
      <w:r>
        <w:rPr>
          <w:rFonts w:hint="eastAsia"/>
          <w:lang w:eastAsia="zh-CN"/>
        </w:rPr>
        <w:t>R</w:t>
      </w:r>
      <w:r>
        <w:rPr>
          <w:lang w:eastAsia="zh-CN"/>
        </w:rPr>
        <w:t>A</w:t>
      </w:r>
      <w:r>
        <w:rPr>
          <w:rFonts w:hint="eastAsia"/>
          <w:lang w:eastAsia="zh-CN"/>
        </w:rPr>
        <w:t>各委员会的职能</w:t>
      </w:r>
      <w:r w:rsidR="00781568">
        <w:rPr>
          <w:rFonts w:hint="eastAsia"/>
          <w:lang w:eastAsia="zh-CN"/>
        </w:rPr>
        <w:t>见</w:t>
      </w:r>
      <w:r w:rsidR="00781568">
        <w:rPr>
          <w:lang w:eastAsia="zh-CN"/>
        </w:rPr>
        <w:t>ITU-R</w:t>
      </w:r>
      <w:r w:rsidR="00781568">
        <w:rPr>
          <w:rFonts w:hint="eastAsia"/>
          <w:lang w:eastAsia="zh-CN"/>
        </w:rPr>
        <w:t>第</w:t>
      </w:r>
      <w:r w:rsidR="00781568">
        <w:rPr>
          <w:lang w:eastAsia="zh-CN"/>
        </w:rPr>
        <w:t>1</w:t>
      </w:r>
      <w:r w:rsidR="00781568">
        <w:rPr>
          <w:rFonts w:hint="eastAsia"/>
          <w:lang w:eastAsia="zh-CN"/>
        </w:rPr>
        <w:t>号决议附件</w:t>
      </w:r>
      <w:r w:rsidR="00781568">
        <w:rPr>
          <w:rFonts w:hint="eastAsia"/>
          <w:lang w:eastAsia="zh-CN"/>
        </w:rPr>
        <w:t>1</w:t>
      </w:r>
      <w:r w:rsidR="00781568">
        <w:rPr>
          <w:rFonts w:hint="eastAsia"/>
          <w:lang w:eastAsia="zh-CN"/>
        </w:rPr>
        <w:t>第</w:t>
      </w:r>
      <w:proofErr w:type="spellStart"/>
      <w:r w:rsidR="00781568">
        <w:rPr>
          <w:rFonts w:hint="eastAsia"/>
          <w:lang w:eastAsia="zh-CN"/>
        </w:rPr>
        <w:t>A1.2</w:t>
      </w:r>
      <w:proofErr w:type="spellEnd"/>
      <w:r>
        <w:rPr>
          <w:rFonts w:hint="eastAsia"/>
          <w:lang w:eastAsia="zh-CN"/>
        </w:rPr>
        <w:t>和</w:t>
      </w:r>
      <w:proofErr w:type="spellStart"/>
      <w:r>
        <w:rPr>
          <w:rFonts w:hint="eastAsia"/>
          <w:lang w:eastAsia="zh-CN"/>
        </w:rPr>
        <w:t>A1.2</w:t>
      </w:r>
      <w:r>
        <w:rPr>
          <w:lang w:eastAsia="zh-CN"/>
        </w:rPr>
        <w:t>.2</w:t>
      </w:r>
      <w:proofErr w:type="spellEnd"/>
      <w:r w:rsidR="00781568">
        <w:rPr>
          <w:rFonts w:hint="eastAsia"/>
          <w:lang w:eastAsia="zh-CN"/>
        </w:rPr>
        <w:t>节。</w:t>
      </w:r>
    </w:p>
    <w:p w14:paraId="0B625858" w14:textId="77777777" w:rsidR="00781568" w:rsidRDefault="00781568" w:rsidP="00781568">
      <w:pPr>
        <w:pStyle w:val="Heading3"/>
        <w:rPr>
          <w:lang w:eastAsia="zh-CN"/>
        </w:rPr>
      </w:pPr>
      <w:bookmarkStart w:id="18" w:name="_Toc449702100"/>
      <w:bookmarkStart w:id="19" w:name="_Toc456109199"/>
      <w:bookmarkStart w:id="20" w:name="_Toc521224798"/>
      <w:bookmarkStart w:id="21" w:name="_Toc7593587"/>
      <w:bookmarkStart w:id="22" w:name="_Toc122947273"/>
      <w:bookmarkStart w:id="23" w:name="_Toc354672813"/>
      <w:bookmarkEnd w:id="3"/>
      <w:bookmarkEnd w:id="4"/>
      <w:bookmarkEnd w:id="5"/>
      <w:bookmarkEnd w:id="6"/>
      <w:r>
        <w:rPr>
          <w:lang w:eastAsia="zh-CN"/>
        </w:rPr>
        <w:t>2.</w:t>
      </w:r>
      <w:r>
        <w:rPr>
          <w:rFonts w:hint="eastAsia"/>
          <w:lang w:eastAsia="zh-CN"/>
        </w:rPr>
        <w:t>1.</w:t>
      </w:r>
      <w:r>
        <w:rPr>
          <w:lang w:eastAsia="zh-CN"/>
        </w:rPr>
        <w:t>2</w:t>
      </w:r>
      <w:r>
        <w:rPr>
          <w:lang w:eastAsia="zh-CN"/>
        </w:rPr>
        <w:tab/>
      </w:r>
      <w:r>
        <w:rPr>
          <w:rFonts w:hint="eastAsia"/>
          <w:lang w:eastAsia="zh-CN"/>
        </w:rPr>
        <w:t>大会筹备会议（</w:t>
      </w:r>
      <w:r>
        <w:rPr>
          <w:lang w:eastAsia="zh-CN"/>
        </w:rPr>
        <w:t>CPM</w:t>
      </w:r>
      <w:r>
        <w:rPr>
          <w:rFonts w:hint="eastAsia"/>
          <w:lang w:eastAsia="zh-CN"/>
        </w:rPr>
        <w:t>）</w:t>
      </w:r>
      <w:bookmarkEnd w:id="18"/>
      <w:bookmarkEnd w:id="19"/>
    </w:p>
    <w:p w14:paraId="56E3E0B0" w14:textId="607E03E3" w:rsidR="00781568" w:rsidRDefault="00781568" w:rsidP="00781568">
      <w:pPr>
        <w:ind w:firstLineChars="200" w:firstLine="480"/>
        <w:rPr>
          <w:lang w:eastAsia="zh-CN"/>
        </w:rPr>
      </w:pPr>
      <w:r>
        <w:rPr>
          <w:rFonts w:hint="eastAsia"/>
          <w:lang w:eastAsia="zh-CN"/>
        </w:rPr>
        <w:t>正如</w:t>
      </w:r>
      <w:r>
        <w:rPr>
          <w:lang w:eastAsia="zh-CN"/>
        </w:rPr>
        <w:t>ITU-R</w:t>
      </w:r>
      <w:r>
        <w:rPr>
          <w:rFonts w:hint="eastAsia"/>
          <w:lang w:eastAsia="zh-CN"/>
        </w:rPr>
        <w:t>第</w:t>
      </w:r>
      <w:r>
        <w:rPr>
          <w:lang w:eastAsia="zh-CN"/>
        </w:rPr>
        <w:t>1</w:t>
      </w:r>
      <w:r>
        <w:rPr>
          <w:rFonts w:hint="eastAsia"/>
          <w:lang w:eastAsia="zh-CN"/>
        </w:rPr>
        <w:t>号决议附件</w:t>
      </w:r>
      <w:r>
        <w:rPr>
          <w:rFonts w:hint="eastAsia"/>
          <w:lang w:eastAsia="zh-CN"/>
        </w:rPr>
        <w:t>1</w:t>
      </w:r>
      <w:r>
        <w:rPr>
          <w:rFonts w:hint="eastAsia"/>
          <w:lang w:eastAsia="zh-CN"/>
        </w:rPr>
        <w:t>第</w:t>
      </w:r>
      <w:proofErr w:type="spellStart"/>
      <w:r>
        <w:rPr>
          <w:rFonts w:hint="eastAsia"/>
          <w:lang w:eastAsia="zh-CN"/>
        </w:rPr>
        <w:t>A1.5</w:t>
      </w:r>
      <w:proofErr w:type="spellEnd"/>
      <w:r>
        <w:rPr>
          <w:rFonts w:hint="eastAsia"/>
          <w:lang w:eastAsia="zh-CN"/>
        </w:rPr>
        <w:t>节所述，</w:t>
      </w:r>
      <w:r>
        <w:rPr>
          <w:lang w:eastAsia="zh-CN"/>
        </w:rPr>
        <w:t>ITU-R</w:t>
      </w:r>
      <w:r>
        <w:rPr>
          <w:rFonts w:hint="eastAsia"/>
          <w:lang w:eastAsia="zh-CN"/>
        </w:rPr>
        <w:t>第</w:t>
      </w:r>
      <w:r>
        <w:rPr>
          <w:lang w:eastAsia="zh-CN"/>
        </w:rPr>
        <w:t>2</w:t>
      </w:r>
      <w:r>
        <w:rPr>
          <w:rFonts w:hint="eastAsia"/>
          <w:lang w:eastAsia="zh-CN"/>
        </w:rPr>
        <w:t>号决议介绍了</w:t>
      </w:r>
      <w:r>
        <w:rPr>
          <w:rFonts w:hint="eastAsia"/>
          <w:lang w:eastAsia="zh-CN"/>
        </w:rPr>
        <w:t>CPM</w:t>
      </w:r>
      <w:r>
        <w:rPr>
          <w:rFonts w:hint="eastAsia"/>
          <w:lang w:eastAsia="zh-CN"/>
        </w:rPr>
        <w:t>职责与职能，其附件</w:t>
      </w:r>
      <w:r>
        <w:rPr>
          <w:rFonts w:hint="eastAsia"/>
          <w:lang w:eastAsia="zh-CN"/>
        </w:rPr>
        <w:t>1</w:t>
      </w:r>
      <w:r>
        <w:rPr>
          <w:rFonts w:hint="eastAsia"/>
          <w:lang w:eastAsia="zh-CN"/>
        </w:rPr>
        <w:t>详细介绍了</w:t>
      </w:r>
      <w:r>
        <w:rPr>
          <w:rFonts w:hint="eastAsia"/>
          <w:lang w:eastAsia="zh-CN"/>
        </w:rPr>
        <w:t>CPM</w:t>
      </w:r>
      <w:r>
        <w:rPr>
          <w:rFonts w:hint="eastAsia"/>
          <w:lang w:eastAsia="zh-CN"/>
        </w:rPr>
        <w:t>的工作方法，而附件</w:t>
      </w:r>
      <w:r>
        <w:rPr>
          <w:rFonts w:hint="eastAsia"/>
          <w:lang w:eastAsia="zh-CN"/>
        </w:rPr>
        <w:t>2</w:t>
      </w:r>
      <w:r>
        <w:rPr>
          <w:rFonts w:hint="eastAsia"/>
          <w:lang w:eastAsia="zh-CN"/>
        </w:rPr>
        <w:t>则规定了起草《</w:t>
      </w:r>
      <w:r>
        <w:rPr>
          <w:rFonts w:hint="eastAsia"/>
          <w:lang w:eastAsia="zh-CN"/>
        </w:rPr>
        <w:t>CPM</w:t>
      </w:r>
      <w:r>
        <w:rPr>
          <w:rFonts w:hint="eastAsia"/>
          <w:lang w:eastAsia="zh-CN"/>
        </w:rPr>
        <w:t>报告》的导则。此外，</w:t>
      </w:r>
      <w:r>
        <w:rPr>
          <w:rFonts w:hint="eastAsia"/>
          <w:lang w:eastAsia="zh-CN"/>
        </w:rPr>
        <w:t>ITU-R</w:t>
      </w:r>
      <w:r>
        <w:rPr>
          <w:rFonts w:hint="eastAsia"/>
          <w:lang w:eastAsia="zh-CN"/>
        </w:rPr>
        <w:t>第</w:t>
      </w:r>
      <w:r>
        <w:rPr>
          <w:rFonts w:hint="eastAsia"/>
          <w:lang w:eastAsia="zh-CN"/>
        </w:rPr>
        <w:t>2</w:t>
      </w:r>
      <w:r>
        <w:rPr>
          <w:rFonts w:hint="eastAsia"/>
          <w:lang w:eastAsia="zh-CN"/>
        </w:rPr>
        <w:t>号决议附件</w:t>
      </w:r>
      <w:r>
        <w:rPr>
          <w:rFonts w:hint="eastAsia"/>
          <w:lang w:eastAsia="zh-CN"/>
        </w:rPr>
        <w:t>1</w:t>
      </w:r>
      <w:r>
        <w:rPr>
          <w:rFonts w:hint="eastAsia"/>
          <w:lang w:eastAsia="zh-CN"/>
        </w:rPr>
        <w:t>的第</w:t>
      </w:r>
      <w:proofErr w:type="spellStart"/>
      <w:r w:rsidR="009F3AC1" w:rsidRPr="00506AF8">
        <w:rPr>
          <w:lang w:eastAsia="zh-CN"/>
        </w:rPr>
        <w:t>A1.10</w:t>
      </w:r>
      <w:proofErr w:type="spellEnd"/>
      <w:r>
        <w:rPr>
          <w:rFonts w:hint="eastAsia"/>
          <w:lang w:eastAsia="zh-CN"/>
        </w:rPr>
        <w:t>节规定，</w:t>
      </w:r>
      <w:r>
        <w:rPr>
          <w:rFonts w:hint="eastAsia"/>
          <w:lang w:eastAsia="zh-CN"/>
        </w:rPr>
        <w:t>CPM</w:t>
      </w:r>
      <w:r>
        <w:rPr>
          <w:rFonts w:hint="eastAsia"/>
          <w:lang w:eastAsia="zh-CN"/>
        </w:rPr>
        <w:t>的其它工作安排应符合</w:t>
      </w:r>
      <w:r>
        <w:rPr>
          <w:rFonts w:hint="eastAsia"/>
          <w:lang w:eastAsia="zh-CN"/>
        </w:rPr>
        <w:t>ITU-R</w:t>
      </w:r>
      <w:r>
        <w:rPr>
          <w:rFonts w:hint="eastAsia"/>
          <w:lang w:eastAsia="zh-CN"/>
        </w:rPr>
        <w:t>第</w:t>
      </w:r>
      <w:r>
        <w:rPr>
          <w:rFonts w:hint="eastAsia"/>
          <w:lang w:eastAsia="zh-CN"/>
        </w:rPr>
        <w:t>1</w:t>
      </w:r>
      <w:r>
        <w:rPr>
          <w:rFonts w:hint="eastAsia"/>
          <w:lang w:eastAsia="zh-CN"/>
        </w:rPr>
        <w:t>号决议</w:t>
      </w:r>
      <w:r w:rsidR="009F3AC1">
        <w:rPr>
          <w:rFonts w:hint="eastAsia"/>
          <w:lang w:eastAsia="zh-CN"/>
        </w:rPr>
        <w:t>的相关规定</w:t>
      </w:r>
      <w:r>
        <w:rPr>
          <w:rFonts w:hint="eastAsia"/>
          <w:lang w:eastAsia="zh-CN"/>
        </w:rPr>
        <w:t>。</w:t>
      </w:r>
    </w:p>
    <w:p w14:paraId="7F2FAD08" w14:textId="06630E91" w:rsidR="00781568" w:rsidRDefault="00781568" w:rsidP="00781568">
      <w:pPr>
        <w:ind w:firstLineChars="200" w:firstLine="480"/>
        <w:rPr>
          <w:lang w:eastAsia="zh-CN"/>
        </w:rPr>
      </w:pPr>
      <w:r>
        <w:rPr>
          <w:rFonts w:hint="eastAsia"/>
          <w:lang w:eastAsia="zh-CN"/>
        </w:rPr>
        <w:t>因此，除非另有说明，以下第</w:t>
      </w:r>
      <w:r>
        <w:rPr>
          <w:rFonts w:hint="eastAsia"/>
          <w:lang w:eastAsia="zh-CN"/>
        </w:rPr>
        <w:t>2.</w:t>
      </w:r>
      <w:r w:rsidR="009F3AC1">
        <w:rPr>
          <w:lang w:eastAsia="zh-CN"/>
        </w:rPr>
        <w:t>3</w:t>
      </w:r>
      <w:r>
        <w:rPr>
          <w:rFonts w:hint="eastAsia"/>
          <w:lang w:eastAsia="zh-CN"/>
        </w:rPr>
        <w:t>、</w:t>
      </w:r>
      <w:r w:rsidR="009F3AC1">
        <w:rPr>
          <w:rFonts w:hint="eastAsia"/>
          <w:lang w:eastAsia="zh-CN"/>
        </w:rPr>
        <w:t>2</w:t>
      </w:r>
      <w:r w:rsidR="009F3AC1">
        <w:rPr>
          <w:lang w:eastAsia="zh-CN"/>
        </w:rPr>
        <w:t>.4</w:t>
      </w:r>
      <w:r w:rsidR="009F3AC1">
        <w:rPr>
          <w:rFonts w:hint="eastAsia"/>
          <w:lang w:eastAsia="zh-CN"/>
        </w:rPr>
        <w:t>、</w:t>
      </w:r>
      <w:r w:rsidR="009F3AC1">
        <w:rPr>
          <w:rFonts w:hint="eastAsia"/>
          <w:lang w:eastAsia="zh-CN"/>
        </w:rPr>
        <w:t>2</w:t>
      </w:r>
      <w:r w:rsidR="009F3AC1">
        <w:rPr>
          <w:lang w:eastAsia="zh-CN"/>
        </w:rPr>
        <w:t>.5</w:t>
      </w:r>
      <w:r w:rsidR="009F3AC1">
        <w:rPr>
          <w:rFonts w:hint="eastAsia"/>
          <w:lang w:eastAsia="zh-CN"/>
        </w:rPr>
        <w:t>、</w:t>
      </w:r>
      <w:r w:rsidR="009F3AC1">
        <w:rPr>
          <w:rFonts w:hint="eastAsia"/>
          <w:lang w:eastAsia="zh-CN"/>
        </w:rPr>
        <w:t>2</w:t>
      </w:r>
      <w:r w:rsidR="009F3AC1">
        <w:rPr>
          <w:lang w:eastAsia="zh-CN"/>
        </w:rPr>
        <w:t>.6</w:t>
      </w:r>
      <w:r w:rsidR="009F3AC1">
        <w:rPr>
          <w:rFonts w:hint="eastAsia"/>
          <w:lang w:eastAsia="zh-CN"/>
        </w:rPr>
        <w:t>、</w:t>
      </w:r>
      <w:r w:rsidR="009F3AC1">
        <w:rPr>
          <w:rFonts w:hint="eastAsia"/>
          <w:lang w:eastAsia="zh-CN"/>
        </w:rPr>
        <w:t>2</w:t>
      </w:r>
      <w:r w:rsidR="009F3AC1">
        <w:rPr>
          <w:lang w:eastAsia="zh-CN"/>
        </w:rPr>
        <w:t>.8</w:t>
      </w:r>
      <w:r w:rsidR="009F3AC1">
        <w:rPr>
          <w:rFonts w:hint="eastAsia"/>
          <w:lang w:eastAsia="zh-CN"/>
        </w:rPr>
        <w:t>、</w:t>
      </w:r>
      <w:r>
        <w:rPr>
          <w:rFonts w:hint="eastAsia"/>
          <w:lang w:eastAsia="zh-CN"/>
        </w:rPr>
        <w:t>3</w:t>
      </w:r>
      <w:r>
        <w:rPr>
          <w:rFonts w:hint="eastAsia"/>
          <w:lang w:eastAsia="zh-CN"/>
        </w:rPr>
        <w:t>、</w:t>
      </w:r>
      <w:r>
        <w:rPr>
          <w:rFonts w:hint="eastAsia"/>
          <w:lang w:eastAsia="zh-CN"/>
        </w:rPr>
        <w:t>4.4</w:t>
      </w:r>
      <w:r w:rsidR="009F3AC1">
        <w:rPr>
          <w:rFonts w:hint="eastAsia"/>
          <w:lang w:eastAsia="zh-CN"/>
        </w:rPr>
        <w:t>、</w:t>
      </w:r>
      <w:r w:rsidR="009F3AC1">
        <w:rPr>
          <w:rFonts w:hint="eastAsia"/>
          <w:lang w:eastAsia="zh-CN"/>
        </w:rPr>
        <w:t>7</w:t>
      </w:r>
      <w:r>
        <w:rPr>
          <w:rFonts w:hint="eastAsia"/>
          <w:lang w:eastAsia="zh-CN"/>
        </w:rPr>
        <w:t>和</w:t>
      </w:r>
      <w:r w:rsidR="009F3AC1">
        <w:rPr>
          <w:rFonts w:hint="eastAsia"/>
          <w:lang w:eastAsia="zh-CN"/>
        </w:rPr>
        <w:t>8</w:t>
      </w:r>
      <w:r>
        <w:rPr>
          <w:rFonts w:hint="eastAsia"/>
          <w:lang w:eastAsia="zh-CN"/>
        </w:rPr>
        <w:t>节提供的信息亦适用于</w:t>
      </w:r>
      <w:r>
        <w:rPr>
          <w:rFonts w:hint="eastAsia"/>
          <w:lang w:eastAsia="zh-CN"/>
        </w:rPr>
        <w:t>CPM</w:t>
      </w:r>
      <w:r>
        <w:rPr>
          <w:rFonts w:hint="eastAsia"/>
          <w:lang w:eastAsia="zh-CN"/>
        </w:rPr>
        <w:t>。</w:t>
      </w:r>
    </w:p>
    <w:p w14:paraId="630DF7BA" w14:textId="77777777" w:rsidR="00781568" w:rsidRDefault="00781568" w:rsidP="00781568">
      <w:pPr>
        <w:pStyle w:val="Heading3"/>
        <w:rPr>
          <w:lang w:eastAsia="zh-CN"/>
        </w:rPr>
      </w:pPr>
      <w:bookmarkStart w:id="24" w:name="_Toc521224797"/>
      <w:bookmarkStart w:id="25" w:name="_Toc7593586"/>
      <w:bookmarkStart w:id="26" w:name="_Toc449702101"/>
      <w:bookmarkStart w:id="27" w:name="_Toc456109200"/>
      <w:r>
        <w:rPr>
          <w:lang w:eastAsia="zh-CN"/>
        </w:rPr>
        <w:t>2.</w:t>
      </w:r>
      <w:r>
        <w:rPr>
          <w:rFonts w:hint="eastAsia"/>
          <w:lang w:eastAsia="zh-CN"/>
        </w:rPr>
        <w:t>1.</w:t>
      </w:r>
      <w:r>
        <w:rPr>
          <w:lang w:eastAsia="zh-CN"/>
        </w:rPr>
        <w:t>3</w:t>
      </w:r>
      <w:r>
        <w:rPr>
          <w:lang w:eastAsia="zh-CN"/>
        </w:rPr>
        <w:tab/>
      </w:r>
      <w:bookmarkEnd w:id="24"/>
      <w:bookmarkEnd w:id="25"/>
      <w:r>
        <w:rPr>
          <w:rFonts w:hint="eastAsia"/>
          <w:lang w:eastAsia="zh-CN"/>
        </w:rPr>
        <w:t>研究组主席及副主席（</w:t>
      </w:r>
      <w:r>
        <w:rPr>
          <w:rFonts w:hint="eastAsia"/>
          <w:lang w:eastAsia="zh-CN"/>
        </w:rPr>
        <w:t>CVC</w:t>
      </w:r>
      <w:r>
        <w:rPr>
          <w:rFonts w:hint="eastAsia"/>
          <w:lang w:eastAsia="zh-CN"/>
        </w:rPr>
        <w:t>）</w:t>
      </w:r>
      <w:bookmarkEnd w:id="26"/>
      <w:bookmarkEnd w:id="27"/>
    </w:p>
    <w:p w14:paraId="29E58319" w14:textId="0E7A6590" w:rsidR="00781568" w:rsidRDefault="00781568" w:rsidP="00781568">
      <w:pPr>
        <w:ind w:firstLineChars="200" w:firstLine="480"/>
        <w:rPr>
          <w:lang w:eastAsia="zh-CN"/>
        </w:rPr>
      </w:pPr>
      <w:r>
        <w:rPr>
          <w:lang w:eastAsia="zh-CN"/>
        </w:rPr>
        <w:t>ITU-R</w:t>
      </w:r>
      <w:r>
        <w:rPr>
          <w:rFonts w:hint="eastAsia"/>
          <w:lang w:eastAsia="zh-CN"/>
        </w:rPr>
        <w:t>第</w:t>
      </w:r>
      <w:r>
        <w:rPr>
          <w:lang w:eastAsia="zh-CN"/>
        </w:rPr>
        <w:t>1</w:t>
      </w:r>
      <w:r>
        <w:rPr>
          <w:rFonts w:hint="eastAsia"/>
          <w:lang w:eastAsia="zh-CN"/>
        </w:rPr>
        <w:t>号决议附件</w:t>
      </w:r>
      <w:r>
        <w:rPr>
          <w:rFonts w:hint="eastAsia"/>
          <w:lang w:eastAsia="zh-CN"/>
        </w:rPr>
        <w:t>1</w:t>
      </w:r>
      <w:r>
        <w:rPr>
          <w:rFonts w:hint="eastAsia"/>
          <w:lang w:eastAsia="zh-CN"/>
        </w:rPr>
        <w:t>第</w:t>
      </w:r>
      <w:proofErr w:type="spellStart"/>
      <w:r>
        <w:rPr>
          <w:rFonts w:hint="eastAsia"/>
          <w:lang w:eastAsia="zh-CN"/>
        </w:rPr>
        <w:t>A1.6.1.1</w:t>
      </w:r>
      <w:proofErr w:type="spellEnd"/>
      <w:r>
        <w:rPr>
          <w:rFonts w:hint="eastAsia"/>
          <w:lang w:eastAsia="zh-CN"/>
        </w:rPr>
        <w:t>节提供了有关举行</w:t>
      </w:r>
      <w:r w:rsidR="009F3AC1">
        <w:rPr>
          <w:rFonts w:hint="eastAsia"/>
          <w:lang w:eastAsia="zh-CN"/>
        </w:rPr>
        <w:t>CVC</w:t>
      </w:r>
      <w:r>
        <w:rPr>
          <w:rFonts w:hint="eastAsia"/>
          <w:lang w:eastAsia="zh-CN"/>
        </w:rPr>
        <w:t>会议的情况。</w:t>
      </w:r>
    </w:p>
    <w:p w14:paraId="64E31877" w14:textId="77777777" w:rsidR="00781568" w:rsidRDefault="00781568" w:rsidP="00781568">
      <w:pPr>
        <w:pStyle w:val="Heading3"/>
        <w:rPr>
          <w:lang w:eastAsia="zh-CN"/>
        </w:rPr>
      </w:pPr>
      <w:bookmarkStart w:id="28" w:name="_Toc449702102"/>
      <w:bookmarkStart w:id="29" w:name="_Toc456109201"/>
      <w:bookmarkStart w:id="30" w:name="_Toc521224799"/>
      <w:bookmarkStart w:id="31" w:name="_Toc7593588"/>
      <w:bookmarkStart w:id="32" w:name="_Toc122947274"/>
      <w:bookmarkStart w:id="33" w:name="_Toc354672814"/>
      <w:bookmarkEnd w:id="20"/>
      <w:bookmarkEnd w:id="21"/>
      <w:bookmarkEnd w:id="22"/>
      <w:bookmarkEnd w:id="23"/>
      <w:r>
        <w:rPr>
          <w:lang w:eastAsia="zh-CN"/>
        </w:rPr>
        <w:t>2.</w:t>
      </w:r>
      <w:r>
        <w:rPr>
          <w:rFonts w:hint="eastAsia"/>
          <w:lang w:eastAsia="zh-CN"/>
        </w:rPr>
        <w:t>1.</w:t>
      </w:r>
      <w:r>
        <w:rPr>
          <w:lang w:eastAsia="zh-CN"/>
        </w:rPr>
        <w:t>4</w:t>
      </w:r>
      <w:r>
        <w:rPr>
          <w:lang w:eastAsia="zh-CN"/>
        </w:rPr>
        <w:tab/>
      </w:r>
      <w:r>
        <w:rPr>
          <w:rFonts w:hint="eastAsia"/>
          <w:lang w:eastAsia="zh-CN"/>
        </w:rPr>
        <w:t>各研究组、词汇协调委员会（</w:t>
      </w:r>
      <w:r>
        <w:rPr>
          <w:rFonts w:hint="eastAsia"/>
          <w:lang w:eastAsia="zh-CN"/>
        </w:rPr>
        <w:t>CCV</w:t>
      </w:r>
      <w:r>
        <w:rPr>
          <w:rFonts w:hint="eastAsia"/>
          <w:lang w:eastAsia="zh-CN"/>
        </w:rPr>
        <w:t>）、其下属组（工作组（</w:t>
      </w:r>
      <w:r>
        <w:rPr>
          <w:rFonts w:hint="eastAsia"/>
          <w:lang w:eastAsia="zh-CN"/>
        </w:rPr>
        <w:t>WP</w:t>
      </w:r>
      <w:r>
        <w:rPr>
          <w:rFonts w:hint="eastAsia"/>
          <w:lang w:eastAsia="zh-CN"/>
        </w:rPr>
        <w:t>）、任务组（</w:t>
      </w:r>
      <w:r>
        <w:rPr>
          <w:rFonts w:hint="eastAsia"/>
          <w:lang w:eastAsia="zh-CN"/>
        </w:rPr>
        <w:t>TG</w:t>
      </w:r>
      <w:r>
        <w:rPr>
          <w:rFonts w:hint="eastAsia"/>
          <w:lang w:eastAsia="zh-CN"/>
        </w:rPr>
        <w:t>）、联合工作组（</w:t>
      </w:r>
      <w:proofErr w:type="spellStart"/>
      <w:r>
        <w:rPr>
          <w:rFonts w:hint="eastAsia"/>
          <w:lang w:eastAsia="zh-CN"/>
        </w:rPr>
        <w:t>JWP</w:t>
      </w:r>
      <w:proofErr w:type="spellEnd"/>
      <w:r>
        <w:rPr>
          <w:rFonts w:hint="eastAsia"/>
          <w:lang w:eastAsia="zh-CN"/>
        </w:rPr>
        <w:t>）、联合任务组（</w:t>
      </w:r>
      <w:proofErr w:type="spellStart"/>
      <w:r>
        <w:rPr>
          <w:rFonts w:hint="eastAsia"/>
          <w:lang w:eastAsia="zh-CN"/>
        </w:rPr>
        <w:t>JTG</w:t>
      </w:r>
      <w:proofErr w:type="spellEnd"/>
      <w:r>
        <w:rPr>
          <w:rFonts w:hint="eastAsia"/>
          <w:lang w:eastAsia="zh-CN"/>
        </w:rPr>
        <w:t>）、报告人组（</w:t>
      </w:r>
      <w:r>
        <w:rPr>
          <w:rFonts w:hint="eastAsia"/>
          <w:lang w:eastAsia="zh-CN"/>
        </w:rPr>
        <w:t>RG</w:t>
      </w:r>
      <w:r>
        <w:rPr>
          <w:rFonts w:hint="eastAsia"/>
          <w:lang w:eastAsia="zh-CN"/>
        </w:rPr>
        <w:t>）、联合报告人组（</w:t>
      </w:r>
      <w:proofErr w:type="spellStart"/>
      <w:r>
        <w:rPr>
          <w:rFonts w:hint="eastAsia"/>
          <w:lang w:eastAsia="zh-CN"/>
        </w:rPr>
        <w:t>JRG</w:t>
      </w:r>
      <w:proofErr w:type="spellEnd"/>
      <w:r>
        <w:rPr>
          <w:rFonts w:hint="eastAsia"/>
          <w:lang w:eastAsia="zh-CN"/>
        </w:rPr>
        <w:t>）、信函通信组（</w:t>
      </w:r>
      <w:r>
        <w:rPr>
          <w:lang w:eastAsia="zh-CN"/>
        </w:rPr>
        <w:t>CG</w:t>
      </w:r>
      <w:r>
        <w:rPr>
          <w:rFonts w:hint="eastAsia"/>
          <w:lang w:eastAsia="zh-CN"/>
        </w:rPr>
        <w:t>））和报告人</w:t>
      </w:r>
      <w:bookmarkEnd w:id="28"/>
      <w:bookmarkEnd w:id="29"/>
    </w:p>
    <w:p w14:paraId="772E8AE2" w14:textId="4A69A98B" w:rsidR="00781568" w:rsidRDefault="009F3AC1" w:rsidP="00781568">
      <w:pPr>
        <w:ind w:firstLineChars="200" w:firstLine="480"/>
        <w:rPr>
          <w:lang w:eastAsia="zh-CN"/>
        </w:rPr>
      </w:pPr>
      <w:r>
        <w:rPr>
          <w:rFonts w:hint="eastAsia"/>
          <w:lang w:eastAsia="zh-CN"/>
        </w:rPr>
        <w:t>国际电联</w:t>
      </w:r>
      <w:r w:rsidR="00781568">
        <w:rPr>
          <w:rFonts w:hint="eastAsia"/>
          <w:lang w:eastAsia="zh-CN"/>
        </w:rPr>
        <w:t>《公约》第</w:t>
      </w:r>
      <w:r w:rsidR="00781568">
        <w:rPr>
          <w:rFonts w:hint="eastAsia"/>
          <w:lang w:eastAsia="zh-CN"/>
        </w:rPr>
        <w:t>11</w:t>
      </w:r>
      <w:r w:rsidR="00781568">
        <w:rPr>
          <w:rFonts w:hint="eastAsia"/>
          <w:lang w:eastAsia="zh-CN"/>
        </w:rPr>
        <w:t>和</w:t>
      </w:r>
      <w:r w:rsidR="00781568">
        <w:rPr>
          <w:rFonts w:hint="eastAsia"/>
          <w:lang w:eastAsia="zh-CN"/>
        </w:rPr>
        <w:t>20</w:t>
      </w:r>
      <w:r w:rsidR="00781568">
        <w:rPr>
          <w:rFonts w:hint="eastAsia"/>
          <w:lang w:eastAsia="zh-CN"/>
        </w:rPr>
        <w:t>条介绍了无线电通信研究组的职责、职能及组织形式。</w:t>
      </w:r>
      <w:r w:rsidR="00781568">
        <w:rPr>
          <w:lang w:eastAsia="zh-CN"/>
        </w:rPr>
        <w:t>ITU-R</w:t>
      </w:r>
      <w:r w:rsidR="00781568">
        <w:rPr>
          <w:rFonts w:hint="eastAsia"/>
          <w:lang w:eastAsia="zh-CN"/>
        </w:rPr>
        <w:t>第</w:t>
      </w:r>
      <w:r w:rsidR="00781568">
        <w:rPr>
          <w:lang w:eastAsia="zh-CN"/>
        </w:rPr>
        <w:t>1</w:t>
      </w:r>
      <w:r w:rsidR="00781568">
        <w:rPr>
          <w:rFonts w:hint="eastAsia"/>
          <w:lang w:eastAsia="zh-CN"/>
        </w:rPr>
        <w:t>号决议附件</w:t>
      </w:r>
      <w:r w:rsidR="00781568">
        <w:rPr>
          <w:rFonts w:hint="eastAsia"/>
          <w:lang w:eastAsia="zh-CN"/>
        </w:rPr>
        <w:t>1</w:t>
      </w:r>
      <w:r w:rsidR="00781568">
        <w:rPr>
          <w:rFonts w:hint="eastAsia"/>
          <w:lang w:eastAsia="zh-CN"/>
        </w:rPr>
        <w:t>第</w:t>
      </w:r>
      <w:proofErr w:type="spellStart"/>
      <w:r w:rsidR="00781568">
        <w:rPr>
          <w:rFonts w:hint="eastAsia"/>
          <w:lang w:eastAsia="zh-CN"/>
        </w:rPr>
        <w:t>A1.3</w:t>
      </w:r>
      <w:proofErr w:type="spellEnd"/>
      <w:r w:rsidR="00781568">
        <w:rPr>
          <w:rFonts w:hint="eastAsia"/>
          <w:lang w:eastAsia="zh-CN"/>
        </w:rPr>
        <w:t>节介绍了研究组及下属组</w:t>
      </w:r>
      <w:r w:rsidRPr="006E42DF">
        <w:rPr>
          <w:rStyle w:val="FootnoteReference"/>
          <w:lang w:eastAsia="zh-CN"/>
        </w:rPr>
        <w:footnoteReference w:customMarkFollows="1" w:id="2"/>
        <w:t>**</w:t>
      </w:r>
      <w:r w:rsidR="00781568">
        <w:rPr>
          <w:rFonts w:hint="eastAsia"/>
          <w:lang w:eastAsia="zh-CN"/>
        </w:rPr>
        <w:t>的工作方法。具体而言，附件</w:t>
      </w:r>
      <w:r w:rsidR="00781568">
        <w:rPr>
          <w:rFonts w:hint="eastAsia"/>
          <w:lang w:eastAsia="zh-CN"/>
        </w:rPr>
        <w:t>1</w:t>
      </w:r>
      <w:r w:rsidR="00781568">
        <w:rPr>
          <w:rFonts w:hint="eastAsia"/>
          <w:lang w:eastAsia="zh-CN"/>
        </w:rPr>
        <w:t>第</w:t>
      </w:r>
      <w:proofErr w:type="spellStart"/>
      <w:r w:rsidR="00781568">
        <w:rPr>
          <w:rFonts w:hint="eastAsia"/>
          <w:lang w:eastAsia="zh-CN"/>
        </w:rPr>
        <w:t>A1.3.1.8</w:t>
      </w:r>
      <w:proofErr w:type="spellEnd"/>
      <w:r w:rsidR="00781568">
        <w:rPr>
          <w:rFonts w:hint="eastAsia"/>
          <w:lang w:eastAsia="zh-CN"/>
        </w:rPr>
        <w:t>节及第</w:t>
      </w:r>
      <w:proofErr w:type="spellStart"/>
      <w:r w:rsidR="00781568">
        <w:rPr>
          <w:rFonts w:hint="eastAsia"/>
          <w:lang w:eastAsia="zh-CN"/>
        </w:rPr>
        <w:t>A1.3.2.6</w:t>
      </w:r>
      <w:proofErr w:type="spellEnd"/>
      <w:r w:rsidR="00781568">
        <w:rPr>
          <w:rFonts w:hint="eastAsia"/>
          <w:lang w:eastAsia="zh-CN"/>
        </w:rPr>
        <w:t>至</w:t>
      </w:r>
      <w:proofErr w:type="spellStart"/>
      <w:r w:rsidR="00781568">
        <w:rPr>
          <w:rFonts w:hint="eastAsia"/>
          <w:lang w:eastAsia="zh-CN"/>
        </w:rPr>
        <w:t>A1.3.2.10</w:t>
      </w:r>
      <w:proofErr w:type="spellEnd"/>
      <w:r w:rsidR="00781568">
        <w:rPr>
          <w:rFonts w:hint="eastAsia"/>
          <w:lang w:eastAsia="zh-CN"/>
        </w:rPr>
        <w:t>节详细介绍了报告人、报告人组、联合报告人组、信函通信组之间的区别及所适用的规定。</w:t>
      </w:r>
    </w:p>
    <w:p w14:paraId="4F92F164" w14:textId="77777777" w:rsidR="00781568" w:rsidRDefault="00781568" w:rsidP="00781568">
      <w:pPr>
        <w:ind w:firstLineChars="200" w:firstLine="480"/>
        <w:rPr>
          <w:lang w:eastAsia="zh-CN"/>
        </w:rPr>
      </w:pPr>
      <w:r>
        <w:rPr>
          <w:rFonts w:hint="eastAsia"/>
          <w:lang w:eastAsia="zh-CN"/>
        </w:rPr>
        <w:t>值得注意的是，为报告人组、联合报告人组及信函</w:t>
      </w:r>
      <w:proofErr w:type="gramStart"/>
      <w:r>
        <w:rPr>
          <w:rFonts w:hint="eastAsia"/>
          <w:lang w:eastAsia="zh-CN"/>
        </w:rPr>
        <w:t>通信组</w:t>
      </w:r>
      <w:proofErr w:type="gramEnd"/>
      <w:r>
        <w:rPr>
          <w:rFonts w:hint="eastAsia"/>
          <w:lang w:eastAsia="zh-CN"/>
        </w:rPr>
        <w:t>提供的预算及会务支持是有限的。</w:t>
      </w:r>
    </w:p>
    <w:p w14:paraId="53437BBE" w14:textId="77777777" w:rsidR="00781568" w:rsidRDefault="00781568" w:rsidP="00781568">
      <w:pPr>
        <w:pStyle w:val="Heading2"/>
        <w:rPr>
          <w:lang w:eastAsia="zh-CN"/>
        </w:rPr>
      </w:pPr>
      <w:bookmarkStart w:id="34" w:name="_Toc449702103"/>
      <w:bookmarkStart w:id="35" w:name="_Toc456109202"/>
      <w:bookmarkEnd w:id="30"/>
      <w:bookmarkEnd w:id="31"/>
      <w:bookmarkEnd w:id="32"/>
      <w:bookmarkEnd w:id="33"/>
      <w:r>
        <w:rPr>
          <w:lang w:eastAsia="zh-CN"/>
        </w:rPr>
        <w:t>2.</w:t>
      </w:r>
      <w:r>
        <w:rPr>
          <w:rFonts w:hint="eastAsia"/>
          <w:lang w:eastAsia="zh-CN"/>
        </w:rPr>
        <w:t>2</w:t>
      </w:r>
      <w:r>
        <w:rPr>
          <w:lang w:eastAsia="zh-CN"/>
        </w:rPr>
        <w:tab/>
      </w:r>
      <w:r>
        <w:rPr>
          <w:rFonts w:hint="eastAsia"/>
          <w:lang w:eastAsia="zh-CN"/>
        </w:rPr>
        <w:t>与会</w:t>
      </w:r>
      <w:bookmarkEnd w:id="34"/>
      <w:bookmarkEnd w:id="35"/>
    </w:p>
    <w:p w14:paraId="5EEF0FDF" w14:textId="77777777" w:rsidR="00781568" w:rsidRPr="00BE3E74" w:rsidRDefault="00781568" w:rsidP="00781568">
      <w:pPr>
        <w:ind w:firstLineChars="200" w:firstLine="480"/>
        <w:rPr>
          <w:rFonts w:eastAsia="Times New Roman"/>
          <w:lang w:eastAsia="zh-CN"/>
        </w:rPr>
      </w:pPr>
      <w:r>
        <w:rPr>
          <w:rFonts w:hint="eastAsia"/>
          <w:lang w:eastAsia="zh-CN"/>
        </w:rPr>
        <w:t>成员国和无线电通信部门成员有权参与</w:t>
      </w:r>
      <w:r>
        <w:rPr>
          <w:rFonts w:hint="eastAsia"/>
          <w:lang w:eastAsia="zh-CN"/>
        </w:rPr>
        <w:t>ITU-R</w:t>
      </w:r>
      <w:r>
        <w:rPr>
          <w:rFonts w:hint="eastAsia"/>
          <w:lang w:eastAsia="zh-CN"/>
        </w:rPr>
        <w:t>第</w:t>
      </w:r>
      <w:r>
        <w:rPr>
          <w:rFonts w:hint="eastAsia"/>
          <w:lang w:eastAsia="zh-CN"/>
        </w:rPr>
        <w:t>1</w:t>
      </w:r>
      <w:r>
        <w:rPr>
          <w:rFonts w:hint="eastAsia"/>
          <w:lang w:eastAsia="zh-CN"/>
        </w:rPr>
        <w:t>号决议所述会议。成员国及无线电通信部门成员拥有参与会议的所有权利（见《组织法》第</w:t>
      </w:r>
      <w:r>
        <w:rPr>
          <w:rFonts w:hint="eastAsia"/>
          <w:lang w:eastAsia="zh-CN"/>
        </w:rPr>
        <w:t>3</w:t>
      </w:r>
      <w:r>
        <w:rPr>
          <w:rFonts w:hint="eastAsia"/>
          <w:lang w:eastAsia="zh-CN"/>
        </w:rPr>
        <w:t>条），但是对无线电通信部门成员参与决议、建议</w:t>
      </w:r>
      <w:r w:rsidRPr="00BE3E74">
        <w:rPr>
          <w:rFonts w:hint="eastAsia"/>
          <w:lang w:eastAsia="zh-CN"/>
        </w:rPr>
        <w:t>、</w:t>
      </w:r>
      <w:r>
        <w:rPr>
          <w:rFonts w:hint="eastAsia"/>
          <w:lang w:eastAsia="zh-CN"/>
        </w:rPr>
        <w:t>报告</w:t>
      </w:r>
      <w:r>
        <w:rPr>
          <w:lang w:eastAsia="zh-CN"/>
        </w:rPr>
        <w:t>、手册、意见</w:t>
      </w:r>
      <w:r w:rsidRPr="00BE3E74">
        <w:rPr>
          <w:rFonts w:hint="eastAsia"/>
          <w:lang w:eastAsia="zh-CN"/>
        </w:rPr>
        <w:t>及研究课题等相关文书的通过和</w:t>
      </w:r>
      <w:r w:rsidRPr="00BE3E74">
        <w:rPr>
          <w:rFonts w:hint="eastAsia"/>
          <w:lang w:eastAsia="zh-CN"/>
        </w:rPr>
        <w:t>/</w:t>
      </w:r>
      <w:r w:rsidRPr="00BE3E74">
        <w:rPr>
          <w:rFonts w:hint="eastAsia"/>
          <w:lang w:eastAsia="zh-CN"/>
        </w:rPr>
        <w:t>或批准过程有一些限制。</w:t>
      </w:r>
    </w:p>
    <w:p w14:paraId="1440D4C7" w14:textId="09BADFA0" w:rsidR="00781568" w:rsidRPr="00BE3E74" w:rsidRDefault="00781568" w:rsidP="00781568">
      <w:pPr>
        <w:ind w:firstLineChars="200" w:firstLine="480"/>
        <w:rPr>
          <w:lang w:eastAsia="zh-CN"/>
        </w:rPr>
      </w:pPr>
      <w:bookmarkStart w:id="36" w:name="_Toc521224800"/>
      <w:bookmarkStart w:id="37" w:name="_Toc7593589"/>
      <w:bookmarkStart w:id="38" w:name="_Toc122947275"/>
      <w:bookmarkStart w:id="39" w:name="_Toc354672815"/>
      <w:r w:rsidRPr="00BE3E74">
        <w:rPr>
          <w:rFonts w:hint="eastAsia"/>
          <w:lang w:eastAsia="zh-CN"/>
        </w:rPr>
        <w:t>部门准成员可以参与所选定的研究组</w:t>
      </w:r>
      <w:r>
        <w:rPr>
          <w:rFonts w:hint="eastAsia"/>
          <w:lang w:eastAsia="zh-CN"/>
        </w:rPr>
        <w:t>（</w:t>
      </w:r>
      <w:r w:rsidRPr="00BE3E74">
        <w:rPr>
          <w:rFonts w:hint="eastAsia"/>
          <w:lang w:eastAsia="zh-CN"/>
        </w:rPr>
        <w:t>包括其下属组</w:t>
      </w:r>
      <w:r>
        <w:rPr>
          <w:rFonts w:hint="eastAsia"/>
          <w:lang w:eastAsia="zh-CN"/>
        </w:rPr>
        <w:t>）</w:t>
      </w:r>
      <w:r w:rsidRPr="00BE3E74">
        <w:rPr>
          <w:rFonts w:hint="eastAsia"/>
          <w:lang w:eastAsia="zh-CN"/>
        </w:rPr>
        <w:t>的工作，但不参与该研究组的决策或联络活动</w:t>
      </w:r>
      <w:r>
        <w:rPr>
          <w:rFonts w:hint="eastAsia"/>
          <w:lang w:eastAsia="zh-CN"/>
        </w:rPr>
        <w:t>（</w:t>
      </w:r>
      <w:proofErr w:type="gramStart"/>
      <w:r w:rsidRPr="00BE3E74">
        <w:rPr>
          <w:rFonts w:hint="eastAsia"/>
          <w:lang w:eastAsia="zh-CN"/>
        </w:rPr>
        <w:t>见</w:t>
      </w:r>
      <w:r w:rsidR="009F3AC1">
        <w:rPr>
          <w:rFonts w:hint="eastAsia"/>
          <w:lang w:eastAsia="zh-CN"/>
        </w:rPr>
        <w:t>国际</w:t>
      </w:r>
      <w:proofErr w:type="gramEnd"/>
      <w:r w:rsidR="009F3AC1">
        <w:rPr>
          <w:rFonts w:hint="eastAsia"/>
          <w:lang w:eastAsia="zh-CN"/>
        </w:rPr>
        <w:t>电联</w:t>
      </w:r>
      <w:r w:rsidRPr="00BE3E74">
        <w:rPr>
          <w:rFonts w:hint="eastAsia"/>
          <w:lang w:eastAsia="zh-CN"/>
        </w:rPr>
        <w:t>《公约》第</w:t>
      </w:r>
      <w:proofErr w:type="spellStart"/>
      <w:r w:rsidRPr="00BE3E74">
        <w:rPr>
          <w:lang w:eastAsia="zh-CN"/>
        </w:rPr>
        <w:t>241A</w:t>
      </w:r>
      <w:proofErr w:type="spellEnd"/>
      <w:r w:rsidRPr="00BE3E74">
        <w:rPr>
          <w:rFonts w:hint="eastAsia"/>
          <w:lang w:eastAsia="zh-CN"/>
        </w:rPr>
        <w:t>和</w:t>
      </w:r>
      <w:proofErr w:type="spellStart"/>
      <w:r w:rsidRPr="00BE3E74">
        <w:rPr>
          <w:lang w:eastAsia="zh-CN"/>
        </w:rPr>
        <w:t>248B</w:t>
      </w:r>
      <w:proofErr w:type="spellEnd"/>
      <w:r w:rsidRPr="00BE3E74">
        <w:rPr>
          <w:rFonts w:hint="eastAsia"/>
          <w:lang w:eastAsia="zh-CN"/>
        </w:rPr>
        <w:t>款</w:t>
      </w:r>
      <w:r>
        <w:rPr>
          <w:rFonts w:hint="eastAsia"/>
          <w:lang w:eastAsia="zh-CN"/>
        </w:rPr>
        <w:t>）</w:t>
      </w:r>
      <w:r w:rsidRPr="00BE3E74">
        <w:rPr>
          <w:rFonts w:hint="eastAsia"/>
          <w:lang w:eastAsia="zh-CN"/>
        </w:rPr>
        <w:t>。</w:t>
      </w:r>
    </w:p>
    <w:p w14:paraId="162F85F3" w14:textId="0659F8DD" w:rsidR="00781568" w:rsidRPr="00BE3E74" w:rsidRDefault="00781568" w:rsidP="00781568">
      <w:pPr>
        <w:ind w:firstLineChars="200" w:firstLine="480"/>
        <w:rPr>
          <w:lang w:eastAsia="zh-CN"/>
        </w:rPr>
      </w:pPr>
      <w:r w:rsidRPr="00BE3E74">
        <w:rPr>
          <w:rFonts w:hint="eastAsia"/>
          <w:lang w:eastAsia="zh-CN"/>
        </w:rPr>
        <w:t>从事电信</w:t>
      </w:r>
      <w:r w:rsidRPr="00BE3E74">
        <w:rPr>
          <w:rFonts w:hint="eastAsia"/>
          <w:lang w:eastAsia="zh-CN"/>
        </w:rPr>
        <w:t>/ICT</w:t>
      </w:r>
      <w:r w:rsidRPr="00BE3E74">
        <w:rPr>
          <w:rFonts w:hint="eastAsia"/>
          <w:lang w:eastAsia="zh-CN"/>
        </w:rPr>
        <w:t>开发的学院、研究院、大学及其相关研究机构</w:t>
      </w:r>
      <w:r>
        <w:rPr>
          <w:rFonts w:hint="eastAsia"/>
          <w:lang w:eastAsia="zh-CN"/>
        </w:rPr>
        <w:t>（</w:t>
      </w:r>
      <w:r w:rsidRPr="00BE3E74">
        <w:rPr>
          <w:rFonts w:hint="eastAsia"/>
          <w:lang w:eastAsia="zh-CN"/>
        </w:rPr>
        <w:t>称为</w:t>
      </w:r>
      <w:r w:rsidRPr="004177B7">
        <w:rPr>
          <w:rFonts w:ascii="SimSun" w:hAnsi="SimSun" w:hint="eastAsia"/>
          <w:lang w:eastAsia="zh-CN"/>
        </w:rPr>
        <w:t>“</w:t>
      </w:r>
      <w:r w:rsidRPr="00BE3E74">
        <w:rPr>
          <w:rFonts w:hint="eastAsia"/>
          <w:lang w:eastAsia="zh-CN"/>
        </w:rPr>
        <w:t>学术成员</w:t>
      </w:r>
      <w:r w:rsidRPr="004177B7">
        <w:rPr>
          <w:rFonts w:ascii="SimSun" w:hAnsi="SimSun" w:hint="eastAsia"/>
          <w:lang w:eastAsia="zh-CN"/>
        </w:rPr>
        <w:t>”</w:t>
      </w:r>
      <w:r>
        <w:rPr>
          <w:rFonts w:hint="eastAsia"/>
          <w:lang w:eastAsia="zh-CN"/>
        </w:rPr>
        <w:t>）</w:t>
      </w:r>
      <w:r w:rsidRPr="00BE3E74">
        <w:rPr>
          <w:rFonts w:hint="eastAsia"/>
          <w:lang w:eastAsia="zh-CN"/>
        </w:rPr>
        <w:t>可参加无线电通信部门各研究组的工作组。吸纳学术成员参与国际电联工作的事宜详述于第</w:t>
      </w:r>
      <w:r w:rsidRPr="00BE3E74">
        <w:rPr>
          <w:rFonts w:hint="eastAsia"/>
          <w:lang w:eastAsia="zh-CN"/>
        </w:rPr>
        <w:t>169</w:t>
      </w:r>
      <w:r w:rsidRPr="00BE3E74">
        <w:rPr>
          <w:rFonts w:hint="eastAsia"/>
          <w:lang w:eastAsia="zh-CN"/>
        </w:rPr>
        <w:t>号决议</w:t>
      </w:r>
      <w:r>
        <w:rPr>
          <w:rFonts w:hint="eastAsia"/>
          <w:lang w:eastAsia="zh-CN"/>
        </w:rPr>
        <w:t>（</w:t>
      </w:r>
      <w:r w:rsidRPr="00BE3E74">
        <w:rPr>
          <w:rFonts w:hint="eastAsia"/>
          <w:lang w:eastAsia="zh-CN"/>
        </w:rPr>
        <w:t>20</w:t>
      </w:r>
      <w:r w:rsidR="00D374BC">
        <w:rPr>
          <w:lang w:eastAsia="zh-CN"/>
        </w:rPr>
        <w:t>22</w:t>
      </w:r>
      <w:r w:rsidRPr="00BE3E74">
        <w:rPr>
          <w:rFonts w:hint="eastAsia"/>
          <w:lang w:eastAsia="zh-CN"/>
        </w:rPr>
        <w:t>年，</w:t>
      </w:r>
      <w:r w:rsidR="00D374BC">
        <w:rPr>
          <w:rFonts w:hint="eastAsia"/>
          <w:lang w:eastAsia="zh-CN"/>
        </w:rPr>
        <w:t>布达佩斯</w:t>
      </w:r>
      <w:r w:rsidRPr="00BE3E74">
        <w:rPr>
          <w:rFonts w:hint="eastAsia"/>
          <w:lang w:eastAsia="zh-CN"/>
        </w:rPr>
        <w:t>，修订版</w:t>
      </w:r>
      <w:r>
        <w:rPr>
          <w:rFonts w:hint="eastAsia"/>
          <w:lang w:eastAsia="zh-CN"/>
        </w:rPr>
        <w:t>）</w:t>
      </w:r>
      <w:r w:rsidRPr="00BE3E74">
        <w:rPr>
          <w:rFonts w:hint="eastAsia"/>
          <w:lang w:eastAsia="zh-CN"/>
        </w:rPr>
        <w:t>中。</w:t>
      </w:r>
    </w:p>
    <w:p w14:paraId="383282D6" w14:textId="6305069D" w:rsidR="00781568" w:rsidRDefault="00781568" w:rsidP="00781568">
      <w:pPr>
        <w:ind w:firstLineChars="200" w:firstLine="480"/>
        <w:rPr>
          <w:lang w:eastAsia="zh-CN"/>
        </w:rPr>
      </w:pPr>
      <w:r w:rsidRPr="00BE3E74">
        <w:rPr>
          <w:rFonts w:hint="eastAsia"/>
          <w:lang w:eastAsia="zh-CN"/>
        </w:rPr>
        <w:t>部门主任在与相关研究组主席协商后可以邀请未参加无线电通信部门活动的组织派代表参加相关研究组或其下属组的某一具体问题的研究</w:t>
      </w:r>
      <w:r>
        <w:rPr>
          <w:rFonts w:hint="eastAsia"/>
          <w:lang w:eastAsia="zh-CN"/>
        </w:rPr>
        <w:t>（</w:t>
      </w:r>
      <w:proofErr w:type="gramStart"/>
      <w:r w:rsidRPr="00BE3E74">
        <w:rPr>
          <w:rFonts w:hint="eastAsia"/>
          <w:lang w:eastAsia="zh-CN"/>
        </w:rPr>
        <w:t>见</w:t>
      </w:r>
      <w:r w:rsidR="00D374BC">
        <w:rPr>
          <w:rFonts w:hint="eastAsia"/>
          <w:lang w:eastAsia="zh-CN"/>
        </w:rPr>
        <w:t>国际</w:t>
      </w:r>
      <w:proofErr w:type="gramEnd"/>
      <w:r w:rsidR="00D374BC">
        <w:rPr>
          <w:rFonts w:hint="eastAsia"/>
          <w:lang w:eastAsia="zh-CN"/>
        </w:rPr>
        <w:t>电联</w:t>
      </w:r>
      <w:r w:rsidRPr="00BE3E74">
        <w:rPr>
          <w:rFonts w:hint="eastAsia"/>
          <w:lang w:eastAsia="zh-CN"/>
        </w:rPr>
        <w:t>《公约》第</w:t>
      </w:r>
      <w:proofErr w:type="spellStart"/>
      <w:r w:rsidRPr="00BE3E74">
        <w:rPr>
          <w:lang w:eastAsia="zh-CN"/>
        </w:rPr>
        <w:t>248A</w:t>
      </w:r>
      <w:proofErr w:type="spellEnd"/>
      <w:r w:rsidRPr="00BE3E74">
        <w:rPr>
          <w:rFonts w:hint="eastAsia"/>
          <w:lang w:eastAsia="zh-CN"/>
        </w:rPr>
        <w:t>款；另见本</w:t>
      </w:r>
      <w:r w:rsidRPr="00BE3E74">
        <w:rPr>
          <w:rFonts w:ascii="STKaiti" w:eastAsia="STKaiti" w:hAnsi="STKaiti" w:hint="eastAsia"/>
          <w:lang w:eastAsia="zh-CN"/>
        </w:rPr>
        <w:t>导则</w:t>
      </w:r>
      <w:r w:rsidRPr="00BE3E74">
        <w:rPr>
          <w:rFonts w:hint="eastAsia"/>
          <w:lang w:eastAsia="zh-CN"/>
        </w:rPr>
        <w:t>第</w:t>
      </w:r>
      <w:r w:rsidRPr="00BE3E74">
        <w:rPr>
          <w:rFonts w:hint="eastAsia"/>
          <w:lang w:eastAsia="zh-CN"/>
        </w:rPr>
        <w:t>6</w:t>
      </w:r>
      <w:r w:rsidRPr="00BE3E74">
        <w:rPr>
          <w:rFonts w:hint="eastAsia"/>
          <w:lang w:eastAsia="zh-CN"/>
        </w:rPr>
        <w:t>节。</w:t>
      </w:r>
      <w:r w:rsidR="00D374BC">
        <w:rPr>
          <w:rFonts w:hint="eastAsia"/>
          <w:lang w:eastAsia="zh-CN"/>
        </w:rPr>
        <w:t>国际电联</w:t>
      </w:r>
      <w:r w:rsidRPr="00BE3E74">
        <w:rPr>
          <w:rFonts w:hint="eastAsia"/>
          <w:lang w:eastAsia="zh-CN"/>
        </w:rPr>
        <w:t>《公约》附件第</w:t>
      </w:r>
      <w:r w:rsidRPr="00BE3E74">
        <w:rPr>
          <w:rFonts w:hint="eastAsia"/>
          <w:lang w:eastAsia="zh-CN"/>
        </w:rPr>
        <w:t>1001</w:t>
      </w:r>
      <w:r w:rsidRPr="00BE3E74">
        <w:rPr>
          <w:rFonts w:hint="eastAsia"/>
          <w:lang w:eastAsia="zh-CN"/>
        </w:rPr>
        <w:t>和</w:t>
      </w:r>
      <w:r w:rsidRPr="00BE3E74">
        <w:rPr>
          <w:rFonts w:hint="eastAsia"/>
          <w:lang w:eastAsia="zh-CN"/>
        </w:rPr>
        <w:t>1002</w:t>
      </w:r>
      <w:r w:rsidRPr="00BE3E74">
        <w:rPr>
          <w:rFonts w:hint="eastAsia"/>
          <w:lang w:eastAsia="zh-CN"/>
        </w:rPr>
        <w:t>款给出了专家和观察员的定义</w:t>
      </w:r>
      <w:r>
        <w:rPr>
          <w:rFonts w:hint="eastAsia"/>
          <w:lang w:eastAsia="zh-CN"/>
        </w:rPr>
        <w:t>）</w:t>
      </w:r>
      <w:r w:rsidRPr="00BE3E74">
        <w:rPr>
          <w:rFonts w:hint="eastAsia"/>
          <w:lang w:eastAsia="zh-CN"/>
        </w:rPr>
        <w:t>。</w:t>
      </w:r>
    </w:p>
    <w:p w14:paraId="41662018" w14:textId="4A7A5DD5" w:rsidR="00D374BC" w:rsidRPr="00A72A76" w:rsidRDefault="00D374BC" w:rsidP="00D374BC">
      <w:pPr>
        <w:pStyle w:val="Heading2"/>
        <w:rPr>
          <w:b w:val="0"/>
          <w:lang w:val="en-GB" w:eastAsia="zh-CN"/>
        </w:rPr>
      </w:pPr>
      <w:bookmarkStart w:id="40" w:name="_Toc158718652"/>
      <w:r w:rsidRPr="00D374BC">
        <w:rPr>
          <w:lang w:eastAsia="zh-CN"/>
        </w:rPr>
        <w:lastRenderedPageBreak/>
        <w:t>2.2.1</w:t>
      </w:r>
      <w:r w:rsidRPr="00D374BC">
        <w:rPr>
          <w:lang w:eastAsia="zh-CN"/>
        </w:rPr>
        <w:tab/>
      </w:r>
      <w:r w:rsidR="00E120D7" w:rsidRPr="00E120D7">
        <w:rPr>
          <w:rFonts w:hint="eastAsia"/>
          <w:lang w:eastAsia="zh-CN"/>
        </w:rPr>
        <w:t>与会</w:t>
      </w:r>
      <w:r w:rsidR="00E51EFC">
        <w:rPr>
          <w:rFonts w:hint="eastAsia"/>
          <w:lang w:eastAsia="zh-CN"/>
        </w:rPr>
        <w:t>补贴</w:t>
      </w:r>
      <w:r w:rsidR="00E120D7" w:rsidRPr="00E120D7">
        <w:rPr>
          <w:rFonts w:hint="eastAsia"/>
          <w:lang w:eastAsia="zh-CN"/>
        </w:rPr>
        <w:t>政策</w:t>
      </w:r>
      <w:bookmarkEnd w:id="40"/>
    </w:p>
    <w:p w14:paraId="05EA21D9" w14:textId="47CE40D4" w:rsidR="00D374BC" w:rsidRDefault="00E120D7" w:rsidP="00756CE2">
      <w:pPr>
        <w:ind w:firstLineChars="200" w:firstLine="480"/>
        <w:rPr>
          <w:lang w:eastAsia="zh-CN"/>
        </w:rPr>
      </w:pPr>
      <w:bookmarkStart w:id="41" w:name="_Hlk158274004"/>
      <w:r w:rsidRPr="00E120D7">
        <w:rPr>
          <w:rFonts w:hint="eastAsia"/>
          <w:lang w:eastAsia="zh-CN"/>
        </w:rPr>
        <w:t>ITU-R</w:t>
      </w:r>
      <w:r w:rsidRPr="00E120D7">
        <w:rPr>
          <w:rFonts w:hint="eastAsia"/>
          <w:lang w:eastAsia="zh-CN"/>
        </w:rPr>
        <w:t>第</w:t>
      </w:r>
      <w:r w:rsidRPr="00E120D7">
        <w:rPr>
          <w:rFonts w:hint="eastAsia"/>
          <w:lang w:eastAsia="zh-CN"/>
        </w:rPr>
        <w:t>1</w:t>
      </w:r>
      <w:r w:rsidRPr="00E120D7">
        <w:rPr>
          <w:rFonts w:hint="eastAsia"/>
          <w:lang w:eastAsia="zh-CN"/>
        </w:rPr>
        <w:t>号决议附件</w:t>
      </w:r>
      <w:r w:rsidRPr="00E120D7">
        <w:rPr>
          <w:rFonts w:hint="eastAsia"/>
          <w:lang w:eastAsia="zh-CN"/>
        </w:rPr>
        <w:t>1</w:t>
      </w:r>
      <w:r w:rsidRPr="00E120D7">
        <w:rPr>
          <w:rFonts w:hint="eastAsia"/>
          <w:lang w:eastAsia="zh-CN"/>
        </w:rPr>
        <w:t>第</w:t>
      </w:r>
      <w:proofErr w:type="spellStart"/>
      <w:r w:rsidRPr="00E120D7">
        <w:rPr>
          <w:rFonts w:hint="eastAsia"/>
          <w:lang w:eastAsia="zh-CN"/>
        </w:rPr>
        <w:t>A1.3.2.1</w:t>
      </w:r>
      <w:proofErr w:type="spellEnd"/>
      <w:r w:rsidRPr="005F218A">
        <w:rPr>
          <w:rFonts w:ascii="STKaiti" w:eastAsia="STKaiti" w:hAnsi="STKaiti" w:hint="eastAsia"/>
          <w:lang w:eastAsia="zh-CN"/>
        </w:rPr>
        <w:t>之五</w:t>
      </w:r>
      <w:r w:rsidRPr="00E120D7">
        <w:rPr>
          <w:rFonts w:hint="eastAsia"/>
          <w:lang w:eastAsia="zh-CN"/>
        </w:rPr>
        <w:t>节责成国际电联提供必要支持，</w:t>
      </w:r>
      <w:r w:rsidR="00E51EFC">
        <w:rPr>
          <w:rFonts w:hint="eastAsia"/>
          <w:lang w:eastAsia="zh-CN"/>
        </w:rPr>
        <w:t>尤其</w:t>
      </w:r>
      <w:r w:rsidRPr="00E120D7">
        <w:rPr>
          <w:rFonts w:hint="eastAsia"/>
          <w:lang w:eastAsia="zh-CN"/>
        </w:rPr>
        <w:t>鼓励、促进并实现</w:t>
      </w:r>
      <w:r w:rsidR="00E51EFC" w:rsidRPr="00E120D7">
        <w:rPr>
          <w:rFonts w:hint="eastAsia"/>
          <w:lang w:eastAsia="zh-CN"/>
        </w:rPr>
        <w:t>发展中国家</w:t>
      </w:r>
      <w:r w:rsidR="00E51EFC">
        <w:rPr>
          <w:rFonts w:hint="eastAsia"/>
          <w:lang w:eastAsia="zh-CN"/>
        </w:rPr>
        <w:t>代表</w:t>
      </w:r>
      <w:r w:rsidRPr="00E120D7">
        <w:rPr>
          <w:rFonts w:hint="eastAsia"/>
          <w:lang w:eastAsia="zh-CN"/>
        </w:rPr>
        <w:t>对研究组和工作组工作的更广泛参与。根据第</w:t>
      </w:r>
      <w:r w:rsidRPr="00E120D7">
        <w:rPr>
          <w:rFonts w:hint="eastAsia"/>
          <w:lang w:eastAsia="zh-CN"/>
        </w:rPr>
        <w:t>213</w:t>
      </w:r>
      <w:r w:rsidRPr="00E120D7">
        <w:rPr>
          <w:rFonts w:hint="eastAsia"/>
          <w:lang w:eastAsia="zh-CN"/>
        </w:rPr>
        <w:t>号决议（</w:t>
      </w:r>
      <w:r w:rsidRPr="00E120D7">
        <w:rPr>
          <w:rFonts w:hint="eastAsia"/>
          <w:lang w:eastAsia="zh-CN"/>
        </w:rPr>
        <w:t>2018</w:t>
      </w:r>
      <w:r w:rsidRPr="00E120D7">
        <w:rPr>
          <w:rFonts w:hint="eastAsia"/>
          <w:lang w:eastAsia="zh-CN"/>
        </w:rPr>
        <w:t>年，迪拜）和国际电联与会补贴政策，无线电通信局将考虑申请与会补贴的申请，并视资金情况，为每个符合条件的成员国提供一份部分或全额与会补贴。</w:t>
      </w:r>
    </w:p>
    <w:bookmarkEnd w:id="41"/>
    <w:p w14:paraId="02212F3E" w14:textId="7D4C4A10" w:rsidR="00D374BC" w:rsidRDefault="00E120D7" w:rsidP="00756CE2">
      <w:pPr>
        <w:keepNext/>
        <w:keepLines/>
        <w:ind w:firstLineChars="200" w:firstLine="480"/>
        <w:rPr>
          <w:lang w:eastAsia="zh-CN"/>
        </w:rPr>
      </w:pPr>
      <w:r w:rsidRPr="00E120D7">
        <w:rPr>
          <w:rFonts w:hint="eastAsia"/>
          <w:lang w:eastAsia="zh-CN"/>
        </w:rPr>
        <w:t>决定是否发放与会补贴的标准包括：</w:t>
      </w:r>
    </w:p>
    <w:p w14:paraId="4E1E13D9" w14:textId="6D573FB6" w:rsidR="00D374BC" w:rsidRPr="00B441EA" w:rsidRDefault="00D374BC" w:rsidP="00D374BC">
      <w:pPr>
        <w:pStyle w:val="enumlev1"/>
        <w:rPr>
          <w:color w:val="212529"/>
          <w:lang w:eastAsia="zh-CN"/>
        </w:rPr>
      </w:pPr>
      <w:r w:rsidRPr="00FD3EE1">
        <w:rPr>
          <w:lang w:eastAsia="zh-CN"/>
        </w:rPr>
        <w:t>−</w:t>
      </w:r>
      <w:r w:rsidRPr="00FD3EE1">
        <w:rPr>
          <w:lang w:eastAsia="zh-CN"/>
        </w:rPr>
        <w:tab/>
      </w:r>
      <w:r w:rsidR="00E120D7" w:rsidRPr="00E120D7">
        <w:rPr>
          <w:rFonts w:hint="eastAsia"/>
          <w:color w:val="212529"/>
          <w:lang w:eastAsia="zh-CN"/>
        </w:rPr>
        <w:t>申请人必须来自联合国确定的发展中国家（</w:t>
      </w:r>
      <w:proofErr w:type="spellStart"/>
      <w:r w:rsidR="00E120D7" w:rsidRPr="00E120D7">
        <w:rPr>
          <w:rFonts w:hint="eastAsia"/>
          <w:color w:val="212529"/>
          <w:lang w:eastAsia="zh-CN"/>
        </w:rPr>
        <w:t>LDC</w:t>
      </w:r>
      <w:proofErr w:type="spellEnd"/>
      <w:r w:rsidR="00E120D7" w:rsidRPr="00E120D7">
        <w:rPr>
          <w:rFonts w:hint="eastAsia"/>
          <w:color w:val="212529"/>
          <w:lang w:eastAsia="zh-CN"/>
        </w:rPr>
        <w:t>、</w:t>
      </w:r>
      <w:r w:rsidR="00E120D7" w:rsidRPr="00E120D7">
        <w:rPr>
          <w:rFonts w:hint="eastAsia"/>
          <w:color w:val="212529"/>
          <w:lang w:eastAsia="zh-CN"/>
        </w:rPr>
        <w:t>SIDS</w:t>
      </w:r>
      <w:r w:rsidR="00E120D7" w:rsidRPr="00E120D7">
        <w:rPr>
          <w:rFonts w:hint="eastAsia"/>
          <w:color w:val="212529"/>
          <w:lang w:eastAsia="zh-CN"/>
        </w:rPr>
        <w:t>、</w:t>
      </w:r>
      <w:proofErr w:type="spellStart"/>
      <w:r w:rsidR="00E120D7" w:rsidRPr="00E120D7">
        <w:rPr>
          <w:rFonts w:hint="eastAsia"/>
          <w:color w:val="212529"/>
          <w:lang w:eastAsia="zh-CN"/>
        </w:rPr>
        <w:t>LLDC</w:t>
      </w:r>
      <w:proofErr w:type="spellEnd"/>
      <w:r w:rsidR="00E120D7" w:rsidRPr="00E120D7">
        <w:rPr>
          <w:rFonts w:hint="eastAsia"/>
          <w:color w:val="212529"/>
          <w:lang w:eastAsia="zh-CN"/>
        </w:rPr>
        <w:t>）和经济转型国家</w:t>
      </w:r>
      <w:r w:rsidR="00E51EFC">
        <w:rPr>
          <w:rFonts w:hint="eastAsia"/>
          <w:color w:val="212529"/>
          <w:lang w:eastAsia="zh-CN"/>
        </w:rPr>
        <w:t>；</w:t>
      </w:r>
    </w:p>
    <w:p w14:paraId="72EC39C2" w14:textId="4007236A" w:rsidR="00D374BC" w:rsidRPr="00C5309C" w:rsidRDefault="00D374BC" w:rsidP="00D374BC">
      <w:pPr>
        <w:pStyle w:val="enumlev1"/>
        <w:rPr>
          <w:lang w:eastAsia="zh-CN"/>
        </w:rPr>
      </w:pPr>
      <w:r w:rsidRPr="00B441EA">
        <w:rPr>
          <w:lang w:eastAsia="zh-CN"/>
        </w:rPr>
        <w:t>−</w:t>
      </w:r>
      <w:r w:rsidRPr="00B441EA">
        <w:rPr>
          <w:lang w:eastAsia="zh-CN"/>
        </w:rPr>
        <w:tab/>
      </w:r>
      <w:r w:rsidR="00E120D7" w:rsidRPr="00E120D7">
        <w:rPr>
          <w:rFonts w:hint="eastAsia"/>
          <w:lang w:eastAsia="zh-CN"/>
        </w:rPr>
        <w:t>国际电联</w:t>
      </w:r>
      <w:r w:rsidR="00E51EFC">
        <w:rPr>
          <w:rFonts w:hint="eastAsia"/>
          <w:lang w:eastAsia="zh-CN"/>
        </w:rPr>
        <w:t>有</w:t>
      </w:r>
      <w:r w:rsidR="00E120D7" w:rsidRPr="00E120D7">
        <w:rPr>
          <w:rFonts w:hint="eastAsia"/>
          <w:lang w:eastAsia="zh-CN"/>
        </w:rPr>
        <w:t>可用预算</w:t>
      </w:r>
      <w:r w:rsidR="00E51EFC">
        <w:rPr>
          <w:rFonts w:hint="eastAsia"/>
          <w:lang w:eastAsia="zh-CN"/>
        </w:rPr>
        <w:t>；</w:t>
      </w:r>
    </w:p>
    <w:p w14:paraId="6B70B4B8" w14:textId="440A554B" w:rsidR="00D374BC" w:rsidRPr="00285BE6" w:rsidRDefault="00D374BC" w:rsidP="00D374BC">
      <w:pPr>
        <w:pStyle w:val="enumlev1"/>
        <w:rPr>
          <w:lang w:eastAsia="zh-CN"/>
        </w:rPr>
      </w:pPr>
      <w:r w:rsidRPr="00FD3EE1">
        <w:rPr>
          <w:lang w:eastAsia="zh-CN"/>
        </w:rPr>
        <w:t>−</w:t>
      </w:r>
      <w:r w:rsidRPr="00FD3EE1">
        <w:rPr>
          <w:lang w:eastAsia="zh-CN"/>
        </w:rPr>
        <w:tab/>
      </w:r>
      <w:r w:rsidR="00E120D7" w:rsidRPr="00E120D7">
        <w:rPr>
          <w:rFonts w:hint="eastAsia"/>
          <w:lang w:eastAsia="zh-CN"/>
        </w:rPr>
        <w:t>申请</w:t>
      </w:r>
      <w:r w:rsidR="00E51EFC">
        <w:rPr>
          <w:rFonts w:hint="eastAsia"/>
          <w:lang w:eastAsia="zh-CN"/>
        </w:rPr>
        <w:t>人</w:t>
      </w:r>
      <w:r w:rsidR="00E120D7" w:rsidRPr="00E120D7">
        <w:rPr>
          <w:rFonts w:hint="eastAsia"/>
          <w:lang w:eastAsia="zh-CN"/>
        </w:rPr>
        <w:t>积极参与</w:t>
      </w:r>
      <w:r w:rsidR="00E51EFC">
        <w:rPr>
          <w:rFonts w:hint="eastAsia"/>
          <w:lang w:eastAsia="zh-CN"/>
        </w:rPr>
        <w:t>工作；</w:t>
      </w:r>
    </w:p>
    <w:p w14:paraId="5DD1F0C0" w14:textId="4AD9541E" w:rsidR="00D374BC" w:rsidRDefault="00D374BC" w:rsidP="00D374BC">
      <w:pPr>
        <w:pStyle w:val="enumlev1"/>
        <w:rPr>
          <w:lang w:eastAsia="zh-CN"/>
        </w:rPr>
      </w:pPr>
      <w:r w:rsidRPr="00ED67AE">
        <w:rPr>
          <w:lang w:eastAsia="zh-CN"/>
        </w:rPr>
        <w:t>−</w:t>
      </w:r>
      <w:r w:rsidRPr="00ED67AE">
        <w:rPr>
          <w:lang w:eastAsia="zh-CN"/>
        </w:rPr>
        <w:tab/>
      </w:r>
      <w:r w:rsidR="00E51EFC">
        <w:rPr>
          <w:rFonts w:hint="eastAsia"/>
          <w:lang w:eastAsia="zh-CN"/>
        </w:rPr>
        <w:t>在</w:t>
      </w:r>
      <w:r w:rsidR="00E120D7" w:rsidRPr="00E120D7">
        <w:rPr>
          <w:rFonts w:hint="eastAsia"/>
          <w:lang w:eastAsia="zh-CN"/>
        </w:rPr>
        <w:t>即将召开的会议</w:t>
      </w:r>
      <w:r w:rsidR="00E51EFC">
        <w:rPr>
          <w:rFonts w:hint="eastAsia"/>
          <w:lang w:eastAsia="zh-CN"/>
        </w:rPr>
        <w:t>上将要介绍</w:t>
      </w:r>
      <w:r w:rsidR="00E120D7" w:rsidRPr="00E120D7">
        <w:rPr>
          <w:rFonts w:hint="eastAsia"/>
          <w:lang w:eastAsia="zh-CN"/>
        </w:rPr>
        <w:t>文稿的申请人</w:t>
      </w:r>
      <w:r w:rsidR="00E51EFC">
        <w:rPr>
          <w:rFonts w:hint="eastAsia"/>
          <w:lang w:eastAsia="zh-CN"/>
        </w:rPr>
        <w:t>；</w:t>
      </w:r>
    </w:p>
    <w:p w14:paraId="5A0DE3F8" w14:textId="37912B3E" w:rsidR="00D374BC" w:rsidRDefault="00D374BC" w:rsidP="00D374BC">
      <w:pPr>
        <w:pStyle w:val="enumlev1"/>
        <w:rPr>
          <w:lang w:eastAsia="zh-CN"/>
        </w:rPr>
      </w:pPr>
      <w:r w:rsidRPr="00FD3EE1">
        <w:rPr>
          <w:lang w:eastAsia="zh-CN"/>
        </w:rPr>
        <w:t>−</w:t>
      </w:r>
      <w:r w:rsidRPr="00FD3EE1">
        <w:rPr>
          <w:lang w:eastAsia="zh-CN"/>
        </w:rPr>
        <w:tab/>
      </w:r>
      <w:r w:rsidR="00E120D7" w:rsidRPr="00E120D7">
        <w:rPr>
          <w:rFonts w:hint="eastAsia"/>
          <w:lang w:eastAsia="zh-CN"/>
        </w:rPr>
        <w:t>国家间和区域间的平等分配</w:t>
      </w:r>
      <w:r w:rsidR="00E51EFC">
        <w:rPr>
          <w:rFonts w:hint="eastAsia"/>
          <w:lang w:eastAsia="zh-CN"/>
        </w:rPr>
        <w:t>；以及</w:t>
      </w:r>
    </w:p>
    <w:p w14:paraId="61EF8259" w14:textId="67DEA0F3" w:rsidR="00D374BC" w:rsidRDefault="00D374BC" w:rsidP="00D374BC">
      <w:pPr>
        <w:pStyle w:val="enumlev1"/>
        <w:rPr>
          <w:lang w:eastAsia="zh-CN"/>
        </w:rPr>
      </w:pPr>
      <w:r w:rsidRPr="00FD3EE1">
        <w:rPr>
          <w:lang w:eastAsia="zh-CN"/>
        </w:rPr>
        <w:t>−</w:t>
      </w:r>
      <w:r w:rsidRPr="00FD3EE1">
        <w:rPr>
          <w:lang w:eastAsia="zh-CN"/>
        </w:rPr>
        <w:tab/>
      </w:r>
      <w:r w:rsidR="00E120D7" w:rsidRPr="00E120D7">
        <w:rPr>
          <w:rFonts w:hint="eastAsia"/>
          <w:lang w:eastAsia="zh-CN"/>
        </w:rPr>
        <w:t>性别平衡</w:t>
      </w:r>
      <w:r w:rsidR="00E51EFC">
        <w:rPr>
          <w:rFonts w:hint="eastAsia"/>
          <w:lang w:eastAsia="zh-CN"/>
        </w:rPr>
        <w:t>。</w:t>
      </w:r>
    </w:p>
    <w:p w14:paraId="3C6887B1" w14:textId="0121CAB1" w:rsidR="00D374BC" w:rsidRDefault="00E120D7" w:rsidP="00756CE2">
      <w:pPr>
        <w:ind w:firstLineChars="200" w:firstLine="480"/>
        <w:rPr>
          <w:lang w:eastAsia="zh-CN"/>
        </w:rPr>
      </w:pPr>
      <w:r w:rsidRPr="00E120D7">
        <w:rPr>
          <w:rFonts w:hint="eastAsia"/>
          <w:lang w:eastAsia="zh-CN"/>
        </w:rPr>
        <w:t>对于</w:t>
      </w:r>
      <w:r w:rsidRPr="00E120D7">
        <w:rPr>
          <w:rFonts w:hint="eastAsia"/>
          <w:lang w:eastAsia="zh-CN"/>
        </w:rPr>
        <w:t>ITU-R</w:t>
      </w:r>
      <w:r w:rsidRPr="00E120D7">
        <w:rPr>
          <w:rFonts w:hint="eastAsia"/>
          <w:lang w:eastAsia="zh-CN"/>
        </w:rPr>
        <w:t>的一些区域性活动，与会补贴可能只提供给代表某个特定区域</w:t>
      </w:r>
      <w:r w:rsidR="00E51EFC">
        <w:rPr>
          <w:rFonts w:hint="eastAsia"/>
          <w:lang w:eastAsia="zh-CN"/>
        </w:rPr>
        <w:t>的</w:t>
      </w:r>
      <w:r w:rsidRPr="00E120D7">
        <w:rPr>
          <w:rFonts w:hint="eastAsia"/>
          <w:lang w:eastAsia="zh-CN"/>
        </w:rPr>
        <w:t>成员国代表。</w:t>
      </w:r>
    </w:p>
    <w:p w14:paraId="112A78B4" w14:textId="4E99DD5B" w:rsidR="00D374BC" w:rsidRPr="007D62EC" w:rsidRDefault="00E120D7" w:rsidP="00756CE2">
      <w:pPr>
        <w:ind w:firstLineChars="200" w:firstLine="480"/>
        <w:rPr>
          <w:lang w:eastAsia="zh-CN"/>
        </w:rPr>
      </w:pPr>
      <w:r w:rsidRPr="00E120D7">
        <w:rPr>
          <w:rFonts w:hint="eastAsia"/>
          <w:lang w:eastAsia="zh-CN"/>
        </w:rPr>
        <w:t>此外，如</w:t>
      </w:r>
      <w:r w:rsidRPr="00E120D7">
        <w:rPr>
          <w:rFonts w:hint="eastAsia"/>
          <w:lang w:eastAsia="zh-CN"/>
        </w:rPr>
        <w:t>ITU-R</w:t>
      </w:r>
      <w:r w:rsidRPr="00E120D7">
        <w:rPr>
          <w:rFonts w:hint="eastAsia"/>
          <w:lang w:eastAsia="zh-CN"/>
        </w:rPr>
        <w:t>第</w:t>
      </w:r>
      <w:r w:rsidRPr="00E120D7">
        <w:rPr>
          <w:rFonts w:hint="eastAsia"/>
          <w:lang w:eastAsia="zh-CN"/>
        </w:rPr>
        <w:t>1</w:t>
      </w:r>
      <w:r w:rsidRPr="00E120D7">
        <w:rPr>
          <w:rFonts w:hint="eastAsia"/>
          <w:lang w:eastAsia="zh-CN"/>
        </w:rPr>
        <w:t>号决议附件</w:t>
      </w:r>
      <w:r w:rsidRPr="00E120D7">
        <w:rPr>
          <w:rFonts w:hint="eastAsia"/>
          <w:lang w:eastAsia="zh-CN"/>
        </w:rPr>
        <w:t>2</w:t>
      </w:r>
      <w:r w:rsidRPr="00E120D7">
        <w:rPr>
          <w:rFonts w:hint="eastAsia"/>
          <w:lang w:eastAsia="zh-CN"/>
        </w:rPr>
        <w:t>第</w:t>
      </w:r>
      <w:proofErr w:type="spellStart"/>
      <w:r w:rsidRPr="00E120D7">
        <w:rPr>
          <w:rFonts w:hint="eastAsia"/>
          <w:lang w:eastAsia="zh-CN"/>
        </w:rPr>
        <w:t>A</w:t>
      </w:r>
      <w:r w:rsidR="00857C9A">
        <w:rPr>
          <w:lang w:eastAsia="zh-CN"/>
        </w:rPr>
        <w:t>1</w:t>
      </w:r>
      <w:r w:rsidRPr="00E120D7">
        <w:rPr>
          <w:rFonts w:hint="eastAsia"/>
          <w:lang w:eastAsia="zh-CN"/>
        </w:rPr>
        <w:t>.3.2.1</w:t>
      </w:r>
      <w:proofErr w:type="spellEnd"/>
      <w:r w:rsidRPr="005F218A">
        <w:rPr>
          <w:rFonts w:ascii="STKaiti" w:eastAsia="STKaiti" w:hAnsi="STKaiti" w:hint="eastAsia"/>
          <w:lang w:eastAsia="zh-CN"/>
        </w:rPr>
        <w:t>之四</w:t>
      </w:r>
      <w:r w:rsidR="005F218A">
        <w:rPr>
          <w:rFonts w:hint="eastAsia"/>
          <w:lang w:eastAsia="zh-CN"/>
        </w:rPr>
        <w:t>节</w:t>
      </w:r>
      <w:r w:rsidRPr="00E120D7">
        <w:rPr>
          <w:rFonts w:hint="eastAsia"/>
          <w:lang w:eastAsia="zh-CN"/>
        </w:rPr>
        <w:t>所述，就任后的研究组或下属组的正副主席，预计将在下届全会召开之前的整个期间</w:t>
      </w:r>
      <w:r w:rsidR="00E51EFC">
        <w:rPr>
          <w:rFonts w:hint="eastAsia"/>
          <w:lang w:eastAsia="zh-CN"/>
        </w:rPr>
        <w:t>从</w:t>
      </w:r>
      <w:r w:rsidR="00E51EFC" w:rsidRPr="00E120D7">
        <w:rPr>
          <w:rFonts w:hint="eastAsia"/>
          <w:lang w:eastAsia="zh-CN"/>
        </w:rPr>
        <w:t>成员国或部门成员</w:t>
      </w:r>
      <w:r w:rsidR="00E51EFC">
        <w:rPr>
          <w:rFonts w:hint="eastAsia"/>
          <w:lang w:eastAsia="zh-CN"/>
        </w:rPr>
        <w:t>处</w:t>
      </w:r>
      <w:r w:rsidR="00E51EFC" w:rsidRPr="00E120D7">
        <w:rPr>
          <w:rFonts w:hint="eastAsia"/>
          <w:lang w:eastAsia="zh-CN"/>
        </w:rPr>
        <w:t>得到</w:t>
      </w:r>
      <w:r w:rsidRPr="00E120D7">
        <w:rPr>
          <w:rFonts w:hint="eastAsia"/>
          <w:lang w:eastAsia="zh-CN"/>
        </w:rPr>
        <w:t>履行其职责所需的支持。</w:t>
      </w:r>
    </w:p>
    <w:p w14:paraId="04D21121" w14:textId="77777777" w:rsidR="00781568" w:rsidRPr="00BE3E74" w:rsidRDefault="00781568" w:rsidP="00781568">
      <w:pPr>
        <w:pStyle w:val="Heading2"/>
        <w:rPr>
          <w:lang w:eastAsia="zh-CN"/>
        </w:rPr>
      </w:pPr>
      <w:bookmarkStart w:id="42" w:name="_Toc449702104"/>
      <w:bookmarkStart w:id="43" w:name="_Toc456109203"/>
      <w:bookmarkEnd w:id="36"/>
      <w:bookmarkEnd w:id="37"/>
      <w:bookmarkEnd w:id="38"/>
      <w:bookmarkEnd w:id="39"/>
      <w:r w:rsidRPr="00BE3E74">
        <w:rPr>
          <w:lang w:eastAsia="zh-CN"/>
        </w:rPr>
        <w:t>2.</w:t>
      </w:r>
      <w:r w:rsidRPr="00BE3E74">
        <w:rPr>
          <w:rFonts w:hint="eastAsia"/>
          <w:lang w:eastAsia="zh-CN"/>
        </w:rPr>
        <w:t>3</w:t>
      </w:r>
      <w:r w:rsidRPr="00BE3E74">
        <w:rPr>
          <w:lang w:eastAsia="zh-CN"/>
        </w:rPr>
        <w:tab/>
      </w:r>
      <w:r w:rsidRPr="00BE3E74">
        <w:rPr>
          <w:rFonts w:hint="eastAsia"/>
          <w:lang w:eastAsia="zh-CN"/>
        </w:rPr>
        <w:t>会议计划</w:t>
      </w:r>
      <w:bookmarkEnd w:id="42"/>
      <w:bookmarkEnd w:id="43"/>
    </w:p>
    <w:p w14:paraId="09E7DA1C" w14:textId="77777777" w:rsidR="00781568" w:rsidRPr="00D40035" w:rsidRDefault="00781568" w:rsidP="00364348">
      <w:pPr>
        <w:ind w:firstLineChars="200" w:firstLine="480"/>
        <w:jc w:val="left"/>
        <w:rPr>
          <w:rFonts w:eastAsia="Times New Roman"/>
          <w:color w:val="0000FF"/>
          <w:u w:val="single"/>
          <w:lang w:eastAsia="zh-CN"/>
        </w:rPr>
      </w:pPr>
      <w:r w:rsidRPr="00BE3E74">
        <w:rPr>
          <w:rFonts w:hint="eastAsia"/>
          <w:lang w:eastAsia="zh-CN"/>
        </w:rPr>
        <w:t>研究组及下属组的会议是根据主任与研究组主席协商后制定的会议计划安排的。该计划在制定时适当考虑了国际电联无线部门</w:t>
      </w:r>
      <w:r w:rsidRPr="00BE3E74">
        <w:rPr>
          <w:rFonts w:hint="eastAsia"/>
          <w:lang w:eastAsia="zh-CN"/>
        </w:rPr>
        <w:t>ITU</w:t>
      </w:r>
      <w:r w:rsidRPr="00BE3E74">
        <w:rPr>
          <w:lang w:eastAsia="zh-CN"/>
        </w:rPr>
        <w:t>-</w:t>
      </w:r>
      <w:r w:rsidRPr="00BE3E74">
        <w:rPr>
          <w:rFonts w:hint="eastAsia"/>
          <w:lang w:eastAsia="zh-CN"/>
        </w:rPr>
        <w:t>R</w:t>
      </w:r>
      <w:r w:rsidRPr="00BE3E74">
        <w:rPr>
          <w:rFonts w:hint="eastAsia"/>
          <w:lang w:eastAsia="zh-CN"/>
        </w:rPr>
        <w:t>的运作计划及分配给研究组会议的预算。</w:t>
      </w:r>
      <w:r w:rsidRPr="00BE3E74">
        <w:rPr>
          <w:lang w:val="fr-FR" w:eastAsia="zh-CN"/>
        </w:rPr>
        <w:t>ITU-R</w:t>
      </w:r>
      <w:r w:rsidRPr="00BE3E74">
        <w:rPr>
          <w:rFonts w:hint="eastAsia"/>
          <w:lang w:eastAsia="zh-CN"/>
        </w:rPr>
        <w:t>网址</w:t>
      </w:r>
      <w:r>
        <w:rPr>
          <w:rFonts w:hint="eastAsia"/>
          <w:lang w:eastAsia="zh-CN"/>
        </w:rPr>
        <w:t>：</w:t>
      </w:r>
      <w:hyperlink r:id="rId8" w:history="1">
        <w:r w:rsidRPr="00592D98">
          <w:rPr>
            <w:rStyle w:val="Hyperlink"/>
            <w:rFonts w:eastAsia="Times New Roman"/>
            <w:lang w:eastAsia="zh-CN"/>
          </w:rPr>
          <w:t>http://www.itu.int/en/events/Pages/Calendar-Events.aspx?sector=ITU-R</w:t>
        </w:r>
      </w:hyperlink>
      <w:r w:rsidRPr="00BE3E74">
        <w:rPr>
          <w:rFonts w:hint="eastAsia"/>
          <w:lang w:eastAsia="zh-CN"/>
        </w:rPr>
        <w:t>发布会议的最新日期安排。</w:t>
      </w:r>
    </w:p>
    <w:p w14:paraId="1EA723B7" w14:textId="77777777" w:rsidR="00781568" w:rsidRPr="00BE3E74" w:rsidRDefault="00781568" w:rsidP="00781568">
      <w:pPr>
        <w:pStyle w:val="Heading2"/>
        <w:rPr>
          <w:lang w:eastAsia="zh-CN"/>
        </w:rPr>
      </w:pPr>
      <w:bookmarkStart w:id="44" w:name="_Toc521224801"/>
      <w:bookmarkStart w:id="45" w:name="_Toc7593590"/>
      <w:bookmarkStart w:id="46" w:name="_Toc449702105"/>
      <w:bookmarkStart w:id="47" w:name="_Toc456109204"/>
      <w:bookmarkStart w:id="48" w:name="_Toc122947278"/>
      <w:bookmarkStart w:id="49" w:name="_Toc354672819"/>
      <w:r w:rsidRPr="00BE3E74">
        <w:rPr>
          <w:lang w:eastAsia="zh-CN"/>
        </w:rPr>
        <w:t>2.4</w:t>
      </w:r>
      <w:r w:rsidRPr="00BE3E74">
        <w:rPr>
          <w:lang w:eastAsia="zh-CN"/>
        </w:rPr>
        <w:tab/>
      </w:r>
      <w:bookmarkEnd w:id="44"/>
      <w:bookmarkEnd w:id="45"/>
      <w:r w:rsidRPr="00BE3E74">
        <w:rPr>
          <w:rFonts w:hint="eastAsia"/>
          <w:lang w:eastAsia="zh-CN"/>
        </w:rPr>
        <w:t>会议通知</w:t>
      </w:r>
      <w:bookmarkEnd w:id="46"/>
      <w:bookmarkEnd w:id="47"/>
    </w:p>
    <w:p w14:paraId="0D11D829" w14:textId="77777777" w:rsidR="00781568" w:rsidRPr="00BE3E74" w:rsidRDefault="00781568" w:rsidP="00781568">
      <w:pPr>
        <w:pStyle w:val="Heading3"/>
        <w:rPr>
          <w:lang w:eastAsia="zh-CN"/>
        </w:rPr>
      </w:pPr>
      <w:bookmarkStart w:id="50" w:name="_Toc449702106"/>
      <w:bookmarkStart w:id="51" w:name="_Toc456108772"/>
      <w:bookmarkStart w:id="52" w:name="_Toc456109205"/>
      <w:r w:rsidRPr="00BE3E74">
        <w:rPr>
          <w:lang w:eastAsia="zh-CN"/>
        </w:rPr>
        <w:t>2.4.1</w:t>
      </w:r>
      <w:r w:rsidRPr="00BE3E74">
        <w:rPr>
          <w:lang w:eastAsia="zh-CN"/>
        </w:rPr>
        <w:tab/>
      </w:r>
      <w:r w:rsidRPr="00BE3E74">
        <w:rPr>
          <w:rFonts w:hint="eastAsia"/>
          <w:lang w:eastAsia="zh-CN"/>
        </w:rPr>
        <w:t>无线电通信全会</w:t>
      </w:r>
      <w:bookmarkEnd w:id="50"/>
      <w:bookmarkEnd w:id="51"/>
      <w:bookmarkEnd w:id="52"/>
    </w:p>
    <w:p w14:paraId="009E449C" w14:textId="77777777" w:rsidR="00781568" w:rsidRPr="00BE3E74" w:rsidRDefault="00781568" w:rsidP="00781568">
      <w:pPr>
        <w:ind w:firstLineChars="200" w:firstLine="480"/>
        <w:rPr>
          <w:lang w:eastAsia="zh-CN"/>
        </w:rPr>
      </w:pPr>
      <w:r w:rsidRPr="00BE3E74">
        <w:rPr>
          <w:rFonts w:hint="eastAsia"/>
          <w:lang w:eastAsia="zh-CN"/>
        </w:rPr>
        <w:t>无线电通信全会是通过行政通函</w:t>
      </w:r>
      <w:r>
        <w:rPr>
          <w:lang w:eastAsia="zh-CN"/>
        </w:rPr>
        <w:t>（</w:t>
      </w:r>
      <w:r w:rsidRPr="00BE3E74">
        <w:rPr>
          <w:lang w:eastAsia="zh-CN"/>
        </w:rPr>
        <w:t>CACE</w:t>
      </w:r>
      <w:r>
        <w:rPr>
          <w:lang w:eastAsia="zh-CN"/>
        </w:rPr>
        <w:t>）</w:t>
      </w:r>
      <w:r w:rsidRPr="00BE3E74">
        <w:rPr>
          <w:rFonts w:hint="eastAsia"/>
          <w:lang w:eastAsia="zh-CN"/>
        </w:rPr>
        <w:t>方式在会议举行</w:t>
      </w:r>
      <w:r>
        <w:rPr>
          <w:rFonts w:hint="eastAsia"/>
          <w:lang w:eastAsia="zh-CN"/>
        </w:rPr>
        <w:t>（</w:t>
      </w:r>
      <w:r w:rsidRPr="00BE3E74">
        <w:rPr>
          <w:rFonts w:hint="eastAsia"/>
          <w:lang w:eastAsia="zh-CN"/>
        </w:rPr>
        <w:t>至少</w:t>
      </w:r>
      <w:r w:rsidRPr="00BE3E74">
        <w:rPr>
          <w:rFonts w:hint="eastAsia"/>
          <w:lang w:eastAsia="zh-CN"/>
        </w:rPr>
        <w:t>6</w:t>
      </w:r>
      <w:r w:rsidRPr="00BE3E74">
        <w:rPr>
          <w:rFonts w:hint="eastAsia"/>
          <w:lang w:eastAsia="zh-CN"/>
        </w:rPr>
        <w:t>个月</w:t>
      </w:r>
      <w:r>
        <w:rPr>
          <w:rFonts w:hint="eastAsia"/>
          <w:lang w:eastAsia="zh-CN"/>
        </w:rPr>
        <w:t>）</w:t>
      </w:r>
      <w:r w:rsidRPr="00BE3E74">
        <w:rPr>
          <w:rFonts w:hint="eastAsia"/>
          <w:lang w:eastAsia="zh-CN"/>
        </w:rPr>
        <w:t>前予以公布，并附带秘书长的邀请函。通函将发送给所有成员国和无线电通信部门成员，其中附带有关预期文件、临时委员会结构、会议文稿及与会安排的相关信息。</w:t>
      </w:r>
    </w:p>
    <w:p w14:paraId="52BAD27D" w14:textId="77777777" w:rsidR="00781568" w:rsidRPr="00BE3E74" w:rsidRDefault="00781568" w:rsidP="00781568">
      <w:pPr>
        <w:pStyle w:val="Heading3"/>
        <w:rPr>
          <w:lang w:eastAsia="zh-CN"/>
        </w:rPr>
      </w:pPr>
      <w:bookmarkStart w:id="53" w:name="_Toc449702107"/>
      <w:bookmarkStart w:id="54" w:name="_Toc456108773"/>
      <w:bookmarkStart w:id="55" w:name="_Toc456109206"/>
      <w:r w:rsidRPr="00BE3E74">
        <w:rPr>
          <w:lang w:eastAsia="zh-CN"/>
        </w:rPr>
        <w:t>2.4.2</w:t>
      </w:r>
      <w:r w:rsidRPr="00BE3E74">
        <w:rPr>
          <w:lang w:eastAsia="zh-CN"/>
        </w:rPr>
        <w:tab/>
      </w:r>
      <w:r w:rsidRPr="00BE3E74">
        <w:rPr>
          <w:rFonts w:hint="eastAsia"/>
          <w:lang w:eastAsia="zh-CN"/>
        </w:rPr>
        <w:t>CPM</w:t>
      </w:r>
      <w:r w:rsidRPr="00BE3E74">
        <w:rPr>
          <w:rFonts w:hint="eastAsia"/>
          <w:lang w:eastAsia="zh-CN"/>
        </w:rPr>
        <w:t>的会议</w:t>
      </w:r>
      <w:bookmarkEnd w:id="53"/>
      <w:bookmarkEnd w:id="54"/>
      <w:bookmarkEnd w:id="55"/>
    </w:p>
    <w:p w14:paraId="6429D9A1" w14:textId="77777777" w:rsidR="00781568" w:rsidRPr="00BE3E74" w:rsidRDefault="00781568" w:rsidP="00781568">
      <w:pPr>
        <w:ind w:firstLineChars="200" w:firstLine="480"/>
        <w:rPr>
          <w:lang w:eastAsia="zh-CN"/>
        </w:rPr>
      </w:pPr>
      <w:r w:rsidRPr="00BE3E74">
        <w:rPr>
          <w:rFonts w:hint="eastAsia"/>
          <w:lang w:eastAsia="zh-CN"/>
        </w:rPr>
        <w:t>CPM</w:t>
      </w:r>
      <w:r w:rsidRPr="00BE3E74">
        <w:rPr>
          <w:rFonts w:hint="eastAsia"/>
          <w:lang w:eastAsia="zh-CN"/>
        </w:rPr>
        <w:t>的会议至少在第一次会议前四个月，第二次会议前六个月以行政通函</w:t>
      </w:r>
      <w:r>
        <w:rPr>
          <w:rFonts w:hint="eastAsia"/>
          <w:lang w:eastAsia="zh-CN"/>
        </w:rPr>
        <w:t>（</w:t>
      </w:r>
      <w:r w:rsidRPr="00BE3E74">
        <w:rPr>
          <w:rFonts w:hint="eastAsia"/>
          <w:lang w:eastAsia="zh-CN"/>
        </w:rPr>
        <w:t>CA</w:t>
      </w:r>
      <w:r>
        <w:rPr>
          <w:rFonts w:hint="eastAsia"/>
          <w:lang w:eastAsia="zh-CN"/>
        </w:rPr>
        <w:t>）</w:t>
      </w:r>
      <w:r w:rsidRPr="00BE3E74">
        <w:rPr>
          <w:rFonts w:hint="eastAsia"/>
          <w:lang w:eastAsia="zh-CN"/>
        </w:rPr>
        <w:t>的形式加以通知。这些通函将发送至所有成员国和无线电通信部门成员。</w:t>
      </w:r>
    </w:p>
    <w:p w14:paraId="348EE116" w14:textId="5DABEE4A" w:rsidR="00781568" w:rsidRPr="00BE3E74" w:rsidRDefault="00781568" w:rsidP="00781568">
      <w:pPr>
        <w:pStyle w:val="Heading3"/>
        <w:rPr>
          <w:lang w:eastAsia="zh-CN"/>
        </w:rPr>
      </w:pPr>
      <w:bookmarkStart w:id="56" w:name="_Toc449702108"/>
      <w:bookmarkStart w:id="57" w:name="_Toc456108774"/>
      <w:bookmarkStart w:id="58" w:name="_Toc456109207"/>
      <w:bookmarkEnd w:id="48"/>
      <w:bookmarkEnd w:id="49"/>
      <w:r w:rsidRPr="00BE3E74">
        <w:rPr>
          <w:lang w:eastAsia="zh-CN"/>
        </w:rPr>
        <w:t>2.4.</w:t>
      </w:r>
      <w:r w:rsidRPr="00BE3E74">
        <w:rPr>
          <w:rFonts w:hint="eastAsia"/>
          <w:lang w:eastAsia="zh-CN"/>
        </w:rPr>
        <w:t>3</w:t>
      </w:r>
      <w:r w:rsidRPr="00BE3E74">
        <w:rPr>
          <w:lang w:eastAsia="zh-CN"/>
        </w:rPr>
        <w:tab/>
      </w:r>
      <w:r w:rsidRPr="00BE3E74">
        <w:rPr>
          <w:rFonts w:hint="eastAsia"/>
          <w:lang w:eastAsia="zh-CN"/>
        </w:rPr>
        <w:t>研究组会议</w:t>
      </w:r>
      <w:bookmarkEnd w:id="56"/>
      <w:bookmarkEnd w:id="57"/>
      <w:bookmarkEnd w:id="58"/>
    </w:p>
    <w:p w14:paraId="685DDC89" w14:textId="78A76BBD" w:rsidR="00781568" w:rsidRPr="00BE3E74" w:rsidRDefault="00781568" w:rsidP="00781568">
      <w:pPr>
        <w:ind w:firstLineChars="200" w:firstLine="480"/>
        <w:rPr>
          <w:lang w:eastAsia="zh-CN"/>
        </w:rPr>
      </w:pPr>
      <w:r w:rsidRPr="00BE3E74">
        <w:rPr>
          <w:rFonts w:hint="eastAsia"/>
          <w:lang w:eastAsia="zh-CN"/>
        </w:rPr>
        <w:t>研究组会议通过行政通函方式至少在会议召开三个月前予以公布。通函将发送给所有成员国、无线电通信部门</w:t>
      </w:r>
      <w:r w:rsidR="006C08B3">
        <w:rPr>
          <w:rFonts w:hint="eastAsia"/>
          <w:lang w:eastAsia="zh-CN"/>
        </w:rPr>
        <w:t>成员、</w:t>
      </w:r>
      <w:r w:rsidR="006C08B3">
        <w:rPr>
          <w:rFonts w:hint="eastAsia"/>
          <w:lang w:eastAsia="zh-CN"/>
        </w:rPr>
        <w:t>I</w:t>
      </w:r>
      <w:r w:rsidR="006C08B3">
        <w:rPr>
          <w:lang w:eastAsia="zh-CN"/>
        </w:rPr>
        <w:t>TU-R</w:t>
      </w:r>
      <w:r w:rsidR="006C08B3">
        <w:rPr>
          <w:rFonts w:hint="eastAsia"/>
          <w:lang w:eastAsia="zh-CN"/>
        </w:rPr>
        <w:t>部门准成员</w:t>
      </w:r>
      <w:r>
        <w:rPr>
          <w:rFonts w:hint="eastAsia"/>
          <w:lang w:eastAsia="zh-CN"/>
        </w:rPr>
        <w:t>（</w:t>
      </w:r>
      <w:r w:rsidRPr="00BE3E74">
        <w:rPr>
          <w:rFonts w:hint="eastAsia"/>
          <w:lang w:eastAsia="zh-CN"/>
        </w:rPr>
        <w:t>相关研究组</w:t>
      </w:r>
      <w:r>
        <w:rPr>
          <w:rFonts w:hint="eastAsia"/>
          <w:lang w:eastAsia="zh-CN"/>
        </w:rPr>
        <w:t>）</w:t>
      </w:r>
      <w:r w:rsidR="006C08B3">
        <w:rPr>
          <w:rFonts w:hint="eastAsia"/>
          <w:lang w:eastAsia="zh-CN"/>
        </w:rPr>
        <w:t>和国际电联学术成员</w:t>
      </w:r>
      <w:r w:rsidRPr="00BE3E74">
        <w:rPr>
          <w:rFonts w:hint="eastAsia"/>
          <w:lang w:eastAsia="zh-CN"/>
        </w:rPr>
        <w:t>。</w:t>
      </w:r>
    </w:p>
    <w:p w14:paraId="73E261E9" w14:textId="77777777" w:rsidR="00781568" w:rsidRPr="00BE3E74" w:rsidRDefault="00781568" w:rsidP="00781568">
      <w:pPr>
        <w:pStyle w:val="Heading3"/>
        <w:rPr>
          <w:lang w:eastAsia="zh-CN"/>
        </w:rPr>
      </w:pPr>
      <w:bookmarkStart w:id="59" w:name="_Toc449702109"/>
      <w:bookmarkStart w:id="60" w:name="_Toc456108775"/>
      <w:bookmarkStart w:id="61" w:name="_Toc456109208"/>
      <w:r w:rsidRPr="00BE3E74">
        <w:rPr>
          <w:lang w:eastAsia="zh-CN"/>
        </w:rPr>
        <w:t>2.4.</w:t>
      </w:r>
      <w:r w:rsidRPr="00BE3E74">
        <w:rPr>
          <w:rFonts w:hint="eastAsia"/>
          <w:lang w:eastAsia="zh-CN"/>
        </w:rPr>
        <w:t>4</w:t>
      </w:r>
      <w:r w:rsidRPr="00BE3E74">
        <w:rPr>
          <w:lang w:eastAsia="zh-CN"/>
        </w:rPr>
        <w:tab/>
      </w:r>
      <w:r w:rsidRPr="00BE3E74">
        <w:rPr>
          <w:rFonts w:hint="eastAsia"/>
          <w:lang w:eastAsia="zh-CN"/>
        </w:rPr>
        <w:t>各下属组</w:t>
      </w:r>
      <w:r>
        <w:rPr>
          <w:rFonts w:hint="eastAsia"/>
          <w:lang w:eastAsia="zh-CN"/>
        </w:rPr>
        <w:t>（</w:t>
      </w:r>
      <w:r w:rsidRPr="00BE3E74">
        <w:rPr>
          <w:rFonts w:hint="eastAsia"/>
          <w:lang w:eastAsia="zh-CN"/>
        </w:rPr>
        <w:t>工作组、任务组等</w:t>
      </w:r>
      <w:r>
        <w:rPr>
          <w:rFonts w:hint="eastAsia"/>
          <w:lang w:eastAsia="zh-CN"/>
        </w:rPr>
        <w:t>）</w:t>
      </w:r>
      <w:bookmarkEnd w:id="59"/>
      <w:bookmarkEnd w:id="60"/>
      <w:bookmarkEnd w:id="61"/>
    </w:p>
    <w:p w14:paraId="4ED3284C" w14:textId="3B32BC91" w:rsidR="00781568" w:rsidRPr="00BE3E74" w:rsidRDefault="00781568" w:rsidP="00781568">
      <w:pPr>
        <w:ind w:firstLineChars="200" w:firstLine="480"/>
        <w:rPr>
          <w:lang w:eastAsia="zh-CN"/>
        </w:rPr>
      </w:pPr>
      <w:r w:rsidRPr="00BE3E74">
        <w:rPr>
          <w:rFonts w:hint="eastAsia"/>
          <w:lang w:eastAsia="zh-CN"/>
        </w:rPr>
        <w:t>工作组、任务组</w:t>
      </w:r>
      <w:r w:rsidR="006C08B3">
        <w:rPr>
          <w:rFonts w:hint="eastAsia"/>
          <w:lang w:eastAsia="zh-CN"/>
        </w:rPr>
        <w:t>、联合工作组（</w:t>
      </w:r>
      <w:proofErr w:type="spellStart"/>
      <w:r w:rsidR="006C08B3">
        <w:rPr>
          <w:rFonts w:hint="eastAsia"/>
          <w:lang w:eastAsia="zh-CN"/>
        </w:rPr>
        <w:t>J</w:t>
      </w:r>
      <w:r w:rsidR="006C08B3">
        <w:rPr>
          <w:lang w:eastAsia="zh-CN"/>
        </w:rPr>
        <w:t>WP</w:t>
      </w:r>
      <w:proofErr w:type="spellEnd"/>
      <w:r w:rsidR="006C08B3">
        <w:rPr>
          <w:rFonts w:hint="eastAsia"/>
          <w:lang w:eastAsia="zh-CN"/>
        </w:rPr>
        <w:t>）、任务组或联合任务组（</w:t>
      </w:r>
      <w:proofErr w:type="spellStart"/>
      <w:r w:rsidR="006C08B3">
        <w:rPr>
          <w:rFonts w:hint="eastAsia"/>
          <w:lang w:eastAsia="zh-CN"/>
        </w:rPr>
        <w:t>J</w:t>
      </w:r>
      <w:r w:rsidR="006C08B3">
        <w:rPr>
          <w:lang w:eastAsia="zh-CN"/>
        </w:rPr>
        <w:t>TG</w:t>
      </w:r>
      <w:proofErr w:type="spellEnd"/>
      <w:r w:rsidR="006C08B3">
        <w:rPr>
          <w:rFonts w:hint="eastAsia"/>
          <w:lang w:eastAsia="zh-CN"/>
        </w:rPr>
        <w:t>）</w:t>
      </w:r>
      <w:r w:rsidRPr="00BE3E74">
        <w:rPr>
          <w:rFonts w:hint="eastAsia"/>
          <w:lang w:eastAsia="zh-CN"/>
        </w:rPr>
        <w:t>的会议以通函形式在会议召开三个月前予以公布，通函</w:t>
      </w:r>
      <w:r>
        <w:rPr>
          <w:rFonts w:hint="eastAsia"/>
          <w:lang w:eastAsia="zh-CN"/>
        </w:rPr>
        <w:t>（</w:t>
      </w:r>
      <w:proofErr w:type="spellStart"/>
      <w:r w:rsidRPr="00BE3E74">
        <w:rPr>
          <w:lang w:eastAsia="zh-CN"/>
        </w:rPr>
        <w:t>LCCE</w:t>
      </w:r>
      <w:proofErr w:type="spellEnd"/>
      <w:r>
        <w:rPr>
          <w:rFonts w:hint="eastAsia"/>
          <w:lang w:eastAsia="zh-CN"/>
        </w:rPr>
        <w:t>）</w:t>
      </w:r>
      <w:r w:rsidRPr="00BE3E74">
        <w:rPr>
          <w:rFonts w:hint="eastAsia"/>
          <w:lang w:eastAsia="zh-CN"/>
        </w:rPr>
        <w:t>应送达</w:t>
      </w:r>
      <w:r w:rsidR="006C08B3" w:rsidRPr="00BE3E74">
        <w:rPr>
          <w:rFonts w:hint="eastAsia"/>
          <w:lang w:eastAsia="zh-CN"/>
        </w:rPr>
        <w:t>成员国</w:t>
      </w:r>
      <w:r w:rsidR="006C08B3">
        <w:rPr>
          <w:rFonts w:hint="eastAsia"/>
          <w:lang w:eastAsia="zh-CN"/>
        </w:rPr>
        <w:t>、</w:t>
      </w:r>
      <w:r w:rsidR="006C08B3" w:rsidRPr="00BE3E74">
        <w:rPr>
          <w:rFonts w:hint="eastAsia"/>
          <w:lang w:eastAsia="zh-CN"/>
        </w:rPr>
        <w:t>无线电通信部门成员、</w:t>
      </w:r>
      <w:r w:rsidR="006C08B3">
        <w:rPr>
          <w:rFonts w:hint="eastAsia"/>
          <w:lang w:eastAsia="zh-CN"/>
        </w:rPr>
        <w:t>I</w:t>
      </w:r>
      <w:r w:rsidR="006C08B3">
        <w:rPr>
          <w:lang w:eastAsia="zh-CN"/>
        </w:rPr>
        <w:t>TU-R</w:t>
      </w:r>
      <w:r w:rsidR="006C08B3" w:rsidRPr="00BE3E74">
        <w:rPr>
          <w:rFonts w:hint="eastAsia"/>
          <w:lang w:eastAsia="zh-CN"/>
        </w:rPr>
        <w:t>部门准成员及</w:t>
      </w:r>
      <w:r w:rsidR="006C08B3">
        <w:rPr>
          <w:rFonts w:hint="eastAsia"/>
          <w:lang w:eastAsia="zh-CN"/>
        </w:rPr>
        <w:t>国际电联</w:t>
      </w:r>
      <w:r w:rsidR="006C08B3" w:rsidRPr="00BE3E74">
        <w:rPr>
          <w:rFonts w:hint="eastAsia"/>
          <w:lang w:eastAsia="zh-CN"/>
        </w:rPr>
        <w:t>学术成员</w:t>
      </w:r>
      <w:r w:rsidR="006C08B3">
        <w:rPr>
          <w:rFonts w:hint="eastAsia"/>
          <w:lang w:eastAsia="zh-CN"/>
        </w:rPr>
        <w:t>。他们的代表如</w:t>
      </w:r>
      <w:r w:rsidRPr="00BE3E74">
        <w:rPr>
          <w:rFonts w:hint="eastAsia"/>
          <w:lang w:eastAsia="zh-CN"/>
        </w:rPr>
        <w:t>有意参加</w:t>
      </w:r>
      <w:proofErr w:type="gramStart"/>
      <w:r w:rsidRPr="00BE3E74">
        <w:rPr>
          <w:rFonts w:hint="eastAsia"/>
          <w:lang w:eastAsia="zh-CN"/>
        </w:rPr>
        <w:t>相关组</w:t>
      </w:r>
      <w:proofErr w:type="gramEnd"/>
      <w:r w:rsidR="006C08B3">
        <w:rPr>
          <w:rFonts w:hint="eastAsia"/>
          <w:lang w:eastAsia="zh-CN"/>
        </w:rPr>
        <w:t>的</w:t>
      </w:r>
      <w:r w:rsidRPr="00BE3E74">
        <w:rPr>
          <w:rFonts w:hint="eastAsia"/>
          <w:lang w:eastAsia="zh-CN"/>
        </w:rPr>
        <w:t>工作</w:t>
      </w:r>
      <w:r w:rsidR="006C08B3">
        <w:rPr>
          <w:rFonts w:hint="eastAsia"/>
          <w:lang w:eastAsia="zh-CN"/>
        </w:rPr>
        <w:t>，则需要注册</w:t>
      </w:r>
      <w:r w:rsidRPr="00BE3E74">
        <w:rPr>
          <w:rFonts w:hint="eastAsia"/>
          <w:lang w:eastAsia="zh-CN"/>
        </w:rPr>
        <w:t>。</w:t>
      </w:r>
    </w:p>
    <w:p w14:paraId="15BDC0CE" w14:textId="2478DBB9" w:rsidR="00781568" w:rsidRDefault="00781568" w:rsidP="00781568">
      <w:pPr>
        <w:ind w:firstLineChars="200" w:firstLine="480"/>
        <w:rPr>
          <w:lang w:eastAsia="zh-CN"/>
        </w:rPr>
      </w:pPr>
      <w:r w:rsidRPr="00BE3E74">
        <w:rPr>
          <w:rFonts w:hint="eastAsia"/>
          <w:lang w:eastAsia="zh-CN"/>
        </w:rPr>
        <w:lastRenderedPageBreak/>
        <w:t>与某一研究组有关的下属若干组的会议通知应在同一通函中公布，但应附上有关每个会议的具体内容的附件。</w:t>
      </w:r>
    </w:p>
    <w:p w14:paraId="4B9201E7" w14:textId="106C738C" w:rsidR="006C08B3" w:rsidRPr="00BE3E74" w:rsidRDefault="006C08B3" w:rsidP="00781568">
      <w:pPr>
        <w:ind w:firstLineChars="200" w:firstLine="480"/>
        <w:rPr>
          <w:lang w:eastAsia="zh-CN"/>
        </w:rPr>
      </w:pPr>
      <w:r w:rsidRPr="00BE3E74">
        <w:rPr>
          <w:rFonts w:hint="eastAsia"/>
          <w:lang w:eastAsia="zh-CN"/>
        </w:rPr>
        <w:t>在紧急情况下</w:t>
      </w:r>
      <w:r>
        <w:rPr>
          <w:rFonts w:hint="eastAsia"/>
          <w:lang w:eastAsia="zh-CN"/>
        </w:rPr>
        <w:t>（</w:t>
      </w:r>
      <w:r w:rsidRPr="00BE3E74">
        <w:rPr>
          <w:rFonts w:hint="eastAsia"/>
          <w:lang w:eastAsia="zh-CN"/>
        </w:rPr>
        <w:t>如任务组</w:t>
      </w:r>
      <w:r w:rsidRPr="006C08B3">
        <w:rPr>
          <w:rFonts w:hint="eastAsia"/>
          <w:lang w:eastAsia="zh-CN"/>
        </w:rPr>
        <w:t>或</w:t>
      </w:r>
      <w:r>
        <w:rPr>
          <w:rFonts w:hint="eastAsia"/>
          <w:lang w:eastAsia="zh-CN"/>
        </w:rPr>
        <w:t>报告人</w:t>
      </w:r>
      <w:r w:rsidRPr="006C08B3">
        <w:rPr>
          <w:rFonts w:hint="eastAsia"/>
          <w:lang w:eastAsia="zh-CN"/>
        </w:rPr>
        <w:t>组、</w:t>
      </w:r>
      <w:proofErr w:type="spellStart"/>
      <w:r w:rsidRPr="006C08B3">
        <w:rPr>
          <w:rFonts w:hint="eastAsia"/>
          <w:lang w:eastAsia="zh-CN"/>
        </w:rPr>
        <w:t>JRG</w:t>
      </w:r>
      <w:proofErr w:type="spellEnd"/>
      <w:r w:rsidRPr="006C08B3">
        <w:rPr>
          <w:rFonts w:hint="eastAsia"/>
          <w:lang w:eastAsia="zh-CN"/>
        </w:rPr>
        <w:t>或</w:t>
      </w:r>
      <w:r w:rsidRPr="006C08B3">
        <w:rPr>
          <w:rFonts w:hint="eastAsia"/>
          <w:lang w:eastAsia="zh-CN"/>
        </w:rPr>
        <w:t>CG</w:t>
      </w:r>
      <w:r w:rsidRPr="006C08B3">
        <w:rPr>
          <w:rFonts w:hint="eastAsia"/>
          <w:lang w:eastAsia="zh-CN"/>
        </w:rPr>
        <w:t>会议等其他下属组的</w:t>
      </w:r>
      <w:r w:rsidRPr="00BE3E74">
        <w:rPr>
          <w:rFonts w:hint="eastAsia"/>
          <w:lang w:eastAsia="zh-CN"/>
        </w:rPr>
        <w:t>紧急会议</w:t>
      </w:r>
      <w:r>
        <w:rPr>
          <w:rFonts w:hint="eastAsia"/>
          <w:lang w:eastAsia="zh-CN"/>
        </w:rPr>
        <w:t>），</w:t>
      </w:r>
      <w:r w:rsidRPr="006C08B3">
        <w:rPr>
          <w:rFonts w:hint="eastAsia"/>
          <w:lang w:eastAsia="zh-CN"/>
        </w:rPr>
        <w:t>有时可能需要</w:t>
      </w:r>
      <w:r w:rsidRPr="00BE3E74">
        <w:rPr>
          <w:rFonts w:hint="eastAsia"/>
          <w:lang w:eastAsia="zh-CN"/>
        </w:rPr>
        <w:t>紧急</w:t>
      </w:r>
      <w:r w:rsidRPr="006C08B3">
        <w:rPr>
          <w:rFonts w:hint="eastAsia"/>
          <w:lang w:eastAsia="zh-CN"/>
        </w:rPr>
        <w:t>通知和</w:t>
      </w:r>
      <w:r w:rsidRPr="006C08B3">
        <w:rPr>
          <w:rFonts w:hint="eastAsia"/>
          <w:lang w:eastAsia="zh-CN"/>
        </w:rPr>
        <w:t>/</w:t>
      </w:r>
      <w:r w:rsidRPr="006C08B3">
        <w:rPr>
          <w:rFonts w:hint="eastAsia"/>
          <w:lang w:eastAsia="zh-CN"/>
        </w:rPr>
        <w:t>或</w:t>
      </w:r>
      <w:r>
        <w:rPr>
          <w:rFonts w:hint="eastAsia"/>
          <w:lang w:eastAsia="zh-CN"/>
        </w:rPr>
        <w:t>采用</w:t>
      </w:r>
      <w:r w:rsidRPr="006C08B3">
        <w:rPr>
          <w:rFonts w:hint="eastAsia"/>
          <w:lang w:eastAsia="zh-CN"/>
        </w:rPr>
        <w:t>其他方式（如电子邮件通讯录）</w:t>
      </w:r>
      <w:r w:rsidRPr="00BE3E74">
        <w:rPr>
          <w:rFonts w:hint="eastAsia"/>
          <w:lang w:eastAsia="zh-CN"/>
        </w:rPr>
        <w:t>发出</w:t>
      </w:r>
      <w:r w:rsidRPr="006C08B3">
        <w:rPr>
          <w:rFonts w:hint="eastAsia"/>
          <w:lang w:eastAsia="zh-CN"/>
        </w:rPr>
        <w:t>会议</w:t>
      </w:r>
      <w:r w:rsidRPr="00BE3E74">
        <w:rPr>
          <w:rFonts w:hint="eastAsia"/>
          <w:lang w:eastAsia="zh-CN"/>
        </w:rPr>
        <w:t>通知</w:t>
      </w:r>
      <w:r w:rsidRPr="006C08B3">
        <w:rPr>
          <w:rFonts w:hint="eastAsia"/>
          <w:lang w:eastAsia="zh-CN"/>
        </w:rPr>
        <w:t>。</w:t>
      </w:r>
    </w:p>
    <w:p w14:paraId="2B9A6678" w14:textId="77777777" w:rsidR="00781568" w:rsidRPr="00BE3E74" w:rsidRDefault="00781568" w:rsidP="00781568">
      <w:pPr>
        <w:pStyle w:val="Heading2"/>
        <w:rPr>
          <w:lang w:eastAsia="zh-CN"/>
        </w:rPr>
      </w:pPr>
      <w:bookmarkStart w:id="62" w:name="_Toc521224802"/>
      <w:bookmarkStart w:id="63" w:name="_Toc7593591"/>
      <w:bookmarkStart w:id="64" w:name="_Toc449702110"/>
      <w:bookmarkStart w:id="65" w:name="_Toc456109209"/>
      <w:r w:rsidRPr="00BE3E74">
        <w:rPr>
          <w:lang w:eastAsia="zh-CN"/>
        </w:rPr>
        <w:t>2.</w:t>
      </w:r>
      <w:r w:rsidRPr="00BE3E74">
        <w:rPr>
          <w:rFonts w:hint="eastAsia"/>
          <w:lang w:eastAsia="zh-CN"/>
        </w:rPr>
        <w:t>5</w:t>
      </w:r>
      <w:r w:rsidRPr="00BE3E74">
        <w:rPr>
          <w:lang w:eastAsia="zh-CN"/>
        </w:rPr>
        <w:tab/>
      </w:r>
      <w:bookmarkEnd w:id="62"/>
      <w:bookmarkEnd w:id="63"/>
      <w:r w:rsidRPr="00BE3E74">
        <w:rPr>
          <w:rFonts w:hint="eastAsia"/>
          <w:lang w:eastAsia="zh-CN"/>
        </w:rPr>
        <w:t>在日内瓦国际电联召开的会议的安排</w:t>
      </w:r>
      <w:bookmarkEnd w:id="64"/>
      <w:bookmarkEnd w:id="65"/>
    </w:p>
    <w:p w14:paraId="5D59D5F2" w14:textId="77777777" w:rsidR="00781568" w:rsidRPr="00BE3E74" w:rsidRDefault="00781568" w:rsidP="00781568">
      <w:pPr>
        <w:ind w:firstLineChars="200" w:firstLine="480"/>
        <w:rPr>
          <w:lang w:eastAsia="zh-CN"/>
        </w:rPr>
      </w:pPr>
      <w:r w:rsidRPr="00BE3E74">
        <w:rPr>
          <w:rFonts w:hint="eastAsia"/>
          <w:lang w:eastAsia="zh-CN"/>
        </w:rPr>
        <w:t>在每个会议</w:t>
      </w:r>
      <w:r>
        <w:rPr>
          <w:rFonts w:hint="eastAsia"/>
          <w:lang w:eastAsia="zh-CN"/>
        </w:rPr>
        <w:t>（</w:t>
      </w:r>
      <w:r w:rsidRPr="00BE3E74">
        <w:rPr>
          <w:rFonts w:hint="eastAsia"/>
          <w:lang w:eastAsia="zh-CN"/>
        </w:rPr>
        <w:t>或一组会议</w:t>
      </w:r>
      <w:r>
        <w:rPr>
          <w:rFonts w:hint="eastAsia"/>
          <w:lang w:eastAsia="zh-CN"/>
        </w:rPr>
        <w:t>）</w:t>
      </w:r>
      <w:r w:rsidRPr="00BE3E74">
        <w:rPr>
          <w:rFonts w:hint="eastAsia"/>
          <w:lang w:eastAsia="zh-CN"/>
        </w:rPr>
        <w:t>开始前散发的一份情况通报文件</w:t>
      </w:r>
      <w:r>
        <w:rPr>
          <w:rFonts w:hint="eastAsia"/>
          <w:lang w:eastAsia="zh-CN"/>
        </w:rPr>
        <w:t>（</w:t>
      </w:r>
      <w:r w:rsidRPr="00BE3E74">
        <w:rPr>
          <w:rFonts w:hint="eastAsia"/>
          <w:lang w:eastAsia="zh-CN"/>
        </w:rPr>
        <w:t>INFO</w:t>
      </w:r>
      <w:r>
        <w:rPr>
          <w:rFonts w:hint="eastAsia"/>
          <w:lang w:eastAsia="zh-CN"/>
        </w:rPr>
        <w:t>）</w:t>
      </w:r>
      <w:r w:rsidRPr="00BE3E74">
        <w:rPr>
          <w:rFonts w:hint="eastAsia"/>
          <w:lang w:eastAsia="zh-CN"/>
        </w:rPr>
        <w:t>中向与会代表介绍一般情况。</w:t>
      </w:r>
    </w:p>
    <w:p w14:paraId="5A718246" w14:textId="77777777" w:rsidR="00781568" w:rsidRPr="00BE3E74" w:rsidRDefault="00781568" w:rsidP="00781568">
      <w:pPr>
        <w:pStyle w:val="Heading3"/>
        <w:rPr>
          <w:lang w:eastAsia="zh-CN"/>
        </w:rPr>
      </w:pPr>
      <w:bookmarkStart w:id="66" w:name="_Toc449702111"/>
      <w:bookmarkStart w:id="67" w:name="_Toc456108777"/>
      <w:bookmarkStart w:id="68" w:name="_Toc456109210"/>
      <w:r w:rsidRPr="00BE3E74">
        <w:rPr>
          <w:lang w:eastAsia="zh-CN"/>
        </w:rPr>
        <w:t>2.</w:t>
      </w:r>
      <w:r w:rsidRPr="00BE3E74">
        <w:rPr>
          <w:rFonts w:hint="eastAsia"/>
          <w:lang w:eastAsia="zh-CN"/>
        </w:rPr>
        <w:t>5</w:t>
      </w:r>
      <w:r w:rsidRPr="00BE3E74">
        <w:rPr>
          <w:lang w:eastAsia="zh-CN"/>
        </w:rPr>
        <w:t>.1</w:t>
      </w:r>
      <w:r w:rsidRPr="00BE3E74">
        <w:rPr>
          <w:lang w:eastAsia="zh-CN"/>
        </w:rPr>
        <w:tab/>
      </w:r>
      <w:r w:rsidRPr="00BE3E74">
        <w:rPr>
          <w:rFonts w:hint="eastAsia"/>
          <w:lang w:eastAsia="zh-CN"/>
        </w:rPr>
        <w:t>会议注册</w:t>
      </w:r>
      <w:bookmarkEnd w:id="66"/>
      <w:bookmarkEnd w:id="67"/>
      <w:bookmarkEnd w:id="68"/>
    </w:p>
    <w:p w14:paraId="3E324619" w14:textId="29BEAA91" w:rsidR="00222479" w:rsidRDefault="00781568" w:rsidP="002B3304">
      <w:pPr>
        <w:ind w:firstLineChars="200" w:firstLine="480"/>
        <w:rPr>
          <w:lang w:eastAsia="zh-CN"/>
        </w:rPr>
      </w:pPr>
      <w:r w:rsidRPr="00BE3E74">
        <w:rPr>
          <w:rFonts w:hint="eastAsia"/>
          <w:lang w:eastAsia="zh-CN"/>
        </w:rPr>
        <w:t>ITU-R</w:t>
      </w:r>
      <w:r w:rsidRPr="00BE3E74">
        <w:rPr>
          <w:rFonts w:hint="eastAsia"/>
          <w:lang w:eastAsia="zh-CN"/>
        </w:rPr>
        <w:t>研究组活动的注册通过有关活动的</w:t>
      </w:r>
      <w:r w:rsidRPr="00BE3E74">
        <w:rPr>
          <w:rFonts w:hint="eastAsia"/>
          <w:lang w:eastAsia="zh-CN"/>
        </w:rPr>
        <w:t>ITU-R</w:t>
      </w:r>
      <w:r w:rsidRPr="00BE3E74">
        <w:rPr>
          <w:rFonts w:hint="eastAsia"/>
          <w:lang w:eastAsia="zh-CN"/>
        </w:rPr>
        <w:t>活动注册系统完全采用在线形式</w:t>
      </w:r>
      <w:r>
        <w:rPr>
          <w:rFonts w:hint="eastAsia"/>
          <w:lang w:eastAsia="zh-CN"/>
        </w:rPr>
        <w:t>（</w:t>
      </w:r>
      <w:r w:rsidRPr="00BE3E74">
        <w:rPr>
          <w:rFonts w:hint="eastAsia"/>
          <w:lang w:eastAsia="zh-CN"/>
        </w:rPr>
        <w:t>见</w:t>
      </w:r>
      <w:r w:rsidR="00A25BC4">
        <w:fldChar w:fldCharType="begin"/>
      </w:r>
      <w:r w:rsidR="00A25BC4">
        <w:instrText>HYPERLINK "http://www.itu.int/en/ITU-R/information/events"</w:instrText>
      </w:r>
      <w:r w:rsidR="00A25BC4">
        <w:fldChar w:fldCharType="separate"/>
      </w:r>
      <w:proofErr w:type="spellStart"/>
      <w:r w:rsidRPr="00BE3E74">
        <w:rPr>
          <w:rFonts w:eastAsia="Times New Roman"/>
          <w:color w:val="0000FF"/>
          <w:u w:val="single"/>
        </w:rPr>
        <w:t>www.itu.int</w:t>
      </w:r>
      <w:proofErr w:type="spellEnd"/>
      <w:r w:rsidRPr="00BE3E74">
        <w:rPr>
          <w:rFonts w:eastAsia="Times New Roman"/>
          <w:color w:val="0000FF"/>
          <w:u w:val="single"/>
        </w:rPr>
        <w:t>/</w:t>
      </w:r>
      <w:proofErr w:type="spellStart"/>
      <w:r w:rsidRPr="00BE3E74">
        <w:rPr>
          <w:rFonts w:eastAsia="Times New Roman"/>
          <w:color w:val="0000FF"/>
          <w:u w:val="single"/>
        </w:rPr>
        <w:t>en</w:t>
      </w:r>
      <w:proofErr w:type="spellEnd"/>
      <w:r w:rsidRPr="00BE3E74">
        <w:rPr>
          <w:rFonts w:eastAsia="Times New Roman"/>
          <w:color w:val="0000FF"/>
          <w:u w:val="single"/>
        </w:rPr>
        <w:t>/ITU-R/information/events</w:t>
      </w:r>
      <w:r w:rsidR="00A25BC4">
        <w:rPr>
          <w:rFonts w:eastAsia="Times New Roman"/>
          <w:color w:val="0000FF"/>
          <w:u w:val="single"/>
        </w:rPr>
        <w:fldChar w:fldCharType="end"/>
      </w:r>
      <w:hyperlink r:id="rId9" w:history="1"/>
      <w:r>
        <w:rPr>
          <w:rFonts w:hint="eastAsia"/>
          <w:lang w:eastAsia="zh-CN"/>
        </w:rPr>
        <w:t>）</w:t>
      </w:r>
      <w:r w:rsidRPr="00BE3E74">
        <w:rPr>
          <w:rFonts w:hint="eastAsia"/>
          <w:lang w:eastAsia="zh-CN"/>
        </w:rPr>
        <w:t>。</w:t>
      </w:r>
      <w:r w:rsidR="00222479">
        <w:rPr>
          <w:rFonts w:hint="eastAsia"/>
          <w:lang w:eastAsia="zh-CN"/>
        </w:rPr>
        <w:t>与会者必须首先填写在线注册表并提交其注册申请，以便由相应的指定联络人（</w:t>
      </w:r>
      <w:r w:rsidR="00222479">
        <w:rPr>
          <w:rFonts w:hint="eastAsia"/>
          <w:lang w:eastAsia="zh-CN"/>
        </w:rPr>
        <w:t>DFP</w:t>
      </w:r>
      <w:r w:rsidR="00222479">
        <w:rPr>
          <w:rFonts w:hint="eastAsia"/>
          <w:lang w:eastAsia="zh-CN"/>
        </w:rPr>
        <w:t>）批准。为此，与会者需要拥有一个国际电联账户，大力提倡尽早注册，表明他们打算亲自或远程参加会议。</w:t>
      </w:r>
    </w:p>
    <w:p w14:paraId="29B81097" w14:textId="614EA348" w:rsidR="00222479" w:rsidRDefault="00222479" w:rsidP="002B3304">
      <w:pPr>
        <w:ind w:firstLineChars="200" w:firstLine="480"/>
        <w:rPr>
          <w:lang w:eastAsia="zh-CN"/>
        </w:rPr>
      </w:pPr>
      <w:r>
        <w:rPr>
          <w:rFonts w:hint="eastAsia"/>
          <w:lang w:eastAsia="zh-CN"/>
        </w:rPr>
        <w:t>ITU-R</w:t>
      </w:r>
      <w:r w:rsidR="008E49AD">
        <w:rPr>
          <w:rFonts w:hint="eastAsia"/>
          <w:lang w:eastAsia="zh-CN"/>
        </w:rPr>
        <w:t>的</w:t>
      </w:r>
      <w:r>
        <w:rPr>
          <w:rFonts w:hint="eastAsia"/>
          <w:lang w:eastAsia="zh-CN"/>
        </w:rPr>
        <w:t>DFP</w:t>
      </w:r>
      <w:r>
        <w:rPr>
          <w:rFonts w:hint="eastAsia"/>
          <w:lang w:eastAsia="zh-CN"/>
        </w:rPr>
        <w:t>名单（</w:t>
      </w:r>
      <w:r w:rsidR="008E49AD">
        <w:rPr>
          <w:rFonts w:hint="eastAsia"/>
          <w:lang w:eastAsia="zh-CN"/>
        </w:rPr>
        <w:t>需</w:t>
      </w:r>
      <w:r>
        <w:rPr>
          <w:rFonts w:hint="eastAsia"/>
          <w:lang w:eastAsia="zh-CN"/>
        </w:rPr>
        <w:t>TIES</w:t>
      </w:r>
      <w:r w:rsidR="008E49AD">
        <w:rPr>
          <w:rFonts w:hint="eastAsia"/>
          <w:lang w:eastAsia="zh-CN"/>
        </w:rPr>
        <w:t>密码</w:t>
      </w:r>
      <w:r>
        <w:rPr>
          <w:rFonts w:hint="eastAsia"/>
          <w:lang w:eastAsia="zh-CN"/>
        </w:rPr>
        <w:t>）以及有关会议注册系统、签证</w:t>
      </w:r>
      <w:r w:rsidR="008E49AD">
        <w:rPr>
          <w:rFonts w:hint="eastAsia"/>
          <w:lang w:eastAsia="zh-CN"/>
        </w:rPr>
        <w:t>协办请求</w:t>
      </w:r>
      <w:r>
        <w:rPr>
          <w:rFonts w:hint="eastAsia"/>
          <w:lang w:eastAsia="zh-CN"/>
        </w:rPr>
        <w:t>、酒店住宿等详细息见以下网站：</w:t>
      </w:r>
      <w:r>
        <w:rPr>
          <w:rFonts w:hint="eastAsia"/>
          <w:lang w:eastAsia="zh-CN"/>
        </w:rPr>
        <w:t xml:space="preserve"> </w:t>
      </w:r>
      <w:hyperlink r:id="rId10" w:history="1">
        <w:r w:rsidR="008E49AD" w:rsidRPr="0033059A">
          <w:rPr>
            <w:rStyle w:val="Hyperlink"/>
            <w:rFonts w:hint="eastAsia"/>
            <w:lang w:eastAsia="zh-CN"/>
          </w:rPr>
          <w:t>http://</w:t>
        </w:r>
        <w:proofErr w:type="spellStart"/>
        <w:r w:rsidR="008E49AD" w:rsidRPr="0033059A">
          <w:rPr>
            <w:rStyle w:val="Hyperlink"/>
            <w:rFonts w:hint="eastAsia"/>
            <w:lang w:eastAsia="zh-CN"/>
          </w:rPr>
          <w:t>www.itu.int</w:t>
        </w:r>
        <w:proofErr w:type="spellEnd"/>
        <w:r w:rsidR="008E49AD" w:rsidRPr="0033059A">
          <w:rPr>
            <w:rStyle w:val="Hyperlink"/>
            <w:rFonts w:hint="eastAsia"/>
            <w:lang w:eastAsia="zh-CN"/>
          </w:rPr>
          <w:t>/</w:t>
        </w:r>
        <w:proofErr w:type="spellStart"/>
        <w:r w:rsidR="008E49AD" w:rsidRPr="0033059A">
          <w:rPr>
            <w:rStyle w:val="Hyperlink"/>
            <w:rFonts w:hint="eastAsia"/>
            <w:lang w:eastAsia="zh-CN"/>
          </w:rPr>
          <w:t>en</w:t>
        </w:r>
        <w:proofErr w:type="spellEnd"/>
        <w:r w:rsidR="008E49AD" w:rsidRPr="0033059A">
          <w:rPr>
            <w:rStyle w:val="Hyperlink"/>
            <w:rFonts w:hint="eastAsia"/>
            <w:lang w:eastAsia="zh-CN"/>
          </w:rPr>
          <w:t>/ITU-R/information/events</w:t>
        </w:r>
      </w:hyperlink>
      <w:r>
        <w:rPr>
          <w:rFonts w:hint="eastAsia"/>
          <w:lang w:eastAsia="zh-CN"/>
        </w:rPr>
        <w:t>。</w:t>
      </w:r>
    </w:p>
    <w:p w14:paraId="4F9F9DB5" w14:textId="709EF138" w:rsidR="00781568" w:rsidRPr="00BE3E74" w:rsidRDefault="008E49AD" w:rsidP="002B3304">
      <w:pPr>
        <w:ind w:firstLineChars="200" w:firstLine="480"/>
        <w:rPr>
          <w:rFonts w:eastAsia="Times New Roman"/>
          <w:lang w:eastAsia="zh-CN"/>
        </w:rPr>
      </w:pPr>
      <w:r>
        <w:rPr>
          <w:rFonts w:hint="eastAsia"/>
          <w:lang w:eastAsia="zh-CN"/>
        </w:rPr>
        <w:t>对于</w:t>
      </w:r>
      <w:r w:rsidR="00222479">
        <w:rPr>
          <w:rFonts w:hint="eastAsia"/>
          <w:lang w:eastAsia="zh-CN"/>
        </w:rPr>
        <w:t>在日内瓦召开</w:t>
      </w:r>
      <w:r>
        <w:rPr>
          <w:rFonts w:hint="eastAsia"/>
          <w:lang w:eastAsia="zh-CN"/>
        </w:rPr>
        <w:t>的</w:t>
      </w:r>
      <w:r w:rsidR="00222479">
        <w:rPr>
          <w:rFonts w:hint="eastAsia"/>
          <w:lang w:eastAsia="zh-CN"/>
        </w:rPr>
        <w:t>会议，</w:t>
      </w:r>
      <w:r>
        <w:rPr>
          <w:rFonts w:hint="eastAsia"/>
          <w:lang w:eastAsia="zh-CN"/>
        </w:rPr>
        <w:t>必须</w:t>
      </w:r>
      <w:r w:rsidR="00222479">
        <w:rPr>
          <w:rFonts w:hint="eastAsia"/>
          <w:lang w:eastAsia="zh-CN"/>
        </w:rPr>
        <w:t>在网上注册过程中申请协办签证，最多可能需要</w:t>
      </w:r>
      <w:r w:rsidR="00222479">
        <w:rPr>
          <w:rFonts w:hint="eastAsia"/>
          <w:lang w:eastAsia="zh-CN"/>
        </w:rPr>
        <w:t>21</w:t>
      </w:r>
      <w:r w:rsidR="00222479">
        <w:rPr>
          <w:rFonts w:hint="eastAsia"/>
          <w:lang w:eastAsia="zh-CN"/>
        </w:rPr>
        <w:t>天。欲了解更多信息，</w:t>
      </w:r>
      <w:proofErr w:type="gramStart"/>
      <w:r w:rsidR="00222479">
        <w:rPr>
          <w:rFonts w:hint="eastAsia"/>
          <w:lang w:eastAsia="zh-CN"/>
        </w:rPr>
        <w:t>请访问</w:t>
      </w:r>
      <w:proofErr w:type="gramEnd"/>
      <w:r w:rsidR="00A25BC4">
        <w:rPr>
          <w:lang w:eastAsia="zh-CN"/>
        </w:rPr>
        <w:fldChar w:fldCharType="begin"/>
      </w:r>
      <w:r w:rsidR="00A25BC4">
        <w:rPr>
          <w:rFonts w:hint="eastAsia"/>
          <w:lang w:eastAsia="zh-CN"/>
        </w:rPr>
        <w:instrText>HYPERLINK "</w:instrText>
      </w:r>
      <w:r w:rsidR="00A25BC4" w:rsidRPr="00A25BC4">
        <w:rPr>
          <w:rFonts w:hint="eastAsia"/>
          <w:lang w:eastAsia="zh-CN"/>
        </w:rPr>
        <w:instrText>https://www.itu.int/en/ITU</w:instrText>
      </w:r>
      <w:r w:rsidR="00A25BC4" w:rsidRPr="00A25BC4">
        <w:rPr>
          <w:lang w:eastAsia="zh-CN"/>
        </w:rPr>
        <w:instrText>-</w:instrText>
      </w:r>
      <w:r w:rsidR="00A25BC4" w:rsidRPr="00A25BC4">
        <w:rPr>
          <w:rFonts w:hint="eastAsia"/>
          <w:lang w:eastAsia="zh-CN"/>
        </w:rPr>
        <w:instrText>R/information/events/Pages/visa.aspx</w:instrText>
      </w:r>
      <w:r w:rsidR="00A25BC4">
        <w:rPr>
          <w:rFonts w:hint="eastAsia"/>
          <w:lang w:eastAsia="zh-CN"/>
        </w:rPr>
        <w:instrText>"</w:instrText>
      </w:r>
      <w:r w:rsidR="00A25BC4">
        <w:rPr>
          <w:lang w:eastAsia="zh-CN"/>
        </w:rPr>
        <w:fldChar w:fldCharType="separate"/>
      </w:r>
      <w:r w:rsidR="00A25BC4" w:rsidRPr="004A6171">
        <w:rPr>
          <w:rStyle w:val="Hyperlink"/>
          <w:rFonts w:hint="eastAsia"/>
          <w:lang w:eastAsia="zh-CN"/>
        </w:rPr>
        <w:t>https://</w:t>
      </w:r>
      <w:proofErr w:type="spellStart"/>
      <w:r w:rsidR="00A25BC4" w:rsidRPr="004A6171">
        <w:rPr>
          <w:rStyle w:val="Hyperlink"/>
          <w:rFonts w:hint="eastAsia"/>
          <w:lang w:eastAsia="zh-CN"/>
        </w:rPr>
        <w:t>www.itu.int</w:t>
      </w:r>
      <w:proofErr w:type="spellEnd"/>
      <w:r w:rsidR="00A25BC4" w:rsidRPr="004A6171">
        <w:rPr>
          <w:rStyle w:val="Hyperlink"/>
          <w:rFonts w:hint="eastAsia"/>
          <w:lang w:eastAsia="zh-CN"/>
        </w:rPr>
        <w:t>/</w:t>
      </w:r>
      <w:proofErr w:type="spellStart"/>
      <w:r w:rsidR="00A25BC4" w:rsidRPr="004A6171">
        <w:rPr>
          <w:rStyle w:val="Hyperlink"/>
          <w:rFonts w:hint="eastAsia"/>
          <w:lang w:eastAsia="zh-CN"/>
        </w:rPr>
        <w:t>en</w:t>
      </w:r>
      <w:proofErr w:type="spellEnd"/>
      <w:r w:rsidR="00A25BC4" w:rsidRPr="004A6171">
        <w:rPr>
          <w:rStyle w:val="Hyperlink"/>
          <w:rFonts w:hint="eastAsia"/>
          <w:lang w:eastAsia="zh-CN"/>
        </w:rPr>
        <w:t>/ITU</w:t>
      </w:r>
      <w:r w:rsidR="00A25BC4" w:rsidRPr="004A6171">
        <w:rPr>
          <w:rStyle w:val="Hyperlink"/>
          <w:lang w:eastAsia="zh-CN"/>
        </w:rPr>
        <w:t>-</w:t>
      </w:r>
      <w:r w:rsidR="00A25BC4" w:rsidRPr="004A6171">
        <w:rPr>
          <w:rStyle w:val="Hyperlink"/>
          <w:rFonts w:hint="eastAsia"/>
          <w:lang w:eastAsia="zh-CN"/>
        </w:rPr>
        <w:t>R/i</w:t>
      </w:r>
      <w:r w:rsidR="00A25BC4" w:rsidRPr="004A6171">
        <w:rPr>
          <w:rStyle w:val="Hyperlink"/>
          <w:rFonts w:hint="eastAsia"/>
          <w:lang w:eastAsia="zh-CN"/>
        </w:rPr>
        <w:t>n</w:t>
      </w:r>
      <w:r w:rsidR="00A25BC4" w:rsidRPr="004A6171">
        <w:rPr>
          <w:rStyle w:val="Hyperlink"/>
          <w:rFonts w:hint="eastAsia"/>
          <w:lang w:eastAsia="zh-CN"/>
        </w:rPr>
        <w:t>formation/events/Pages/</w:t>
      </w:r>
      <w:proofErr w:type="spellStart"/>
      <w:r w:rsidR="00A25BC4" w:rsidRPr="004A6171">
        <w:rPr>
          <w:rStyle w:val="Hyperlink"/>
          <w:rFonts w:hint="eastAsia"/>
          <w:lang w:eastAsia="zh-CN"/>
        </w:rPr>
        <w:t>visa.aspx</w:t>
      </w:r>
      <w:proofErr w:type="spellEnd"/>
      <w:r w:rsidR="00A25BC4">
        <w:rPr>
          <w:lang w:eastAsia="zh-CN"/>
        </w:rPr>
        <w:fldChar w:fldCharType="end"/>
      </w:r>
      <w:r w:rsidR="00222479">
        <w:rPr>
          <w:rFonts w:hint="eastAsia"/>
          <w:lang w:eastAsia="zh-CN"/>
        </w:rPr>
        <w:t>。</w:t>
      </w:r>
    </w:p>
    <w:p w14:paraId="39720045" w14:textId="77777777" w:rsidR="00781568" w:rsidRPr="00BE3E74" w:rsidRDefault="00781568" w:rsidP="00781568">
      <w:pPr>
        <w:pStyle w:val="Heading3"/>
        <w:rPr>
          <w:lang w:eastAsia="zh-CN"/>
        </w:rPr>
      </w:pPr>
      <w:bookmarkStart w:id="69" w:name="_Toc449702112"/>
      <w:bookmarkStart w:id="70" w:name="_Toc456108778"/>
      <w:bookmarkStart w:id="71" w:name="_Toc456109211"/>
      <w:bookmarkStart w:id="72" w:name="_Toc521224804"/>
      <w:bookmarkStart w:id="73" w:name="_Toc7593593"/>
      <w:bookmarkStart w:id="74" w:name="_Toc122947285"/>
      <w:bookmarkStart w:id="75" w:name="_Toc354672826"/>
      <w:r w:rsidRPr="00BE3E74">
        <w:rPr>
          <w:lang w:eastAsia="zh-CN"/>
        </w:rPr>
        <w:t>2.</w:t>
      </w:r>
      <w:r w:rsidRPr="00BE3E74">
        <w:rPr>
          <w:rFonts w:hint="eastAsia"/>
          <w:lang w:eastAsia="zh-CN"/>
        </w:rPr>
        <w:t>5</w:t>
      </w:r>
      <w:r w:rsidRPr="00BE3E74">
        <w:rPr>
          <w:lang w:eastAsia="zh-CN"/>
        </w:rPr>
        <w:t>.2</w:t>
      </w:r>
      <w:r w:rsidRPr="00BE3E74">
        <w:rPr>
          <w:lang w:eastAsia="zh-CN"/>
        </w:rPr>
        <w:tab/>
      </w:r>
      <w:r w:rsidRPr="00BE3E74">
        <w:rPr>
          <w:rFonts w:hint="eastAsia"/>
          <w:lang w:eastAsia="zh-CN"/>
        </w:rPr>
        <w:t>会议文件的提供</w:t>
      </w:r>
      <w:bookmarkEnd w:id="69"/>
      <w:bookmarkEnd w:id="70"/>
      <w:bookmarkEnd w:id="71"/>
    </w:p>
    <w:p w14:paraId="658136E6" w14:textId="1BB177E9" w:rsidR="00781568" w:rsidRPr="00BE3E74" w:rsidRDefault="00781568" w:rsidP="00781568">
      <w:pPr>
        <w:ind w:firstLineChars="200" w:firstLine="480"/>
        <w:rPr>
          <w:lang w:eastAsia="zh-CN"/>
        </w:rPr>
      </w:pPr>
      <w:r w:rsidRPr="00BE3E74">
        <w:rPr>
          <w:rFonts w:hint="eastAsia"/>
          <w:lang w:eastAsia="zh-CN"/>
        </w:rPr>
        <w:t>日内瓦国际电联秘书处将尽可能在</w:t>
      </w:r>
      <w:r w:rsidRPr="00BE3E74">
        <w:rPr>
          <w:rFonts w:hint="eastAsia"/>
          <w:lang w:eastAsia="zh-CN"/>
        </w:rPr>
        <w:t>ITU-R</w:t>
      </w:r>
      <w:r w:rsidRPr="00BE3E74">
        <w:rPr>
          <w:rFonts w:hint="eastAsia"/>
          <w:lang w:eastAsia="zh-CN"/>
        </w:rPr>
        <w:t>网站上发布所收到的关于</w:t>
      </w:r>
      <w:r w:rsidRPr="00BE3E74">
        <w:rPr>
          <w:lang w:eastAsia="zh-CN"/>
        </w:rPr>
        <w:t>ITU-R</w:t>
      </w:r>
      <w:r w:rsidRPr="00BE3E74">
        <w:rPr>
          <w:rFonts w:hint="eastAsia"/>
          <w:lang w:eastAsia="zh-CN"/>
        </w:rPr>
        <w:t>会议</w:t>
      </w:r>
      <w:r w:rsidR="008E49AD">
        <w:rPr>
          <w:rFonts w:hint="eastAsia"/>
          <w:lang w:eastAsia="zh-CN"/>
        </w:rPr>
        <w:t>（</w:t>
      </w:r>
      <w:r w:rsidR="00987F81">
        <w:rPr>
          <w:rFonts w:hint="eastAsia"/>
          <w:lang w:eastAsia="zh-CN"/>
        </w:rPr>
        <w:t>见第</w:t>
      </w:r>
      <w:r w:rsidR="008E49AD" w:rsidRPr="009B38D9">
        <w:rPr>
          <w:lang w:eastAsia="zh-CN"/>
        </w:rPr>
        <w:t>3.5.1</w:t>
      </w:r>
      <w:r w:rsidR="008E49AD">
        <w:rPr>
          <w:rFonts w:hint="eastAsia"/>
          <w:lang w:eastAsia="zh-CN"/>
        </w:rPr>
        <w:t>节）</w:t>
      </w:r>
      <w:r w:rsidRPr="00BE3E74">
        <w:rPr>
          <w:rFonts w:hint="eastAsia"/>
          <w:lang w:eastAsia="zh-CN"/>
        </w:rPr>
        <w:t>的所有文稿</w:t>
      </w:r>
      <w:r>
        <w:rPr>
          <w:rFonts w:hint="eastAsia"/>
          <w:lang w:eastAsia="zh-CN"/>
        </w:rPr>
        <w:t>（</w:t>
      </w:r>
      <w:r w:rsidRPr="00BE3E74">
        <w:rPr>
          <w:rFonts w:hint="eastAsia"/>
          <w:lang w:eastAsia="zh-CN"/>
        </w:rPr>
        <w:t>见第</w:t>
      </w:r>
      <w:r w:rsidRPr="00BE3E74">
        <w:rPr>
          <w:lang w:eastAsia="zh-CN"/>
        </w:rPr>
        <w:t>3.1</w:t>
      </w:r>
      <w:r w:rsidRPr="00BE3E74">
        <w:rPr>
          <w:rFonts w:hint="eastAsia"/>
          <w:lang w:eastAsia="zh-CN"/>
        </w:rPr>
        <w:t>，</w:t>
      </w:r>
      <w:r w:rsidRPr="00BE3E74">
        <w:rPr>
          <w:lang w:eastAsia="zh-CN"/>
        </w:rPr>
        <w:t>3.3</w:t>
      </w:r>
      <w:r w:rsidRPr="00BE3E74">
        <w:rPr>
          <w:rFonts w:hint="eastAsia"/>
          <w:lang w:eastAsia="zh-CN"/>
        </w:rPr>
        <w:t>和</w:t>
      </w:r>
      <w:r w:rsidRPr="00BE3E74">
        <w:rPr>
          <w:lang w:eastAsia="zh-CN"/>
        </w:rPr>
        <w:t>3.4</w:t>
      </w:r>
      <w:r w:rsidRPr="00BE3E74">
        <w:rPr>
          <w:rFonts w:hint="eastAsia"/>
          <w:lang w:eastAsia="zh-CN"/>
        </w:rPr>
        <w:t>节</w:t>
      </w:r>
      <w:r>
        <w:rPr>
          <w:rFonts w:hint="eastAsia"/>
          <w:lang w:eastAsia="zh-CN"/>
        </w:rPr>
        <w:t>）</w:t>
      </w:r>
      <w:r w:rsidRPr="00BE3E74">
        <w:rPr>
          <w:rFonts w:hint="eastAsia"/>
          <w:lang w:eastAsia="zh-CN"/>
        </w:rPr>
        <w:t>。</w:t>
      </w:r>
    </w:p>
    <w:p w14:paraId="2923FB9C" w14:textId="37CF2046" w:rsidR="00781568" w:rsidRPr="00BE3E74" w:rsidRDefault="00781568" w:rsidP="00781568">
      <w:pPr>
        <w:ind w:firstLineChars="200" w:firstLine="480"/>
        <w:rPr>
          <w:lang w:eastAsia="zh-CN"/>
        </w:rPr>
      </w:pPr>
      <w:r w:rsidRPr="004177B7">
        <w:rPr>
          <w:rFonts w:ascii="SimSun" w:hAnsi="SimSun" w:hint="eastAsia"/>
          <w:lang w:eastAsia="zh-CN"/>
        </w:rPr>
        <w:t>“</w:t>
      </w:r>
      <w:r w:rsidRPr="00BE3E74">
        <w:rPr>
          <w:rFonts w:hint="eastAsia"/>
          <w:lang w:eastAsia="zh-CN"/>
        </w:rPr>
        <w:t>临时</w:t>
      </w:r>
      <w:r w:rsidRPr="004177B7">
        <w:rPr>
          <w:rFonts w:ascii="SimSun" w:hAnsi="SimSun" w:hint="eastAsia"/>
          <w:lang w:eastAsia="zh-CN"/>
        </w:rPr>
        <w:t>”</w:t>
      </w:r>
      <w:r>
        <w:rPr>
          <w:rFonts w:hint="eastAsia"/>
          <w:lang w:eastAsia="zh-CN"/>
        </w:rPr>
        <w:t>（</w:t>
      </w:r>
      <w:r w:rsidRPr="00BE3E74">
        <w:rPr>
          <w:rFonts w:hint="eastAsia"/>
          <w:lang w:eastAsia="zh-CN"/>
        </w:rPr>
        <w:t>TEMP</w:t>
      </w:r>
      <w:r>
        <w:rPr>
          <w:rFonts w:hint="eastAsia"/>
          <w:lang w:eastAsia="zh-CN"/>
        </w:rPr>
        <w:t>）</w:t>
      </w:r>
      <w:r w:rsidRPr="00BE3E74">
        <w:rPr>
          <w:rFonts w:hint="eastAsia"/>
          <w:lang w:eastAsia="zh-CN"/>
        </w:rPr>
        <w:t>文件</w:t>
      </w:r>
      <w:r w:rsidR="007366A7">
        <w:rPr>
          <w:rFonts w:hint="eastAsia"/>
          <w:lang w:eastAsia="zh-CN"/>
        </w:rPr>
        <w:t>（见第</w:t>
      </w:r>
      <w:r w:rsidR="007366A7" w:rsidRPr="009B38D9">
        <w:rPr>
          <w:lang w:eastAsia="zh-CN"/>
        </w:rPr>
        <w:t>3.5.</w:t>
      </w:r>
      <w:r w:rsidR="007366A7">
        <w:rPr>
          <w:lang w:eastAsia="zh-CN"/>
        </w:rPr>
        <w:t>2</w:t>
      </w:r>
      <w:r w:rsidR="007366A7">
        <w:rPr>
          <w:rFonts w:hint="eastAsia"/>
          <w:lang w:eastAsia="zh-CN"/>
        </w:rPr>
        <w:t>节）</w:t>
      </w:r>
      <w:r w:rsidRPr="00BE3E74">
        <w:rPr>
          <w:rFonts w:hint="eastAsia"/>
          <w:lang w:eastAsia="zh-CN"/>
        </w:rPr>
        <w:t>以电子形式提供，会议代表在会议召开期间及在相关信息纳入会议报告</w:t>
      </w:r>
      <w:r w:rsidR="007366A7">
        <w:rPr>
          <w:rFonts w:hint="eastAsia"/>
          <w:lang w:eastAsia="zh-CN"/>
        </w:rPr>
        <w:t>或其他输出文件</w:t>
      </w:r>
      <w:r w:rsidRPr="00BE3E74">
        <w:rPr>
          <w:rFonts w:hint="eastAsia"/>
          <w:lang w:eastAsia="zh-CN"/>
        </w:rPr>
        <w:t>并在网站公布之前皆可从</w:t>
      </w:r>
      <w:r w:rsidRPr="00BE3E74">
        <w:rPr>
          <w:rFonts w:hint="eastAsia"/>
          <w:lang w:eastAsia="zh-CN"/>
        </w:rPr>
        <w:t>ITU-R</w:t>
      </w:r>
      <w:r w:rsidRPr="00BE3E74">
        <w:rPr>
          <w:rFonts w:hint="eastAsia"/>
          <w:lang w:eastAsia="zh-CN"/>
        </w:rPr>
        <w:t>网站上获取上述文件</w:t>
      </w:r>
      <w:r>
        <w:rPr>
          <w:rFonts w:hint="eastAsia"/>
          <w:lang w:eastAsia="zh-CN"/>
        </w:rPr>
        <w:t>（</w:t>
      </w:r>
      <w:r w:rsidRPr="00BE3E74">
        <w:rPr>
          <w:rFonts w:hint="eastAsia"/>
          <w:lang w:eastAsia="zh-CN"/>
        </w:rPr>
        <w:t>如，主席报告的附件或摘要记录</w:t>
      </w:r>
      <w:r w:rsidR="007366A7">
        <w:rPr>
          <w:rFonts w:hint="eastAsia"/>
          <w:lang w:eastAsia="zh-CN"/>
        </w:rPr>
        <w:t>，（见第</w:t>
      </w:r>
      <w:r w:rsidR="007366A7" w:rsidRPr="009B38D9">
        <w:rPr>
          <w:lang w:eastAsia="zh-CN"/>
        </w:rPr>
        <w:t>3.5.</w:t>
      </w:r>
      <w:r w:rsidR="007366A7">
        <w:rPr>
          <w:lang w:eastAsia="zh-CN"/>
        </w:rPr>
        <w:t>6</w:t>
      </w:r>
      <w:r w:rsidR="007366A7">
        <w:rPr>
          <w:rFonts w:hint="eastAsia"/>
          <w:lang w:eastAsia="zh-CN"/>
        </w:rPr>
        <w:t>和</w:t>
      </w:r>
      <w:r w:rsidR="007366A7">
        <w:rPr>
          <w:rFonts w:hint="eastAsia"/>
          <w:lang w:eastAsia="zh-CN"/>
        </w:rPr>
        <w:t>3</w:t>
      </w:r>
      <w:r w:rsidR="007366A7">
        <w:rPr>
          <w:lang w:eastAsia="zh-CN"/>
        </w:rPr>
        <w:t>.5.7</w:t>
      </w:r>
      <w:r w:rsidR="007366A7">
        <w:rPr>
          <w:rFonts w:hint="eastAsia"/>
          <w:lang w:eastAsia="zh-CN"/>
        </w:rPr>
        <w:t>节）</w:t>
      </w:r>
      <w:r>
        <w:rPr>
          <w:rFonts w:hint="eastAsia"/>
          <w:lang w:eastAsia="zh-CN"/>
        </w:rPr>
        <w:t>）</w:t>
      </w:r>
      <w:r w:rsidRPr="00BE3E74">
        <w:rPr>
          <w:rFonts w:hint="eastAsia"/>
          <w:lang w:eastAsia="zh-CN"/>
        </w:rPr>
        <w:t>。</w:t>
      </w:r>
    </w:p>
    <w:p w14:paraId="64785248" w14:textId="363A2206" w:rsidR="00781568" w:rsidRPr="00BE3E74" w:rsidRDefault="00781568" w:rsidP="00781568">
      <w:pPr>
        <w:ind w:firstLineChars="200" w:firstLine="480"/>
        <w:rPr>
          <w:lang w:eastAsia="zh-CN"/>
        </w:rPr>
      </w:pPr>
      <w:r w:rsidRPr="00BE3E74">
        <w:rPr>
          <w:rFonts w:hint="eastAsia"/>
          <w:lang w:eastAsia="zh-CN"/>
        </w:rPr>
        <w:t>行政</w:t>
      </w:r>
      <w:r>
        <w:rPr>
          <w:rFonts w:hint="eastAsia"/>
          <w:lang w:eastAsia="zh-CN"/>
        </w:rPr>
        <w:t>（</w:t>
      </w:r>
      <w:r w:rsidRPr="00BE3E74">
        <w:rPr>
          <w:rFonts w:hint="eastAsia"/>
          <w:lang w:eastAsia="zh-CN"/>
        </w:rPr>
        <w:t>ADM</w:t>
      </w:r>
      <w:r>
        <w:rPr>
          <w:rFonts w:hint="eastAsia"/>
          <w:lang w:eastAsia="zh-CN"/>
        </w:rPr>
        <w:t>）</w:t>
      </w:r>
      <w:r w:rsidR="007366A7" w:rsidRPr="00BE3E74">
        <w:rPr>
          <w:rFonts w:hint="eastAsia"/>
          <w:lang w:eastAsia="zh-CN"/>
        </w:rPr>
        <w:t>文件</w:t>
      </w:r>
      <w:r w:rsidR="007366A7">
        <w:rPr>
          <w:rFonts w:hint="eastAsia"/>
          <w:lang w:eastAsia="zh-CN"/>
        </w:rPr>
        <w:t>（见第</w:t>
      </w:r>
      <w:r w:rsidR="007366A7" w:rsidRPr="009B38D9">
        <w:rPr>
          <w:lang w:eastAsia="zh-CN"/>
        </w:rPr>
        <w:t>3.5.</w:t>
      </w:r>
      <w:r w:rsidR="007366A7">
        <w:rPr>
          <w:lang w:eastAsia="zh-CN"/>
        </w:rPr>
        <w:t>3</w:t>
      </w:r>
      <w:r w:rsidR="007366A7">
        <w:rPr>
          <w:rFonts w:hint="eastAsia"/>
          <w:lang w:eastAsia="zh-CN"/>
        </w:rPr>
        <w:t>节）</w:t>
      </w:r>
      <w:r w:rsidRPr="00BE3E74">
        <w:rPr>
          <w:rFonts w:hint="eastAsia"/>
          <w:lang w:eastAsia="zh-CN"/>
        </w:rPr>
        <w:t>和情况通报</w:t>
      </w:r>
      <w:r>
        <w:rPr>
          <w:rFonts w:hint="eastAsia"/>
          <w:lang w:eastAsia="zh-CN"/>
        </w:rPr>
        <w:t>（</w:t>
      </w:r>
      <w:r w:rsidRPr="00BE3E74">
        <w:rPr>
          <w:rFonts w:hint="eastAsia"/>
          <w:lang w:eastAsia="zh-CN"/>
        </w:rPr>
        <w:t>INFO</w:t>
      </w:r>
      <w:r>
        <w:rPr>
          <w:rFonts w:hint="eastAsia"/>
          <w:lang w:eastAsia="zh-CN"/>
        </w:rPr>
        <w:t>）</w:t>
      </w:r>
      <w:r w:rsidR="007366A7" w:rsidRPr="00BE3E74">
        <w:rPr>
          <w:rFonts w:hint="eastAsia"/>
          <w:lang w:eastAsia="zh-CN"/>
        </w:rPr>
        <w:t>文件</w:t>
      </w:r>
      <w:r w:rsidR="007366A7">
        <w:rPr>
          <w:rFonts w:hint="eastAsia"/>
          <w:lang w:eastAsia="zh-CN"/>
        </w:rPr>
        <w:t>（见第</w:t>
      </w:r>
      <w:r w:rsidR="007366A7" w:rsidRPr="009B38D9">
        <w:rPr>
          <w:lang w:eastAsia="zh-CN"/>
        </w:rPr>
        <w:t>3.5.</w:t>
      </w:r>
      <w:r w:rsidR="007366A7">
        <w:rPr>
          <w:lang w:eastAsia="zh-CN"/>
        </w:rPr>
        <w:t>4</w:t>
      </w:r>
      <w:r w:rsidR="007366A7">
        <w:rPr>
          <w:rFonts w:hint="eastAsia"/>
          <w:lang w:eastAsia="zh-CN"/>
        </w:rPr>
        <w:t>节）</w:t>
      </w:r>
      <w:r w:rsidRPr="00BE3E74">
        <w:rPr>
          <w:rFonts w:hint="eastAsia"/>
          <w:lang w:eastAsia="zh-CN"/>
        </w:rPr>
        <w:t>以电子方式提供。</w:t>
      </w:r>
    </w:p>
    <w:p w14:paraId="76F9805A" w14:textId="77777777" w:rsidR="00781568" w:rsidRPr="00BE3E74" w:rsidRDefault="00781568" w:rsidP="00781568">
      <w:pPr>
        <w:ind w:firstLineChars="200" w:firstLine="480"/>
        <w:rPr>
          <w:lang w:eastAsia="zh-CN"/>
        </w:rPr>
      </w:pPr>
      <w:r w:rsidRPr="00BE3E74">
        <w:rPr>
          <w:rFonts w:hint="eastAsia"/>
          <w:lang w:eastAsia="zh-CN"/>
        </w:rPr>
        <w:t>研究</w:t>
      </w:r>
      <w:proofErr w:type="gramStart"/>
      <w:r w:rsidRPr="00BE3E74">
        <w:rPr>
          <w:rFonts w:hint="eastAsia"/>
          <w:lang w:eastAsia="zh-CN"/>
        </w:rPr>
        <w:t>组及其</w:t>
      </w:r>
      <w:proofErr w:type="gramEnd"/>
      <w:r w:rsidRPr="00BE3E74">
        <w:rPr>
          <w:rFonts w:hint="eastAsia"/>
          <w:lang w:eastAsia="zh-CN"/>
        </w:rPr>
        <w:t>下属组的文件只能由</w:t>
      </w:r>
      <w:r w:rsidRPr="00BE3E74">
        <w:rPr>
          <w:rFonts w:hint="eastAsia"/>
          <w:lang w:eastAsia="zh-CN"/>
        </w:rPr>
        <w:t>TIES</w:t>
      </w:r>
      <w:r w:rsidRPr="00BE3E74">
        <w:rPr>
          <w:rFonts w:hint="eastAsia"/>
          <w:lang w:eastAsia="zh-CN"/>
        </w:rPr>
        <w:t>注册用户获取。</w:t>
      </w:r>
    </w:p>
    <w:p w14:paraId="5CBDE19F" w14:textId="77777777" w:rsidR="00781568" w:rsidRPr="00BE3E74" w:rsidRDefault="00781568" w:rsidP="00781568">
      <w:pPr>
        <w:pStyle w:val="Heading3"/>
        <w:rPr>
          <w:lang w:eastAsia="zh-CN"/>
        </w:rPr>
      </w:pPr>
      <w:bookmarkStart w:id="76" w:name="_Toc449702113"/>
      <w:bookmarkStart w:id="77" w:name="_Toc456108779"/>
      <w:bookmarkStart w:id="78" w:name="_Toc456109212"/>
      <w:r w:rsidRPr="00BE3E74">
        <w:rPr>
          <w:lang w:eastAsia="zh-CN"/>
        </w:rPr>
        <w:t>2.</w:t>
      </w:r>
      <w:r w:rsidRPr="00BE3E74">
        <w:rPr>
          <w:rFonts w:hint="eastAsia"/>
          <w:lang w:eastAsia="zh-CN"/>
        </w:rPr>
        <w:t>5</w:t>
      </w:r>
      <w:r w:rsidRPr="00BE3E74">
        <w:rPr>
          <w:lang w:eastAsia="zh-CN"/>
        </w:rPr>
        <w:t>.3</w:t>
      </w:r>
      <w:r w:rsidRPr="00BE3E74">
        <w:rPr>
          <w:lang w:eastAsia="zh-CN"/>
        </w:rPr>
        <w:tab/>
      </w:r>
      <w:r w:rsidRPr="00BE3E74">
        <w:rPr>
          <w:rFonts w:hint="eastAsia"/>
          <w:lang w:eastAsia="zh-CN"/>
        </w:rPr>
        <w:t>使用国际电联正式语言进行的同声翻译</w:t>
      </w:r>
      <w:bookmarkEnd w:id="76"/>
      <w:bookmarkEnd w:id="77"/>
      <w:bookmarkEnd w:id="78"/>
    </w:p>
    <w:p w14:paraId="7B85845F" w14:textId="54359011" w:rsidR="00781568" w:rsidRDefault="00781568" w:rsidP="00781568">
      <w:pPr>
        <w:ind w:firstLineChars="200" w:firstLine="480"/>
        <w:rPr>
          <w:lang w:eastAsia="zh-CN"/>
        </w:rPr>
      </w:pPr>
      <w:r w:rsidRPr="00BE3E74">
        <w:rPr>
          <w:rFonts w:hint="eastAsia"/>
          <w:lang w:eastAsia="zh-CN"/>
        </w:rPr>
        <w:t>根据所宣布的与会情况，所有研究组会议通常将提供国际电</w:t>
      </w:r>
      <w:proofErr w:type="gramStart"/>
      <w:r w:rsidRPr="00BE3E74">
        <w:rPr>
          <w:rFonts w:hint="eastAsia"/>
          <w:lang w:eastAsia="zh-CN"/>
        </w:rPr>
        <w:t>联所有</w:t>
      </w:r>
      <w:proofErr w:type="gramEnd"/>
      <w:r w:rsidRPr="00BE3E74">
        <w:rPr>
          <w:rFonts w:hint="eastAsia"/>
          <w:lang w:eastAsia="zh-CN"/>
        </w:rPr>
        <w:t>正式语言的同声翻译。</w:t>
      </w:r>
    </w:p>
    <w:p w14:paraId="25E4C022" w14:textId="749063FE" w:rsidR="007366A7" w:rsidRPr="00BE3E74" w:rsidRDefault="007366A7" w:rsidP="00781568">
      <w:pPr>
        <w:ind w:firstLineChars="200" w:firstLine="480"/>
        <w:rPr>
          <w:lang w:eastAsia="zh-CN"/>
        </w:rPr>
      </w:pPr>
      <w:r w:rsidRPr="007366A7">
        <w:rPr>
          <w:rFonts w:hint="eastAsia"/>
          <w:lang w:eastAsia="zh-CN"/>
        </w:rPr>
        <w:t>为了节省资源，同时考虑到口译人员有限，研究组会议</w:t>
      </w:r>
      <w:r>
        <w:rPr>
          <w:rFonts w:hint="eastAsia"/>
          <w:lang w:eastAsia="zh-CN"/>
        </w:rPr>
        <w:t>的</w:t>
      </w:r>
      <w:r w:rsidRPr="007366A7">
        <w:rPr>
          <w:rFonts w:hint="eastAsia"/>
          <w:lang w:eastAsia="zh-CN"/>
        </w:rPr>
        <w:t>邀请</w:t>
      </w:r>
      <w:r>
        <w:rPr>
          <w:rFonts w:hint="eastAsia"/>
          <w:lang w:eastAsia="zh-CN"/>
        </w:rPr>
        <w:t>函</w:t>
      </w:r>
      <w:r w:rsidRPr="007366A7">
        <w:rPr>
          <w:rFonts w:hint="eastAsia"/>
          <w:lang w:eastAsia="zh-CN"/>
        </w:rPr>
        <w:t>可要求主管部门</w:t>
      </w:r>
      <w:r>
        <w:rPr>
          <w:rFonts w:hint="eastAsia"/>
          <w:lang w:eastAsia="zh-CN"/>
        </w:rPr>
        <w:t>明确他们是否需要</w:t>
      </w:r>
      <w:r w:rsidRPr="007366A7">
        <w:rPr>
          <w:rFonts w:hint="eastAsia"/>
          <w:lang w:eastAsia="zh-CN"/>
        </w:rPr>
        <w:t>某种特定正式语文</w:t>
      </w:r>
      <w:r>
        <w:rPr>
          <w:rFonts w:hint="eastAsia"/>
          <w:lang w:eastAsia="zh-CN"/>
        </w:rPr>
        <w:t>的</w:t>
      </w:r>
      <w:r w:rsidRPr="007366A7">
        <w:rPr>
          <w:rFonts w:hint="eastAsia"/>
          <w:lang w:eastAsia="zh-CN"/>
        </w:rPr>
        <w:t>口译</w:t>
      </w:r>
      <w:r>
        <w:rPr>
          <w:rFonts w:hint="eastAsia"/>
          <w:lang w:eastAsia="zh-CN"/>
        </w:rPr>
        <w:t>服务</w:t>
      </w:r>
      <w:r w:rsidRPr="007366A7">
        <w:rPr>
          <w:rFonts w:hint="eastAsia"/>
          <w:lang w:eastAsia="zh-CN"/>
        </w:rPr>
        <w:t>。</w:t>
      </w:r>
    </w:p>
    <w:p w14:paraId="4C343B21" w14:textId="77777777" w:rsidR="00781568" w:rsidRPr="00BE3E74" w:rsidRDefault="00781568" w:rsidP="00781568">
      <w:pPr>
        <w:pStyle w:val="Heading2"/>
        <w:rPr>
          <w:lang w:eastAsia="zh-CN"/>
        </w:rPr>
      </w:pPr>
      <w:bookmarkStart w:id="79" w:name="_Toc521224803"/>
      <w:bookmarkStart w:id="80" w:name="_Toc7593592"/>
      <w:bookmarkStart w:id="81" w:name="_Toc449702114"/>
      <w:bookmarkStart w:id="82" w:name="_Toc456109213"/>
      <w:r w:rsidRPr="00BE3E74">
        <w:rPr>
          <w:lang w:eastAsia="zh-CN"/>
        </w:rPr>
        <w:t>2.</w:t>
      </w:r>
      <w:r w:rsidRPr="00BE3E74">
        <w:rPr>
          <w:rFonts w:hint="eastAsia"/>
          <w:lang w:eastAsia="zh-CN"/>
        </w:rPr>
        <w:t>6</w:t>
      </w:r>
      <w:r w:rsidRPr="00BE3E74">
        <w:rPr>
          <w:lang w:eastAsia="zh-CN"/>
        </w:rPr>
        <w:tab/>
      </w:r>
      <w:bookmarkEnd w:id="79"/>
      <w:bookmarkEnd w:id="80"/>
      <w:r w:rsidRPr="00BE3E74">
        <w:rPr>
          <w:rFonts w:hint="eastAsia"/>
          <w:lang w:eastAsia="zh-CN"/>
        </w:rPr>
        <w:t>日内瓦以外会议的安排</w:t>
      </w:r>
      <w:bookmarkEnd w:id="81"/>
      <w:bookmarkEnd w:id="82"/>
    </w:p>
    <w:p w14:paraId="0ACD3C54" w14:textId="50BB44DE" w:rsidR="00781568" w:rsidRDefault="00781568" w:rsidP="00781568">
      <w:pPr>
        <w:ind w:firstLineChars="200" w:firstLine="480"/>
        <w:rPr>
          <w:lang w:eastAsia="zh-CN"/>
        </w:rPr>
      </w:pPr>
      <w:r w:rsidRPr="00BE3E74">
        <w:rPr>
          <w:rFonts w:hint="eastAsia"/>
          <w:lang w:eastAsia="zh-CN"/>
        </w:rPr>
        <w:t>在日内瓦以外召开的会议将适用</w:t>
      </w:r>
      <w:r w:rsidRPr="00BE3E74">
        <w:rPr>
          <w:lang w:eastAsia="zh-CN"/>
        </w:rPr>
        <w:t>ITU-R</w:t>
      </w:r>
      <w:r w:rsidRPr="00BE3E74">
        <w:rPr>
          <w:rFonts w:hint="eastAsia"/>
          <w:lang w:eastAsia="zh-CN"/>
        </w:rPr>
        <w:t>第</w:t>
      </w:r>
      <w:r w:rsidRPr="00BE3E74">
        <w:rPr>
          <w:lang w:eastAsia="zh-CN"/>
        </w:rPr>
        <w:t>1</w:t>
      </w:r>
      <w:r w:rsidRPr="00BE3E74">
        <w:rPr>
          <w:rFonts w:hint="eastAsia"/>
          <w:lang w:eastAsia="zh-CN"/>
        </w:rPr>
        <w:t>号决议附件</w:t>
      </w:r>
      <w:r w:rsidRPr="00BE3E74">
        <w:rPr>
          <w:rFonts w:hint="eastAsia"/>
          <w:lang w:eastAsia="zh-CN"/>
        </w:rPr>
        <w:t>1</w:t>
      </w:r>
      <w:r w:rsidRPr="00BE3E74">
        <w:rPr>
          <w:rFonts w:hint="eastAsia"/>
          <w:lang w:eastAsia="zh-CN"/>
        </w:rPr>
        <w:t>第</w:t>
      </w:r>
      <w:proofErr w:type="spellStart"/>
      <w:r w:rsidRPr="00BE3E74">
        <w:rPr>
          <w:rFonts w:hint="eastAsia"/>
          <w:lang w:eastAsia="zh-CN"/>
        </w:rPr>
        <w:t>A1.3.1.11</w:t>
      </w:r>
      <w:proofErr w:type="spellEnd"/>
      <w:r w:rsidRPr="00BE3E74">
        <w:rPr>
          <w:rFonts w:hint="eastAsia"/>
          <w:lang w:eastAsia="zh-CN"/>
        </w:rPr>
        <w:t>节的规定。</w:t>
      </w:r>
    </w:p>
    <w:p w14:paraId="2D317EB4" w14:textId="72D672CC" w:rsidR="007366A7" w:rsidRPr="006E42DF" w:rsidRDefault="007366A7" w:rsidP="007366A7">
      <w:pPr>
        <w:pStyle w:val="Heading2"/>
        <w:rPr>
          <w:lang w:val="en-GB" w:eastAsia="zh-CN"/>
        </w:rPr>
      </w:pPr>
      <w:bookmarkStart w:id="83" w:name="_Toc158718664"/>
      <w:r w:rsidRPr="006E42DF">
        <w:rPr>
          <w:lang w:val="en-GB" w:eastAsia="zh-CN"/>
        </w:rPr>
        <w:t>2.</w:t>
      </w:r>
      <w:r>
        <w:rPr>
          <w:lang w:val="en-GB" w:eastAsia="zh-CN"/>
        </w:rPr>
        <w:t>7</w:t>
      </w:r>
      <w:r w:rsidRPr="006E42DF">
        <w:rPr>
          <w:lang w:val="en-GB" w:eastAsia="zh-CN"/>
        </w:rPr>
        <w:tab/>
      </w:r>
      <w:bookmarkEnd w:id="83"/>
      <w:r w:rsidRPr="007366A7">
        <w:rPr>
          <w:rFonts w:hint="eastAsia"/>
          <w:lang w:val="en-GB" w:eastAsia="zh-CN"/>
        </w:rPr>
        <w:t>电子会议</w:t>
      </w:r>
    </w:p>
    <w:p w14:paraId="2B5A88C0" w14:textId="0BFFBF10" w:rsidR="007366A7" w:rsidRDefault="007366A7" w:rsidP="00756CE2">
      <w:pPr>
        <w:ind w:firstLineChars="200" w:firstLine="480"/>
        <w:rPr>
          <w:lang w:eastAsia="zh-CN"/>
        </w:rPr>
      </w:pPr>
      <w:r>
        <w:rPr>
          <w:rFonts w:hint="eastAsia"/>
          <w:lang w:eastAsia="zh-CN"/>
        </w:rPr>
        <w:t>如</w:t>
      </w:r>
      <w:r>
        <w:rPr>
          <w:rFonts w:hint="eastAsia"/>
          <w:lang w:eastAsia="zh-CN"/>
        </w:rPr>
        <w:t>ITU-R</w:t>
      </w:r>
      <w:r>
        <w:rPr>
          <w:rFonts w:hint="eastAsia"/>
          <w:lang w:eastAsia="zh-CN"/>
        </w:rPr>
        <w:t>第</w:t>
      </w:r>
      <w:r>
        <w:rPr>
          <w:rFonts w:hint="eastAsia"/>
          <w:lang w:eastAsia="zh-CN"/>
        </w:rPr>
        <w:t>1</w:t>
      </w:r>
      <w:r>
        <w:rPr>
          <w:rFonts w:hint="eastAsia"/>
          <w:lang w:eastAsia="zh-CN"/>
        </w:rPr>
        <w:t>号决议附件</w:t>
      </w:r>
      <w:r>
        <w:rPr>
          <w:rFonts w:hint="eastAsia"/>
          <w:lang w:eastAsia="zh-CN"/>
        </w:rPr>
        <w:t>1</w:t>
      </w:r>
      <w:r>
        <w:rPr>
          <w:rFonts w:hint="eastAsia"/>
          <w:lang w:eastAsia="zh-CN"/>
        </w:rPr>
        <w:t>第</w:t>
      </w:r>
      <w:proofErr w:type="spellStart"/>
      <w:r>
        <w:rPr>
          <w:rFonts w:hint="eastAsia"/>
          <w:lang w:eastAsia="zh-CN"/>
        </w:rPr>
        <w:t>A1.3.1.6</w:t>
      </w:r>
      <w:proofErr w:type="spellEnd"/>
      <w:r w:rsidRPr="005F218A">
        <w:rPr>
          <w:rFonts w:ascii="STKaiti" w:eastAsia="STKaiti" w:hAnsi="STKaiti" w:hint="eastAsia"/>
          <w:lang w:eastAsia="zh-CN"/>
        </w:rPr>
        <w:t>之二</w:t>
      </w:r>
      <w:r>
        <w:rPr>
          <w:rFonts w:hint="eastAsia"/>
          <w:lang w:eastAsia="zh-CN"/>
        </w:rPr>
        <w:t>段所述，如特殊情况</w:t>
      </w:r>
      <w:r w:rsidR="005F218A">
        <w:rPr>
          <w:rFonts w:hint="eastAsia"/>
          <w:lang w:eastAsia="zh-CN"/>
        </w:rPr>
        <w:t>需要</w:t>
      </w:r>
      <w:r>
        <w:rPr>
          <w:rFonts w:hint="eastAsia"/>
          <w:lang w:eastAsia="zh-CN"/>
        </w:rPr>
        <w:t>并征得成员同意，研究组和</w:t>
      </w:r>
      <w:r>
        <w:rPr>
          <w:rFonts w:hint="eastAsia"/>
          <w:lang w:eastAsia="zh-CN"/>
        </w:rPr>
        <w:t>/</w:t>
      </w:r>
      <w:r>
        <w:rPr>
          <w:rFonts w:hint="eastAsia"/>
          <w:lang w:eastAsia="zh-CN"/>
        </w:rPr>
        <w:t>或其下属组可决定采用完全虚拟的形式组织会议。</w:t>
      </w:r>
    </w:p>
    <w:p w14:paraId="69318492" w14:textId="4B8AF398" w:rsidR="007366A7" w:rsidRDefault="007366A7" w:rsidP="00756CE2">
      <w:pPr>
        <w:ind w:firstLineChars="200" w:firstLine="480"/>
        <w:rPr>
          <w:lang w:eastAsia="zh-CN"/>
        </w:rPr>
      </w:pPr>
      <w:r>
        <w:rPr>
          <w:rFonts w:hint="eastAsia"/>
          <w:lang w:eastAsia="zh-CN"/>
        </w:rPr>
        <w:t>须在邀请函中宣布</w:t>
      </w:r>
      <w:r w:rsidR="005F218A">
        <w:rPr>
          <w:rFonts w:hint="eastAsia"/>
          <w:lang w:eastAsia="zh-CN"/>
        </w:rPr>
        <w:t>准备</w:t>
      </w:r>
      <w:r>
        <w:rPr>
          <w:rFonts w:hint="eastAsia"/>
          <w:lang w:eastAsia="zh-CN"/>
        </w:rPr>
        <w:t>以完全虚拟形式举行会议的意向。</w:t>
      </w:r>
    </w:p>
    <w:p w14:paraId="2BB7BCAB" w14:textId="2CAFFED6" w:rsidR="007366A7" w:rsidRPr="00B441EA" w:rsidRDefault="007366A7" w:rsidP="007366A7">
      <w:pPr>
        <w:pStyle w:val="Heading2"/>
        <w:rPr>
          <w:lang w:val="en-GB" w:eastAsia="zh-CN"/>
        </w:rPr>
      </w:pPr>
      <w:bookmarkStart w:id="84" w:name="_Toc158718665"/>
      <w:r w:rsidRPr="00B441EA">
        <w:rPr>
          <w:lang w:val="en-GB" w:eastAsia="zh-CN"/>
        </w:rPr>
        <w:lastRenderedPageBreak/>
        <w:t>2.8</w:t>
      </w:r>
      <w:r w:rsidRPr="00B441EA">
        <w:rPr>
          <w:lang w:val="en-GB" w:eastAsia="zh-CN"/>
        </w:rPr>
        <w:tab/>
      </w:r>
      <w:bookmarkEnd w:id="84"/>
      <w:r w:rsidRPr="007366A7">
        <w:rPr>
          <w:rFonts w:hint="eastAsia"/>
          <w:lang w:val="en-GB" w:eastAsia="zh-CN"/>
        </w:rPr>
        <w:t>副主席参加无线电通信顾问组（</w:t>
      </w:r>
      <w:r w:rsidRPr="007366A7">
        <w:rPr>
          <w:rFonts w:hint="eastAsia"/>
          <w:lang w:val="en-GB" w:eastAsia="zh-CN"/>
        </w:rPr>
        <w:t>RAG</w:t>
      </w:r>
      <w:r w:rsidRPr="007366A7">
        <w:rPr>
          <w:rFonts w:hint="eastAsia"/>
          <w:lang w:val="en-GB" w:eastAsia="zh-CN"/>
        </w:rPr>
        <w:t>）和研究组会议</w:t>
      </w:r>
    </w:p>
    <w:p w14:paraId="3E8D0ED2" w14:textId="6596B1DE" w:rsidR="007366A7" w:rsidRDefault="00E432B1" w:rsidP="00756CE2">
      <w:pPr>
        <w:ind w:firstLineChars="200" w:firstLine="480"/>
        <w:rPr>
          <w:lang w:eastAsia="zh-CN"/>
        </w:rPr>
      </w:pPr>
      <w:r>
        <w:rPr>
          <w:rFonts w:hint="eastAsia"/>
          <w:lang w:val="en-GB" w:eastAsia="zh-CN"/>
        </w:rPr>
        <w:t>希望</w:t>
      </w:r>
      <w:r w:rsidR="007366A7">
        <w:rPr>
          <w:rFonts w:hint="eastAsia"/>
          <w:lang w:eastAsia="zh-CN"/>
        </w:rPr>
        <w:t>研究组和</w:t>
      </w:r>
      <w:r w:rsidR="007366A7">
        <w:rPr>
          <w:rFonts w:hint="eastAsia"/>
          <w:lang w:eastAsia="zh-CN"/>
        </w:rPr>
        <w:t>RAG</w:t>
      </w:r>
      <w:r w:rsidR="007366A7">
        <w:rPr>
          <w:rFonts w:hint="eastAsia"/>
          <w:lang w:eastAsia="zh-CN"/>
        </w:rPr>
        <w:t>副主席参加其被指定参加的</w:t>
      </w:r>
      <w:r>
        <w:rPr>
          <w:rFonts w:hint="eastAsia"/>
          <w:lang w:eastAsia="zh-CN"/>
        </w:rPr>
        <w:t>研究组</w:t>
      </w:r>
      <w:r w:rsidR="007366A7">
        <w:rPr>
          <w:rFonts w:hint="eastAsia"/>
          <w:lang w:eastAsia="zh-CN"/>
        </w:rPr>
        <w:t>或</w:t>
      </w:r>
      <w:r w:rsidR="007366A7">
        <w:rPr>
          <w:rFonts w:hint="eastAsia"/>
          <w:lang w:eastAsia="zh-CN"/>
        </w:rPr>
        <w:t>RAG</w:t>
      </w:r>
      <w:r w:rsidR="007366A7">
        <w:rPr>
          <w:rFonts w:hint="eastAsia"/>
          <w:lang w:eastAsia="zh-CN"/>
        </w:rPr>
        <w:t>的工作和会议以及</w:t>
      </w:r>
      <w:r w:rsidR="007366A7">
        <w:rPr>
          <w:rFonts w:hint="eastAsia"/>
          <w:lang w:eastAsia="zh-CN"/>
        </w:rPr>
        <w:t>RA</w:t>
      </w:r>
      <w:r>
        <w:rPr>
          <w:rFonts w:hint="eastAsia"/>
          <w:lang w:eastAsia="zh-CN"/>
        </w:rPr>
        <w:t>的</w:t>
      </w:r>
      <w:r w:rsidR="007366A7">
        <w:rPr>
          <w:rFonts w:hint="eastAsia"/>
          <w:lang w:eastAsia="zh-CN"/>
        </w:rPr>
        <w:t>会议。根据</w:t>
      </w:r>
      <w:r w:rsidR="007366A7">
        <w:rPr>
          <w:rFonts w:hint="eastAsia"/>
          <w:lang w:eastAsia="zh-CN"/>
        </w:rPr>
        <w:t>ITU-R</w:t>
      </w:r>
      <w:r w:rsidR="007366A7">
        <w:rPr>
          <w:rFonts w:hint="eastAsia"/>
          <w:lang w:eastAsia="zh-CN"/>
        </w:rPr>
        <w:t>第</w:t>
      </w:r>
      <w:r w:rsidR="007366A7">
        <w:rPr>
          <w:rFonts w:hint="eastAsia"/>
          <w:lang w:eastAsia="zh-CN"/>
        </w:rPr>
        <w:t>1</w:t>
      </w:r>
      <w:r w:rsidR="007366A7">
        <w:rPr>
          <w:rFonts w:hint="eastAsia"/>
          <w:lang w:eastAsia="zh-CN"/>
        </w:rPr>
        <w:t>号决议附件</w:t>
      </w:r>
      <w:r w:rsidR="007366A7">
        <w:rPr>
          <w:rFonts w:hint="eastAsia"/>
          <w:lang w:eastAsia="zh-CN"/>
        </w:rPr>
        <w:t>1</w:t>
      </w:r>
      <w:r w:rsidR="007366A7">
        <w:rPr>
          <w:rFonts w:hint="eastAsia"/>
          <w:lang w:eastAsia="zh-CN"/>
        </w:rPr>
        <w:t>第</w:t>
      </w:r>
      <w:proofErr w:type="spellStart"/>
      <w:r w:rsidR="007366A7">
        <w:rPr>
          <w:rFonts w:hint="eastAsia"/>
          <w:lang w:eastAsia="zh-CN"/>
        </w:rPr>
        <w:t>A1.4.5</w:t>
      </w:r>
      <w:proofErr w:type="spellEnd"/>
      <w:r w:rsidR="007366A7">
        <w:rPr>
          <w:rFonts w:hint="eastAsia"/>
          <w:lang w:eastAsia="zh-CN"/>
        </w:rPr>
        <w:t>段，无线电通信局将向</w:t>
      </w:r>
      <w:r w:rsidR="007366A7">
        <w:rPr>
          <w:rFonts w:hint="eastAsia"/>
          <w:lang w:eastAsia="zh-CN"/>
        </w:rPr>
        <w:t>RAG</w:t>
      </w:r>
      <w:r w:rsidR="007366A7">
        <w:rPr>
          <w:rFonts w:hint="eastAsia"/>
          <w:lang w:eastAsia="zh-CN"/>
        </w:rPr>
        <w:t>通报研究组和</w:t>
      </w:r>
      <w:r w:rsidR="007366A7">
        <w:rPr>
          <w:rFonts w:hint="eastAsia"/>
          <w:lang w:eastAsia="zh-CN"/>
        </w:rPr>
        <w:t>RAG</w:t>
      </w:r>
      <w:r w:rsidR="007366A7">
        <w:rPr>
          <w:rFonts w:hint="eastAsia"/>
          <w:lang w:eastAsia="zh-CN"/>
        </w:rPr>
        <w:t>副主席未出席</w:t>
      </w:r>
      <w:r>
        <w:rPr>
          <w:rFonts w:hint="eastAsia"/>
          <w:lang w:eastAsia="zh-CN"/>
        </w:rPr>
        <w:t>其关注的</w:t>
      </w:r>
      <w:r w:rsidR="007366A7">
        <w:rPr>
          <w:rFonts w:hint="eastAsia"/>
          <w:lang w:eastAsia="zh-CN"/>
        </w:rPr>
        <w:t>研究组会议及</w:t>
      </w:r>
      <w:r w:rsidR="007366A7">
        <w:rPr>
          <w:rFonts w:hint="eastAsia"/>
          <w:lang w:eastAsia="zh-CN"/>
        </w:rPr>
        <w:t>RAG</w:t>
      </w:r>
      <w:r w:rsidR="007366A7">
        <w:rPr>
          <w:rFonts w:hint="eastAsia"/>
          <w:lang w:eastAsia="zh-CN"/>
        </w:rPr>
        <w:t>会议的情况。</w:t>
      </w:r>
    </w:p>
    <w:p w14:paraId="66A4146A" w14:textId="5CF7C33A" w:rsidR="007366A7" w:rsidRPr="008A61E8" w:rsidRDefault="007366A7" w:rsidP="00756CE2">
      <w:pPr>
        <w:ind w:firstLineChars="200" w:firstLine="480"/>
        <w:rPr>
          <w:lang w:eastAsia="zh-CN"/>
        </w:rPr>
      </w:pPr>
      <w:r>
        <w:rPr>
          <w:rFonts w:hint="eastAsia"/>
          <w:lang w:eastAsia="zh-CN"/>
        </w:rPr>
        <w:t>如果有人不出席这些会议，主任将与</w:t>
      </w:r>
      <w:r>
        <w:rPr>
          <w:rFonts w:hint="eastAsia"/>
          <w:lang w:eastAsia="zh-CN"/>
        </w:rPr>
        <w:t>ITU-R</w:t>
      </w:r>
      <w:r>
        <w:rPr>
          <w:rFonts w:hint="eastAsia"/>
          <w:lang w:eastAsia="zh-CN"/>
        </w:rPr>
        <w:t>相关成员联系，以鼓励并推动</w:t>
      </w:r>
      <w:r w:rsidR="00E432B1">
        <w:rPr>
          <w:rFonts w:hint="eastAsia"/>
          <w:lang w:eastAsia="zh-CN"/>
        </w:rPr>
        <w:t>（其他人）</w:t>
      </w:r>
      <w:r>
        <w:rPr>
          <w:rFonts w:hint="eastAsia"/>
          <w:lang w:eastAsia="zh-CN"/>
        </w:rPr>
        <w:t>担任这些职务。</w:t>
      </w:r>
    </w:p>
    <w:p w14:paraId="7E902619" w14:textId="77777777" w:rsidR="00781568" w:rsidRPr="00B4689A" w:rsidRDefault="00781568" w:rsidP="00755A43">
      <w:pPr>
        <w:pStyle w:val="Heading1"/>
        <w:tabs>
          <w:tab w:val="clear" w:pos="794"/>
          <w:tab w:val="clear" w:pos="1191"/>
          <w:tab w:val="clear" w:pos="1588"/>
          <w:tab w:val="clear" w:pos="1985"/>
          <w:tab w:val="left" w:pos="1134"/>
          <w:tab w:val="left" w:pos="1871"/>
          <w:tab w:val="left" w:pos="2268"/>
        </w:tabs>
        <w:spacing w:before="280" w:line="240" w:lineRule="auto"/>
        <w:ind w:left="1134" w:hanging="1134"/>
        <w:jc w:val="left"/>
        <w:rPr>
          <w:sz w:val="28"/>
          <w:lang w:eastAsia="zh-CN"/>
        </w:rPr>
      </w:pPr>
      <w:bookmarkStart w:id="85" w:name="_Toc449702115"/>
      <w:bookmarkStart w:id="86" w:name="_Toc456109214"/>
      <w:bookmarkEnd w:id="72"/>
      <w:bookmarkEnd w:id="73"/>
      <w:bookmarkEnd w:id="74"/>
      <w:bookmarkEnd w:id="75"/>
      <w:r w:rsidRPr="00B4689A">
        <w:rPr>
          <w:sz w:val="28"/>
          <w:lang w:eastAsia="zh-CN"/>
        </w:rPr>
        <w:t>3</w:t>
      </w:r>
      <w:r w:rsidRPr="00B4689A">
        <w:rPr>
          <w:sz w:val="28"/>
          <w:lang w:eastAsia="zh-CN"/>
        </w:rPr>
        <w:tab/>
      </w:r>
      <w:r w:rsidRPr="00B4689A">
        <w:rPr>
          <w:rFonts w:hint="eastAsia"/>
          <w:sz w:val="28"/>
          <w:lang w:eastAsia="zh-CN"/>
        </w:rPr>
        <w:t>文件制作</w:t>
      </w:r>
      <w:bookmarkEnd w:id="85"/>
      <w:bookmarkEnd w:id="86"/>
    </w:p>
    <w:p w14:paraId="7B128723" w14:textId="77777777" w:rsidR="00781568" w:rsidRPr="00BE3E74" w:rsidRDefault="00781568" w:rsidP="00781568">
      <w:pPr>
        <w:ind w:firstLineChars="200" w:firstLine="480"/>
        <w:rPr>
          <w:lang w:eastAsia="zh-CN"/>
        </w:rPr>
      </w:pPr>
      <w:r w:rsidRPr="00BE3E74">
        <w:rPr>
          <w:rFonts w:hint="eastAsia"/>
          <w:lang w:eastAsia="zh-CN"/>
        </w:rPr>
        <w:t>向无线电通信全会、两次</w:t>
      </w:r>
      <w:r w:rsidRPr="00BE3E74">
        <w:rPr>
          <w:rFonts w:hint="eastAsia"/>
          <w:lang w:eastAsia="zh-CN"/>
        </w:rPr>
        <w:t>CPM</w:t>
      </w:r>
      <w:r w:rsidRPr="00BE3E74">
        <w:rPr>
          <w:rFonts w:hint="eastAsia"/>
          <w:lang w:eastAsia="zh-CN"/>
        </w:rPr>
        <w:t>会议、研究组及相关下属组提交的文件应使用以下经</w:t>
      </w:r>
      <w:r w:rsidRPr="00BE3E74">
        <w:rPr>
          <w:rFonts w:ascii="STKaiti" w:eastAsia="STKaiti" w:hAnsi="STKaiti" w:hint="eastAsia"/>
          <w:lang w:eastAsia="zh-CN"/>
        </w:rPr>
        <w:t>适当修改过</w:t>
      </w:r>
      <w:r w:rsidRPr="00BE3E74">
        <w:rPr>
          <w:rFonts w:hint="eastAsia"/>
          <w:lang w:eastAsia="zh-CN"/>
        </w:rPr>
        <w:t>的导则。</w:t>
      </w:r>
    </w:p>
    <w:p w14:paraId="10D745E0" w14:textId="77777777" w:rsidR="00781568" w:rsidRPr="00BE3E74" w:rsidRDefault="00781568" w:rsidP="00781568">
      <w:pPr>
        <w:ind w:firstLineChars="200" w:firstLine="480"/>
        <w:rPr>
          <w:lang w:eastAsia="zh-CN"/>
        </w:rPr>
      </w:pPr>
      <w:r w:rsidRPr="00BE3E74">
        <w:rPr>
          <w:rFonts w:hint="eastAsia"/>
          <w:lang w:eastAsia="zh-CN"/>
        </w:rPr>
        <w:t>各研究组的</w:t>
      </w:r>
      <w:r w:rsidRPr="00BE3E74">
        <w:rPr>
          <w:rFonts w:hint="eastAsia"/>
          <w:lang w:eastAsia="zh-CN"/>
        </w:rPr>
        <w:t>1</w:t>
      </w:r>
      <w:r w:rsidRPr="00BE3E74">
        <w:rPr>
          <w:rFonts w:hint="eastAsia"/>
          <w:lang w:eastAsia="zh-CN"/>
        </w:rPr>
        <w:t>号文件规定向其下属组分配工作的案文。这些案文包括当时有效的</w:t>
      </w:r>
      <w:r w:rsidRPr="00BE3E74">
        <w:rPr>
          <w:lang w:eastAsia="ja-JP"/>
        </w:rPr>
        <w:t>ITU-R</w:t>
      </w:r>
      <w:r w:rsidRPr="00BE3E74">
        <w:rPr>
          <w:rFonts w:hint="eastAsia"/>
          <w:lang w:eastAsia="zh-CN"/>
        </w:rPr>
        <w:t>课题、建议书、报告、手册、决议、意见、决定以及与研究组工作有关的</w:t>
      </w:r>
      <w:r w:rsidRPr="00BE3E74">
        <w:rPr>
          <w:lang w:eastAsia="ja-JP"/>
        </w:rPr>
        <w:t>W</w:t>
      </w:r>
      <w:r w:rsidRPr="00D40035">
        <w:rPr>
          <w:lang w:eastAsia="ja-JP"/>
        </w:rPr>
        <w:t>(A)RC</w:t>
      </w:r>
      <w:r w:rsidRPr="00BE3E74">
        <w:rPr>
          <w:rFonts w:hint="eastAsia"/>
          <w:lang w:eastAsia="zh-CN"/>
        </w:rPr>
        <w:t>决议和建议。这些案文由研究组起草并维护。</w:t>
      </w:r>
    </w:p>
    <w:p w14:paraId="2DA0551A" w14:textId="77777777" w:rsidR="00781568" w:rsidRPr="00BE3E74" w:rsidRDefault="00781568" w:rsidP="00781568">
      <w:pPr>
        <w:pStyle w:val="Heading2"/>
        <w:rPr>
          <w:lang w:eastAsia="zh-CN"/>
        </w:rPr>
      </w:pPr>
      <w:bookmarkStart w:id="87" w:name="_Toc521224805"/>
      <w:bookmarkStart w:id="88" w:name="_Toc7593594"/>
      <w:bookmarkStart w:id="89" w:name="_Toc449702116"/>
      <w:bookmarkStart w:id="90" w:name="_Toc456109215"/>
      <w:r w:rsidRPr="00BE3E74">
        <w:rPr>
          <w:lang w:eastAsia="zh-CN"/>
        </w:rPr>
        <w:t>3.1</w:t>
      </w:r>
      <w:r w:rsidRPr="00BE3E74">
        <w:rPr>
          <w:lang w:eastAsia="zh-CN"/>
        </w:rPr>
        <w:tab/>
      </w:r>
      <w:bookmarkEnd w:id="87"/>
      <w:bookmarkEnd w:id="88"/>
      <w:r w:rsidRPr="00BE3E74">
        <w:rPr>
          <w:rFonts w:hint="eastAsia"/>
          <w:lang w:eastAsia="zh-CN"/>
        </w:rPr>
        <w:t>会议文稿的提交</w:t>
      </w:r>
      <w:bookmarkEnd w:id="89"/>
      <w:bookmarkEnd w:id="90"/>
    </w:p>
    <w:p w14:paraId="7AED9F28" w14:textId="7399423E" w:rsidR="00781568" w:rsidRPr="00BE3E74" w:rsidRDefault="00781568" w:rsidP="00781568">
      <w:pPr>
        <w:ind w:firstLineChars="200" w:firstLine="480"/>
        <w:rPr>
          <w:lang w:eastAsia="zh-CN"/>
        </w:rPr>
      </w:pPr>
      <w:r w:rsidRPr="00BE3E74">
        <w:rPr>
          <w:lang w:eastAsia="zh-CN"/>
        </w:rPr>
        <w:t>ITU-R</w:t>
      </w:r>
      <w:r w:rsidRPr="00BE3E74">
        <w:rPr>
          <w:rFonts w:hint="eastAsia"/>
          <w:lang w:eastAsia="zh-CN"/>
        </w:rPr>
        <w:t>第</w:t>
      </w:r>
      <w:r w:rsidRPr="00BE3E74">
        <w:rPr>
          <w:lang w:eastAsia="zh-CN"/>
        </w:rPr>
        <w:t>1</w:t>
      </w:r>
      <w:r w:rsidRPr="00BE3E74">
        <w:rPr>
          <w:rFonts w:hint="eastAsia"/>
          <w:lang w:eastAsia="zh-CN"/>
        </w:rPr>
        <w:t>号决议附件</w:t>
      </w:r>
      <w:r w:rsidRPr="00BE3E74">
        <w:rPr>
          <w:rFonts w:hint="eastAsia"/>
          <w:lang w:eastAsia="zh-CN"/>
        </w:rPr>
        <w:t>1</w:t>
      </w:r>
      <w:r w:rsidRPr="00BE3E74">
        <w:rPr>
          <w:rFonts w:hint="eastAsia"/>
          <w:lang w:eastAsia="zh-CN"/>
        </w:rPr>
        <w:t>第</w:t>
      </w:r>
      <w:proofErr w:type="spellStart"/>
      <w:r w:rsidRPr="00BE3E74">
        <w:rPr>
          <w:rFonts w:hint="eastAsia"/>
          <w:lang w:eastAsia="zh-CN"/>
        </w:rPr>
        <w:t>A1.6.2.2</w:t>
      </w:r>
      <w:proofErr w:type="spellEnd"/>
      <w:r w:rsidRPr="00BE3E74">
        <w:rPr>
          <w:rFonts w:hint="eastAsia"/>
          <w:lang w:eastAsia="zh-CN"/>
        </w:rPr>
        <w:t>节和附件</w:t>
      </w:r>
      <w:r w:rsidRPr="00BE3E74">
        <w:rPr>
          <w:rFonts w:hint="eastAsia"/>
          <w:lang w:eastAsia="zh-CN"/>
        </w:rPr>
        <w:t>2</w:t>
      </w:r>
      <w:r w:rsidRPr="00BE3E74">
        <w:rPr>
          <w:rFonts w:hint="eastAsia"/>
          <w:lang w:eastAsia="zh-CN"/>
        </w:rPr>
        <w:t>第</w:t>
      </w:r>
      <w:proofErr w:type="spellStart"/>
      <w:r w:rsidRPr="00BE3E74">
        <w:rPr>
          <w:rFonts w:hint="eastAsia"/>
          <w:lang w:eastAsia="zh-CN"/>
        </w:rPr>
        <w:t>A2.2.</w:t>
      </w:r>
      <w:r w:rsidR="00E432B1">
        <w:rPr>
          <w:lang w:eastAsia="zh-CN"/>
        </w:rPr>
        <w:t>4</w:t>
      </w:r>
      <w:proofErr w:type="spellEnd"/>
      <w:r w:rsidRPr="00BE3E74">
        <w:rPr>
          <w:rFonts w:hint="eastAsia"/>
          <w:lang w:eastAsia="zh-CN"/>
        </w:rPr>
        <w:t>节介绍了与研究组工作文稿相关的情况。特别值得注意的是，研究组及下属组会议的文稿应通过电子邮件寄给无线电通信局，相关邮件地址见</w:t>
      </w:r>
      <w:r w:rsidR="00E432B1">
        <w:rPr>
          <w:rFonts w:hint="eastAsia"/>
          <w:lang w:eastAsia="zh-CN"/>
        </w:rPr>
        <w:t>宣布召开</w:t>
      </w:r>
      <w:r w:rsidRPr="00BE3E74">
        <w:rPr>
          <w:rFonts w:hint="eastAsia"/>
          <w:lang w:eastAsia="zh-CN"/>
        </w:rPr>
        <w:t>会议</w:t>
      </w:r>
      <w:r w:rsidR="00E432B1">
        <w:rPr>
          <w:rFonts w:hint="eastAsia"/>
          <w:lang w:eastAsia="zh-CN"/>
        </w:rPr>
        <w:t>的通函</w:t>
      </w:r>
      <w:r w:rsidRPr="00BE3E74">
        <w:rPr>
          <w:rFonts w:hint="eastAsia"/>
          <w:lang w:eastAsia="zh-CN"/>
        </w:rPr>
        <w:t>。</w:t>
      </w:r>
      <w:r>
        <w:rPr>
          <w:rFonts w:hint="eastAsia"/>
          <w:lang w:eastAsia="zh-CN"/>
        </w:rPr>
        <w:t>（</w:t>
      </w:r>
      <w:r w:rsidRPr="00BE3E74">
        <w:rPr>
          <w:rFonts w:hint="eastAsia"/>
          <w:lang w:eastAsia="zh-CN"/>
        </w:rPr>
        <w:t>见</w:t>
      </w:r>
      <w:r w:rsidRPr="00BE3E74">
        <w:rPr>
          <w:lang w:eastAsia="zh-CN"/>
        </w:rPr>
        <w:t>ITU-R</w:t>
      </w:r>
      <w:r w:rsidRPr="00BE3E74">
        <w:rPr>
          <w:rFonts w:hint="eastAsia"/>
          <w:lang w:eastAsia="zh-CN"/>
        </w:rPr>
        <w:t>第</w:t>
      </w:r>
      <w:r w:rsidRPr="00BE3E74">
        <w:rPr>
          <w:lang w:eastAsia="zh-CN"/>
        </w:rPr>
        <w:t>1</w:t>
      </w:r>
      <w:r w:rsidRPr="00BE3E74">
        <w:rPr>
          <w:rFonts w:hint="eastAsia"/>
          <w:lang w:eastAsia="zh-CN"/>
        </w:rPr>
        <w:t>号决议附件</w:t>
      </w:r>
      <w:r w:rsidRPr="00BE3E74">
        <w:rPr>
          <w:rFonts w:hint="eastAsia"/>
          <w:lang w:eastAsia="zh-CN"/>
        </w:rPr>
        <w:t>2</w:t>
      </w:r>
      <w:r w:rsidRPr="00BE3E74">
        <w:rPr>
          <w:rFonts w:hint="eastAsia"/>
          <w:lang w:eastAsia="zh-CN"/>
        </w:rPr>
        <w:t>第</w:t>
      </w:r>
      <w:proofErr w:type="spellStart"/>
      <w:r w:rsidRPr="00BE3E74">
        <w:rPr>
          <w:rFonts w:hint="eastAsia"/>
          <w:lang w:eastAsia="zh-CN"/>
        </w:rPr>
        <w:t>A2.2.</w:t>
      </w:r>
      <w:r w:rsidR="00E432B1">
        <w:rPr>
          <w:lang w:eastAsia="zh-CN"/>
        </w:rPr>
        <w:t>4</w:t>
      </w:r>
      <w:r w:rsidRPr="00BE3E74">
        <w:rPr>
          <w:rFonts w:hint="eastAsia"/>
          <w:lang w:eastAsia="zh-CN"/>
        </w:rPr>
        <w:t>.2</w:t>
      </w:r>
      <w:proofErr w:type="spellEnd"/>
      <w:r w:rsidRPr="00BE3E74">
        <w:rPr>
          <w:rFonts w:hint="eastAsia"/>
          <w:lang w:eastAsia="zh-CN"/>
        </w:rPr>
        <w:t>节</w:t>
      </w:r>
      <w:r>
        <w:rPr>
          <w:rFonts w:hint="eastAsia"/>
          <w:lang w:eastAsia="zh-CN"/>
        </w:rPr>
        <w:t>）</w:t>
      </w:r>
      <w:r w:rsidRPr="00BE3E74">
        <w:rPr>
          <w:rFonts w:hint="eastAsia"/>
          <w:lang w:eastAsia="zh-CN"/>
        </w:rPr>
        <w:t>。</w:t>
      </w:r>
    </w:p>
    <w:p w14:paraId="08FFC423" w14:textId="5FE73DE4" w:rsidR="00781568" w:rsidRPr="00DC4AC1" w:rsidRDefault="00781568" w:rsidP="00135C49">
      <w:pPr>
        <w:ind w:firstLineChars="200" w:firstLine="460"/>
        <w:rPr>
          <w:lang w:eastAsia="zh-CN"/>
        </w:rPr>
      </w:pPr>
      <w:r>
        <w:rPr>
          <w:rFonts w:hint="eastAsia"/>
          <w:sz w:val="23"/>
          <w:szCs w:val="23"/>
          <w:lang w:eastAsia="zh-CN"/>
        </w:rPr>
        <w:t>新</w:t>
      </w:r>
      <w:r>
        <w:rPr>
          <w:sz w:val="23"/>
          <w:szCs w:val="23"/>
          <w:lang w:eastAsia="zh-CN"/>
        </w:rPr>
        <w:t>的和经修订的</w:t>
      </w:r>
      <w:r>
        <w:rPr>
          <w:rFonts w:eastAsia="Times New Roman"/>
          <w:sz w:val="23"/>
          <w:szCs w:val="23"/>
          <w:lang w:eastAsia="zh-CN"/>
        </w:rPr>
        <w:t>ITU-R</w:t>
      </w:r>
      <w:r>
        <w:rPr>
          <w:rFonts w:hint="eastAsia"/>
          <w:sz w:val="23"/>
          <w:szCs w:val="23"/>
          <w:lang w:eastAsia="zh-CN"/>
        </w:rPr>
        <w:t>建议</w:t>
      </w:r>
      <w:r>
        <w:rPr>
          <w:sz w:val="23"/>
          <w:szCs w:val="23"/>
          <w:lang w:eastAsia="zh-CN"/>
        </w:rPr>
        <w:t>书</w:t>
      </w:r>
      <w:r>
        <w:rPr>
          <w:rFonts w:hint="eastAsia"/>
          <w:sz w:val="23"/>
          <w:szCs w:val="23"/>
          <w:lang w:eastAsia="zh-CN"/>
        </w:rPr>
        <w:t>强制</w:t>
      </w:r>
      <w:r>
        <w:rPr>
          <w:sz w:val="23"/>
          <w:szCs w:val="23"/>
          <w:lang w:eastAsia="zh-CN"/>
        </w:rPr>
        <w:t>采用的</w:t>
      </w:r>
      <w:r>
        <w:rPr>
          <w:rFonts w:hint="eastAsia"/>
          <w:sz w:val="23"/>
          <w:szCs w:val="23"/>
          <w:lang w:eastAsia="zh-CN"/>
        </w:rPr>
        <w:t>通用</w:t>
      </w:r>
      <w:r>
        <w:rPr>
          <w:sz w:val="23"/>
          <w:szCs w:val="23"/>
          <w:lang w:eastAsia="zh-CN"/>
        </w:rPr>
        <w:t>格式请参见</w:t>
      </w:r>
      <w:r w:rsidR="00135C49">
        <w:rPr>
          <w:rFonts w:hint="eastAsia"/>
          <w:lang w:eastAsia="zh-CN"/>
        </w:rPr>
        <w:t>此处：</w:t>
      </w:r>
      <w:r w:rsidR="00135C49">
        <w:rPr>
          <w:lang w:eastAsia="zh-CN"/>
        </w:rPr>
        <w:t xml:space="preserve"> </w:t>
      </w:r>
      <w:hyperlink r:id="rId11" w:history="1">
        <w:r w:rsidR="00E432B1" w:rsidRPr="0033059A">
          <w:rPr>
            <w:rStyle w:val="Hyperlink"/>
            <w:lang w:eastAsia="zh-CN"/>
          </w:rPr>
          <w:t>http://</w:t>
        </w:r>
        <w:proofErr w:type="spellStart"/>
        <w:r w:rsidR="00E432B1" w:rsidRPr="0033059A">
          <w:rPr>
            <w:rStyle w:val="Hyperlink"/>
            <w:lang w:eastAsia="zh-CN"/>
          </w:rPr>
          <w:t>www.itu.int</w:t>
        </w:r>
        <w:proofErr w:type="spellEnd"/>
        <w:r w:rsidR="00E432B1" w:rsidRPr="0033059A">
          <w:rPr>
            <w:rStyle w:val="Hyperlink"/>
            <w:lang w:eastAsia="zh-CN"/>
          </w:rPr>
          <w:t>/</w:t>
        </w:r>
        <w:proofErr w:type="spellStart"/>
        <w:r w:rsidR="00E432B1" w:rsidRPr="0033059A">
          <w:rPr>
            <w:rStyle w:val="Hyperlink"/>
            <w:lang w:eastAsia="zh-CN"/>
          </w:rPr>
          <w:t>oth</w:t>
        </w:r>
        <w:proofErr w:type="spellEnd"/>
        <w:r w:rsidR="00E432B1" w:rsidRPr="0033059A">
          <w:rPr>
            <w:rStyle w:val="Hyperlink"/>
            <w:lang w:eastAsia="zh-CN"/>
          </w:rPr>
          <w:t>/</w:t>
        </w:r>
        <w:proofErr w:type="spellStart"/>
        <w:r w:rsidR="00E432B1" w:rsidRPr="0033059A">
          <w:rPr>
            <w:rStyle w:val="Hyperlink"/>
            <w:lang w:eastAsia="zh-CN"/>
          </w:rPr>
          <w:t>R0A0E000097</w:t>
        </w:r>
        <w:proofErr w:type="spellEnd"/>
      </w:hyperlink>
      <w:r>
        <w:rPr>
          <w:rFonts w:hint="eastAsia"/>
          <w:sz w:val="23"/>
          <w:szCs w:val="23"/>
          <w:lang w:eastAsia="zh-CN"/>
        </w:rPr>
        <w:t>。</w:t>
      </w:r>
    </w:p>
    <w:p w14:paraId="571416E7" w14:textId="77777777" w:rsidR="00781568" w:rsidRPr="00BE3E74" w:rsidRDefault="00781568" w:rsidP="00781568">
      <w:pPr>
        <w:pStyle w:val="Heading2"/>
        <w:rPr>
          <w:lang w:eastAsia="zh-CN"/>
        </w:rPr>
      </w:pPr>
      <w:bookmarkStart w:id="91" w:name="_Toc521224806"/>
      <w:bookmarkStart w:id="92" w:name="_Toc7593595"/>
      <w:bookmarkStart w:id="93" w:name="_Toc449702117"/>
      <w:bookmarkStart w:id="94" w:name="_Toc456109216"/>
      <w:r w:rsidRPr="00BE3E74">
        <w:rPr>
          <w:lang w:eastAsia="zh-CN"/>
        </w:rPr>
        <w:t>3.2</w:t>
      </w:r>
      <w:r w:rsidRPr="00BE3E74">
        <w:rPr>
          <w:lang w:eastAsia="zh-CN"/>
        </w:rPr>
        <w:tab/>
      </w:r>
      <w:bookmarkEnd w:id="91"/>
      <w:bookmarkEnd w:id="92"/>
      <w:r w:rsidRPr="00BE3E74">
        <w:rPr>
          <w:rFonts w:hint="eastAsia"/>
          <w:lang w:eastAsia="zh-CN"/>
        </w:rPr>
        <w:t>文稿文件的起草</w:t>
      </w:r>
      <w:bookmarkEnd w:id="93"/>
      <w:bookmarkEnd w:id="94"/>
    </w:p>
    <w:p w14:paraId="38BF91DB" w14:textId="44C0D077" w:rsidR="00781568" w:rsidRPr="00BE3E74" w:rsidRDefault="00781568" w:rsidP="00781568">
      <w:pPr>
        <w:ind w:firstLineChars="200" w:firstLine="480"/>
        <w:rPr>
          <w:lang w:eastAsia="zh-CN"/>
        </w:rPr>
      </w:pPr>
      <w:r w:rsidRPr="00BE3E74">
        <w:rPr>
          <w:rFonts w:hint="eastAsia"/>
          <w:lang w:eastAsia="zh-CN"/>
        </w:rPr>
        <w:t>提交会议的文稿的拟定导则详见</w:t>
      </w:r>
      <w:r w:rsidRPr="00BE3E74">
        <w:rPr>
          <w:rFonts w:hint="eastAsia"/>
          <w:lang w:eastAsia="zh-CN"/>
        </w:rPr>
        <w:t>ITU-R</w:t>
      </w:r>
      <w:r w:rsidRPr="00BE3E74">
        <w:rPr>
          <w:rFonts w:hint="eastAsia"/>
          <w:lang w:eastAsia="zh-CN"/>
        </w:rPr>
        <w:t>第</w:t>
      </w:r>
      <w:r w:rsidRPr="00BE3E74">
        <w:rPr>
          <w:rFonts w:hint="eastAsia"/>
          <w:lang w:eastAsia="zh-CN"/>
        </w:rPr>
        <w:t>1</w:t>
      </w:r>
      <w:r w:rsidRPr="00BE3E74">
        <w:rPr>
          <w:rFonts w:hint="eastAsia"/>
          <w:lang w:eastAsia="zh-CN"/>
        </w:rPr>
        <w:t>号决议附件</w:t>
      </w:r>
      <w:r w:rsidRPr="00BE3E74">
        <w:rPr>
          <w:rFonts w:hint="eastAsia"/>
          <w:lang w:eastAsia="zh-CN"/>
        </w:rPr>
        <w:t>2</w:t>
      </w:r>
      <w:r w:rsidRPr="00BE3E74">
        <w:rPr>
          <w:rFonts w:hint="eastAsia"/>
          <w:lang w:eastAsia="zh-CN"/>
        </w:rPr>
        <w:t>第</w:t>
      </w:r>
      <w:proofErr w:type="spellStart"/>
      <w:r w:rsidRPr="00BE3E74">
        <w:rPr>
          <w:rFonts w:hint="eastAsia"/>
          <w:lang w:eastAsia="zh-CN"/>
        </w:rPr>
        <w:t>A2.2.</w:t>
      </w:r>
      <w:r w:rsidR="00E432B1">
        <w:rPr>
          <w:lang w:eastAsia="zh-CN"/>
        </w:rPr>
        <w:t>4</w:t>
      </w:r>
      <w:r w:rsidRPr="00BE3E74">
        <w:rPr>
          <w:rFonts w:hint="eastAsia"/>
          <w:lang w:eastAsia="zh-CN"/>
        </w:rPr>
        <w:t>.</w:t>
      </w:r>
      <w:r w:rsidR="00E432B1">
        <w:rPr>
          <w:lang w:eastAsia="zh-CN"/>
        </w:rPr>
        <w:t>1</w:t>
      </w:r>
      <w:proofErr w:type="spellEnd"/>
      <w:r w:rsidRPr="00BE3E74">
        <w:rPr>
          <w:rFonts w:hint="eastAsia"/>
          <w:lang w:eastAsia="zh-CN"/>
        </w:rPr>
        <w:t>至</w:t>
      </w:r>
      <w:proofErr w:type="spellStart"/>
      <w:r w:rsidRPr="00BE3E74">
        <w:rPr>
          <w:rFonts w:hint="eastAsia"/>
          <w:lang w:eastAsia="zh-CN"/>
        </w:rPr>
        <w:t>A2.2.</w:t>
      </w:r>
      <w:r w:rsidR="00E432B1">
        <w:rPr>
          <w:lang w:eastAsia="zh-CN"/>
        </w:rPr>
        <w:t>4</w:t>
      </w:r>
      <w:r w:rsidRPr="00BE3E74">
        <w:rPr>
          <w:rFonts w:hint="eastAsia"/>
          <w:lang w:eastAsia="zh-CN"/>
        </w:rPr>
        <w:t>.</w:t>
      </w:r>
      <w:r w:rsidR="00E432B1">
        <w:rPr>
          <w:lang w:eastAsia="zh-CN"/>
        </w:rPr>
        <w:t>7</w:t>
      </w:r>
      <w:proofErr w:type="spellEnd"/>
      <w:r w:rsidRPr="00BE3E74">
        <w:rPr>
          <w:rFonts w:hint="eastAsia"/>
          <w:lang w:eastAsia="zh-CN"/>
        </w:rPr>
        <w:t>节。</w:t>
      </w:r>
    </w:p>
    <w:p w14:paraId="284B54A7" w14:textId="77777777" w:rsidR="00781568" w:rsidRPr="00BE3E74" w:rsidRDefault="00781568" w:rsidP="00781568">
      <w:pPr>
        <w:pStyle w:val="Heading2"/>
        <w:rPr>
          <w:lang w:eastAsia="zh-CN"/>
        </w:rPr>
      </w:pPr>
      <w:bookmarkStart w:id="95" w:name="_Toc521224807"/>
      <w:bookmarkStart w:id="96" w:name="_Toc7593596"/>
      <w:bookmarkStart w:id="97" w:name="_Toc449702118"/>
      <w:bookmarkStart w:id="98" w:name="_Toc456109217"/>
      <w:r w:rsidRPr="00BE3E74">
        <w:rPr>
          <w:lang w:eastAsia="zh-CN"/>
        </w:rPr>
        <w:t>3.3</w:t>
      </w:r>
      <w:r w:rsidRPr="00BE3E74">
        <w:rPr>
          <w:lang w:eastAsia="zh-CN"/>
        </w:rPr>
        <w:tab/>
      </w:r>
      <w:bookmarkEnd w:id="95"/>
      <w:bookmarkEnd w:id="96"/>
      <w:r w:rsidRPr="00BE3E74">
        <w:rPr>
          <w:rFonts w:hint="eastAsia"/>
          <w:lang w:eastAsia="zh-CN"/>
        </w:rPr>
        <w:t>提交文稿的期限</w:t>
      </w:r>
      <w:bookmarkEnd w:id="97"/>
      <w:bookmarkEnd w:id="98"/>
    </w:p>
    <w:p w14:paraId="6CFB5931" w14:textId="2E9506F6" w:rsidR="00781568" w:rsidRPr="00BE3E74" w:rsidRDefault="00781568" w:rsidP="00781568">
      <w:pPr>
        <w:ind w:firstLineChars="200" w:firstLine="480"/>
        <w:rPr>
          <w:lang w:eastAsia="zh-CN"/>
        </w:rPr>
      </w:pPr>
      <w:r w:rsidRPr="00BE3E74">
        <w:rPr>
          <w:rFonts w:hint="eastAsia"/>
          <w:lang w:eastAsia="zh-CN"/>
        </w:rPr>
        <w:t>提交文稿的截止日期见</w:t>
      </w:r>
      <w:r w:rsidRPr="00BE3E74">
        <w:rPr>
          <w:rFonts w:hint="eastAsia"/>
          <w:lang w:eastAsia="zh-CN"/>
        </w:rPr>
        <w:t>ITU-R</w:t>
      </w:r>
      <w:r w:rsidRPr="00BE3E74">
        <w:rPr>
          <w:rFonts w:hint="eastAsia"/>
          <w:lang w:eastAsia="zh-CN"/>
        </w:rPr>
        <w:t>第</w:t>
      </w:r>
      <w:r w:rsidRPr="00BE3E74">
        <w:rPr>
          <w:rFonts w:hint="eastAsia"/>
          <w:lang w:eastAsia="zh-CN"/>
        </w:rPr>
        <w:t>1</w:t>
      </w:r>
      <w:r w:rsidRPr="00BE3E74">
        <w:rPr>
          <w:rFonts w:hint="eastAsia"/>
          <w:lang w:eastAsia="zh-CN"/>
        </w:rPr>
        <w:t>号决议附件</w:t>
      </w:r>
      <w:r w:rsidRPr="00BE3E74">
        <w:rPr>
          <w:rFonts w:hint="eastAsia"/>
          <w:lang w:eastAsia="zh-CN"/>
        </w:rPr>
        <w:t>2</w:t>
      </w:r>
      <w:r w:rsidRPr="00BE3E74">
        <w:rPr>
          <w:rFonts w:hint="eastAsia"/>
          <w:lang w:eastAsia="zh-CN"/>
        </w:rPr>
        <w:t>第</w:t>
      </w:r>
      <w:proofErr w:type="spellStart"/>
      <w:r w:rsidRPr="00BE3E74">
        <w:rPr>
          <w:rFonts w:hint="eastAsia"/>
          <w:lang w:eastAsia="zh-CN"/>
        </w:rPr>
        <w:t>A2.2.</w:t>
      </w:r>
      <w:r w:rsidR="00E432B1">
        <w:rPr>
          <w:lang w:eastAsia="zh-CN"/>
        </w:rPr>
        <w:t>4</w:t>
      </w:r>
      <w:r w:rsidRPr="00BE3E74">
        <w:rPr>
          <w:rFonts w:hint="eastAsia"/>
          <w:lang w:eastAsia="zh-CN"/>
        </w:rPr>
        <w:t>.1</w:t>
      </w:r>
      <w:proofErr w:type="spellEnd"/>
      <w:r w:rsidRPr="00BE3E74">
        <w:rPr>
          <w:rFonts w:hint="eastAsia"/>
          <w:lang w:eastAsia="zh-CN"/>
        </w:rPr>
        <w:t>节。对于</w:t>
      </w:r>
      <w:r w:rsidRPr="00BE3E74">
        <w:rPr>
          <w:rFonts w:hint="eastAsia"/>
          <w:lang w:eastAsia="zh-CN"/>
        </w:rPr>
        <w:t>CPM</w:t>
      </w:r>
      <w:r w:rsidRPr="00BE3E74">
        <w:rPr>
          <w:rFonts w:hint="eastAsia"/>
          <w:lang w:eastAsia="zh-CN"/>
        </w:rPr>
        <w:t>的第二次会议，特定的截止时限也适用</w:t>
      </w:r>
      <w:r>
        <w:rPr>
          <w:rFonts w:hint="eastAsia"/>
          <w:lang w:eastAsia="zh-CN"/>
        </w:rPr>
        <w:t>（</w:t>
      </w:r>
      <w:r w:rsidRPr="00BE3E74">
        <w:rPr>
          <w:rFonts w:hint="eastAsia"/>
          <w:lang w:eastAsia="zh-CN"/>
        </w:rPr>
        <w:t>亦参见</w:t>
      </w:r>
      <w:r w:rsidRPr="00BE3E74">
        <w:rPr>
          <w:rFonts w:hint="eastAsia"/>
          <w:lang w:eastAsia="zh-CN"/>
        </w:rPr>
        <w:t>ITU-R</w:t>
      </w:r>
      <w:r w:rsidRPr="00BE3E74">
        <w:rPr>
          <w:rFonts w:hint="eastAsia"/>
          <w:lang w:eastAsia="zh-CN"/>
        </w:rPr>
        <w:t>第</w:t>
      </w:r>
      <w:r w:rsidRPr="00BE3E74">
        <w:rPr>
          <w:rFonts w:hint="eastAsia"/>
          <w:lang w:eastAsia="zh-CN"/>
        </w:rPr>
        <w:t>2</w:t>
      </w:r>
      <w:r w:rsidRPr="00BE3E74">
        <w:rPr>
          <w:rFonts w:hint="eastAsia"/>
          <w:lang w:eastAsia="zh-CN"/>
        </w:rPr>
        <w:t>号决议附件</w:t>
      </w:r>
      <w:r w:rsidRPr="00BE3E74">
        <w:rPr>
          <w:rFonts w:hint="eastAsia"/>
          <w:lang w:eastAsia="zh-CN"/>
        </w:rPr>
        <w:t>1</w:t>
      </w:r>
      <w:r w:rsidRPr="00BE3E74">
        <w:rPr>
          <w:rFonts w:hint="eastAsia"/>
          <w:lang w:eastAsia="zh-CN"/>
        </w:rPr>
        <w:t>第</w:t>
      </w:r>
      <w:proofErr w:type="spellStart"/>
      <w:r w:rsidR="00E432B1">
        <w:rPr>
          <w:rFonts w:hint="eastAsia"/>
          <w:lang w:eastAsia="zh-CN"/>
        </w:rPr>
        <w:t>A</w:t>
      </w:r>
      <w:r w:rsidR="00E432B1">
        <w:rPr>
          <w:lang w:eastAsia="zh-CN"/>
        </w:rPr>
        <w:t>1.</w:t>
      </w:r>
      <w:r w:rsidRPr="00BE3E74">
        <w:rPr>
          <w:rFonts w:hint="eastAsia"/>
          <w:lang w:eastAsia="zh-CN"/>
        </w:rPr>
        <w:t>2.</w:t>
      </w:r>
      <w:r w:rsidR="00E432B1">
        <w:rPr>
          <w:lang w:eastAsia="zh-CN"/>
        </w:rPr>
        <w:t>3</w:t>
      </w:r>
      <w:proofErr w:type="spellEnd"/>
      <w:r w:rsidRPr="00BE3E74">
        <w:rPr>
          <w:rFonts w:hint="eastAsia"/>
          <w:lang w:eastAsia="zh-CN"/>
        </w:rPr>
        <w:t>节</w:t>
      </w:r>
      <w:r>
        <w:rPr>
          <w:rFonts w:hint="eastAsia"/>
          <w:lang w:eastAsia="zh-CN"/>
        </w:rPr>
        <w:t>）</w:t>
      </w:r>
      <w:r w:rsidRPr="00BE3E74">
        <w:rPr>
          <w:rFonts w:hint="eastAsia"/>
          <w:lang w:eastAsia="zh-CN"/>
        </w:rPr>
        <w:t>。</w:t>
      </w:r>
    </w:p>
    <w:p w14:paraId="0199946E" w14:textId="77777777" w:rsidR="00781568" w:rsidRPr="00BE3E74" w:rsidRDefault="00781568" w:rsidP="00781568">
      <w:pPr>
        <w:pStyle w:val="Heading2"/>
        <w:rPr>
          <w:lang w:eastAsia="zh-CN"/>
        </w:rPr>
      </w:pPr>
      <w:bookmarkStart w:id="99" w:name="_Toc521224808"/>
      <w:bookmarkStart w:id="100" w:name="_Toc7593597"/>
      <w:bookmarkStart w:id="101" w:name="_Toc449702119"/>
      <w:bookmarkStart w:id="102" w:name="_Toc456109218"/>
      <w:r w:rsidRPr="00BE3E74">
        <w:rPr>
          <w:lang w:eastAsia="zh-CN"/>
        </w:rPr>
        <w:t>3.4</w:t>
      </w:r>
      <w:r w:rsidRPr="00BE3E74">
        <w:rPr>
          <w:lang w:eastAsia="zh-CN"/>
        </w:rPr>
        <w:tab/>
      </w:r>
      <w:bookmarkEnd w:id="99"/>
      <w:bookmarkEnd w:id="100"/>
      <w:r w:rsidRPr="00BE3E74">
        <w:rPr>
          <w:rFonts w:hint="eastAsia"/>
          <w:lang w:eastAsia="zh-CN"/>
        </w:rPr>
        <w:t>电子方式公布文件</w:t>
      </w:r>
      <w:bookmarkEnd w:id="101"/>
      <w:bookmarkEnd w:id="102"/>
    </w:p>
    <w:p w14:paraId="7BDFFB87" w14:textId="77777777" w:rsidR="00781568" w:rsidRPr="00BE3E74" w:rsidRDefault="00781568" w:rsidP="001B5A16">
      <w:pPr>
        <w:ind w:firstLineChars="200" w:firstLine="480"/>
        <w:jc w:val="left"/>
        <w:rPr>
          <w:lang w:eastAsia="zh-CN"/>
        </w:rPr>
      </w:pPr>
      <w:r w:rsidRPr="00BE3E74">
        <w:rPr>
          <w:rFonts w:hint="eastAsia"/>
          <w:lang w:eastAsia="zh-CN"/>
        </w:rPr>
        <w:t>文稿作为</w:t>
      </w:r>
      <w:r w:rsidRPr="004177B7">
        <w:rPr>
          <w:rFonts w:ascii="SimSun" w:hAnsi="SimSun" w:hint="eastAsia"/>
          <w:lang w:eastAsia="zh-CN"/>
        </w:rPr>
        <w:t>“</w:t>
      </w:r>
      <w:r w:rsidRPr="00BE3E74">
        <w:rPr>
          <w:rFonts w:hint="eastAsia"/>
          <w:lang w:eastAsia="zh-CN"/>
        </w:rPr>
        <w:t>已收到文件</w:t>
      </w:r>
      <w:r w:rsidRPr="004177B7">
        <w:rPr>
          <w:rFonts w:ascii="SimSun" w:hAnsi="SimSun" w:hint="eastAsia"/>
          <w:lang w:eastAsia="zh-CN"/>
        </w:rPr>
        <w:t>”</w:t>
      </w:r>
      <w:r w:rsidRPr="00BE3E74">
        <w:rPr>
          <w:rFonts w:hint="eastAsia"/>
          <w:lang w:eastAsia="zh-CN"/>
        </w:rPr>
        <w:t>在一个工作日内公布在专门设立的网页上；三个工作日内，其正式版本公布在网站上。各主管部门应采用</w:t>
      </w:r>
      <w:r w:rsidRPr="00BE3E74">
        <w:rPr>
          <w:rFonts w:hint="eastAsia"/>
          <w:lang w:eastAsia="zh-CN"/>
        </w:rPr>
        <w:t>ITU-R</w:t>
      </w:r>
      <w:r w:rsidRPr="00BE3E74">
        <w:rPr>
          <w:rFonts w:hint="eastAsia"/>
          <w:lang w:eastAsia="zh-CN"/>
        </w:rPr>
        <w:t>提供的模板提交其文稿。</w:t>
      </w:r>
    </w:p>
    <w:p w14:paraId="5AC15364" w14:textId="4C5D6A44" w:rsidR="00781568" w:rsidRPr="00BE3E74" w:rsidRDefault="00781568" w:rsidP="001B5A16">
      <w:pPr>
        <w:jc w:val="left"/>
        <w:rPr>
          <w:lang w:eastAsia="zh-CN"/>
        </w:rPr>
      </w:pPr>
      <w:r w:rsidRPr="00BE3E74">
        <w:rPr>
          <w:lang w:eastAsia="zh-CN"/>
        </w:rPr>
        <w:t>TIES</w:t>
      </w:r>
      <w:r w:rsidRPr="00BE3E74">
        <w:rPr>
          <w:rFonts w:hint="eastAsia"/>
          <w:lang w:eastAsia="zh-CN"/>
        </w:rPr>
        <w:t>的注册与会者</w:t>
      </w:r>
      <w:r w:rsidR="00E432B1">
        <w:rPr>
          <w:rFonts w:hint="eastAsia"/>
          <w:lang w:eastAsia="zh-CN"/>
        </w:rPr>
        <w:t>可</w:t>
      </w:r>
      <w:r w:rsidRPr="00BE3E74">
        <w:rPr>
          <w:rFonts w:hint="eastAsia"/>
          <w:lang w:eastAsia="zh-CN"/>
        </w:rPr>
        <w:t>使用</w:t>
      </w:r>
      <w:r w:rsidRPr="004177B7">
        <w:rPr>
          <w:rFonts w:ascii="SimSun" w:hAnsi="SimSun" w:hint="eastAsia"/>
          <w:lang w:eastAsia="zh-CN"/>
        </w:rPr>
        <w:t>“</w:t>
      </w:r>
      <w:r w:rsidRPr="00BE3E74">
        <w:rPr>
          <w:rFonts w:hint="eastAsia"/>
          <w:lang w:eastAsia="zh-CN"/>
        </w:rPr>
        <w:t>ITU</w:t>
      </w:r>
      <w:r w:rsidR="00E432B1" w:rsidRPr="00E432B1">
        <w:t xml:space="preserve"> </w:t>
      </w:r>
      <w:r w:rsidR="00E432B1" w:rsidRPr="001558CA">
        <w:t>Notifications</w:t>
      </w:r>
      <w:r w:rsidRPr="004177B7">
        <w:rPr>
          <w:rFonts w:ascii="SimSun" w:hAnsi="SimSun" w:hint="eastAsia"/>
          <w:lang w:eastAsia="zh-CN"/>
        </w:rPr>
        <w:t>”</w:t>
      </w:r>
      <w:r w:rsidR="00F73263">
        <w:rPr>
          <w:rFonts w:ascii="SimSun" w:hAnsi="SimSun" w:hint="eastAsia"/>
          <w:lang w:eastAsia="zh-CN"/>
        </w:rPr>
        <w:t>（国际电联通知）</w:t>
      </w:r>
      <w:r>
        <w:rPr>
          <w:rFonts w:hint="eastAsia"/>
          <w:lang w:eastAsia="zh-CN"/>
        </w:rPr>
        <w:t>（</w:t>
      </w:r>
      <w:r w:rsidRPr="00BE3E74">
        <w:rPr>
          <w:rFonts w:hint="eastAsia"/>
          <w:lang w:eastAsia="zh-CN"/>
        </w:rPr>
        <w:t>登陆</w:t>
      </w:r>
      <w:r w:rsidR="00474E3A">
        <w:fldChar w:fldCharType="begin"/>
      </w:r>
      <w:r w:rsidR="00474E3A">
        <w:instrText>HYPERLINK "http://www.itu.int/online/mm/scripts/notify"</w:instrText>
      </w:r>
      <w:r w:rsidR="00474E3A">
        <w:fldChar w:fldCharType="separate"/>
      </w:r>
      <w:r w:rsidRPr="00BE3E74">
        <w:rPr>
          <w:rFonts w:eastAsia="Times New Roman"/>
          <w:color w:val="0000FF"/>
          <w:u w:val="single"/>
        </w:rPr>
        <w:t>http://</w:t>
      </w:r>
      <w:proofErr w:type="spellStart"/>
      <w:r w:rsidRPr="00BE3E74">
        <w:rPr>
          <w:rFonts w:eastAsia="Times New Roman"/>
          <w:color w:val="0000FF"/>
          <w:u w:val="single"/>
        </w:rPr>
        <w:t>www.itu.int</w:t>
      </w:r>
      <w:proofErr w:type="spellEnd"/>
      <w:r w:rsidRPr="00BE3E74">
        <w:rPr>
          <w:rFonts w:eastAsia="Times New Roman"/>
          <w:color w:val="0000FF"/>
          <w:u w:val="single"/>
        </w:rPr>
        <w:t>/online/mm/scripts/notify</w:t>
      </w:r>
      <w:r w:rsidR="00474E3A">
        <w:rPr>
          <w:rFonts w:eastAsia="Times New Roman"/>
          <w:color w:val="0000FF"/>
          <w:u w:val="single"/>
        </w:rPr>
        <w:fldChar w:fldCharType="end"/>
      </w:r>
      <w:bookmarkStart w:id="103" w:name="_Toc521224809"/>
      <w:bookmarkStart w:id="104" w:name="_Toc7593598"/>
      <w:bookmarkStart w:id="105" w:name="_Toc122947290"/>
      <w:bookmarkStart w:id="106" w:name="_Toc354672831"/>
      <w:r w:rsidR="00F73263">
        <w:rPr>
          <w:rFonts w:hint="eastAsia"/>
          <w:lang w:eastAsia="zh-CN"/>
        </w:rPr>
        <w:t>网页的“</w:t>
      </w:r>
      <w:r w:rsidR="00F73263" w:rsidRPr="00F73263">
        <w:rPr>
          <w:lang w:eastAsia="zh-CN"/>
        </w:rPr>
        <w:t>TIES Settings</w:t>
      </w:r>
      <w:r w:rsidR="00F73263">
        <w:rPr>
          <w:rFonts w:hint="eastAsia"/>
          <w:lang w:eastAsia="zh-CN"/>
        </w:rPr>
        <w:t>”（</w:t>
      </w:r>
      <w:r w:rsidR="00F73263" w:rsidRPr="00F73263">
        <w:rPr>
          <w:rFonts w:hint="eastAsia"/>
          <w:lang w:eastAsia="zh-CN"/>
        </w:rPr>
        <w:t>TIES</w:t>
      </w:r>
      <w:r w:rsidR="00F73263" w:rsidRPr="00F73263">
        <w:rPr>
          <w:rFonts w:hint="eastAsia"/>
          <w:lang w:eastAsia="zh-CN"/>
        </w:rPr>
        <w:t>设置</w:t>
      </w:r>
      <w:r w:rsidR="00F73263">
        <w:rPr>
          <w:rFonts w:hint="eastAsia"/>
          <w:lang w:eastAsia="zh-CN"/>
        </w:rPr>
        <w:t>）部分</w:t>
      </w:r>
      <w:r>
        <w:rPr>
          <w:rFonts w:hint="eastAsia"/>
          <w:lang w:eastAsia="zh-CN"/>
        </w:rPr>
        <w:t>）</w:t>
      </w:r>
      <w:r w:rsidRPr="00BE3E74">
        <w:rPr>
          <w:rFonts w:hint="eastAsia"/>
          <w:lang w:eastAsia="zh-CN"/>
        </w:rPr>
        <w:t>，</w:t>
      </w:r>
      <w:r w:rsidR="00F73263" w:rsidRPr="00F73263">
        <w:rPr>
          <w:rFonts w:hint="eastAsia"/>
          <w:lang w:eastAsia="zh-CN"/>
        </w:rPr>
        <w:t>选择在</w:t>
      </w:r>
      <w:r w:rsidR="00F73263" w:rsidRPr="00F73263">
        <w:rPr>
          <w:rFonts w:hint="eastAsia"/>
          <w:lang w:eastAsia="zh-CN"/>
        </w:rPr>
        <w:t>ITU-R</w:t>
      </w:r>
      <w:r w:rsidR="00F73263" w:rsidRPr="00F73263">
        <w:rPr>
          <w:rFonts w:hint="eastAsia"/>
          <w:lang w:eastAsia="zh-CN"/>
        </w:rPr>
        <w:t>网站公布新的通函时希望通过电子邮件得到通知的通函类别。</w:t>
      </w:r>
    </w:p>
    <w:p w14:paraId="45A9178B" w14:textId="77777777" w:rsidR="00781568" w:rsidRPr="00BE3E74" w:rsidRDefault="00781568" w:rsidP="00781568">
      <w:pPr>
        <w:pStyle w:val="Heading2"/>
        <w:rPr>
          <w:lang w:eastAsia="zh-CN"/>
        </w:rPr>
      </w:pPr>
      <w:bookmarkStart w:id="107" w:name="_Toc449702120"/>
      <w:bookmarkStart w:id="108" w:name="_Toc456109219"/>
      <w:bookmarkStart w:id="109" w:name="_Toc521224813"/>
      <w:bookmarkStart w:id="110" w:name="_Toc7593602"/>
      <w:bookmarkStart w:id="111" w:name="_Toc122947296"/>
      <w:bookmarkStart w:id="112" w:name="_Toc354672837"/>
      <w:bookmarkEnd w:id="103"/>
      <w:bookmarkEnd w:id="104"/>
      <w:bookmarkEnd w:id="105"/>
      <w:bookmarkEnd w:id="106"/>
      <w:r w:rsidRPr="00BE3E74">
        <w:rPr>
          <w:lang w:eastAsia="zh-CN"/>
        </w:rPr>
        <w:t>3.5</w:t>
      </w:r>
      <w:r w:rsidRPr="00BE3E74">
        <w:rPr>
          <w:lang w:eastAsia="zh-CN"/>
        </w:rPr>
        <w:tab/>
      </w:r>
      <w:r w:rsidRPr="00BE3E74">
        <w:rPr>
          <w:rFonts w:hint="eastAsia"/>
          <w:lang w:eastAsia="zh-CN"/>
        </w:rPr>
        <w:t>文件系列</w:t>
      </w:r>
      <w:bookmarkEnd w:id="107"/>
      <w:bookmarkEnd w:id="108"/>
    </w:p>
    <w:p w14:paraId="02F8FEC6" w14:textId="77777777" w:rsidR="00781568" w:rsidRPr="00BE3E74" w:rsidRDefault="00781568" w:rsidP="00781568">
      <w:pPr>
        <w:pStyle w:val="Heading3"/>
        <w:rPr>
          <w:lang w:eastAsia="zh-CN"/>
        </w:rPr>
      </w:pPr>
      <w:bookmarkStart w:id="113" w:name="_Toc521224810"/>
      <w:bookmarkStart w:id="114" w:name="_Toc7593599"/>
      <w:bookmarkStart w:id="115" w:name="_Toc449702121"/>
      <w:bookmarkStart w:id="116" w:name="_Toc456109220"/>
      <w:r w:rsidRPr="00BE3E74">
        <w:rPr>
          <w:lang w:eastAsia="zh-CN"/>
        </w:rPr>
        <w:t>3.5.1</w:t>
      </w:r>
      <w:r w:rsidRPr="00BE3E74">
        <w:rPr>
          <w:lang w:eastAsia="zh-CN"/>
        </w:rPr>
        <w:tab/>
      </w:r>
      <w:bookmarkEnd w:id="113"/>
      <w:bookmarkEnd w:id="114"/>
      <w:r w:rsidRPr="00BE3E74">
        <w:rPr>
          <w:rFonts w:hint="eastAsia"/>
          <w:lang w:eastAsia="zh-CN"/>
        </w:rPr>
        <w:t>文稿文件</w:t>
      </w:r>
      <w:bookmarkEnd w:id="115"/>
      <w:bookmarkEnd w:id="116"/>
    </w:p>
    <w:p w14:paraId="2552AC27" w14:textId="446E3201" w:rsidR="00781568" w:rsidRPr="00BE3E74" w:rsidRDefault="00781568" w:rsidP="00781568">
      <w:pPr>
        <w:ind w:firstLineChars="200" w:firstLine="480"/>
        <w:rPr>
          <w:lang w:eastAsia="zh-CN"/>
        </w:rPr>
      </w:pPr>
      <w:r w:rsidRPr="00BE3E74">
        <w:rPr>
          <w:rFonts w:hint="eastAsia"/>
          <w:lang w:eastAsia="zh-CN"/>
        </w:rPr>
        <w:t>每个组在其</w:t>
      </w:r>
      <w:proofErr w:type="gramStart"/>
      <w:r w:rsidRPr="00BE3E74">
        <w:rPr>
          <w:rFonts w:hint="eastAsia"/>
          <w:lang w:eastAsia="zh-CN"/>
        </w:rPr>
        <w:t>相关组</w:t>
      </w:r>
      <w:proofErr w:type="gramEnd"/>
      <w:r w:rsidRPr="00BE3E74">
        <w:rPr>
          <w:rFonts w:hint="eastAsia"/>
          <w:lang w:eastAsia="zh-CN"/>
        </w:rPr>
        <w:t>的网页上均</w:t>
      </w:r>
      <w:r w:rsidR="00F73263">
        <w:rPr>
          <w:rFonts w:hint="eastAsia"/>
          <w:lang w:eastAsia="zh-CN"/>
        </w:rPr>
        <w:t>公布</w:t>
      </w:r>
      <w:r w:rsidRPr="00BE3E74">
        <w:rPr>
          <w:rFonts w:hint="eastAsia"/>
          <w:lang w:eastAsia="zh-CN"/>
        </w:rPr>
        <w:t>自己的</w:t>
      </w:r>
      <w:r w:rsidR="00F73263" w:rsidRPr="00BE3E74">
        <w:rPr>
          <w:rFonts w:hint="eastAsia"/>
          <w:lang w:eastAsia="zh-CN"/>
        </w:rPr>
        <w:t>系列</w:t>
      </w:r>
      <w:r w:rsidRPr="00BE3E74">
        <w:rPr>
          <w:rFonts w:hint="eastAsia"/>
          <w:lang w:eastAsia="zh-CN"/>
        </w:rPr>
        <w:t>文稿文件。这一文件系列将在两次无线电通信全会之间的整个研究期内使用，包括提交给该组的所有文稿及主席的报告。对于</w:t>
      </w:r>
      <w:r w:rsidRPr="00BE3E74">
        <w:rPr>
          <w:rFonts w:hint="eastAsia"/>
          <w:lang w:eastAsia="zh-CN"/>
        </w:rPr>
        <w:t>CPM</w:t>
      </w:r>
      <w:r w:rsidRPr="00BE3E74">
        <w:rPr>
          <w:rFonts w:hint="eastAsia"/>
          <w:lang w:eastAsia="zh-CN"/>
        </w:rPr>
        <w:t>，每次会议开始各自的文件系列。在会议开始后，采用的是临时文件</w:t>
      </w:r>
      <w:r>
        <w:rPr>
          <w:rFonts w:hint="eastAsia"/>
          <w:lang w:eastAsia="zh-CN"/>
        </w:rPr>
        <w:t>（</w:t>
      </w:r>
      <w:proofErr w:type="gramStart"/>
      <w:r w:rsidRPr="00BE3E74">
        <w:rPr>
          <w:rFonts w:hint="eastAsia"/>
          <w:lang w:eastAsia="zh-CN"/>
        </w:rPr>
        <w:t>如以下</w:t>
      </w:r>
      <w:proofErr w:type="gramEnd"/>
      <w:r w:rsidRPr="00BE3E74">
        <w:rPr>
          <w:rFonts w:hint="eastAsia"/>
          <w:lang w:eastAsia="zh-CN"/>
        </w:rPr>
        <w:t>第</w:t>
      </w:r>
      <w:r w:rsidRPr="00BE3E74">
        <w:rPr>
          <w:rFonts w:hint="eastAsia"/>
          <w:lang w:eastAsia="zh-CN"/>
        </w:rPr>
        <w:t>3.5.2</w:t>
      </w:r>
      <w:r w:rsidRPr="00BE3E74">
        <w:rPr>
          <w:rFonts w:hint="eastAsia"/>
          <w:lang w:eastAsia="zh-CN"/>
        </w:rPr>
        <w:t>节所述</w:t>
      </w:r>
      <w:r>
        <w:rPr>
          <w:rFonts w:hint="eastAsia"/>
          <w:lang w:eastAsia="zh-CN"/>
        </w:rPr>
        <w:t>）</w:t>
      </w:r>
      <w:r w:rsidRPr="00BE3E74">
        <w:rPr>
          <w:rFonts w:hint="eastAsia"/>
          <w:lang w:eastAsia="zh-CN"/>
        </w:rPr>
        <w:t>。在第</w:t>
      </w:r>
      <w:r w:rsidRPr="00BE3E74">
        <w:rPr>
          <w:rFonts w:hint="eastAsia"/>
          <w:lang w:eastAsia="zh-CN"/>
        </w:rPr>
        <w:t>3.3</w:t>
      </w:r>
      <w:r w:rsidRPr="00BE3E74">
        <w:rPr>
          <w:rFonts w:hint="eastAsia"/>
          <w:lang w:eastAsia="zh-CN"/>
        </w:rPr>
        <w:t>节规定的期限截止后提交的联络声明以及各组主席的报告或该组指定人员提</w:t>
      </w:r>
      <w:r w:rsidRPr="00BE3E74">
        <w:rPr>
          <w:rFonts w:hint="eastAsia"/>
          <w:lang w:eastAsia="zh-CN"/>
        </w:rPr>
        <w:lastRenderedPageBreak/>
        <w:t>出的报告</w:t>
      </w:r>
      <w:r>
        <w:rPr>
          <w:rFonts w:hint="eastAsia"/>
          <w:lang w:eastAsia="zh-CN"/>
        </w:rPr>
        <w:t>（</w:t>
      </w:r>
      <w:r w:rsidRPr="00BE3E74">
        <w:rPr>
          <w:rFonts w:hint="eastAsia"/>
          <w:lang w:eastAsia="zh-CN"/>
        </w:rPr>
        <w:t>如报告人</w:t>
      </w:r>
      <w:r>
        <w:rPr>
          <w:rFonts w:hint="eastAsia"/>
          <w:lang w:eastAsia="zh-CN"/>
        </w:rPr>
        <w:t>）</w:t>
      </w:r>
      <w:r w:rsidRPr="00BE3E74">
        <w:rPr>
          <w:rFonts w:hint="eastAsia"/>
          <w:lang w:eastAsia="zh-CN"/>
        </w:rPr>
        <w:t>，将并入</w:t>
      </w:r>
      <w:proofErr w:type="gramStart"/>
      <w:r w:rsidRPr="00BE3E74">
        <w:rPr>
          <w:rFonts w:hint="eastAsia"/>
          <w:lang w:eastAsia="zh-CN"/>
        </w:rPr>
        <w:t>相关组</w:t>
      </w:r>
      <w:proofErr w:type="gramEnd"/>
      <w:r w:rsidRPr="00BE3E74">
        <w:rPr>
          <w:rFonts w:hint="eastAsia"/>
          <w:lang w:eastAsia="zh-CN"/>
        </w:rPr>
        <w:t>的文稿文件系列中。但尽管如此，我们将尽一切努力在截止期限前提交上述报告。在该期限后仍接受工作组或任务组</w:t>
      </w:r>
      <w:proofErr w:type="gramStart"/>
      <w:r w:rsidRPr="00BE3E74">
        <w:rPr>
          <w:rFonts w:hint="eastAsia"/>
          <w:lang w:eastAsia="zh-CN"/>
        </w:rPr>
        <w:t>向研究</w:t>
      </w:r>
      <w:proofErr w:type="gramEnd"/>
      <w:r w:rsidRPr="00BE3E74">
        <w:rPr>
          <w:rFonts w:hint="eastAsia"/>
          <w:lang w:eastAsia="zh-CN"/>
        </w:rPr>
        <w:t>组提交的文件。</w:t>
      </w:r>
    </w:p>
    <w:p w14:paraId="6FA30CD0" w14:textId="77777777" w:rsidR="00781568" w:rsidRPr="00BE3E74" w:rsidRDefault="00781568" w:rsidP="00781568">
      <w:pPr>
        <w:pStyle w:val="Heading3"/>
        <w:rPr>
          <w:lang w:eastAsia="zh-CN"/>
        </w:rPr>
      </w:pPr>
      <w:bookmarkStart w:id="117" w:name="_Toc521224811"/>
      <w:bookmarkStart w:id="118" w:name="_Toc7593600"/>
      <w:bookmarkStart w:id="119" w:name="_Toc449702122"/>
      <w:bookmarkStart w:id="120" w:name="_Toc456109221"/>
      <w:r w:rsidRPr="00BE3E74">
        <w:rPr>
          <w:lang w:eastAsia="zh-CN"/>
        </w:rPr>
        <w:t>3.5.2</w:t>
      </w:r>
      <w:r w:rsidRPr="00BE3E74">
        <w:rPr>
          <w:lang w:eastAsia="zh-CN"/>
        </w:rPr>
        <w:tab/>
      </w:r>
      <w:bookmarkEnd w:id="117"/>
      <w:bookmarkEnd w:id="118"/>
      <w:r w:rsidRPr="00BE3E74">
        <w:rPr>
          <w:rFonts w:hint="eastAsia"/>
          <w:lang w:eastAsia="zh-CN"/>
        </w:rPr>
        <w:t>临时文件</w:t>
      </w:r>
      <w:r>
        <w:rPr>
          <w:rFonts w:hint="eastAsia"/>
          <w:lang w:eastAsia="zh-CN"/>
        </w:rPr>
        <w:t>（</w:t>
      </w:r>
      <w:r w:rsidRPr="00BE3E74">
        <w:rPr>
          <w:rFonts w:hint="eastAsia"/>
          <w:lang w:eastAsia="zh-CN"/>
        </w:rPr>
        <w:t>TEMP</w:t>
      </w:r>
      <w:r>
        <w:rPr>
          <w:rFonts w:hint="eastAsia"/>
          <w:lang w:eastAsia="zh-CN"/>
        </w:rPr>
        <w:t>）</w:t>
      </w:r>
      <w:bookmarkEnd w:id="119"/>
      <w:bookmarkEnd w:id="120"/>
    </w:p>
    <w:p w14:paraId="5D2F84B1" w14:textId="77777777" w:rsidR="00781568" w:rsidRPr="00BE3E74" w:rsidRDefault="00781568" w:rsidP="00781568">
      <w:pPr>
        <w:ind w:firstLineChars="200" w:firstLine="480"/>
        <w:rPr>
          <w:lang w:eastAsia="zh-CN"/>
        </w:rPr>
      </w:pPr>
      <w:r w:rsidRPr="00BE3E74">
        <w:rPr>
          <w:rFonts w:hint="eastAsia"/>
          <w:lang w:eastAsia="zh-CN"/>
        </w:rPr>
        <w:t>在会议期间制定的文件称为临时文件并公布在</w:t>
      </w:r>
      <w:proofErr w:type="gramStart"/>
      <w:r w:rsidRPr="00BE3E74">
        <w:rPr>
          <w:rFonts w:hint="eastAsia"/>
          <w:lang w:eastAsia="zh-CN"/>
        </w:rPr>
        <w:t>相关组</w:t>
      </w:r>
      <w:proofErr w:type="gramEnd"/>
      <w:r w:rsidRPr="00BE3E74">
        <w:rPr>
          <w:rFonts w:hint="eastAsia"/>
          <w:lang w:eastAsia="zh-CN"/>
        </w:rPr>
        <w:t>的网页上。顾名思义这些是工作文件以记录会议期间提出的各种想法和主张，并用于制定由该研究组最终通过的文件。会议结束后，含有相关内容的相关文件则用于编制输出文件，主要有以下文件：</w:t>
      </w:r>
    </w:p>
    <w:p w14:paraId="03026155" w14:textId="77777777" w:rsidR="00781568" w:rsidRPr="00BE3E74" w:rsidRDefault="00781568" w:rsidP="00781568">
      <w:pPr>
        <w:pStyle w:val="enumlev1"/>
        <w:rPr>
          <w:lang w:eastAsia="zh-CN"/>
        </w:rPr>
      </w:pPr>
      <w:r w:rsidRPr="00BE3E74">
        <w:rPr>
          <w:lang w:eastAsia="zh-CN"/>
        </w:rPr>
        <w:t>–</w:t>
      </w:r>
      <w:r w:rsidRPr="00BE3E74">
        <w:rPr>
          <w:lang w:eastAsia="zh-CN"/>
        </w:rPr>
        <w:tab/>
      </w:r>
      <w:r w:rsidRPr="00BE3E74">
        <w:rPr>
          <w:rFonts w:hint="eastAsia"/>
          <w:lang w:eastAsia="zh-CN"/>
        </w:rPr>
        <w:t>起草新的或修改的建议书、</w:t>
      </w:r>
      <w:r w:rsidRPr="00BE3E74">
        <w:rPr>
          <w:lang w:eastAsia="zh-CN"/>
        </w:rPr>
        <w:t>报告</w:t>
      </w:r>
      <w:r w:rsidRPr="00BE3E74">
        <w:rPr>
          <w:rFonts w:hint="eastAsia"/>
          <w:lang w:eastAsia="zh-CN"/>
        </w:rPr>
        <w:t>、课题或</w:t>
      </w:r>
      <w:r w:rsidRPr="00BE3E74">
        <w:rPr>
          <w:lang w:eastAsia="zh-CN"/>
        </w:rPr>
        <w:t>所有其它</w:t>
      </w:r>
      <w:r w:rsidRPr="00BE3E74">
        <w:rPr>
          <w:lang w:eastAsia="zh-CN"/>
        </w:rPr>
        <w:t>ITU-</w:t>
      </w:r>
      <w:r w:rsidRPr="00BE3E74">
        <w:rPr>
          <w:rFonts w:hint="eastAsia"/>
          <w:lang w:eastAsia="zh-CN"/>
        </w:rPr>
        <w:t>R</w:t>
      </w:r>
      <w:r w:rsidRPr="00BE3E74">
        <w:rPr>
          <w:rFonts w:hint="eastAsia"/>
          <w:lang w:eastAsia="zh-CN"/>
        </w:rPr>
        <w:t>案文</w:t>
      </w:r>
      <w:r w:rsidRPr="00BE3E74">
        <w:rPr>
          <w:lang w:eastAsia="zh-CN"/>
        </w:rPr>
        <w:t>，供</w:t>
      </w:r>
      <w:r w:rsidRPr="00BE3E74">
        <w:rPr>
          <w:rFonts w:hint="eastAsia"/>
          <w:lang w:eastAsia="zh-CN"/>
        </w:rPr>
        <w:t>随后</w:t>
      </w:r>
      <w:r w:rsidRPr="00BE3E74">
        <w:rPr>
          <w:lang w:eastAsia="zh-CN"/>
        </w:rPr>
        <w:t>审议</w:t>
      </w:r>
      <w:r w:rsidRPr="00BE3E74">
        <w:rPr>
          <w:rFonts w:hint="eastAsia"/>
          <w:lang w:eastAsia="zh-CN"/>
        </w:rPr>
        <w:t>；</w:t>
      </w:r>
    </w:p>
    <w:p w14:paraId="0D5CA3FE" w14:textId="206AABB4" w:rsidR="00781568" w:rsidRDefault="00781568" w:rsidP="00781568">
      <w:pPr>
        <w:pStyle w:val="enumlev1"/>
        <w:rPr>
          <w:lang w:eastAsia="zh-CN"/>
        </w:rPr>
      </w:pPr>
      <w:r w:rsidRPr="00BE3E74">
        <w:rPr>
          <w:lang w:eastAsia="zh-CN"/>
        </w:rPr>
        <w:t>–</w:t>
      </w:r>
      <w:r w:rsidRPr="00BE3E74">
        <w:rPr>
          <w:lang w:eastAsia="zh-CN"/>
        </w:rPr>
        <w:tab/>
      </w:r>
      <w:r w:rsidRPr="00BE3E74">
        <w:rPr>
          <w:rFonts w:hint="eastAsia"/>
          <w:lang w:eastAsia="zh-CN"/>
        </w:rPr>
        <w:t>起草</w:t>
      </w:r>
      <w:r w:rsidRPr="00BE3E74">
        <w:rPr>
          <w:lang w:eastAsia="zh-CN"/>
        </w:rPr>
        <w:t>对建议书、报告、课题或所有其它</w:t>
      </w:r>
      <w:r w:rsidRPr="00BE3E74">
        <w:rPr>
          <w:rFonts w:hint="eastAsia"/>
          <w:lang w:eastAsia="zh-CN"/>
        </w:rPr>
        <w:t>ITU-R</w:t>
      </w:r>
      <w:r w:rsidRPr="00BE3E74">
        <w:rPr>
          <w:rFonts w:hint="eastAsia"/>
          <w:lang w:eastAsia="zh-CN"/>
        </w:rPr>
        <w:t>案文</w:t>
      </w:r>
      <w:r w:rsidRPr="00BE3E74">
        <w:rPr>
          <w:lang w:eastAsia="zh-CN"/>
        </w:rPr>
        <w:t>的编辑性</w:t>
      </w:r>
      <w:r w:rsidR="00F73263">
        <w:rPr>
          <w:rFonts w:hint="eastAsia"/>
          <w:lang w:eastAsia="zh-CN"/>
        </w:rPr>
        <w:t>修正</w:t>
      </w:r>
      <w:r w:rsidRPr="00BE3E74">
        <w:rPr>
          <w:lang w:eastAsia="zh-CN"/>
        </w:rPr>
        <w:t>，供研究组随后审议；</w:t>
      </w:r>
    </w:p>
    <w:p w14:paraId="3749CECA" w14:textId="6286EEFE" w:rsidR="00F73263" w:rsidRPr="00BE3E74" w:rsidRDefault="00F73263" w:rsidP="00781568">
      <w:pPr>
        <w:pStyle w:val="enumlev1"/>
        <w:rPr>
          <w:lang w:eastAsia="zh-CN"/>
        </w:rPr>
      </w:pPr>
      <w:r w:rsidRPr="00BE3E74">
        <w:rPr>
          <w:lang w:eastAsia="zh-CN"/>
        </w:rPr>
        <w:t>–</w:t>
      </w:r>
      <w:r w:rsidRPr="00BE3E74">
        <w:rPr>
          <w:lang w:eastAsia="zh-CN"/>
        </w:rPr>
        <w:tab/>
      </w:r>
      <w:r>
        <w:rPr>
          <w:rFonts w:hint="eastAsia"/>
          <w:lang w:eastAsia="zh-CN"/>
        </w:rPr>
        <w:t>起草某个</w:t>
      </w:r>
      <w:r>
        <w:rPr>
          <w:rFonts w:hint="eastAsia"/>
          <w:lang w:eastAsia="zh-CN"/>
        </w:rPr>
        <w:t>W</w:t>
      </w:r>
      <w:r>
        <w:rPr>
          <w:lang w:eastAsia="zh-CN"/>
        </w:rPr>
        <w:t>RC</w:t>
      </w:r>
      <w:r>
        <w:rPr>
          <w:rFonts w:hint="eastAsia"/>
          <w:lang w:eastAsia="zh-CN"/>
        </w:rPr>
        <w:t>议项的</w:t>
      </w:r>
      <w:r>
        <w:rPr>
          <w:rFonts w:hint="eastAsia"/>
          <w:lang w:eastAsia="zh-CN"/>
        </w:rPr>
        <w:t>C</w:t>
      </w:r>
      <w:r>
        <w:rPr>
          <w:lang w:eastAsia="zh-CN"/>
        </w:rPr>
        <w:t>PM</w:t>
      </w:r>
      <w:r>
        <w:rPr>
          <w:rFonts w:hint="eastAsia"/>
          <w:lang w:eastAsia="zh-CN"/>
        </w:rPr>
        <w:t>案文；</w:t>
      </w:r>
    </w:p>
    <w:p w14:paraId="360BFDE6" w14:textId="77777777" w:rsidR="00781568" w:rsidRPr="00BE3E74" w:rsidRDefault="00781568" w:rsidP="00781568">
      <w:pPr>
        <w:pStyle w:val="enumlev1"/>
        <w:rPr>
          <w:lang w:eastAsia="zh-CN"/>
        </w:rPr>
      </w:pPr>
      <w:r w:rsidRPr="00BE3E74">
        <w:rPr>
          <w:lang w:eastAsia="zh-CN"/>
        </w:rPr>
        <w:t>–</w:t>
      </w:r>
      <w:r w:rsidRPr="00BE3E74">
        <w:rPr>
          <w:lang w:eastAsia="zh-CN"/>
        </w:rPr>
        <w:tab/>
      </w:r>
      <w:r w:rsidRPr="00BE3E74">
        <w:rPr>
          <w:rFonts w:hint="eastAsia"/>
          <w:lang w:eastAsia="zh-CN"/>
        </w:rPr>
        <w:t>提供</w:t>
      </w:r>
      <w:r w:rsidRPr="00BE3E74">
        <w:rPr>
          <w:lang w:eastAsia="zh-CN"/>
        </w:rPr>
        <w:t>新的或经修订的建议书、报告、课题或所有其它</w:t>
      </w:r>
      <w:r w:rsidRPr="00BE3E74">
        <w:rPr>
          <w:rFonts w:hint="eastAsia"/>
          <w:lang w:eastAsia="zh-CN"/>
        </w:rPr>
        <w:t>ITU-R</w:t>
      </w:r>
      <w:r w:rsidRPr="00BE3E74">
        <w:rPr>
          <w:rFonts w:hint="eastAsia"/>
          <w:lang w:eastAsia="zh-CN"/>
        </w:rPr>
        <w:t>方案</w:t>
      </w:r>
      <w:r w:rsidRPr="00BE3E74">
        <w:rPr>
          <w:lang w:eastAsia="zh-CN"/>
        </w:rPr>
        <w:t>初稿供下次会议进一步审议；</w:t>
      </w:r>
    </w:p>
    <w:p w14:paraId="196B6DC2" w14:textId="77777777" w:rsidR="00F73263" w:rsidRDefault="00781568" w:rsidP="00781568">
      <w:pPr>
        <w:pStyle w:val="enumlev1"/>
        <w:rPr>
          <w:lang w:eastAsia="zh-CN"/>
        </w:rPr>
      </w:pPr>
      <w:r w:rsidRPr="00BE3E74">
        <w:rPr>
          <w:lang w:eastAsia="zh-CN"/>
        </w:rPr>
        <w:t>–</w:t>
      </w:r>
      <w:r w:rsidRPr="00BE3E74">
        <w:rPr>
          <w:lang w:eastAsia="zh-CN"/>
        </w:rPr>
        <w:tab/>
      </w:r>
      <w:r w:rsidRPr="00BE3E74">
        <w:rPr>
          <w:rFonts w:hint="eastAsia"/>
          <w:lang w:eastAsia="zh-CN"/>
        </w:rPr>
        <w:t>提供上述初步案文的资料</w:t>
      </w:r>
      <w:r w:rsidRPr="00BE3E74">
        <w:rPr>
          <w:lang w:eastAsia="zh-CN"/>
        </w:rPr>
        <w:t>或</w:t>
      </w:r>
      <w:r w:rsidRPr="00BE3E74">
        <w:rPr>
          <w:rFonts w:hint="eastAsia"/>
          <w:lang w:eastAsia="zh-CN"/>
        </w:rPr>
        <w:t>工作文件，供下次</w:t>
      </w:r>
      <w:r w:rsidRPr="00BE3E74">
        <w:rPr>
          <w:lang w:eastAsia="zh-CN"/>
        </w:rPr>
        <w:t>会议</w:t>
      </w:r>
      <w:r w:rsidRPr="00BE3E74">
        <w:rPr>
          <w:rFonts w:hint="eastAsia"/>
          <w:lang w:eastAsia="zh-CN"/>
        </w:rPr>
        <w:t>进一步审议；</w:t>
      </w:r>
    </w:p>
    <w:p w14:paraId="05183AFF" w14:textId="00C5AF5B" w:rsidR="00781568" w:rsidRPr="00BE3E74" w:rsidRDefault="00F73263" w:rsidP="00781568">
      <w:pPr>
        <w:pStyle w:val="enumlev1"/>
        <w:rPr>
          <w:lang w:eastAsia="zh-CN"/>
        </w:rPr>
      </w:pPr>
      <w:r w:rsidRPr="00BE3E74">
        <w:rPr>
          <w:lang w:eastAsia="zh-CN"/>
        </w:rPr>
        <w:t>–</w:t>
      </w:r>
      <w:r w:rsidRPr="00BE3E74">
        <w:rPr>
          <w:lang w:eastAsia="zh-CN"/>
        </w:rPr>
        <w:tab/>
      </w:r>
      <w:r w:rsidR="00CC3EDE">
        <w:rPr>
          <w:rFonts w:hint="eastAsia"/>
          <w:lang w:eastAsia="zh-CN"/>
        </w:rPr>
        <w:t>信函通信组或报告人组的职责范围</w:t>
      </w:r>
      <w:r w:rsidR="00781568" w:rsidRPr="00BE3E74">
        <w:rPr>
          <w:rFonts w:hint="eastAsia"/>
          <w:lang w:eastAsia="zh-CN"/>
        </w:rPr>
        <w:t>；</w:t>
      </w:r>
    </w:p>
    <w:p w14:paraId="0D9C0555" w14:textId="77777777" w:rsidR="00781568" w:rsidRPr="00BE3E74" w:rsidRDefault="00781568" w:rsidP="00781568">
      <w:pPr>
        <w:pStyle w:val="enumlev1"/>
        <w:rPr>
          <w:lang w:eastAsia="zh-CN"/>
        </w:rPr>
      </w:pPr>
      <w:r w:rsidRPr="00BE3E74">
        <w:rPr>
          <w:lang w:eastAsia="zh-CN"/>
        </w:rPr>
        <w:t>–</w:t>
      </w:r>
      <w:r w:rsidRPr="00BE3E74">
        <w:rPr>
          <w:lang w:eastAsia="zh-CN"/>
        </w:rPr>
        <w:tab/>
      </w:r>
      <w:r w:rsidRPr="00BE3E74">
        <w:rPr>
          <w:rFonts w:hint="eastAsia"/>
          <w:lang w:eastAsia="zh-CN"/>
        </w:rPr>
        <w:t>为</w:t>
      </w:r>
      <w:r w:rsidRPr="00BE3E74">
        <w:rPr>
          <w:lang w:eastAsia="zh-CN"/>
        </w:rPr>
        <w:t>主席报告提供的其它内容；</w:t>
      </w:r>
    </w:p>
    <w:p w14:paraId="3585464D" w14:textId="77777777" w:rsidR="00781568" w:rsidRPr="00BE3E74" w:rsidRDefault="00781568" w:rsidP="00781568">
      <w:pPr>
        <w:pStyle w:val="enumlev1"/>
        <w:rPr>
          <w:lang w:eastAsia="zh-CN"/>
        </w:rPr>
      </w:pPr>
      <w:r w:rsidRPr="00BE3E74">
        <w:rPr>
          <w:lang w:eastAsia="zh-CN"/>
        </w:rPr>
        <w:t>–</w:t>
      </w:r>
      <w:r w:rsidRPr="00BE3E74">
        <w:rPr>
          <w:lang w:eastAsia="zh-CN"/>
        </w:rPr>
        <w:tab/>
      </w:r>
      <w:r w:rsidRPr="00BE3E74">
        <w:rPr>
          <w:rFonts w:hint="eastAsia"/>
          <w:lang w:eastAsia="zh-CN"/>
        </w:rPr>
        <w:t>用于与其它组联络的声明。</w:t>
      </w:r>
    </w:p>
    <w:p w14:paraId="54E6C932" w14:textId="148F676B" w:rsidR="00781568" w:rsidRPr="00BE3E74" w:rsidRDefault="00781568" w:rsidP="00781568">
      <w:pPr>
        <w:ind w:firstLineChars="200" w:firstLine="480"/>
        <w:rPr>
          <w:lang w:eastAsia="zh-CN"/>
        </w:rPr>
      </w:pPr>
      <w:r w:rsidRPr="00BE3E74">
        <w:rPr>
          <w:rFonts w:hint="eastAsia"/>
          <w:lang w:eastAsia="zh-CN"/>
        </w:rPr>
        <w:t>当文件拟定并公布在</w:t>
      </w:r>
      <w:r w:rsidRPr="00BE3E74">
        <w:rPr>
          <w:rFonts w:hint="eastAsia"/>
          <w:lang w:eastAsia="zh-CN"/>
        </w:rPr>
        <w:t>ITU-R</w:t>
      </w:r>
      <w:r w:rsidRPr="00BE3E74">
        <w:rPr>
          <w:rFonts w:hint="eastAsia"/>
          <w:lang w:eastAsia="zh-CN"/>
        </w:rPr>
        <w:t>网站上后，之后的参考应引证这些文件，而不是原有的临时文件</w:t>
      </w:r>
      <w:r>
        <w:rPr>
          <w:rFonts w:hint="eastAsia"/>
          <w:lang w:eastAsia="zh-CN"/>
        </w:rPr>
        <w:t>（</w:t>
      </w:r>
      <w:r w:rsidRPr="00BE3E74">
        <w:rPr>
          <w:rFonts w:hint="eastAsia"/>
          <w:lang w:eastAsia="zh-CN"/>
        </w:rPr>
        <w:t>亦见第</w:t>
      </w:r>
      <w:r w:rsidRPr="00BE3E74">
        <w:rPr>
          <w:rFonts w:hint="eastAsia"/>
          <w:lang w:eastAsia="zh-CN"/>
        </w:rPr>
        <w:t>2.</w:t>
      </w:r>
      <w:r w:rsidR="00CC3EDE">
        <w:rPr>
          <w:lang w:eastAsia="zh-CN"/>
        </w:rPr>
        <w:t>5</w:t>
      </w:r>
      <w:r w:rsidRPr="00BE3E74">
        <w:rPr>
          <w:rFonts w:hint="eastAsia"/>
          <w:lang w:eastAsia="zh-CN"/>
        </w:rPr>
        <w:t>.2</w:t>
      </w:r>
      <w:r w:rsidRPr="00BE3E74">
        <w:rPr>
          <w:rFonts w:hint="eastAsia"/>
          <w:lang w:eastAsia="zh-CN"/>
        </w:rPr>
        <w:t>节</w:t>
      </w:r>
      <w:r>
        <w:rPr>
          <w:rFonts w:hint="eastAsia"/>
          <w:lang w:eastAsia="zh-CN"/>
        </w:rPr>
        <w:t>）</w:t>
      </w:r>
      <w:r w:rsidRPr="00BE3E74">
        <w:rPr>
          <w:rFonts w:hint="eastAsia"/>
          <w:lang w:eastAsia="zh-CN"/>
        </w:rPr>
        <w:t>。保证今后的研究使用最新的文件版本非常重要</w:t>
      </w:r>
      <w:r w:rsidRPr="00BE3E74">
        <w:rPr>
          <w:lang w:eastAsia="zh-CN"/>
        </w:rPr>
        <w:t>-</w:t>
      </w:r>
      <w:r w:rsidRPr="00BE3E74">
        <w:rPr>
          <w:rFonts w:hint="eastAsia"/>
          <w:lang w:eastAsia="zh-CN"/>
        </w:rPr>
        <w:t>最新版本通常包括对原始临时文件进行的修改。在此，</w:t>
      </w:r>
      <w:proofErr w:type="gramStart"/>
      <w:r w:rsidRPr="00BE3E74">
        <w:rPr>
          <w:rFonts w:hint="eastAsia"/>
          <w:lang w:eastAsia="zh-CN"/>
        </w:rPr>
        <w:t>见关于</w:t>
      </w:r>
      <w:proofErr w:type="gramEnd"/>
      <w:r w:rsidRPr="00BE3E74">
        <w:rPr>
          <w:rFonts w:hint="eastAsia"/>
          <w:lang w:eastAsia="zh-CN"/>
        </w:rPr>
        <w:t>主席报告附件的第</w:t>
      </w:r>
      <w:r w:rsidRPr="00BE3E74">
        <w:rPr>
          <w:lang w:eastAsia="zh-CN"/>
        </w:rPr>
        <w:t>3.5.</w:t>
      </w:r>
      <w:r w:rsidRPr="00BE3E74">
        <w:rPr>
          <w:rFonts w:hint="eastAsia"/>
          <w:lang w:eastAsia="zh-CN"/>
        </w:rPr>
        <w:t>6</w:t>
      </w:r>
      <w:r w:rsidRPr="00BE3E74">
        <w:rPr>
          <w:rFonts w:hint="eastAsia"/>
          <w:lang w:eastAsia="zh-CN"/>
        </w:rPr>
        <w:t>节。</w:t>
      </w:r>
    </w:p>
    <w:p w14:paraId="34C1591C" w14:textId="77777777" w:rsidR="00781568" w:rsidRPr="00BE3E74" w:rsidRDefault="00781568" w:rsidP="00781568">
      <w:pPr>
        <w:pStyle w:val="Heading3"/>
        <w:rPr>
          <w:bCs/>
          <w:lang w:eastAsia="zh-CN"/>
        </w:rPr>
      </w:pPr>
      <w:bookmarkStart w:id="121" w:name="_Toc449702123"/>
      <w:bookmarkStart w:id="122" w:name="_Toc456109222"/>
      <w:bookmarkStart w:id="123" w:name="_Toc521224812"/>
      <w:bookmarkStart w:id="124" w:name="_Toc7593601"/>
      <w:r w:rsidRPr="00BE3E74">
        <w:rPr>
          <w:lang w:eastAsia="zh-CN"/>
        </w:rPr>
        <w:t>3.5.3</w:t>
      </w:r>
      <w:r w:rsidRPr="00BE3E74">
        <w:rPr>
          <w:lang w:eastAsia="zh-CN"/>
        </w:rPr>
        <w:tab/>
      </w:r>
      <w:r w:rsidRPr="00BE3E74">
        <w:rPr>
          <w:rFonts w:hint="eastAsia"/>
          <w:lang w:eastAsia="zh-CN"/>
        </w:rPr>
        <w:t>行政文件</w:t>
      </w:r>
      <w:r>
        <w:rPr>
          <w:rFonts w:hint="eastAsia"/>
          <w:lang w:eastAsia="zh-CN"/>
        </w:rPr>
        <w:t>（</w:t>
      </w:r>
      <w:r w:rsidRPr="00BE3E74">
        <w:rPr>
          <w:rFonts w:hint="eastAsia"/>
          <w:lang w:eastAsia="zh-CN"/>
        </w:rPr>
        <w:t>ADM</w:t>
      </w:r>
      <w:r>
        <w:rPr>
          <w:rFonts w:hint="eastAsia"/>
          <w:lang w:eastAsia="zh-CN"/>
        </w:rPr>
        <w:t>）</w:t>
      </w:r>
      <w:bookmarkEnd w:id="121"/>
      <w:bookmarkEnd w:id="122"/>
    </w:p>
    <w:p w14:paraId="788447C2" w14:textId="77777777" w:rsidR="00781568" w:rsidRPr="00BE3E74" w:rsidRDefault="00781568" w:rsidP="00781568">
      <w:pPr>
        <w:ind w:firstLineChars="200" w:firstLine="480"/>
        <w:rPr>
          <w:lang w:eastAsia="zh-CN"/>
        </w:rPr>
      </w:pPr>
      <w:r w:rsidRPr="00BE3E74">
        <w:rPr>
          <w:rFonts w:hint="eastAsia"/>
          <w:lang w:eastAsia="zh-CN"/>
        </w:rPr>
        <w:t>该系列文件主要用于与某一小组工作的组织有关的日程和管理问题，如下设组的职责范围、会议时间安排等。</w:t>
      </w:r>
    </w:p>
    <w:p w14:paraId="05C1CD59" w14:textId="77777777" w:rsidR="00781568" w:rsidRPr="00BE3E74" w:rsidRDefault="00781568" w:rsidP="00781568">
      <w:pPr>
        <w:pStyle w:val="Heading3"/>
        <w:rPr>
          <w:lang w:eastAsia="zh-CN"/>
        </w:rPr>
      </w:pPr>
      <w:bookmarkStart w:id="125" w:name="_Toc449702124"/>
      <w:bookmarkStart w:id="126" w:name="_Toc456109223"/>
      <w:r w:rsidRPr="00BE3E74">
        <w:rPr>
          <w:lang w:eastAsia="zh-CN"/>
        </w:rPr>
        <w:t>3.5.4</w:t>
      </w:r>
      <w:r w:rsidRPr="00BE3E74">
        <w:rPr>
          <w:lang w:eastAsia="zh-CN"/>
        </w:rPr>
        <w:tab/>
      </w:r>
      <w:bookmarkEnd w:id="123"/>
      <w:bookmarkEnd w:id="124"/>
      <w:r w:rsidRPr="00BE3E74">
        <w:rPr>
          <w:rFonts w:hint="eastAsia"/>
          <w:lang w:eastAsia="zh-CN"/>
        </w:rPr>
        <w:t>情况通报文件</w:t>
      </w:r>
      <w:r>
        <w:rPr>
          <w:rFonts w:hint="eastAsia"/>
          <w:lang w:eastAsia="zh-CN"/>
        </w:rPr>
        <w:t>（</w:t>
      </w:r>
      <w:r w:rsidRPr="00BE3E74">
        <w:rPr>
          <w:rFonts w:hint="eastAsia"/>
          <w:lang w:eastAsia="zh-CN"/>
        </w:rPr>
        <w:t>INFO</w:t>
      </w:r>
      <w:r>
        <w:rPr>
          <w:rFonts w:hint="eastAsia"/>
          <w:lang w:eastAsia="zh-CN"/>
        </w:rPr>
        <w:t>）</w:t>
      </w:r>
      <w:bookmarkEnd w:id="125"/>
      <w:bookmarkEnd w:id="126"/>
    </w:p>
    <w:p w14:paraId="76EF8A26" w14:textId="3E4F0D2A" w:rsidR="00781568" w:rsidRPr="00BE3E74" w:rsidRDefault="00781568" w:rsidP="00781568">
      <w:pPr>
        <w:ind w:firstLineChars="200" w:firstLine="480"/>
        <w:rPr>
          <w:lang w:eastAsia="zh-CN"/>
        </w:rPr>
      </w:pPr>
      <w:r w:rsidRPr="00BE3E74">
        <w:rPr>
          <w:rFonts w:hint="eastAsia"/>
          <w:lang w:eastAsia="zh-CN"/>
        </w:rPr>
        <w:t>INFO</w:t>
      </w:r>
      <w:r w:rsidRPr="00BE3E74">
        <w:rPr>
          <w:rFonts w:hint="eastAsia"/>
          <w:lang w:eastAsia="zh-CN"/>
        </w:rPr>
        <w:t>文件对现行会议进行通报。这类文件提供的是与组织问题有关的信息，如文件制作、会议室预订，还向与会代表提供社交及所在地的有关情况。应该注意</w:t>
      </w:r>
      <w:r w:rsidRPr="00BE3E74">
        <w:rPr>
          <w:rFonts w:hint="eastAsia"/>
          <w:lang w:eastAsia="zh-CN"/>
        </w:rPr>
        <w:t>INFO</w:t>
      </w:r>
      <w:r w:rsidRPr="00BE3E74">
        <w:rPr>
          <w:rFonts w:hint="eastAsia"/>
          <w:lang w:eastAsia="zh-CN"/>
        </w:rPr>
        <w:t>文件</w:t>
      </w:r>
      <w:r w:rsidRPr="00BE3E74">
        <w:rPr>
          <w:rFonts w:hint="eastAsia"/>
          <w:u w:val="single"/>
          <w:lang w:eastAsia="zh-CN"/>
        </w:rPr>
        <w:t>不能</w:t>
      </w:r>
      <w:r w:rsidRPr="00BE3E74">
        <w:rPr>
          <w:rFonts w:hint="eastAsia"/>
          <w:lang w:eastAsia="zh-CN"/>
        </w:rPr>
        <w:t>用于传达与会议有关的技术、程序、和运作有关的信息。</w:t>
      </w:r>
    </w:p>
    <w:p w14:paraId="5E93C432" w14:textId="77777777" w:rsidR="00781568" w:rsidRPr="00BE3E74" w:rsidRDefault="00781568" w:rsidP="00781568">
      <w:pPr>
        <w:pStyle w:val="Heading3"/>
        <w:rPr>
          <w:lang w:eastAsia="zh-CN"/>
        </w:rPr>
      </w:pPr>
      <w:bookmarkStart w:id="127" w:name="_Toc449702125"/>
      <w:bookmarkStart w:id="128" w:name="_Toc456109224"/>
      <w:r w:rsidRPr="00BE3E74">
        <w:rPr>
          <w:rFonts w:hint="eastAsia"/>
          <w:lang w:eastAsia="zh-CN"/>
        </w:rPr>
        <w:t>3.5.5</w:t>
      </w:r>
      <w:r w:rsidRPr="00BE3E74">
        <w:rPr>
          <w:rFonts w:hint="eastAsia"/>
          <w:lang w:eastAsia="zh-CN"/>
        </w:rPr>
        <w:tab/>
      </w:r>
      <w:r w:rsidRPr="00BE3E74">
        <w:rPr>
          <w:rFonts w:hint="eastAsia"/>
          <w:lang w:eastAsia="zh-CN"/>
        </w:rPr>
        <w:t>向研究组提交的执行报告</w:t>
      </w:r>
      <w:bookmarkEnd w:id="127"/>
      <w:bookmarkEnd w:id="128"/>
    </w:p>
    <w:p w14:paraId="65DA9DAF" w14:textId="77777777" w:rsidR="00781568" w:rsidRPr="00BE3E74" w:rsidRDefault="00781568" w:rsidP="00781568">
      <w:pPr>
        <w:ind w:firstLineChars="200" w:firstLine="480"/>
        <w:rPr>
          <w:lang w:eastAsia="zh-CN"/>
        </w:rPr>
      </w:pPr>
      <w:r w:rsidRPr="00BE3E74">
        <w:rPr>
          <w:rFonts w:hint="eastAsia"/>
          <w:lang w:eastAsia="zh-CN"/>
        </w:rPr>
        <w:t>每一工作组和任务组应向其所属研究组提交一份执行报告，供研究组下次会议审议。该文件编入研究组文稿文件系列。该报告应介绍自上次研究组会议以来该小组的工作状况、进展及取得的成果。该</w:t>
      </w:r>
      <w:proofErr w:type="gramStart"/>
      <w:r w:rsidRPr="00BE3E74">
        <w:rPr>
          <w:rFonts w:hint="eastAsia"/>
          <w:lang w:eastAsia="zh-CN"/>
        </w:rPr>
        <w:t>报告应言简</w:t>
      </w:r>
      <w:proofErr w:type="gramEnd"/>
      <w:r w:rsidRPr="00BE3E74">
        <w:rPr>
          <w:rFonts w:hint="eastAsia"/>
          <w:lang w:eastAsia="zh-CN"/>
        </w:rPr>
        <w:t>意骇</w:t>
      </w:r>
      <w:r>
        <w:rPr>
          <w:rFonts w:hint="eastAsia"/>
          <w:lang w:eastAsia="zh-CN"/>
        </w:rPr>
        <w:t>（</w:t>
      </w:r>
      <w:r w:rsidRPr="00BE3E74">
        <w:rPr>
          <w:rFonts w:hint="eastAsia"/>
          <w:lang w:eastAsia="zh-CN"/>
        </w:rPr>
        <w:t>通常少于</w:t>
      </w:r>
      <w:r w:rsidRPr="00BE3E74">
        <w:rPr>
          <w:rFonts w:hint="eastAsia"/>
          <w:lang w:eastAsia="zh-CN"/>
        </w:rPr>
        <w:t>5</w:t>
      </w:r>
      <w:r w:rsidRPr="00BE3E74">
        <w:rPr>
          <w:rFonts w:hint="eastAsia"/>
          <w:lang w:eastAsia="zh-CN"/>
        </w:rPr>
        <w:t>页</w:t>
      </w:r>
      <w:r>
        <w:rPr>
          <w:rFonts w:hint="eastAsia"/>
          <w:lang w:eastAsia="zh-CN"/>
        </w:rPr>
        <w:t>）</w:t>
      </w:r>
      <w:r w:rsidRPr="00BE3E74">
        <w:rPr>
          <w:rFonts w:hint="eastAsia"/>
          <w:lang w:eastAsia="zh-CN"/>
        </w:rPr>
        <w:t>，略去了其下设组会议期间的文件、会议安排及审议情况的细节。</w:t>
      </w:r>
    </w:p>
    <w:p w14:paraId="0EE03584" w14:textId="77777777" w:rsidR="00781568" w:rsidRPr="00BE3E74" w:rsidRDefault="00781568" w:rsidP="00781568">
      <w:pPr>
        <w:pStyle w:val="Heading3"/>
        <w:rPr>
          <w:lang w:eastAsia="zh-CN"/>
        </w:rPr>
      </w:pPr>
      <w:bookmarkStart w:id="129" w:name="_Toc449702126"/>
      <w:bookmarkStart w:id="130" w:name="_Toc456109225"/>
      <w:bookmarkStart w:id="131" w:name="_Toc521224817"/>
      <w:bookmarkStart w:id="132" w:name="_Toc7593606"/>
      <w:bookmarkStart w:id="133" w:name="_Toc122947300"/>
      <w:bookmarkStart w:id="134" w:name="_Toc354672842"/>
      <w:bookmarkEnd w:id="109"/>
      <w:bookmarkEnd w:id="110"/>
      <w:bookmarkEnd w:id="111"/>
      <w:bookmarkEnd w:id="112"/>
      <w:r w:rsidRPr="00BE3E74">
        <w:rPr>
          <w:lang w:eastAsia="zh-CN"/>
        </w:rPr>
        <w:t>3.5.6</w:t>
      </w:r>
      <w:r w:rsidRPr="00BE3E74">
        <w:rPr>
          <w:lang w:eastAsia="zh-CN"/>
        </w:rPr>
        <w:tab/>
      </w:r>
      <w:r w:rsidRPr="00BE3E74">
        <w:rPr>
          <w:rFonts w:hint="eastAsia"/>
          <w:lang w:eastAsia="zh-CN"/>
        </w:rPr>
        <w:t>主席向下次会议提交的报告</w:t>
      </w:r>
      <w:bookmarkEnd w:id="129"/>
      <w:bookmarkEnd w:id="130"/>
    </w:p>
    <w:p w14:paraId="4A71D4DB" w14:textId="38144BA5" w:rsidR="00781568" w:rsidRPr="00BE3E74" w:rsidRDefault="00781568" w:rsidP="00781568">
      <w:pPr>
        <w:ind w:firstLineChars="200" w:firstLine="480"/>
        <w:rPr>
          <w:lang w:eastAsia="zh-CN"/>
        </w:rPr>
      </w:pPr>
      <w:r w:rsidRPr="00BE3E74">
        <w:rPr>
          <w:rFonts w:hint="eastAsia"/>
          <w:lang w:eastAsia="zh-CN"/>
        </w:rPr>
        <w:t>该组主席向下次会议提交的报告应编入该组的文稿文件系列。该报告应在会议结束后一个月提交给无线电通信局以便在</w:t>
      </w:r>
      <w:r w:rsidRPr="00BE3E74">
        <w:rPr>
          <w:rFonts w:hint="eastAsia"/>
          <w:lang w:eastAsia="zh-CN"/>
        </w:rPr>
        <w:t>ITU-R</w:t>
      </w:r>
      <w:r w:rsidRPr="00BE3E74">
        <w:rPr>
          <w:rFonts w:hint="eastAsia"/>
          <w:lang w:eastAsia="zh-CN"/>
        </w:rPr>
        <w:t>网站上公布。主席报告除详细介绍该组工作现状之外，并附有附件，内容为下次会议进一步审议的材料，如</w:t>
      </w:r>
      <w:r w:rsidR="00073BE3">
        <w:rPr>
          <w:rFonts w:hint="eastAsia"/>
          <w:lang w:eastAsia="zh-CN"/>
        </w:rPr>
        <w:t>新建议书或新报告草案初稿</w:t>
      </w:r>
      <w:r w:rsidRPr="00BE3E74">
        <w:rPr>
          <w:rFonts w:hint="eastAsia"/>
          <w:lang w:eastAsia="zh-CN"/>
        </w:rPr>
        <w:t>，以及为作为该组活动永久记录的材料。附件不应列出未修订的文件，而应使用相应</w:t>
      </w:r>
      <w:r w:rsidRPr="00BE3E74">
        <w:rPr>
          <w:lang w:eastAsia="zh-CN"/>
        </w:rPr>
        <w:t>ITU-R</w:t>
      </w:r>
      <w:r w:rsidRPr="00BE3E74">
        <w:rPr>
          <w:rFonts w:hint="eastAsia"/>
          <w:lang w:eastAsia="zh-CN"/>
        </w:rPr>
        <w:t>网址。</w:t>
      </w:r>
    </w:p>
    <w:p w14:paraId="0BFFAF7A" w14:textId="77777777" w:rsidR="00781568" w:rsidRPr="00BE3E74" w:rsidRDefault="00781568" w:rsidP="00781568">
      <w:pPr>
        <w:ind w:firstLineChars="200" w:firstLine="480"/>
        <w:rPr>
          <w:lang w:eastAsia="zh-CN"/>
        </w:rPr>
      </w:pPr>
      <w:r w:rsidRPr="00BE3E74">
        <w:rPr>
          <w:rFonts w:hint="eastAsia"/>
          <w:lang w:eastAsia="zh-CN"/>
        </w:rPr>
        <w:t>主席报告应尽可能在相关会议结束之后的一个月内起草。无线电通信局应在会议结束之后的两周内在</w:t>
      </w:r>
      <w:r w:rsidRPr="00BE3E74">
        <w:rPr>
          <w:rFonts w:hint="eastAsia"/>
          <w:lang w:eastAsia="zh-CN"/>
        </w:rPr>
        <w:t>ITU-R</w:t>
      </w:r>
      <w:r w:rsidRPr="00BE3E74">
        <w:rPr>
          <w:rFonts w:hint="eastAsia"/>
          <w:lang w:eastAsia="zh-CN"/>
        </w:rPr>
        <w:t>网站上公布主席报告的附件。附件是分别发布，以便于用户有选择地从网址上下载。</w:t>
      </w:r>
    </w:p>
    <w:p w14:paraId="6AFB8D98" w14:textId="77777777" w:rsidR="00781568" w:rsidRPr="00BE3E74" w:rsidRDefault="00781568" w:rsidP="00781568">
      <w:pPr>
        <w:ind w:firstLineChars="200" w:firstLine="480"/>
        <w:rPr>
          <w:lang w:eastAsia="zh-CN"/>
        </w:rPr>
      </w:pPr>
      <w:r w:rsidRPr="00BE3E74">
        <w:rPr>
          <w:rFonts w:hint="eastAsia"/>
          <w:lang w:eastAsia="zh-CN"/>
        </w:rPr>
        <w:lastRenderedPageBreak/>
        <w:t>主席应在下次会议召开之前以补遗文件的方式对报告进行更新，以介绍</w:t>
      </w:r>
      <w:proofErr w:type="gramStart"/>
      <w:r w:rsidRPr="00BE3E74">
        <w:rPr>
          <w:rFonts w:hint="eastAsia"/>
          <w:lang w:eastAsia="zh-CN"/>
        </w:rPr>
        <w:t>此间所</w:t>
      </w:r>
      <w:proofErr w:type="gramEnd"/>
      <w:r w:rsidRPr="00BE3E74">
        <w:rPr>
          <w:rFonts w:hint="eastAsia"/>
          <w:lang w:eastAsia="zh-CN"/>
        </w:rPr>
        <w:t>取得的新的进展。关于自上次会议以来出现的其它情况或重大进展，主席应另行提交文件。</w:t>
      </w:r>
    </w:p>
    <w:p w14:paraId="4F73FBDA" w14:textId="77777777" w:rsidR="00781568" w:rsidRPr="00BE3E74" w:rsidRDefault="00781568" w:rsidP="00781568">
      <w:pPr>
        <w:pStyle w:val="Heading3"/>
        <w:rPr>
          <w:lang w:eastAsia="zh-CN"/>
        </w:rPr>
      </w:pPr>
      <w:bookmarkStart w:id="135" w:name="_Toc449702127"/>
      <w:bookmarkStart w:id="136" w:name="_Toc456109226"/>
      <w:r w:rsidRPr="00BE3E74">
        <w:rPr>
          <w:lang w:eastAsia="zh-CN"/>
        </w:rPr>
        <w:t>3.5.</w:t>
      </w:r>
      <w:r w:rsidRPr="00BE3E74">
        <w:rPr>
          <w:rFonts w:hint="eastAsia"/>
          <w:lang w:eastAsia="zh-CN"/>
        </w:rPr>
        <w:t>7</w:t>
      </w:r>
      <w:r w:rsidRPr="00BE3E74">
        <w:rPr>
          <w:lang w:eastAsia="zh-CN"/>
        </w:rPr>
        <w:tab/>
      </w:r>
      <w:r w:rsidRPr="00BE3E74">
        <w:rPr>
          <w:rFonts w:hint="eastAsia"/>
          <w:lang w:eastAsia="zh-CN"/>
        </w:rPr>
        <w:t>研究组会议的摘要记录</w:t>
      </w:r>
      <w:bookmarkEnd w:id="135"/>
      <w:bookmarkEnd w:id="136"/>
    </w:p>
    <w:p w14:paraId="2F91A8F2" w14:textId="77777777" w:rsidR="00781568" w:rsidRPr="00BE3E74" w:rsidRDefault="00781568" w:rsidP="00781568">
      <w:pPr>
        <w:ind w:firstLineChars="200" w:firstLine="480"/>
        <w:rPr>
          <w:lang w:eastAsia="zh-CN"/>
        </w:rPr>
      </w:pPr>
      <w:r w:rsidRPr="00BE3E74">
        <w:rPr>
          <w:rFonts w:hint="eastAsia"/>
          <w:lang w:eastAsia="zh-CN"/>
        </w:rPr>
        <w:t>每次研究组会议，主席将在出席会议代表中指定的报告人的帮助下拟定一份摘要记录。该摘要记录的主要目的是记录会议期间做出的决定，而不是逐字记录每一个发言。摘要记录应在会议后</w:t>
      </w:r>
      <w:r w:rsidRPr="00BE3E74">
        <w:rPr>
          <w:rFonts w:hint="eastAsia"/>
          <w:lang w:eastAsia="zh-CN"/>
        </w:rPr>
        <w:t>30</w:t>
      </w:r>
      <w:r w:rsidRPr="00BE3E74">
        <w:rPr>
          <w:rFonts w:hint="eastAsia"/>
          <w:lang w:eastAsia="zh-CN"/>
        </w:rPr>
        <w:t>天内完成并在</w:t>
      </w:r>
      <w:r w:rsidRPr="00BE3E74">
        <w:rPr>
          <w:rFonts w:hint="eastAsia"/>
          <w:lang w:eastAsia="zh-CN"/>
        </w:rPr>
        <w:t>ITU-R</w:t>
      </w:r>
      <w:r w:rsidRPr="00BE3E74">
        <w:rPr>
          <w:rFonts w:hint="eastAsia"/>
          <w:lang w:eastAsia="zh-CN"/>
        </w:rPr>
        <w:t>网站上公布，以征求意见。它是</w:t>
      </w:r>
      <w:r w:rsidRPr="00BE3E74">
        <w:rPr>
          <w:lang w:eastAsia="zh-CN"/>
        </w:rPr>
        <w:t>该研究组文稿文件系列</w:t>
      </w:r>
      <w:r w:rsidRPr="00BE3E74">
        <w:rPr>
          <w:rFonts w:hint="eastAsia"/>
          <w:lang w:eastAsia="zh-CN"/>
        </w:rPr>
        <w:t>中</w:t>
      </w:r>
      <w:r w:rsidRPr="00BE3E74">
        <w:rPr>
          <w:lang w:eastAsia="zh-CN"/>
        </w:rPr>
        <w:t>的</w:t>
      </w:r>
      <w:r w:rsidRPr="00BE3E74">
        <w:rPr>
          <w:rFonts w:hint="eastAsia"/>
          <w:lang w:eastAsia="zh-CN"/>
        </w:rPr>
        <w:t>文件</w:t>
      </w:r>
      <w:r w:rsidRPr="00BE3E74">
        <w:rPr>
          <w:lang w:eastAsia="zh-CN"/>
        </w:rPr>
        <w:t>，</w:t>
      </w:r>
      <w:r w:rsidRPr="00BE3E74">
        <w:rPr>
          <w:rFonts w:hint="eastAsia"/>
          <w:lang w:eastAsia="zh-CN"/>
        </w:rPr>
        <w:t>也可酌情包括因会议期间的磋商</w:t>
      </w:r>
      <w:r>
        <w:rPr>
          <w:lang w:eastAsia="zh-CN"/>
        </w:rPr>
        <w:t>（</w:t>
      </w:r>
      <w:r w:rsidRPr="00BE3E74">
        <w:rPr>
          <w:rFonts w:hint="eastAsia"/>
          <w:lang w:eastAsia="zh-CN"/>
        </w:rPr>
        <w:t>如一成员国的</w:t>
      </w:r>
      <w:r w:rsidRPr="00BE3E74">
        <w:rPr>
          <w:lang w:eastAsia="zh-CN"/>
        </w:rPr>
        <w:t>声明</w:t>
      </w:r>
      <w:r>
        <w:rPr>
          <w:lang w:eastAsia="zh-CN"/>
        </w:rPr>
        <w:t>）</w:t>
      </w:r>
      <w:r w:rsidRPr="00BE3E74">
        <w:rPr>
          <w:rFonts w:hint="eastAsia"/>
          <w:lang w:eastAsia="zh-CN"/>
        </w:rPr>
        <w:t>或制定临时文件而形成的附件</w:t>
      </w:r>
      <w:r w:rsidRPr="00BE3E74">
        <w:rPr>
          <w:rFonts w:hint="eastAsia"/>
          <w:lang w:eastAsia="zh-CN"/>
        </w:rPr>
        <w:t>/</w:t>
      </w:r>
      <w:r w:rsidRPr="00BE3E74">
        <w:rPr>
          <w:rFonts w:hint="eastAsia"/>
          <w:lang w:eastAsia="zh-CN"/>
        </w:rPr>
        <w:t>补遗。</w:t>
      </w:r>
    </w:p>
    <w:p w14:paraId="020B2216" w14:textId="77777777" w:rsidR="00781568" w:rsidRPr="00BE3E74" w:rsidRDefault="00781568" w:rsidP="00781568">
      <w:pPr>
        <w:ind w:firstLineChars="200" w:firstLine="480"/>
        <w:rPr>
          <w:lang w:eastAsia="zh-CN"/>
        </w:rPr>
      </w:pPr>
      <w:r w:rsidRPr="00BE3E74">
        <w:rPr>
          <w:rFonts w:hint="eastAsia"/>
          <w:lang w:eastAsia="zh-CN"/>
        </w:rPr>
        <w:t>成员在会议期间提出的编辑性修正和对发言的确认最好在</w:t>
      </w:r>
      <w:r w:rsidRPr="00BE3E74">
        <w:rPr>
          <w:rFonts w:hint="eastAsia"/>
          <w:lang w:eastAsia="zh-CN"/>
        </w:rPr>
        <w:t>15</w:t>
      </w:r>
      <w:r w:rsidRPr="00BE3E74">
        <w:rPr>
          <w:rFonts w:hint="eastAsia"/>
          <w:lang w:eastAsia="zh-CN"/>
        </w:rPr>
        <w:t>天内提交给主席。但是，直至有关研究组召开下次会议</w:t>
      </w:r>
      <w:r>
        <w:rPr>
          <w:rFonts w:hint="eastAsia"/>
          <w:lang w:eastAsia="zh-CN"/>
        </w:rPr>
        <w:t>（</w:t>
      </w:r>
      <w:r w:rsidRPr="00BE3E74">
        <w:rPr>
          <w:rFonts w:hint="eastAsia"/>
          <w:lang w:eastAsia="zh-CN"/>
        </w:rPr>
        <w:t>将此记录及意见记录在案</w:t>
      </w:r>
      <w:r>
        <w:rPr>
          <w:rFonts w:hint="eastAsia"/>
          <w:lang w:eastAsia="zh-CN"/>
        </w:rPr>
        <w:t>）</w:t>
      </w:r>
      <w:r w:rsidRPr="00BE3E74">
        <w:rPr>
          <w:rFonts w:hint="eastAsia"/>
          <w:lang w:eastAsia="zh-CN"/>
        </w:rPr>
        <w:t>之前，一直可以对该摘要记录提出正式意见。</w:t>
      </w:r>
    </w:p>
    <w:p w14:paraId="00275520" w14:textId="77777777" w:rsidR="00781568" w:rsidRPr="00BE3E74" w:rsidRDefault="00781568" w:rsidP="00781568">
      <w:pPr>
        <w:pStyle w:val="Heading3"/>
        <w:rPr>
          <w:lang w:eastAsia="zh-CN"/>
        </w:rPr>
      </w:pPr>
      <w:bookmarkStart w:id="137" w:name="_Toc521224814"/>
      <w:bookmarkStart w:id="138" w:name="_Toc7593603"/>
      <w:bookmarkStart w:id="139" w:name="_Toc449702128"/>
      <w:bookmarkStart w:id="140" w:name="_Toc456109227"/>
      <w:r w:rsidRPr="00BE3E74">
        <w:rPr>
          <w:lang w:eastAsia="zh-CN"/>
        </w:rPr>
        <w:t>3.5.</w:t>
      </w:r>
      <w:r w:rsidRPr="00BE3E74">
        <w:rPr>
          <w:rFonts w:hint="eastAsia"/>
          <w:lang w:eastAsia="zh-CN"/>
        </w:rPr>
        <w:t>8</w:t>
      </w:r>
      <w:r w:rsidRPr="00BE3E74">
        <w:rPr>
          <w:lang w:eastAsia="zh-CN"/>
        </w:rPr>
        <w:tab/>
      </w:r>
      <w:bookmarkEnd w:id="137"/>
      <w:bookmarkEnd w:id="138"/>
      <w:r w:rsidRPr="00BE3E74">
        <w:rPr>
          <w:rFonts w:hint="eastAsia"/>
          <w:lang w:eastAsia="zh-CN"/>
        </w:rPr>
        <w:t>联络声明</w:t>
      </w:r>
      <w:bookmarkEnd w:id="139"/>
      <w:bookmarkEnd w:id="140"/>
    </w:p>
    <w:p w14:paraId="218E1E74" w14:textId="77777777" w:rsidR="00073BE3" w:rsidRDefault="00781568" w:rsidP="00781568">
      <w:pPr>
        <w:ind w:firstLineChars="200" w:firstLine="480"/>
        <w:rPr>
          <w:lang w:eastAsia="zh-CN"/>
        </w:rPr>
      </w:pPr>
      <w:r w:rsidRPr="00BE3E74">
        <w:rPr>
          <w:rFonts w:hint="eastAsia"/>
          <w:lang w:eastAsia="zh-CN"/>
        </w:rPr>
        <w:t>联络声明用于向其它国际电联</w:t>
      </w:r>
      <w:r w:rsidRPr="00BE3E74">
        <w:rPr>
          <w:lang w:eastAsia="zh-CN"/>
        </w:rPr>
        <w:t>或非国际电联</w:t>
      </w:r>
      <w:r w:rsidRPr="00BE3E74">
        <w:rPr>
          <w:rFonts w:hint="eastAsia"/>
          <w:lang w:eastAsia="zh-CN"/>
        </w:rPr>
        <w:t>组传达或要求他们提供某些重要信息。联络声明应明确信息来源、对象、联络内容及所需采取的措施。如果联络声明需发送多方，最好应注明</w:t>
      </w:r>
      <w:r w:rsidR="00073BE3">
        <w:rPr>
          <w:rFonts w:hint="eastAsia"/>
          <w:lang w:eastAsia="zh-CN"/>
        </w:rPr>
        <w:t>：</w:t>
      </w:r>
    </w:p>
    <w:p w14:paraId="069FFE7D" w14:textId="2C053AF8" w:rsidR="00073BE3" w:rsidRPr="00474E3A" w:rsidRDefault="00781568" w:rsidP="00756CE2">
      <w:pPr>
        <w:pStyle w:val="enumlev1"/>
        <w:tabs>
          <w:tab w:val="clear" w:pos="794"/>
          <w:tab w:val="clear" w:pos="1191"/>
          <w:tab w:val="clear" w:pos="1588"/>
          <w:tab w:val="clear" w:pos="1985"/>
          <w:tab w:val="left" w:pos="1134"/>
          <w:tab w:val="left" w:pos="1871"/>
          <w:tab w:val="left" w:pos="2268"/>
        </w:tabs>
        <w:spacing w:line="240" w:lineRule="auto"/>
        <w:ind w:left="1134" w:hanging="1134"/>
        <w:jc w:val="left"/>
        <w:rPr>
          <w:rFonts w:ascii="Times New Roman" w:eastAsia="Times New Roman" w:hAnsi="Times New Roman" w:cs="Times New Roman"/>
          <w:szCs w:val="20"/>
        </w:rPr>
      </w:pPr>
      <w:proofErr w:type="spellStart"/>
      <w:r w:rsidRPr="00474E3A">
        <w:rPr>
          <w:rFonts w:ascii="Times New Roman" w:eastAsia="Times New Roman" w:hAnsi="Times New Roman" w:cs="Times New Roman"/>
          <w:szCs w:val="20"/>
        </w:rPr>
        <w:t>i</w:t>
      </w:r>
      <w:proofErr w:type="spellEnd"/>
      <w:r w:rsidRPr="00474E3A">
        <w:rPr>
          <w:rFonts w:ascii="Times New Roman" w:eastAsia="Times New Roman" w:hAnsi="Times New Roman" w:cs="Times New Roman" w:hint="eastAsia"/>
          <w:szCs w:val="20"/>
        </w:rPr>
        <w:t>)</w:t>
      </w:r>
      <w:r w:rsidR="00756CE2" w:rsidRPr="00474E3A">
        <w:rPr>
          <w:rFonts w:ascii="Times New Roman" w:eastAsia="Times New Roman" w:hAnsi="Times New Roman" w:cs="Times New Roman"/>
          <w:szCs w:val="20"/>
        </w:rPr>
        <w:tab/>
      </w:r>
      <w:proofErr w:type="spellStart"/>
      <w:r w:rsidRPr="00756CE2">
        <w:rPr>
          <w:rFonts w:ascii="SimSun" w:eastAsia="SimSun" w:hAnsi="SimSun" w:cs="SimSun" w:hint="eastAsia"/>
          <w:szCs w:val="20"/>
          <w:lang w:val="fr-FR"/>
        </w:rPr>
        <w:t>主要接收组</w:t>
      </w:r>
      <w:proofErr w:type="spellEnd"/>
      <w:r w:rsidR="00073BE3" w:rsidRPr="00474E3A">
        <w:rPr>
          <w:rFonts w:ascii="SimSun" w:eastAsia="SimSun" w:hAnsi="SimSun" w:cs="SimSun" w:hint="eastAsia"/>
          <w:szCs w:val="20"/>
        </w:rPr>
        <w:t>；</w:t>
      </w:r>
    </w:p>
    <w:p w14:paraId="7166FD6D" w14:textId="15A6FDF4" w:rsidR="00073BE3" w:rsidRPr="00474E3A" w:rsidRDefault="00781568" w:rsidP="00756CE2">
      <w:pPr>
        <w:pStyle w:val="enumlev1"/>
        <w:tabs>
          <w:tab w:val="clear" w:pos="794"/>
          <w:tab w:val="clear" w:pos="1191"/>
          <w:tab w:val="clear" w:pos="1588"/>
          <w:tab w:val="clear" w:pos="1985"/>
          <w:tab w:val="left" w:pos="1134"/>
          <w:tab w:val="left" w:pos="1871"/>
          <w:tab w:val="left" w:pos="2268"/>
        </w:tabs>
        <w:spacing w:line="240" w:lineRule="auto"/>
        <w:ind w:left="1134" w:hanging="1134"/>
        <w:jc w:val="left"/>
        <w:rPr>
          <w:rFonts w:ascii="Times New Roman" w:eastAsia="Times New Roman" w:hAnsi="Times New Roman" w:cs="Times New Roman"/>
          <w:szCs w:val="20"/>
        </w:rPr>
      </w:pPr>
      <w:r w:rsidRPr="00474E3A">
        <w:rPr>
          <w:rFonts w:ascii="Times New Roman" w:eastAsia="Times New Roman" w:hAnsi="Times New Roman" w:cs="Times New Roman"/>
          <w:szCs w:val="20"/>
        </w:rPr>
        <w:t>ii</w:t>
      </w:r>
      <w:r w:rsidRPr="00474E3A">
        <w:rPr>
          <w:rFonts w:ascii="Times New Roman" w:eastAsia="Times New Roman" w:hAnsi="Times New Roman" w:cs="Times New Roman" w:hint="eastAsia"/>
          <w:szCs w:val="20"/>
        </w:rPr>
        <w:t>)</w:t>
      </w:r>
      <w:r w:rsidR="00756CE2" w:rsidRPr="00474E3A">
        <w:rPr>
          <w:rFonts w:ascii="Times New Roman" w:eastAsia="Times New Roman" w:hAnsi="Times New Roman" w:cs="Times New Roman"/>
          <w:szCs w:val="20"/>
        </w:rPr>
        <w:tab/>
      </w:r>
      <w:proofErr w:type="spellStart"/>
      <w:r w:rsidRPr="00756CE2">
        <w:rPr>
          <w:rFonts w:ascii="SimSun" w:eastAsia="SimSun" w:hAnsi="SimSun" w:cs="SimSun" w:hint="eastAsia"/>
          <w:szCs w:val="20"/>
          <w:lang w:val="fr-FR"/>
        </w:rPr>
        <w:t>哪些组需要就联络内容采取措施</w:t>
      </w:r>
      <w:proofErr w:type="spellEnd"/>
      <w:r w:rsidR="00073BE3" w:rsidRPr="00474E3A">
        <w:rPr>
          <w:rFonts w:ascii="SimSun" w:eastAsia="SimSun" w:hAnsi="SimSun" w:cs="SimSun" w:hint="eastAsia"/>
          <w:szCs w:val="20"/>
        </w:rPr>
        <w:t>；</w:t>
      </w:r>
    </w:p>
    <w:p w14:paraId="3E32E0CD" w14:textId="5B13C59E" w:rsidR="00073BE3" w:rsidRPr="00474E3A" w:rsidRDefault="00781568" w:rsidP="00756CE2">
      <w:pPr>
        <w:pStyle w:val="enumlev1"/>
        <w:tabs>
          <w:tab w:val="clear" w:pos="794"/>
          <w:tab w:val="clear" w:pos="1191"/>
          <w:tab w:val="clear" w:pos="1588"/>
          <w:tab w:val="clear" w:pos="1985"/>
          <w:tab w:val="left" w:pos="1134"/>
          <w:tab w:val="left" w:pos="1871"/>
          <w:tab w:val="left" w:pos="2268"/>
        </w:tabs>
        <w:spacing w:line="240" w:lineRule="auto"/>
        <w:ind w:left="1134" w:hanging="1134"/>
        <w:jc w:val="left"/>
        <w:rPr>
          <w:rFonts w:ascii="Times New Roman" w:eastAsia="Times New Roman" w:hAnsi="Times New Roman" w:cs="Times New Roman"/>
          <w:szCs w:val="20"/>
        </w:rPr>
      </w:pPr>
      <w:r w:rsidRPr="00474E3A">
        <w:rPr>
          <w:rFonts w:ascii="Times New Roman" w:eastAsia="Times New Roman" w:hAnsi="Times New Roman" w:cs="Times New Roman"/>
          <w:szCs w:val="20"/>
        </w:rPr>
        <w:t>iii</w:t>
      </w:r>
      <w:r w:rsidRPr="00474E3A">
        <w:rPr>
          <w:rFonts w:ascii="Times New Roman" w:eastAsia="Times New Roman" w:hAnsi="Times New Roman" w:cs="Times New Roman" w:hint="eastAsia"/>
          <w:szCs w:val="20"/>
        </w:rPr>
        <w:t>)</w:t>
      </w:r>
      <w:r w:rsidR="00756CE2" w:rsidRPr="00474E3A">
        <w:rPr>
          <w:rFonts w:ascii="Times New Roman" w:eastAsia="Times New Roman" w:hAnsi="Times New Roman" w:cs="Times New Roman"/>
          <w:szCs w:val="20"/>
        </w:rPr>
        <w:tab/>
      </w:r>
      <w:proofErr w:type="spellStart"/>
      <w:r w:rsidR="00073BE3" w:rsidRPr="00756CE2">
        <w:rPr>
          <w:rFonts w:ascii="SimSun" w:eastAsia="SimSun" w:hAnsi="SimSun" w:cs="SimSun" w:hint="eastAsia"/>
          <w:szCs w:val="20"/>
          <w:lang w:val="fr-FR"/>
        </w:rPr>
        <w:t>仅</w:t>
      </w:r>
      <w:r w:rsidRPr="00756CE2">
        <w:rPr>
          <w:rFonts w:ascii="SimSun" w:eastAsia="SimSun" w:hAnsi="SimSun" w:cs="SimSun" w:hint="eastAsia"/>
          <w:szCs w:val="20"/>
          <w:lang w:val="fr-FR"/>
        </w:rPr>
        <w:t>供哪些组参考</w:t>
      </w:r>
      <w:proofErr w:type="spellEnd"/>
      <w:r w:rsidR="00073BE3" w:rsidRPr="00474E3A">
        <w:rPr>
          <w:rFonts w:ascii="SimSun" w:eastAsia="SimSun" w:hAnsi="SimSun" w:cs="SimSun" w:hint="eastAsia"/>
          <w:szCs w:val="20"/>
        </w:rPr>
        <w:t>；</w:t>
      </w:r>
    </w:p>
    <w:p w14:paraId="5D1F8DB5" w14:textId="59ACF7E4" w:rsidR="00073BE3" w:rsidRPr="00756CE2" w:rsidRDefault="00073BE3" w:rsidP="00756CE2">
      <w:pPr>
        <w:pStyle w:val="enumlev1"/>
        <w:tabs>
          <w:tab w:val="clear" w:pos="794"/>
          <w:tab w:val="clear" w:pos="1191"/>
          <w:tab w:val="clear" w:pos="1588"/>
          <w:tab w:val="clear" w:pos="1985"/>
          <w:tab w:val="left" w:pos="1134"/>
          <w:tab w:val="left" w:pos="1871"/>
          <w:tab w:val="left" w:pos="2268"/>
        </w:tabs>
        <w:spacing w:line="240" w:lineRule="auto"/>
        <w:ind w:left="1134" w:hanging="1134"/>
        <w:jc w:val="left"/>
        <w:rPr>
          <w:rFonts w:ascii="Times New Roman" w:eastAsia="Times New Roman" w:hAnsi="Times New Roman" w:cs="Times New Roman"/>
          <w:szCs w:val="20"/>
          <w:lang w:val="fr-FR" w:eastAsia="zh-CN"/>
        </w:rPr>
      </w:pPr>
      <w:r w:rsidRPr="00474E3A">
        <w:rPr>
          <w:rFonts w:ascii="Times New Roman" w:eastAsia="Times New Roman" w:hAnsi="Times New Roman" w:cs="Times New Roman"/>
          <w:szCs w:val="20"/>
          <w:lang w:eastAsia="zh-CN"/>
        </w:rPr>
        <w:t>iv)</w:t>
      </w:r>
      <w:r w:rsidRPr="00474E3A">
        <w:rPr>
          <w:rFonts w:ascii="Times New Roman" w:eastAsia="Times New Roman" w:hAnsi="Times New Roman" w:cs="Times New Roman"/>
          <w:szCs w:val="20"/>
          <w:lang w:eastAsia="zh-CN"/>
        </w:rPr>
        <w:tab/>
      </w:r>
      <w:r w:rsidRPr="00756CE2">
        <w:rPr>
          <w:rFonts w:ascii="SimSun" w:eastAsia="SimSun" w:hAnsi="SimSun" w:cs="SimSun" w:hint="eastAsia"/>
          <w:szCs w:val="20"/>
          <w:lang w:val="fr-FR" w:eastAsia="zh-CN"/>
        </w:rPr>
        <w:t>表示希望接收组是否采取行动的状态</w:t>
      </w:r>
      <w:r w:rsidRPr="00474E3A">
        <w:rPr>
          <w:rFonts w:ascii="SimSun" w:eastAsia="SimSun" w:hAnsi="SimSun" w:cs="SimSun" w:hint="eastAsia"/>
          <w:szCs w:val="20"/>
          <w:lang w:eastAsia="zh-CN"/>
        </w:rPr>
        <w:t>：</w:t>
      </w:r>
      <w:r w:rsidR="002B3304" w:rsidRPr="00474E3A">
        <w:rPr>
          <w:rFonts w:asciiTheme="minorEastAsia" w:hAnsiTheme="minorEastAsia" w:cs="Times New Roman" w:hint="eastAsia"/>
          <w:szCs w:val="20"/>
          <w:lang w:eastAsia="zh-CN"/>
        </w:rPr>
        <w:t>“</w:t>
      </w:r>
      <w:r w:rsidRPr="00756CE2">
        <w:rPr>
          <w:rFonts w:ascii="SimSun" w:eastAsia="SimSun" w:hAnsi="SimSun" w:cs="SimSun" w:hint="eastAsia"/>
          <w:szCs w:val="20"/>
          <w:lang w:val="fr-FR" w:eastAsia="zh-CN"/>
        </w:rPr>
        <w:t>用于情况通报</w:t>
      </w:r>
      <w:r w:rsidR="002B3304" w:rsidRPr="00474E3A">
        <w:rPr>
          <w:rFonts w:ascii="SimSun" w:eastAsia="SimSun" w:hAnsi="SimSun" w:cs="SimSun" w:hint="eastAsia"/>
          <w:szCs w:val="20"/>
          <w:lang w:eastAsia="zh-CN"/>
        </w:rPr>
        <w:t>”</w:t>
      </w:r>
      <w:r w:rsidRPr="00756CE2">
        <w:rPr>
          <w:rFonts w:ascii="SimSun" w:eastAsia="SimSun" w:hAnsi="SimSun" w:cs="SimSun" w:hint="eastAsia"/>
          <w:szCs w:val="20"/>
          <w:lang w:val="fr-FR" w:eastAsia="zh-CN"/>
        </w:rPr>
        <w:t>、</w:t>
      </w:r>
      <w:r w:rsidR="002B3304" w:rsidRPr="00474E3A">
        <w:rPr>
          <w:rFonts w:asciiTheme="minorEastAsia" w:hAnsiTheme="minorEastAsia" w:cs="Times New Roman" w:hint="eastAsia"/>
          <w:szCs w:val="20"/>
          <w:lang w:eastAsia="zh-CN"/>
        </w:rPr>
        <w:t>“</w:t>
      </w:r>
      <w:r w:rsidRPr="00756CE2">
        <w:rPr>
          <w:rFonts w:ascii="SimSun" w:eastAsia="SimSun" w:hAnsi="SimSun" w:cs="SimSun" w:hint="eastAsia"/>
          <w:szCs w:val="20"/>
          <w:lang w:val="fr-FR" w:eastAsia="zh-CN"/>
        </w:rPr>
        <w:t>须采取行动</w:t>
      </w:r>
      <w:r w:rsidR="002B3304" w:rsidRPr="00474E3A">
        <w:rPr>
          <w:rFonts w:ascii="SimSun" w:eastAsia="SimSun" w:hAnsi="SimSun" w:cs="SimSun" w:hint="eastAsia"/>
          <w:szCs w:val="20"/>
          <w:lang w:eastAsia="zh-CN"/>
        </w:rPr>
        <w:t>”</w:t>
      </w:r>
      <w:r w:rsidRPr="00756CE2">
        <w:rPr>
          <w:rFonts w:ascii="SimSun" w:eastAsia="SimSun" w:hAnsi="SimSun" w:cs="SimSun" w:hint="eastAsia"/>
          <w:szCs w:val="20"/>
          <w:lang w:val="fr-FR" w:eastAsia="zh-CN"/>
        </w:rPr>
        <w:t>或</w:t>
      </w:r>
      <w:r w:rsidR="002B3304" w:rsidRPr="00474E3A">
        <w:rPr>
          <w:rFonts w:ascii="SimSun" w:eastAsia="SimSun" w:hAnsi="SimSun" w:cs="SimSun" w:hint="eastAsia"/>
          <w:szCs w:val="20"/>
          <w:lang w:eastAsia="zh-CN"/>
        </w:rPr>
        <w:t>“</w:t>
      </w:r>
      <w:r w:rsidRPr="00756CE2">
        <w:rPr>
          <w:rFonts w:ascii="SimSun" w:eastAsia="SimSun" w:hAnsi="SimSun" w:cs="SimSun" w:hint="eastAsia"/>
          <w:szCs w:val="20"/>
          <w:lang w:val="fr-FR" w:eastAsia="zh-CN"/>
        </w:rPr>
        <w:t>情况通报还是须采取行动</w:t>
      </w:r>
      <w:r w:rsidRPr="00474E3A">
        <w:rPr>
          <w:rFonts w:ascii="SimSun" w:eastAsia="SimSun" w:hAnsi="SimSun" w:cs="SimSun" w:hint="eastAsia"/>
          <w:szCs w:val="20"/>
          <w:lang w:eastAsia="zh-CN"/>
        </w:rPr>
        <w:t>，</w:t>
      </w:r>
      <w:r w:rsidRPr="00756CE2">
        <w:rPr>
          <w:rFonts w:ascii="SimSun" w:eastAsia="SimSun" w:hAnsi="SimSun" w:cs="SimSun" w:hint="eastAsia"/>
          <w:szCs w:val="20"/>
          <w:lang w:val="fr-FR" w:eastAsia="zh-CN"/>
        </w:rPr>
        <w:t>如果有的话</w:t>
      </w:r>
      <w:r w:rsidR="002B3304" w:rsidRPr="00474E3A">
        <w:rPr>
          <w:rFonts w:ascii="SimSun" w:eastAsia="SimSun" w:hAnsi="SimSun" w:cs="SimSun" w:hint="eastAsia"/>
          <w:szCs w:val="20"/>
          <w:lang w:eastAsia="zh-CN"/>
        </w:rPr>
        <w:t>”</w:t>
      </w:r>
      <w:r w:rsidRPr="00756CE2">
        <w:rPr>
          <w:rFonts w:ascii="SimSun" w:eastAsia="SimSun" w:hAnsi="SimSun" w:cs="SimSun" w:hint="eastAsia"/>
          <w:szCs w:val="20"/>
          <w:lang w:val="fr-FR" w:eastAsia="zh-CN"/>
        </w:rPr>
        <w:t>。如果联络声明的状态为</w:t>
      </w:r>
      <w:r w:rsidR="002B3304">
        <w:rPr>
          <w:rFonts w:asciiTheme="minorEastAsia" w:hAnsiTheme="minorEastAsia" w:cs="Times New Roman" w:hint="eastAsia"/>
          <w:szCs w:val="20"/>
          <w:lang w:val="fr-FR" w:eastAsia="zh-CN"/>
        </w:rPr>
        <w:t>“</w:t>
      </w:r>
      <w:r w:rsidRPr="00756CE2">
        <w:rPr>
          <w:rFonts w:ascii="SimSun" w:eastAsia="SimSun" w:hAnsi="SimSun" w:cs="SimSun" w:hint="eastAsia"/>
          <w:szCs w:val="20"/>
          <w:lang w:val="fr-FR" w:eastAsia="zh-CN"/>
        </w:rPr>
        <w:t>须采取行动</w:t>
      </w:r>
      <w:r w:rsidR="002B3304">
        <w:rPr>
          <w:rFonts w:ascii="SimSun" w:eastAsia="SimSun" w:hAnsi="SimSun" w:cs="SimSun" w:hint="eastAsia"/>
          <w:szCs w:val="20"/>
          <w:lang w:val="fr-FR" w:eastAsia="zh-CN"/>
        </w:rPr>
        <w:t>”</w:t>
      </w:r>
      <w:r w:rsidRPr="00756CE2">
        <w:rPr>
          <w:rFonts w:ascii="SimSun" w:eastAsia="SimSun" w:hAnsi="SimSun" w:cs="SimSun" w:hint="eastAsia"/>
          <w:szCs w:val="20"/>
          <w:lang w:val="fr-FR" w:eastAsia="zh-CN"/>
        </w:rPr>
        <w:t>，那么增加一个接收联络声明组应回复的日期也是有益的。</w:t>
      </w:r>
    </w:p>
    <w:p w14:paraId="7FF969C4" w14:textId="5EE580A9" w:rsidR="00781568" w:rsidRPr="00474E3A" w:rsidRDefault="00724871" w:rsidP="00781568">
      <w:pPr>
        <w:ind w:firstLineChars="200" w:firstLine="480"/>
        <w:rPr>
          <w:lang w:val="fr-FR" w:eastAsia="zh-CN"/>
        </w:rPr>
      </w:pPr>
      <w:r>
        <w:rPr>
          <w:rFonts w:hint="eastAsia"/>
          <w:lang w:eastAsia="zh-CN"/>
        </w:rPr>
        <w:t>所有</w:t>
      </w:r>
      <w:r w:rsidR="00781568" w:rsidRPr="00BE3E74">
        <w:rPr>
          <w:rFonts w:hint="eastAsia"/>
          <w:lang w:eastAsia="zh-CN"/>
        </w:rPr>
        <w:t>联络声明</w:t>
      </w:r>
      <w:r>
        <w:rPr>
          <w:rFonts w:hint="eastAsia"/>
          <w:lang w:eastAsia="zh-CN"/>
        </w:rPr>
        <w:t>均需指定</w:t>
      </w:r>
      <w:r w:rsidR="00781568" w:rsidRPr="00BE3E74">
        <w:rPr>
          <w:rFonts w:hint="eastAsia"/>
          <w:lang w:eastAsia="zh-CN"/>
        </w:rPr>
        <w:t>开展非正式讨论的联系人。</w:t>
      </w:r>
    </w:p>
    <w:p w14:paraId="1E5B7D6F" w14:textId="77777777" w:rsidR="00781568" w:rsidRPr="00474E3A" w:rsidRDefault="00781568" w:rsidP="00781568">
      <w:pPr>
        <w:pStyle w:val="Heading3"/>
        <w:rPr>
          <w:lang w:val="fr-FR" w:eastAsia="zh-CN"/>
        </w:rPr>
      </w:pPr>
      <w:bookmarkStart w:id="141" w:name="_Toc521224816"/>
      <w:bookmarkStart w:id="142" w:name="_Toc7593605"/>
      <w:bookmarkStart w:id="143" w:name="_Toc449702129"/>
      <w:bookmarkStart w:id="144" w:name="_Toc456109228"/>
      <w:r w:rsidRPr="00474E3A">
        <w:rPr>
          <w:lang w:val="fr-FR" w:eastAsia="zh-CN"/>
        </w:rPr>
        <w:t>3.5.</w:t>
      </w:r>
      <w:r w:rsidRPr="00474E3A">
        <w:rPr>
          <w:rFonts w:hint="eastAsia"/>
          <w:lang w:val="fr-FR" w:eastAsia="zh-CN"/>
        </w:rPr>
        <w:t>9</w:t>
      </w:r>
      <w:r w:rsidRPr="00474E3A">
        <w:rPr>
          <w:lang w:val="fr-FR" w:eastAsia="zh-CN"/>
        </w:rPr>
        <w:tab/>
      </w:r>
      <w:bookmarkEnd w:id="141"/>
      <w:bookmarkEnd w:id="142"/>
      <w:r w:rsidRPr="00BE3E74">
        <w:rPr>
          <w:rFonts w:hint="eastAsia"/>
          <w:lang w:eastAsia="zh-CN"/>
        </w:rPr>
        <w:t>研究组</w:t>
      </w:r>
      <w:r w:rsidRPr="00474E3A">
        <w:rPr>
          <w:rFonts w:hint="eastAsia"/>
          <w:lang w:val="fr-FR" w:eastAsia="zh-CN"/>
        </w:rPr>
        <w:t>/1000</w:t>
      </w:r>
      <w:r w:rsidRPr="00BE3E74">
        <w:rPr>
          <w:rFonts w:hint="eastAsia"/>
          <w:lang w:eastAsia="zh-CN"/>
        </w:rPr>
        <w:t>文件系列</w:t>
      </w:r>
      <w:bookmarkEnd w:id="143"/>
      <w:bookmarkEnd w:id="144"/>
    </w:p>
    <w:p w14:paraId="36E7D0EF" w14:textId="0FF9298C" w:rsidR="00781568" w:rsidRPr="00BE3E74" w:rsidRDefault="00781568" w:rsidP="00781568">
      <w:pPr>
        <w:ind w:firstLineChars="200" w:firstLine="480"/>
        <w:rPr>
          <w:lang w:eastAsia="zh-CN"/>
        </w:rPr>
      </w:pPr>
      <w:r w:rsidRPr="00BE3E74">
        <w:rPr>
          <w:rFonts w:hint="eastAsia"/>
          <w:lang w:eastAsia="zh-CN"/>
        </w:rPr>
        <w:t>该系列文件用于</w:t>
      </w:r>
      <w:r w:rsidRPr="00BE3E74">
        <w:rPr>
          <w:rFonts w:hint="eastAsia"/>
          <w:u w:val="single"/>
          <w:lang w:eastAsia="zh-CN"/>
        </w:rPr>
        <w:t>研究组和研究组主席</w:t>
      </w:r>
      <w:r w:rsidRPr="00BE3E74">
        <w:rPr>
          <w:rFonts w:hint="eastAsia"/>
          <w:lang w:eastAsia="zh-CN"/>
        </w:rPr>
        <w:t>向无线电通信全会提交文稿。其内容</w:t>
      </w:r>
      <w:r w:rsidR="0030647A">
        <w:rPr>
          <w:rFonts w:hint="eastAsia"/>
          <w:lang w:eastAsia="zh-CN"/>
        </w:rPr>
        <w:t>可</w:t>
      </w:r>
      <w:r w:rsidRPr="00BE3E74">
        <w:rPr>
          <w:rFonts w:hint="eastAsia"/>
          <w:lang w:eastAsia="zh-CN"/>
        </w:rPr>
        <w:t>包括</w:t>
      </w:r>
      <w:proofErr w:type="gramStart"/>
      <w:r w:rsidRPr="00BE3E74">
        <w:rPr>
          <w:rFonts w:hint="eastAsia"/>
          <w:lang w:eastAsia="zh-CN"/>
        </w:rPr>
        <w:t>供全会</w:t>
      </w:r>
      <w:proofErr w:type="gramEnd"/>
      <w:r w:rsidRPr="00BE3E74">
        <w:rPr>
          <w:rFonts w:hint="eastAsia"/>
          <w:lang w:eastAsia="zh-CN"/>
        </w:rPr>
        <w:t>批准</w:t>
      </w:r>
      <w:r w:rsidR="0030647A" w:rsidRPr="00BE3E74">
        <w:rPr>
          <w:lang w:eastAsia="zh-CN"/>
        </w:rPr>
        <w:t>ITU-R</w:t>
      </w:r>
      <w:r w:rsidRPr="00BE3E74">
        <w:rPr>
          <w:rFonts w:hint="eastAsia"/>
          <w:lang w:eastAsia="zh-CN"/>
        </w:rPr>
        <w:t>建议书草案和</w:t>
      </w:r>
      <w:r w:rsidR="0030647A" w:rsidRPr="00BE3E74">
        <w:rPr>
          <w:lang w:eastAsia="zh-CN"/>
        </w:rPr>
        <w:t>ITU-R</w:t>
      </w:r>
      <w:r w:rsidRPr="00BE3E74">
        <w:rPr>
          <w:rFonts w:hint="eastAsia"/>
          <w:lang w:eastAsia="zh-CN"/>
        </w:rPr>
        <w:t>课题草案，以及与某一研究组具体工作相关的</w:t>
      </w:r>
      <w:r w:rsidRPr="00BE3E74">
        <w:rPr>
          <w:lang w:eastAsia="zh-CN"/>
        </w:rPr>
        <w:t>ITU-R</w:t>
      </w:r>
      <w:r w:rsidR="0030647A">
        <w:rPr>
          <w:rFonts w:hint="eastAsia"/>
          <w:lang w:eastAsia="zh-CN"/>
        </w:rPr>
        <w:t>新</w:t>
      </w:r>
      <w:r w:rsidRPr="00BE3E74">
        <w:rPr>
          <w:rFonts w:hint="eastAsia"/>
          <w:lang w:eastAsia="zh-CN"/>
        </w:rPr>
        <w:t>决议</w:t>
      </w:r>
      <w:r w:rsidR="0030647A">
        <w:rPr>
          <w:rFonts w:hint="eastAsia"/>
          <w:lang w:eastAsia="zh-CN"/>
        </w:rPr>
        <w:t>或经修订决议</w:t>
      </w:r>
      <w:r w:rsidRPr="00BE3E74">
        <w:rPr>
          <w:rFonts w:hint="eastAsia"/>
          <w:lang w:eastAsia="zh-CN"/>
        </w:rPr>
        <w:t>草案文本。</w:t>
      </w:r>
    </w:p>
    <w:p w14:paraId="764730D8" w14:textId="77777777" w:rsidR="00781568" w:rsidRPr="00BE3E74" w:rsidRDefault="00781568" w:rsidP="00781568">
      <w:pPr>
        <w:pStyle w:val="Heading3"/>
        <w:rPr>
          <w:lang w:eastAsia="zh-CN"/>
        </w:rPr>
      </w:pPr>
      <w:bookmarkStart w:id="145" w:name="_Toc449702130"/>
      <w:bookmarkStart w:id="146" w:name="_Toc456109229"/>
      <w:bookmarkEnd w:id="131"/>
      <w:bookmarkEnd w:id="132"/>
      <w:bookmarkEnd w:id="133"/>
      <w:bookmarkEnd w:id="134"/>
      <w:r w:rsidRPr="00BE3E74">
        <w:rPr>
          <w:rFonts w:hint="eastAsia"/>
          <w:lang w:eastAsia="zh-CN"/>
        </w:rPr>
        <w:t>3</w:t>
      </w:r>
      <w:r w:rsidRPr="00BE3E74">
        <w:rPr>
          <w:lang w:eastAsia="zh-CN"/>
        </w:rPr>
        <w:t>.5.1</w:t>
      </w:r>
      <w:r w:rsidRPr="00BE3E74">
        <w:rPr>
          <w:rFonts w:hint="eastAsia"/>
          <w:lang w:eastAsia="zh-CN"/>
        </w:rPr>
        <w:t>0</w:t>
      </w:r>
      <w:r w:rsidRPr="00BE3E74">
        <w:rPr>
          <w:lang w:eastAsia="zh-CN"/>
        </w:rPr>
        <w:tab/>
      </w:r>
      <w:r w:rsidRPr="004177B7">
        <w:rPr>
          <w:rFonts w:ascii="SimSun" w:hAnsi="SimSun" w:hint="eastAsia"/>
          <w:lang w:eastAsia="zh-CN"/>
        </w:rPr>
        <w:t>“</w:t>
      </w:r>
      <w:r w:rsidRPr="00BE3E74">
        <w:rPr>
          <w:rFonts w:hint="eastAsia"/>
          <w:lang w:eastAsia="zh-CN"/>
        </w:rPr>
        <w:t>全会</w:t>
      </w:r>
      <w:r>
        <w:rPr>
          <w:rFonts w:hint="eastAsia"/>
          <w:lang w:eastAsia="zh-CN"/>
        </w:rPr>
        <w:t>（</w:t>
      </w:r>
      <w:r w:rsidRPr="00BE3E74">
        <w:rPr>
          <w:lang w:eastAsia="zh-CN"/>
        </w:rPr>
        <w:t>PLEN</w:t>
      </w:r>
      <w:r>
        <w:rPr>
          <w:rFonts w:hint="eastAsia"/>
          <w:lang w:eastAsia="zh-CN"/>
        </w:rPr>
        <w:t>）</w:t>
      </w:r>
      <w:r w:rsidRPr="004177B7">
        <w:rPr>
          <w:rFonts w:ascii="SimSun" w:hAnsi="SimSun" w:hint="eastAsia"/>
          <w:lang w:eastAsia="zh-CN"/>
        </w:rPr>
        <w:t>”</w:t>
      </w:r>
      <w:r w:rsidRPr="00BE3E74">
        <w:rPr>
          <w:rFonts w:hint="eastAsia"/>
          <w:lang w:eastAsia="zh-CN"/>
        </w:rPr>
        <w:t>文件系列</w:t>
      </w:r>
      <w:bookmarkEnd w:id="145"/>
      <w:bookmarkEnd w:id="146"/>
    </w:p>
    <w:p w14:paraId="2429CE60" w14:textId="2125B6BD" w:rsidR="00781568" w:rsidRDefault="00781568" w:rsidP="00781568">
      <w:pPr>
        <w:ind w:firstLineChars="200" w:firstLine="480"/>
        <w:rPr>
          <w:lang w:eastAsia="zh-CN"/>
        </w:rPr>
      </w:pPr>
      <w:r w:rsidRPr="00BE3E74">
        <w:rPr>
          <w:rFonts w:hint="eastAsia"/>
          <w:lang w:eastAsia="zh-CN"/>
        </w:rPr>
        <w:t>该系列文件用于全会期间除研究组</w:t>
      </w:r>
      <w:r w:rsidRPr="00BE3E74">
        <w:rPr>
          <w:rFonts w:hint="eastAsia"/>
          <w:lang w:eastAsia="zh-CN"/>
        </w:rPr>
        <w:t>/1</w:t>
      </w:r>
      <w:r w:rsidRPr="00BE3E74">
        <w:rPr>
          <w:lang w:eastAsia="zh-CN"/>
        </w:rPr>
        <w:t>000</w:t>
      </w:r>
      <w:r w:rsidRPr="00BE3E74">
        <w:rPr>
          <w:rFonts w:hint="eastAsia"/>
          <w:lang w:eastAsia="zh-CN"/>
        </w:rPr>
        <w:t>文件以外的所有其它文件，但主要用于各成员所提交的文稿。</w:t>
      </w:r>
    </w:p>
    <w:p w14:paraId="3EE04302" w14:textId="3D385420" w:rsidR="00C868FE" w:rsidRPr="00BE3E74" w:rsidRDefault="00C868FE" w:rsidP="00781568">
      <w:pPr>
        <w:ind w:firstLineChars="200" w:firstLine="480"/>
        <w:rPr>
          <w:lang w:eastAsia="zh-CN"/>
        </w:rPr>
      </w:pPr>
      <w:r w:rsidRPr="00C868FE">
        <w:rPr>
          <w:rFonts w:hint="eastAsia"/>
          <w:lang w:eastAsia="zh-CN"/>
        </w:rPr>
        <w:t>在</w:t>
      </w:r>
      <w:r>
        <w:rPr>
          <w:rFonts w:hint="eastAsia"/>
          <w:lang w:eastAsia="zh-CN"/>
        </w:rPr>
        <w:t>R</w:t>
      </w:r>
      <w:r>
        <w:rPr>
          <w:lang w:eastAsia="zh-CN"/>
        </w:rPr>
        <w:t>A</w:t>
      </w:r>
      <w:r w:rsidRPr="00C868FE">
        <w:rPr>
          <w:rFonts w:hint="eastAsia"/>
          <w:lang w:eastAsia="zh-CN"/>
        </w:rPr>
        <w:t>期间，将在全体会议上审议的、由工作组（</w:t>
      </w:r>
      <w:proofErr w:type="spellStart"/>
      <w:r w:rsidRPr="00C868FE">
        <w:rPr>
          <w:rFonts w:hint="eastAsia"/>
          <w:lang w:eastAsia="zh-CN"/>
        </w:rPr>
        <w:t>WG</w:t>
      </w:r>
      <w:proofErr w:type="spellEnd"/>
      <w:r w:rsidRPr="00C868FE">
        <w:rPr>
          <w:rFonts w:hint="eastAsia"/>
          <w:lang w:eastAsia="zh-CN"/>
        </w:rPr>
        <w:t>）或委员会产生的工作文件或输出成果</w:t>
      </w:r>
      <w:proofErr w:type="gramStart"/>
      <w:r w:rsidRPr="00C868FE">
        <w:rPr>
          <w:rFonts w:hint="eastAsia"/>
          <w:lang w:eastAsia="zh-CN"/>
        </w:rPr>
        <w:t>亦公布</w:t>
      </w:r>
      <w:proofErr w:type="gramEnd"/>
      <w:r w:rsidRPr="00C868FE">
        <w:rPr>
          <w:rFonts w:hint="eastAsia"/>
          <w:lang w:eastAsia="zh-CN"/>
        </w:rPr>
        <w:t>在“</w:t>
      </w:r>
      <w:r w:rsidRPr="00C868FE">
        <w:rPr>
          <w:rFonts w:hint="eastAsia"/>
          <w:lang w:eastAsia="zh-CN"/>
        </w:rPr>
        <w:t>PLEN</w:t>
      </w:r>
      <w:r w:rsidRPr="00C868FE">
        <w:rPr>
          <w:rFonts w:hint="eastAsia"/>
          <w:lang w:eastAsia="zh-CN"/>
        </w:rPr>
        <w:t>”文件系列中。</w:t>
      </w:r>
    </w:p>
    <w:p w14:paraId="72DEEEBF" w14:textId="5DA94646" w:rsidR="00781568" w:rsidRPr="00BE3E74" w:rsidRDefault="00781568" w:rsidP="00781568">
      <w:pPr>
        <w:pStyle w:val="StyleHeading3h3H3H31NotBold"/>
        <w:rPr>
          <w:lang w:eastAsia="zh-CN"/>
        </w:rPr>
      </w:pPr>
      <w:bookmarkStart w:id="147" w:name="_Toc456109230"/>
      <w:bookmarkStart w:id="148" w:name="_Toc521224825"/>
      <w:bookmarkStart w:id="149" w:name="_Toc7593614"/>
      <w:bookmarkStart w:id="150" w:name="_Toc122947312"/>
      <w:bookmarkStart w:id="151" w:name="_Toc354672855"/>
      <w:r w:rsidRPr="00BE3E74">
        <w:rPr>
          <w:rFonts w:hint="eastAsia"/>
          <w:lang w:eastAsia="zh-CN"/>
        </w:rPr>
        <w:t>3</w:t>
      </w:r>
      <w:r w:rsidRPr="00BE3E74">
        <w:rPr>
          <w:lang w:eastAsia="zh-CN"/>
        </w:rPr>
        <w:t>.5.11</w:t>
      </w:r>
      <w:r w:rsidRPr="00BE3E74">
        <w:rPr>
          <w:lang w:eastAsia="zh-CN"/>
        </w:rPr>
        <w:tab/>
      </w:r>
      <w:r w:rsidR="00C868FE">
        <w:rPr>
          <w:rFonts w:hint="eastAsia"/>
          <w:lang w:eastAsia="zh-CN"/>
        </w:rPr>
        <w:t>相关</w:t>
      </w:r>
      <w:r w:rsidRPr="00BE3E74">
        <w:rPr>
          <w:lang w:eastAsia="zh-CN"/>
        </w:rPr>
        <w:t>组</w:t>
      </w:r>
      <w:r w:rsidR="00C868FE" w:rsidRPr="006E42DF">
        <w:rPr>
          <w:lang w:eastAsia="zh-CN"/>
        </w:rPr>
        <w:t>Share</w:t>
      </w:r>
      <w:r w:rsidR="00C868FE">
        <w:rPr>
          <w:lang w:eastAsia="zh-CN"/>
        </w:rPr>
        <w:t>P</w:t>
      </w:r>
      <w:r w:rsidR="00C868FE" w:rsidRPr="006E42DF">
        <w:rPr>
          <w:lang w:eastAsia="zh-CN"/>
        </w:rPr>
        <w:t>oint</w:t>
      </w:r>
      <w:r w:rsidRPr="00BE3E74">
        <w:rPr>
          <w:lang w:eastAsia="zh-CN"/>
        </w:rPr>
        <w:t>站点</w:t>
      </w:r>
      <w:r w:rsidR="00C868FE">
        <w:rPr>
          <w:rFonts w:hint="eastAsia"/>
          <w:lang w:eastAsia="zh-CN"/>
        </w:rPr>
        <w:t>上</w:t>
      </w:r>
      <w:r w:rsidRPr="00BE3E74">
        <w:rPr>
          <w:lang w:eastAsia="zh-CN"/>
        </w:rPr>
        <w:t>的文件</w:t>
      </w:r>
      <w:bookmarkEnd w:id="147"/>
    </w:p>
    <w:p w14:paraId="6D7A063A" w14:textId="7A645518" w:rsidR="00781568" w:rsidRPr="00BE3E74" w:rsidRDefault="00C868FE" w:rsidP="00781568">
      <w:pPr>
        <w:ind w:firstLineChars="200" w:firstLine="480"/>
        <w:rPr>
          <w:lang w:eastAsia="zh-CN"/>
        </w:rPr>
      </w:pPr>
      <w:r>
        <w:rPr>
          <w:rFonts w:hint="eastAsia"/>
          <w:lang w:eastAsia="zh-CN"/>
        </w:rPr>
        <w:t>为每个组</w:t>
      </w:r>
      <w:r w:rsidR="00781568" w:rsidRPr="00BE3E74">
        <w:rPr>
          <w:rFonts w:hint="eastAsia"/>
          <w:lang w:eastAsia="zh-CN"/>
        </w:rPr>
        <w:t>在</w:t>
      </w:r>
      <w:r w:rsidRPr="006E42DF">
        <w:rPr>
          <w:lang w:eastAsia="zh-CN"/>
        </w:rPr>
        <w:t>Share</w:t>
      </w:r>
      <w:r>
        <w:rPr>
          <w:lang w:eastAsia="zh-CN"/>
        </w:rPr>
        <w:t>P</w:t>
      </w:r>
      <w:r w:rsidRPr="006E42DF">
        <w:rPr>
          <w:lang w:eastAsia="zh-CN"/>
        </w:rPr>
        <w:t>oint</w:t>
      </w:r>
      <w:r w:rsidR="00781568" w:rsidRPr="00BE3E74">
        <w:rPr>
          <w:rFonts w:hint="eastAsia"/>
          <w:color w:val="444444"/>
          <w:szCs w:val="24"/>
          <w:lang w:eastAsia="zh-CN"/>
        </w:rPr>
        <w:t>站</w:t>
      </w:r>
      <w:r>
        <w:rPr>
          <w:rFonts w:hint="eastAsia"/>
          <w:color w:val="444444"/>
          <w:szCs w:val="24"/>
          <w:lang w:eastAsia="zh-CN"/>
        </w:rPr>
        <w:t>点</w:t>
      </w:r>
      <w:r w:rsidR="00781568" w:rsidRPr="00BE3E74">
        <w:rPr>
          <w:color w:val="444444"/>
          <w:szCs w:val="24"/>
          <w:lang w:eastAsia="zh-CN"/>
        </w:rPr>
        <w:t>设立</w:t>
      </w:r>
      <w:r>
        <w:rPr>
          <w:rFonts w:hint="eastAsia"/>
          <w:color w:val="444444"/>
          <w:szCs w:val="24"/>
          <w:lang w:eastAsia="zh-CN"/>
        </w:rPr>
        <w:t>了</w:t>
      </w:r>
      <w:r w:rsidR="00781568" w:rsidRPr="00BE3E74">
        <w:rPr>
          <w:color w:val="444444"/>
          <w:szCs w:val="24"/>
          <w:lang w:eastAsia="zh-CN"/>
        </w:rPr>
        <w:t>被称为</w:t>
      </w:r>
      <w:r>
        <w:rPr>
          <w:rFonts w:hint="eastAsia"/>
          <w:color w:val="444444"/>
          <w:szCs w:val="24"/>
          <w:lang w:eastAsia="zh-CN"/>
        </w:rPr>
        <w:t>“</w:t>
      </w:r>
      <w:r w:rsidRPr="006E42DF">
        <w:t>Share Folder</w:t>
      </w:r>
      <w:r>
        <w:rPr>
          <w:rFonts w:hint="eastAsia"/>
          <w:color w:val="444444"/>
          <w:szCs w:val="24"/>
          <w:lang w:eastAsia="zh-CN"/>
        </w:rPr>
        <w:t>”（</w:t>
      </w:r>
      <w:r w:rsidR="00781568" w:rsidRPr="00BE3E74">
        <w:rPr>
          <w:color w:val="444444"/>
          <w:szCs w:val="24"/>
          <w:lang w:eastAsia="zh-CN"/>
        </w:rPr>
        <w:t>共</w:t>
      </w:r>
      <w:r w:rsidR="0015407D">
        <w:rPr>
          <w:rFonts w:hint="eastAsia"/>
          <w:color w:val="444444"/>
          <w:szCs w:val="24"/>
          <w:lang w:eastAsia="zh-CN"/>
        </w:rPr>
        <w:t>享</w:t>
      </w:r>
      <w:r w:rsidR="00781568" w:rsidRPr="00BE3E74">
        <w:rPr>
          <w:color w:val="444444"/>
          <w:szCs w:val="24"/>
          <w:lang w:eastAsia="zh-CN"/>
        </w:rPr>
        <w:t>文件夹</w:t>
      </w:r>
      <w:r>
        <w:rPr>
          <w:rFonts w:hint="eastAsia"/>
          <w:color w:val="444444"/>
          <w:szCs w:val="24"/>
          <w:lang w:eastAsia="zh-CN"/>
        </w:rPr>
        <w:t>）</w:t>
      </w:r>
      <w:r w:rsidR="00781568" w:rsidRPr="00BE3E74">
        <w:rPr>
          <w:rFonts w:hint="eastAsia"/>
          <w:color w:val="444444"/>
          <w:szCs w:val="24"/>
          <w:lang w:eastAsia="zh-CN"/>
        </w:rPr>
        <w:t>的</w:t>
      </w:r>
      <w:r w:rsidR="00781568" w:rsidRPr="00BE3E74">
        <w:rPr>
          <w:color w:val="444444"/>
          <w:szCs w:val="24"/>
          <w:lang w:eastAsia="zh-CN"/>
        </w:rPr>
        <w:t>文件交换区。这</w:t>
      </w:r>
      <w:r w:rsidR="00781568" w:rsidRPr="00BE3E74">
        <w:rPr>
          <w:rFonts w:hint="eastAsia"/>
          <w:color w:val="444444"/>
          <w:szCs w:val="24"/>
          <w:lang w:eastAsia="zh-CN"/>
        </w:rPr>
        <w:t>些</w:t>
      </w:r>
      <w:r w:rsidR="00781568" w:rsidRPr="00BE3E74">
        <w:rPr>
          <w:color w:val="444444"/>
          <w:szCs w:val="24"/>
          <w:lang w:eastAsia="zh-CN"/>
        </w:rPr>
        <w:t>站点被用作与会</w:t>
      </w:r>
      <w:r w:rsidR="00781568" w:rsidRPr="00BE3E74">
        <w:rPr>
          <w:rFonts w:hint="eastAsia"/>
          <w:color w:val="444444"/>
          <w:szCs w:val="24"/>
          <w:lang w:eastAsia="zh-CN"/>
        </w:rPr>
        <w:t>者</w:t>
      </w:r>
      <w:r w:rsidR="00781568" w:rsidRPr="00BE3E74">
        <w:rPr>
          <w:color w:val="444444"/>
          <w:szCs w:val="24"/>
          <w:lang w:eastAsia="zh-CN"/>
        </w:rPr>
        <w:t>之间共</w:t>
      </w:r>
      <w:r w:rsidR="00781568" w:rsidRPr="00BE3E74">
        <w:rPr>
          <w:rFonts w:hint="eastAsia"/>
          <w:color w:val="444444"/>
          <w:szCs w:val="24"/>
          <w:lang w:eastAsia="zh-CN"/>
        </w:rPr>
        <w:t>享</w:t>
      </w:r>
      <w:r w:rsidR="00781568" w:rsidRPr="00BE3E74">
        <w:rPr>
          <w:color w:val="444444"/>
          <w:szCs w:val="24"/>
          <w:lang w:eastAsia="zh-CN"/>
        </w:rPr>
        <w:t>工作文件</w:t>
      </w:r>
      <w:r w:rsidR="00781568" w:rsidRPr="00BE3E74">
        <w:rPr>
          <w:rFonts w:hint="eastAsia"/>
          <w:color w:val="444444"/>
          <w:szCs w:val="24"/>
          <w:lang w:eastAsia="zh-CN"/>
        </w:rPr>
        <w:t>的</w:t>
      </w:r>
      <w:r w:rsidR="00781568" w:rsidRPr="00BE3E74">
        <w:rPr>
          <w:color w:val="444444"/>
          <w:szCs w:val="24"/>
          <w:lang w:eastAsia="zh-CN"/>
        </w:rPr>
        <w:t>途径。拥有</w:t>
      </w:r>
      <w:r w:rsidR="00781568" w:rsidRPr="00BE3E74">
        <w:rPr>
          <w:rFonts w:hint="eastAsia"/>
          <w:color w:val="444444"/>
          <w:szCs w:val="24"/>
          <w:lang w:eastAsia="zh-CN"/>
        </w:rPr>
        <w:t>国</w:t>
      </w:r>
      <w:r w:rsidR="00781568" w:rsidRPr="00BE3E74">
        <w:rPr>
          <w:color w:val="444444"/>
          <w:szCs w:val="24"/>
          <w:lang w:eastAsia="zh-CN"/>
        </w:rPr>
        <w:t>际电联</w:t>
      </w:r>
      <w:r w:rsidR="00781568" w:rsidRPr="00BE3E74">
        <w:rPr>
          <w:lang w:eastAsia="ja-JP"/>
        </w:rPr>
        <w:t>TIES</w:t>
      </w:r>
      <w:r w:rsidR="00781568" w:rsidRPr="00BE3E74">
        <w:rPr>
          <w:rFonts w:hint="eastAsia"/>
          <w:lang w:eastAsia="zh-CN"/>
        </w:rPr>
        <w:t>账户</w:t>
      </w:r>
      <w:r w:rsidR="00781568" w:rsidRPr="00BE3E74">
        <w:rPr>
          <w:lang w:eastAsia="zh-CN"/>
        </w:rPr>
        <w:t>的</w:t>
      </w:r>
      <w:r>
        <w:rPr>
          <w:rFonts w:hint="eastAsia"/>
          <w:lang w:eastAsia="zh-CN"/>
        </w:rPr>
        <w:t>代表</w:t>
      </w:r>
      <w:r w:rsidR="00781568" w:rsidRPr="00BE3E74">
        <w:rPr>
          <w:lang w:eastAsia="zh-CN"/>
        </w:rPr>
        <w:t>能够上</w:t>
      </w:r>
      <w:r w:rsidR="00781568" w:rsidRPr="00BE3E74">
        <w:rPr>
          <w:rFonts w:hint="eastAsia"/>
          <w:lang w:eastAsia="zh-CN"/>
        </w:rPr>
        <w:t>传</w:t>
      </w:r>
      <w:r w:rsidR="00781568" w:rsidRPr="00BE3E74">
        <w:rPr>
          <w:lang w:eastAsia="zh-CN"/>
        </w:rPr>
        <w:t>和</w:t>
      </w:r>
      <w:r w:rsidR="00781568" w:rsidRPr="00BE3E74">
        <w:rPr>
          <w:rFonts w:hint="eastAsia"/>
          <w:lang w:eastAsia="zh-CN"/>
        </w:rPr>
        <w:t>/</w:t>
      </w:r>
      <w:r w:rsidR="00781568" w:rsidRPr="00BE3E74">
        <w:rPr>
          <w:rFonts w:hint="eastAsia"/>
          <w:lang w:eastAsia="zh-CN"/>
        </w:rPr>
        <w:t>或</w:t>
      </w:r>
      <w:r w:rsidR="00781568" w:rsidRPr="00BE3E74">
        <w:rPr>
          <w:lang w:eastAsia="zh-CN"/>
        </w:rPr>
        <w:t>下载</w:t>
      </w:r>
      <w:proofErr w:type="gramStart"/>
      <w:r w:rsidR="00781568" w:rsidRPr="00BE3E74">
        <w:rPr>
          <w:lang w:eastAsia="zh-CN"/>
        </w:rPr>
        <w:t>所有用于</w:t>
      </w:r>
      <w:proofErr w:type="gramEnd"/>
      <w:r w:rsidR="00781568" w:rsidRPr="00BE3E74">
        <w:rPr>
          <w:lang w:eastAsia="zh-CN"/>
        </w:rPr>
        <w:t>会议期间案文草案磋商和编制的电子文档，然后将案文草案提交</w:t>
      </w:r>
      <w:r>
        <w:rPr>
          <w:rFonts w:hint="eastAsia"/>
          <w:lang w:eastAsia="zh-CN"/>
        </w:rPr>
        <w:t>无线电通信局秘书处</w:t>
      </w:r>
      <w:r w:rsidR="00781568" w:rsidRPr="00BE3E74">
        <w:rPr>
          <w:lang w:eastAsia="zh-CN"/>
        </w:rPr>
        <w:t>制成正式的</w:t>
      </w:r>
      <w:r w:rsidR="00781568" w:rsidRPr="00BE3E74">
        <w:rPr>
          <w:lang w:eastAsia="zh-CN"/>
        </w:rPr>
        <w:t>TEMP</w:t>
      </w:r>
      <w:r w:rsidR="00781568" w:rsidRPr="00BE3E74">
        <w:rPr>
          <w:lang w:eastAsia="zh-CN"/>
        </w:rPr>
        <w:t>文件。</w:t>
      </w:r>
    </w:p>
    <w:p w14:paraId="7D4DCE30" w14:textId="77777777" w:rsidR="00781568" w:rsidRPr="00B4689A" w:rsidRDefault="00781568" w:rsidP="00755A43">
      <w:pPr>
        <w:pStyle w:val="Heading1"/>
        <w:tabs>
          <w:tab w:val="clear" w:pos="794"/>
          <w:tab w:val="clear" w:pos="1191"/>
          <w:tab w:val="clear" w:pos="1588"/>
          <w:tab w:val="clear" w:pos="1985"/>
          <w:tab w:val="left" w:pos="1134"/>
          <w:tab w:val="left" w:pos="1871"/>
          <w:tab w:val="left" w:pos="2268"/>
        </w:tabs>
        <w:spacing w:before="280" w:line="240" w:lineRule="auto"/>
        <w:ind w:left="1134" w:hanging="1134"/>
        <w:jc w:val="left"/>
        <w:rPr>
          <w:sz w:val="28"/>
          <w:lang w:eastAsia="zh-CN"/>
        </w:rPr>
      </w:pPr>
      <w:bookmarkStart w:id="152" w:name="_Toc521224818"/>
      <w:bookmarkStart w:id="153" w:name="_Toc7593607"/>
      <w:bookmarkStart w:id="154" w:name="_Toc449702131"/>
      <w:bookmarkStart w:id="155" w:name="_Toc456109231"/>
      <w:r w:rsidRPr="00B4689A">
        <w:rPr>
          <w:sz w:val="28"/>
          <w:lang w:eastAsia="zh-CN"/>
        </w:rPr>
        <w:lastRenderedPageBreak/>
        <w:t>4</w:t>
      </w:r>
      <w:r w:rsidRPr="00B4689A">
        <w:rPr>
          <w:sz w:val="28"/>
          <w:lang w:eastAsia="zh-CN"/>
        </w:rPr>
        <w:tab/>
      </w:r>
      <w:bookmarkEnd w:id="152"/>
      <w:bookmarkEnd w:id="153"/>
      <w:r w:rsidRPr="00B4689A">
        <w:rPr>
          <w:rFonts w:hint="eastAsia"/>
          <w:sz w:val="28"/>
          <w:lang w:eastAsia="zh-CN"/>
        </w:rPr>
        <w:t>与研究组会议有关的程序</w:t>
      </w:r>
      <w:bookmarkEnd w:id="154"/>
      <w:bookmarkEnd w:id="155"/>
    </w:p>
    <w:p w14:paraId="2CEBEFAA" w14:textId="77777777" w:rsidR="00781568" w:rsidRPr="00BE3E74" w:rsidRDefault="00781568" w:rsidP="00781568">
      <w:pPr>
        <w:pStyle w:val="Heading2"/>
        <w:rPr>
          <w:lang w:eastAsia="zh-CN"/>
        </w:rPr>
      </w:pPr>
      <w:bookmarkStart w:id="156" w:name="_Toc449702132"/>
      <w:bookmarkStart w:id="157" w:name="_Toc456109232"/>
      <w:bookmarkStart w:id="158" w:name="_Toc521224819"/>
      <w:bookmarkStart w:id="159" w:name="_Toc7593608"/>
      <w:r w:rsidRPr="00BE3E74">
        <w:rPr>
          <w:lang w:eastAsia="zh-CN"/>
        </w:rPr>
        <w:t>4.1</w:t>
      </w:r>
      <w:r w:rsidRPr="00BE3E74">
        <w:rPr>
          <w:lang w:eastAsia="zh-CN"/>
        </w:rPr>
        <w:tab/>
      </w:r>
      <w:r w:rsidRPr="00BE3E74">
        <w:rPr>
          <w:rFonts w:hint="eastAsia"/>
          <w:lang w:eastAsia="zh-CN"/>
        </w:rPr>
        <w:t>对建议书草案的审议</w:t>
      </w:r>
      <w:bookmarkEnd w:id="156"/>
      <w:bookmarkEnd w:id="157"/>
    </w:p>
    <w:p w14:paraId="725619B5" w14:textId="77777777" w:rsidR="00781568" w:rsidRPr="00BE3E74" w:rsidRDefault="00781568" w:rsidP="00781568">
      <w:pPr>
        <w:pStyle w:val="Heading3"/>
        <w:rPr>
          <w:lang w:eastAsia="zh-CN"/>
        </w:rPr>
      </w:pPr>
      <w:bookmarkStart w:id="160" w:name="_Toc449702133"/>
      <w:bookmarkStart w:id="161" w:name="_Toc456109233"/>
      <w:r w:rsidRPr="00BE3E74">
        <w:rPr>
          <w:lang w:eastAsia="zh-CN"/>
        </w:rPr>
        <w:t>4.1.1</w:t>
      </w:r>
      <w:r w:rsidRPr="00BE3E74">
        <w:rPr>
          <w:lang w:eastAsia="zh-CN"/>
        </w:rPr>
        <w:tab/>
      </w:r>
      <w:bookmarkEnd w:id="158"/>
      <w:bookmarkEnd w:id="159"/>
      <w:r w:rsidRPr="00BE3E74">
        <w:rPr>
          <w:rFonts w:hint="eastAsia"/>
          <w:lang w:eastAsia="zh-CN"/>
        </w:rPr>
        <w:t>研究组会议通过建议书草案</w:t>
      </w:r>
      <w:bookmarkEnd w:id="160"/>
      <w:bookmarkEnd w:id="161"/>
    </w:p>
    <w:p w14:paraId="6C25237F" w14:textId="77777777" w:rsidR="00781568" w:rsidRPr="00BE3E74" w:rsidRDefault="00781568" w:rsidP="00781568">
      <w:pPr>
        <w:ind w:firstLineChars="200" w:firstLine="480"/>
        <w:rPr>
          <w:lang w:eastAsia="zh-CN"/>
        </w:rPr>
      </w:pPr>
      <w:r w:rsidRPr="00BE3E74">
        <w:rPr>
          <w:rFonts w:hint="eastAsia"/>
          <w:lang w:eastAsia="zh-CN"/>
        </w:rPr>
        <w:t>在研究组会议上通过建议书草案的程序见</w:t>
      </w:r>
      <w:r w:rsidRPr="00BE3E74">
        <w:rPr>
          <w:lang w:eastAsia="zh-CN"/>
        </w:rPr>
        <w:t>ITU-R</w:t>
      </w:r>
      <w:r w:rsidRPr="00BE3E74">
        <w:rPr>
          <w:rFonts w:hint="eastAsia"/>
          <w:lang w:eastAsia="zh-CN"/>
        </w:rPr>
        <w:t>第</w:t>
      </w:r>
      <w:r w:rsidRPr="00BE3E74">
        <w:rPr>
          <w:lang w:eastAsia="zh-CN"/>
        </w:rPr>
        <w:t>1</w:t>
      </w:r>
      <w:r w:rsidRPr="00BE3E74">
        <w:rPr>
          <w:rFonts w:hint="eastAsia"/>
          <w:lang w:eastAsia="zh-CN"/>
        </w:rPr>
        <w:t>号决议附件</w:t>
      </w:r>
      <w:r w:rsidRPr="00BE3E74">
        <w:rPr>
          <w:rFonts w:hint="eastAsia"/>
          <w:lang w:eastAsia="zh-CN"/>
        </w:rPr>
        <w:t>2</w:t>
      </w:r>
      <w:r w:rsidRPr="00BE3E74">
        <w:rPr>
          <w:rFonts w:hint="eastAsia"/>
          <w:lang w:eastAsia="zh-CN"/>
        </w:rPr>
        <w:t>第</w:t>
      </w:r>
      <w:proofErr w:type="spellStart"/>
      <w:r w:rsidRPr="00BE3E74">
        <w:rPr>
          <w:rFonts w:hint="eastAsia"/>
          <w:lang w:eastAsia="zh-CN"/>
        </w:rPr>
        <w:t>A2.6.2.2.2</w:t>
      </w:r>
      <w:proofErr w:type="spellEnd"/>
      <w:r w:rsidRPr="00BE3E74">
        <w:rPr>
          <w:rFonts w:hint="eastAsia"/>
          <w:lang w:eastAsia="zh-CN"/>
        </w:rPr>
        <w:t>节。</w:t>
      </w:r>
    </w:p>
    <w:p w14:paraId="67CFAAF5" w14:textId="77777777" w:rsidR="00781568" w:rsidRPr="00BE3E74" w:rsidRDefault="00781568" w:rsidP="00781568">
      <w:pPr>
        <w:pStyle w:val="Heading3"/>
        <w:rPr>
          <w:lang w:eastAsia="zh-CN"/>
        </w:rPr>
      </w:pPr>
      <w:bookmarkStart w:id="162" w:name="_Toc521224820"/>
      <w:bookmarkStart w:id="163" w:name="_Toc7593609"/>
      <w:bookmarkStart w:id="164" w:name="_Toc449702134"/>
      <w:bookmarkStart w:id="165" w:name="_Toc456109234"/>
      <w:r w:rsidRPr="00BE3E74">
        <w:rPr>
          <w:lang w:eastAsia="zh-CN"/>
        </w:rPr>
        <w:t>4.1.2</w:t>
      </w:r>
      <w:r w:rsidRPr="00BE3E74">
        <w:rPr>
          <w:lang w:eastAsia="zh-CN"/>
        </w:rPr>
        <w:tab/>
      </w:r>
      <w:bookmarkEnd w:id="162"/>
      <w:bookmarkEnd w:id="163"/>
      <w:r w:rsidRPr="00BE3E74">
        <w:rPr>
          <w:rFonts w:hint="eastAsia"/>
          <w:lang w:eastAsia="zh-CN"/>
        </w:rPr>
        <w:t>以信函方式通过建议书草案</w:t>
      </w:r>
      <w:bookmarkEnd w:id="164"/>
      <w:bookmarkEnd w:id="165"/>
    </w:p>
    <w:p w14:paraId="24DE6188" w14:textId="033468A3" w:rsidR="00781568" w:rsidRPr="00BE3E74" w:rsidRDefault="00781568" w:rsidP="00781568">
      <w:pPr>
        <w:ind w:firstLineChars="200" w:firstLine="480"/>
        <w:rPr>
          <w:lang w:eastAsia="zh-CN"/>
        </w:rPr>
      </w:pPr>
      <w:r w:rsidRPr="00BE3E74">
        <w:rPr>
          <w:rFonts w:hint="eastAsia"/>
          <w:lang w:eastAsia="zh-CN"/>
        </w:rPr>
        <w:t>以信函方式通过建议书草案的程序见</w:t>
      </w:r>
      <w:r w:rsidRPr="00BE3E74">
        <w:rPr>
          <w:rFonts w:hint="eastAsia"/>
          <w:lang w:eastAsia="zh-CN"/>
        </w:rPr>
        <w:t>ITU-R</w:t>
      </w:r>
      <w:r w:rsidRPr="00BE3E74">
        <w:rPr>
          <w:rFonts w:hint="eastAsia"/>
          <w:lang w:eastAsia="zh-CN"/>
        </w:rPr>
        <w:t>第</w:t>
      </w:r>
      <w:r w:rsidRPr="00BE3E74">
        <w:rPr>
          <w:rFonts w:hint="eastAsia"/>
          <w:lang w:eastAsia="zh-CN"/>
        </w:rPr>
        <w:t>1</w:t>
      </w:r>
      <w:r w:rsidRPr="00BE3E74">
        <w:rPr>
          <w:rFonts w:hint="eastAsia"/>
          <w:lang w:eastAsia="zh-CN"/>
        </w:rPr>
        <w:t>号决议附件</w:t>
      </w:r>
      <w:r w:rsidRPr="00BE3E74">
        <w:rPr>
          <w:rFonts w:hint="eastAsia"/>
          <w:lang w:eastAsia="zh-CN"/>
        </w:rPr>
        <w:t>2</w:t>
      </w:r>
      <w:r w:rsidRPr="00BE3E74">
        <w:rPr>
          <w:rFonts w:hint="eastAsia"/>
          <w:lang w:eastAsia="zh-CN"/>
        </w:rPr>
        <w:t>第</w:t>
      </w:r>
      <w:proofErr w:type="spellStart"/>
      <w:r w:rsidRPr="00BE3E74">
        <w:rPr>
          <w:rFonts w:hint="eastAsia"/>
          <w:lang w:eastAsia="zh-CN"/>
        </w:rPr>
        <w:t>A2.6.2.2.3</w:t>
      </w:r>
      <w:proofErr w:type="spellEnd"/>
      <w:r w:rsidRPr="00BE3E74">
        <w:rPr>
          <w:rFonts w:hint="eastAsia"/>
          <w:lang w:eastAsia="zh-CN"/>
        </w:rPr>
        <w:t>节。此外，如果出席会议的成员国无人反对且建议书并未被《无线电规则》引证归并，则须采用</w:t>
      </w:r>
      <w:r w:rsidRPr="00BE3E74">
        <w:rPr>
          <w:lang w:eastAsia="zh-CN"/>
        </w:rPr>
        <w:t>ITU-R</w:t>
      </w:r>
      <w:r w:rsidRPr="00BE3E74">
        <w:rPr>
          <w:rFonts w:hint="eastAsia"/>
          <w:lang w:eastAsia="zh-CN"/>
        </w:rPr>
        <w:t>第</w:t>
      </w:r>
      <w:r w:rsidRPr="00BE3E74">
        <w:rPr>
          <w:rFonts w:hint="eastAsia"/>
          <w:lang w:eastAsia="zh-CN"/>
        </w:rPr>
        <w:t>1</w:t>
      </w:r>
      <w:r w:rsidRPr="00BE3E74">
        <w:rPr>
          <w:rFonts w:hint="eastAsia"/>
          <w:lang w:eastAsia="zh-CN"/>
        </w:rPr>
        <w:t>号决议附件</w:t>
      </w:r>
      <w:r w:rsidRPr="00BE3E74">
        <w:rPr>
          <w:rFonts w:hint="eastAsia"/>
          <w:lang w:eastAsia="zh-CN"/>
        </w:rPr>
        <w:t>2</w:t>
      </w:r>
      <w:r w:rsidRPr="00BE3E74">
        <w:rPr>
          <w:rFonts w:hint="eastAsia"/>
          <w:lang w:eastAsia="zh-CN"/>
        </w:rPr>
        <w:t>第</w:t>
      </w:r>
      <w:proofErr w:type="spellStart"/>
      <w:r w:rsidRPr="00BE3E74">
        <w:rPr>
          <w:rFonts w:hint="eastAsia"/>
          <w:lang w:eastAsia="zh-CN"/>
        </w:rPr>
        <w:t>A2.6.2.4</w:t>
      </w:r>
      <w:proofErr w:type="spellEnd"/>
      <w:r w:rsidRPr="00BE3E74">
        <w:rPr>
          <w:rFonts w:hint="eastAsia"/>
          <w:lang w:eastAsia="zh-CN"/>
        </w:rPr>
        <w:t>节中规定的同时通过和批准程序</w:t>
      </w:r>
      <w:r>
        <w:rPr>
          <w:rFonts w:hint="eastAsia"/>
          <w:lang w:eastAsia="zh-CN"/>
        </w:rPr>
        <w:t>（</w:t>
      </w:r>
      <w:proofErr w:type="spellStart"/>
      <w:r w:rsidRPr="00BE3E74">
        <w:rPr>
          <w:rFonts w:hint="eastAsia"/>
          <w:lang w:eastAsia="zh-CN"/>
        </w:rPr>
        <w:t>PSAA</w:t>
      </w:r>
      <w:proofErr w:type="spellEnd"/>
      <w:r>
        <w:rPr>
          <w:rFonts w:hint="eastAsia"/>
          <w:lang w:eastAsia="zh-CN"/>
        </w:rPr>
        <w:t>）（</w:t>
      </w:r>
      <w:r w:rsidRPr="00BE3E74">
        <w:rPr>
          <w:rFonts w:hint="eastAsia"/>
          <w:lang w:eastAsia="zh-CN"/>
        </w:rPr>
        <w:t>亦参见第</w:t>
      </w:r>
      <w:r w:rsidRPr="00BE3E74">
        <w:rPr>
          <w:rFonts w:hint="eastAsia"/>
          <w:lang w:eastAsia="zh-CN"/>
        </w:rPr>
        <w:t>5.1</w:t>
      </w:r>
      <w:r w:rsidRPr="00BE3E74">
        <w:rPr>
          <w:rFonts w:hint="eastAsia"/>
          <w:lang w:eastAsia="zh-CN"/>
        </w:rPr>
        <w:t>节</w:t>
      </w:r>
      <w:r>
        <w:rPr>
          <w:rFonts w:hint="eastAsia"/>
          <w:lang w:eastAsia="zh-CN"/>
        </w:rPr>
        <w:t>）</w:t>
      </w:r>
      <w:r w:rsidRPr="00BE3E74">
        <w:rPr>
          <w:rFonts w:hint="eastAsia"/>
          <w:lang w:eastAsia="zh-CN"/>
        </w:rPr>
        <w:t>。</w:t>
      </w:r>
    </w:p>
    <w:p w14:paraId="025060CC" w14:textId="77777777" w:rsidR="00781568" w:rsidRPr="00BE3E74" w:rsidRDefault="00781568" w:rsidP="00781568">
      <w:pPr>
        <w:pStyle w:val="Heading3"/>
        <w:rPr>
          <w:lang w:eastAsia="zh-CN"/>
        </w:rPr>
      </w:pPr>
      <w:bookmarkStart w:id="166" w:name="_Toc449702135"/>
      <w:bookmarkStart w:id="167" w:name="_Toc456109235"/>
      <w:bookmarkStart w:id="168" w:name="_Toc521224821"/>
      <w:bookmarkStart w:id="169" w:name="_Toc7593610"/>
      <w:r w:rsidRPr="00BE3E74">
        <w:rPr>
          <w:lang w:eastAsia="zh-CN"/>
        </w:rPr>
        <w:t>4.1.3</w:t>
      </w:r>
      <w:r w:rsidRPr="00BE3E74">
        <w:rPr>
          <w:lang w:eastAsia="zh-CN"/>
        </w:rPr>
        <w:tab/>
      </w:r>
      <w:r w:rsidRPr="00BE3E74">
        <w:rPr>
          <w:rFonts w:hint="eastAsia"/>
          <w:lang w:eastAsia="zh-CN"/>
        </w:rPr>
        <w:t>关于批准程序的决定</w:t>
      </w:r>
      <w:bookmarkEnd w:id="166"/>
      <w:bookmarkEnd w:id="167"/>
    </w:p>
    <w:p w14:paraId="609E2309" w14:textId="49206B27" w:rsidR="00781568" w:rsidRPr="00BE3E74" w:rsidRDefault="00781568" w:rsidP="00781568">
      <w:pPr>
        <w:ind w:firstLineChars="200" w:firstLine="480"/>
        <w:rPr>
          <w:lang w:eastAsia="zh-CN"/>
        </w:rPr>
      </w:pPr>
      <w:r w:rsidRPr="00BE3E74">
        <w:rPr>
          <w:rFonts w:hint="eastAsia"/>
          <w:lang w:eastAsia="zh-CN"/>
        </w:rPr>
        <w:t>研究组会议根据</w:t>
      </w:r>
      <w:r w:rsidRPr="00BE3E74">
        <w:rPr>
          <w:rFonts w:hint="eastAsia"/>
          <w:lang w:eastAsia="zh-CN"/>
        </w:rPr>
        <w:t>ITU-R</w:t>
      </w:r>
      <w:r w:rsidRPr="00BE3E74">
        <w:rPr>
          <w:rFonts w:hint="eastAsia"/>
          <w:lang w:eastAsia="zh-CN"/>
        </w:rPr>
        <w:t>第</w:t>
      </w:r>
      <w:r w:rsidRPr="00BE3E74">
        <w:rPr>
          <w:rFonts w:hint="eastAsia"/>
          <w:lang w:eastAsia="zh-CN"/>
        </w:rPr>
        <w:t>1</w:t>
      </w:r>
      <w:r w:rsidRPr="00BE3E74">
        <w:rPr>
          <w:rFonts w:hint="eastAsia"/>
          <w:lang w:eastAsia="zh-CN"/>
        </w:rPr>
        <w:t>号决议附件</w:t>
      </w:r>
      <w:r w:rsidRPr="00BE3E74">
        <w:rPr>
          <w:rFonts w:hint="eastAsia"/>
          <w:lang w:eastAsia="zh-CN"/>
        </w:rPr>
        <w:t>2</w:t>
      </w:r>
      <w:r w:rsidRPr="00BE3E74">
        <w:rPr>
          <w:rFonts w:hint="eastAsia"/>
          <w:lang w:eastAsia="zh-CN"/>
        </w:rPr>
        <w:t>第</w:t>
      </w:r>
      <w:proofErr w:type="spellStart"/>
      <w:r w:rsidRPr="00BE3E74">
        <w:rPr>
          <w:rFonts w:hint="eastAsia"/>
          <w:lang w:eastAsia="zh-CN"/>
        </w:rPr>
        <w:t>A2.6.2.3.3</w:t>
      </w:r>
      <w:proofErr w:type="spellEnd"/>
      <w:r w:rsidRPr="00BE3E74">
        <w:rPr>
          <w:rFonts w:hint="eastAsia"/>
          <w:lang w:eastAsia="zh-CN"/>
        </w:rPr>
        <w:t>节的规定就批准建议书草案的程序</w:t>
      </w:r>
      <w:proofErr w:type="gramStart"/>
      <w:r w:rsidRPr="00BE3E74">
        <w:rPr>
          <w:rFonts w:hint="eastAsia"/>
          <w:lang w:eastAsia="zh-CN"/>
        </w:rPr>
        <w:t>作出</w:t>
      </w:r>
      <w:proofErr w:type="gramEnd"/>
      <w:r w:rsidRPr="00BE3E74">
        <w:rPr>
          <w:rFonts w:hint="eastAsia"/>
          <w:lang w:eastAsia="zh-CN"/>
        </w:rPr>
        <w:t>决定。</w:t>
      </w:r>
    </w:p>
    <w:p w14:paraId="2DB30191" w14:textId="77777777" w:rsidR="00781568" w:rsidRPr="00BE3E74" w:rsidRDefault="00781568" w:rsidP="00781568">
      <w:pPr>
        <w:pStyle w:val="Heading3"/>
        <w:rPr>
          <w:lang w:eastAsia="zh-CN"/>
        </w:rPr>
      </w:pPr>
      <w:bookmarkStart w:id="170" w:name="_Toc449702136"/>
      <w:bookmarkStart w:id="171" w:name="_Toc456109236"/>
      <w:r w:rsidRPr="00BE3E74">
        <w:rPr>
          <w:rFonts w:hint="eastAsia"/>
          <w:lang w:eastAsia="zh-CN"/>
        </w:rPr>
        <w:t>4</w:t>
      </w:r>
      <w:r w:rsidRPr="00BE3E74">
        <w:rPr>
          <w:lang w:eastAsia="zh-CN"/>
        </w:rPr>
        <w:t>.1.4</w:t>
      </w:r>
      <w:r w:rsidRPr="00BE3E74">
        <w:rPr>
          <w:rFonts w:hint="eastAsia"/>
          <w:lang w:eastAsia="zh-CN"/>
        </w:rPr>
        <w:tab/>
      </w:r>
      <w:r w:rsidRPr="00BE3E74">
        <w:rPr>
          <w:rFonts w:hint="eastAsia"/>
          <w:lang w:eastAsia="zh-CN"/>
        </w:rPr>
        <w:t>建议书范围</w:t>
      </w:r>
      <w:bookmarkEnd w:id="170"/>
      <w:bookmarkEnd w:id="171"/>
    </w:p>
    <w:p w14:paraId="474FD45E" w14:textId="77777777" w:rsidR="00781568" w:rsidRPr="00BE3E74" w:rsidRDefault="00781568" w:rsidP="00781568">
      <w:pPr>
        <w:ind w:firstLineChars="200" w:firstLine="480"/>
        <w:rPr>
          <w:lang w:eastAsia="zh-CN"/>
        </w:rPr>
      </w:pPr>
      <w:r w:rsidRPr="00BE3E74">
        <w:rPr>
          <w:rFonts w:hint="eastAsia"/>
          <w:lang w:eastAsia="zh-CN"/>
        </w:rPr>
        <w:t>建议书在被提议通过或批准时，应在案文中增加</w:t>
      </w:r>
      <w:r w:rsidRPr="004177B7">
        <w:rPr>
          <w:rFonts w:ascii="SimSun" w:hAnsi="SimSun" w:hint="eastAsia"/>
          <w:lang w:eastAsia="zh-CN"/>
        </w:rPr>
        <w:t>“</w:t>
      </w:r>
      <w:r w:rsidRPr="00BE3E74">
        <w:rPr>
          <w:rFonts w:hint="eastAsia"/>
          <w:lang w:eastAsia="zh-CN"/>
        </w:rPr>
        <w:t>范围</w:t>
      </w:r>
      <w:r w:rsidRPr="004177B7">
        <w:rPr>
          <w:rFonts w:ascii="SimSun" w:hAnsi="SimSun" w:hint="eastAsia"/>
          <w:lang w:eastAsia="zh-CN"/>
        </w:rPr>
        <w:t>”</w:t>
      </w:r>
      <w:r w:rsidRPr="00BE3E74">
        <w:rPr>
          <w:rFonts w:hint="eastAsia"/>
          <w:lang w:eastAsia="zh-CN"/>
        </w:rPr>
        <w:t>一段，阐明建议书的目的。在建议书得到批准后，这</w:t>
      </w:r>
      <w:proofErr w:type="gramStart"/>
      <w:r w:rsidRPr="00BE3E74">
        <w:rPr>
          <w:rFonts w:hint="eastAsia"/>
          <w:lang w:eastAsia="zh-CN"/>
        </w:rPr>
        <w:t>一段仍</w:t>
      </w:r>
      <w:proofErr w:type="gramEnd"/>
      <w:r w:rsidRPr="00BE3E74">
        <w:rPr>
          <w:rFonts w:hint="eastAsia"/>
          <w:lang w:eastAsia="zh-CN"/>
        </w:rPr>
        <w:t>将保留在建议书案文中。</w:t>
      </w:r>
    </w:p>
    <w:p w14:paraId="5C92F8EE" w14:textId="77777777" w:rsidR="00781568" w:rsidRPr="00BE3E74" w:rsidRDefault="00781568" w:rsidP="00781568">
      <w:pPr>
        <w:pStyle w:val="Heading2"/>
        <w:rPr>
          <w:lang w:eastAsia="zh-CN"/>
        </w:rPr>
      </w:pPr>
      <w:bookmarkStart w:id="172" w:name="_Toc449702137"/>
      <w:bookmarkStart w:id="173" w:name="_Toc456109237"/>
      <w:r w:rsidRPr="00BE3E74">
        <w:rPr>
          <w:lang w:eastAsia="zh-CN"/>
        </w:rPr>
        <w:t>4.2</w:t>
      </w:r>
      <w:r w:rsidRPr="00BE3E74">
        <w:rPr>
          <w:lang w:eastAsia="zh-CN"/>
        </w:rPr>
        <w:tab/>
      </w:r>
      <w:bookmarkEnd w:id="168"/>
      <w:bookmarkEnd w:id="169"/>
      <w:r w:rsidRPr="00BE3E74">
        <w:rPr>
          <w:rFonts w:hint="eastAsia"/>
          <w:lang w:eastAsia="zh-CN"/>
        </w:rPr>
        <w:t>研究组对课题的处理</w:t>
      </w:r>
      <w:bookmarkEnd w:id="172"/>
      <w:bookmarkEnd w:id="173"/>
    </w:p>
    <w:p w14:paraId="0D64BA0D" w14:textId="77777777" w:rsidR="00781568" w:rsidRPr="00BE3E74" w:rsidRDefault="00781568" w:rsidP="00781568">
      <w:pPr>
        <w:pStyle w:val="Heading3"/>
        <w:rPr>
          <w:lang w:eastAsia="zh-CN"/>
        </w:rPr>
      </w:pPr>
      <w:bookmarkStart w:id="174" w:name="_Toc449702138"/>
      <w:bookmarkStart w:id="175" w:name="_Toc456109238"/>
      <w:r w:rsidRPr="00BE3E74">
        <w:rPr>
          <w:lang w:eastAsia="zh-CN"/>
        </w:rPr>
        <w:t>4.2.1</w:t>
      </w:r>
      <w:r w:rsidRPr="00BE3E74">
        <w:rPr>
          <w:lang w:eastAsia="zh-CN"/>
        </w:rPr>
        <w:tab/>
      </w:r>
      <w:r w:rsidRPr="00BE3E74">
        <w:rPr>
          <w:rFonts w:hint="eastAsia"/>
          <w:lang w:eastAsia="zh-CN"/>
        </w:rPr>
        <w:t>研究组课题的导则</w:t>
      </w:r>
      <w:bookmarkEnd w:id="174"/>
      <w:bookmarkEnd w:id="175"/>
    </w:p>
    <w:p w14:paraId="2423F9C7" w14:textId="77777777" w:rsidR="00C868FE" w:rsidRDefault="00781568" w:rsidP="00781568">
      <w:pPr>
        <w:ind w:firstLineChars="200" w:firstLine="480"/>
        <w:rPr>
          <w:lang w:eastAsia="zh-CN"/>
        </w:rPr>
      </w:pPr>
      <w:r w:rsidRPr="00BE3E74">
        <w:rPr>
          <w:rFonts w:hint="eastAsia"/>
          <w:lang w:eastAsia="zh-CN"/>
        </w:rPr>
        <w:t>研究组审议课题所使用的导则见</w:t>
      </w:r>
      <w:r w:rsidRPr="00BE3E74">
        <w:rPr>
          <w:lang w:eastAsia="zh-CN"/>
        </w:rPr>
        <w:t>ITU-R</w:t>
      </w:r>
      <w:r w:rsidRPr="00BE3E74">
        <w:rPr>
          <w:rFonts w:hint="eastAsia"/>
          <w:lang w:eastAsia="zh-CN"/>
        </w:rPr>
        <w:t>第</w:t>
      </w:r>
      <w:r w:rsidRPr="00BE3E74">
        <w:rPr>
          <w:rFonts w:hint="eastAsia"/>
          <w:lang w:eastAsia="zh-CN"/>
        </w:rPr>
        <w:t>1</w:t>
      </w:r>
      <w:r w:rsidRPr="00BE3E74">
        <w:rPr>
          <w:rFonts w:hint="eastAsia"/>
          <w:lang w:eastAsia="zh-CN"/>
        </w:rPr>
        <w:t>号决议附件</w:t>
      </w:r>
      <w:r w:rsidRPr="00BE3E74">
        <w:rPr>
          <w:rFonts w:hint="eastAsia"/>
          <w:lang w:eastAsia="zh-CN"/>
        </w:rPr>
        <w:t>1</w:t>
      </w:r>
      <w:r w:rsidRPr="00BE3E74">
        <w:rPr>
          <w:rFonts w:hint="eastAsia"/>
          <w:lang w:eastAsia="zh-CN"/>
        </w:rPr>
        <w:t>第</w:t>
      </w:r>
      <w:proofErr w:type="spellStart"/>
      <w:r w:rsidRPr="00BE3E74">
        <w:rPr>
          <w:rFonts w:hint="eastAsia"/>
          <w:lang w:eastAsia="zh-CN"/>
        </w:rPr>
        <w:t>A1.3.1.16</w:t>
      </w:r>
      <w:proofErr w:type="spellEnd"/>
      <w:r w:rsidRPr="00BE3E74">
        <w:rPr>
          <w:rFonts w:hint="eastAsia"/>
          <w:lang w:eastAsia="zh-CN"/>
        </w:rPr>
        <w:t>和附件</w:t>
      </w:r>
      <w:r w:rsidRPr="00BE3E74">
        <w:rPr>
          <w:rFonts w:hint="eastAsia"/>
          <w:lang w:eastAsia="zh-CN"/>
        </w:rPr>
        <w:t>2</w:t>
      </w:r>
      <w:r w:rsidRPr="00BE3E74">
        <w:rPr>
          <w:rFonts w:hint="eastAsia"/>
          <w:lang w:eastAsia="zh-CN"/>
        </w:rPr>
        <w:t>第</w:t>
      </w:r>
      <w:proofErr w:type="spellStart"/>
      <w:r w:rsidRPr="00BE3E74">
        <w:rPr>
          <w:rFonts w:hint="eastAsia"/>
          <w:lang w:eastAsia="zh-CN"/>
        </w:rPr>
        <w:t>A2.5.2.1.2</w:t>
      </w:r>
      <w:proofErr w:type="spellEnd"/>
      <w:r w:rsidRPr="00BE3E74">
        <w:rPr>
          <w:rFonts w:hint="eastAsia"/>
          <w:lang w:eastAsia="zh-CN"/>
        </w:rPr>
        <w:t>节。导则</w:t>
      </w:r>
      <w:r>
        <w:rPr>
          <w:rFonts w:hint="eastAsia"/>
          <w:lang w:eastAsia="zh-CN"/>
        </w:rPr>
        <w:t>（</w:t>
      </w:r>
      <w:r w:rsidRPr="00BE3E74">
        <w:rPr>
          <w:rFonts w:hint="eastAsia"/>
          <w:lang w:eastAsia="zh-CN"/>
        </w:rPr>
        <w:t>附件</w:t>
      </w:r>
      <w:r w:rsidRPr="00BE3E74">
        <w:rPr>
          <w:rFonts w:hint="eastAsia"/>
          <w:lang w:eastAsia="zh-CN"/>
        </w:rPr>
        <w:t>1</w:t>
      </w:r>
      <w:r w:rsidRPr="00BE3E74">
        <w:rPr>
          <w:rFonts w:hint="eastAsia"/>
          <w:lang w:eastAsia="zh-CN"/>
        </w:rPr>
        <w:t>第</w:t>
      </w:r>
      <w:proofErr w:type="spellStart"/>
      <w:r w:rsidRPr="00BE3E74">
        <w:rPr>
          <w:rFonts w:hint="eastAsia"/>
          <w:lang w:eastAsia="zh-CN"/>
        </w:rPr>
        <w:t>A1.3.1.16</w:t>
      </w:r>
      <w:proofErr w:type="spellEnd"/>
      <w:r w:rsidRPr="00BE3E74">
        <w:rPr>
          <w:rFonts w:hint="eastAsia"/>
          <w:lang w:eastAsia="zh-CN"/>
        </w:rPr>
        <w:t>节</w:t>
      </w:r>
      <w:r>
        <w:rPr>
          <w:rFonts w:hint="eastAsia"/>
          <w:lang w:eastAsia="zh-CN"/>
        </w:rPr>
        <w:t>）</w:t>
      </w:r>
      <w:r w:rsidRPr="00BE3E74">
        <w:rPr>
          <w:rFonts w:hint="eastAsia"/>
          <w:lang w:eastAsia="zh-CN"/>
        </w:rPr>
        <w:t>针对两个问题：</w:t>
      </w:r>
    </w:p>
    <w:p w14:paraId="32FCC978" w14:textId="0B1D9A68" w:rsidR="00C868FE" w:rsidRPr="00474E3A" w:rsidRDefault="00781568" w:rsidP="00756CE2">
      <w:pPr>
        <w:pStyle w:val="enumlev1"/>
        <w:tabs>
          <w:tab w:val="clear" w:pos="794"/>
          <w:tab w:val="clear" w:pos="1191"/>
          <w:tab w:val="clear" w:pos="1588"/>
          <w:tab w:val="clear" w:pos="1985"/>
          <w:tab w:val="left" w:pos="1134"/>
          <w:tab w:val="left" w:pos="1871"/>
          <w:tab w:val="left" w:pos="2268"/>
        </w:tabs>
        <w:spacing w:line="240" w:lineRule="auto"/>
        <w:ind w:left="1134" w:hanging="1134"/>
        <w:jc w:val="left"/>
        <w:rPr>
          <w:rFonts w:ascii="Times New Roman" w:eastAsia="Times New Roman" w:hAnsi="Times New Roman" w:cs="Times New Roman"/>
          <w:szCs w:val="20"/>
          <w:lang w:eastAsia="zh-CN"/>
        </w:rPr>
      </w:pPr>
      <w:r w:rsidRPr="00474E3A">
        <w:rPr>
          <w:rFonts w:ascii="Times New Roman" w:eastAsia="Times New Roman" w:hAnsi="Times New Roman" w:cs="Times New Roman"/>
          <w:szCs w:val="20"/>
          <w:lang w:eastAsia="zh-CN"/>
        </w:rPr>
        <w:t>i</w:t>
      </w:r>
      <w:r w:rsidRPr="00474E3A">
        <w:rPr>
          <w:rFonts w:ascii="Times New Roman" w:eastAsia="Times New Roman" w:hAnsi="Times New Roman" w:cs="Times New Roman" w:hint="eastAsia"/>
          <w:szCs w:val="20"/>
          <w:lang w:eastAsia="zh-CN"/>
        </w:rPr>
        <w:t>)</w:t>
      </w:r>
      <w:r w:rsidR="00756CE2" w:rsidRPr="00474E3A">
        <w:rPr>
          <w:rFonts w:ascii="Times New Roman" w:eastAsia="Times New Roman" w:hAnsi="Times New Roman" w:cs="Times New Roman"/>
          <w:szCs w:val="20"/>
          <w:lang w:eastAsia="zh-CN"/>
        </w:rPr>
        <w:tab/>
      </w:r>
      <w:r w:rsidRPr="00756CE2">
        <w:rPr>
          <w:rFonts w:ascii="SimSun" w:eastAsia="SimSun" w:hAnsi="SimSun" w:cs="SimSun" w:hint="eastAsia"/>
          <w:szCs w:val="20"/>
          <w:lang w:val="fr-FR" w:eastAsia="zh-CN"/>
        </w:rPr>
        <w:t>课题属于</w:t>
      </w:r>
      <w:r w:rsidRPr="00474E3A">
        <w:rPr>
          <w:rFonts w:ascii="Times New Roman" w:eastAsia="Times New Roman" w:hAnsi="Times New Roman" w:cs="Times New Roman"/>
          <w:szCs w:val="20"/>
          <w:lang w:eastAsia="zh-CN"/>
        </w:rPr>
        <w:t>ITU-R</w:t>
      </w:r>
      <w:r w:rsidRPr="00756CE2">
        <w:rPr>
          <w:rFonts w:ascii="SimSun" w:eastAsia="SimSun" w:hAnsi="SimSun" w:cs="SimSun" w:hint="eastAsia"/>
          <w:szCs w:val="20"/>
          <w:lang w:val="fr-FR" w:eastAsia="zh-CN"/>
        </w:rPr>
        <w:t>部门权限内</w:t>
      </w:r>
      <w:r w:rsidRPr="00474E3A">
        <w:rPr>
          <w:rFonts w:ascii="SimSun" w:eastAsia="SimSun" w:hAnsi="SimSun" w:cs="SimSun" w:hint="eastAsia"/>
          <w:szCs w:val="20"/>
          <w:lang w:eastAsia="zh-CN"/>
        </w:rPr>
        <w:t>（</w:t>
      </w:r>
      <w:r w:rsidRPr="00756CE2">
        <w:rPr>
          <w:rFonts w:ascii="SimSun" w:eastAsia="SimSun" w:hAnsi="SimSun" w:cs="SimSun" w:hint="eastAsia"/>
          <w:szCs w:val="20"/>
          <w:lang w:val="fr-FR" w:eastAsia="zh-CN"/>
        </w:rPr>
        <w:t>根据</w:t>
      </w:r>
      <w:r w:rsidR="00C868FE" w:rsidRPr="00756CE2">
        <w:rPr>
          <w:rFonts w:ascii="SimSun" w:eastAsia="SimSun" w:hAnsi="SimSun" w:cs="SimSun" w:hint="eastAsia"/>
          <w:szCs w:val="20"/>
          <w:lang w:val="fr-FR" w:eastAsia="zh-CN"/>
        </w:rPr>
        <w:t>国际电联</w:t>
      </w:r>
      <w:r w:rsidRPr="00756CE2">
        <w:rPr>
          <w:rFonts w:ascii="SimSun" w:eastAsia="SimSun" w:hAnsi="SimSun" w:cs="SimSun" w:hint="eastAsia"/>
          <w:szCs w:val="20"/>
          <w:lang w:val="fr-FR" w:eastAsia="zh-CN"/>
        </w:rPr>
        <w:t>《公约》第</w:t>
      </w:r>
      <w:r w:rsidRPr="00474E3A">
        <w:rPr>
          <w:rFonts w:ascii="Times New Roman" w:eastAsia="Times New Roman" w:hAnsi="Times New Roman" w:cs="Times New Roman"/>
          <w:szCs w:val="20"/>
          <w:lang w:eastAsia="zh-CN"/>
        </w:rPr>
        <w:t>150-154</w:t>
      </w:r>
      <w:r w:rsidRPr="00756CE2">
        <w:rPr>
          <w:rFonts w:ascii="SimSun" w:eastAsia="SimSun" w:hAnsi="SimSun" w:cs="SimSun" w:hint="eastAsia"/>
          <w:szCs w:val="20"/>
          <w:lang w:val="fr-FR" w:eastAsia="zh-CN"/>
        </w:rPr>
        <w:t>和</w:t>
      </w:r>
      <w:r w:rsidRPr="00474E3A">
        <w:rPr>
          <w:rFonts w:ascii="Times New Roman" w:eastAsia="Times New Roman" w:hAnsi="Times New Roman" w:cs="Times New Roman"/>
          <w:szCs w:val="20"/>
          <w:lang w:eastAsia="zh-CN"/>
        </w:rPr>
        <w:t>159</w:t>
      </w:r>
      <w:r w:rsidRPr="00756CE2">
        <w:rPr>
          <w:rFonts w:ascii="SimSun" w:eastAsia="SimSun" w:hAnsi="SimSun" w:cs="SimSun" w:hint="eastAsia"/>
          <w:szCs w:val="20"/>
          <w:lang w:val="fr-FR" w:eastAsia="zh-CN"/>
        </w:rPr>
        <w:t>款</w:t>
      </w:r>
      <w:r w:rsidRPr="00474E3A">
        <w:rPr>
          <w:rFonts w:ascii="SimSun" w:eastAsia="SimSun" w:hAnsi="SimSun" w:cs="SimSun" w:hint="eastAsia"/>
          <w:szCs w:val="20"/>
          <w:lang w:eastAsia="zh-CN"/>
        </w:rPr>
        <w:t>）</w:t>
      </w:r>
      <w:r w:rsidR="00C868FE" w:rsidRPr="00474E3A">
        <w:rPr>
          <w:rFonts w:ascii="SimSun" w:eastAsia="SimSun" w:hAnsi="SimSun" w:cs="SimSun" w:hint="eastAsia"/>
          <w:szCs w:val="20"/>
          <w:lang w:eastAsia="zh-CN"/>
        </w:rPr>
        <w:t>；</w:t>
      </w:r>
    </w:p>
    <w:p w14:paraId="2766562A" w14:textId="2079B7CA" w:rsidR="00C868FE" w:rsidRPr="00474E3A" w:rsidRDefault="00781568" w:rsidP="00756CE2">
      <w:pPr>
        <w:pStyle w:val="enumlev1"/>
        <w:tabs>
          <w:tab w:val="clear" w:pos="794"/>
          <w:tab w:val="clear" w:pos="1191"/>
          <w:tab w:val="clear" w:pos="1588"/>
          <w:tab w:val="clear" w:pos="1985"/>
          <w:tab w:val="left" w:pos="1134"/>
          <w:tab w:val="left" w:pos="1871"/>
          <w:tab w:val="left" w:pos="2268"/>
        </w:tabs>
        <w:spacing w:line="240" w:lineRule="auto"/>
        <w:ind w:left="1134" w:hanging="1134"/>
        <w:jc w:val="left"/>
        <w:rPr>
          <w:rFonts w:ascii="Times New Roman" w:eastAsia="Times New Roman" w:hAnsi="Times New Roman" w:cs="Times New Roman"/>
          <w:szCs w:val="20"/>
          <w:lang w:eastAsia="zh-CN"/>
        </w:rPr>
      </w:pPr>
      <w:r w:rsidRPr="00474E3A">
        <w:rPr>
          <w:rFonts w:ascii="Times New Roman" w:eastAsia="Times New Roman" w:hAnsi="Times New Roman" w:cs="Times New Roman"/>
          <w:szCs w:val="20"/>
          <w:lang w:eastAsia="zh-CN"/>
        </w:rPr>
        <w:t>ii</w:t>
      </w:r>
      <w:r w:rsidRPr="00474E3A">
        <w:rPr>
          <w:rFonts w:ascii="Times New Roman" w:eastAsia="Times New Roman" w:hAnsi="Times New Roman" w:cs="Times New Roman" w:hint="eastAsia"/>
          <w:szCs w:val="20"/>
          <w:lang w:eastAsia="zh-CN"/>
        </w:rPr>
        <w:t>)</w:t>
      </w:r>
      <w:r w:rsidR="00756CE2" w:rsidRPr="00474E3A">
        <w:rPr>
          <w:rFonts w:ascii="Times New Roman" w:eastAsia="Times New Roman" w:hAnsi="Times New Roman" w:cs="Times New Roman"/>
          <w:szCs w:val="20"/>
          <w:lang w:eastAsia="zh-CN"/>
        </w:rPr>
        <w:tab/>
      </w:r>
      <w:r w:rsidRPr="00756CE2">
        <w:rPr>
          <w:rFonts w:ascii="SimSun" w:eastAsia="SimSun" w:hAnsi="SimSun" w:cs="SimSun" w:hint="eastAsia"/>
          <w:szCs w:val="20"/>
          <w:lang w:val="fr-FR" w:eastAsia="zh-CN"/>
        </w:rPr>
        <w:t>课题不应重复其它国际组织开展的研究工作。</w:t>
      </w:r>
    </w:p>
    <w:p w14:paraId="6C42344D" w14:textId="4C867303" w:rsidR="00781568" w:rsidRPr="00BE3E74" w:rsidRDefault="00781568" w:rsidP="00781568">
      <w:pPr>
        <w:ind w:firstLineChars="200" w:firstLine="480"/>
        <w:rPr>
          <w:lang w:eastAsia="zh-CN"/>
        </w:rPr>
      </w:pPr>
      <w:r w:rsidRPr="00BE3E74">
        <w:rPr>
          <w:rFonts w:hint="eastAsia"/>
          <w:lang w:eastAsia="zh-CN"/>
        </w:rPr>
        <w:t>另外</w:t>
      </w:r>
      <w:r w:rsidR="002B3304">
        <w:rPr>
          <w:rFonts w:hint="eastAsia"/>
          <w:lang w:eastAsia="zh-CN"/>
        </w:rPr>
        <w:t>，</w:t>
      </w:r>
      <w:r w:rsidRPr="00BE3E74">
        <w:rPr>
          <w:rFonts w:hint="eastAsia"/>
          <w:lang w:eastAsia="zh-CN"/>
        </w:rPr>
        <w:t>决议</w:t>
      </w:r>
      <w:r>
        <w:rPr>
          <w:rFonts w:hint="eastAsia"/>
          <w:lang w:eastAsia="zh-CN"/>
        </w:rPr>
        <w:t>（</w:t>
      </w:r>
      <w:r w:rsidRPr="00BE3E74">
        <w:rPr>
          <w:rFonts w:hint="eastAsia"/>
          <w:lang w:eastAsia="zh-CN"/>
        </w:rPr>
        <w:t>附件</w:t>
      </w:r>
      <w:r w:rsidRPr="00BE3E74">
        <w:rPr>
          <w:rFonts w:hint="eastAsia"/>
          <w:lang w:eastAsia="zh-CN"/>
        </w:rPr>
        <w:t>2</w:t>
      </w:r>
      <w:r w:rsidRPr="00BE3E74">
        <w:rPr>
          <w:rFonts w:hint="eastAsia"/>
          <w:lang w:eastAsia="zh-CN"/>
        </w:rPr>
        <w:t>第</w:t>
      </w:r>
      <w:proofErr w:type="spellStart"/>
      <w:r w:rsidRPr="00BE3E74">
        <w:rPr>
          <w:rFonts w:hint="eastAsia"/>
          <w:lang w:eastAsia="zh-CN"/>
        </w:rPr>
        <w:t>A2.5.2.1.2</w:t>
      </w:r>
      <w:proofErr w:type="spellEnd"/>
      <w:r w:rsidRPr="00BE3E74">
        <w:rPr>
          <w:rFonts w:hint="eastAsia"/>
          <w:lang w:eastAsia="zh-CN"/>
        </w:rPr>
        <w:t>节</w:t>
      </w:r>
      <w:r>
        <w:rPr>
          <w:rFonts w:hint="eastAsia"/>
          <w:lang w:eastAsia="zh-CN"/>
        </w:rPr>
        <w:t>）</w:t>
      </w:r>
      <w:r w:rsidR="00C868FE">
        <w:rPr>
          <w:rFonts w:hint="eastAsia"/>
          <w:lang w:eastAsia="zh-CN"/>
        </w:rPr>
        <w:t>责成</w:t>
      </w:r>
      <w:r w:rsidRPr="00BE3E74">
        <w:rPr>
          <w:rFonts w:hint="eastAsia"/>
          <w:lang w:eastAsia="zh-CN"/>
        </w:rPr>
        <w:t>研究组根据本导则对提议通过的新课题草案进行评估，并在提请各主管部门批准新课题时应附上其评估意见。</w:t>
      </w:r>
    </w:p>
    <w:p w14:paraId="42DD54ED" w14:textId="77777777" w:rsidR="00781568" w:rsidRPr="00BE3E74" w:rsidRDefault="00781568" w:rsidP="00781568">
      <w:pPr>
        <w:ind w:firstLineChars="200" w:firstLine="480"/>
        <w:rPr>
          <w:lang w:eastAsia="zh-CN"/>
        </w:rPr>
      </w:pPr>
      <w:r w:rsidRPr="00BE3E74">
        <w:rPr>
          <w:rFonts w:hint="eastAsia"/>
          <w:lang w:eastAsia="zh-CN"/>
        </w:rPr>
        <w:t>为符合上述要求，新课题草案提交通过之前，应拟定简要文件说明根据上述准则通过该课题草案的理由。</w:t>
      </w:r>
    </w:p>
    <w:p w14:paraId="400FD1C1" w14:textId="77777777" w:rsidR="00781568" w:rsidRPr="00BE3E74" w:rsidRDefault="00781568" w:rsidP="00781568">
      <w:pPr>
        <w:ind w:firstLineChars="200" w:firstLine="480"/>
        <w:rPr>
          <w:lang w:eastAsia="zh-CN"/>
        </w:rPr>
      </w:pPr>
      <w:r w:rsidRPr="00BE3E74">
        <w:rPr>
          <w:rFonts w:hint="eastAsia"/>
          <w:lang w:eastAsia="zh-CN"/>
        </w:rPr>
        <w:t>下属组在制定新课题草案时应适当考虑附件</w:t>
      </w:r>
      <w:r w:rsidRPr="00BE3E74">
        <w:rPr>
          <w:rFonts w:hint="eastAsia"/>
          <w:lang w:eastAsia="zh-CN"/>
        </w:rPr>
        <w:t>1</w:t>
      </w:r>
      <w:r w:rsidRPr="00BE3E74">
        <w:rPr>
          <w:rFonts w:hint="eastAsia"/>
          <w:lang w:eastAsia="zh-CN"/>
        </w:rPr>
        <w:t>第</w:t>
      </w:r>
      <w:proofErr w:type="spellStart"/>
      <w:r w:rsidRPr="00BE3E74">
        <w:rPr>
          <w:rFonts w:hint="eastAsia"/>
          <w:lang w:eastAsia="zh-CN"/>
        </w:rPr>
        <w:t>A1.3.1.16</w:t>
      </w:r>
      <w:proofErr w:type="spellEnd"/>
      <w:r w:rsidRPr="00BE3E74">
        <w:rPr>
          <w:rFonts w:hint="eastAsia"/>
          <w:lang w:eastAsia="zh-CN"/>
        </w:rPr>
        <w:t>和附件</w:t>
      </w:r>
      <w:r w:rsidRPr="00BE3E74">
        <w:rPr>
          <w:rFonts w:hint="eastAsia"/>
          <w:lang w:eastAsia="zh-CN"/>
        </w:rPr>
        <w:t>2</w:t>
      </w:r>
      <w:r w:rsidRPr="00BE3E74">
        <w:rPr>
          <w:rFonts w:hint="eastAsia"/>
          <w:lang w:eastAsia="zh-CN"/>
        </w:rPr>
        <w:t>第</w:t>
      </w:r>
      <w:proofErr w:type="spellStart"/>
      <w:r w:rsidRPr="00BE3E74">
        <w:rPr>
          <w:rFonts w:hint="eastAsia"/>
          <w:lang w:eastAsia="zh-CN"/>
        </w:rPr>
        <w:t>A2.5.2.1.2</w:t>
      </w:r>
      <w:proofErr w:type="spellEnd"/>
      <w:r w:rsidRPr="00BE3E74">
        <w:rPr>
          <w:rFonts w:hint="eastAsia"/>
          <w:lang w:eastAsia="zh-CN"/>
        </w:rPr>
        <w:t>节中规定的导则。另外这对于他们拟定简明文件，说明最终批准理由也是有益的。</w:t>
      </w:r>
    </w:p>
    <w:p w14:paraId="39EEA1CB" w14:textId="2A98DEBC" w:rsidR="00781568" w:rsidRPr="00BE3E74" w:rsidRDefault="00781568" w:rsidP="00781568">
      <w:pPr>
        <w:pStyle w:val="Heading3"/>
        <w:rPr>
          <w:lang w:eastAsia="zh-CN"/>
        </w:rPr>
      </w:pPr>
      <w:bookmarkStart w:id="176" w:name="_Toc449702139"/>
      <w:bookmarkStart w:id="177" w:name="_Toc456109239"/>
      <w:r w:rsidRPr="00BE3E74">
        <w:rPr>
          <w:lang w:eastAsia="zh-CN"/>
        </w:rPr>
        <w:t>4.2.2</w:t>
      </w:r>
      <w:r w:rsidRPr="00BE3E74">
        <w:rPr>
          <w:lang w:eastAsia="zh-CN"/>
        </w:rPr>
        <w:tab/>
      </w:r>
      <w:r w:rsidRPr="00BE3E74">
        <w:rPr>
          <w:rFonts w:hint="eastAsia"/>
          <w:lang w:eastAsia="zh-CN"/>
        </w:rPr>
        <w:t>课题通过</w:t>
      </w:r>
      <w:r w:rsidR="00C868FE">
        <w:rPr>
          <w:rFonts w:hint="eastAsia"/>
          <w:lang w:eastAsia="zh-CN"/>
        </w:rPr>
        <w:t>、</w:t>
      </w:r>
      <w:r w:rsidRPr="00BE3E74">
        <w:rPr>
          <w:rFonts w:hint="eastAsia"/>
          <w:lang w:eastAsia="zh-CN"/>
        </w:rPr>
        <w:t>批准</w:t>
      </w:r>
      <w:bookmarkEnd w:id="176"/>
      <w:bookmarkEnd w:id="177"/>
      <w:r w:rsidR="00C868FE">
        <w:rPr>
          <w:rFonts w:hint="eastAsia"/>
          <w:lang w:eastAsia="zh-CN"/>
        </w:rPr>
        <w:t>和废止</w:t>
      </w:r>
    </w:p>
    <w:p w14:paraId="12C1C9EE" w14:textId="1020B7E4" w:rsidR="00781568" w:rsidRPr="00BE3E74" w:rsidRDefault="00781568" w:rsidP="00781568">
      <w:pPr>
        <w:ind w:firstLineChars="200" w:firstLine="480"/>
        <w:rPr>
          <w:lang w:eastAsia="zh-CN"/>
        </w:rPr>
      </w:pPr>
      <w:r w:rsidRPr="00BE3E74">
        <w:rPr>
          <w:rFonts w:hint="eastAsia"/>
          <w:lang w:eastAsia="zh-CN"/>
        </w:rPr>
        <w:t>根据</w:t>
      </w:r>
      <w:r w:rsidRPr="00BE3E74">
        <w:rPr>
          <w:lang w:eastAsia="zh-CN"/>
        </w:rPr>
        <w:t>ITU-R</w:t>
      </w:r>
      <w:r w:rsidRPr="00BE3E74">
        <w:rPr>
          <w:rFonts w:hint="eastAsia"/>
          <w:lang w:eastAsia="zh-CN"/>
        </w:rPr>
        <w:t>第</w:t>
      </w:r>
      <w:r w:rsidRPr="00BE3E74">
        <w:rPr>
          <w:lang w:eastAsia="zh-CN"/>
        </w:rPr>
        <w:t>1</w:t>
      </w:r>
      <w:r w:rsidRPr="00BE3E74">
        <w:rPr>
          <w:rFonts w:hint="eastAsia"/>
          <w:lang w:eastAsia="zh-CN"/>
        </w:rPr>
        <w:t>号决议附件</w:t>
      </w:r>
      <w:r w:rsidRPr="00BE3E74">
        <w:rPr>
          <w:rFonts w:hint="eastAsia"/>
          <w:lang w:eastAsia="zh-CN"/>
        </w:rPr>
        <w:t>1</w:t>
      </w:r>
      <w:r w:rsidRPr="00BE3E74">
        <w:rPr>
          <w:rFonts w:hint="eastAsia"/>
          <w:lang w:eastAsia="zh-CN"/>
        </w:rPr>
        <w:t>第</w:t>
      </w:r>
      <w:proofErr w:type="spellStart"/>
      <w:r w:rsidRPr="00BE3E74">
        <w:rPr>
          <w:rFonts w:hint="eastAsia"/>
          <w:lang w:eastAsia="zh-CN"/>
        </w:rPr>
        <w:t>A1.3.1.2</w:t>
      </w:r>
      <w:proofErr w:type="spellEnd"/>
      <w:r w:rsidRPr="00BE3E74">
        <w:rPr>
          <w:rFonts w:hint="eastAsia"/>
          <w:lang w:eastAsia="zh-CN"/>
        </w:rPr>
        <w:t>以及附件</w:t>
      </w:r>
      <w:r w:rsidRPr="00BE3E74">
        <w:rPr>
          <w:rFonts w:hint="eastAsia"/>
          <w:lang w:eastAsia="zh-CN"/>
        </w:rPr>
        <w:t>2</w:t>
      </w:r>
      <w:r w:rsidRPr="00BE3E74">
        <w:rPr>
          <w:rFonts w:hint="eastAsia"/>
          <w:lang w:eastAsia="zh-CN"/>
        </w:rPr>
        <w:t>第</w:t>
      </w:r>
      <w:proofErr w:type="spellStart"/>
      <w:r w:rsidRPr="00BE3E74">
        <w:rPr>
          <w:rFonts w:hint="eastAsia"/>
          <w:lang w:eastAsia="zh-CN"/>
        </w:rPr>
        <w:t>A2.5.2.</w:t>
      </w:r>
      <w:r w:rsidR="00C868FE">
        <w:rPr>
          <w:lang w:eastAsia="zh-CN"/>
        </w:rPr>
        <w:t>2</w:t>
      </w:r>
      <w:proofErr w:type="spellEnd"/>
      <w:r w:rsidRPr="00BE3E74">
        <w:rPr>
          <w:rFonts w:hint="eastAsia"/>
          <w:lang w:eastAsia="zh-CN"/>
        </w:rPr>
        <w:t>、</w:t>
      </w:r>
      <w:proofErr w:type="spellStart"/>
      <w:r w:rsidRPr="00BE3E74">
        <w:rPr>
          <w:rFonts w:hint="eastAsia"/>
          <w:lang w:eastAsia="zh-CN"/>
        </w:rPr>
        <w:t>A2.5.2.3</w:t>
      </w:r>
      <w:proofErr w:type="spellEnd"/>
      <w:r w:rsidR="00C868FE">
        <w:rPr>
          <w:rFonts w:hint="eastAsia"/>
          <w:lang w:eastAsia="zh-CN"/>
        </w:rPr>
        <w:t>和</w:t>
      </w:r>
      <w:proofErr w:type="spellStart"/>
      <w:r w:rsidRPr="00BE3E74">
        <w:rPr>
          <w:rFonts w:hint="eastAsia"/>
          <w:lang w:eastAsia="zh-CN"/>
        </w:rPr>
        <w:t>A2.5.</w:t>
      </w:r>
      <w:r w:rsidR="00C868FE">
        <w:rPr>
          <w:lang w:eastAsia="zh-CN"/>
        </w:rPr>
        <w:t>3</w:t>
      </w:r>
      <w:r w:rsidRPr="00BE3E74">
        <w:rPr>
          <w:rFonts w:hint="eastAsia"/>
          <w:lang w:eastAsia="zh-CN"/>
        </w:rPr>
        <w:t>.</w:t>
      </w:r>
      <w:r w:rsidR="00C868FE">
        <w:rPr>
          <w:lang w:eastAsia="zh-CN"/>
        </w:rPr>
        <w:t>2</w:t>
      </w:r>
      <w:proofErr w:type="spellEnd"/>
      <w:r w:rsidRPr="00BE3E74">
        <w:rPr>
          <w:rFonts w:hint="eastAsia"/>
          <w:lang w:eastAsia="zh-CN"/>
        </w:rPr>
        <w:t>的规定，在研究组通过其内部提出的新的或修订的课题之后，或者经由无线电通信全会或经与成员国协商批准。</w:t>
      </w:r>
    </w:p>
    <w:p w14:paraId="2F6C797E" w14:textId="77777777" w:rsidR="00781568" w:rsidRPr="00BE3E74" w:rsidRDefault="00781568" w:rsidP="00781568">
      <w:pPr>
        <w:pStyle w:val="Heading2"/>
        <w:rPr>
          <w:lang w:eastAsia="zh-CN"/>
        </w:rPr>
      </w:pPr>
      <w:bookmarkStart w:id="178" w:name="_Toc521224822"/>
      <w:bookmarkStart w:id="179" w:name="_Toc7593611"/>
      <w:bookmarkStart w:id="180" w:name="_Toc449702140"/>
      <w:bookmarkStart w:id="181" w:name="_Toc456109240"/>
      <w:r w:rsidRPr="00BE3E74">
        <w:rPr>
          <w:lang w:eastAsia="zh-CN"/>
        </w:rPr>
        <w:t>4.3</w:t>
      </w:r>
      <w:r w:rsidRPr="00BE3E74">
        <w:rPr>
          <w:lang w:eastAsia="zh-CN"/>
        </w:rPr>
        <w:tab/>
      </w:r>
      <w:bookmarkEnd w:id="178"/>
      <w:bookmarkEnd w:id="179"/>
      <w:r w:rsidRPr="00BE3E74">
        <w:rPr>
          <w:rFonts w:hint="eastAsia"/>
          <w:lang w:eastAsia="zh-CN"/>
        </w:rPr>
        <w:t>手册的批准</w:t>
      </w:r>
      <w:bookmarkEnd w:id="180"/>
      <w:bookmarkEnd w:id="181"/>
    </w:p>
    <w:p w14:paraId="6F7D9BEE" w14:textId="4FEBA89B" w:rsidR="00781568" w:rsidRPr="00BE3E74" w:rsidRDefault="00781568" w:rsidP="00781568">
      <w:pPr>
        <w:ind w:firstLineChars="200" w:firstLine="480"/>
        <w:rPr>
          <w:lang w:eastAsia="zh-CN"/>
        </w:rPr>
      </w:pPr>
      <w:r w:rsidRPr="00BE3E74">
        <w:rPr>
          <w:rFonts w:hint="eastAsia"/>
          <w:lang w:eastAsia="zh-CN"/>
        </w:rPr>
        <w:t>根据</w:t>
      </w:r>
      <w:r w:rsidRPr="00BE3E74">
        <w:rPr>
          <w:lang w:eastAsia="zh-CN"/>
        </w:rPr>
        <w:t>ITU-R</w:t>
      </w:r>
      <w:r w:rsidRPr="00BE3E74">
        <w:rPr>
          <w:rFonts w:hint="eastAsia"/>
          <w:lang w:eastAsia="zh-CN"/>
        </w:rPr>
        <w:t>第</w:t>
      </w:r>
      <w:r w:rsidRPr="00BE3E74">
        <w:rPr>
          <w:lang w:eastAsia="zh-CN"/>
        </w:rPr>
        <w:t>1</w:t>
      </w:r>
      <w:r w:rsidRPr="00BE3E74">
        <w:rPr>
          <w:rFonts w:hint="eastAsia"/>
          <w:lang w:eastAsia="zh-CN"/>
        </w:rPr>
        <w:t>号决议附件</w:t>
      </w:r>
      <w:r w:rsidRPr="00BE3E74">
        <w:rPr>
          <w:rFonts w:hint="eastAsia"/>
          <w:lang w:eastAsia="zh-CN"/>
        </w:rPr>
        <w:t>2</w:t>
      </w:r>
      <w:r w:rsidRPr="00BE3E74">
        <w:rPr>
          <w:rFonts w:hint="eastAsia"/>
          <w:lang w:eastAsia="zh-CN"/>
        </w:rPr>
        <w:t>第</w:t>
      </w:r>
      <w:proofErr w:type="spellStart"/>
      <w:r w:rsidRPr="00BE3E74">
        <w:rPr>
          <w:rFonts w:hint="eastAsia"/>
          <w:lang w:eastAsia="zh-CN"/>
        </w:rPr>
        <w:t>A2.8.2</w:t>
      </w:r>
      <w:proofErr w:type="spellEnd"/>
      <w:r w:rsidRPr="00BE3E74">
        <w:rPr>
          <w:rFonts w:hint="eastAsia"/>
          <w:lang w:eastAsia="zh-CN"/>
        </w:rPr>
        <w:t>节的规定，研究组可批准手册。为加速批准程序，通常研究组授权起草手册的下属组在征得研究组主席和有关下属组的同意后，批准手册的最终文本。</w:t>
      </w:r>
      <w:r w:rsidR="00437E6E" w:rsidRPr="00437E6E">
        <w:rPr>
          <w:rFonts w:hint="eastAsia"/>
          <w:lang w:eastAsia="zh-CN"/>
        </w:rPr>
        <w:t>在这种情况下，</w:t>
      </w:r>
      <w:r w:rsidR="00437E6E" w:rsidRPr="00437E6E">
        <w:rPr>
          <w:rFonts w:hint="eastAsia"/>
          <w:lang w:eastAsia="zh-CN"/>
        </w:rPr>
        <w:t>ITU-R</w:t>
      </w:r>
      <w:r w:rsidR="00437E6E" w:rsidRPr="00437E6E">
        <w:rPr>
          <w:rFonts w:hint="eastAsia"/>
          <w:lang w:eastAsia="zh-CN"/>
        </w:rPr>
        <w:t>第</w:t>
      </w:r>
      <w:r w:rsidR="00437E6E" w:rsidRPr="00437E6E">
        <w:rPr>
          <w:rFonts w:hint="eastAsia"/>
          <w:lang w:eastAsia="zh-CN"/>
        </w:rPr>
        <w:t>1</w:t>
      </w:r>
      <w:r w:rsidR="00437E6E" w:rsidRPr="00437E6E">
        <w:rPr>
          <w:rFonts w:hint="eastAsia"/>
          <w:lang w:eastAsia="zh-CN"/>
        </w:rPr>
        <w:t>号决议附件</w:t>
      </w:r>
      <w:r w:rsidR="00437E6E" w:rsidRPr="00437E6E">
        <w:rPr>
          <w:rFonts w:hint="eastAsia"/>
          <w:lang w:eastAsia="zh-CN"/>
        </w:rPr>
        <w:t>1</w:t>
      </w:r>
      <w:r w:rsidR="00437E6E" w:rsidRPr="00437E6E">
        <w:rPr>
          <w:rFonts w:hint="eastAsia"/>
          <w:lang w:eastAsia="zh-CN"/>
        </w:rPr>
        <w:t>的第</w:t>
      </w:r>
      <w:proofErr w:type="spellStart"/>
      <w:r w:rsidR="00437E6E" w:rsidRPr="00437E6E">
        <w:rPr>
          <w:rFonts w:hint="eastAsia"/>
          <w:lang w:eastAsia="zh-CN"/>
        </w:rPr>
        <w:t>A1.3.2.5</w:t>
      </w:r>
      <w:proofErr w:type="spellEnd"/>
      <w:r w:rsidR="00437E6E" w:rsidRPr="00437E6E">
        <w:rPr>
          <w:rFonts w:ascii="STKaiti" w:eastAsia="STKaiti" w:hAnsi="STKaiti" w:hint="eastAsia"/>
          <w:lang w:eastAsia="zh-CN"/>
        </w:rPr>
        <w:t>之二</w:t>
      </w:r>
      <w:r w:rsidR="00437E6E">
        <w:rPr>
          <w:rFonts w:hint="eastAsia"/>
          <w:lang w:eastAsia="zh-CN"/>
        </w:rPr>
        <w:t>节</w:t>
      </w:r>
      <w:r w:rsidR="00437E6E" w:rsidRPr="00437E6E">
        <w:rPr>
          <w:rFonts w:hint="eastAsia"/>
          <w:lang w:eastAsia="zh-CN"/>
        </w:rPr>
        <w:t>不适用。</w:t>
      </w:r>
      <w:r w:rsidRPr="00BE3E74">
        <w:rPr>
          <w:rFonts w:hint="eastAsia"/>
          <w:lang w:eastAsia="zh-CN"/>
        </w:rPr>
        <w:t>特别是在手册较完善的情况，可以这样做。</w:t>
      </w:r>
    </w:p>
    <w:p w14:paraId="40D3EC67" w14:textId="77777777" w:rsidR="00781568" w:rsidRPr="00BE3E74" w:rsidRDefault="00781568" w:rsidP="00781568">
      <w:pPr>
        <w:pStyle w:val="Heading2"/>
        <w:rPr>
          <w:lang w:eastAsia="zh-CN"/>
        </w:rPr>
      </w:pPr>
      <w:bookmarkStart w:id="182" w:name="_Toc521224823"/>
      <w:bookmarkStart w:id="183" w:name="_Toc7593612"/>
      <w:bookmarkStart w:id="184" w:name="_Toc449702141"/>
      <w:bookmarkStart w:id="185" w:name="_Toc456109241"/>
      <w:r w:rsidRPr="00BE3E74">
        <w:rPr>
          <w:lang w:eastAsia="zh-CN"/>
        </w:rPr>
        <w:lastRenderedPageBreak/>
        <w:t>4.4</w:t>
      </w:r>
      <w:r w:rsidRPr="00BE3E74">
        <w:rPr>
          <w:lang w:eastAsia="zh-CN"/>
        </w:rPr>
        <w:tab/>
      </w:r>
      <w:r w:rsidRPr="00BE3E74">
        <w:rPr>
          <w:rFonts w:hint="eastAsia"/>
          <w:lang w:eastAsia="zh-CN"/>
        </w:rPr>
        <w:t>研究组对决议、决定、意见和报告草案的处理</w:t>
      </w:r>
      <w:bookmarkEnd w:id="182"/>
      <w:bookmarkEnd w:id="183"/>
      <w:bookmarkEnd w:id="184"/>
      <w:bookmarkEnd w:id="185"/>
    </w:p>
    <w:p w14:paraId="1D20F779" w14:textId="78ACF7A6" w:rsidR="00781568" w:rsidRPr="00BE3E74" w:rsidRDefault="00781568" w:rsidP="00781568">
      <w:pPr>
        <w:ind w:firstLineChars="200" w:firstLine="480"/>
        <w:rPr>
          <w:lang w:eastAsia="zh-CN"/>
        </w:rPr>
      </w:pPr>
      <w:r w:rsidRPr="00BE3E74">
        <w:rPr>
          <w:lang w:eastAsia="zh-CN"/>
        </w:rPr>
        <w:t>ITU-R</w:t>
      </w:r>
      <w:r w:rsidRPr="00BE3E74">
        <w:rPr>
          <w:rFonts w:hint="eastAsia"/>
          <w:lang w:eastAsia="zh-CN"/>
        </w:rPr>
        <w:t>第</w:t>
      </w:r>
      <w:r w:rsidRPr="00BE3E74">
        <w:rPr>
          <w:lang w:eastAsia="zh-CN"/>
        </w:rPr>
        <w:t>1</w:t>
      </w:r>
      <w:r w:rsidRPr="00BE3E74">
        <w:rPr>
          <w:rFonts w:hint="eastAsia"/>
          <w:lang w:eastAsia="zh-CN"/>
        </w:rPr>
        <w:t>号决议附件</w:t>
      </w:r>
      <w:r w:rsidRPr="00BE3E74">
        <w:rPr>
          <w:rFonts w:hint="eastAsia"/>
          <w:lang w:eastAsia="zh-CN"/>
        </w:rPr>
        <w:t>2</w:t>
      </w:r>
      <w:r w:rsidRPr="00BE3E74">
        <w:rPr>
          <w:rFonts w:hint="eastAsia"/>
          <w:lang w:eastAsia="zh-CN"/>
        </w:rPr>
        <w:t>第</w:t>
      </w:r>
      <w:proofErr w:type="spellStart"/>
      <w:r w:rsidRPr="00BE3E74">
        <w:rPr>
          <w:rFonts w:hint="eastAsia"/>
          <w:lang w:eastAsia="zh-CN"/>
        </w:rPr>
        <w:t>A2.3.2.1</w:t>
      </w:r>
      <w:proofErr w:type="spellEnd"/>
      <w:r w:rsidRPr="00BE3E74">
        <w:rPr>
          <w:rFonts w:hint="eastAsia"/>
          <w:lang w:eastAsia="zh-CN"/>
        </w:rPr>
        <w:t>节的规定适用于决议草案的通过。</w:t>
      </w:r>
      <w:r w:rsidRPr="00BE3E74">
        <w:rPr>
          <w:lang w:eastAsia="zh-CN"/>
        </w:rPr>
        <w:t>ITU-R</w:t>
      </w:r>
      <w:r w:rsidRPr="00BE3E74">
        <w:rPr>
          <w:rFonts w:hint="eastAsia"/>
          <w:lang w:eastAsia="zh-CN"/>
        </w:rPr>
        <w:t>第</w:t>
      </w:r>
      <w:r w:rsidRPr="00BE3E74">
        <w:rPr>
          <w:lang w:eastAsia="zh-CN"/>
        </w:rPr>
        <w:t>1</w:t>
      </w:r>
      <w:r w:rsidRPr="00BE3E74">
        <w:rPr>
          <w:rFonts w:hint="eastAsia"/>
          <w:lang w:eastAsia="zh-CN"/>
        </w:rPr>
        <w:t>号决议附件</w:t>
      </w:r>
      <w:r w:rsidRPr="00BE3E74">
        <w:rPr>
          <w:rFonts w:hint="eastAsia"/>
          <w:lang w:eastAsia="zh-CN"/>
        </w:rPr>
        <w:t>2</w:t>
      </w:r>
      <w:r w:rsidRPr="00BE3E74">
        <w:rPr>
          <w:rFonts w:hint="eastAsia"/>
          <w:lang w:eastAsia="zh-CN"/>
        </w:rPr>
        <w:t>第</w:t>
      </w:r>
      <w:proofErr w:type="spellStart"/>
      <w:r w:rsidRPr="00BE3E74">
        <w:rPr>
          <w:rFonts w:hint="eastAsia"/>
          <w:lang w:eastAsia="zh-CN"/>
        </w:rPr>
        <w:t>A2.4.2</w:t>
      </w:r>
      <w:proofErr w:type="spellEnd"/>
      <w:r w:rsidRPr="00BE3E74">
        <w:rPr>
          <w:rFonts w:hint="eastAsia"/>
          <w:lang w:eastAsia="zh-CN"/>
        </w:rPr>
        <w:t>、</w:t>
      </w:r>
      <w:proofErr w:type="spellStart"/>
      <w:r w:rsidRPr="00BE3E74">
        <w:rPr>
          <w:rFonts w:hint="eastAsia"/>
          <w:lang w:eastAsia="zh-CN"/>
        </w:rPr>
        <w:t>A2.9.2</w:t>
      </w:r>
      <w:proofErr w:type="spellEnd"/>
      <w:r w:rsidRPr="00BE3E74">
        <w:rPr>
          <w:rFonts w:hint="eastAsia"/>
          <w:lang w:eastAsia="zh-CN"/>
        </w:rPr>
        <w:t>和</w:t>
      </w:r>
      <w:proofErr w:type="spellStart"/>
      <w:r w:rsidRPr="00BE3E74">
        <w:rPr>
          <w:rFonts w:hint="eastAsia"/>
          <w:lang w:eastAsia="zh-CN"/>
        </w:rPr>
        <w:t>A2.7.2</w:t>
      </w:r>
      <w:proofErr w:type="spellEnd"/>
      <w:r w:rsidRPr="00BE3E74">
        <w:rPr>
          <w:rFonts w:hint="eastAsia"/>
          <w:lang w:eastAsia="zh-CN"/>
        </w:rPr>
        <w:t>节</w:t>
      </w:r>
      <w:r w:rsidR="00437E6E">
        <w:rPr>
          <w:rFonts w:hint="eastAsia"/>
          <w:lang w:eastAsia="zh-CN"/>
        </w:rPr>
        <w:t>分别</w:t>
      </w:r>
      <w:r w:rsidRPr="00BE3E74">
        <w:rPr>
          <w:rFonts w:hint="eastAsia"/>
          <w:lang w:eastAsia="zh-CN"/>
        </w:rPr>
        <w:t>适用于决定意见和报告的批准。</w:t>
      </w:r>
    </w:p>
    <w:p w14:paraId="14C29E73" w14:textId="77777777" w:rsidR="00781568" w:rsidRPr="00BE3E74" w:rsidRDefault="00781568" w:rsidP="00781568">
      <w:pPr>
        <w:pStyle w:val="Heading2"/>
        <w:rPr>
          <w:lang w:eastAsia="zh-CN"/>
        </w:rPr>
      </w:pPr>
      <w:bookmarkStart w:id="186" w:name="_Toc521224824"/>
      <w:bookmarkStart w:id="187" w:name="_Toc7593613"/>
      <w:bookmarkStart w:id="188" w:name="_Toc449702142"/>
      <w:bookmarkStart w:id="189" w:name="_Toc456109242"/>
      <w:r w:rsidRPr="00BE3E74">
        <w:rPr>
          <w:lang w:eastAsia="zh-CN"/>
        </w:rPr>
        <w:t>4.5</w:t>
      </w:r>
      <w:r w:rsidRPr="00BE3E74">
        <w:rPr>
          <w:lang w:eastAsia="zh-CN"/>
        </w:rPr>
        <w:tab/>
      </w:r>
      <w:bookmarkEnd w:id="186"/>
      <w:bookmarkEnd w:id="187"/>
      <w:r w:rsidRPr="00BE3E74">
        <w:rPr>
          <w:rFonts w:hint="eastAsia"/>
          <w:lang w:eastAsia="zh-CN"/>
        </w:rPr>
        <w:t>CCV</w:t>
      </w:r>
      <w:r w:rsidRPr="00BE3E74">
        <w:rPr>
          <w:rFonts w:hint="eastAsia"/>
          <w:lang w:eastAsia="zh-CN"/>
        </w:rPr>
        <w:t>的联络报告人</w:t>
      </w:r>
      <w:bookmarkEnd w:id="188"/>
      <w:bookmarkEnd w:id="189"/>
    </w:p>
    <w:p w14:paraId="09454BD1" w14:textId="31BF4D98" w:rsidR="00781568" w:rsidRPr="00BE3E74" w:rsidRDefault="00781568" w:rsidP="00781568">
      <w:pPr>
        <w:ind w:firstLineChars="200" w:firstLine="480"/>
        <w:rPr>
          <w:lang w:eastAsia="zh-CN"/>
        </w:rPr>
      </w:pPr>
      <w:r w:rsidRPr="00BE3E74">
        <w:rPr>
          <w:rFonts w:hint="eastAsia"/>
          <w:lang w:eastAsia="zh-CN"/>
        </w:rPr>
        <w:t>ITU-R</w:t>
      </w:r>
      <w:r w:rsidRPr="00BE3E74">
        <w:rPr>
          <w:rFonts w:hint="eastAsia"/>
          <w:lang w:eastAsia="zh-CN"/>
        </w:rPr>
        <w:t>第</w:t>
      </w:r>
      <w:r w:rsidRPr="00BE3E74">
        <w:rPr>
          <w:rFonts w:hint="eastAsia"/>
          <w:lang w:eastAsia="zh-CN"/>
        </w:rPr>
        <w:t>1</w:t>
      </w:r>
      <w:r w:rsidRPr="00BE3E74">
        <w:rPr>
          <w:rFonts w:hint="eastAsia"/>
          <w:lang w:eastAsia="zh-CN"/>
        </w:rPr>
        <w:t>号决议附件</w:t>
      </w:r>
      <w:r w:rsidRPr="00BE3E74">
        <w:rPr>
          <w:rFonts w:hint="eastAsia"/>
          <w:lang w:eastAsia="zh-CN"/>
        </w:rPr>
        <w:t>1</w:t>
      </w:r>
      <w:r w:rsidRPr="00BE3E74">
        <w:rPr>
          <w:rFonts w:hint="eastAsia"/>
          <w:lang w:eastAsia="zh-CN"/>
        </w:rPr>
        <w:t>第</w:t>
      </w:r>
      <w:proofErr w:type="spellStart"/>
      <w:r w:rsidRPr="00BE3E74">
        <w:rPr>
          <w:rFonts w:hint="eastAsia"/>
          <w:lang w:eastAsia="zh-CN"/>
        </w:rPr>
        <w:t>A1.3.2.11</w:t>
      </w:r>
      <w:proofErr w:type="spellEnd"/>
      <w:r w:rsidRPr="00BE3E74">
        <w:rPr>
          <w:rFonts w:hint="eastAsia"/>
          <w:lang w:eastAsia="zh-CN"/>
        </w:rPr>
        <w:t>节阐述了研究组可如何任命</w:t>
      </w:r>
      <w:r w:rsidRPr="00BE3E74">
        <w:rPr>
          <w:rFonts w:hint="eastAsia"/>
          <w:lang w:eastAsia="zh-CN"/>
        </w:rPr>
        <w:t>CCV</w:t>
      </w:r>
      <w:r w:rsidRPr="00BE3E74">
        <w:rPr>
          <w:rFonts w:hint="eastAsia"/>
          <w:lang w:eastAsia="zh-CN"/>
        </w:rPr>
        <w:t>联络报告人的</w:t>
      </w:r>
      <w:r w:rsidR="00437E6E">
        <w:rPr>
          <w:rFonts w:hint="eastAsia"/>
          <w:lang w:eastAsia="zh-CN"/>
        </w:rPr>
        <w:t>程序</w:t>
      </w:r>
      <w:r w:rsidRPr="00BE3E74">
        <w:rPr>
          <w:rFonts w:hint="eastAsia"/>
          <w:lang w:eastAsia="zh-CN"/>
        </w:rPr>
        <w:t>。</w:t>
      </w:r>
    </w:p>
    <w:p w14:paraId="427A4095" w14:textId="77777777" w:rsidR="00781568" w:rsidRPr="00BE3E74" w:rsidRDefault="00781568" w:rsidP="00781568">
      <w:pPr>
        <w:pStyle w:val="Heading2"/>
        <w:rPr>
          <w:lang w:eastAsia="zh-CN"/>
        </w:rPr>
      </w:pPr>
      <w:bookmarkStart w:id="190" w:name="_Toc449702143"/>
      <w:bookmarkStart w:id="191" w:name="_Toc456109243"/>
      <w:bookmarkEnd w:id="148"/>
      <w:bookmarkEnd w:id="149"/>
      <w:bookmarkEnd w:id="150"/>
      <w:r w:rsidRPr="00BE3E74">
        <w:rPr>
          <w:lang w:eastAsia="zh-CN"/>
        </w:rPr>
        <w:t>4.6</w:t>
      </w:r>
      <w:r w:rsidRPr="00BE3E74">
        <w:rPr>
          <w:lang w:eastAsia="zh-CN"/>
        </w:rPr>
        <w:tab/>
      </w:r>
      <w:r w:rsidRPr="00BE3E74">
        <w:rPr>
          <w:rFonts w:hint="eastAsia"/>
          <w:lang w:eastAsia="zh-CN"/>
        </w:rPr>
        <w:t>建议书、</w:t>
      </w:r>
      <w:r>
        <w:rPr>
          <w:rFonts w:hint="eastAsia"/>
          <w:lang w:eastAsia="zh-CN"/>
        </w:rPr>
        <w:t>报告</w:t>
      </w:r>
      <w:r w:rsidRPr="00BE3E74">
        <w:rPr>
          <w:rFonts w:hint="eastAsia"/>
          <w:lang w:eastAsia="zh-CN"/>
        </w:rPr>
        <w:t>和课题的更新或删除</w:t>
      </w:r>
      <w:bookmarkEnd w:id="151"/>
      <w:bookmarkEnd w:id="190"/>
      <w:bookmarkEnd w:id="191"/>
    </w:p>
    <w:p w14:paraId="670C5BAF" w14:textId="352D7240" w:rsidR="00781568" w:rsidRPr="00BE3E74" w:rsidRDefault="00781568" w:rsidP="00781568">
      <w:pPr>
        <w:ind w:firstLineChars="200" w:firstLine="480"/>
        <w:rPr>
          <w:lang w:eastAsia="zh-CN"/>
        </w:rPr>
      </w:pPr>
      <w:r w:rsidRPr="00BE3E74">
        <w:rPr>
          <w:lang w:eastAsia="zh-CN"/>
        </w:rPr>
        <w:t>ITU-R</w:t>
      </w:r>
      <w:r w:rsidRPr="00BE3E74">
        <w:rPr>
          <w:rFonts w:hint="eastAsia"/>
          <w:lang w:eastAsia="zh-CN"/>
        </w:rPr>
        <w:t>第</w:t>
      </w:r>
      <w:r w:rsidRPr="00BE3E74">
        <w:rPr>
          <w:rFonts w:hint="eastAsia"/>
          <w:lang w:eastAsia="zh-CN"/>
        </w:rPr>
        <w:t>1</w:t>
      </w:r>
      <w:r w:rsidRPr="00BE3E74">
        <w:rPr>
          <w:rFonts w:hint="eastAsia"/>
          <w:lang w:eastAsia="zh-CN"/>
        </w:rPr>
        <w:t>号决议附件</w:t>
      </w:r>
      <w:r w:rsidRPr="00BE3E74">
        <w:rPr>
          <w:lang w:eastAsia="zh-CN"/>
        </w:rPr>
        <w:t>2</w:t>
      </w:r>
      <w:r w:rsidRPr="00BE3E74">
        <w:rPr>
          <w:rFonts w:hint="eastAsia"/>
          <w:lang w:eastAsia="zh-CN"/>
        </w:rPr>
        <w:t>第</w:t>
      </w:r>
      <w:proofErr w:type="spellStart"/>
      <w:r w:rsidRPr="00BE3E74">
        <w:rPr>
          <w:lang w:eastAsia="zh-CN"/>
        </w:rPr>
        <w:t>A2.6.2.1.9</w:t>
      </w:r>
      <w:proofErr w:type="spellEnd"/>
      <w:r w:rsidRPr="00BE3E74">
        <w:rPr>
          <w:rFonts w:hint="eastAsia"/>
          <w:lang w:eastAsia="zh-CN"/>
        </w:rPr>
        <w:t>、</w:t>
      </w:r>
      <w:proofErr w:type="spellStart"/>
      <w:r w:rsidRPr="00BE3E74">
        <w:rPr>
          <w:lang w:eastAsia="zh-CN"/>
        </w:rPr>
        <w:t>A2.6.2.5</w:t>
      </w:r>
      <w:proofErr w:type="spellEnd"/>
      <w:r w:rsidRPr="00BE3E74">
        <w:rPr>
          <w:rFonts w:hint="eastAsia"/>
          <w:lang w:eastAsia="zh-CN"/>
        </w:rPr>
        <w:t>、</w:t>
      </w:r>
      <w:proofErr w:type="spellStart"/>
      <w:r w:rsidRPr="00BE3E74">
        <w:rPr>
          <w:rFonts w:eastAsia="Times New Roman"/>
          <w:lang w:eastAsia="zh-CN"/>
        </w:rPr>
        <w:t>A2.6.3</w:t>
      </w:r>
      <w:proofErr w:type="spellEnd"/>
      <w:r w:rsidRPr="00BE3E74">
        <w:rPr>
          <w:rFonts w:ascii="SimSun" w:hAnsi="SimSun" w:cs="SimSun" w:hint="eastAsia"/>
          <w:lang w:eastAsia="zh-CN"/>
        </w:rPr>
        <w:t>、</w:t>
      </w:r>
      <w:proofErr w:type="spellStart"/>
      <w:r w:rsidRPr="00BE3E74">
        <w:rPr>
          <w:rFonts w:eastAsia="Times New Roman"/>
          <w:lang w:eastAsia="zh-CN"/>
        </w:rPr>
        <w:t>A2.7.2</w:t>
      </w:r>
      <w:proofErr w:type="spellEnd"/>
      <w:r w:rsidRPr="00BE3E74">
        <w:rPr>
          <w:rFonts w:ascii="SimSun" w:hAnsi="SimSun" w:cs="SimSun" w:hint="eastAsia"/>
          <w:lang w:eastAsia="zh-CN"/>
        </w:rPr>
        <w:t>、</w:t>
      </w:r>
      <w:proofErr w:type="spellStart"/>
      <w:r w:rsidRPr="00BE3E74">
        <w:rPr>
          <w:rFonts w:eastAsia="Times New Roman"/>
          <w:lang w:eastAsia="zh-CN"/>
        </w:rPr>
        <w:t>A2.7.3</w:t>
      </w:r>
      <w:proofErr w:type="spellEnd"/>
      <w:r w:rsidRPr="00BE3E74">
        <w:rPr>
          <w:rFonts w:ascii="SimSun" w:hAnsi="SimSun" w:cs="SimSun" w:hint="eastAsia"/>
          <w:lang w:eastAsia="zh-CN"/>
        </w:rPr>
        <w:t>、</w:t>
      </w:r>
      <w:proofErr w:type="spellStart"/>
      <w:r w:rsidRPr="00BE3E74">
        <w:rPr>
          <w:rFonts w:eastAsia="Times New Roman"/>
          <w:lang w:eastAsia="zh-CN"/>
        </w:rPr>
        <w:t>A2.5.2.1.6</w:t>
      </w:r>
      <w:proofErr w:type="spellEnd"/>
      <w:r w:rsidRPr="00BE3E74">
        <w:rPr>
          <w:rFonts w:ascii="SimSun" w:hAnsi="SimSun" w:cs="SimSun" w:hint="eastAsia"/>
          <w:lang w:eastAsia="zh-CN"/>
        </w:rPr>
        <w:t>、</w:t>
      </w:r>
      <w:proofErr w:type="spellStart"/>
      <w:r w:rsidRPr="00BE3E74">
        <w:rPr>
          <w:rFonts w:eastAsia="Times New Roman"/>
          <w:lang w:eastAsia="zh-CN"/>
        </w:rPr>
        <w:t>A2.5.2.4</w:t>
      </w:r>
      <w:proofErr w:type="spellEnd"/>
      <w:r w:rsidRPr="00BE3E74">
        <w:rPr>
          <w:rFonts w:hint="eastAsia"/>
          <w:lang w:eastAsia="zh-CN"/>
        </w:rPr>
        <w:t>和</w:t>
      </w:r>
      <w:proofErr w:type="spellStart"/>
      <w:r w:rsidRPr="00BE3E74">
        <w:rPr>
          <w:lang w:eastAsia="zh-CN"/>
        </w:rPr>
        <w:t>A2.5.3</w:t>
      </w:r>
      <w:proofErr w:type="spellEnd"/>
      <w:r w:rsidRPr="00BE3E74">
        <w:rPr>
          <w:rFonts w:hint="eastAsia"/>
          <w:lang w:eastAsia="zh-CN"/>
        </w:rPr>
        <w:t>节要求各研究组对现有建议书、</w:t>
      </w:r>
      <w:r w:rsidRPr="00E30D91">
        <w:rPr>
          <w:rFonts w:hint="eastAsia"/>
          <w:bCs/>
          <w:lang w:eastAsia="zh-CN"/>
        </w:rPr>
        <w:t>报告</w:t>
      </w:r>
      <w:r w:rsidRPr="00BE3E74">
        <w:rPr>
          <w:rFonts w:hint="eastAsia"/>
          <w:lang w:eastAsia="zh-CN"/>
        </w:rPr>
        <w:t>和课题进行审议，特别是对于比较陈旧的案文，若发现这些建议书已无必要或过时，提出修订或废除建议。</w:t>
      </w:r>
      <w:r w:rsidRPr="00BE3E74">
        <w:rPr>
          <w:rFonts w:hint="eastAsia"/>
          <w:lang w:eastAsia="zh-CN"/>
        </w:rPr>
        <w:t>ITU-R</w:t>
      </w:r>
      <w:r w:rsidRPr="00BE3E74">
        <w:rPr>
          <w:rFonts w:hint="eastAsia"/>
          <w:lang w:eastAsia="zh-CN"/>
        </w:rPr>
        <w:t>第</w:t>
      </w:r>
      <w:r w:rsidRPr="00BE3E74">
        <w:rPr>
          <w:rFonts w:hint="eastAsia"/>
          <w:lang w:eastAsia="zh-CN"/>
        </w:rPr>
        <w:t>1</w:t>
      </w:r>
      <w:r w:rsidRPr="00BE3E74">
        <w:rPr>
          <w:rFonts w:hint="eastAsia"/>
          <w:lang w:eastAsia="zh-CN"/>
        </w:rPr>
        <w:t>号决议附件</w:t>
      </w:r>
      <w:r w:rsidRPr="00BE3E74">
        <w:rPr>
          <w:rFonts w:hint="eastAsia"/>
          <w:lang w:eastAsia="zh-CN"/>
        </w:rPr>
        <w:t>2</w:t>
      </w:r>
      <w:r w:rsidRPr="00BE3E74">
        <w:rPr>
          <w:rFonts w:hint="eastAsia"/>
          <w:lang w:eastAsia="zh-CN"/>
        </w:rPr>
        <w:t>第</w:t>
      </w:r>
      <w:proofErr w:type="spellStart"/>
      <w:r w:rsidRPr="00BE3E74">
        <w:rPr>
          <w:lang w:eastAsia="zh-CN"/>
        </w:rPr>
        <w:t>A2.6.2.5.1</w:t>
      </w:r>
      <w:proofErr w:type="spellEnd"/>
      <w:r w:rsidRPr="00BE3E74">
        <w:rPr>
          <w:rFonts w:hint="eastAsia"/>
          <w:lang w:eastAsia="zh-CN"/>
        </w:rPr>
        <w:t>节和第</w:t>
      </w:r>
      <w:proofErr w:type="spellStart"/>
      <w:r w:rsidRPr="00BE3E74">
        <w:rPr>
          <w:rFonts w:eastAsia="Times New Roman"/>
          <w:lang w:eastAsia="zh-CN"/>
        </w:rPr>
        <w:t>A2.5.2.4.1</w:t>
      </w:r>
      <w:proofErr w:type="spellEnd"/>
      <w:r w:rsidRPr="00BE3E74">
        <w:rPr>
          <w:rFonts w:hint="eastAsia"/>
          <w:lang w:eastAsia="zh-CN"/>
        </w:rPr>
        <w:t>节鼓励各研究组对保留的建议书和课题进行编辑更新。这些编辑性修订不应被视为</w:t>
      </w:r>
      <w:r w:rsidRPr="00BE3E74">
        <w:rPr>
          <w:rFonts w:hint="eastAsia"/>
          <w:lang w:eastAsia="zh-CN"/>
        </w:rPr>
        <w:t>ITU-R</w:t>
      </w:r>
      <w:r w:rsidRPr="00BE3E74">
        <w:rPr>
          <w:rFonts w:hint="eastAsia"/>
          <w:lang w:eastAsia="zh-CN"/>
        </w:rPr>
        <w:t>第</w:t>
      </w:r>
      <w:r w:rsidRPr="00BE3E74">
        <w:rPr>
          <w:rFonts w:hint="eastAsia"/>
          <w:lang w:eastAsia="zh-CN"/>
        </w:rPr>
        <w:t>1</w:t>
      </w:r>
      <w:r w:rsidRPr="00BE3E74">
        <w:rPr>
          <w:rFonts w:hint="eastAsia"/>
          <w:lang w:eastAsia="zh-CN"/>
        </w:rPr>
        <w:t>号决议附件</w:t>
      </w:r>
      <w:r w:rsidRPr="00BE3E74">
        <w:rPr>
          <w:rFonts w:hint="eastAsia"/>
          <w:lang w:eastAsia="zh-CN"/>
        </w:rPr>
        <w:t>2</w:t>
      </w:r>
      <w:r w:rsidRPr="00BE3E74">
        <w:rPr>
          <w:rFonts w:hint="eastAsia"/>
          <w:lang w:eastAsia="zh-CN"/>
        </w:rPr>
        <w:t>第</w:t>
      </w:r>
      <w:proofErr w:type="spellStart"/>
      <w:r w:rsidRPr="00BE3E74">
        <w:rPr>
          <w:lang w:eastAsia="zh-CN"/>
        </w:rPr>
        <w:t>A2.6.2.5.</w:t>
      </w:r>
      <w:r w:rsidRPr="00BE3E74">
        <w:rPr>
          <w:rFonts w:hint="eastAsia"/>
          <w:lang w:eastAsia="zh-CN"/>
        </w:rPr>
        <w:t>2</w:t>
      </w:r>
      <w:proofErr w:type="spellEnd"/>
      <w:r w:rsidRPr="00BE3E74">
        <w:rPr>
          <w:rFonts w:hint="eastAsia"/>
          <w:lang w:eastAsia="zh-CN"/>
        </w:rPr>
        <w:t>节和</w:t>
      </w:r>
      <w:r w:rsidRPr="00BE3E74">
        <w:rPr>
          <w:lang w:eastAsia="zh-CN"/>
        </w:rPr>
        <w:t>第</w:t>
      </w:r>
      <w:proofErr w:type="spellStart"/>
      <w:r w:rsidRPr="00BE3E74">
        <w:rPr>
          <w:rFonts w:eastAsia="Times New Roman"/>
          <w:lang w:eastAsia="zh-CN"/>
        </w:rPr>
        <w:t>A2.5.2.4.2</w:t>
      </w:r>
      <w:proofErr w:type="spellEnd"/>
      <w:r w:rsidRPr="00BE3E74">
        <w:rPr>
          <w:rFonts w:hint="eastAsia"/>
          <w:lang w:eastAsia="zh-CN"/>
        </w:rPr>
        <w:t>节规定的建议书和</w:t>
      </w:r>
      <w:r w:rsidRPr="00252C28">
        <w:rPr>
          <w:rFonts w:hint="eastAsia"/>
          <w:lang w:eastAsia="zh-CN"/>
        </w:rPr>
        <w:t>课题</w:t>
      </w:r>
      <w:r w:rsidRPr="00BE3E74">
        <w:rPr>
          <w:rFonts w:hint="eastAsia"/>
          <w:lang w:eastAsia="zh-CN"/>
        </w:rPr>
        <w:t>修订草案。审议结果应向下届</w:t>
      </w:r>
      <w:r w:rsidR="00437E6E">
        <w:rPr>
          <w:lang w:eastAsia="zh-CN"/>
        </w:rPr>
        <w:t>RA</w:t>
      </w:r>
      <w:r w:rsidRPr="00BE3E74">
        <w:rPr>
          <w:rFonts w:hint="eastAsia"/>
          <w:lang w:eastAsia="zh-CN"/>
        </w:rPr>
        <w:t>进行报告。</w:t>
      </w:r>
    </w:p>
    <w:p w14:paraId="60263452" w14:textId="77777777" w:rsidR="00781568" w:rsidRPr="00B4689A" w:rsidRDefault="00781568" w:rsidP="00755A43">
      <w:pPr>
        <w:pStyle w:val="Heading1"/>
        <w:tabs>
          <w:tab w:val="clear" w:pos="794"/>
          <w:tab w:val="clear" w:pos="1191"/>
          <w:tab w:val="clear" w:pos="1588"/>
          <w:tab w:val="clear" w:pos="1985"/>
          <w:tab w:val="left" w:pos="1134"/>
          <w:tab w:val="left" w:pos="1871"/>
          <w:tab w:val="left" w:pos="2268"/>
        </w:tabs>
        <w:spacing w:before="280" w:line="240" w:lineRule="auto"/>
        <w:ind w:left="1134" w:hanging="1134"/>
        <w:jc w:val="left"/>
        <w:rPr>
          <w:sz w:val="28"/>
          <w:lang w:eastAsia="zh-CN"/>
        </w:rPr>
      </w:pPr>
      <w:bookmarkStart w:id="192" w:name="_Toc521224826"/>
      <w:bookmarkStart w:id="193" w:name="_Toc7593615"/>
      <w:bookmarkStart w:id="194" w:name="_Toc449702144"/>
      <w:bookmarkStart w:id="195" w:name="_Toc456109244"/>
      <w:bookmarkStart w:id="196" w:name="_Toc122947317"/>
      <w:bookmarkStart w:id="197" w:name="_Toc354672859"/>
      <w:r w:rsidRPr="00B4689A">
        <w:rPr>
          <w:sz w:val="28"/>
          <w:lang w:eastAsia="zh-CN"/>
        </w:rPr>
        <w:t>5</w:t>
      </w:r>
      <w:r w:rsidRPr="00B4689A">
        <w:rPr>
          <w:sz w:val="28"/>
          <w:lang w:eastAsia="zh-CN"/>
        </w:rPr>
        <w:tab/>
      </w:r>
      <w:bookmarkEnd w:id="192"/>
      <w:bookmarkEnd w:id="193"/>
      <w:r w:rsidRPr="00B4689A">
        <w:rPr>
          <w:rFonts w:hint="eastAsia"/>
          <w:sz w:val="28"/>
          <w:lang w:eastAsia="zh-CN"/>
        </w:rPr>
        <w:t>建议书的批准</w:t>
      </w:r>
      <w:bookmarkEnd w:id="194"/>
      <w:bookmarkEnd w:id="195"/>
    </w:p>
    <w:p w14:paraId="34B20F46" w14:textId="77777777" w:rsidR="00781568" w:rsidRPr="00BE3E74" w:rsidRDefault="00781568" w:rsidP="00781568">
      <w:pPr>
        <w:pStyle w:val="Heading2"/>
        <w:rPr>
          <w:lang w:eastAsia="zh-CN"/>
        </w:rPr>
      </w:pPr>
      <w:bookmarkStart w:id="198" w:name="_Toc449702145"/>
      <w:bookmarkStart w:id="199" w:name="_Toc456109245"/>
      <w:r w:rsidRPr="00BE3E74">
        <w:rPr>
          <w:lang w:eastAsia="zh-CN"/>
        </w:rPr>
        <w:t>5.</w:t>
      </w:r>
      <w:r w:rsidRPr="00BE3E74">
        <w:rPr>
          <w:rFonts w:hint="eastAsia"/>
          <w:lang w:eastAsia="zh-CN"/>
        </w:rPr>
        <w:t>1</w:t>
      </w:r>
      <w:r w:rsidRPr="00BE3E74">
        <w:rPr>
          <w:lang w:eastAsia="zh-CN"/>
        </w:rPr>
        <w:tab/>
      </w:r>
      <w:r w:rsidRPr="00BE3E74">
        <w:rPr>
          <w:rFonts w:hint="eastAsia"/>
          <w:lang w:eastAsia="zh-CN"/>
        </w:rPr>
        <w:t>同时通过和批准程序的应用</w:t>
      </w:r>
      <w:r>
        <w:rPr>
          <w:rFonts w:hint="eastAsia"/>
          <w:lang w:eastAsia="zh-CN"/>
        </w:rPr>
        <w:t>（</w:t>
      </w:r>
      <w:proofErr w:type="spellStart"/>
      <w:r w:rsidRPr="00BE3E74">
        <w:rPr>
          <w:lang w:eastAsia="zh-CN"/>
        </w:rPr>
        <w:t>PSAA</w:t>
      </w:r>
      <w:proofErr w:type="spellEnd"/>
      <w:r>
        <w:rPr>
          <w:rFonts w:hint="eastAsia"/>
          <w:lang w:eastAsia="zh-CN"/>
        </w:rPr>
        <w:t>）</w:t>
      </w:r>
      <w:bookmarkEnd w:id="198"/>
      <w:bookmarkEnd w:id="199"/>
    </w:p>
    <w:p w14:paraId="2E00AFF8" w14:textId="1C804B72" w:rsidR="00781568" w:rsidRPr="00BE3E74" w:rsidRDefault="00781568" w:rsidP="00781568">
      <w:pPr>
        <w:ind w:firstLineChars="200" w:firstLine="480"/>
        <w:rPr>
          <w:lang w:eastAsia="zh-CN"/>
        </w:rPr>
      </w:pPr>
      <w:r w:rsidRPr="00BE3E74">
        <w:rPr>
          <w:rFonts w:hint="eastAsia"/>
          <w:lang w:eastAsia="zh-CN"/>
        </w:rPr>
        <w:t>除非研究组另有决定且如果建议书未被《无线电规则》引证归并</w:t>
      </w:r>
      <w:r w:rsidR="00252C28" w:rsidRPr="00252C28">
        <w:rPr>
          <w:rFonts w:hint="eastAsia"/>
          <w:lang w:eastAsia="zh-CN"/>
        </w:rPr>
        <w:t>且如果</w:t>
      </w:r>
      <w:r w:rsidR="00252C28" w:rsidRPr="00252C28">
        <w:rPr>
          <w:rFonts w:hint="eastAsia"/>
          <w:lang w:eastAsia="zh-CN"/>
        </w:rPr>
        <w:t>ITU-R</w:t>
      </w:r>
      <w:r w:rsidR="00252C28" w:rsidRPr="00252C28">
        <w:rPr>
          <w:rFonts w:hint="eastAsia"/>
          <w:lang w:eastAsia="zh-CN"/>
        </w:rPr>
        <w:t>第</w:t>
      </w:r>
      <w:r w:rsidR="00252C28" w:rsidRPr="00252C28">
        <w:rPr>
          <w:rFonts w:hint="eastAsia"/>
          <w:lang w:eastAsia="zh-CN"/>
        </w:rPr>
        <w:t>1</w:t>
      </w:r>
      <w:r w:rsidR="00252C28" w:rsidRPr="00252C28">
        <w:rPr>
          <w:rFonts w:hint="eastAsia"/>
          <w:lang w:eastAsia="zh-CN"/>
        </w:rPr>
        <w:t>号决议附件</w:t>
      </w:r>
      <w:r w:rsidR="00252C28" w:rsidRPr="00252C28">
        <w:rPr>
          <w:rFonts w:hint="eastAsia"/>
          <w:lang w:eastAsia="zh-CN"/>
        </w:rPr>
        <w:t>2</w:t>
      </w:r>
      <w:r w:rsidR="00252C28" w:rsidRPr="00252C28">
        <w:rPr>
          <w:rFonts w:hint="eastAsia"/>
          <w:lang w:eastAsia="zh-CN"/>
        </w:rPr>
        <w:t>第</w:t>
      </w:r>
      <w:proofErr w:type="spellStart"/>
      <w:r w:rsidR="00252C28" w:rsidRPr="00252C28">
        <w:rPr>
          <w:rFonts w:hint="eastAsia"/>
          <w:lang w:eastAsia="zh-CN"/>
        </w:rPr>
        <w:t>A2.6.2.2.2.1</w:t>
      </w:r>
      <w:proofErr w:type="spellEnd"/>
      <w:r w:rsidR="00252C28" w:rsidRPr="00252C28">
        <w:rPr>
          <w:rFonts w:hint="eastAsia"/>
          <w:lang w:eastAsia="zh-CN"/>
        </w:rPr>
        <w:t>节不适用</w:t>
      </w:r>
      <w:r w:rsidRPr="00BE3E74">
        <w:rPr>
          <w:rFonts w:hint="eastAsia"/>
          <w:lang w:eastAsia="zh-CN"/>
        </w:rPr>
        <w:t>，则须采用</w:t>
      </w:r>
      <w:r w:rsidRPr="00BE3E74">
        <w:rPr>
          <w:lang w:eastAsia="zh-CN"/>
        </w:rPr>
        <w:t>ITU-R</w:t>
      </w:r>
      <w:r w:rsidRPr="00BE3E74">
        <w:rPr>
          <w:rFonts w:hint="eastAsia"/>
          <w:lang w:eastAsia="zh-CN"/>
        </w:rPr>
        <w:t>第</w:t>
      </w:r>
      <w:r w:rsidRPr="00BE3E74">
        <w:rPr>
          <w:lang w:eastAsia="zh-CN"/>
        </w:rPr>
        <w:t>1</w:t>
      </w:r>
      <w:r w:rsidRPr="00BE3E74">
        <w:rPr>
          <w:rFonts w:hint="eastAsia"/>
          <w:lang w:eastAsia="zh-CN"/>
        </w:rPr>
        <w:t>号决议附件</w:t>
      </w:r>
      <w:r w:rsidRPr="00BE3E74">
        <w:rPr>
          <w:rFonts w:hint="eastAsia"/>
          <w:lang w:eastAsia="zh-CN"/>
        </w:rPr>
        <w:t>2</w:t>
      </w:r>
      <w:r w:rsidRPr="00BE3E74">
        <w:rPr>
          <w:rFonts w:hint="eastAsia"/>
          <w:lang w:eastAsia="zh-CN"/>
        </w:rPr>
        <w:t>第</w:t>
      </w:r>
      <w:proofErr w:type="spellStart"/>
      <w:r w:rsidRPr="00BE3E74">
        <w:rPr>
          <w:lang w:eastAsia="zh-CN"/>
        </w:rPr>
        <w:t>A2.6.2.</w:t>
      </w:r>
      <w:r w:rsidRPr="00BE3E74">
        <w:rPr>
          <w:rFonts w:hint="eastAsia"/>
          <w:lang w:eastAsia="zh-CN"/>
        </w:rPr>
        <w:t>4</w:t>
      </w:r>
      <w:proofErr w:type="spellEnd"/>
      <w:r w:rsidRPr="00BE3E74">
        <w:rPr>
          <w:rFonts w:hint="eastAsia"/>
          <w:lang w:eastAsia="zh-CN"/>
        </w:rPr>
        <w:t>节的建议书草案同时通过和批准程序</w:t>
      </w:r>
      <w:r>
        <w:rPr>
          <w:rFonts w:hint="eastAsia"/>
          <w:lang w:eastAsia="zh-CN"/>
        </w:rPr>
        <w:t>（</w:t>
      </w:r>
      <w:r w:rsidRPr="00BE3E74">
        <w:rPr>
          <w:rFonts w:hint="eastAsia"/>
          <w:lang w:eastAsia="zh-CN"/>
        </w:rPr>
        <w:t>见第</w:t>
      </w:r>
      <w:r w:rsidRPr="00BE3E74">
        <w:rPr>
          <w:lang w:eastAsia="zh-CN"/>
        </w:rPr>
        <w:t>4.1.2</w:t>
      </w:r>
      <w:r w:rsidRPr="00BE3E74">
        <w:rPr>
          <w:rFonts w:hint="eastAsia"/>
          <w:lang w:eastAsia="zh-CN"/>
        </w:rPr>
        <w:t>节</w:t>
      </w:r>
      <w:r>
        <w:rPr>
          <w:rFonts w:hint="eastAsia"/>
          <w:lang w:eastAsia="zh-CN"/>
        </w:rPr>
        <w:t>）</w:t>
      </w:r>
      <w:r w:rsidRPr="00BE3E74">
        <w:rPr>
          <w:rFonts w:hint="eastAsia"/>
          <w:lang w:eastAsia="zh-CN"/>
        </w:rPr>
        <w:t>。如在法定协商期间成员国未表示反对，则在协商期结束时建议书草案不仅被认为已获得通过，同时也获批准。</w:t>
      </w:r>
    </w:p>
    <w:p w14:paraId="6B6B9821" w14:textId="77777777" w:rsidR="00781568" w:rsidRPr="00BE3E74" w:rsidRDefault="00781568" w:rsidP="00781568">
      <w:pPr>
        <w:pStyle w:val="Heading2"/>
        <w:rPr>
          <w:lang w:eastAsia="zh-CN"/>
        </w:rPr>
      </w:pPr>
      <w:bookmarkStart w:id="200" w:name="_Toc521224828"/>
      <w:bookmarkStart w:id="201" w:name="_Toc7593617"/>
      <w:bookmarkStart w:id="202" w:name="_Toc213643061"/>
      <w:bookmarkStart w:id="203" w:name="_Toc449702146"/>
      <w:bookmarkStart w:id="204" w:name="_Toc456109246"/>
      <w:r w:rsidRPr="00BE3E74">
        <w:rPr>
          <w:lang w:eastAsia="zh-CN"/>
        </w:rPr>
        <w:t>5.</w:t>
      </w:r>
      <w:r w:rsidRPr="00BE3E74">
        <w:rPr>
          <w:rFonts w:hint="eastAsia"/>
          <w:lang w:eastAsia="zh-CN"/>
        </w:rPr>
        <w:t>2</w:t>
      </w:r>
      <w:r w:rsidRPr="00BE3E74">
        <w:rPr>
          <w:lang w:eastAsia="zh-CN"/>
        </w:rPr>
        <w:tab/>
      </w:r>
      <w:bookmarkEnd w:id="200"/>
      <w:bookmarkEnd w:id="201"/>
      <w:r w:rsidRPr="00BE3E74">
        <w:rPr>
          <w:rFonts w:hint="eastAsia"/>
          <w:lang w:eastAsia="zh-CN"/>
        </w:rPr>
        <w:t>批准建议书的程序</w:t>
      </w:r>
      <w:bookmarkEnd w:id="202"/>
      <w:bookmarkEnd w:id="203"/>
      <w:bookmarkEnd w:id="204"/>
    </w:p>
    <w:p w14:paraId="19B81E6E" w14:textId="131A2039" w:rsidR="00781568" w:rsidRPr="00BE3E74" w:rsidRDefault="00781568" w:rsidP="00781568">
      <w:pPr>
        <w:ind w:firstLineChars="200" w:firstLine="480"/>
        <w:rPr>
          <w:lang w:eastAsia="zh-CN"/>
        </w:rPr>
      </w:pPr>
      <w:r w:rsidRPr="00BE3E74">
        <w:rPr>
          <w:rFonts w:hint="eastAsia"/>
          <w:lang w:eastAsia="zh-CN"/>
        </w:rPr>
        <w:t>研究组一旦按照</w:t>
      </w:r>
      <w:r w:rsidRPr="00BE3E74">
        <w:rPr>
          <w:lang w:eastAsia="zh-CN"/>
        </w:rPr>
        <w:t>4.1.1</w:t>
      </w:r>
      <w:r w:rsidRPr="00BE3E74">
        <w:rPr>
          <w:rFonts w:hint="eastAsia"/>
          <w:lang w:eastAsia="zh-CN"/>
        </w:rPr>
        <w:t>节和</w:t>
      </w:r>
      <w:r w:rsidRPr="00BE3E74">
        <w:rPr>
          <w:lang w:eastAsia="zh-CN"/>
        </w:rPr>
        <w:t>4.1.2</w:t>
      </w:r>
      <w:r w:rsidRPr="00BE3E74">
        <w:rPr>
          <w:rFonts w:hint="eastAsia"/>
          <w:lang w:eastAsia="zh-CN"/>
        </w:rPr>
        <w:t>节给出的两个程序</w:t>
      </w:r>
      <w:proofErr w:type="gramStart"/>
      <w:r w:rsidRPr="00BE3E74">
        <w:rPr>
          <w:rFonts w:hint="eastAsia"/>
          <w:lang w:eastAsia="zh-CN"/>
        </w:rPr>
        <w:t>之一通过</w:t>
      </w:r>
      <w:proofErr w:type="gramEnd"/>
      <w:r w:rsidRPr="00BE3E74">
        <w:rPr>
          <w:rFonts w:hint="eastAsia"/>
          <w:lang w:eastAsia="zh-CN"/>
        </w:rPr>
        <w:t>了建议书草案</w:t>
      </w:r>
      <w:r>
        <w:rPr>
          <w:rFonts w:hint="eastAsia"/>
          <w:lang w:eastAsia="zh-CN"/>
        </w:rPr>
        <w:t>（</w:t>
      </w:r>
      <w:r w:rsidRPr="00BE3E74">
        <w:rPr>
          <w:rFonts w:hint="eastAsia"/>
          <w:lang w:eastAsia="zh-CN"/>
        </w:rPr>
        <w:t>但不采用</w:t>
      </w:r>
      <w:proofErr w:type="spellStart"/>
      <w:r w:rsidRPr="00BE3E74">
        <w:rPr>
          <w:rFonts w:hint="eastAsia"/>
          <w:lang w:eastAsia="zh-CN"/>
        </w:rPr>
        <w:t>PSAA</w:t>
      </w:r>
      <w:proofErr w:type="spellEnd"/>
      <w:r>
        <w:rPr>
          <w:rFonts w:hint="eastAsia"/>
          <w:lang w:eastAsia="zh-CN"/>
        </w:rPr>
        <w:t>）</w:t>
      </w:r>
      <w:r w:rsidRPr="00BE3E74">
        <w:rPr>
          <w:rFonts w:hint="eastAsia"/>
          <w:lang w:eastAsia="zh-CN"/>
        </w:rPr>
        <w:t>，成员国可采取两种程序之一批准建议书</w:t>
      </w:r>
      <w:r w:rsidRPr="00BE3E74">
        <w:rPr>
          <w:lang w:eastAsia="zh-CN"/>
        </w:rPr>
        <w:t>-</w:t>
      </w:r>
      <w:r w:rsidRPr="00BE3E74">
        <w:rPr>
          <w:rFonts w:hint="eastAsia"/>
          <w:lang w:eastAsia="zh-CN"/>
        </w:rPr>
        <w:t>协商批准或由无线电通信全会批准。上述内容见</w:t>
      </w:r>
      <w:r w:rsidRPr="00BE3E74">
        <w:rPr>
          <w:lang w:eastAsia="zh-CN"/>
        </w:rPr>
        <w:t>ITU-R</w:t>
      </w:r>
      <w:r w:rsidRPr="00BE3E74">
        <w:rPr>
          <w:rFonts w:hint="eastAsia"/>
          <w:lang w:eastAsia="zh-CN"/>
        </w:rPr>
        <w:t>第</w:t>
      </w:r>
      <w:r w:rsidRPr="00BE3E74">
        <w:rPr>
          <w:lang w:eastAsia="zh-CN"/>
        </w:rPr>
        <w:t>1</w:t>
      </w:r>
      <w:r w:rsidRPr="00BE3E74">
        <w:rPr>
          <w:rFonts w:hint="eastAsia"/>
          <w:lang w:eastAsia="zh-CN"/>
        </w:rPr>
        <w:t>号决议附件</w:t>
      </w:r>
      <w:r w:rsidRPr="00BE3E74">
        <w:rPr>
          <w:rFonts w:hint="eastAsia"/>
          <w:lang w:eastAsia="zh-CN"/>
        </w:rPr>
        <w:t>2</w:t>
      </w:r>
      <w:r w:rsidRPr="00BE3E74">
        <w:rPr>
          <w:rFonts w:hint="eastAsia"/>
          <w:lang w:eastAsia="zh-CN"/>
        </w:rPr>
        <w:t>第</w:t>
      </w:r>
      <w:proofErr w:type="spellStart"/>
      <w:r w:rsidRPr="00BE3E74">
        <w:rPr>
          <w:lang w:eastAsia="zh-CN"/>
        </w:rPr>
        <w:t>A2.6.2.</w:t>
      </w:r>
      <w:r w:rsidRPr="00BE3E74">
        <w:rPr>
          <w:rFonts w:hint="eastAsia"/>
          <w:lang w:eastAsia="zh-CN"/>
        </w:rPr>
        <w:t>1.</w:t>
      </w:r>
      <w:r w:rsidR="00252C28">
        <w:rPr>
          <w:lang w:eastAsia="zh-CN"/>
        </w:rPr>
        <w:t>1</w:t>
      </w:r>
      <w:proofErr w:type="spellEnd"/>
      <w:r w:rsidRPr="00BE3E74">
        <w:rPr>
          <w:rFonts w:hint="eastAsia"/>
          <w:lang w:eastAsia="zh-CN"/>
        </w:rPr>
        <w:t>和</w:t>
      </w:r>
      <w:proofErr w:type="spellStart"/>
      <w:r w:rsidRPr="00BE3E74">
        <w:rPr>
          <w:lang w:eastAsia="zh-CN"/>
        </w:rPr>
        <w:t>A2.6.2.</w:t>
      </w:r>
      <w:r w:rsidRPr="00BE3E74">
        <w:rPr>
          <w:rFonts w:hint="eastAsia"/>
          <w:lang w:eastAsia="zh-CN"/>
        </w:rPr>
        <w:t>3</w:t>
      </w:r>
      <w:proofErr w:type="spellEnd"/>
      <w:r w:rsidRPr="00BE3E74">
        <w:rPr>
          <w:rFonts w:hint="eastAsia"/>
          <w:lang w:eastAsia="zh-CN"/>
        </w:rPr>
        <w:t>节。</w:t>
      </w:r>
    </w:p>
    <w:p w14:paraId="47741FED" w14:textId="1543CD25" w:rsidR="00781568" w:rsidRPr="00B4689A" w:rsidRDefault="00781568" w:rsidP="00755A43">
      <w:pPr>
        <w:pStyle w:val="Heading1"/>
        <w:tabs>
          <w:tab w:val="clear" w:pos="794"/>
          <w:tab w:val="clear" w:pos="1191"/>
          <w:tab w:val="clear" w:pos="1588"/>
          <w:tab w:val="clear" w:pos="1985"/>
          <w:tab w:val="left" w:pos="1134"/>
          <w:tab w:val="left" w:pos="1871"/>
          <w:tab w:val="left" w:pos="2268"/>
        </w:tabs>
        <w:spacing w:before="280" w:line="240" w:lineRule="auto"/>
        <w:ind w:left="1134" w:hanging="1134"/>
        <w:jc w:val="left"/>
        <w:rPr>
          <w:sz w:val="28"/>
          <w:lang w:eastAsia="zh-CN"/>
        </w:rPr>
      </w:pPr>
      <w:bookmarkStart w:id="205" w:name="_Toc456109247"/>
      <w:r w:rsidRPr="00B4689A">
        <w:rPr>
          <w:sz w:val="28"/>
          <w:lang w:eastAsia="zh-CN"/>
        </w:rPr>
        <w:t>6</w:t>
      </w:r>
      <w:r w:rsidRPr="00B4689A">
        <w:rPr>
          <w:sz w:val="28"/>
          <w:lang w:eastAsia="zh-CN"/>
        </w:rPr>
        <w:tab/>
      </w:r>
      <w:r w:rsidR="00252C28" w:rsidRPr="00252C28">
        <w:rPr>
          <w:rFonts w:hint="eastAsia"/>
          <w:sz w:val="28"/>
          <w:lang w:eastAsia="zh-CN"/>
        </w:rPr>
        <w:t>国际电联三个部门之间在共同关心的问题上的协调和合作</w:t>
      </w:r>
      <w:r w:rsidR="00252C28">
        <w:rPr>
          <w:rFonts w:hint="eastAsia"/>
          <w:sz w:val="28"/>
          <w:lang w:eastAsia="zh-CN"/>
        </w:rPr>
        <w:t>以及</w:t>
      </w:r>
      <w:r w:rsidRPr="00B4689A">
        <w:rPr>
          <w:sz w:val="28"/>
          <w:lang w:eastAsia="zh-CN"/>
        </w:rPr>
        <w:t>ITU-R</w:t>
      </w:r>
      <w:r w:rsidRPr="00B4689A">
        <w:rPr>
          <w:rFonts w:hint="eastAsia"/>
          <w:sz w:val="28"/>
          <w:lang w:eastAsia="zh-CN"/>
        </w:rPr>
        <w:t>与其它组织的联络与协作</w:t>
      </w:r>
      <w:bookmarkEnd w:id="196"/>
      <w:bookmarkEnd w:id="197"/>
      <w:bookmarkEnd w:id="205"/>
    </w:p>
    <w:p w14:paraId="4CF9A941" w14:textId="37D4D677" w:rsidR="00781568" w:rsidRPr="00BE3E74" w:rsidRDefault="00781568" w:rsidP="00781568">
      <w:pPr>
        <w:keepNext/>
        <w:keepLines/>
        <w:spacing w:before="240"/>
        <w:ind w:left="794" w:hanging="794"/>
        <w:outlineLvl w:val="1"/>
        <w:rPr>
          <w:rFonts w:eastAsia="Times New Roman"/>
          <w:b/>
          <w:lang w:eastAsia="zh-CN"/>
        </w:rPr>
      </w:pPr>
      <w:bookmarkStart w:id="206" w:name="_Toc456109248"/>
      <w:bookmarkStart w:id="207" w:name="_Toc211334504"/>
      <w:r w:rsidRPr="00BE3E74">
        <w:rPr>
          <w:rFonts w:eastAsia="Times New Roman"/>
          <w:b/>
          <w:lang w:eastAsia="zh-CN"/>
        </w:rPr>
        <w:t>6.1</w:t>
      </w:r>
      <w:r w:rsidRPr="00BE3E74">
        <w:rPr>
          <w:rFonts w:eastAsia="Times New Roman"/>
          <w:b/>
          <w:lang w:eastAsia="zh-CN"/>
        </w:rPr>
        <w:tab/>
      </w:r>
      <w:bookmarkEnd w:id="206"/>
      <w:r w:rsidR="00252C28" w:rsidRPr="00252C28">
        <w:rPr>
          <w:rFonts w:ascii="SimSun" w:hAnsi="SimSun" w:cs="SimSun" w:hint="eastAsia"/>
          <w:b/>
          <w:lang w:eastAsia="zh-CN"/>
        </w:rPr>
        <w:t>国际电联三个部门之间在共同关心的问题上的协调和合作</w:t>
      </w:r>
    </w:p>
    <w:p w14:paraId="20DEFA82" w14:textId="0054B55E" w:rsidR="00781568" w:rsidRPr="00BE3E74" w:rsidRDefault="00781568" w:rsidP="00781568">
      <w:pPr>
        <w:ind w:firstLineChars="200" w:firstLine="480"/>
        <w:rPr>
          <w:lang w:eastAsia="zh-CN"/>
        </w:rPr>
      </w:pPr>
      <w:r w:rsidRPr="00BE3E74">
        <w:rPr>
          <w:rFonts w:hint="eastAsia"/>
          <w:lang w:eastAsia="zh-CN"/>
        </w:rPr>
        <w:t>ITU-R</w:t>
      </w:r>
      <w:r w:rsidRPr="00BE3E74">
        <w:rPr>
          <w:rFonts w:hint="eastAsia"/>
          <w:lang w:eastAsia="zh-CN"/>
        </w:rPr>
        <w:t>第</w:t>
      </w:r>
      <w:r w:rsidRPr="00BE3E74">
        <w:rPr>
          <w:rFonts w:hint="eastAsia"/>
          <w:lang w:eastAsia="zh-CN"/>
        </w:rPr>
        <w:t>7</w:t>
      </w:r>
      <w:r w:rsidR="00252C28">
        <w:rPr>
          <w:lang w:eastAsia="zh-CN"/>
        </w:rPr>
        <w:t>5</w:t>
      </w:r>
      <w:r w:rsidRPr="00BE3E74">
        <w:rPr>
          <w:rFonts w:hint="eastAsia"/>
          <w:lang w:eastAsia="zh-CN"/>
        </w:rPr>
        <w:t>号决议涉及了与国际电联电信标准化部门和国际电联电信发展部门的联络与协作问题。</w:t>
      </w:r>
    </w:p>
    <w:p w14:paraId="253D032D" w14:textId="77777777" w:rsidR="00781568" w:rsidRPr="00BE3E74" w:rsidRDefault="00781568" w:rsidP="00781568">
      <w:pPr>
        <w:keepNext/>
        <w:keepLines/>
        <w:spacing w:before="240"/>
        <w:ind w:left="794" w:hanging="794"/>
        <w:outlineLvl w:val="1"/>
        <w:rPr>
          <w:rFonts w:eastAsia="Times New Roman"/>
          <w:b/>
          <w:lang w:eastAsia="zh-CN"/>
        </w:rPr>
      </w:pPr>
      <w:bookmarkStart w:id="208" w:name="_Toc456109249"/>
      <w:r w:rsidRPr="00BE3E74">
        <w:rPr>
          <w:rFonts w:eastAsia="Times New Roman"/>
          <w:b/>
          <w:lang w:eastAsia="zh-CN"/>
        </w:rPr>
        <w:t>6.2</w:t>
      </w:r>
      <w:r w:rsidRPr="00BE3E74">
        <w:rPr>
          <w:rFonts w:eastAsia="Times New Roman"/>
          <w:b/>
          <w:lang w:eastAsia="zh-CN"/>
        </w:rPr>
        <w:tab/>
      </w:r>
      <w:r w:rsidRPr="00BE3E74">
        <w:rPr>
          <w:rFonts w:ascii="SimSun" w:hAnsi="SimSun" w:cs="SimSun" w:hint="eastAsia"/>
          <w:b/>
          <w:lang w:eastAsia="zh-CN"/>
        </w:rPr>
        <w:t>与其它组织的联络与协作</w:t>
      </w:r>
      <w:bookmarkEnd w:id="208"/>
    </w:p>
    <w:p w14:paraId="30AFA6CC" w14:textId="77777777" w:rsidR="00781568" w:rsidRPr="00BE3E74" w:rsidRDefault="00781568" w:rsidP="00781568">
      <w:pPr>
        <w:ind w:firstLineChars="200" w:firstLine="480"/>
        <w:rPr>
          <w:lang w:eastAsia="zh-CN"/>
        </w:rPr>
      </w:pPr>
      <w:bookmarkStart w:id="209" w:name="_Toc122947318"/>
      <w:r w:rsidRPr="00BE3E74">
        <w:rPr>
          <w:lang w:eastAsia="zh-CN"/>
        </w:rPr>
        <w:t>ITU-R</w:t>
      </w:r>
      <w:r w:rsidRPr="00BE3E74">
        <w:rPr>
          <w:rFonts w:hint="eastAsia"/>
          <w:lang w:eastAsia="zh-CN"/>
        </w:rPr>
        <w:t>第</w:t>
      </w:r>
      <w:r w:rsidRPr="00BE3E74">
        <w:rPr>
          <w:lang w:eastAsia="zh-CN"/>
        </w:rPr>
        <w:t>9</w:t>
      </w:r>
      <w:r w:rsidRPr="00BE3E74">
        <w:rPr>
          <w:rFonts w:hint="eastAsia"/>
          <w:lang w:eastAsia="zh-CN"/>
        </w:rPr>
        <w:t>号决议介绍了与相关组织，尤其是</w:t>
      </w:r>
      <w:r w:rsidRPr="00BE3E74">
        <w:rPr>
          <w:rFonts w:hint="eastAsia"/>
          <w:lang w:eastAsia="zh-CN"/>
        </w:rPr>
        <w:t>ISO</w:t>
      </w:r>
      <w:r w:rsidRPr="00BE3E74">
        <w:rPr>
          <w:rFonts w:hint="eastAsia"/>
          <w:lang w:eastAsia="zh-CN"/>
        </w:rPr>
        <w:t>、</w:t>
      </w:r>
      <w:r w:rsidRPr="00BE3E74">
        <w:rPr>
          <w:rFonts w:hint="eastAsia"/>
          <w:lang w:eastAsia="zh-CN"/>
        </w:rPr>
        <w:t>IEC</w:t>
      </w:r>
      <w:r w:rsidRPr="00BE3E74">
        <w:rPr>
          <w:rFonts w:hint="eastAsia"/>
          <w:lang w:eastAsia="zh-CN"/>
        </w:rPr>
        <w:t>、</w:t>
      </w:r>
      <w:proofErr w:type="spellStart"/>
      <w:r w:rsidRPr="00BE3E74">
        <w:rPr>
          <w:rFonts w:hint="eastAsia"/>
          <w:lang w:eastAsia="zh-CN"/>
        </w:rPr>
        <w:t>CISPR</w:t>
      </w:r>
      <w:proofErr w:type="spellEnd"/>
      <w:r w:rsidRPr="00BE3E74">
        <w:rPr>
          <w:rFonts w:hint="eastAsia"/>
          <w:lang w:eastAsia="zh-CN"/>
        </w:rPr>
        <w:t>的联络与协作问题，可从以下网站查阅：</w:t>
      </w:r>
      <w:r w:rsidR="00474E3A">
        <w:fldChar w:fldCharType="begin"/>
      </w:r>
      <w:r w:rsidR="00474E3A">
        <w:instrText>HYPERLINK "http://www.itu.int/en/ITU-R/study-groups/Pages/extcoop.aspx"</w:instrText>
      </w:r>
      <w:r w:rsidR="00474E3A">
        <w:fldChar w:fldCharType="separate"/>
      </w:r>
      <w:r w:rsidRPr="00BE3E74">
        <w:rPr>
          <w:rFonts w:eastAsia="Times New Roman"/>
          <w:color w:val="0000FF"/>
          <w:u w:val="single"/>
          <w:lang w:eastAsia="zh-CN"/>
        </w:rPr>
        <w:t>http://</w:t>
      </w:r>
      <w:proofErr w:type="spellStart"/>
      <w:r w:rsidRPr="00BE3E74">
        <w:rPr>
          <w:rFonts w:eastAsia="Times New Roman"/>
          <w:color w:val="0000FF"/>
          <w:u w:val="single"/>
          <w:lang w:eastAsia="zh-CN"/>
        </w:rPr>
        <w:t>www.itu.int</w:t>
      </w:r>
      <w:proofErr w:type="spellEnd"/>
      <w:r w:rsidRPr="00BE3E74">
        <w:rPr>
          <w:rFonts w:eastAsia="Times New Roman"/>
          <w:color w:val="0000FF"/>
          <w:u w:val="single"/>
          <w:lang w:eastAsia="zh-CN"/>
        </w:rPr>
        <w:t>/</w:t>
      </w:r>
      <w:proofErr w:type="spellStart"/>
      <w:r w:rsidRPr="00BE3E74">
        <w:rPr>
          <w:rFonts w:eastAsia="Times New Roman"/>
          <w:color w:val="0000FF"/>
          <w:u w:val="single"/>
          <w:lang w:eastAsia="zh-CN"/>
        </w:rPr>
        <w:t>en</w:t>
      </w:r>
      <w:proofErr w:type="spellEnd"/>
      <w:r w:rsidRPr="00BE3E74">
        <w:rPr>
          <w:rFonts w:eastAsia="Times New Roman"/>
          <w:color w:val="0000FF"/>
          <w:u w:val="single"/>
          <w:lang w:eastAsia="zh-CN"/>
        </w:rPr>
        <w:t>/ITU-R/study-groups/Pages/</w:t>
      </w:r>
      <w:proofErr w:type="spellStart"/>
      <w:r w:rsidRPr="00BE3E74">
        <w:rPr>
          <w:rFonts w:eastAsia="Times New Roman"/>
          <w:color w:val="0000FF"/>
          <w:u w:val="single"/>
          <w:lang w:eastAsia="zh-CN"/>
        </w:rPr>
        <w:t>extcoop.aspx</w:t>
      </w:r>
      <w:proofErr w:type="spellEnd"/>
      <w:r w:rsidR="00474E3A">
        <w:rPr>
          <w:rFonts w:eastAsia="Times New Roman"/>
          <w:color w:val="0000FF"/>
          <w:u w:val="single"/>
          <w:lang w:eastAsia="zh-CN"/>
        </w:rPr>
        <w:fldChar w:fldCharType="end"/>
      </w:r>
      <w:bookmarkEnd w:id="207"/>
      <w:r w:rsidRPr="00BE3E74">
        <w:rPr>
          <w:rFonts w:hint="eastAsia"/>
          <w:lang w:eastAsia="zh-CN"/>
        </w:rPr>
        <w:t>。</w:t>
      </w:r>
    </w:p>
    <w:p w14:paraId="5D9EA498" w14:textId="5152B8BC" w:rsidR="00781568" w:rsidRPr="00B4689A" w:rsidRDefault="00781568" w:rsidP="00755A43">
      <w:pPr>
        <w:pStyle w:val="Heading1"/>
        <w:tabs>
          <w:tab w:val="clear" w:pos="794"/>
          <w:tab w:val="clear" w:pos="1191"/>
          <w:tab w:val="clear" w:pos="1588"/>
          <w:tab w:val="clear" w:pos="1985"/>
          <w:tab w:val="left" w:pos="1134"/>
          <w:tab w:val="left" w:pos="1871"/>
          <w:tab w:val="left" w:pos="2268"/>
        </w:tabs>
        <w:spacing w:before="280" w:line="240" w:lineRule="auto"/>
        <w:ind w:left="1134" w:hanging="1134"/>
        <w:jc w:val="left"/>
        <w:rPr>
          <w:sz w:val="28"/>
          <w:lang w:eastAsia="zh-CN"/>
        </w:rPr>
      </w:pPr>
      <w:bookmarkStart w:id="210" w:name="_Toc449702148"/>
      <w:bookmarkStart w:id="211" w:name="_Toc456109250"/>
      <w:r w:rsidRPr="00B4689A">
        <w:rPr>
          <w:sz w:val="28"/>
          <w:lang w:eastAsia="zh-CN"/>
        </w:rPr>
        <w:t>7</w:t>
      </w:r>
      <w:r w:rsidRPr="00B4689A">
        <w:rPr>
          <w:sz w:val="28"/>
          <w:lang w:eastAsia="zh-CN"/>
        </w:rPr>
        <w:tab/>
      </w:r>
      <w:r w:rsidR="00252C28">
        <w:rPr>
          <w:rFonts w:hint="eastAsia"/>
          <w:sz w:val="28"/>
          <w:lang w:eastAsia="zh-CN"/>
        </w:rPr>
        <w:t>网播和</w:t>
      </w:r>
      <w:r w:rsidRPr="00B4689A">
        <w:rPr>
          <w:rFonts w:hint="eastAsia"/>
          <w:sz w:val="28"/>
          <w:lang w:eastAsia="zh-CN"/>
        </w:rPr>
        <w:t>远程</w:t>
      </w:r>
      <w:r w:rsidR="00252C28">
        <w:rPr>
          <w:rFonts w:hint="eastAsia"/>
          <w:sz w:val="28"/>
          <w:lang w:eastAsia="zh-CN"/>
        </w:rPr>
        <w:t>互动</w:t>
      </w:r>
      <w:r w:rsidRPr="00B4689A">
        <w:rPr>
          <w:rFonts w:hint="eastAsia"/>
          <w:sz w:val="28"/>
          <w:lang w:eastAsia="zh-CN"/>
        </w:rPr>
        <w:t>参与</w:t>
      </w:r>
      <w:bookmarkEnd w:id="210"/>
      <w:bookmarkEnd w:id="211"/>
    </w:p>
    <w:p w14:paraId="23E1FF6A" w14:textId="2F91FC25" w:rsidR="00534D7D" w:rsidRPr="00534D7D" w:rsidRDefault="00534D7D" w:rsidP="00534D7D">
      <w:pPr>
        <w:keepNext/>
        <w:keepLines/>
        <w:spacing w:before="240"/>
        <w:ind w:left="794" w:hanging="794"/>
        <w:outlineLvl w:val="1"/>
        <w:rPr>
          <w:rFonts w:eastAsia="Times New Roman"/>
          <w:b/>
          <w:lang w:eastAsia="zh-CN"/>
        </w:rPr>
      </w:pPr>
      <w:r>
        <w:rPr>
          <w:rFonts w:eastAsia="Times New Roman"/>
          <w:b/>
          <w:lang w:eastAsia="zh-CN"/>
        </w:rPr>
        <w:t>7</w:t>
      </w:r>
      <w:r w:rsidRPr="00BE3E74">
        <w:rPr>
          <w:rFonts w:eastAsia="Times New Roman"/>
          <w:b/>
          <w:lang w:eastAsia="zh-CN"/>
        </w:rPr>
        <w:t>.1</w:t>
      </w:r>
      <w:r w:rsidRPr="00BE3E74">
        <w:rPr>
          <w:rFonts w:eastAsia="Times New Roman"/>
          <w:b/>
          <w:lang w:eastAsia="zh-CN"/>
        </w:rPr>
        <w:tab/>
      </w:r>
      <w:r>
        <w:rPr>
          <w:rFonts w:ascii="SimSun" w:eastAsia="SimSun" w:hAnsi="SimSun" w:cs="SimSun" w:hint="eastAsia"/>
          <w:b/>
          <w:lang w:eastAsia="zh-CN"/>
        </w:rPr>
        <w:t>网播</w:t>
      </w:r>
    </w:p>
    <w:p w14:paraId="2A1D35CF" w14:textId="73B9398E" w:rsidR="00781568" w:rsidRPr="00BE3E74" w:rsidRDefault="00781568" w:rsidP="00781568">
      <w:pPr>
        <w:tabs>
          <w:tab w:val="clear" w:pos="794"/>
          <w:tab w:val="clear" w:pos="1191"/>
          <w:tab w:val="clear" w:pos="1588"/>
          <w:tab w:val="clear" w:pos="1985"/>
        </w:tabs>
        <w:ind w:firstLineChars="200" w:firstLine="480"/>
        <w:rPr>
          <w:rFonts w:asciiTheme="majorBidi" w:hAnsiTheme="majorBidi" w:cstheme="majorBidi"/>
          <w:szCs w:val="24"/>
          <w:lang w:eastAsia="zh-CN"/>
        </w:rPr>
      </w:pPr>
      <w:r w:rsidRPr="00BE3E74">
        <w:rPr>
          <w:rFonts w:asciiTheme="majorBidi" w:hAnsiTheme="majorBidi" w:cstheme="majorBidi" w:hint="eastAsia"/>
          <w:szCs w:val="24"/>
          <w:lang w:eastAsia="zh-CN"/>
        </w:rPr>
        <w:t>当在日内瓦举行研究组和工作组会议时，可向</w:t>
      </w:r>
      <w:r w:rsidRPr="00BE3E74">
        <w:rPr>
          <w:rFonts w:asciiTheme="majorBidi" w:hAnsiTheme="majorBidi" w:cstheme="majorBidi" w:hint="eastAsia"/>
          <w:szCs w:val="24"/>
          <w:lang w:eastAsia="zh-CN"/>
        </w:rPr>
        <w:t>TIES</w:t>
      </w:r>
      <w:r w:rsidRPr="00BE3E74">
        <w:rPr>
          <w:rFonts w:asciiTheme="majorBidi" w:hAnsiTheme="majorBidi" w:cstheme="majorBidi" w:hint="eastAsia"/>
          <w:szCs w:val="24"/>
          <w:lang w:eastAsia="zh-CN"/>
        </w:rPr>
        <w:t>注册用户提供所有全体会议的</w:t>
      </w:r>
      <w:proofErr w:type="gramStart"/>
      <w:r w:rsidRPr="00BE3E74">
        <w:rPr>
          <w:rFonts w:asciiTheme="majorBidi" w:hAnsiTheme="majorBidi" w:cstheme="majorBidi" w:hint="eastAsia"/>
          <w:szCs w:val="24"/>
          <w:lang w:eastAsia="zh-CN"/>
        </w:rPr>
        <w:t>音频网播</w:t>
      </w:r>
      <w:proofErr w:type="gramEnd"/>
      <w:r w:rsidRPr="00BE3E74">
        <w:rPr>
          <w:rFonts w:asciiTheme="majorBidi" w:hAnsiTheme="majorBidi" w:cstheme="majorBidi" w:hint="eastAsia"/>
          <w:szCs w:val="24"/>
          <w:lang w:eastAsia="zh-CN"/>
        </w:rPr>
        <w:t>。鼓励只希望听会的与会者</w:t>
      </w:r>
      <w:proofErr w:type="gramStart"/>
      <w:r w:rsidRPr="00BE3E74">
        <w:rPr>
          <w:rFonts w:asciiTheme="majorBidi" w:hAnsiTheme="majorBidi" w:cstheme="majorBidi" w:hint="eastAsia"/>
          <w:szCs w:val="24"/>
          <w:lang w:eastAsia="zh-CN"/>
        </w:rPr>
        <w:t>采用网播设施</w:t>
      </w:r>
      <w:proofErr w:type="gramEnd"/>
      <w:r w:rsidRPr="00BE3E74">
        <w:rPr>
          <w:rFonts w:asciiTheme="majorBidi" w:hAnsiTheme="majorBidi" w:cstheme="majorBidi" w:hint="eastAsia"/>
          <w:szCs w:val="24"/>
          <w:lang w:eastAsia="zh-CN"/>
        </w:rPr>
        <w:t>。与会者使用</w:t>
      </w:r>
      <w:proofErr w:type="gramStart"/>
      <w:r w:rsidRPr="00BE3E74">
        <w:rPr>
          <w:rFonts w:asciiTheme="majorBidi" w:hAnsiTheme="majorBidi" w:cstheme="majorBidi" w:hint="eastAsia"/>
          <w:szCs w:val="24"/>
          <w:lang w:eastAsia="zh-CN"/>
        </w:rPr>
        <w:t>网播设施</w:t>
      </w:r>
      <w:proofErr w:type="gramEnd"/>
      <w:r w:rsidRPr="00BE3E74">
        <w:rPr>
          <w:rFonts w:asciiTheme="majorBidi" w:hAnsiTheme="majorBidi" w:cstheme="majorBidi" w:hint="eastAsia"/>
          <w:szCs w:val="24"/>
          <w:lang w:eastAsia="zh-CN"/>
        </w:rPr>
        <w:t>无需注册该会议。</w:t>
      </w:r>
    </w:p>
    <w:p w14:paraId="26E06B8F" w14:textId="353CB34B" w:rsidR="00781568" w:rsidRDefault="00781568" w:rsidP="00781568">
      <w:pPr>
        <w:tabs>
          <w:tab w:val="clear" w:pos="794"/>
          <w:tab w:val="clear" w:pos="1191"/>
          <w:tab w:val="clear" w:pos="1588"/>
          <w:tab w:val="clear" w:pos="1985"/>
        </w:tabs>
        <w:ind w:firstLineChars="200" w:firstLine="480"/>
        <w:rPr>
          <w:rFonts w:asciiTheme="majorBidi" w:hAnsiTheme="majorBidi" w:cstheme="majorBidi"/>
          <w:szCs w:val="24"/>
          <w:lang w:eastAsia="zh-CN"/>
        </w:rPr>
      </w:pPr>
      <w:r w:rsidRPr="00BE3E74">
        <w:rPr>
          <w:rFonts w:asciiTheme="majorBidi" w:hAnsiTheme="majorBidi" w:cstheme="majorBidi" w:hint="eastAsia"/>
          <w:szCs w:val="24"/>
          <w:lang w:eastAsia="zh-CN"/>
        </w:rPr>
        <w:lastRenderedPageBreak/>
        <w:t>对于在日内瓦以外地方举行的会议，仅在会议场地具备适当设施时才提供</w:t>
      </w:r>
      <w:r w:rsidR="00BE7828">
        <w:rPr>
          <w:rFonts w:asciiTheme="majorBidi" w:hAnsiTheme="majorBidi" w:cstheme="majorBidi" w:hint="eastAsia"/>
          <w:szCs w:val="24"/>
          <w:lang w:eastAsia="zh-CN"/>
        </w:rPr>
        <w:t>全体会议</w:t>
      </w:r>
      <w:proofErr w:type="gramStart"/>
      <w:r w:rsidR="00BE7828">
        <w:rPr>
          <w:rFonts w:asciiTheme="majorBidi" w:hAnsiTheme="majorBidi" w:cstheme="majorBidi" w:hint="eastAsia"/>
          <w:szCs w:val="24"/>
          <w:lang w:eastAsia="zh-CN"/>
        </w:rPr>
        <w:t>的</w:t>
      </w:r>
      <w:r w:rsidRPr="00BE3E74">
        <w:rPr>
          <w:rFonts w:asciiTheme="majorBidi" w:hAnsiTheme="majorBidi" w:cstheme="majorBidi" w:hint="eastAsia"/>
          <w:szCs w:val="24"/>
          <w:lang w:eastAsia="zh-CN"/>
        </w:rPr>
        <w:t>网播服务</w:t>
      </w:r>
      <w:proofErr w:type="gramEnd"/>
      <w:r w:rsidRPr="00BE3E74">
        <w:rPr>
          <w:rFonts w:asciiTheme="majorBidi" w:hAnsiTheme="majorBidi" w:cstheme="majorBidi" w:hint="eastAsia"/>
          <w:szCs w:val="24"/>
          <w:lang w:eastAsia="zh-CN"/>
        </w:rPr>
        <w:t>。</w:t>
      </w:r>
    </w:p>
    <w:p w14:paraId="7BBD8E7C" w14:textId="2CC20E93" w:rsidR="00BE7828" w:rsidRPr="003F0504" w:rsidRDefault="00BE7828" w:rsidP="00BE7828">
      <w:pPr>
        <w:pStyle w:val="Heading2"/>
        <w:rPr>
          <w:highlight w:val="yellow"/>
          <w:lang w:val="en-GB" w:eastAsia="zh-CN"/>
        </w:rPr>
      </w:pPr>
      <w:bookmarkStart w:id="212" w:name="_Toc158718704"/>
      <w:r w:rsidRPr="00BF2B39">
        <w:rPr>
          <w:lang w:val="en-GB" w:eastAsia="zh-CN"/>
        </w:rPr>
        <w:t>7.2</w:t>
      </w:r>
      <w:r w:rsidRPr="00BF2B39">
        <w:rPr>
          <w:lang w:val="en-GB" w:eastAsia="zh-CN"/>
        </w:rPr>
        <w:tab/>
      </w:r>
      <w:r w:rsidRPr="00BE7828">
        <w:rPr>
          <w:rFonts w:ascii="SimSun" w:eastAsia="SimSun" w:hAnsi="SimSun" w:cs="SimSun" w:hint="eastAsia"/>
          <w:lang w:eastAsia="zh-CN"/>
        </w:rPr>
        <w:t>远程互动参与</w:t>
      </w:r>
      <w:bookmarkEnd w:id="212"/>
    </w:p>
    <w:p w14:paraId="32101417" w14:textId="06C03623" w:rsidR="00BE7828" w:rsidRDefault="00BE7828" w:rsidP="00867596">
      <w:pPr>
        <w:ind w:firstLineChars="200" w:firstLine="480"/>
        <w:rPr>
          <w:lang w:eastAsia="zh-CN"/>
        </w:rPr>
      </w:pPr>
      <w:r w:rsidRPr="00BE7828">
        <w:rPr>
          <w:rFonts w:hint="eastAsia"/>
          <w:lang w:eastAsia="zh-CN"/>
        </w:rPr>
        <w:t>尽可能通过</w:t>
      </w:r>
      <w:r w:rsidRPr="00BE7828">
        <w:rPr>
          <w:rFonts w:hint="eastAsia"/>
          <w:lang w:eastAsia="zh-CN"/>
        </w:rPr>
        <w:t>Zoom</w:t>
      </w:r>
      <w:r w:rsidRPr="00BE7828">
        <w:rPr>
          <w:rFonts w:hint="eastAsia"/>
          <w:lang w:eastAsia="zh-CN"/>
        </w:rPr>
        <w:t>平台</w:t>
      </w:r>
      <w:proofErr w:type="gramStart"/>
      <w:r w:rsidRPr="00BE7828">
        <w:rPr>
          <w:rFonts w:hint="eastAsia"/>
          <w:lang w:eastAsia="zh-CN"/>
        </w:rPr>
        <w:t>向研究组及其</w:t>
      </w:r>
      <w:proofErr w:type="gramEnd"/>
      <w:r w:rsidRPr="00BE7828">
        <w:rPr>
          <w:rFonts w:hint="eastAsia"/>
          <w:lang w:eastAsia="zh-CN"/>
        </w:rPr>
        <w:t>下属组提供远程</w:t>
      </w:r>
      <w:r w:rsidR="00744345" w:rsidRPr="00BE7828">
        <w:rPr>
          <w:rFonts w:hint="eastAsia"/>
          <w:lang w:eastAsia="zh-CN"/>
        </w:rPr>
        <w:t>互动</w:t>
      </w:r>
      <w:r w:rsidRPr="00BE7828">
        <w:rPr>
          <w:rFonts w:hint="eastAsia"/>
          <w:lang w:eastAsia="zh-CN"/>
        </w:rPr>
        <w:t>参会</w:t>
      </w:r>
      <w:r w:rsidR="00744345">
        <w:rPr>
          <w:rFonts w:hint="eastAsia"/>
          <w:lang w:eastAsia="zh-CN"/>
        </w:rPr>
        <w:t>服务</w:t>
      </w:r>
      <w:r w:rsidRPr="00BE7828">
        <w:rPr>
          <w:rFonts w:hint="eastAsia"/>
          <w:lang w:eastAsia="zh-CN"/>
        </w:rPr>
        <w:t>。为确保会议的顺利进行，</w:t>
      </w:r>
      <w:r w:rsidR="00744345">
        <w:rPr>
          <w:rFonts w:hint="eastAsia"/>
          <w:lang w:eastAsia="zh-CN"/>
        </w:rPr>
        <w:t>特提出</w:t>
      </w:r>
      <w:r w:rsidRPr="00BE7828">
        <w:rPr>
          <w:rFonts w:hint="eastAsia"/>
          <w:lang w:eastAsia="zh-CN"/>
        </w:rPr>
        <w:t>一些指导意见：</w:t>
      </w:r>
    </w:p>
    <w:p w14:paraId="2DDF7406" w14:textId="57E182F1" w:rsidR="00BE7828" w:rsidRDefault="00BE7828" w:rsidP="00BE7828">
      <w:pPr>
        <w:pStyle w:val="enumlev1"/>
        <w:rPr>
          <w:lang w:eastAsia="zh-CN"/>
        </w:rPr>
      </w:pPr>
      <w:r w:rsidRPr="009D1E61">
        <w:rPr>
          <w:lang w:eastAsia="zh-CN"/>
        </w:rPr>
        <w:t>−</w:t>
      </w:r>
      <w:r w:rsidRPr="009D1E61">
        <w:rPr>
          <w:lang w:eastAsia="zh-CN"/>
        </w:rPr>
        <w:tab/>
      </w:r>
      <w:r w:rsidRPr="00BE7828">
        <w:rPr>
          <w:rFonts w:hint="eastAsia"/>
          <w:lang w:eastAsia="zh-CN"/>
        </w:rPr>
        <w:t>要求远程与会者具备高质量的互联网和电话连接</w:t>
      </w:r>
      <w:r w:rsidR="00744345">
        <w:rPr>
          <w:rFonts w:hint="eastAsia"/>
          <w:lang w:eastAsia="zh-CN"/>
        </w:rPr>
        <w:t>；</w:t>
      </w:r>
    </w:p>
    <w:p w14:paraId="7072D076" w14:textId="3EAF1770" w:rsidR="00BE7828" w:rsidRDefault="00BE7828" w:rsidP="00BE7828">
      <w:pPr>
        <w:pStyle w:val="enumlev1"/>
        <w:rPr>
          <w:lang w:eastAsia="zh-CN"/>
        </w:rPr>
      </w:pPr>
      <w:r w:rsidRPr="009D1E61">
        <w:rPr>
          <w:lang w:eastAsia="zh-CN"/>
        </w:rPr>
        <w:t>−</w:t>
      </w:r>
      <w:r w:rsidRPr="009D1E61">
        <w:rPr>
          <w:lang w:eastAsia="zh-CN"/>
        </w:rPr>
        <w:tab/>
      </w:r>
      <w:r w:rsidRPr="00BE7828">
        <w:rPr>
          <w:rFonts w:hint="eastAsia"/>
          <w:lang w:eastAsia="zh-CN"/>
        </w:rPr>
        <w:t>使用有线耳机有助于避免产生回声问题</w:t>
      </w:r>
      <w:r w:rsidR="00744345">
        <w:rPr>
          <w:rFonts w:hint="eastAsia"/>
          <w:lang w:eastAsia="zh-CN"/>
        </w:rPr>
        <w:t>；</w:t>
      </w:r>
    </w:p>
    <w:p w14:paraId="7FB4273D" w14:textId="33CE972F" w:rsidR="00BE7828" w:rsidRDefault="00BE7828" w:rsidP="00BE7828">
      <w:pPr>
        <w:pStyle w:val="enumlev1"/>
        <w:rPr>
          <w:lang w:eastAsia="zh-CN"/>
        </w:rPr>
      </w:pPr>
      <w:r w:rsidRPr="009D1E61">
        <w:rPr>
          <w:lang w:eastAsia="zh-CN"/>
        </w:rPr>
        <w:t>−</w:t>
      </w:r>
      <w:r w:rsidRPr="009D1E61">
        <w:rPr>
          <w:lang w:eastAsia="zh-CN"/>
        </w:rPr>
        <w:tab/>
      </w:r>
      <w:r w:rsidRPr="00BE7828">
        <w:rPr>
          <w:rFonts w:hint="eastAsia"/>
          <w:lang w:eastAsia="zh-CN"/>
        </w:rPr>
        <w:t>建议远程与会者环境安静，无背景噪音。在</w:t>
      </w:r>
      <w:r w:rsidR="00744345">
        <w:rPr>
          <w:rFonts w:hint="eastAsia"/>
          <w:lang w:eastAsia="zh-CN"/>
        </w:rPr>
        <w:t>被</w:t>
      </w:r>
      <w:r w:rsidRPr="00BE7828">
        <w:rPr>
          <w:rFonts w:hint="eastAsia"/>
          <w:lang w:eastAsia="zh-CN"/>
        </w:rPr>
        <w:t>允许发言之前，麦克风应静音</w:t>
      </w:r>
      <w:r w:rsidR="00744345">
        <w:rPr>
          <w:rFonts w:hint="eastAsia"/>
          <w:lang w:eastAsia="zh-CN"/>
        </w:rPr>
        <w:t>；</w:t>
      </w:r>
    </w:p>
    <w:p w14:paraId="3D525069" w14:textId="178AA94A" w:rsidR="00BE7828" w:rsidRPr="009D1E61" w:rsidRDefault="00BE7828" w:rsidP="00BE7828">
      <w:pPr>
        <w:pStyle w:val="enumlev1"/>
        <w:rPr>
          <w:lang w:eastAsia="zh-CN"/>
        </w:rPr>
      </w:pPr>
      <w:r w:rsidRPr="009D1E61">
        <w:rPr>
          <w:lang w:eastAsia="zh-CN"/>
        </w:rPr>
        <w:t>−</w:t>
      </w:r>
      <w:r w:rsidRPr="009D1E61">
        <w:rPr>
          <w:lang w:eastAsia="zh-CN"/>
        </w:rPr>
        <w:tab/>
      </w:r>
      <w:r w:rsidRPr="00BE7828">
        <w:rPr>
          <w:rFonts w:hint="eastAsia"/>
          <w:lang w:eastAsia="zh-CN"/>
        </w:rPr>
        <w:t>鼓励希望在会议期间发言的与会者进行必要的连接和音频测试。</w:t>
      </w:r>
    </w:p>
    <w:p w14:paraId="0A8B1EED" w14:textId="77777777" w:rsidR="00781568" w:rsidRPr="00B4689A" w:rsidRDefault="00781568" w:rsidP="00755A43">
      <w:pPr>
        <w:pStyle w:val="Heading1"/>
        <w:tabs>
          <w:tab w:val="clear" w:pos="794"/>
          <w:tab w:val="clear" w:pos="1191"/>
          <w:tab w:val="clear" w:pos="1588"/>
          <w:tab w:val="clear" w:pos="1985"/>
          <w:tab w:val="left" w:pos="1134"/>
          <w:tab w:val="left" w:pos="1871"/>
          <w:tab w:val="left" w:pos="2268"/>
        </w:tabs>
        <w:spacing w:before="280" w:line="240" w:lineRule="auto"/>
        <w:ind w:left="1134" w:hanging="1134"/>
        <w:jc w:val="left"/>
        <w:rPr>
          <w:sz w:val="28"/>
          <w:lang w:eastAsia="zh-CN"/>
        </w:rPr>
      </w:pPr>
      <w:bookmarkStart w:id="213" w:name="_Toc449702149"/>
      <w:bookmarkStart w:id="214" w:name="_Toc456109251"/>
      <w:bookmarkEnd w:id="209"/>
      <w:r w:rsidRPr="00B4689A">
        <w:rPr>
          <w:rFonts w:hint="eastAsia"/>
          <w:sz w:val="28"/>
          <w:lang w:eastAsia="zh-CN"/>
        </w:rPr>
        <w:t>8</w:t>
      </w:r>
      <w:r w:rsidRPr="00B4689A">
        <w:rPr>
          <w:rFonts w:hint="eastAsia"/>
          <w:sz w:val="28"/>
          <w:lang w:eastAsia="zh-CN"/>
        </w:rPr>
        <w:tab/>
      </w:r>
      <w:r w:rsidRPr="00B4689A">
        <w:rPr>
          <w:rFonts w:hint="eastAsia"/>
          <w:sz w:val="28"/>
          <w:lang w:eastAsia="zh-CN"/>
        </w:rPr>
        <w:t>字幕</w:t>
      </w:r>
      <w:bookmarkEnd w:id="213"/>
      <w:bookmarkEnd w:id="214"/>
    </w:p>
    <w:p w14:paraId="162E12A3" w14:textId="77777777" w:rsidR="00781568" w:rsidRPr="00BE3E74" w:rsidRDefault="00781568" w:rsidP="00781568">
      <w:pPr>
        <w:overflowPunct/>
        <w:autoSpaceDE/>
        <w:autoSpaceDN/>
        <w:adjustRightInd/>
        <w:ind w:firstLineChars="200" w:firstLine="480"/>
        <w:textAlignment w:val="auto"/>
        <w:rPr>
          <w:lang w:eastAsia="zh-CN"/>
        </w:rPr>
      </w:pPr>
      <w:r w:rsidRPr="00BE3E74">
        <w:rPr>
          <w:rFonts w:hint="eastAsia"/>
          <w:lang w:eastAsia="zh-CN"/>
        </w:rPr>
        <w:t>在无线电通信全会和研究组的所有全体会议中提供实时的英文字幕。会议的文字稿随后在国际电联网站上提供。</w:t>
      </w:r>
    </w:p>
    <w:p w14:paraId="008DB4F6" w14:textId="77777777" w:rsidR="00781568" w:rsidRPr="00B4689A" w:rsidRDefault="00781568" w:rsidP="00755A43">
      <w:pPr>
        <w:pStyle w:val="Heading1"/>
        <w:tabs>
          <w:tab w:val="clear" w:pos="794"/>
          <w:tab w:val="clear" w:pos="1191"/>
          <w:tab w:val="clear" w:pos="1588"/>
          <w:tab w:val="clear" w:pos="1985"/>
          <w:tab w:val="left" w:pos="1134"/>
          <w:tab w:val="left" w:pos="1871"/>
          <w:tab w:val="left" w:pos="2268"/>
        </w:tabs>
        <w:spacing w:before="280" w:line="240" w:lineRule="auto"/>
        <w:ind w:left="1134" w:hanging="1134"/>
        <w:jc w:val="left"/>
        <w:rPr>
          <w:sz w:val="28"/>
          <w:lang w:eastAsia="zh-CN"/>
        </w:rPr>
      </w:pPr>
      <w:bookmarkStart w:id="215" w:name="_Toc449702150"/>
      <w:bookmarkStart w:id="216" w:name="_Toc456109252"/>
      <w:r w:rsidRPr="00B4689A">
        <w:rPr>
          <w:rFonts w:hint="eastAsia"/>
          <w:sz w:val="28"/>
          <w:lang w:eastAsia="zh-CN"/>
        </w:rPr>
        <w:t>9</w:t>
      </w:r>
      <w:r w:rsidRPr="00B4689A">
        <w:rPr>
          <w:sz w:val="28"/>
          <w:lang w:eastAsia="zh-CN"/>
        </w:rPr>
        <w:tab/>
      </w:r>
      <w:r w:rsidRPr="00B4689A">
        <w:rPr>
          <w:rFonts w:hint="eastAsia"/>
          <w:sz w:val="28"/>
          <w:lang w:eastAsia="zh-CN"/>
        </w:rPr>
        <w:t>关于知识产权的政策（</w:t>
      </w:r>
      <w:proofErr w:type="spellStart"/>
      <w:r w:rsidRPr="00B4689A">
        <w:rPr>
          <w:sz w:val="28"/>
          <w:lang w:eastAsia="zh-CN"/>
        </w:rPr>
        <w:t>IPR</w:t>
      </w:r>
      <w:proofErr w:type="spellEnd"/>
      <w:r w:rsidRPr="00B4689A">
        <w:rPr>
          <w:rFonts w:hint="eastAsia"/>
          <w:sz w:val="28"/>
          <w:lang w:eastAsia="zh-CN"/>
        </w:rPr>
        <w:t>）</w:t>
      </w:r>
      <w:bookmarkEnd w:id="215"/>
      <w:bookmarkEnd w:id="216"/>
    </w:p>
    <w:p w14:paraId="5763E841" w14:textId="77777777" w:rsidR="00781568" w:rsidRPr="00BE3E74" w:rsidRDefault="00781568" w:rsidP="00867596">
      <w:pPr>
        <w:ind w:firstLineChars="200" w:firstLine="480"/>
        <w:rPr>
          <w:lang w:eastAsia="zh-CN"/>
        </w:rPr>
      </w:pPr>
      <w:r w:rsidRPr="00BE3E74">
        <w:rPr>
          <w:lang w:eastAsia="zh-CN"/>
        </w:rPr>
        <w:t>ITU-R</w:t>
      </w:r>
      <w:r w:rsidRPr="00BE3E74">
        <w:rPr>
          <w:rFonts w:hint="eastAsia"/>
          <w:lang w:eastAsia="zh-CN"/>
        </w:rPr>
        <w:t>有关知识产权的政策见</w:t>
      </w:r>
      <w:r w:rsidRPr="00BE3E74">
        <w:rPr>
          <w:lang w:eastAsia="zh-CN"/>
        </w:rPr>
        <w:t>ITU-R</w:t>
      </w:r>
      <w:r w:rsidRPr="00BE3E74">
        <w:rPr>
          <w:rFonts w:hint="eastAsia"/>
          <w:lang w:eastAsia="zh-CN"/>
        </w:rPr>
        <w:t>第</w:t>
      </w:r>
      <w:r w:rsidRPr="00BE3E74">
        <w:rPr>
          <w:rFonts w:hint="eastAsia"/>
          <w:lang w:eastAsia="zh-CN"/>
        </w:rPr>
        <w:t>1</w:t>
      </w:r>
      <w:r w:rsidRPr="00BE3E74">
        <w:rPr>
          <w:rFonts w:hint="eastAsia"/>
          <w:lang w:eastAsia="zh-CN"/>
        </w:rPr>
        <w:t>号决议附件</w:t>
      </w:r>
      <w:r w:rsidRPr="00BE3E74">
        <w:rPr>
          <w:rFonts w:hint="eastAsia"/>
          <w:lang w:eastAsia="zh-CN"/>
        </w:rPr>
        <w:t>2</w:t>
      </w:r>
      <w:r w:rsidRPr="00BE3E74">
        <w:rPr>
          <w:rFonts w:hint="eastAsia"/>
          <w:lang w:eastAsia="zh-CN"/>
        </w:rPr>
        <w:t>第</w:t>
      </w:r>
      <w:proofErr w:type="spellStart"/>
      <w:r w:rsidRPr="00BE3E74">
        <w:rPr>
          <w:rFonts w:hint="eastAsia"/>
          <w:lang w:eastAsia="zh-CN"/>
        </w:rPr>
        <w:t>A2.6.1</w:t>
      </w:r>
      <w:proofErr w:type="spellEnd"/>
      <w:r w:rsidRPr="00BE3E74">
        <w:rPr>
          <w:rFonts w:hint="eastAsia"/>
          <w:lang w:eastAsia="zh-CN"/>
        </w:rPr>
        <w:t>节注</w:t>
      </w:r>
      <w:r w:rsidRPr="00BE3E74">
        <w:rPr>
          <w:rFonts w:hint="eastAsia"/>
          <w:lang w:eastAsia="zh-CN"/>
        </w:rPr>
        <w:t>2</w:t>
      </w:r>
      <w:r w:rsidRPr="00BE3E74">
        <w:rPr>
          <w:rFonts w:hint="eastAsia"/>
          <w:lang w:eastAsia="zh-CN"/>
        </w:rPr>
        <w:t>所述</w:t>
      </w:r>
      <w:r w:rsidRPr="00BE3E74">
        <w:rPr>
          <w:lang w:eastAsia="zh-CN"/>
        </w:rPr>
        <w:t>ITU-</w:t>
      </w:r>
      <w:r w:rsidRPr="00BE3E74">
        <w:rPr>
          <w:rFonts w:hint="eastAsia"/>
          <w:lang w:eastAsia="zh-CN"/>
        </w:rPr>
        <w:t>T/</w:t>
      </w:r>
      <w:r w:rsidRPr="00BE3E74">
        <w:rPr>
          <w:lang w:eastAsia="zh-CN"/>
        </w:rPr>
        <w:t>ITU-R</w:t>
      </w:r>
      <w:r w:rsidRPr="00BE3E74">
        <w:rPr>
          <w:rFonts w:hint="eastAsia"/>
          <w:lang w:eastAsia="zh-CN"/>
        </w:rPr>
        <w:t>/ISO/IEC</w:t>
      </w:r>
      <w:r w:rsidRPr="00BE3E74">
        <w:rPr>
          <w:rFonts w:hint="eastAsia"/>
          <w:lang w:eastAsia="zh-CN"/>
        </w:rPr>
        <w:t>共同专利政策。</w:t>
      </w:r>
      <w:r w:rsidR="00474E3A">
        <w:fldChar w:fldCharType="begin"/>
      </w:r>
      <w:r w:rsidR="00474E3A">
        <w:instrText>HYPERLINK "http://itu.int/go/ITUpatents"</w:instrText>
      </w:r>
      <w:r w:rsidR="00474E3A">
        <w:fldChar w:fldCharType="separate"/>
      </w:r>
      <w:r w:rsidRPr="00BE3E74">
        <w:rPr>
          <w:rFonts w:eastAsia="Times New Roman"/>
          <w:color w:val="0000FF"/>
          <w:u w:val="single"/>
          <w:lang w:val="en"/>
        </w:rPr>
        <w:t>http://</w:t>
      </w:r>
      <w:proofErr w:type="spellStart"/>
      <w:r w:rsidRPr="00BE3E74">
        <w:rPr>
          <w:rFonts w:eastAsia="Times New Roman"/>
          <w:color w:val="0000FF"/>
          <w:u w:val="single"/>
          <w:lang w:val="en"/>
        </w:rPr>
        <w:t>itu.int</w:t>
      </w:r>
      <w:proofErr w:type="spellEnd"/>
      <w:r w:rsidRPr="00BE3E74">
        <w:rPr>
          <w:rFonts w:eastAsia="Times New Roman"/>
          <w:color w:val="0000FF"/>
          <w:u w:val="single"/>
          <w:lang w:val="en"/>
        </w:rPr>
        <w:t>/go/</w:t>
      </w:r>
      <w:proofErr w:type="spellStart"/>
      <w:r w:rsidRPr="00BE3E74">
        <w:rPr>
          <w:rFonts w:eastAsia="Times New Roman"/>
          <w:color w:val="0000FF"/>
          <w:u w:val="single"/>
          <w:lang w:val="en"/>
        </w:rPr>
        <w:t>ITUpatents</w:t>
      </w:r>
      <w:proofErr w:type="spellEnd"/>
      <w:r w:rsidR="00474E3A">
        <w:rPr>
          <w:rFonts w:eastAsia="Times New Roman"/>
          <w:color w:val="0000FF"/>
          <w:u w:val="single"/>
          <w:lang w:val="en"/>
        </w:rPr>
        <w:fldChar w:fldCharType="end"/>
      </w:r>
      <w:bookmarkStart w:id="217" w:name="_Toc354672861"/>
      <w:r w:rsidRPr="00BE3E74">
        <w:rPr>
          <w:rFonts w:hint="eastAsia"/>
          <w:lang w:eastAsia="zh-CN"/>
        </w:rPr>
        <w:t>提供了专利持有人提交专利声明或授权声明应使用的表格，其中亦包含</w:t>
      </w:r>
      <w:r w:rsidRPr="00BE3E74">
        <w:rPr>
          <w:lang w:eastAsia="zh-CN"/>
        </w:rPr>
        <w:t>ITU-</w:t>
      </w:r>
      <w:r w:rsidRPr="00BE3E74">
        <w:rPr>
          <w:rFonts w:hint="eastAsia"/>
          <w:lang w:eastAsia="zh-CN"/>
        </w:rPr>
        <w:t>T/</w:t>
      </w:r>
      <w:r w:rsidRPr="00BE3E74">
        <w:rPr>
          <w:lang w:eastAsia="zh-CN"/>
        </w:rPr>
        <w:t>ITU-R</w:t>
      </w:r>
      <w:r w:rsidRPr="00BE3E74">
        <w:rPr>
          <w:rFonts w:hint="eastAsia"/>
          <w:lang w:eastAsia="zh-CN"/>
        </w:rPr>
        <w:t>/ISO/IEC</w:t>
      </w:r>
      <w:r w:rsidRPr="00BE3E74">
        <w:rPr>
          <w:rFonts w:hint="eastAsia"/>
          <w:lang w:eastAsia="zh-CN"/>
        </w:rPr>
        <w:t>共同专利政策的实施导则和</w:t>
      </w:r>
      <w:r w:rsidRPr="00BE3E74">
        <w:rPr>
          <w:lang w:eastAsia="zh-CN"/>
        </w:rPr>
        <w:t>ITU-R</w:t>
      </w:r>
      <w:r w:rsidRPr="00BE3E74">
        <w:rPr>
          <w:rFonts w:hint="eastAsia"/>
          <w:lang w:eastAsia="zh-CN"/>
        </w:rPr>
        <w:t>专利信息数据库。</w:t>
      </w:r>
    </w:p>
    <w:p w14:paraId="2ED1E9DF" w14:textId="77777777" w:rsidR="00781568" w:rsidRPr="00B4689A" w:rsidRDefault="00781568" w:rsidP="00755A43">
      <w:pPr>
        <w:pStyle w:val="Heading1"/>
        <w:tabs>
          <w:tab w:val="clear" w:pos="794"/>
          <w:tab w:val="clear" w:pos="1191"/>
          <w:tab w:val="clear" w:pos="1588"/>
          <w:tab w:val="clear" w:pos="1985"/>
          <w:tab w:val="left" w:pos="1134"/>
          <w:tab w:val="left" w:pos="1871"/>
          <w:tab w:val="left" w:pos="2268"/>
        </w:tabs>
        <w:spacing w:before="280" w:line="240" w:lineRule="auto"/>
        <w:ind w:left="1134" w:hanging="1134"/>
        <w:jc w:val="left"/>
        <w:rPr>
          <w:sz w:val="28"/>
          <w:lang w:eastAsia="zh-CN"/>
        </w:rPr>
      </w:pPr>
      <w:bookmarkStart w:id="218" w:name="_Toc449702151"/>
      <w:bookmarkStart w:id="219" w:name="_Toc456109253"/>
      <w:bookmarkEnd w:id="217"/>
      <w:r w:rsidRPr="00B4689A">
        <w:rPr>
          <w:rFonts w:hint="eastAsia"/>
          <w:sz w:val="28"/>
          <w:lang w:eastAsia="zh-CN"/>
        </w:rPr>
        <w:t>10</w:t>
      </w:r>
      <w:r w:rsidRPr="00B4689A">
        <w:rPr>
          <w:sz w:val="28"/>
          <w:lang w:eastAsia="zh-CN"/>
        </w:rPr>
        <w:tab/>
      </w:r>
      <w:r w:rsidRPr="00B4689A">
        <w:rPr>
          <w:rFonts w:hint="eastAsia"/>
          <w:sz w:val="28"/>
          <w:lang w:eastAsia="zh-CN"/>
        </w:rPr>
        <w:t>软件版权导则和表格</w:t>
      </w:r>
      <w:bookmarkEnd w:id="218"/>
      <w:bookmarkEnd w:id="219"/>
    </w:p>
    <w:p w14:paraId="4605D04D" w14:textId="77777777" w:rsidR="00781568" w:rsidRDefault="00781568" w:rsidP="001B5A16">
      <w:pPr>
        <w:ind w:firstLineChars="200" w:firstLine="480"/>
        <w:jc w:val="left"/>
        <w:rPr>
          <w:lang w:eastAsia="zh-CN"/>
        </w:rPr>
      </w:pPr>
      <w:r w:rsidRPr="00BE3E74">
        <w:rPr>
          <w:rFonts w:hint="eastAsia"/>
          <w:lang w:eastAsia="zh-CN"/>
        </w:rPr>
        <w:t>《国际电联软件版权导则》为研究组审议在</w:t>
      </w:r>
      <w:r w:rsidRPr="00BE3E74">
        <w:rPr>
          <w:rFonts w:hint="eastAsia"/>
          <w:lang w:eastAsia="zh-CN"/>
        </w:rPr>
        <w:t>ITU-R</w:t>
      </w:r>
      <w:r w:rsidRPr="00BE3E74">
        <w:rPr>
          <w:rFonts w:hint="eastAsia"/>
          <w:lang w:eastAsia="zh-CN"/>
        </w:rPr>
        <w:t>建议书中包括受版权法保护的内容时规定了导则，这些规定可查阅</w:t>
      </w:r>
      <w:r w:rsidR="00474E3A">
        <w:fldChar w:fldCharType="begin"/>
      </w:r>
      <w:r w:rsidR="00474E3A">
        <w:instrText>HYPERLINK "http://www.itu.int/oth/T0404000004/en"</w:instrText>
      </w:r>
      <w:r w:rsidR="00474E3A">
        <w:fldChar w:fldCharType="separate"/>
      </w:r>
      <w:r w:rsidRPr="00BE3E74">
        <w:rPr>
          <w:rFonts w:eastAsia="Times New Roman"/>
          <w:color w:val="0000FF"/>
          <w:u w:val="single"/>
        </w:rPr>
        <w:t>http://</w:t>
      </w:r>
      <w:proofErr w:type="spellStart"/>
      <w:r w:rsidRPr="00BE3E74">
        <w:rPr>
          <w:rFonts w:eastAsia="Times New Roman"/>
          <w:color w:val="0000FF"/>
          <w:u w:val="single"/>
        </w:rPr>
        <w:t>www.itu.int</w:t>
      </w:r>
      <w:proofErr w:type="spellEnd"/>
      <w:r w:rsidRPr="00BE3E74">
        <w:rPr>
          <w:rFonts w:eastAsia="Times New Roman"/>
          <w:color w:val="0000FF"/>
          <w:u w:val="single"/>
        </w:rPr>
        <w:t>/</w:t>
      </w:r>
      <w:proofErr w:type="spellStart"/>
      <w:r w:rsidRPr="00BE3E74">
        <w:rPr>
          <w:rFonts w:eastAsia="Times New Roman"/>
          <w:color w:val="0000FF"/>
          <w:u w:val="single"/>
        </w:rPr>
        <w:t>oth</w:t>
      </w:r>
      <w:proofErr w:type="spellEnd"/>
      <w:r w:rsidRPr="00BE3E74">
        <w:rPr>
          <w:rFonts w:eastAsia="Times New Roman"/>
          <w:color w:val="0000FF"/>
          <w:u w:val="single"/>
        </w:rPr>
        <w:t>/</w:t>
      </w:r>
      <w:proofErr w:type="spellStart"/>
      <w:r w:rsidRPr="00BE3E74">
        <w:rPr>
          <w:rFonts w:eastAsia="Times New Roman"/>
          <w:color w:val="0000FF"/>
          <w:u w:val="single"/>
        </w:rPr>
        <w:t>T0404000004</w:t>
      </w:r>
      <w:proofErr w:type="spellEnd"/>
      <w:r w:rsidRPr="00BE3E74">
        <w:rPr>
          <w:rFonts w:eastAsia="Times New Roman"/>
          <w:color w:val="0000FF"/>
          <w:u w:val="single"/>
        </w:rPr>
        <w:t>/</w:t>
      </w:r>
      <w:proofErr w:type="spellStart"/>
      <w:r w:rsidRPr="00BE3E74">
        <w:rPr>
          <w:rFonts w:eastAsia="Times New Roman"/>
          <w:color w:val="0000FF"/>
          <w:u w:val="single"/>
        </w:rPr>
        <w:t>en</w:t>
      </w:r>
      <w:proofErr w:type="spellEnd"/>
      <w:r w:rsidR="00474E3A">
        <w:rPr>
          <w:rFonts w:eastAsia="Times New Roman"/>
          <w:color w:val="0000FF"/>
          <w:u w:val="single"/>
        </w:rPr>
        <w:fldChar w:fldCharType="end"/>
      </w:r>
      <w:r w:rsidRPr="00BE3E74">
        <w:rPr>
          <w:rFonts w:hint="eastAsia"/>
          <w:lang w:eastAsia="zh-CN"/>
        </w:rPr>
        <w:t>。用于提交软件版权声明及软件版权所有人发表许可证声明的表格可从</w:t>
      </w:r>
      <w:r w:rsidR="00474E3A">
        <w:fldChar w:fldCharType="begin"/>
      </w:r>
      <w:r w:rsidR="00474E3A">
        <w:rPr>
          <w:lang w:eastAsia="zh-CN"/>
        </w:rPr>
        <w:instrText>HYPERLINK "http://www.itu.int/oth/T0404000005/en"</w:instrText>
      </w:r>
      <w:r w:rsidR="00474E3A">
        <w:fldChar w:fldCharType="separate"/>
      </w:r>
      <w:r w:rsidRPr="00BE3E74">
        <w:rPr>
          <w:rFonts w:eastAsia="Times New Roman"/>
          <w:color w:val="0000FF"/>
          <w:u w:val="single"/>
          <w:lang w:eastAsia="zh-CN"/>
        </w:rPr>
        <w:t>http://</w:t>
      </w:r>
      <w:proofErr w:type="spellStart"/>
      <w:r w:rsidRPr="00BE3E74">
        <w:rPr>
          <w:rFonts w:eastAsia="Times New Roman"/>
          <w:color w:val="0000FF"/>
          <w:u w:val="single"/>
          <w:lang w:eastAsia="zh-CN"/>
        </w:rPr>
        <w:t>www.itu.int</w:t>
      </w:r>
      <w:proofErr w:type="spellEnd"/>
      <w:r w:rsidRPr="00BE3E74">
        <w:rPr>
          <w:rFonts w:eastAsia="Times New Roman"/>
          <w:color w:val="0000FF"/>
          <w:u w:val="single"/>
          <w:lang w:eastAsia="zh-CN"/>
        </w:rPr>
        <w:t>/</w:t>
      </w:r>
      <w:proofErr w:type="spellStart"/>
      <w:r w:rsidRPr="00BE3E74">
        <w:rPr>
          <w:rFonts w:eastAsia="Times New Roman"/>
          <w:color w:val="0000FF"/>
          <w:u w:val="single"/>
          <w:lang w:eastAsia="zh-CN"/>
        </w:rPr>
        <w:t>oth</w:t>
      </w:r>
      <w:proofErr w:type="spellEnd"/>
      <w:r w:rsidRPr="00BE3E74">
        <w:rPr>
          <w:rFonts w:eastAsia="Times New Roman"/>
          <w:color w:val="0000FF"/>
          <w:u w:val="single"/>
          <w:lang w:eastAsia="zh-CN"/>
        </w:rPr>
        <w:t>/</w:t>
      </w:r>
      <w:proofErr w:type="spellStart"/>
      <w:r w:rsidRPr="00BE3E74">
        <w:rPr>
          <w:rFonts w:eastAsia="Times New Roman"/>
          <w:color w:val="0000FF"/>
          <w:u w:val="single"/>
          <w:lang w:eastAsia="zh-CN"/>
        </w:rPr>
        <w:t>T0404000005</w:t>
      </w:r>
      <w:proofErr w:type="spellEnd"/>
      <w:r w:rsidRPr="00BE3E74">
        <w:rPr>
          <w:rFonts w:eastAsia="Times New Roman"/>
          <w:color w:val="0000FF"/>
          <w:u w:val="single"/>
          <w:lang w:eastAsia="zh-CN"/>
        </w:rPr>
        <w:t>/</w:t>
      </w:r>
      <w:proofErr w:type="spellStart"/>
      <w:r w:rsidRPr="00BE3E74">
        <w:rPr>
          <w:rFonts w:eastAsia="Times New Roman"/>
          <w:color w:val="0000FF"/>
          <w:u w:val="single"/>
          <w:lang w:eastAsia="zh-CN"/>
        </w:rPr>
        <w:t>en</w:t>
      </w:r>
      <w:proofErr w:type="spellEnd"/>
      <w:r w:rsidR="00474E3A">
        <w:rPr>
          <w:rFonts w:eastAsia="Times New Roman"/>
          <w:color w:val="0000FF"/>
          <w:u w:val="single"/>
          <w:lang w:eastAsia="zh-CN"/>
        </w:rPr>
        <w:fldChar w:fldCharType="end"/>
      </w:r>
      <w:r w:rsidRPr="00BE3E74">
        <w:rPr>
          <w:rFonts w:hint="eastAsia"/>
          <w:lang w:eastAsia="zh-CN"/>
        </w:rPr>
        <w:t>获取。</w:t>
      </w:r>
    </w:p>
    <w:p w14:paraId="05FA0E53" w14:textId="77777777" w:rsidR="00781568" w:rsidRPr="006F4D18" w:rsidRDefault="00781568" w:rsidP="00781568">
      <w:pPr>
        <w:jc w:val="center"/>
        <w:rPr>
          <w:lang w:eastAsia="zh-CN"/>
        </w:rPr>
      </w:pPr>
      <w:r w:rsidRPr="006F4D18">
        <w:rPr>
          <w:lang w:eastAsia="zh-CN"/>
        </w:rPr>
        <w:t>______________</w:t>
      </w:r>
    </w:p>
    <w:sectPr w:rsidR="00781568" w:rsidRPr="006F4D18" w:rsidSect="00F521F2">
      <w:headerReference w:type="even" r:id="rId12"/>
      <w:headerReference w:type="default" r:id="rId13"/>
      <w:pgSz w:w="11907" w:h="16834" w:code="9"/>
      <w:pgMar w:top="1134" w:right="1134" w:bottom="992" w:left="1134" w:header="567" w:footer="39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65175C" w14:textId="77777777" w:rsidR="001B5A16" w:rsidRDefault="001B5A16">
      <w:r>
        <w:separator/>
      </w:r>
    </w:p>
  </w:endnote>
  <w:endnote w:type="continuationSeparator" w:id="0">
    <w:p w14:paraId="30B56B87" w14:textId="77777777" w:rsidR="001B5A16" w:rsidRDefault="001B5A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CG Times">
    <w:altName w:val="Times New Roman"/>
    <w:charset w:val="00"/>
    <w:family w:val="roman"/>
    <w:pitch w:val="variable"/>
    <w:sig w:usb0="00000007" w:usb1="00000000" w:usb2="00000000" w:usb3="00000000" w:csb0="00000093"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6FF" w:usb1="420024FF" w:usb2="02000000" w:usb3="00000000" w:csb0="0000019F" w:csb1="00000000"/>
  </w:font>
  <w:font w:name="STKaiti">
    <w:charset w:val="86"/>
    <w:family w:val="auto"/>
    <w:pitch w:val="variable"/>
    <w:sig w:usb0="00000287" w:usb1="080F0000" w:usb2="00000010" w:usb3="00000000" w:csb0="0004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400ED8" w14:textId="77777777" w:rsidR="001B5A16" w:rsidRDefault="001B5A16">
      <w:r>
        <w:t>____________________</w:t>
      </w:r>
    </w:p>
  </w:footnote>
  <w:footnote w:type="continuationSeparator" w:id="0">
    <w:p w14:paraId="140609F1" w14:textId="77777777" w:rsidR="001B5A16" w:rsidRDefault="001B5A16">
      <w:r>
        <w:continuationSeparator/>
      </w:r>
    </w:p>
  </w:footnote>
  <w:footnote w:id="1">
    <w:p w14:paraId="196EA8A6" w14:textId="77777777" w:rsidR="001B5A16" w:rsidRDefault="001B5A16" w:rsidP="00781568">
      <w:pPr>
        <w:pStyle w:val="FootnoteText"/>
        <w:rPr>
          <w:lang w:eastAsia="zh-CN"/>
        </w:rPr>
      </w:pPr>
      <w:r>
        <w:rPr>
          <w:rStyle w:val="FootnoteReference"/>
          <w:lang w:eastAsia="zh-CN"/>
        </w:rPr>
        <w:t>*</w:t>
      </w:r>
      <w:r>
        <w:rPr>
          <w:lang w:eastAsia="zh-CN"/>
        </w:rPr>
        <w:tab/>
      </w:r>
      <w:r>
        <w:rPr>
          <w:rFonts w:hint="eastAsia"/>
          <w:lang w:eastAsia="zh-CN"/>
        </w:rPr>
        <w:t>如</w:t>
      </w:r>
      <w:r>
        <w:rPr>
          <w:rFonts w:hint="eastAsia"/>
          <w:lang w:eastAsia="zh-CN"/>
        </w:rPr>
        <w:t>ITU-R</w:t>
      </w:r>
      <w:r>
        <w:rPr>
          <w:rFonts w:hint="eastAsia"/>
          <w:lang w:eastAsia="zh-CN"/>
        </w:rPr>
        <w:t>第</w:t>
      </w:r>
      <w:r>
        <w:rPr>
          <w:rFonts w:hint="eastAsia"/>
          <w:lang w:eastAsia="zh-CN"/>
        </w:rPr>
        <w:t>1</w:t>
      </w:r>
      <w:r>
        <w:rPr>
          <w:rFonts w:hint="eastAsia"/>
          <w:lang w:eastAsia="zh-CN"/>
        </w:rPr>
        <w:t>号决议附件</w:t>
      </w:r>
      <w:r>
        <w:rPr>
          <w:rFonts w:hint="eastAsia"/>
          <w:lang w:eastAsia="zh-CN"/>
        </w:rPr>
        <w:t>1</w:t>
      </w:r>
      <w:r>
        <w:rPr>
          <w:rFonts w:hint="eastAsia"/>
          <w:lang w:eastAsia="zh-CN"/>
        </w:rPr>
        <w:t>第</w:t>
      </w:r>
      <w:proofErr w:type="spellStart"/>
      <w:r>
        <w:rPr>
          <w:rFonts w:hint="eastAsia"/>
          <w:lang w:eastAsia="zh-CN"/>
        </w:rPr>
        <w:t>A1.4.3</w:t>
      </w:r>
      <w:proofErr w:type="spellEnd"/>
      <w:r>
        <w:rPr>
          <w:rFonts w:hint="eastAsia"/>
          <w:lang w:eastAsia="zh-CN"/>
        </w:rPr>
        <w:t>节所示，无线电通信顾问组（</w:t>
      </w:r>
      <w:r>
        <w:rPr>
          <w:rFonts w:hint="eastAsia"/>
          <w:lang w:eastAsia="zh-CN"/>
        </w:rPr>
        <w:t>RAG</w:t>
      </w:r>
      <w:r>
        <w:rPr>
          <w:rFonts w:hint="eastAsia"/>
          <w:lang w:eastAsia="zh-CN"/>
        </w:rPr>
        <w:t>）根据《公约》第</w:t>
      </w:r>
      <w:proofErr w:type="spellStart"/>
      <w:r>
        <w:rPr>
          <w:rFonts w:hint="eastAsia"/>
          <w:lang w:eastAsia="zh-CN"/>
        </w:rPr>
        <w:t>160G</w:t>
      </w:r>
      <w:proofErr w:type="spellEnd"/>
      <w:r>
        <w:rPr>
          <w:rFonts w:hint="eastAsia"/>
          <w:lang w:eastAsia="zh-CN"/>
        </w:rPr>
        <w:t>款之规定采用了自己的工作程序。</w:t>
      </w:r>
    </w:p>
  </w:footnote>
  <w:footnote w:id="2">
    <w:p w14:paraId="529A288A" w14:textId="6D71DFA2" w:rsidR="009F3AC1" w:rsidRPr="003D7116" w:rsidRDefault="009F3AC1" w:rsidP="009F3AC1">
      <w:pPr>
        <w:pStyle w:val="FootnoteText"/>
        <w:tabs>
          <w:tab w:val="clear" w:pos="255"/>
          <w:tab w:val="left" w:pos="284"/>
        </w:tabs>
        <w:ind w:left="0" w:firstLine="0"/>
        <w:rPr>
          <w:szCs w:val="24"/>
          <w:lang w:eastAsia="zh-CN"/>
        </w:rPr>
      </w:pPr>
      <w:r>
        <w:rPr>
          <w:rStyle w:val="FootnoteReference"/>
          <w:lang w:eastAsia="zh-CN"/>
        </w:rPr>
        <w:t>**</w:t>
      </w:r>
      <w:r>
        <w:rPr>
          <w:lang w:eastAsia="zh-CN"/>
        </w:rPr>
        <w:tab/>
      </w:r>
      <w:r>
        <w:rPr>
          <w:rFonts w:hint="eastAsia"/>
          <w:lang w:eastAsia="zh-CN"/>
        </w:rPr>
        <w:t>为方便起见，在本文件涉及工作组，任务组等组织机构时使用“下属组”或“组”。</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FF9D2" w14:textId="77777777" w:rsidR="001B5A16" w:rsidRPr="006F24D3" w:rsidRDefault="001B5A16" w:rsidP="007A50C8">
    <w:pPr>
      <w:pStyle w:val="Header"/>
      <w:jc w:val="center"/>
      <w:rPr>
        <w:sz w:val="18"/>
        <w:szCs w:val="18"/>
      </w:rPr>
    </w:pPr>
    <w:r w:rsidRPr="006F24D3">
      <w:rPr>
        <w:sz w:val="18"/>
        <w:szCs w:val="18"/>
      </w:rPr>
      <w:t xml:space="preserve">- </w:t>
    </w:r>
    <w:r w:rsidRPr="006F24D3">
      <w:rPr>
        <w:rStyle w:val="PageNumber"/>
        <w:sz w:val="18"/>
        <w:szCs w:val="18"/>
      </w:rPr>
      <w:fldChar w:fldCharType="begin"/>
    </w:r>
    <w:r w:rsidRPr="006F24D3">
      <w:rPr>
        <w:rStyle w:val="PageNumber"/>
        <w:sz w:val="18"/>
        <w:szCs w:val="18"/>
      </w:rPr>
      <w:instrText xml:space="preserve"> PAGE </w:instrText>
    </w:r>
    <w:r w:rsidRPr="006F24D3">
      <w:rPr>
        <w:rStyle w:val="PageNumber"/>
        <w:sz w:val="18"/>
        <w:szCs w:val="18"/>
      </w:rPr>
      <w:fldChar w:fldCharType="separate"/>
    </w:r>
    <w:r w:rsidR="006F24D3">
      <w:rPr>
        <w:rStyle w:val="PageNumber"/>
        <w:noProof/>
        <w:sz w:val="18"/>
        <w:szCs w:val="18"/>
      </w:rPr>
      <w:t>2</w:t>
    </w:r>
    <w:r w:rsidRPr="006F24D3">
      <w:rPr>
        <w:rStyle w:val="PageNumber"/>
        <w:sz w:val="18"/>
        <w:szCs w:val="18"/>
      </w:rPr>
      <w:fldChar w:fldCharType="end"/>
    </w:r>
    <w:r w:rsidRPr="006F24D3">
      <w:rPr>
        <w:rStyle w:val="PageNumber"/>
        <w:sz w:val="18"/>
        <w:szCs w:val="18"/>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C9A811" w14:textId="52450467" w:rsidR="006F24D3" w:rsidRPr="006F24D3" w:rsidRDefault="00616CCF" w:rsidP="006F24D3">
    <w:pPr>
      <w:pStyle w:val="Header"/>
      <w:jc w:val="center"/>
      <w:rPr>
        <w:rFonts w:asciiTheme="minorHAnsi" w:hAnsiTheme="minorHAnsi" w:cstheme="majorBidi"/>
        <w:sz w:val="18"/>
        <w:szCs w:val="18"/>
      </w:rPr>
    </w:pPr>
    <w:r>
      <w:rPr>
        <w:rFonts w:asciiTheme="minorHAnsi" w:hAnsiTheme="minorHAnsi" w:cstheme="majorBidi"/>
        <w:sz w:val="18"/>
        <w:szCs w:val="18"/>
      </w:rPr>
      <w:t xml:space="preserve">- </w:t>
    </w:r>
    <w:r w:rsidR="006F24D3" w:rsidRPr="006F24D3">
      <w:rPr>
        <w:rFonts w:asciiTheme="minorHAnsi" w:hAnsiTheme="minorHAnsi" w:cstheme="majorBidi"/>
        <w:sz w:val="18"/>
        <w:szCs w:val="18"/>
      </w:rPr>
      <w:fldChar w:fldCharType="begin"/>
    </w:r>
    <w:r w:rsidR="006F24D3" w:rsidRPr="006F24D3">
      <w:rPr>
        <w:rFonts w:asciiTheme="minorHAnsi" w:hAnsiTheme="minorHAnsi" w:cstheme="majorBidi"/>
        <w:sz w:val="18"/>
        <w:szCs w:val="18"/>
      </w:rPr>
      <w:instrText xml:space="preserve"> PAGE </w:instrText>
    </w:r>
    <w:r w:rsidR="006F24D3" w:rsidRPr="006F24D3">
      <w:rPr>
        <w:rFonts w:asciiTheme="minorHAnsi" w:hAnsiTheme="minorHAnsi" w:cstheme="majorBidi"/>
        <w:sz w:val="18"/>
        <w:szCs w:val="18"/>
      </w:rPr>
      <w:fldChar w:fldCharType="separate"/>
    </w:r>
    <w:r w:rsidR="006F24D3">
      <w:rPr>
        <w:rFonts w:asciiTheme="minorHAnsi" w:hAnsiTheme="minorHAnsi" w:cstheme="majorBidi"/>
        <w:noProof/>
        <w:sz w:val="18"/>
        <w:szCs w:val="18"/>
      </w:rPr>
      <w:t>7</w:t>
    </w:r>
    <w:r w:rsidR="006F24D3" w:rsidRPr="006F24D3">
      <w:rPr>
        <w:rFonts w:asciiTheme="minorHAnsi" w:hAnsiTheme="minorHAnsi" w:cstheme="majorBidi"/>
        <w:noProof/>
        <w:sz w:val="18"/>
        <w:szCs w:val="18"/>
      </w:rPr>
      <w:fldChar w:fldCharType="end"/>
    </w:r>
    <w:r w:rsidR="006F24D3" w:rsidRPr="006F24D3">
      <w:rPr>
        <w:rFonts w:asciiTheme="minorHAnsi" w:hAnsiTheme="minorHAnsi" w:cstheme="majorBidi"/>
        <w:noProof/>
        <w:sz w:val="18"/>
        <w:szCs w:val="1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64F64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6A65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A865C5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22CF81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1006AD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56DF8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A6A73F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2108ED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AF47C2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DAEA43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1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 w15:restartNumberingAfterBreak="0">
    <w:nsid w:val="07F45EDF"/>
    <w:multiLevelType w:val="hybridMultilevel"/>
    <w:tmpl w:val="9FCA8484"/>
    <w:lvl w:ilvl="0" w:tplc="E9724FB2">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0EDA6B86"/>
    <w:multiLevelType w:val="hybridMultilevel"/>
    <w:tmpl w:val="885228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2463F6F"/>
    <w:multiLevelType w:val="hybridMultilevel"/>
    <w:tmpl w:val="75E65BEA"/>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1411115D"/>
    <w:multiLevelType w:val="hybridMultilevel"/>
    <w:tmpl w:val="A91E7DFA"/>
    <w:lvl w:ilvl="0" w:tplc="BC56ADC0">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5D84080"/>
    <w:multiLevelType w:val="hybridMultilevel"/>
    <w:tmpl w:val="5C1860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6E8023C"/>
    <w:multiLevelType w:val="hybridMultilevel"/>
    <w:tmpl w:val="F54C1516"/>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18511269"/>
    <w:multiLevelType w:val="hybridMultilevel"/>
    <w:tmpl w:val="19B0E8E8"/>
    <w:lvl w:ilvl="0" w:tplc="6CF4582E">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1" w15:restartNumberingAfterBreak="0">
    <w:nsid w:val="18DD0881"/>
    <w:multiLevelType w:val="hybridMultilevel"/>
    <w:tmpl w:val="CC56AF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D6C699A"/>
    <w:multiLevelType w:val="hybridMultilevel"/>
    <w:tmpl w:val="8688AF3C"/>
    <w:lvl w:ilvl="0" w:tplc="1EAAD37A">
      <w:start w:val="5"/>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D711E5A"/>
    <w:multiLevelType w:val="hybridMultilevel"/>
    <w:tmpl w:val="19926B06"/>
    <w:lvl w:ilvl="0" w:tplc="20F8381A">
      <w:start w:val="1"/>
      <w:numFmt w:val="bullet"/>
      <w:lvlText w:val=""/>
      <w:lvlJc w:val="left"/>
      <w:pPr>
        <w:tabs>
          <w:tab w:val="num" w:pos="720"/>
        </w:tabs>
        <w:ind w:left="720" w:hanging="360"/>
      </w:pPr>
      <w:rPr>
        <w:rFonts w:ascii="Wingdings" w:hAnsi="Wingdings" w:hint="default"/>
      </w:rPr>
    </w:lvl>
    <w:lvl w:ilvl="1" w:tplc="88EEA17E">
      <w:start w:val="170"/>
      <w:numFmt w:val="bullet"/>
      <w:lvlText w:val=""/>
      <w:lvlJc w:val="left"/>
      <w:pPr>
        <w:tabs>
          <w:tab w:val="num" w:pos="1440"/>
        </w:tabs>
        <w:ind w:left="1440" w:hanging="360"/>
      </w:pPr>
      <w:rPr>
        <w:rFonts w:ascii="Wingdings" w:hAnsi="Wingdings" w:hint="default"/>
      </w:rPr>
    </w:lvl>
    <w:lvl w:ilvl="2" w:tplc="033421AE" w:tentative="1">
      <w:start w:val="1"/>
      <w:numFmt w:val="bullet"/>
      <w:lvlText w:val=""/>
      <w:lvlJc w:val="left"/>
      <w:pPr>
        <w:tabs>
          <w:tab w:val="num" w:pos="2160"/>
        </w:tabs>
        <w:ind w:left="2160" w:hanging="360"/>
      </w:pPr>
      <w:rPr>
        <w:rFonts w:ascii="Wingdings" w:hAnsi="Wingdings" w:hint="default"/>
      </w:rPr>
    </w:lvl>
    <w:lvl w:ilvl="3" w:tplc="6DBEA760" w:tentative="1">
      <w:start w:val="1"/>
      <w:numFmt w:val="bullet"/>
      <w:lvlText w:val=""/>
      <w:lvlJc w:val="left"/>
      <w:pPr>
        <w:tabs>
          <w:tab w:val="num" w:pos="2880"/>
        </w:tabs>
        <w:ind w:left="2880" w:hanging="360"/>
      </w:pPr>
      <w:rPr>
        <w:rFonts w:ascii="Wingdings" w:hAnsi="Wingdings" w:hint="default"/>
      </w:rPr>
    </w:lvl>
    <w:lvl w:ilvl="4" w:tplc="80B633C8" w:tentative="1">
      <w:start w:val="1"/>
      <w:numFmt w:val="bullet"/>
      <w:lvlText w:val=""/>
      <w:lvlJc w:val="left"/>
      <w:pPr>
        <w:tabs>
          <w:tab w:val="num" w:pos="3600"/>
        </w:tabs>
        <w:ind w:left="3600" w:hanging="360"/>
      </w:pPr>
      <w:rPr>
        <w:rFonts w:ascii="Wingdings" w:hAnsi="Wingdings" w:hint="default"/>
      </w:rPr>
    </w:lvl>
    <w:lvl w:ilvl="5" w:tplc="0A2C7E4A" w:tentative="1">
      <w:start w:val="1"/>
      <w:numFmt w:val="bullet"/>
      <w:lvlText w:val=""/>
      <w:lvlJc w:val="left"/>
      <w:pPr>
        <w:tabs>
          <w:tab w:val="num" w:pos="4320"/>
        </w:tabs>
        <w:ind w:left="4320" w:hanging="360"/>
      </w:pPr>
      <w:rPr>
        <w:rFonts w:ascii="Wingdings" w:hAnsi="Wingdings" w:hint="default"/>
      </w:rPr>
    </w:lvl>
    <w:lvl w:ilvl="6" w:tplc="75DCFDF6" w:tentative="1">
      <w:start w:val="1"/>
      <w:numFmt w:val="bullet"/>
      <w:lvlText w:val=""/>
      <w:lvlJc w:val="left"/>
      <w:pPr>
        <w:tabs>
          <w:tab w:val="num" w:pos="5040"/>
        </w:tabs>
        <w:ind w:left="5040" w:hanging="360"/>
      </w:pPr>
      <w:rPr>
        <w:rFonts w:ascii="Wingdings" w:hAnsi="Wingdings" w:hint="default"/>
      </w:rPr>
    </w:lvl>
    <w:lvl w:ilvl="7" w:tplc="83E4603E" w:tentative="1">
      <w:start w:val="1"/>
      <w:numFmt w:val="bullet"/>
      <w:lvlText w:val=""/>
      <w:lvlJc w:val="left"/>
      <w:pPr>
        <w:tabs>
          <w:tab w:val="num" w:pos="5760"/>
        </w:tabs>
        <w:ind w:left="5760" w:hanging="360"/>
      </w:pPr>
      <w:rPr>
        <w:rFonts w:ascii="Wingdings" w:hAnsi="Wingdings" w:hint="default"/>
      </w:rPr>
    </w:lvl>
    <w:lvl w:ilvl="8" w:tplc="994689AA"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23C735F7"/>
    <w:multiLevelType w:val="hybridMultilevel"/>
    <w:tmpl w:val="0D14FB12"/>
    <w:lvl w:ilvl="0" w:tplc="E9724FB2">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27B20752"/>
    <w:multiLevelType w:val="hybridMultilevel"/>
    <w:tmpl w:val="10E0BE48"/>
    <w:lvl w:ilvl="0" w:tplc="BC56ADC0">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6" w15:restartNumberingAfterBreak="0">
    <w:nsid w:val="27C02C1D"/>
    <w:multiLevelType w:val="hybridMultilevel"/>
    <w:tmpl w:val="42C051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2C137E02"/>
    <w:multiLevelType w:val="hybridMultilevel"/>
    <w:tmpl w:val="BD969EBE"/>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8" w15:restartNumberingAfterBreak="0">
    <w:nsid w:val="3043453D"/>
    <w:multiLevelType w:val="multilevel"/>
    <w:tmpl w:val="10E0BE48"/>
    <w:lvl w:ilvl="0">
      <w:start w:val="1"/>
      <w:numFmt w:val="bullet"/>
      <w:lvlText w:val=""/>
      <w:lvlJc w:val="left"/>
      <w:pPr>
        <w:tabs>
          <w:tab w:val="num" w:pos="360"/>
        </w:tabs>
        <w:ind w:left="360" w:hanging="360"/>
      </w:pPr>
      <w:rPr>
        <w:rFonts w:ascii="Symbol" w:hAnsi="Symbol" w:hint="default"/>
        <w:color w:val="auto"/>
      </w:rPr>
    </w:lvl>
    <w:lvl w:ilvl="1">
      <w:start w:val="1"/>
      <w:numFmt w:val="bullet"/>
      <w:lvlText w:val="o"/>
      <w:lvlJc w:val="left"/>
      <w:pPr>
        <w:tabs>
          <w:tab w:val="num" w:pos="720"/>
        </w:tabs>
        <w:ind w:left="720" w:hanging="360"/>
      </w:pPr>
      <w:rPr>
        <w:rFonts w:ascii="Courier New" w:hAnsi="Courier New" w:cs="Courier New" w:hint="default"/>
      </w:rPr>
    </w:lvl>
    <w:lvl w:ilvl="2">
      <w:start w:val="1"/>
      <w:numFmt w:val="bullet"/>
      <w:lvlText w:val=""/>
      <w:lvlJc w:val="left"/>
      <w:pPr>
        <w:tabs>
          <w:tab w:val="num" w:pos="1440"/>
        </w:tabs>
        <w:ind w:left="1440" w:hanging="360"/>
      </w:pPr>
      <w:rPr>
        <w:rFonts w:ascii="Wingdings" w:hAnsi="Wingdings" w:hint="default"/>
      </w:rPr>
    </w:lvl>
    <w:lvl w:ilvl="3">
      <w:start w:val="1"/>
      <w:numFmt w:val="bullet"/>
      <w:lvlText w:val=""/>
      <w:lvlJc w:val="left"/>
      <w:pPr>
        <w:tabs>
          <w:tab w:val="num" w:pos="2160"/>
        </w:tabs>
        <w:ind w:left="2160" w:hanging="360"/>
      </w:pPr>
      <w:rPr>
        <w:rFonts w:ascii="Symbol" w:hAnsi="Symbol" w:hint="default"/>
      </w:rPr>
    </w:lvl>
    <w:lvl w:ilvl="4">
      <w:start w:val="1"/>
      <w:numFmt w:val="bullet"/>
      <w:lvlText w:val="o"/>
      <w:lvlJc w:val="left"/>
      <w:pPr>
        <w:tabs>
          <w:tab w:val="num" w:pos="2880"/>
        </w:tabs>
        <w:ind w:left="2880" w:hanging="360"/>
      </w:pPr>
      <w:rPr>
        <w:rFonts w:ascii="Courier New" w:hAnsi="Courier New" w:cs="Courier New" w:hint="default"/>
      </w:rPr>
    </w:lvl>
    <w:lvl w:ilvl="5">
      <w:start w:val="1"/>
      <w:numFmt w:val="bullet"/>
      <w:lvlText w:val=""/>
      <w:lvlJc w:val="left"/>
      <w:pPr>
        <w:tabs>
          <w:tab w:val="num" w:pos="3600"/>
        </w:tabs>
        <w:ind w:left="3600" w:hanging="360"/>
      </w:pPr>
      <w:rPr>
        <w:rFonts w:ascii="Wingdings" w:hAnsi="Wingdings" w:hint="default"/>
      </w:rPr>
    </w:lvl>
    <w:lvl w:ilvl="6">
      <w:start w:val="1"/>
      <w:numFmt w:val="bullet"/>
      <w:lvlText w:val=""/>
      <w:lvlJc w:val="left"/>
      <w:pPr>
        <w:tabs>
          <w:tab w:val="num" w:pos="4320"/>
        </w:tabs>
        <w:ind w:left="4320" w:hanging="360"/>
      </w:pPr>
      <w:rPr>
        <w:rFonts w:ascii="Symbol" w:hAnsi="Symbol" w:hint="default"/>
      </w:rPr>
    </w:lvl>
    <w:lvl w:ilvl="7">
      <w:start w:val="1"/>
      <w:numFmt w:val="bullet"/>
      <w:lvlText w:val="o"/>
      <w:lvlJc w:val="left"/>
      <w:pPr>
        <w:tabs>
          <w:tab w:val="num" w:pos="5040"/>
        </w:tabs>
        <w:ind w:left="5040" w:hanging="360"/>
      </w:pPr>
      <w:rPr>
        <w:rFonts w:ascii="Courier New" w:hAnsi="Courier New" w:cs="Courier New" w:hint="default"/>
      </w:rPr>
    </w:lvl>
    <w:lvl w:ilvl="8">
      <w:start w:val="1"/>
      <w:numFmt w:val="bullet"/>
      <w:lvlText w:val=""/>
      <w:lvlJc w:val="left"/>
      <w:pPr>
        <w:tabs>
          <w:tab w:val="num" w:pos="5760"/>
        </w:tabs>
        <w:ind w:left="5760" w:hanging="360"/>
      </w:pPr>
      <w:rPr>
        <w:rFonts w:ascii="Wingdings" w:hAnsi="Wingdings" w:hint="default"/>
      </w:rPr>
    </w:lvl>
  </w:abstractNum>
  <w:abstractNum w:abstractNumId="29" w15:restartNumberingAfterBreak="0">
    <w:nsid w:val="358908A1"/>
    <w:multiLevelType w:val="hybridMultilevel"/>
    <w:tmpl w:val="52AC0D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5EE22FE"/>
    <w:multiLevelType w:val="hybridMultilevel"/>
    <w:tmpl w:val="0DB66CB2"/>
    <w:lvl w:ilvl="0" w:tplc="718C9108">
      <w:start w:val="1"/>
      <w:numFmt w:val="bullet"/>
      <w:lvlText w:val=""/>
      <w:lvlJc w:val="left"/>
      <w:pPr>
        <w:tabs>
          <w:tab w:val="num" w:pos="360"/>
        </w:tabs>
        <w:ind w:left="360" w:hanging="360"/>
      </w:pPr>
      <w:rPr>
        <w:rFonts w:ascii="Symbol" w:hAnsi="Symbol" w:hint="default"/>
        <w:color w:val="auto"/>
        <w:lang w:val="en-GB"/>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1" w15:restartNumberingAfterBreak="0">
    <w:nsid w:val="36C31CA7"/>
    <w:multiLevelType w:val="multilevel"/>
    <w:tmpl w:val="D676F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379A4F86"/>
    <w:multiLevelType w:val="hybridMultilevel"/>
    <w:tmpl w:val="BC30FB54"/>
    <w:lvl w:ilvl="0" w:tplc="191A807C">
      <w:start w:val="1"/>
      <w:numFmt w:val="lowerLetter"/>
      <w:lvlText w:val="%1)"/>
      <w:lvlJc w:val="left"/>
      <w:pPr>
        <w:ind w:left="360" w:hanging="360"/>
      </w:pPr>
      <w:rPr>
        <w:b/>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3" w15:restartNumberingAfterBreak="0">
    <w:nsid w:val="3E2E2A45"/>
    <w:multiLevelType w:val="hybridMultilevel"/>
    <w:tmpl w:val="681C7772"/>
    <w:lvl w:ilvl="0" w:tplc="E9724FB2">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35" w15:restartNumberingAfterBreak="0">
    <w:nsid w:val="45767010"/>
    <w:multiLevelType w:val="hybridMultilevel"/>
    <w:tmpl w:val="BFCC82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37" w15:restartNumberingAfterBreak="0">
    <w:nsid w:val="4D725DE9"/>
    <w:multiLevelType w:val="hybridMultilevel"/>
    <w:tmpl w:val="02BEA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4FCF71A9"/>
    <w:multiLevelType w:val="multilevel"/>
    <w:tmpl w:val="70944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5BFE61B2"/>
    <w:multiLevelType w:val="hybridMultilevel"/>
    <w:tmpl w:val="7BA85438"/>
    <w:lvl w:ilvl="0" w:tplc="B1C0C81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5EF05A6E"/>
    <w:multiLevelType w:val="hybridMultilevel"/>
    <w:tmpl w:val="D5BE9052"/>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5F1D374F"/>
    <w:multiLevelType w:val="hybridMultilevel"/>
    <w:tmpl w:val="361E971E"/>
    <w:lvl w:ilvl="0" w:tplc="E9724FB2">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5F57628A"/>
    <w:multiLevelType w:val="hybridMultilevel"/>
    <w:tmpl w:val="7A708D7E"/>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60817FDB"/>
    <w:multiLevelType w:val="hybridMultilevel"/>
    <w:tmpl w:val="F2CAAFDC"/>
    <w:lvl w:ilvl="0" w:tplc="E9724FB2">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61D16047"/>
    <w:multiLevelType w:val="hybridMultilevel"/>
    <w:tmpl w:val="A0A2D2BC"/>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6D10525E"/>
    <w:multiLevelType w:val="hybridMultilevel"/>
    <w:tmpl w:val="391447AA"/>
    <w:lvl w:ilvl="0" w:tplc="B1C0C81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46" w15:restartNumberingAfterBreak="0">
    <w:nsid w:val="6F380138"/>
    <w:multiLevelType w:val="hybridMultilevel"/>
    <w:tmpl w:val="EAE881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6F88162C"/>
    <w:multiLevelType w:val="hybridMultilevel"/>
    <w:tmpl w:val="72EC2754"/>
    <w:lvl w:ilvl="0" w:tplc="1EBA2BE8">
      <w:start w:val="1"/>
      <w:numFmt w:val="bullet"/>
      <w:lvlText w:val="-"/>
      <w:lvlJc w:val="left"/>
      <w:pPr>
        <w:ind w:left="720" w:hanging="360"/>
      </w:pPr>
      <w:rPr>
        <w:rFonts w:ascii="Calibri" w:eastAsiaTheme="minorHAnsi" w:hAnsi="Calibri" w:cstheme="minorHAns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8" w15:restartNumberingAfterBreak="0">
    <w:nsid w:val="71354B78"/>
    <w:multiLevelType w:val="multilevel"/>
    <w:tmpl w:val="063CA99C"/>
    <w:lvl w:ilvl="0">
      <w:start w:val="1"/>
      <w:numFmt w:val="bullet"/>
      <w:pStyle w:val="enumlevel"/>
      <w:lvlText w:val=""/>
      <w:lvlJc w:val="left"/>
      <w:pPr>
        <w:ind w:left="1262" w:hanging="360"/>
      </w:pPr>
      <w:rPr>
        <w:rFonts w:ascii="Wingdings" w:hAnsi="Wingdings" w:hint="default"/>
        <w:color w:val="990033"/>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72EB6C4B"/>
    <w:multiLevelType w:val="hybridMultilevel"/>
    <w:tmpl w:val="8E70E17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DBF6784"/>
    <w:multiLevelType w:val="hybridMultilevel"/>
    <w:tmpl w:val="CE04FC86"/>
    <w:lvl w:ilvl="0" w:tplc="1EBA2BE8">
      <w:start w:val="1"/>
      <w:numFmt w:val="bullet"/>
      <w:lvlText w:val="-"/>
      <w:lvlJc w:val="left"/>
      <w:pPr>
        <w:ind w:left="360" w:hanging="360"/>
      </w:pPr>
      <w:rPr>
        <w:rFonts w:ascii="Calibri" w:eastAsiaTheme="minorHAnsi" w:hAnsi="Calibri" w:cstheme="minorHAnsi"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1" w15:restartNumberingAfterBreak="0">
    <w:nsid w:val="7EB36061"/>
    <w:multiLevelType w:val="hybridMultilevel"/>
    <w:tmpl w:val="76AE73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9214077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69162712">
    <w:abstractNumId w:val="36"/>
  </w:num>
  <w:num w:numId="3" w16cid:durableId="1365599851">
    <w:abstractNumId w:val="9"/>
  </w:num>
  <w:num w:numId="4" w16cid:durableId="124933184">
    <w:abstractNumId w:val="7"/>
  </w:num>
  <w:num w:numId="5" w16cid:durableId="1538851258">
    <w:abstractNumId w:val="6"/>
  </w:num>
  <w:num w:numId="6" w16cid:durableId="1457334969">
    <w:abstractNumId w:val="5"/>
  </w:num>
  <w:num w:numId="7" w16cid:durableId="2003967475">
    <w:abstractNumId w:val="4"/>
  </w:num>
  <w:num w:numId="8" w16cid:durableId="387069119">
    <w:abstractNumId w:val="8"/>
  </w:num>
  <w:num w:numId="9" w16cid:durableId="1909269649">
    <w:abstractNumId w:val="3"/>
  </w:num>
  <w:num w:numId="10" w16cid:durableId="1404528628">
    <w:abstractNumId w:val="2"/>
  </w:num>
  <w:num w:numId="11" w16cid:durableId="962230923">
    <w:abstractNumId w:val="1"/>
  </w:num>
  <w:num w:numId="12" w16cid:durableId="464812591">
    <w:abstractNumId w:val="0"/>
  </w:num>
  <w:num w:numId="13" w16cid:durableId="1300918651">
    <w:abstractNumId w:val="26"/>
  </w:num>
  <w:num w:numId="14" w16cid:durableId="181483589">
    <w:abstractNumId w:val="39"/>
  </w:num>
  <w:num w:numId="15" w16cid:durableId="1576666200">
    <w:abstractNumId w:val="43"/>
  </w:num>
  <w:num w:numId="16" w16cid:durableId="969361689">
    <w:abstractNumId w:val="38"/>
  </w:num>
  <w:num w:numId="17" w16cid:durableId="289750531">
    <w:abstractNumId w:val="33"/>
  </w:num>
  <w:num w:numId="18" w16cid:durableId="1480341609">
    <w:abstractNumId w:val="41"/>
  </w:num>
  <w:num w:numId="19" w16cid:durableId="1557930829">
    <w:abstractNumId w:val="31"/>
  </w:num>
  <w:num w:numId="20" w16cid:durableId="279142390">
    <w:abstractNumId w:val="14"/>
  </w:num>
  <w:num w:numId="21" w16cid:durableId="269432356">
    <w:abstractNumId w:val="24"/>
  </w:num>
  <w:num w:numId="22" w16cid:durableId="240408079">
    <w:abstractNumId w:val="25"/>
  </w:num>
  <w:num w:numId="23" w16cid:durableId="894702088">
    <w:abstractNumId w:val="28"/>
  </w:num>
  <w:num w:numId="24" w16cid:durableId="1693800611">
    <w:abstractNumId w:val="45"/>
  </w:num>
  <w:num w:numId="25" w16cid:durableId="326444396">
    <w:abstractNumId w:val="35"/>
  </w:num>
  <w:num w:numId="26" w16cid:durableId="1167136524">
    <w:abstractNumId w:val="37"/>
  </w:num>
  <w:num w:numId="27" w16cid:durableId="475609964">
    <w:abstractNumId w:val="17"/>
  </w:num>
  <w:num w:numId="28" w16cid:durableId="2141797844">
    <w:abstractNumId w:val="30"/>
  </w:num>
  <w:num w:numId="29" w16cid:durableId="1544054564">
    <w:abstractNumId w:val="23"/>
  </w:num>
  <w:num w:numId="30" w16cid:durableId="403994528">
    <w:abstractNumId w:val="27"/>
  </w:num>
  <w:num w:numId="31" w16cid:durableId="1258758726">
    <w:abstractNumId w:val="21"/>
  </w:num>
  <w:num w:numId="32" w16cid:durableId="177998587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735932609">
    <w:abstractNumId w:val="50"/>
  </w:num>
  <w:num w:numId="34" w16cid:durableId="277031261">
    <w:abstractNumId w:val="40"/>
  </w:num>
  <w:num w:numId="35" w16cid:durableId="413477692">
    <w:abstractNumId w:val="19"/>
  </w:num>
  <w:num w:numId="36" w16cid:durableId="1885168838">
    <w:abstractNumId w:val="42"/>
  </w:num>
  <w:num w:numId="37" w16cid:durableId="340279137">
    <w:abstractNumId w:val="16"/>
  </w:num>
  <w:num w:numId="38" w16cid:durableId="1975678948">
    <w:abstractNumId w:val="44"/>
  </w:num>
  <w:num w:numId="39" w16cid:durableId="1448771092">
    <w:abstractNumId w:val="51"/>
  </w:num>
  <w:num w:numId="40" w16cid:durableId="252589819">
    <w:abstractNumId w:val="15"/>
  </w:num>
  <w:num w:numId="41" w16cid:durableId="1108348720">
    <w:abstractNumId w:val="18"/>
  </w:num>
  <w:num w:numId="42" w16cid:durableId="673191344">
    <w:abstractNumId w:val="29"/>
  </w:num>
  <w:num w:numId="43" w16cid:durableId="1072385526">
    <w:abstractNumId w:val="49"/>
  </w:num>
  <w:num w:numId="44" w16cid:durableId="1192887836">
    <w:abstractNumId w:val="46"/>
  </w:num>
  <w:num w:numId="45" w16cid:durableId="508181781">
    <w:abstractNumId w:val="47"/>
  </w:num>
  <w:num w:numId="46" w16cid:durableId="1356420586">
    <w:abstractNumId w:val="22"/>
  </w:num>
  <w:num w:numId="47" w16cid:durableId="2104835644">
    <w:abstractNumId w:val="20"/>
  </w:num>
  <w:num w:numId="48" w16cid:durableId="1616516700">
    <w:abstractNumId w:val="4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7"/>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3481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uildingBlockITU" w:val="Building Blocks ITU.dotx"/>
  </w:docVars>
  <w:rsids>
    <w:rsidRoot w:val="00EC188D"/>
    <w:rsid w:val="00006A31"/>
    <w:rsid w:val="00006C82"/>
    <w:rsid w:val="00010E30"/>
    <w:rsid w:val="00015C76"/>
    <w:rsid w:val="00026CF8"/>
    <w:rsid w:val="00030BD7"/>
    <w:rsid w:val="00031E64"/>
    <w:rsid w:val="00034340"/>
    <w:rsid w:val="00035CB3"/>
    <w:rsid w:val="00045A8D"/>
    <w:rsid w:val="0005167A"/>
    <w:rsid w:val="00054E5D"/>
    <w:rsid w:val="00070258"/>
    <w:rsid w:val="0007323C"/>
    <w:rsid w:val="00073BE3"/>
    <w:rsid w:val="0008307D"/>
    <w:rsid w:val="00086D03"/>
    <w:rsid w:val="000A096A"/>
    <w:rsid w:val="000A375E"/>
    <w:rsid w:val="000A7051"/>
    <w:rsid w:val="000B0AF6"/>
    <w:rsid w:val="000B0E9B"/>
    <w:rsid w:val="000B2CAE"/>
    <w:rsid w:val="000C03C7"/>
    <w:rsid w:val="000C2AD0"/>
    <w:rsid w:val="000E3DEE"/>
    <w:rsid w:val="000F00B0"/>
    <w:rsid w:val="00100B72"/>
    <w:rsid w:val="00101F7D"/>
    <w:rsid w:val="00103C76"/>
    <w:rsid w:val="0011265F"/>
    <w:rsid w:val="00117282"/>
    <w:rsid w:val="00117389"/>
    <w:rsid w:val="00121C2D"/>
    <w:rsid w:val="00134404"/>
    <w:rsid w:val="00135C49"/>
    <w:rsid w:val="00144DFB"/>
    <w:rsid w:val="0015407D"/>
    <w:rsid w:val="00164B62"/>
    <w:rsid w:val="00164D5B"/>
    <w:rsid w:val="00167439"/>
    <w:rsid w:val="001760DC"/>
    <w:rsid w:val="00187CA3"/>
    <w:rsid w:val="00196710"/>
    <w:rsid w:val="00196770"/>
    <w:rsid w:val="00197324"/>
    <w:rsid w:val="00197D7C"/>
    <w:rsid w:val="001A2D60"/>
    <w:rsid w:val="001B351B"/>
    <w:rsid w:val="001B42C9"/>
    <w:rsid w:val="001B5A16"/>
    <w:rsid w:val="001C06DB"/>
    <w:rsid w:val="001C6971"/>
    <w:rsid w:val="001D2785"/>
    <w:rsid w:val="001D7070"/>
    <w:rsid w:val="001F2170"/>
    <w:rsid w:val="001F3948"/>
    <w:rsid w:val="001F5A49"/>
    <w:rsid w:val="00201097"/>
    <w:rsid w:val="00201B6E"/>
    <w:rsid w:val="002161F3"/>
    <w:rsid w:val="00222479"/>
    <w:rsid w:val="002302B3"/>
    <w:rsid w:val="00230C66"/>
    <w:rsid w:val="00235A29"/>
    <w:rsid w:val="00241526"/>
    <w:rsid w:val="002443A2"/>
    <w:rsid w:val="00252C28"/>
    <w:rsid w:val="00266E74"/>
    <w:rsid w:val="00277AE5"/>
    <w:rsid w:val="00283C3B"/>
    <w:rsid w:val="002861E6"/>
    <w:rsid w:val="00287D18"/>
    <w:rsid w:val="002A2618"/>
    <w:rsid w:val="002A2F8F"/>
    <w:rsid w:val="002A5DD7"/>
    <w:rsid w:val="002B0CAC"/>
    <w:rsid w:val="002B3304"/>
    <w:rsid w:val="002D5A15"/>
    <w:rsid w:val="002D5BDD"/>
    <w:rsid w:val="002E0DC8"/>
    <w:rsid w:val="002E3D27"/>
    <w:rsid w:val="002F0117"/>
    <w:rsid w:val="002F0890"/>
    <w:rsid w:val="002F2531"/>
    <w:rsid w:val="002F4967"/>
    <w:rsid w:val="0030647A"/>
    <w:rsid w:val="00316769"/>
    <w:rsid w:val="00316935"/>
    <w:rsid w:val="003266ED"/>
    <w:rsid w:val="00326C68"/>
    <w:rsid w:val="00334544"/>
    <w:rsid w:val="003370B8"/>
    <w:rsid w:val="00345D38"/>
    <w:rsid w:val="00352097"/>
    <w:rsid w:val="00364348"/>
    <w:rsid w:val="003666FF"/>
    <w:rsid w:val="0037309C"/>
    <w:rsid w:val="00380A6E"/>
    <w:rsid w:val="003836D4"/>
    <w:rsid w:val="003A1F49"/>
    <w:rsid w:val="003A55ED"/>
    <w:rsid w:val="003A5D52"/>
    <w:rsid w:val="003B2BDA"/>
    <w:rsid w:val="003B55EC"/>
    <w:rsid w:val="003C2EA7"/>
    <w:rsid w:val="003C4471"/>
    <w:rsid w:val="003C7D41"/>
    <w:rsid w:val="003D4A69"/>
    <w:rsid w:val="003E504F"/>
    <w:rsid w:val="003E78D6"/>
    <w:rsid w:val="00400573"/>
    <w:rsid w:val="004007A3"/>
    <w:rsid w:val="00406D71"/>
    <w:rsid w:val="00410CA4"/>
    <w:rsid w:val="004326DB"/>
    <w:rsid w:val="0043682E"/>
    <w:rsid w:val="00437E6E"/>
    <w:rsid w:val="00447ECB"/>
    <w:rsid w:val="004623F7"/>
    <w:rsid w:val="00474E3A"/>
    <w:rsid w:val="004805E7"/>
    <w:rsid w:val="00480F51"/>
    <w:rsid w:val="00481124"/>
    <w:rsid w:val="004815EB"/>
    <w:rsid w:val="00487569"/>
    <w:rsid w:val="00490403"/>
    <w:rsid w:val="00496864"/>
    <w:rsid w:val="00496920"/>
    <w:rsid w:val="004A20A5"/>
    <w:rsid w:val="004A4496"/>
    <w:rsid w:val="004B11AB"/>
    <w:rsid w:val="004B7C9A"/>
    <w:rsid w:val="004C6779"/>
    <w:rsid w:val="004C68C5"/>
    <w:rsid w:val="004D733B"/>
    <w:rsid w:val="004E0DC4"/>
    <w:rsid w:val="004E0FB5"/>
    <w:rsid w:val="004E43BB"/>
    <w:rsid w:val="004E460D"/>
    <w:rsid w:val="004F178E"/>
    <w:rsid w:val="004F4543"/>
    <w:rsid w:val="004F477A"/>
    <w:rsid w:val="004F57BB"/>
    <w:rsid w:val="005007CD"/>
    <w:rsid w:val="00505309"/>
    <w:rsid w:val="0050789B"/>
    <w:rsid w:val="005224A1"/>
    <w:rsid w:val="00534372"/>
    <w:rsid w:val="00534D7D"/>
    <w:rsid w:val="00543DF8"/>
    <w:rsid w:val="00546101"/>
    <w:rsid w:val="00553DD7"/>
    <w:rsid w:val="005638CF"/>
    <w:rsid w:val="0056741E"/>
    <w:rsid w:val="0057325A"/>
    <w:rsid w:val="0057469A"/>
    <w:rsid w:val="00580814"/>
    <w:rsid w:val="00583A0B"/>
    <w:rsid w:val="005A03A3"/>
    <w:rsid w:val="005A2B92"/>
    <w:rsid w:val="005A3F66"/>
    <w:rsid w:val="005A79E9"/>
    <w:rsid w:val="005B214C"/>
    <w:rsid w:val="005B4CDA"/>
    <w:rsid w:val="005D17FF"/>
    <w:rsid w:val="005D3669"/>
    <w:rsid w:val="005E5C29"/>
    <w:rsid w:val="005E5EB3"/>
    <w:rsid w:val="005F218A"/>
    <w:rsid w:val="005F3CB6"/>
    <w:rsid w:val="005F657C"/>
    <w:rsid w:val="00602D53"/>
    <w:rsid w:val="006047E5"/>
    <w:rsid w:val="00616CCF"/>
    <w:rsid w:val="00634897"/>
    <w:rsid w:val="0064371D"/>
    <w:rsid w:val="00650543"/>
    <w:rsid w:val="00650B2A"/>
    <w:rsid w:val="00651777"/>
    <w:rsid w:val="006550F8"/>
    <w:rsid w:val="006829F3"/>
    <w:rsid w:val="00685016"/>
    <w:rsid w:val="006A518B"/>
    <w:rsid w:val="006B0590"/>
    <w:rsid w:val="006B20DB"/>
    <w:rsid w:val="006B49DA"/>
    <w:rsid w:val="006B5807"/>
    <w:rsid w:val="006C08B3"/>
    <w:rsid w:val="006C53F8"/>
    <w:rsid w:val="006C7CDE"/>
    <w:rsid w:val="006F24D3"/>
    <w:rsid w:val="007234B1"/>
    <w:rsid w:val="00723D08"/>
    <w:rsid w:val="00724871"/>
    <w:rsid w:val="007253AF"/>
    <w:rsid w:val="00725FDA"/>
    <w:rsid w:val="00727816"/>
    <w:rsid w:val="00730B9A"/>
    <w:rsid w:val="007366A7"/>
    <w:rsid w:val="00744345"/>
    <w:rsid w:val="00750CFA"/>
    <w:rsid w:val="007553DA"/>
    <w:rsid w:val="00755A43"/>
    <w:rsid w:val="00756CE2"/>
    <w:rsid w:val="007616E7"/>
    <w:rsid w:val="00775DB8"/>
    <w:rsid w:val="00781568"/>
    <w:rsid w:val="00782354"/>
    <w:rsid w:val="007903A3"/>
    <w:rsid w:val="00791B8E"/>
    <w:rsid w:val="007921A7"/>
    <w:rsid w:val="00795734"/>
    <w:rsid w:val="00796CD6"/>
    <w:rsid w:val="007A50C8"/>
    <w:rsid w:val="007B3DB1"/>
    <w:rsid w:val="007D183E"/>
    <w:rsid w:val="007D43D0"/>
    <w:rsid w:val="007E1833"/>
    <w:rsid w:val="007E3F13"/>
    <w:rsid w:val="007F751A"/>
    <w:rsid w:val="00800012"/>
    <w:rsid w:val="0080261F"/>
    <w:rsid w:val="00806160"/>
    <w:rsid w:val="008143A4"/>
    <w:rsid w:val="0081513E"/>
    <w:rsid w:val="00854131"/>
    <w:rsid w:val="0085652D"/>
    <w:rsid w:val="00857C9A"/>
    <w:rsid w:val="00867596"/>
    <w:rsid w:val="0087694B"/>
    <w:rsid w:val="00880F4D"/>
    <w:rsid w:val="008B0658"/>
    <w:rsid w:val="008B35A3"/>
    <w:rsid w:val="008B37E1"/>
    <w:rsid w:val="008B45F8"/>
    <w:rsid w:val="008C2E74"/>
    <w:rsid w:val="008D5409"/>
    <w:rsid w:val="008E006D"/>
    <w:rsid w:val="008E1725"/>
    <w:rsid w:val="008E38B4"/>
    <w:rsid w:val="008E49AD"/>
    <w:rsid w:val="008F4F21"/>
    <w:rsid w:val="00904D4A"/>
    <w:rsid w:val="009076D7"/>
    <w:rsid w:val="009151BA"/>
    <w:rsid w:val="00925023"/>
    <w:rsid w:val="009277BC"/>
    <w:rsid w:val="00927D57"/>
    <w:rsid w:val="00931A51"/>
    <w:rsid w:val="00936E1F"/>
    <w:rsid w:val="00947185"/>
    <w:rsid w:val="009518B3"/>
    <w:rsid w:val="00963D9D"/>
    <w:rsid w:val="00967AA4"/>
    <w:rsid w:val="009741A9"/>
    <w:rsid w:val="0097504F"/>
    <w:rsid w:val="009764C5"/>
    <w:rsid w:val="0098013E"/>
    <w:rsid w:val="00981B54"/>
    <w:rsid w:val="009842C3"/>
    <w:rsid w:val="00987F81"/>
    <w:rsid w:val="009A009A"/>
    <w:rsid w:val="009A6BB6"/>
    <w:rsid w:val="009B3F43"/>
    <w:rsid w:val="009B5CFA"/>
    <w:rsid w:val="009C161F"/>
    <w:rsid w:val="009C56B4"/>
    <w:rsid w:val="009C6A12"/>
    <w:rsid w:val="009D51A2"/>
    <w:rsid w:val="009E04A8"/>
    <w:rsid w:val="009E4AEC"/>
    <w:rsid w:val="009E5BD8"/>
    <w:rsid w:val="009E681E"/>
    <w:rsid w:val="009F3AC1"/>
    <w:rsid w:val="00A057EE"/>
    <w:rsid w:val="00A119E6"/>
    <w:rsid w:val="00A20FBC"/>
    <w:rsid w:val="00A25BC4"/>
    <w:rsid w:val="00A31370"/>
    <w:rsid w:val="00A34D6F"/>
    <w:rsid w:val="00A41F91"/>
    <w:rsid w:val="00A63355"/>
    <w:rsid w:val="00A67E83"/>
    <w:rsid w:val="00A7596D"/>
    <w:rsid w:val="00A963DF"/>
    <w:rsid w:val="00AC0C22"/>
    <w:rsid w:val="00AC1F2B"/>
    <w:rsid w:val="00AC3896"/>
    <w:rsid w:val="00AC7F79"/>
    <w:rsid w:val="00AD2CF2"/>
    <w:rsid w:val="00AE2D88"/>
    <w:rsid w:val="00AE6F6F"/>
    <w:rsid w:val="00AF051D"/>
    <w:rsid w:val="00AF3325"/>
    <w:rsid w:val="00AF34D9"/>
    <w:rsid w:val="00AF70DA"/>
    <w:rsid w:val="00B019D3"/>
    <w:rsid w:val="00B06B90"/>
    <w:rsid w:val="00B34CF9"/>
    <w:rsid w:val="00B37533"/>
    <w:rsid w:val="00B37559"/>
    <w:rsid w:val="00B4054B"/>
    <w:rsid w:val="00B579B0"/>
    <w:rsid w:val="00B57D11"/>
    <w:rsid w:val="00B649D7"/>
    <w:rsid w:val="00B81C2F"/>
    <w:rsid w:val="00B90743"/>
    <w:rsid w:val="00B90C45"/>
    <w:rsid w:val="00B933BE"/>
    <w:rsid w:val="00BD6738"/>
    <w:rsid w:val="00BD7E5E"/>
    <w:rsid w:val="00BE63DB"/>
    <w:rsid w:val="00BE6574"/>
    <w:rsid w:val="00BE7828"/>
    <w:rsid w:val="00BF0B3B"/>
    <w:rsid w:val="00C07319"/>
    <w:rsid w:val="00C16FD2"/>
    <w:rsid w:val="00C4395E"/>
    <w:rsid w:val="00C47FFD"/>
    <w:rsid w:val="00C51E92"/>
    <w:rsid w:val="00C57E2C"/>
    <w:rsid w:val="00C608B7"/>
    <w:rsid w:val="00C66F24"/>
    <w:rsid w:val="00C76D7F"/>
    <w:rsid w:val="00C813AA"/>
    <w:rsid w:val="00C868FE"/>
    <w:rsid w:val="00C86D6C"/>
    <w:rsid w:val="00C9291E"/>
    <w:rsid w:val="00CA3F44"/>
    <w:rsid w:val="00CA4E58"/>
    <w:rsid w:val="00CB3771"/>
    <w:rsid w:val="00CB44BF"/>
    <w:rsid w:val="00CB5153"/>
    <w:rsid w:val="00CB675A"/>
    <w:rsid w:val="00CC252C"/>
    <w:rsid w:val="00CC3EDE"/>
    <w:rsid w:val="00CE076A"/>
    <w:rsid w:val="00CE463D"/>
    <w:rsid w:val="00D10BA0"/>
    <w:rsid w:val="00D21694"/>
    <w:rsid w:val="00D24EB5"/>
    <w:rsid w:val="00D35AB9"/>
    <w:rsid w:val="00D374BC"/>
    <w:rsid w:val="00D41571"/>
    <w:rsid w:val="00D416A0"/>
    <w:rsid w:val="00D447DA"/>
    <w:rsid w:val="00D47672"/>
    <w:rsid w:val="00D5123C"/>
    <w:rsid w:val="00D55560"/>
    <w:rsid w:val="00D61C5A"/>
    <w:rsid w:val="00D631CE"/>
    <w:rsid w:val="00D6790C"/>
    <w:rsid w:val="00D73277"/>
    <w:rsid w:val="00D76586"/>
    <w:rsid w:val="00D82657"/>
    <w:rsid w:val="00D87E20"/>
    <w:rsid w:val="00DA16E6"/>
    <w:rsid w:val="00DA4037"/>
    <w:rsid w:val="00DA4711"/>
    <w:rsid w:val="00DE66A5"/>
    <w:rsid w:val="00DF2B50"/>
    <w:rsid w:val="00E01059"/>
    <w:rsid w:val="00E04C86"/>
    <w:rsid w:val="00E120D7"/>
    <w:rsid w:val="00E17344"/>
    <w:rsid w:val="00E20F30"/>
    <w:rsid w:val="00E2189C"/>
    <w:rsid w:val="00E25BB1"/>
    <w:rsid w:val="00E27BBA"/>
    <w:rsid w:val="00E30E3F"/>
    <w:rsid w:val="00E317C9"/>
    <w:rsid w:val="00E35E8F"/>
    <w:rsid w:val="00E428AB"/>
    <w:rsid w:val="00E432B1"/>
    <w:rsid w:val="00E438E8"/>
    <w:rsid w:val="00E453A3"/>
    <w:rsid w:val="00E460D0"/>
    <w:rsid w:val="00E51EFC"/>
    <w:rsid w:val="00E520E2"/>
    <w:rsid w:val="00E530C4"/>
    <w:rsid w:val="00E53DCE"/>
    <w:rsid w:val="00E55996"/>
    <w:rsid w:val="00E64254"/>
    <w:rsid w:val="00E67928"/>
    <w:rsid w:val="00E70FB5"/>
    <w:rsid w:val="00E915AF"/>
    <w:rsid w:val="00E96415"/>
    <w:rsid w:val="00EA15B3"/>
    <w:rsid w:val="00EB2358"/>
    <w:rsid w:val="00EB3EB8"/>
    <w:rsid w:val="00EC00EF"/>
    <w:rsid w:val="00EC02FE"/>
    <w:rsid w:val="00EC188D"/>
    <w:rsid w:val="00EC4A96"/>
    <w:rsid w:val="00EE03A0"/>
    <w:rsid w:val="00F05736"/>
    <w:rsid w:val="00F30E24"/>
    <w:rsid w:val="00F424BF"/>
    <w:rsid w:val="00F427F9"/>
    <w:rsid w:val="00F44FC3"/>
    <w:rsid w:val="00F46107"/>
    <w:rsid w:val="00F468C5"/>
    <w:rsid w:val="00F521F2"/>
    <w:rsid w:val="00F52F39"/>
    <w:rsid w:val="00F55884"/>
    <w:rsid w:val="00F6184F"/>
    <w:rsid w:val="00F6691B"/>
    <w:rsid w:val="00F73263"/>
    <w:rsid w:val="00F8310E"/>
    <w:rsid w:val="00F914DD"/>
    <w:rsid w:val="00FA2358"/>
    <w:rsid w:val="00FB2592"/>
    <w:rsid w:val="00FB2810"/>
    <w:rsid w:val="00FB7A2C"/>
    <w:rsid w:val="00FC2947"/>
    <w:rsid w:val="00FE0818"/>
    <w:rsid w:val="00FE4DE9"/>
    <w:rsid w:val="00FE5573"/>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4:docId w14:val="0B86A2F4"/>
  <w15:docId w15:val="{6E631109-F969-4BD5-ABA4-C1A951D777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Calibri"/>
        <w:lang w:val="fr-CH"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6E1F"/>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aliases w:val="h1,título 1,1,l1"/>
    <w:basedOn w:val="Normal"/>
    <w:next w:val="Normal"/>
    <w:link w:val="Heading1Char"/>
    <w:qFormat/>
    <w:rsid w:val="004326DB"/>
    <w:pPr>
      <w:keepNext/>
      <w:keepLines/>
      <w:spacing w:before="600" w:line="320" w:lineRule="exact"/>
      <w:ind w:left="794" w:hanging="794"/>
      <w:outlineLvl w:val="0"/>
    </w:pPr>
    <w:rPr>
      <w:b/>
    </w:rPr>
  </w:style>
  <w:style w:type="paragraph" w:styleId="Heading2">
    <w:name w:val="heading 2"/>
    <w:aliases w:val="título 2"/>
    <w:basedOn w:val="Heading1"/>
    <w:next w:val="Normal"/>
    <w:link w:val="Heading2Char"/>
    <w:qFormat/>
    <w:rsid w:val="004326DB"/>
    <w:pPr>
      <w:spacing w:before="360"/>
      <w:outlineLvl w:val="1"/>
    </w:pPr>
  </w:style>
  <w:style w:type="paragraph" w:styleId="Heading3">
    <w:name w:val="heading 3"/>
    <w:aliases w:val="Heading 3 Char,h3,H3,H31"/>
    <w:basedOn w:val="Heading1"/>
    <w:next w:val="Normal"/>
    <w:link w:val="Heading3Char1"/>
    <w:qFormat/>
    <w:rsid w:val="004326DB"/>
    <w:pPr>
      <w:spacing w:before="240"/>
      <w:outlineLvl w:val="2"/>
    </w:pPr>
  </w:style>
  <w:style w:type="paragraph" w:styleId="Heading4">
    <w:name w:val="heading 4"/>
    <w:basedOn w:val="Heading3"/>
    <w:next w:val="Normal"/>
    <w:link w:val="Heading4Char"/>
    <w:uiPriority w:val="9"/>
    <w:qFormat/>
    <w:rsid w:val="004326DB"/>
    <w:pPr>
      <w:tabs>
        <w:tab w:val="clear" w:pos="794"/>
        <w:tab w:val="left" w:pos="1021"/>
      </w:tabs>
      <w:ind w:left="1021" w:hanging="1021"/>
      <w:outlineLvl w:val="3"/>
    </w:pPr>
  </w:style>
  <w:style w:type="paragraph" w:styleId="Heading5">
    <w:name w:val="heading 5"/>
    <w:basedOn w:val="Heading4"/>
    <w:next w:val="Normal"/>
    <w:link w:val="Heading5Char"/>
    <w:uiPriority w:val="9"/>
    <w:qFormat/>
    <w:rsid w:val="004326DB"/>
    <w:pPr>
      <w:outlineLvl w:val="4"/>
    </w:pPr>
  </w:style>
  <w:style w:type="paragraph" w:styleId="Heading6">
    <w:name w:val="heading 6"/>
    <w:basedOn w:val="Heading4"/>
    <w:next w:val="Normal"/>
    <w:link w:val="Heading6Char"/>
    <w:uiPriority w:val="9"/>
    <w:qFormat/>
    <w:rsid w:val="004326DB"/>
    <w:pPr>
      <w:tabs>
        <w:tab w:val="clear" w:pos="1021"/>
        <w:tab w:val="clear" w:pos="1191"/>
      </w:tabs>
      <w:ind w:left="1588" w:hanging="1588"/>
      <w:outlineLvl w:val="5"/>
    </w:pPr>
  </w:style>
  <w:style w:type="paragraph" w:styleId="Heading7">
    <w:name w:val="heading 7"/>
    <w:basedOn w:val="Heading6"/>
    <w:next w:val="Normal"/>
    <w:link w:val="Heading7Char"/>
    <w:uiPriority w:val="9"/>
    <w:qFormat/>
    <w:rsid w:val="004326DB"/>
    <w:pPr>
      <w:outlineLvl w:val="6"/>
    </w:pPr>
  </w:style>
  <w:style w:type="paragraph" w:styleId="Heading8">
    <w:name w:val="heading 8"/>
    <w:basedOn w:val="Heading6"/>
    <w:next w:val="Normal"/>
    <w:link w:val="Heading8Char"/>
    <w:uiPriority w:val="9"/>
    <w:qFormat/>
    <w:rsid w:val="004326DB"/>
    <w:pPr>
      <w:outlineLvl w:val="7"/>
    </w:pPr>
  </w:style>
  <w:style w:type="paragraph" w:styleId="Heading9">
    <w:name w:val="heading 9"/>
    <w:basedOn w:val="Heading6"/>
    <w:next w:val="Normal"/>
    <w:link w:val="Heading9Char"/>
    <w:uiPriority w:val="9"/>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4326DB"/>
  </w:style>
  <w:style w:type="paragraph" w:styleId="TOC4">
    <w:name w:val="toc 4"/>
    <w:basedOn w:val="TOC3"/>
    <w:rsid w:val="004326DB"/>
  </w:style>
  <w:style w:type="paragraph" w:styleId="TOC3">
    <w:name w:val="toc 3"/>
    <w:basedOn w:val="TOC2"/>
    <w:uiPriority w:val="39"/>
    <w:rsid w:val="004326DB"/>
  </w:style>
  <w:style w:type="paragraph" w:styleId="TOC2">
    <w:name w:val="toc 2"/>
    <w:basedOn w:val="TOC1"/>
    <w:uiPriority w:val="39"/>
    <w:rsid w:val="004326DB"/>
    <w:pPr>
      <w:spacing w:before="80"/>
      <w:ind w:left="1531" w:hanging="851"/>
    </w:pPr>
  </w:style>
  <w:style w:type="paragraph" w:styleId="TOC1">
    <w:name w:val="toc 1"/>
    <w:basedOn w:val="Normal"/>
    <w:uiPriority w:val="39"/>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rsid w:val="004326DB"/>
  </w:style>
  <w:style w:type="paragraph" w:styleId="TOC6">
    <w:name w:val="toc 6"/>
    <w:basedOn w:val="TOC4"/>
    <w:rsid w:val="004326DB"/>
  </w:style>
  <w:style w:type="paragraph" w:styleId="TOC5">
    <w:name w:val="toc 5"/>
    <w:basedOn w:val="TOC4"/>
    <w:rsid w:val="004326DB"/>
  </w:style>
  <w:style w:type="paragraph" w:styleId="Footer">
    <w:name w:val="footer"/>
    <w:aliases w:val="pie de página"/>
    <w:basedOn w:val="Normal"/>
    <w:link w:val="FooterChar"/>
    <w:rsid w:val="004326DB"/>
    <w:pPr>
      <w:tabs>
        <w:tab w:val="clear" w:pos="794"/>
        <w:tab w:val="clear" w:pos="1191"/>
        <w:tab w:val="clear" w:pos="1588"/>
        <w:tab w:val="clear" w:pos="1985"/>
        <w:tab w:val="center" w:pos="4320"/>
        <w:tab w:val="right" w:pos="8640"/>
      </w:tabs>
    </w:pPr>
  </w:style>
  <w:style w:type="paragraph" w:styleId="Header">
    <w:name w:val="header"/>
    <w:aliases w:val="encabezado,he"/>
    <w:basedOn w:val="Normal"/>
    <w:link w:val="HeaderChar"/>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FR,Ref"/>
    <w:basedOn w:val="DefaultParagraphFont"/>
    <w:rsid w:val="004326DB"/>
    <w:rPr>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DNV-FT,footnote text,Footnote Text Char1 Char1 Char1 Char Char Char1,DNV"/>
    <w:basedOn w:val="Note"/>
    <w:link w:val="FootnoteTextChar"/>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link w:val="enumlev1Char"/>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link w:val="NormalaftertitleChar"/>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link w:val="CallChar"/>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link w:val="HeadingbChar"/>
    <w:qFormat/>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rsid w:val="004326DB"/>
    <w:pPr>
      <w:ind w:left="284"/>
      <w:jc w:val="left"/>
    </w:pPr>
  </w:style>
  <w:style w:type="paragraph" w:styleId="Index3">
    <w:name w:val="index 3"/>
    <w:basedOn w:val="Normal"/>
    <w:next w:val="Normal"/>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link w:val="ResNoChar"/>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link w:val="RestitleChar"/>
    <w:rsid w:val="004326DB"/>
  </w:style>
  <w:style w:type="paragraph" w:customStyle="1" w:styleId="Resref">
    <w:name w:val="Res_ref"/>
    <w:basedOn w:val="Recref"/>
    <w:next w:val="Resdate"/>
    <w:link w:val="ResrefChar"/>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aliases w:val="CEO_Hyperlink"/>
    <w:basedOn w:val="DefaultParagraphFont"/>
    <w:uiPriority w:val="99"/>
    <w:rsid w:val="004326DB"/>
    <w:rPr>
      <w:color w:val="0000FF"/>
      <w:u w:val="single"/>
    </w:rPr>
  </w:style>
  <w:style w:type="character" w:styleId="CommentReference">
    <w:name w:val="annotation reference"/>
    <w:basedOn w:val="DefaultParagraphFont"/>
    <w:uiPriority w:val="99"/>
    <w:semiHidden/>
    <w:rsid w:val="004326DB"/>
    <w:rPr>
      <w:sz w:val="16"/>
      <w:szCs w:val="16"/>
    </w:rPr>
  </w:style>
  <w:style w:type="paragraph" w:styleId="CommentText">
    <w:name w:val="annotation text"/>
    <w:basedOn w:val="Normal"/>
    <w:link w:val="CommentTextChar1"/>
    <w:uiPriority w:val="99"/>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uiPriority w:val="99"/>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table" w:styleId="TableGrid">
    <w:name w:val="Table Grid"/>
    <w:basedOn w:val="TableNormal"/>
    <w:rsid w:val="005E5C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Notitle0">
    <w:name w:val="Annex_No &amp; title"/>
    <w:basedOn w:val="Normal"/>
    <w:next w:val="Normalaftertitle"/>
    <w:link w:val="AnnexNotitleChar"/>
    <w:rsid w:val="0008307D"/>
    <w:pPr>
      <w:keepNext/>
      <w:keepLines/>
      <w:spacing w:before="480" w:line="240" w:lineRule="auto"/>
      <w:jc w:val="center"/>
    </w:pPr>
    <w:rPr>
      <w:rFonts w:ascii="Times New Roman" w:eastAsia="SimSun" w:hAnsi="Times New Roman" w:cs="Times New Roman"/>
      <w:b/>
      <w:sz w:val="28"/>
      <w:szCs w:val="20"/>
      <w:lang w:val="en-GB"/>
    </w:rPr>
  </w:style>
  <w:style w:type="character" w:customStyle="1" w:styleId="Heading2Char">
    <w:name w:val="Heading 2 Char"/>
    <w:aliases w:val="título 2 Char"/>
    <w:basedOn w:val="DefaultParagraphFont"/>
    <w:link w:val="Heading2"/>
    <w:rsid w:val="0008307D"/>
    <w:rPr>
      <w:b/>
      <w:sz w:val="24"/>
      <w:szCs w:val="22"/>
      <w:lang w:val="en-US" w:eastAsia="en-US"/>
    </w:rPr>
  </w:style>
  <w:style w:type="paragraph" w:styleId="BodyTextIndent2">
    <w:name w:val="Body Text Indent 2"/>
    <w:basedOn w:val="Normal"/>
    <w:link w:val="BodyTextIndent2Char"/>
    <w:rsid w:val="0008307D"/>
    <w:pPr>
      <w:spacing w:before="120" w:after="120" w:line="480" w:lineRule="auto"/>
      <w:ind w:left="283"/>
      <w:jc w:val="left"/>
    </w:pPr>
    <w:rPr>
      <w:rFonts w:ascii="Times New Roman" w:eastAsia="SimSun" w:hAnsi="Times New Roman" w:cs="Times New Roman"/>
      <w:szCs w:val="20"/>
      <w:lang w:val="en-GB"/>
    </w:rPr>
  </w:style>
  <w:style w:type="character" w:customStyle="1" w:styleId="BodyTextIndent2Char">
    <w:name w:val="Body Text Indent 2 Char"/>
    <w:basedOn w:val="DefaultParagraphFont"/>
    <w:link w:val="BodyTextIndent2"/>
    <w:rsid w:val="0008307D"/>
    <w:rPr>
      <w:rFonts w:ascii="Times New Roman" w:eastAsia="SimSun" w:hAnsi="Times New Roman" w:cs="Times New Roman"/>
      <w:sz w:val="24"/>
      <w:lang w:val="en-GB" w:eastAsia="en-US"/>
    </w:rPr>
  </w:style>
  <w:style w:type="paragraph" w:customStyle="1" w:styleId="Reasons">
    <w:name w:val="Reasons"/>
    <w:basedOn w:val="Normal"/>
    <w:qFormat/>
    <w:rsid w:val="00F30E24"/>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eastAsia="Times New Roman" w:hAnsi="Times New Roman" w:cs="Times New Roman"/>
      <w:szCs w:val="20"/>
    </w:rPr>
  </w:style>
  <w:style w:type="character" w:customStyle="1" w:styleId="NormalaftertitleChar">
    <w:name w:val="Normal_after_title Char"/>
    <w:basedOn w:val="DefaultParagraphFont"/>
    <w:link w:val="Normalaftertitle"/>
    <w:locked/>
    <w:rsid w:val="00410CA4"/>
    <w:rPr>
      <w:sz w:val="24"/>
      <w:szCs w:val="22"/>
      <w:lang w:val="en-US" w:eastAsia="en-US"/>
    </w:rPr>
  </w:style>
  <w:style w:type="character" w:customStyle="1" w:styleId="TabletextChar">
    <w:name w:val="Table_text Char"/>
    <w:basedOn w:val="DefaultParagraphFont"/>
    <w:link w:val="Tabletext"/>
    <w:locked/>
    <w:rsid w:val="00410CA4"/>
    <w:rPr>
      <w:szCs w:val="22"/>
      <w:lang w:val="en-US" w:eastAsia="en-US"/>
    </w:rPr>
  </w:style>
  <w:style w:type="paragraph" w:customStyle="1" w:styleId="FigureNotitle0">
    <w:name w:val="Figure_No &amp; title"/>
    <w:basedOn w:val="Normal"/>
    <w:next w:val="Normalaftertitle"/>
    <w:rsid w:val="00781568"/>
    <w:pPr>
      <w:keepLines/>
      <w:spacing w:before="240" w:after="120" w:line="240" w:lineRule="auto"/>
      <w:jc w:val="center"/>
    </w:pPr>
    <w:rPr>
      <w:rFonts w:ascii="Times New Roman" w:eastAsia="SimSun" w:hAnsi="Times New Roman" w:cs="Times New Roman"/>
      <w:b/>
      <w:szCs w:val="20"/>
      <w:lang w:val="en-GB"/>
    </w:rPr>
  </w:style>
  <w:style w:type="paragraph" w:customStyle="1" w:styleId="TabletitleBR">
    <w:name w:val="Table_title_BR"/>
    <w:basedOn w:val="Normal"/>
    <w:next w:val="Tablehead"/>
    <w:link w:val="TabletitleBRChar"/>
    <w:rsid w:val="00781568"/>
    <w:pPr>
      <w:keepNext/>
      <w:keepLines/>
      <w:spacing w:before="0" w:after="120" w:line="240" w:lineRule="auto"/>
      <w:jc w:val="center"/>
    </w:pPr>
    <w:rPr>
      <w:rFonts w:ascii="Times New Roman" w:eastAsia="SimSun" w:hAnsi="Times New Roman" w:cs="Times New Roman"/>
      <w:b/>
      <w:szCs w:val="20"/>
      <w:lang w:val="en-GB"/>
    </w:rPr>
  </w:style>
  <w:style w:type="paragraph" w:customStyle="1" w:styleId="AppendixNotitle0">
    <w:name w:val="Appendix_No &amp; title"/>
    <w:basedOn w:val="AnnexNotitle0"/>
    <w:next w:val="Normalaftertitle"/>
    <w:rsid w:val="00781568"/>
  </w:style>
  <w:style w:type="character" w:customStyle="1" w:styleId="Appdef">
    <w:name w:val="App_def"/>
    <w:basedOn w:val="DefaultParagraphFont"/>
    <w:rsid w:val="00781568"/>
    <w:rPr>
      <w:rFonts w:ascii="Times New Roman" w:hAnsi="Times New Roman"/>
      <w:b/>
    </w:rPr>
  </w:style>
  <w:style w:type="character" w:customStyle="1" w:styleId="Appref">
    <w:name w:val="App_ref"/>
    <w:basedOn w:val="DefaultParagraphFont"/>
    <w:rsid w:val="00781568"/>
  </w:style>
  <w:style w:type="character" w:customStyle="1" w:styleId="Artdef">
    <w:name w:val="Art_def"/>
    <w:basedOn w:val="DefaultParagraphFont"/>
    <w:rsid w:val="00781568"/>
    <w:rPr>
      <w:rFonts w:ascii="Times New Roman" w:hAnsi="Times New Roman"/>
      <w:b/>
    </w:rPr>
  </w:style>
  <w:style w:type="character" w:customStyle="1" w:styleId="Artref">
    <w:name w:val="Art_ref"/>
    <w:basedOn w:val="DefaultParagraphFont"/>
    <w:rsid w:val="00781568"/>
  </w:style>
  <w:style w:type="paragraph" w:customStyle="1" w:styleId="RecNoBR">
    <w:name w:val="Rec_No_BR"/>
    <w:basedOn w:val="Normal"/>
    <w:next w:val="Rectitle"/>
    <w:rsid w:val="00781568"/>
    <w:pPr>
      <w:keepNext/>
      <w:keepLines/>
      <w:spacing w:before="480" w:line="240" w:lineRule="auto"/>
      <w:jc w:val="center"/>
    </w:pPr>
    <w:rPr>
      <w:rFonts w:ascii="Times New Roman" w:eastAsia="SimSun" w:hAnsi="Times New Roman" w:cs="Times New Roman"/>
      <w:caps/>
      <w:sz w:val="28"/>
      <w:szCs w:val="20"/>
      <w:lang w:val="en-GB"/>
    </w:rPr>
  </w:style>
  <w:style w:type="paragraph" w:customStyle="1" w:styleId="QuestionNoBR">
    <w:name w:val="Question_No_BR"/>
    <w:basedOn w:val="RecNoBR"/>
    <w:next w:val="Questiontitle"/>
    <w:rsid w:val="00781568"/>
  </w:style>
  <w:style w:type="character" w:styleId="EndnoteReference">
    <w:name w:val="endnote reference"/>
    <w:basedOn w:val="DefaultParagraphFont"/>
    <w:rsid w:val="00781568"/>
    <w:rPr>
      <w:vertAlign w:val="superscript"/>
    </w:rPr>
  </w:style>
  <w:style w:type="paragraph" w:customStyle="1" w:styleId="RepNoBR">
    <w:name w:val="Rep_No_BR"/>
    <w:basedOn w:val="RecNoBR"/>
    <w:next w:val="Reptitle"/>
    <w:rsid w:val="00781568"/>
  </w:style>
  <w:style w:type="paragraph" w:customStyle="1" w:styleId="ResNoBR">
    <w:name w:val="Res_No_BR"/>
    <w:basedOn w:val="RecNoBR"/>
    <w:next w:val="Restitle"/>
    <w:rsid w:val="00781568"/>
  </w:style>
  <w:style w:type="paragraph" w:customStyle="1" w:styleId="TableNotitle0">
    <w:name w:val="Table_No &amp; title"/>
    <w:basedOn w:val="Normal"/>
    <w:next w:val="Tablehead"/>
    <w:rsid w:val="00781568"/>
    <w:pPr>
      <w:keepNext/>
      <w:keepLines/>
      <w:spacing w:before="360" w:after="120" w:line="240" w:lineRule="auto"/>
      <w:jc w:val="center"/>
    </w:pPr>
    <w:rPr>
      <w:rFonts w:ascii="Times New Roman" w:eastAsia="SimSun" w:hAnsi="Times New Roman" w:cs="Times New Roman"/>
      <w:b/>
      <w:szCs w:val="20"/>
      <w:lang w:val="en-GB"/>
    </w:rPr>
  </w:style>
  <w:style w:type="paragraph" w:customStyle="1" w:styleId="TableNoBR">
    <w:name w:val="Table_No_BR"/>
    <w:basedOn w:val="Normal"/>
    <w:next w:val="TabletitleBR"/>
    <w:link w:val="TableNoBRChar"/>
    <w:rsid w:val="00781568"/>
    <w:pPr>
      <w:keepNext/>
      <w:spacing w:before="560" w:after="120" w:line="240" w:lineRule="auto"/>
      <w:jc w:val="center"/>
    </w:pPr>
    <w:rPr>
      <w:rFonts w:ascii="Times New Roman" w:eastAsia="SimSun" w:hAnsi="Times New Roman" w:cs="Times New Roman"/>
      <w:caps/>
      <w:szCs w:val="20"/>
      <w:lang w:val="en-GB"/>
    </w:rPr>
  </w:style>
  <w:style w:type="character" w:customStyle="1" w:styleId="Recdef">
    <w:name w:val="Rec_def"/>
    <w:basedOn w:val="DefaultParagraphFont"/>
    <w:rsid w:val="00781568"/>
    <w:rPr>
      <w:b/>
    </w:rPr>
  </w:style>
  <w:style w:type="character" w:customStyle="1" w:styleId="Resdef">
    <w:name w:val="Res_def"/>
    <w:basedOn w:val="DefaultParagraphFont"/>
    <w:rsid w:val="00781568"/>
    <w:rPr>
      <w:rFonts w:ascii="Times New Roman" w:hAnsi="Times New Roman"/>
      <w:b/>
    </w:rPr>
  </w:style>
  <w:style w:type="character" w:customStyle="1" w:styleId="Tablefreq">
    <w:name w:val="Table_freq"/>
    <w:basedOn w:val="DefaultParagraphFont"/>
    <w:rsid w:val="00781568"/>
    <w:rPr>
      <w:b/>
      <w:color w:val="auto"/>
    </w:rPr>
  </w:style>
  <w:style w:type="paragraph" w:customStyle="1" w:styleId="Tableref">
    <w:name w:val="Table_ref"/>
    <w:basedOn w:val="Normal"/>
    <w:next w:val="TabletitleBR"/>
    <w:rsid w:val="00781568"/>
    <w:pPr>
      <w:keepNext/>
      <w:spacing w:before="0" w:after="120" w:line="240" w:lineRule="auto"/>
      <w:jc w:val="center"/>
    </w:pPr>
    <w:rPr>
      <w:rFonts w:ascii="Times New Roman" w:eastAsia="SimSun" w:hAnsi="Times New Roman" w:cs="Times New Roman"/>
      <w:szCs w:val="20"/>
      <w:lang w:val="en-GB"/>
    </w:rPr>
  </w:style>
  <w:style w:type="paragraph" w:customStyle="1" w:styleId="FiguretitleBR">
    <w:name w:val="Figure_title_BR"/>
    <w:basedOn w:val="TabletitleBR"/>
    <w:next w:val="Figurewithouttitle"/>
    <w:rsid w:val="00781568"/>
    <w:pPr>
      <w:keepNext w:val="0"/>
      <w:spacing w:after="480"/>
    </w:pPr>
  </w:style>
  <w:style w:type="paragraph" w:customStyle="1" w:styleId="FigureNoBR">
    <w:name w:val="Figure_No_BR"/>
    <w:basedOn w:val="Normal"/>
    <w:next w:val="FiguretitleBR"/>
    <w:rsid w:val="00781568"/>
    <w:pPr>
      <w:keepNext/>
      <w:keepLines/>
      <w:spacing w:before="480" w:after="120" w:line="240" w:lineRule="auto"/>
      <w:jc w:val="center"/>
    </w:pPr>
    <w:rPr>
      <w:rFonts w:ascii="Times New Roman" w:eastAsia="SimSun" w:hAnsi="Times New Roman" w:cs="Times New Roman"/>
      <w:caps/>
      <w:szCs w:val="20"/>
      <w:lang w:val="en-GB"/>
    </w:rPr>
  </w:style>
  <w:style w:type="paragraph" w:styleId="BodyText">
    <w:name w:val="Body Text"/>
    <w:basedOn w:val="Normal"/>
    <w:link w:val="BodyTextChar"/>
    <w:rsid w:val="00781568"/>
    <w:pPr>
      <w:spacing w:before="120" w:line="240" w:lineRule="auto"/>
      <w:jc w:val="left"/>
    </w:pPr>
    <w:rPr>
      <w:rFonts w:ascii="Times New Roman" w:eastAsia="SimSun" w:hAnsi="Times New Roman" w:cs="Times New Roman"/>
      <w:b/>
      <w:bCs/>
      <w:i/>
      <w:iCs/>
      <w:szCs w:val="24"/>
      <w:lang w:val="en-GB"/>
    </w:rPr>
  </w:style>
  <w:style w:type="character" w:customStyle="1" w:styleId="BodyTextChar">
    <w:name w:val="Body Text Char"/>
    <w:basedOn w:val="DefaultParagraphFont"/>
    <w:link w:val="BodyText"/>
    <w:rsid w:val="00781568"/>
    <w:rPr>
      <w:rFonts w:ascii="Times New Roman" w:eastAsia="SimSun" w:hAnsi="Times New Roman" w:cs="Times New Roman"/>
      <w:b/>
      <w:bCs/>
      <w:i/>
      <w:iCs/>
      <w:sz w:val="24"/>
      <w:szCs w:val="24"/>
      <w:lang w:val="en-GB" w:eastAsia="en-US"/>
    </w:rPr>
  </w:style>
  <w:style w:type="paragraph" w:customStyle="1" w:styleId="TableNo">
    <w:name w:val="Table_No"/>
    <w:basedOn w:val="Normal"/>
    <w:next w:val="Normal"/>
    <w:link w:val="TableNoChar"/>
    <w:rsid w:val="00781568"/>
    <w:pPr>
      <w:keepNext/>
      <w:tabs>
        <w:tab w:val="clear" w:pos="794"/>
        <w:tab w:val="clear" w:pos="1191"/>
        <w:tab w:val="clear" w:pos="1588"/>
        <w:tab w:val="clear" w:pos="1985"/>
        <w:tab w:val="left" w:pos="1134"/>
        <w:tab w:val="left" w:pos="1871"/>
        <w:tab w:val="left" w:pos="2268"/>
      </w:tabs>
      <w:spacing w:before="560" w:after="120" w:line="240" w:lineRule="auto"/>
      <w:jc w:val="center"/>
    </w:pPr>
    <w:rPr>
      <w:rFonts w:ascii="Times New Roman" w:eastAsia="SimSun" w:hAnsi="Times New Roman" w:cs="Times New Roman"/>
      <w:caps/>
      <w:sz w:val="20"/>
      <w:szCs w:val="20"/>
      <w:lang w:val="en-GB"/>
    </w:rPr>
  </w:style>
  <w:style w:type="character" w:customStyle="1" w:styleId="shorttext1">
    <w:name w:val="short_text1"/>
    <w:basedOn w:val="DefaultParagraphFont"/>
    <w:rsid w:val="00781568"/>
    <w:rPr>
      <w:sz w:val="29"/>
      <w:szCs w:val="29"/>
    </w:rPr>
  </w:style>
  <w:style w:type="character" w:styleId="FollowedHyperlink">
    <w:name w:val="FollowedHyperlink"/>
    <w:basedOn w:val="DefaultParagraphFont"/>
    <w:uiPriority w:val="99"/>
    <w:rsid w:val="00781568"/>
    <w:rPr>
      <w:color w:val="606420"/>
      <w:u w:val="single"/>
    </w:rPr>
  </w:style>
  <w:style w:type="character" w:customStyle="1" w:styleId="Heading3Char1">
    <w:name w:val="Heading 3 Char1"/>
    <w:aliases w:val="Heading 3 Char Char,h3 Char,H3 Char,H31 Char"/>
    <w:basedOn w:val="DefaultParagraphFont"/>
    <w:link w:val="Heading3"/>
    <w:uiPriority w:val="9"/>
    <w:rsid w:val="00781568"/>
    <w:rPr>
      <w:b/>
      <w:sz w:val="24"/>
      <w:szCs w:val="22"/>
      <w:lang w:val="en-US" w:eastAsia="en-US"/>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footnote text Char1"/>
    <w:basedOn w:val="DefaultParagraphFont"/>
    <w:link w:val="FootnoteText"/>
    <w:rsid w:val="00781568"/>
    <w:rPr>
      <w:szCs w:val="22"/>
      <w:lang w:val="en-US" w:eastAsia="en-US"/>
    </w:rPr>
  </w:style>
  <w:style w:type="character" w:customStyle="1" w:styleId="itur-title1">
    <w:name w:val="itur-title1"/>
    <w:basedOn w:val="DefaultParagraphFont"/>
    <w:rsid w:val="00781568"/>
    <w:rPr>
      <w:b/>
      <w:bCs/>
      <w:color w:val="5B84D7"/>
      <w:sz w:val="26"/>
      <w:szCs w:val="26"/>
    </w:rPr>
  </w:style>
  <w:style w:type="character" w:customStyle="1" w:styleId="Leite">
    <w:name w:val="Leite"/>
    <w:basedOn w:val="DefaultParagraphFont"/>
    <w:semiHidden/>
    <w:rsid w:val="00781568"/>
    <w:rPr>
      <w:rFonts w:ascii="Courier New" w:hAnsi="Courier New" w:cs="Courier New"/>
      <w:b w:val="0"/>
      <w:bCs w:val="0"/>
      <w:i w:val="0"/>
      <w:iCs w:val="0"/>
      <w:strike w:val="0"/>
      <w:color w:val="0000FF"/>
      <w:sz w:val="20"/>
      <w:szCs w:val="20"/>
      <w:u w:val="none"/>
    </w:rPr>
  </w:style>
  <w:style w:type="paragraph" w:customStyle="1" w:styleId="Char">
    <w:name w:val="Char"/>
    <w:basedOn w:val="Normal"/>
    <w:rsid w:val="00781568"/>
    <w:pPr>
      <w:tabs>
        <w:tab w:val="clear" w:pos="794"/>
        <w:tab w:val="clear" w:pos="1191"/>
        <w:tab w:val="clear" w:pos="1588"/>
        <w:tab w:val="clear" w:pos="1985"/>
      </w:tabs>
      <w:overflowPunct/>
      <w:autoSpaceDE/>
      <w:autoSpaceDN/>
      <w:adjustRightInd/>
      <w:spacing w:before="0" w:after="160" w:line="240" w:lineRule="exact"/>
      <w:jc w:val="left"/>
      <w:textAlignment w:val="auto"/>
    </w:pPr>
    <w:rPr>
      <w:rFonts w:ascii="Arial" w:eastAsia="SimSun" w:hAnsi="Arial" w:cs="Times New Roman"/>
      <w:sz w:val="20"/>
      <w:szCs w:val="20"/>
      <w:lang w:val="fr-FR" w:eastAsia="zh-CN"/>
    </w:rPr>
  </w:style>
  <w:style w:type="character" w:customStyle="1" w:styleId="msoins0">
    <w:name w:val="msoins"/>
    <w:basedOn w:val="DefaultParagraphFont"/>
    <w:rsid w:val="00781568"/>
  </w:style>
  <w:style w:type="character" w:customStyle="1" w:styleId="msoins00">
    <w:name w:val="msoins0"/>
    <w:basedOn w:val="DefaultParagraphFont"/>
    <w:rsid w:val="00781568"/>
  </w:style>
  <w:style w:type="character" w:customStyle="1" w:styleId="CallChar">
    <w:name w:val="Call Char"/>
    <w:link w:val="Call"/>
    <w:locked/>
    <w:rsid w:val="00781568"/>
    <w:rPr>
      <w:i/>
      <w:sz w:val="24"/>
      <w:szCs w:val="22"/>
      <w:lang w:val="en-US" w:eastAsia="en-US"/>
    </w:rPr>
  </w:style>
  <w:style w:type="character" w:customStyle="1" w:styleId="enumlev1Char">
    <w:name w:val="enumlev1 Char"/>
    <w:link w:val="enumlev1"/>
    <w:locked/>
    <w:rsid w:val="00781568"/>
    <w:rPr>
      <w:sz w:val="24"/>
      <w:szCs w:val="22"/>
      <w:lang w:val="en-US" w:eastAsia="en-US"/>
    </w:rPr>
  </w:style>
  <w:style w:type="character" w:customStyle="1" w:styleId="RestitleChar">
    <w:name w:val="Res_title Char"/>
    <w:link w:val="Restitle"/>
    <w:locked/>
    <w:rsid w:val="00781568"/>
    <w:rPr>
      <w:b/>
      <w:sz w:val="28"/>
      <w:szCs w:val="22"/>
      <w:lang w:val="en-US" w:eastAsia="en-US"/>
    </w:rPr>
  </w:style>
  <w:style w:type="character" w:customStyle="1" w:styleId="ResNoChar">
    <w:name w:val="Res_No Char"/>
    <w:link w:val="ResNo"/>
    <w:locked/>
    <w:rsid w:val="00781568"/>
    <w:rPr>
      <w:caps/>
      <w:sz w:val="28"/>
      <w:szCs w:val="22"/>
      <w:lang w:val="en-US" w:eastAsia="en-US"/>
    </w:rPr>
  </w:style>
  <w:style w:type="character" w:customStyle="1" w:styleId="ResrefChar">
    <w:name w:val="Res_ref Char"/>
    <w:basedOn w:val="DefaultParagraphFont"/>
    <w:link w:val="Resref"/>
    <w:rsid w:val="00781568"/>
    <w:rPr>
      <w:i/>
      <w:sz w:val="24"/>
      <w:szCs w:val="22"/>
      <w:lang w:val="en-US" w:eastAsia="en-US"/>
    </w:rPr>
  </w:style>
  <w:style w:type="paragraph" w:customStyle="1" w:styleId="Normalaftertitle0">
    <w:name w:val="Normal after title"/>
    <w:basedOn w:val="Normal"/>
    <w:next w:val="Normal"/>
    <w:link w:val="NormalaftertitleChar0"/>
    <w:rsid w:val="00781568"/>
    <w:pPr>
      <w:spacing w:before="320" w:line="240" w:lineRule="auto"/>
    </w:pPr>
    <w:rPr>
      <w:rFonts w:ascii="Times New Roman" w:eastAsia="SimSun" w:hAnsi="Times New Roman" w:cs="Times New Roman"/>
      <w:szCs w:val="20"/>
      <w:lang w:val="en-GB"/>
    </w:rPr>
  </w:style>
  <w:style w:type="character" w:customStyle="1" w:styleId="NormalaftertitleChar0">
    <w:name w:val="Normal after title Char"/>
    <w:basedOn w:val="DefaultParagraphFont"/>
    <w:link w:val="Normalaftertitle0"/>
    <w:rsid w:val="00781568"/>
    <w:rPr>
      <w:rFonts w:ascii="Times New Roman" w:eastAsia="SimSun" w:hAnsi="Times New Roman" w:cs="Times New Roman"/>
      <w:sz w:val="24"/>
      <w:lang w:val="en-GB" w:eastAsia="en-US"/>
    </w:rPr>
  </w:style>
  <w:style w:type="character" w:customStyle="1" w:styleId="AnnexNotitleChar">
    <w:name w:val="Annex_No &amp; title Char"/>
    <w:basedOn w:val="DefaultParagraphFont"/>
    <w:link w:val="AnnexNotitle0"/>
    <w:rsid w:val="00781568"/>
    <w:rPr>
      <w:rFonts w:ascii="Times New Roman" w:eastAsia="SimSun" w:hAnsi="Times New Roman" w:cs="Times New Roman"/>
      <w:b/>
      <w:sz w:val="28"/>
      <w:lang w:val="en-GB" w:eastAsia="en-US"/>
    </w:rPr>
  </w:style>
  <w:style w:type="character" w:customStyle="1" w:styleId="HeaderChar">
    <w:name w:val="Header Char"/>
    <w:aliases w:val="encabezado Char,he Char"/>
    <w:basedOn w:val="DefaultParagraphFont"/>
    <w:link w:val="Header"/>
    <w:uiPriority w:val="99"/>
    <w:rsid w:val="00781568"/>
    <w:rPr>
      <w:sz w:val="24"/>
      <w:szCs w:val="22"/>
      <w:lang w:val="en-US" w:eastAsia="en-US"/>
    </w:rPr>
  </w:style>
  <w:style w:type="character" w:customStyle="1" w:styleId="FooterChar">
    <w:name w:val="Footer Char"/>
    <w:aliases w:val="pie de página Char"/>
    <w:basedOn w:val="DefaultParagraphFont"/>
    <w:link w:val="Footer"/>
    <w:rsid w:val="00781568"/>
    <w:rPr>
      <w:sz w:val="24"/>
      <w:szCs w:val="22"/>
      <w:lang w:val="en-US" w:eastAsia="en-US"/>
    </w:rPr>
  </w:style>
  <w:style w:type="paragraph" w:styleId="ListParagraph">
    <w:name w:val="List Paragraph"/>
    <w:basedOn w:val="Normal"/>
    <w:uiPriority w:val="34"/>
    <w:qFormat/>
    <w:rsid w:val="00781568"/>
    <w:pPr>
      <w:tabs>
        <w:tab w:val="clear" w:pos="794"/>
        <w:tab w:val="clear" w:pos="1191"/>
        <w:tab w:val="clear" w:pos="1588"/>
        <w:tab w:val="clear" w:pos="1985"/>
      </w:tabs>
      <w:overflowPunct/>
      <w:autoSpaceDE/>
      <w:autoSpaceDN/>
      <w:adjustRightInd/>
      <w:spacing w:before="0" w:line="240" w:lineRule="auto"/>
      <w:ind w:left="720"/>
      <w:contextualSpacing/>
      <w:jc w:val="left"/>
      <w:textAlignment w:val="auto"/>
    </w:pPr>
    <w:rPr>
      <w:rFonts w:ascii="Times New Roman" w:eastAsia="Times New Roman" w:hAnsi="Times New Roman" w:cs="Times New Roman"/>
      <w:szCs w:val="24"/>
    </w:rPr>
  </w:style>
  <w:style w:type="character" w:styleId="PlaceholderText">
    <w:name w:val="Placeholder Text"/>
    <w:basedOn w:val="DefaultParagraphFont"/>
    <w:uiPriority w:val="99"/>
    <w:semiHidden/>
    <w:rsid w:val="00781568"/>
    <w:rPr>
      <w:color w:val="808080"/>
    </w:rPr>
  </w:style>
  <w:style w:type="paragraph" w:customStyle="1" w:styleId="Committee">
    <w:name w:val="Committee"/>
    <w:basedOn w:val="Normal"/>
    <w:qFormat/>
    <w:rsid w:val="00781568"/>
    <w:pPr>
      <w:spacing w:before="120" w:line="240" w:lineRule="auto"/>
      <w:jc w:val="left"/>
    </w:pPr>
    <w:rPr>
      <w:rFonts w:asciiTheme="minorHAnsi" w:eastAsia="Times New Roman" w:hAnsiTheme="minorHAnsi" w:cs="Times New Roman Bold"/>
      <w:b/>
      <w:caps/>
      <w:szCs w:val="20"/>
      <w:lang w:val="en-GB"/>
    </w:rPr>
  </w:style>
  <w:style w:type="paragraph" w:customStyle="1" w:styleId="CEOcontributionStart">
    <w:name w:val="CEO_contributionStart"/>
    <w:basedOn w:val="Normal"/>
    <w:rsid w:val="00781568"/>
    <w:pPr>
      <w:tabs>
        <w:tab w:val="clear" w:pos="794"/>
        <w:tab w:val="clear" w:pos="1191"/>
        <w:tab w:val="clear" w:pos="1588"/>
        <w:tab w:val="clear" w:pos="1985"/>
      </w:tabs>
      <w:overflowPunct/>
      <w:autoSpaceDE/>
      <w:autoSpaceDN/>
      <w:adjustRightInd/>
      <w:spacing w:before="360" w:after="120" w:line="240" w:lineRule="auto"/>
      <w:jc w:val="left"/>
      <w:textAlignment w:val="auto"/>
    </w:pPr>
    <w:rPr>
      <w:rFonts w:ascii="Verdana" w:eastAsia="SimHei" w:hAnsi="Verdana" w:cs="Simplified Arabic"/>
      <w:sz w:val="19"/>
      <w:szCs w:val="19"/>
      <w:lang w:val="en-GB"/>
    </w:rPr>
  </w:style>
  <w:style w:type="paragraph" w:customStyle="1" w:styleId="CEOAgendaItemIndent">
    <w:name w:val="CEO_AgendaItemIndent"/>
    <w:basedOn w:val="Normal"/>
    <w:rsid w:val="00781568"/>
    <w:pPr>
      <w:tabs>
        <w:tab w:val="clear" w:pos="794"/>
        <w:tab w:val="clear" w:pos="1191"/>
        <w:tab w:val="clear" w:pos="1588"/>
        <w:tab w:val="clear" w:pos="1985"/>
        <w:tab w:val="left" w:pos="459"/>
      </w:tabs>
      <w:overflowPunct/>
      <w:autoSpaceDE/>
      <w:autoSpaceDN/>
      <w:adjustRightInd/>
      <w:spacing w:before="60" w:after="60" w:line="240" w:lineRule="auto"/>
      <w:ind w:left="34" w:right="12"/>
      <w:jc w:val="left"/>
      <w:textAlignment w:val="auto"/>
    </w:pPr>
    <w:rPr>
      <w:rFonts w:ascii="Verdana" w:eastAsia="SimSun" w:hAnsi="Verdana" w:cs="Times New Roman"/>
      <w:sz w:val="19"/>
      <w:szCs w:val="19"/>
    </w:rPr>
  </w:style>
  <w:style w:type="paragraph" w:customStyle="1" w:styleId="Banner">
    <w:name w:val="Banner"/>
    <w:basedOn w:val="Normal"/>
    <w:rsid w:val="00781568"/>
    <w:pPr>
      <w:tabs>
        <w:tab w:val="clear" w:pos="794"/>
        <w:tab w:val="clear" w:pos="1191"/>
        <w:tab w:val="clear" w:pos="1588"/>
        <w:tab w:val="clear" w:pos="1985"/>
        <w:tab w:val="left" w:pos="993"/>
      </w:tabs>
      <w:spacing w:before="240" w:line="240" w:lineRule="auto"/>
      <w:ind w:left="993" w:hanging="993"/>
      <w:jc w:val="left"/>
      <w:textAlignment w:val="auto"/>
    </w:pPr>
    <w:rPr>
      <w:rFonts w:ascii="Arial" w:eastAsia="Times New Roman" w:hAnsi="Arial" w:cs="Times New Roman"/>
      <w:sz w:val="22"/>
      <w:lang w:val="en-GB"/>
    </w:rPr>
  </w:style>
  <w:style w:type="table" w:styleId="ListTable1Light-Accent5">
    <w:name w:val="List Table 1 Light Accent 5"/>
    <w:basedOn w:val="TableNormal"/>
    <w:uiPriority w:val="46"/>
    <w:rsid w:val="00781568"/>
    <w:rPr>
      <w:rFonts w:asciiTheme="minorHAnsi" w:hAnsiTheme="minorHAnsi" w:cstheme="minorBidi"/>
      <w:sz w:val="22"/>
      <w:szCs w:val="22"/>
      <w:lang w:val="en-GB"/>
    </w:r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1Light-Accent5">
    <w:name w:val="Grid Table 1 Light Accent 5"/>
    <w:basedOn w:val="TableNormal"/>
    <w:uiPriority w:val="46"/>
    <w:rsid w:val="00781568"/>
    <w:rPr>
      <w:rFonts w:asciiTheme="minorHAnsi" w:hAnsiTheme="minorHAnsi" w:cstheme="minorBidi"/>
      <w:sz w:val="22"/>
      <w:szCs w:val="22"/>
      <w:lang w:val="en-GB"/>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paragraph" w:styleId="NormalWeb">
    <w:name w:val="Normal (Web)"/>
    <w:basedOn w:val="Normal"/>
    <w:uiPriority w:val="99"/>
    <w:unhideWhenUsed/>
    <w:rsid w:val="00781568"/>
    <w:pPr>
      <w:tabs>
        <w:tab w:val="clear" w:pos="794"/>
        <w:tab w:val="clear" w:pos="1191"/>
        <w:tab w:val="clear" w:pos="1588"/>
        <w:tab w:val="clear" w:pos="1985"/>
      </w:tabs>
      <w:overflowPunct/>
      <w:autoSpaceDE/>
      <w:autoSpaceDN/>
      <w:adjustRightInd/>
      <w:spacing w:before="100" w:beforeAutospacing="1" w:after="100" w:afterAutospacing="1" w:line="240" w:lineRule="auto"/>
      <w:jc w:val="left"/>
      <w:textAlignment w:val="auto"/>
    </w:pPr>
    <w:rPr>
      <w:rFonts w:ascii="Times New Roman" w:eastAsia="Times New Roman" w:hAnsi="Times New Roman" w:cs="Times New Roman"/>
      <w:szCs w:val="24"/>
      <w:lang w:eastAsia="zh-CN"/>
    </w:rPr>
  </w:style>
  <w:style w:type="character" w:customStyle="1" w:styleId="Heading1Char">
    <w:name w:val="Heading 1 Char"/>
    <w:aliases w:val="h1 Char,título 1 Char,1 Char,l1 Char"/>
    <w:basedOn w:val="DefaultParagraphFont"/>
    <w:link w:val="Heading1"/>
    <w:rsid w:val="00781568"/>
    <w:rPr>
      <w:b/>
      <w:sz w:val="24"/>
      <w:szCs w:val="22"/>
      <w:lang w:val="en-US" w:eastAsia="en-US"/>
    </w:rPr>
  </w:style>
  <w:style w:type="character" w:customStyle="1" w:styleId="Heading4Char">
    <w:name w:val="Heading 4 Char"/>
    <w:basedOn w:val="DefaultParagraphFont"/>
    <w:link w:val="Heading4"/>
    <w:uiPriority w:val="9"/>
    <w:rsid w:val="00781568"/>
    <w:rPr>
      <w:b/>
      <w:sz w:val="24"/>
      <w:szCs w:val="22"/>
      <w:lang w:val="en-US" w:eastAsia="en-US"/>
    </w:rPr>
  </w:style>
  <w:style w:type="character" w:customStyle="1" w:styleId="Heading5Char">
    <w:name w:val="Heading 5 Char"/>
    <w:basedOn w:val="DefaultParagraphFont"/>
    <w:link w:val="Heading5"/>
    <w:uiPriority w:val="9"/>
    <w:rsid w:val="00781568"/>
    <w:rPr>
      <w:b/>
      <w:sz w:val="24"/>
      <w:szCs w:val="22"/>
      <w:lang w:val="en-US" w:eastAsia="en-US"/>
    </w:rPr>
  </w:style>
  <w:style w:type="character" w:customStyle="1" w:styleId="Heading6Char">
    <w:name w:val="Heading 6 Char"/>
    <w:basedOn w:val="DefaultParagraphFont"/>
    <w:link w:val="Heading6"/>
    <w:uiPriority w:val="9"/>
    <w:rsid w:val="00781568"/>
    <w:rPr>
      <w:b/>
      <w:sz w:val="24"/>
      <w:szCs w:val="22"/>
      <w:lang w:val="en-US" w:eastAsia="en-US"/>
    </w:rPr>
  </w:style>
  <w:style w:type="character" w:customStyle="1" w:styleId="Heading7Char">
    <w:name w:val="Heading 7 Char"/>
    <w:basedOn w:val="DefaultParagraphFont"/>
    <w:link w:val="Heading7"/>
    <w:uiPriority w:val="9"/>
    <w:rsid w:val="00781568"/>
    <w:rPr>
      <w:b/>
      <w:sz w:val="24"/>
      <w:szCs w:val="22"/>
      <w:lang w:val="en-US" w:eastAsia="en-US"/>
    </w:rPr>
  </w:style>
  <w:style w:type="character" w:customStyle="1" w:styleId="Heading8Char">
    <w:name w:val="Heading 8 Char"/>
    <w:basedOn w:val="DefaultParagraphFont"/>
    <w:link w:val="Heading8"/>
    <w:uiPriority w:val="9"/>
    <w:rsid w:val="00781568"/>
    <w:rPr>
      <w:b/>
      <w:sz w:val="24"/>
      <w:szCs w:val="22"/>
      <w:lang w:val="en-US" w:eastAsia="en-US"/>
    </w:rPr>
  </w:style>
  <w:style w:type="character" w:customStyle="1" w:styleId="Heading9Char">
    <w:name w:val="Heading 9 Char"/>
    <w:basedOn w:val="DefaultParagraphFont"/>
    <w:link w:val="Heading9"/>
    <w:uiPriority w:val="9"/>
    <w:rsid w:val="00781568"/>
    <w:rPr>
      <w:b/>
      <w:sz w:val="24"/>
      <w:szCs w:val="22"/>
      <w:lang w:val="en-US" w:eastAsia="en-US"/>
    </w:rPr>
  </w:style>
  <w:style w:type="character" w:customStyle="1" w:styleId="footnotetextChar0">
    <w:name w:val="footnote text Char"/>
    <w:aliases w:val="ALTS FOOTNOTE Char1,Footnote Text Char Char1 Char1,Footnote Text Char4 Char Char Char1,Footnote Text Char1 Char1 Char1 Char Char1,Footnote Text Char Char1 Char1 Char Char Char1,DNV-FT Char1,DNV Char1,Char Char1"/>
    <w:locked/>
    <w:rsid w:val="00781568"/>
    <w:rPr>
      <w:rFonts w:ascii="Times New Roman" w:eastAsia="Times New Roman" w:hAnsi="Times New Roman" w:cs="Times New Roman"/>
      <w:sz w:val="24"/>
      <w:szCs w:val="20"/>
      <w:lang w:eastAsia="en-US"/>
    </w:rPr>
  </w:style>
  <w:style w:type="paragraph" w:customStyle="1" w:styleId="TableText0">
    <w:name w:val="Table_Text"/>
    <w:basedOn w:val="Normal"/>
    <w:rsid w:val="0078156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line="240" w:lineRule="auto"/>
      <w:jc w:val="left"/>
      <w:textAlignment w:val="auto"/>
    </w:pPr>
    <w:rPr>
      <w:rFonts w:ascii="Times New Roman" w:eastAsia="Times New Roman" w:hAnsi="Times New Roman" w:cs="Times New Roman"/>
      <w:sz w:val="22"/>
      <w:szCs w:val="20"/>
    </w:rPr>
  </w:style>
  <w:style w:type="character" w:customStyle="1" w:styleId="TabletitleBRChar">
    <w:name w:val="Table_title_BR Char"/>
    <w:link w:val="TabletitleBR"/>
    <w:locked/>
    <w:rsid w:val="00781568"/>
    <w:rPr>
      <w:rFonts w:ascii="Times New Roman" w:eastAsia="SimSun" w:hAnsi="Times New Roman" w:cs="Times New Roman"/>
      <w:b/>
      <w:sz w:val="24"/>
      <w:lang w:val="en-GB" w:eastAsia="en-US"/>
    </w:rPr>
  </w:style>
  <w:style w:type="character" w:customStyle="1" w:styleId="TableNoBRChar">
    <w:name w:val="Table_No_BR Char"/>
    <w:link w:val="TableNoBR"/>
    <w:locked/>
    <w:rsid w:val="00781568"/>
    <w:rPr>
      <w:rFonts w:ascii="Times New Roman" w:eastAsia="SimSun" w:hAnsi="Times New Roman" w:cs="Times New Roman"/>
      <w:caps/>
      <w:sz w:val="24"/>
      <w:lang w:val="en-GB" w:eastAsia="en-US"/>
    </w:rPr>
  </w:style>
  <w:style w:type="paragraph" w:customStyle="1" w:styleId="TableTitle">
    <w:name w:val="Table_Title"/>
    <w:basedOn w:val="Normal"/>
    <w:next w:val="TableText0"/>
    <w:rsid w:val="00781568"/>
    <w:pPr>
      <w:keepNext/>
      <w:keepLines/>
      <w:overflowPunct/>
      <w:autoSpaceDE/>
      <w:autoSpaceDN/>
      <w:adjustRightInd/>
      <w:spacing w:before="0" w:after="120" w:line="240" w:lineRule="auto"/>
      <w:jc w:val="center"/>
      <w:textAlignment w:val="auto"/>
    </w:pPr>
    <w:rPr>
      <w:rFonts w:ascii="Times New Roman" w:eastAsia="Times New Roman" w:hAnsi="Times New Roman" w:cs="Times New Roman"/>
      <w:b/>
      <w:szCs w:val="20"/>
    </w:rPr>
  </w:style>
  <w:style w:type="numbering" w:customStyle="1" w:styleId="NoList1">
    <w:name w:val="No List1"/>
    <w:next w:val="NoList"/>
    <w:uiPriority w:val="99"/>
    <w:semiHidden/>
    <w:unhideWhenUsed/>
    <w:rsid w:val="00781568"/>
  </w:style>
  <w:style w:type="paragraph" w:customStyle="1" w:styleId="H2">
    <w:name w:val="H2"/>
    <w:basedOn w:val="Normal"/>
    <w:next w:val="Normal"/>
    <w:rsid w:val="00781568"/>
    <w:pPr>
      <w:keepNext/>
      <w:widowControl w:val="0"/>
      <w:tabs>
        <w:tab w:val="clear" w:pos="794"/>
        <w:tab w:val="clear" w:pos="1191"/>
        <w:tab w:val="clear" w:pos="1588"/>
        <w:tab w:val="clear" w:pos="1985"/>
      </w:tabs>
      <w:overflowPunct/>
      <w:autoSpaceDE/>
      <w:autoSpaceDN/>
      <w:adjustRightInd/>
      <w:spacing w:before="100" w:after="100" w:line="240" w:lineRule="auto"/>
      <w:jc w:val="left"/>
      <w:textAlignment w:val="auto"/>
      <w:outlineLvl w:val="2"/>
    </w:pPr>
    <w:rPr>
      <w:rFonts w:ascii="Times New Roman" w:eastAsia="Times New Roman" w:hAnsi="Times New Roman" w:cs="Times New Roman"/>
      <w:b/>
      <w:snapToGrid w:val="0"/>
      <w:sz w:val="36"/>
      <w:szCs w:val="20"/>
    </w:rPr>
  </w:style>
  <w:style w:type="paragraph" w:customStyle="1" w:styleId="Annextitle">
    <w:name w:val="Annex_title"/>
    <w:basedOn w:val="Normal"/>
    <w:next w:val="Normalaftertitle0"/>
    <w:link w:val="AnnextitleChar"/>
    <w:rsid w:val="00781568"/>
    <w:pPr>
      <w:keepNext/>
      <w:keepLines/>
      <w:spacing w:before="240" w:after="280" w:line="240" w:lineRule="auto"/>
      <w:jc w:val="center"/>
    </w:pPr>
    <w:rPr>
      <w:rFonts w:ascii="Times New Roman Bold" w:eastAsia="Times New Roman" w:hAnsi="Times New Roman Bold" w:cs="Times New Roman"/>
      <w:b/>
      <w:sz w:val="28"/>
      <w:szCs w:val="20"/>
      <w:lang w:val="en-GB"/>
    </w:rPr>
  </w:style>
  <w:style w:type="paragraph" w:customStyle="1" w:styleId="Tabletitle0">
    <w:name w:val="Table_title"/>
    <w:basedOn w:val="Normal"/>
    <w:next w:val="Tabletext"/>
    <w:link w:val="TabletitleChar"/>
    <w:rsid w:val="00781568"/>
    <w:pPr>
      <w:keepNext/>
      <w:keepLines/>
      <w:spacing w:before="0" w:after="120" w:line="240" w:lineRule="auto"/>
      <w:jc w:val="center"/>
    </w:pPr>
    <w:rPr>
      <w:rFonts w:ascii="Times New Roman Bold" w:eastAsia="Times New Roman" w:hAnsi="Times New Roman Bold" w:cs="Times New Roman"/>
      <w:b/>
      <w:szCs w:val="20"/>
      <w:lang w:val="en-GB"/>
    </w:rPr>
  </w:style>
  <w:style w:type="paragraph" w:customStyle="1" w:styleId="Table">
    <w:name w:val="Table_#"/>
    <w:basedOn w:val="Normal"/>
    <w:next w:val="TableTitle"/>
    <w:rsid w:val="00781568"/>
    <w:pPr>
      <w:keepNext/>
      <w:overflowPunct/>
      <w:autoSpaceDE/>
      <w:autoSpaceDN/>
      <w:adjustRightInd/>
      <w:spacing w:before="560" w:after="120" w:line="240" w:lineRule="auto"/>
      <w:jc w:val="center"/>
      <w:textAlignment w:val="auto"/>
    </w:pPr>
    <w:rPr>
      <w:rFonts w:ascii="Times New Roman" w:eastAsia="Times New Roman" w:hAnsi="Times New Roman" w:cs="Times New Roman"/>
      <w:caps/>
      <w:szCs w:val="20"/>
      <w:lang w:val="en-GB"/>
    </w:rPr>
  </w:style>
  <w:style w:type="paragraph" w:styleId="ListBullet">
    <w:name w:val="List Bullet"/>
    <w:basedOn w:val="Normal"/>
    <w:autoRedefine/>
    <w:rsid w:val="00781568"/>
    <w:pPr>
      <w:widowControl w:val="0"/>
      <w:tabs>
        <w:tab w:val="clear" w:pos="794"/>
        <w:tab w:val="clear" w:pos="1191"/>
        <w:tab w:val="clear" w:pos="1588"/>
        <w:tab w:val="clear" w:pos="1985"/>
        <w:tab w:val="num" w:pos="360"/>
      </w:tabs>
      <w:overflowPunct/>
      <w:autoSpaceDE/>
      <w:autoSpaceDN/>
      <w:adjustRightInd/>
      <w:spacing w:before="100" w:after="100" w:line="240" w:lineRule="auto"/>
      <w:ind w:left="360" w:hanging="360"/>
      <w:jc w:val="left"/>
      <w:textAlignment w:val="auto"/>
    </w:pPr>
    <w:rPr>
      <w:rFonts w:ascii="Times New Roman" w:eastAsia="Times New Roman" w:hAnsi="Times New Roman" w:cs="Times New Roman"/>
      <w:snapToGrid w:val="0"/>
      <w:szCs w:val="20"/>
    </w:rPr>
  </w:style>
  <w:style w:type="paragraph" w:styleId="ListBullet2">
    <w:name w:val="List Bullet 2"/>
    <w:basedOn w:val="Normal"/>
    <w:autoRedefine/>
    <w:rsid w:val="00781568"/>
    <w:pPr>
      <w:widowControl w:val="0"/>
      <w:tabs>
        <w:tab w:val="clear" w:pos="794"/>
        <w:tab w:val="clear" w:pos="1191"/>
        <w:tab w:val="clear" w:pos="1588"/>
        <w:tab w:val="clear" w:pos="1985"/>
        <w:tab w:val="num" w:pos="643"/>
      </w:tabs>
      <w:overflowPunct/>
      <w:autoSpaceDE/>
      <w:autoSpaceDN/>
      <w:adjustRightInd/>
      <w:spacing w:before="100" w:after="100" w:line="240" w:lineRule="auto"/>
      <w:ind w:left="643" w:hanging="360"/>
      <w:jc w:val="left"/>
      <w:textAlignment w:val="auto"/>
    </w:pPr>
    <w:rPr>
      <w:rFonts w:ascii="Times New Roman" w:eastAsia="Times New Roman" w:hAnsi="Times New Roman" w:cs="Times New Roman"/>
      <w:snapToGrid w:val="0"/>
      <w:szCs w:val="20"/>
    </w:rPr>
  </w:style>
  <w:style w:type="paragraph" w:styleId="ListBullet3">
    <w:name w:val="List Bullet 3"/>
    <w:basedOn w:val="Normal"/>
    <w:autoRedefine/>
    <w:rsid w:val="00781568"/>
    <w:pPr>
      <w:widowControl w:val="0"/>
      <w:tabs>
        <w:tab w:val="clear" w:pos="794"/>
        <w:tab w:val="clear" w:pos="1191"/>
        <w:tab w:val="clear" w:pos="1588"/>
        <w:tab w:val="clear" w:pos="1985"/>
        <w:tab w:val="num" w:pos="926"/>
      </w:tabs>
      <w:overflowPunct/>
      <w:autoSpaceDE/>
      <w:autoSpaceDN/>
      <w:adjustRightInd/>
      <w:spacing w:before="100" w:after="100" w:line="240" w:lineRule="auto"/>
      <w:ind w:left="926" w:hanging="360"/>
      <w:jc w:val="left"/>
      <w:textAlignment w:val="auto"/>
    </w:pPr>
    <w:rPr>
      <w:rFonts w:ascii="Times New Roman" w:eastAsia="Times New Roman" w:hAnsi="Times New Roman" w:cs="Times New Roman"/>
      <w:snapToGrid w:val="0"/>
      <w:szCs w:val="20"/>
    </w:rPr>
  </w:style>
  <w:style w:type="paragraph" w:styleId="ListBullet4">
    <w:name w:val="List Bullet 4"/>
    <w:basedOn w:val="Normal"/>
    <w:autoRedefine/>
    <w:rsid w:val="00781568"/>
    <w:pPr>
      <w:widowControl w:val="0"/>
      <w:tabs>
        <w:tab w:val="clear" w:pos="794"/>
        <w:tab w:val="clear" w:pos="1191"/>
        <w:tab w:val="clear" w:pos="1588"/>
        <w:tab w:val="clear" w:pos="1985"/>
        <w:tab w:val="num" w:pos="1209"/>
      </w:tabs>
      <w:overflowPunct/>
      <w:autoSpaceDE/>
      <w:autoSpaceDN/>
      <w:adjustRightInd/>
      <w:spacing w:before="100" w:after="100" w:line="240" w:lineRule="auto"/>
      <w:ind w:left="1209" w:hanging="360"/>
      <w:jc w:val="left"/>
      <w:textAlignment w:val="auto"/>
    </w:pPr>
    <w:rPr>
      <w:rFonts w:ascii="Times New Roman" w:eastAsia="Times New Roman" w:hAnsi="Times New Roman" w:cs="Times New Roman"/>
      <w:snapToGrid w:val="0"/>
      <w:szCs w:val="20"/>
    </w:rPr>
  </w:style>
  <w:style w:type="paragraph" w:styleId="ListBullet5">
    <w:name w:val="List Bullet 5"/>
    <w:basedOn w:val="Normal"/>
    <w:autoRedefine/>
    <w:rsid w:val="00781568"/>
    <w:pPr>
      <w:widowControl w:val="0"/>
      <w:tabs>
        <w:tab w:val="clear" w:pos="794"/>
        <w:tab w:val="clear" w:pos="1191"/>
        <w:tab w:val="clear" w:pos="1588"/>
        <w:tab w:val="clear" w:pos="1985"/>
        <w:tab w:val="num" w:pos="1492"/>
      </w:tabs>
      <w:overflowPunct/>
      <w:autoSpaceDE/>
      <w:autoSpaceDN/>
      <w:adjustRightInd/>
      <w:spacing w:before="100" w:after="100" w:line="240" w:lineRule="auto"/>
      <w:ind w:left="1492" w:hanging="360"/>
      <w:jc w:val="left"/>
      <w:textAlignment w:val="auto"/>
    </w:pPr>
    <w:rPr>
      <w:rFonts w:ascii="Times New Roman" w:eastAsia="Times New Roman" w:hAnsi="Times New Roman" w:cs="Times New Roman"/>
      <w:snapToGrid w:val="0"/>
      <w:szCs w:val="20"/>
    </w:rPr>
  </w:style>
  <w:style w:type="paragraph" w:styleId="ListNumber">
    <w:name w:val="List Number"/>
    <w:basedOn w:val="Normal"/>
    <w:rsid w:val="00781568"/>
    <w:pPr>
      <w:widowControl w:val="0"/>
      <w:tabs>
        <w:tab w:val="clear" w:pos="794"/>
        <w:tab w:val="clear" w:pos="1191"/>
        <w:tab w:val="clear" w:pos="1588"/>
        <w:tab w:val="clear" w:pos="1985"/>
        <w:tab w:val="num" w:pos="360"/>
      </w:tabs>
      <w:overflowPunct/>
      <w:autoSpaceDE/>
      <w:autoSpaceDN/>
      <w:adjustRightInd/>
      <w:spacing w:before="100" w:after="100" w:line="240" w:lineRule="auto"/>
      <w:ind w:left="360" w:hanging="360"/>
      <w:jc w:val="left"/>
      <w:textAlignment w:val="auto"/>
    </w:pPr>
    <w:rPr>
      <w:rFonts w:ascii="Times New Roman" w:eastAsia="Times New Roman" w:hAnsi="Times New Roman" w:cs="Times New Roman"/>
      <w:snapToGrid w:val="0"/>
      <w:szCs w:val="20"/>
    </w:rPr>
  </w:style>
  <w:style w:type="paragraph" w:styleId="ListNumber2">
    <w:name w:val="List Number 2"/>
    <w:basedOn w:val="Normal"/>
    <w:rsid w:val="00781568"/>
    <w:pPr>
      <w:widowControl w:val="0"/>
      <w:tabs>
        <w:tab w:val="clear" w:pos="794"/>
        <w:tab w:val="clear" w:pos="1191"/>
        <w:tab w:val="clear" w:pos="1588"/>
        <w:tab w:val="clear" w:pos="1985"/>
        <w:tab w:val="num" w:pos="643"/>
      </w:tabs>
      <w:overflowPunct/>
      <w:autoSpaceDE/>
      <w:autoSpaceDN/>
      <w:adjustRightInd/>
      <w:spacing w:before="100" w:after="100" w:line="240" w:lineRule="auto"/>
      <w:ind w:left="643" w:hanging="360"/>
      <w:jc w:val="left"/>
      <w:textAlignment w:val="auto"/>
    </w:pPr>
    <w:rPr>
      <w:rFonts w:ascii="Times New Roman" w:eastAsia="Times New Roman" w:hAnsi="Times New Roman" w:cs="Times New Roman"/>
      <w:snapToGrid w:val="0"/>
      <w:szCs w:val="20"/>
    </w:rPr>
  </w:style>
  <w:style w:type="paragraph" w:styleId="ListNumber3">
    <w:name w:val="List Number 3"/>
    <w:basedOn w:val="Normal"/>
    <w:rsid w:val="00781568"/>
    <w:pPr>
      <w:widowControl w:val="0"/>
      <w:tabs>
        <w:tab w:val="clear" w:pos="794"/>
        <w:tab w:val="clear" w:pos="1191"/>
        <w:tab w:val="clear" w:pos="1588"/>
        <w:tab w:val="clear" w:pos="1985"/>
        <w:tab w:val="num" w:pos="926"/>
      </w:tabs>
      <w:overflowPunct/>
      <w:autoSpaceDE/>
      <w:autoSpaceDN/>
      <w:adjustRightInd/>
      <w:spacing w:before="100" w:after="100" w:line="240" w:lineRule="auto"/>
      <w:ind w:left="926" w:hanging="360"/>
      <w:jc w:val="left"/>
      <w:textAlignment w:val="auto"/>
    </w:pPr>
    <w:rPr>
      <w:rFonts w:ascii="Times New Roman" w:eastAsia="Times New Roman" w:hAnsi="Times New Roman" w:cs="Times New Roman"/>
      <w:snapToGrid w:val="0"/>
      <w:szCs w:val="20"/>
    </w:rPr>
  </w:style>
  <w:style w:type="paragraph" w:styleId="ListNumber4">
    <w:name w:val="List Number 4"/>
    <w:basedOn w:val="Normal"/>
    <w:rsid w:val="00781568"/>
    <w:pPr>
      <w:widowControl w:val="0"/>
      <w:tabs>
        <w:tab w:val="clear" w:pos="794"/>
        <w:tab w:val="clear" w:pos="1191"/>
        <w:tab w:val="clear" w:pos="1588"/>
        <w:tab w:val="clear" w:pos="1985"/>
        <w:tab w:val="num" w:pos="1209"/>
      </w:tabs>
      <w:overflowPunct/>
      <w:autoSpaceDE/>
      <w:autoSpaceDN/>
      <w:adjustRightInd/>
      <w:spacing w:before="100" w:after="100" w:line="240" w:lineRule="auto"/>
      <w:ind w:left="1209" w:hanging="360"/>
      <w:jc w:val="left"/>
      <w:textAlignment w:val="auto"/>
    </w:pPr>
    <w:rPr>
      <w:rFonts w:ascii="Times New Roman" w:eastAsia="Times New Roman" w:hAnsi="Times New Roman" w:cs="Times New Roman"/>
      <w:snapToGrid w:val="0"/>
      <w:szCs w:val="20"/>
    </w:rPr>
  </w:style>
  <w:style w:type="paragraph" w:styleId="ListNumber5">
    <w:name w:val="List Number 5"/>
    <w:basedOn w:val="Normal"/>
    <w:rsid w:val="00781568"/>
    <w:pPr>
      <w:widowControl w:val="0"/>
      <w:tabs>
        <w:tab w:val="clear" w:pos="794"/>
        <w:tab w:val="clear" w:pos="1191"/>
        <w:tab w:val="clear" w:pos="1588"/>
        <w:tab w:val="clear" w:pos="1985"/>
        <w:tab w:val="num" w:pos="1492"/>
      </w:tabs>
      <w:overflowPunct/>
      <w:autoSpaceDE/>
      <w:autoSpaceDN/>
      <w:adjustRightInd/>
      <w:spacing w:before="100" w:after="100" w:line="240" w:lineRule="auto"/>
      <w:ind w:left="1492" w:hanging="360"/>
      <w:jc w:val="left"/>
      <w:textAlignment w:val="auto"/>
    </w:pPr>
    <w:rPr>
      <w:rFonts w:ascii="Times New Roman" w:eastAsia="Times New Roman" w:hAnsi="Times New Roman" w:cs="Times New Roman"/>
      <w:snapToGrid w:val="0"/>
      <w:szCs w:val="20"/>
    </w:rPr>
  </w:style>
  <w:style w:type="paragraph" w:customStyle="1" w:styleId="Blockquote">
    <w:name w:val="Blockquote"/>
    <w:basedOn w:val="Normal"/>
    <w:rsid w:val="00781568"/>
    <w:pPr>
      <w:widowControl w:val="0"/>
      <w:tabs>
        <w:tab w:val="clear" w:pos="794"/>
        <w:tab w:val="clear" w:pos="1191"/>
        <w:tab w:val="clear" w:pos="1588"/>
        <w:tab w:val="clear" w:pos="1985"/>
      </w:tabs>
      <w:overflowPunct/>
      <w:autoSpaceDE/>
      <w:autoSpaceDN/>
      <w:adjustRightInd/>
      <w:spacing w:before="100" w:after="100" w:line="240" w:lineRule="auto"/>
      <w:ind w:left="360" w:right="360"/>
      <w:jc w:val="left"/>
      <w:textAlignment w:val="auto"/>
    </w:pPr>
    <w:rPr>
      <w:rFonts w:ascii="Times New Roman" w:eastAsia="Times New Roman" w:hAnsi="Times New Roman" w:cs="Times New Roman"/>
      <w:snapToGrid w:val="0"/>
      <w:szCs w:val="20"/>
    </w:rPr>
  </w:style>
  <w:style w:type="paragraph" w:customStyle="1" w:styleId="H4">
    <w:name w:val="H4"/>
    <w:basedOn w:val="Normal"/>
    <w:next w:val="Normal"/>
    <w:rsid w:val="00781568"/>
    <w:pPr>
      <w:keepNext/>
      <w:widowControl w:val="0"/>
      <w:tabs>
        <w:tab w:val="clear" w:pos="794"/>
        <w:tab w:val="clear" w:pos="1191"/>
        <w:tab w:val="clear" w:pos="1588"/>
        <w:tab w:val="clear" w:pos="1985"/>
      </w:tabs>
      <w:overflowPunct/>
      <w:autoSpaceDE/>
      <w:autoSpaceDN/>
      <w:adjustRightInd/>
      <w:spacing w:before="100" w:after="100" w:line="240" w:lineRule="auto"/>
      <w:jc w:val="left"/>
      <w:textAlignment w:val="auto"/>
      <w:outlineLvl w:val="4"/>
    </w:pPr>
    <w:rPr>
      <w:rFonts w:ascii="Times New Roman" w:eastAsia="Times New Roman" w:hAnsi="Times New Roman" w:cs="Times New Roman"/>
      <w:b/>
      <w:snapToGrid w:val="0"/>
      <w:szCs w:val="20"/>
    </w:rPr>
  </w:style>
  <w:style w:type="paragraph" w:customStyle="1" w:styleId="DefinitionTerm">
    <w:name w:val="Definition Term"/>
    <w:basedOn w:val="Normal"/>
    <w:next w:val="DefinitionList"/>
    <w:rsid w:val="00781568"/>
    <w:pPr>
      <w:widowControl w:val="0"/>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eastAsia="Times New Roman" w:hAnsi="Times New Roman" w:cs="Times New Roman"/>
      <w:snapToGrid w:val="0"/>
      <w:szCs w:val="20"/>
    </w:rPr>
  </w:style>
  <w:style w:type="paragraph" w:customStyle="1" w:styleId="DefinitionList">
    <w:name w:val="Definition List"/>
    <w:basedOn w:val="Normal"/>
    <w:next w:val="DefinitionTerm"/>
    <w:rsid w:val="00781568"/>
    <w:pPr>
      <w:widowControl w:val="0"/>
      <w:tabs>
        <w:tab w:val="clear" w:pos="794"/>
        <w:tab w:val="clear" w:pos="1191"/>
        <w:tab w:val="clear" w:pos="1588"/>
        <w:tab w:val="clear" w:pos="1985"/>
      </w:tabs>
      <w:overflowPunct/>
      <w:autoSpaceDE/>
      <w:autoSpaceDN/>
      <w:adjustRightInd/>
      <w:spacing w:before="0" w:line="240" w:lineRule="auto"/>
      <w:ind w:left="360"/>
      <w:jc w:val="left"/>
      <w:textAlignment w:val="auto"/>
    </w:pPr>
    <w:rPr>
      <w:rFonts w:ascii="Times New Roman" w:eastAsia="Times New Roman" w:hAnsi="Times New Roman" w:cs="Times New Roman"/>
      <w:snapToGrid w:val="0"/>
      <w:szCs w:val="20"/>
    </w:rPr>
  </w:style>
  <w:style w:type="character" w:customStyle="1" w:styleId="HTMLMarkup">
    <w:name w:val="HTML Markup"/>
    <w:rsid w:val="00781568"/>
    <w:rPr>
      <w:vanish/>
      <w:color w:val="FF0000"/>
    </w:rPr>
  </w:style>
  <w:style w:type="character" w:styleId="Emphasis">
    <w:name w:val="Emphasis"/>
    <w:basedOn w:val="DefaultParagraphFont"/>
    <w:qFormat/>
    <w:rsid w:val="00781568"/>
    <w:rPr>
      <w:i/>
      <w:iCs/>
    </w:rPr>
  </w:style>
  <w:style w:type="paragraph" w:styleId="DocumentMap">
    <w:name w:val="Document Map"/>
    <w:basedOn w:val="Normal"/>
    <w:link w:val="DocumentMapChar"/>
    <w:semiHidden/>
    <w:rsid w:val="00781568"/>
    <w:pPr>
      <w:shd w:val="clear" w:color="auto" w:fill="000080"/>
      <w:spacing w:before="120" w:line="240" w:lineRule="auto"/>
      <w:jc w:val="left"/>
    </w:pPr>
    <w:rPr>
      <w:rFonts w:ascii="Tahoma" w:eastAsia="Times New Roman" w:hAnsi="Tahoma" w:cs="Tahoma"/>
      <w:szCs w:val="20"/>
      <w:lang w:val="en-GB"/>
    </w:rPr>
  </w:style>
  <w:style w:type="character" w:customStyle="1" w:styleId="DocumentMapChar">
    <w:name w:val="Document Map Char"/>
    <w:basedOn w:val="DefaultParagraphFont"/>
    <w:link w:val="DocumentMap"/>
    <w:semiHidden/>
    <w:rsid w:val="00781568"/>
    <w:rPr>
      <w:rFonts w:ascii="Tahoma" w:eastAsia="Times New Roman" w:hAnsi="Tahoma" w:cs="Tahoma"/>
      <w:sz w:val="24"/>
      <w:shd w:val="clear" w:color="auto" w:fill="000080"/>
      <w:lang w:val="en-GB" w:eastAsia="en-US"/>
    </w:rPr>
  </w:style>
  <w:style w:type="character" w:customStyle="1" w:styleId="Definition">
    <w:name w:val="Definition"/>
    <w:rsid w:val="00781568"/>
    <w:rPr>
      <w:i/>
    </w:rPr>
  </w:style>
  <w:style w:type="paragraph" w:customStyle="1" w:styleId="H1">
    <w:name w:val="H1"/>
    <w:basedOn w:val="Normal"/>
    <w:next w:val="Normal"/>
    <w:rsid w:val="00781568"/>
    <w:pPr>
      <w:keepNext/>
      <w:widowControl w:val="0"/>
      <w:tabs>
        <w:tab w:val="clear" w:pos="794"/>
        <w:tab w:val="clear" w:pos="1191"/>
        <w:tab w:val="clear" w:pos="1588"/>
        <w:tab w:val="clear" w:pos="1985"/>
      </w:tabs>
      <w:overflowPunct/>
      <w:autoSpaceDE/>
      <w:autoSpaceDN/>
      <w:adjustRightInd/>
      <w:spacing w:before="100" w:after="100" w:line="240" w:lineRule="auto"/>
      <w:jc w:val="left"/>
      <w:textAlignment w:val="auto"/>
      <w:outlineLvl w:val="1"/>
    </w:pPr>
    <w:rPr>
      <w:rFonts w:ascii="Times New Roman" w:eastAsia="Times New Roman" w:hAnsi="Times New Roman" w:cs="Times New Roman"/>
      <w:b/>
      <w:snapToGrid w:val="0"/>
      <w:kern w:val="36"/>
      <w:sz w:val="48"/>
      <w:szCs w:val="20"/>
    </w:rPr>
  </w:style>
  <w:style w:type="paragraph" w:customStyle="1" w:styleId="H5">
    <w:name w:val="H5"/>
    <w:basedOn w:val="Normal"/>
    <w:next w:val="Normal"/>
    <w:rsid w:val="00781568"/>
    <w:pPr>
      <w:keepNext/>
      <w:widowControl w:val="0"/>
      <w:tabs>
        <w:tab w:val="clear" w:pos="794"/>
        <w:tab w:val="clear" w:pos="1191"/>
        <w:tab w:val="clear" w:pos="1588"/>
        <w:tab w:val="clear" w:pos="1985"/>
      </w:tabs>
      <w:overflowPunct/>
      <w:autoSpaceDE/>
      <w:autoSpaceDN/>
      <w:adjustRightInd/>
      <w:spacing w:before="100" w:after="100" w:line="240" w:lineRule="auto"/>
      <w:jc w:val="left"/>
      <w:textAlignment w:val="auto"/>
      <w:outlineLvl w:val="5"/>
    </w:pPr>
    <w:rPr>
      <w:rFonts w:ascii="Times New Roman" w:eastAsia="Times New Roman" w:hAnsi="Times New Roman" w:cs="Times New Roman"/>
      <w:b/>
      <w:snapToGrid w:val="0"/>
      <w:sz w:val="20"/>
      <w:szCs w:val="20"/>
    </w:rPr>
  </w:style>
  <w:style w:type="paragraph" w:customStyle="1" w:styleId="H6">
    <w:name w:val="H6"/>
    <w:basedOn w:val="Normal"/>
    <w:next w:val="Normal"/>
    <w:rsid w:val="00781568"/>
    <w:pPr>
      <w:keepNext/>
      <w:widowControl w:val="0"/>
      <w:tabs>
        <w:tab w:val="clear" w:pos="794"/>
        <w:tab w:val="clear" w:pos="1191"/>
        <w:tab w:val="clear" w:pos="1588"/>
        <w:tab w:val="clear" w:pos="1985"/>
      </w:tabs>
      <w:overflowPunct/>
      <w:autoSpaceDE/>
      <w:autoSpaceDN/>
      <w:adjustRightInd/>
      <w:spacing w:before="100" w:after="100" w:line="240" w:lineRule="auto"/>
      <w:jc w:val="left"/>
      <w:textAlignment w:val="auto"/>
      <w:outlineLvl w:val="6"/>
    </w:pPr>
    <w:rPr>
      <w:rFonts w:ascii="Times New Roman" w:eastAsia="Times New Roman" w:hAnsi="Times New Roman" w:cs="Times New Roman"/>
      <w:b/>
      <w:snapToGrid w:val="0"/>
      <w:sz w:val="16"/>
      <w:szCs w:val="20"/>
    </w:rPr>
  </w:style>
  <w:style w:type="paragraph" w:customStyle="1" w:styleId="Address">
    <w:name w:val="Address"/>
    <w:basedOn w:val="Normal"/>
    <w:next w:val="Normal"/>
    <w:rsid w:val="00781568"/>
    <w:pPr>
      <w:widowControl w:val="0"/>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eastAsia="Times New Roman" w:hAnsi="Times New Roman" w:cs="Times New Roman"/>
      <w:i/>
      <w:snapToGrid w:val="0"/>
      <w:szCs w:val="20"/>
    </w:rPr>
  </w:style>
  <w:style w:type="character" w:customStyle="1" w:styleId="CITE">
    <w:name w:val="CITE"/>
    <w:rsid w:val="00781568"/>
    <w:rPr>
      <w:i/>
    </w:rPr>
  </w:style>
  <w:style w:type="character" w:customStyle="1" w:styleId="CODE">
    <w:name w:val="CODE"/>
    <w:rsid w:val="00781568"/>
    <w:rPr>
      <w:rFonts w:ascii="Courier New" w:hAnsi="Courier New"/>
      <w:sz w:val="20"/>
    </w:rPr>
  </w:style>
  <w:style w:type="character" w:customStyle="1" w:styleId="Keyboard">
    <w:name w:val="Keyboard"/>
    <w:rsid w:val="00781568"/>
    <w:rPr>
      <w:rFonts w:ascii="Courier New" w:hAnsi="Courier New"/>
      <w:b/>
      <w:sz w:val="20"/>
    </w:rPr>
  </w:style>
  <w:style w:type="paragraph" w:customStyle="1" w:styleId="Preformatted">
    <w:name w:val="Preformatted"/>
    <w:basedOn w:val="Normal"/>
    <w:rsid w:val="00781568"/>
    <w:pPr>
      <w:widowControl w:val="0"/>
      <w:tabs>
        <w:tab w:val="clear" w:pos="794"/>
        <w:tab w:val="clear" w:pos="1191"/>
        <w:tab w:val="clear" w:pos="1588"/>
        <w:tab w:val="clear" w:pos="1985"/>
        <w:tab w:val="left" w:pos="0"/>
        <w:tab w:val="left" w:pos="959"/>
        <w:tab w:val="left" w:pos="1918"/>
        <w:tab w:val="left" w:pos="2877"/>
        <w:tab w:val="left" w:pos="3836"/>
        <w:tab w:val="left" w:pos="4795"/>
        <w:tab w:val="left" w:pos="5754"/>
        <w:tab w:val="left" w:pos="6713"/>
        <w:tab w:val="left" w:pos="7672"/>
        <w:tab w:val="left" w:pos="8631"/>
        <w:tab w:val="left" w:pos="9590"/>
      </w:tabs>
      <w:overflowPunct/>
      <w:autoSpaceDE/>
      <w:autoSpaceDN/>
      <w:adjustRightInd/>
      <w:spacing w:before="0" w:line="240" w:lineRule="auto"/>
      <w:jc w:val="left"/>
      <w:textAlignment w:val="auto"/>
    </w:pPr>
    <w:rPr>
      <w:rFonts w:ascii="Courier New" w:eastAsia="Times New Roman" w:hAnsi="Courier New" w:cs="Times New Roman"/>
      <w:snapToGrid w:val="0"/>
      <w:sz w:val="20"/>
      <w:szCs w:val="20"/>
    </w:rPr>
  </w:style>
  <w:style w:type="character" w:customStyle="1" w:styleId="Sample">
    <w:name w:val="Sample"/>
    <w:rsid w:val="00781568"/>
    <w:rPr>
      <w:rFonts w:ascii="Courier New" w:hAnsi="Courier New"/>
    </w:rPr>
  </w:style>
  <w:style w:type="character" w:customStyle="1" w:styleId="Typewriter">
    <w:name w:val="Typewriter"/>
    <w:rsid w:val="00781568"/>
    <w:rPr>
      <w:rFonts w:ascii="Courier New" w:hAnsi="Courier New"/>
      <w:sz w:val="20"/>
    </w:rPr>
  </w:style>
  <w:style w:type="character" w:customStyle="1" w:styleId="Variable">
    <w:name w:val="Variable"/>
    <w:rsid w:val="00781568"/>
    <w:rPr>
      <w:i/>
    </w:rPr>
  </w:style>
  <w:style w:type="character" w:customStyle="1" w:styleId="Comment">
    <w:name w:val="Comment"/>
    <w:rsid w:val="00781568"/>
    <w:rPr>
      <w:vanish/>
    </w:rPr>
  </w:style>
  <w:style w:type="paragraph" w:styleId="BodyText2">
    <w:name w:val="Body Text 2"/>
    <w:basedOn w:val="Normal"/>
    <w:link w:val="BodyText2Char"/>
    <w:rsid w:val="00781568"/>
    <w:pPr>
      <w:spacing w:before="120" w:line="240" w:lineRule="auto"/>
    </w:pPr>
    <w:rPr>
      <w:rFonts w:ascii="Times New Roman" w:eastAsia="Times New Roman" w:hAnsi="Times New Roman" w:cs="Times New Roman"/>
      <w:sz w:val="22"/>
      <w:szCs w:val="20"/>
      <w:lang w:val="en-GB"/>
    </w:rPr>
  </w:style>
  <w:style w:type="character" w:customStyle="1" w:styleId="BodyText2Char">
    <w:name w:val="Body Text 2 Char"/>
    <w:basedOn w:val="DefaultParagraphFont"/>
    <w:link w:val="BodyText2"/>
    <w:rsid w:val="00781568"/>
    <w:rPr>
      <w:rFonts w:ascii="Times New Roman" w:eastAsia="Times New Roman" w:hAnsi="Times New Roman" w:cs="Times New Roman"/>
      <w:sz w:val="22"/>
      <w:lang w:val="en-GB" w:eastAsia="en-US"/>
    </w:rPr>
  </w:style>
  <w:style w:type="paragraph" w:styleId="Date">
    <w:name w:val="Date"/>
    <w:basedOn w:val="Normal"/>
    <w:next w:val="Normal"/>
    <w:link w:val="DateChar"/>
    <w:rsid w:val="00781568"/>
    <w:pPr>
      <w:widowControl w:val="0"/>
      <w:tabs>
        <w:tab w:val="clear" w:pos="794"/>
        <w:tab w:val="clear" w:pos="1191"/>
        <w:tab w:val="clear" w:pos="1588"/>
        <w:tab w:val="clear" w:pos="1985"/>
      </w:tabs>
      <w:overflowPunct/>
      <w:autoSpaceDE/>
      <w:autoSpaceDN/>
      <w:adjustRightInd/>
      <w:spacing w:before="100" w:after="100" w:line="240" w:lineRule="auto"/>
      <w:jc w:val="left"/>
      <w:textAlignment w:val="auto"/>
    </w:pPr>
    <w:rPr>
      <w:rFonts w:ascii="Times New Roman" w:eastAsia="Times New Roman" w:hAnsi="Times New Roman" w:cs="Times New Roman"/>
      <w:snapToGrid w:val="0"/>
      <w:szCs w:val="20"/>
    </w:rPr>
  </w:style>
  <w:style w:type="character" w:customStyle="1" w:styleId="DateChar">
    <w:name w:val="Date Char"/>
    <w:basedOn w:val="DefaultParagraphFont"/>
    <w:link w:val="Date"/>
    <w:rsid w:val="00781568"/>
    <w:rPr>
      <w:rFonts w:ascii="Times New Roman" w:eastAsia="Times New Roman" w:hAnsi="Times New Roman" w:cs="Times New Roman"/>
      <w:snapToGrid w:val="0"/>
      <w:sz w:val="24"/>
      <w:lang w:val="en-US" w:eastAsia="en-US"/>
    </w:rPr>
  </w:style>
  <w:style w:type="table" w:customStyle="1" w:styleId="TableGrid1">
    <w:name w:val="Table Grid1"/>
    <w:basedOn w:val="TableNormal"/>
    <w:next w:val="TableGrid"/>
    <w:rsid w:val="00781568"/>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nnextitleChar">
    <w:name w:val="Annex_title Char"/>
    <w:basedOn w:val="DefaultParagraphFont"/>
    <w:link w:val="Annextitle"/>
    <w:locked/>
    <w:rsid w:val="00781568"/>
    <w:rPr>
      <w:rFonts w:ascii="Times New Roman Bold" w:eastAsia="Times New Roman" w:hAnsi="Times New Roman Bold" w:cs="Times New Roman"/>
      <w:b/>
      <w:sz w:val="28"/>
      <w:lang w:val="en-GB" w:eastAsia="en-US"/>
    </w:rPr>
  </w:style>
  <w:style w:type="numbering" w:customStyle="1" w:styleId="NoList2">
    <w:name w:val="No List2"/>
    <w:next w:val="NoList"/>
    <w:uiPriority w:val="99"/>
    <w:semiHidden/>
    <w:unhideWhenUsed/>
    <w:rsid w:val="00781568"/>
  </w:style>
  <w:style w:type="table" w:customStyle="1" w:styleId="TableGrid2">
    <w:name w:val="Table Grid2"/>
    <w:basedOn w:val="TableNormal"/>
    <w:next w:val="TableGrid"/>
    <w:rsid w:val="00781568"/>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781568"/>
  </w:style>
  <w:style w:type="table" w:customStyle="1" w:styleId="TableGrid3">
    <w:name w:val="Table Grid3"/>
    <w:basedOn w:val="TableNormal"/>
    <w:next w:val="TableGrid"/>
    <w:rsid w:val="00781568"/>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781568"/>
  </w:style>
  <w:style w:type="table" w:customStyle="1" w:styleId="TableGrid4">
    <w:name w:val="Table Grid4"/>
    <w:basedOn w:val="TableNormal"/>
    <w:next w:val="TableGrid"/>
    <w:rsid w:val="00781568"/>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781568"/>
  </w:style>
  <w:style w:type="table" w:customStyle="1" w:styleId="TableGrid5">
    <w:name w:val="Table Grid5"/>
    <w:basedOn w:val="TableNormal"/>
    <w:next w:val="TableGrid"/>
    <w:rsid w:val="00781568"/>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781568"/>
  </w:style>
  <w:style w:type="table" w:customStyle="1" w:styleId="TableGrid6">
    <w:name w:val="Table Grid6"/>
    <w:basedOn w:val="TableNormal"/>
    <w:next w:val="TableGrid"/>
    <w:uiPriority w:val="59"/>
    <w:rsid w:val="00781568"/>
    <w:rPr>
      <w:rFonts w:asciiTheme="minorHAnsi" w:hAnsiTheme="minorHAnsi" w:cstheme="minorBid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781568"/>
  </w:style>
  <w:style w:type="table" w:customStyle="1" w:styleId="TableGrid11">
    <w:name w:val="Table Grid11"/>
    <w:basedOn w:val="TableNormal"/>
    <w:next w:val="TableGrid"/>
    <w:rsid w:val="00781568"/>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unhideWhenUsed/>
    <w:rsid w:val="00781568"/>
  </w:style>
  <w:style w:type="table" w:customStyle="1" w:styleId="TableGrid21">
    <w:name w:val="Table Grid21"/>
    <w:basedOn w:val="TableNormal"/>
    <w:next w:val="TableGrid"/>
    <w:rsid w:val="00781568"/>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
    <w:name w:val="No List31"/>
    <w:next w:val="NoList"/>
    <w:uiPriority w:val="99"/>
    <w:semiHidden/>
    <w:unhideWhenUsed/>
    <w:rsid w:val="00781568"/>
  </w:style>
  <w:style w:type="table" w:customStyle="1" w:styleId="TableGrid31">
    <w:name w:val="Table Grid31"/>
    <w:basedOn w:val="TableNormal"/>
    <w:next w:val="TableGrid"/>
    <w:rsid w:val="00781568"/>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NoList"/>
    <w:uiPriority w:val="99"/>
    <w:semiHidden/>
    <w:unhideWhenUsed/>
    <w:rsid w:val="00781568"/>
  </w:style>
  <w:style w:type="table" w:customStyle="1" w:styleId="TableGrid41">
    <w:name w:val="Table Grid41"/>
    <w:basedOn w:val="TableNormal"/>
    <w:next w:val="TableGrid"/>
    <w:rsid w:val="00781568"/>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
    <w:name w:val="No List51"/>
    <w:next w:val="NoList"/>
    <w:uiPriority w:val="99"/>
    <w:semiHidden/>
    <w:unhideWhenUsed/>
    <w:rsid w:val="00781568"/>
  </w:style>
  <w:style w:type="table" w:customStyle="1" w:styleId="TableGrid51">
    <w:name w:val="Table Grid51"/>
    <w:basedOn w:val="TableNormal"/>
    <w:next w:val="TableGrid"/>
    <w:rsid w:val="00781568"/>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
    <w:name w:val="No List61"/>
    <w:next w:val="NoList"/>
    <w:uiPriority w:val="99"/>
    <w:semiHidden/>
    <w:unhideWhenUsed/>
    <w:rsid w:val="00781568"/>
  </w:style>
  <w:style w:type="table" w:customStyle="1" w:styleId="TableGrid61">
    <w:name w:val="Table Grid61"/>
    <w:basedOn w:val="TableNormal"/>
    <w:next w:val="TableGrid"/>
    <w:rsid w:val="00781568"/>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TextChar">
    <w:name w:val="Comment Text Char"/>
    <w:basedOn w:val="DefaultParagraphFont"/>
    <w:uiPriority w:val="99"/>
    <w:semiHidden/>
    <w:rsid w:val="00781568"/>
    <w:rPr>
      <w:rFonts w:ascii="Times New Roman" w:eastAsia="Times New Roman" w:hAnsi="Times New Roman"/>
      <w:lang w:val="en-GB" w:eastAsia="en-US"/>
    </w:rPr>
  </w:style>
  <w:style w:type="paragraph" w:styleId="CommentSubject">
    <w:name w:val="annotation subject"/>
    <w:basedOn w:val="CommentText"/>
    <w:next w:val="CommentText"/>
    <w:link w:val="CommentSubjectChar"/>
    <w:uiPriority w:val="99"/>
    <w:semiHidden/>
    <w:unhideWhenUsed/>
    <w:rsid w:val="00781568"/>
    <w:pPr>
      <w:spacing w:before="120" w:line="240" w:lineRule="auto"/>
      <w:jc w:val="left"/>
    </w:pPr>
    <w:rPr>
      <w:rFonts w:ascii="Times New Roman" w:eastAsia="Times New Roman" w:hAnsi="Times New Roman" w:cs="Times New Roman"/>
      <w:b/>
      <w:bCs/>
      <w:szCs w:val="20"/>
      <w:lang w:val="en-GB"/>
    </w:rPr>
  </w:style>
  <w:style w:type="character" w:customStyle="1" w:styleId="CommentTextChar1">
    <w:name w:val="Comment Text Char1"/>
    <w:basedOn w:val="DefaultParagraphFont"/>
    <w:link w:val="CommentText"/>
    <w:uiPriority w:val="99"/>
    <w:semiHidden/>
    <w:rsid w:val="00781568"/>
    <w:rPr>
      <w:szCs w:val="22"/>
      <w:lang w:val="en-US" w:eastAsia="en-US"/>
    </w:rPr>
  </w:style>
  <w:style w:type="character" w:customStyle="1" w:styleId="CommentSubjectChar">
    <w:name w:val="Comment Subject Char"/>
    <w:basedOn w:val="CommentTextChar1"/>
    <w:link w:val="CommentSubject"/>
    <w:uiPriority w:val="99"/>
    <w:semiHidden/>
    <w:rsid w:val="00781568"/>
    <w:rPr>
      <w:rFonts w:ascii="Times New Roman" w:eastAsia="Times New Roman" w:hAnsi="Times New Roman" w:cs="Times New Roman"/>
      <w:b/>
      <w:bCs/>
      <w:szCs w:val="22"/>
      <w:lang w:val="en-GB" w:eastAsia="en-US"/>
    </w:rPr>
  </w:style>
  <w:style w:type="numbering" w:customStyle="1" w:styleId="NoList7">
    <w:name w:val="No List7"/>
    <w:next w:val="NoList"/>
    <w:uiPriority w:val="99"/>
    <w:semiHidden/>
    <w:unhideWhenUsed/>
    <w:rsid w:val="00781568"/>
  </w:style>
  <w:style w:type="table" w:customStyle="1" w:styleId="TableGrid7">
    <w:name w:val="Table Grid7"/>
    <w:basedOn w:val="TableNormal"/>
    <w:next w:val="TableGrid"/>
    <w:uiPriority w:val="59"/>
    <w:rsid w:val="00781568"/>
    <w:rPr>
      <w:rFonts w:asciiTheme="minorHAnsi" w:hAnsiTheme="minorHAnsi" w:cstheme="minorBid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781568"/>
  </w:style>
  <w:style w:type="table" w:customStyle="1" w:styleId="TableGrid12">
    <w:name w:val="Table Grid12"/>
    <w:basedOn w:val="TableNormal"/>
    <w:next w:val="TableGrid"/>
    <w:rsid w:val="00781568"/>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uiPriority w:val="99"/>
    <w:semiHidden/>
    <w:unhideWhenUsed/>
    <w:rsid w:val="00781568"/>
  </w:style>
  <w:style w:type="table" w:customStyle="1" w:styleId="TableGrid22">
    <w:name w:val="Table Grid22"/>
    <w:basedOn w:val="TableNormal"/>
    <w:next w:val="TableGrid"/>
    <w:rsid w:val="00781568"/>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
    <w:name w:val="No List32"/>
    <w:next w:val="NoList"/>
    <w:uiPriority w:val="99"/>
    <w:semiHidden/>
    <w:unhideWhenUsed/>
    <w:rsid w:val="00781568"/>
  </w:style>
  <w:style w:type="table" w:customStyle="1" w:styleId="TableGrid32">
    <w:name w:val="Table Grid32"/>
    <w:basedOn w:val="TableNormal"/>
    <w:next w:val="TableGrid"/>
    <w:rsid w:val="00781568"/>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
    <w:name w:val="No List42"/>
    <w:next w:val="NoList"/>
    <w:uiPriority w:val="99"/>
    <w:semiHidden/>
    <w:unhideWhenUsed/>
    <w:rsid w:val="00781568"/>
  </w:style>
  <w:style w:type="table" w:customStyle="1" w:styleId="TableGrid42">
    <w:name w:val="Table Grid42"/>
    <w:basedOn w:val="TableNormal"/>
    <w:next w:val="TableGrid"/>
    <w:rsid w:val="00781568"/>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
    <w:name w:val="No List52"/>
    <w:next w:val="NoList"/>
    <w:uiPriority w:val="99"/>
    <w:semiHidden/>
    <w:unhideWhenUsed/>
    <w:rsid w:val="00781568"/>
  </w:style>
  <w:style w:type="table" w:customStyle="1" w:styleId="TableGrid52">
    <w:name w:val="Table Grid52"/>
    <w:basedOn w:val="TableNormal"/>
    <w:next w:val="TableGrid"/>
    <w:rsid w:val="00781568"/>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
    <w:name w:val="No List62"/>
    <w:next w:val="NoList"/>
    <w:uiPriority w:val="99"/>
    <w:semiHidden/>
    <w:unhideWhenUsed/>
    <w:rsid w:val="00781568"/>
  </w:style>
  <w:style w:type="table" w:customStyle="1" w:styleId="TableGrid62">
    <w:name w:val="Table Grid62"/>
    <w:basedOn w:val="TableNormal"/>
    <w:next w:val="TableGrid"/>
    <w:uiPriority w:val="59"/>
    <w:rsid w:val="00781568"/>
    <w:rPr>
      <w:rFonts w:asciiTheme="minorHAnsi" w:hAnsiTheme="minorHAnsi" w:cstheme="minorBid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781568"/>
  </w:style>
  <w:style w:type="table" w:customStyle="1" w:styleId="TableGrid111">
    <w:name w:val="Table Grid111"/>
    <w:basedOn w:val="TableNormal"/>
    <w:next w:val="TableGrid"/>
    <w:rsid w:val="00781568"/>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NoList"/>
    <w:uiPriority w:val="99"/>
    <w:semiHidden/>
    <w:unhideWhenUsed/>
    <w:rsid w:val="00781568"/>
  </w:style>
  <w:style w:type="table" w:customStyle="1" w:styleId="TableGrid211">
    <w:name w:val="Table Grid211"/>
    <w:basedOn w:val="TableNormal"/>
    <w:next w:val="TableGrid"/>
    <w:rsid w:val="00781568"/>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1">
    <w:name w:val="No List311"/>
    <w:next w:val="NoList"/>
    <w:uiPriority w:val="99"/>
    <w:semiHidden/>
    <w:unhideWhenUsed/>
    <w:rsid w:val="00781568"/>
  </w:style>
  <w:style w:type="table" w:customStyle="1" w:styleId="TableGrid311">
    <w:name w:val="Table Grid311"/>
    <w:basedOn w:val="TableNormal"/>
    <w:next w:val="TableGrid"/>
    <w:rsid w:val="00781568"/>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1">
    <w:name w:val="No List411"/>
    <w:next w:val="NoList"/>
    <w:uiPriority w:val="99"/>
    <w:semiHidden/>
    <w:unhideWhenUsed/>
    <w:rsid w:val="00781568"/>
  </w:style>
  <w:style w:type="table" w:customStyle="1" w:styleId="TableGrid411">
    <w:name w:val="Table Grid411"/>
    <w:basedOn w:val="TableNormal"/>
    <w:next w:val="TableGrid"/>
    <w:rsid w:val="00781568"/>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1">
    <w:name w:val="No List511"/>
    <w:next w:val="NoList"/>
    <w:uiPriority w:val="99"/>
    <w:semiHidden/>
    <w:unhideWhenUsed/>
    <w:rsid w:val="00781568"/>
  </w:style>
  <w:style w:type="table" w:customStyle="1" w:styleId="TableGrid511">
    <w:name w:val="Table Grid511"/>
    <w:basedOn w:val="TableNormal"/>
    <w:next w:val="TableGrid"/>
    <w:rsid w:val="00781568"/>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1">
    <w:name w:val="No List611"/>
    <w:next w:val="NoList"/>
    <w:uiPriority w:val="99"/>
    <w:semiHidden/>
    <w:unhideWhenUsed/>
    <w:rsid w:val="00781568"/>
  </w:style>
  <w:style w:type="table" w:customStyle="1" w:styleId="TableGrid611">
    <w:name w:val="Table Grid611"/>
    <w:basedOn w:val="TableNormal"/>
    <w:next w:val="TableGrid"/>
    <w:rsid w:val="00781568"/>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
    <w:name w:val="No List71"/>
    <w:next w:val="NoList"/>
    <w:uiPriority w:val="99"/>
    <w:semiHidden/>
    <w:unhideWhenUsed/>
    <w:rsid w:val="00781568"/>
  </w:style>
  <w:style w:type="table" w:customStyle="1" w:styleId="TableGrid71">
    <w:name w:val="Table Grid71"/>
    <w:basedOn w:val="TableNormal"/>
    <w:next w:val="TableGrid"/>
    <w:rsid w:val="00781568"/>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81568"/>
    <w:pPr>
      <w:autoSpaceDE w:val="0"/>
      <w:autoSpaceDN w:val="0"/>
      <w:adjustRightInd w:val="0"/>
    </w:pPr>
    <w:rPr>
      <w:rFonts w:ascii="Times New Roman" w:hAnsi="Times New Roman" w:cs="Times New Roman"/>
      <w:color w:val="000000"/>
      <w:sz w:val="24"/>
      <w:szCs w:val="24"/>
      <w:lang w:val="en-US"/>
    </w:rPr>
  </w:style>
  <w:style w:type="numbering" w:customStyle="1" w:styleId="NoList8">
    <w:name w:val="No List8"/>
    <w:next w:val="NoList"/>
    <w:uiPriority w:val="99"/>
    <w:semiHidden/>
    <w:unhideWhenUsed/>
    <w:rsid w:val="00781568"/>
  </w:style>
  <w:style w:type="character" w:customStyle="1" w:styleId="HeadingbChar">
    <w:name w:val="Heading_b Char"/>
    <w:link w:val="Headingb"/>
    <w:locked/>
    <w:rsid w:val="00781568"/>
    <w:rPr>
      <w:b/>
      <w:sz w:val="24"/>
      <w:szCs w:val="22"/>
      <w:lang w:val="en-US" w:eastAsia="en-US"/>
    </w:rPr>
  </w:style>
  <w:style w:type="table" w:customStyle="1" w:styleId="TableGrid8">
    <w:name w:val="Table Grid8"/>
    <w:basedOn w:val="TableNormal"/>
    <w:next w:val="TableGrid"/>
    <w:rsid w:val="00781568"/>
    <w:rPr>
      <w:rFonts w:asciiTheme="minorHAnsi" w:hAnsiTheme="minorHAnsi" w:cstheme="minorBidi"/>
      <w:sz w:val="24"/>
      <w:szCs w:val="24"/>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basedOn w:val="DefaultParagraphFont"/>
    <w:rsid w:val="00781568"/>
  </w:style>
  <w:style w:type="paragraph" w:customStyle="1" w:styleId="AnnexNo">
    <w:name w:val="Annex_No"/>
    <w:basedOn w:val="Normal"/>
    <w:next w:val="Annextitle"/>
    <w:link w:val="AnnexNoChar"/>
    <w:rsid w:val="00781568"/>
    <w:pPr>
      <w:keepNext/>
      <w:keepLines/>
      <w:tabs>
        <w:tab w:val="clear" w:pos="794"/>
        <w:tab w:val="clear" w:pos="1191"/>
        <w:tab w:val="clear" w:pos="1588"/>
        <w:tab w:val="clear" w:pos="1985"/>
        <w:tab w:val="left" w:pos="1134"/>
        <w:tab w:val="left" w:pos="1871"/>
        <w:tab w:val="left" w:pos="2268"/>
      </w:tabs>
      <w:spacing w:before="480" w:after="80" w:line="240" w:lineRule="auto"/>
      <w:jc w:val="center"/>
    </w:pPr>
    <w:rPr>
      <w:rFonts w:ascii="Times New Roman" w:eastAsia="Times New Roman" w:hAnsi="Times New Roman" w:cs="Times New Roman"/>
      <w:caps/>
      <w:sz w:val="28"/>
      <w:szCs w:val="20"/>
      <w:lang w:val="en-GB"/>
    </w:rPr>
  </w:style>
  <w:style w:type="character" w:customStyle="1" w:styleId="TableNoChar">
    <w:name w:val="Table_No Char"/>
    <w:link w:val="TableNo"/>
    <w:locked/>
    <w:rsid w:val="00781568"/>
    <w:rPr>
      <w:rFonts w:ascii="Times New Roman" w:eastAsia="SimSun" w:hAnsi="Times New Roman" w:cs="Times New Roman"/>
      <w:caps/>
      <w:lang w:val="en-GB" w:eastAsia="en-US"/>
    </w:rPr>
  </w:style>
  <w:style w:type="character" w:customStyle="1" w:styleId="TabletitleChar">
    <w:name w:val="Table_title Char"/>
    <w:basedOn w:val="DefaultParagraphFont"/>
    <w:link w:val="Tabletitle0"/>
    <w:locked/>
    <w:rsid w:val="00781568"/>
    <w:rPr>
      <w:rFonts w:ascii="Times New Roman Bold" w:eastAsia="Times New Roman" w:hAnsi="Times New Roman Bold" w:cs="Times New Roman"/>
      <w:b/>
      <w:sz w:val="24"/>
      <w:lang w:val="en-GB" w:eastAsia="en-US"/>
    </w:rPr>
  </w:style>
  <w:style w:type="paragraph" w:customStyle="1" w:styleId="2">
    <w:name w:val="2"/>
    <w:basedOn w:val="Heading1"/>
    <w:rsid w:val="00781568"/>
    <w:pPr>
      <w:spacing w:before="360" w:line="240" w:lineRule="auto"/>
      <w:jc w:val="left"/>
    </w:pPr>
    <w:rPr>
      <w:rFonts w:ascii="Times New Roman" w:eastAsia="Times New Roman" w:hAnsi="Times New Roman" w:cs="Times New Roman"/>
      <w:szCs w:val="20"/>
      <w:lang w:val="en-GB"/>
    </w:rPr>
  </w:style>
  <w:style w:type="paragraph" w:styleId="EndnoteText">
    <w:name w:val="endnote text"/>
    <w:basedOn w:val="Normal"/>
    <w:link w:val="EndnoteTextChar"/>
    <w:uiPriority w:val="99"/>
    <w:unhideWhenUsed/>
    <w:rsid w:val="00781568"/>
    <w:pPr>
      <w:spacing w:before="0" w:line="240" w:lineRule="auto"/>
      <w:jc w:val="left"/>
    </w:pPr>
    <w:rPr>
      <w:rFonts w:ascii="Times New Roman" w:eastAsia="Times New Roman" w:hAnsi="Times New Roman" w:cs="Times New Roman"/>
      <w:sz w:val="20"/>
      <w:szCs w:val="20"/>
      <w:lang w:val="en-GB"/>
    </w:rPr>
  </w:style>
  <w:style w:type="character" w:customStyle="1" w:styleId="EndnoteTextChar">
    <w:name w:val="Endnote Text Char"/>
    <w:basedOn w:val="DefaultParagraphFont"/>
    <w:link w:val="EndnoteText"/>
    <w:uiPriority w:val="99"/>
    <w:rsid w:val="00781568"/>
    <w:rPr>
      <w:rFonts w:ascii="Times New Roman" w:eastAsia="Times New Roman" w:hAnsi="Times New Roman" w:cs="Times New Roman"/>
      <w:lang w:val="en-GB" w:eastAsia="en-US"/>
    </w:rPr>
  </w:style>
  <w:style w:type="paragraph" w:customStyle="1" w:styleId="Annexref">
    <w:name w:val="Annex_ref"/>
    <w:basedOn w:val="Normal"/>
    <w:next w:val="Normal"/>
    <w:rsid w:val="00781568"/>
    <w:pPr>
      <w:keepNext/>
      <w:keepLines/>
      <w:tabs>
        <w:tab w:val="clear" w:pos="794"/>
        <w:tab w:val="clear" w:pos="1191"/>
        <w:tab w:val="clear" w:pos="1588"/>
        <w:tab w:val="clear" w:pos="1985"/>
        <w:tab w:val="left" w:pos="1134"/>
        <w:tab w:val="left" w:pos="1871"/>
        <w:tab w:val="left" w:pos="2268"/>
      </w:tabs>
      <w:spacing w:before="120" w:after="280" w:line="240" w:lineRule="auto"/>
      <w:jc w:val="center"/>
    </w:pPr>
    <w:rPr>
      <w:rFonts w:ascii="Times New Roman" w:eastAsia="Times New Roman" w:hAnsi="Times New Roman" w:cs="Times New Roman"/>
      <w:szCs w:val="20"/>
      <w:lang w:val="en-GB"/>
    </w:rPr>
  </w:style>
  <w:style w:type="paragraph" w:customStyle="1" w:styleId="AppendixNo">
    <w:name w:val="Appendix_No"/>
    <w:basedOn w:val="AnnexNo"/>
    <w:next w:val="Annexref"/>
    <w:rsid w:val="00781568"/>
  </w:style>
  <w:style w:type="paragraph" w:customStyle="1" w:styleId="Appendixref">
    <w:name w:val="Appendix_ref"/>
    <w:basedOn w:val="Annexref"/>
    <w:next w:val="Annextitle"/>
    <w:rsid w:val="00781568"/>
  </w:style>
  <w:style w:type="paragraph" w:customStyle="1" w:styleId="Appendixtitle">
    <w:name w:val="Appendix_title"/>
    <w:basedOn w:val="Annextitle"/>
    <w:next w:val="Normal"/>
    <w:rsid w:val="00781568"/>
    <w:pPr>
      <w:tabs>
        <w:tab w:val="clear" w:pos="794"/>
        <w:tab w:val="clear" w:pos="1191"/>
        <w:tab w:val="clear" w:pos="1588"/>
        <w:tab w:val="clear" w:pos="1985"/>
        <w:tab w:val="left" w:pos="1134"/>
        <w:tab w:val="left" w:pos="1871"/>
        <w:tab w:val="left" w:pos="2268"/>
      </w:tabs>
    </w:pPr>
  </w:style>
  <w:style w:type="paragraph" w:customStyle="1" w:styleId="Border">
    <w:name w:val="Border"/>
    <w:basedOn w:val="Tabletext"/>
    <w:rsid w:val="00781568"/>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1871"/>
        <w:tab w:val="left" w:pos="2977"/>
        <w:tab w:val="left" w:pos="3266"/>
      </w:tabs>
      <w:spacing w:before="0" w:after="0" w:line="10" w:lineRule="exact"/>
      <w:ind w:left="28" w:right="28"/>
      <w:jc w:val="center"/>
    </w:pPr>
    <w:rPr>
      <w:rFonts w:ascii="Times New Roman" w:eastAsia="Times New Roman" w:hAnsi="Times New Roman" w:cs="Times New Roman"/>
      <w:b/>
      <w:noProof/>
      <w:szCs w:val="20"/>
      <w:lang w:val="en-GB"/>
    </w:rPr>
  </w:style>
  <w:style w:type="paragraph" w:styleId="NormalIndent0">
    <w:name w:val="Normal Indent"/>
    <w:basedOn w:val="Normal"/>
    <w:rsid w:val="00781568"/>
    <w:pPr>
      <w:tabs>
        <w:tab w:val="clear" w:pos="794"/>
        <w:tab w:val="clear" w:pos="1191"/>
        <w:tab w:val="clear" w:pos="1588"/>
        <w:tab w:val="clear" w:pos="1985"/>
        <w:tab w:val="left" w:pos="1134"/>
        <w:tab w:val="left" w:pos="1871"/>
        <w:tab w:val="left" w:pos="2268"/>
      </w:tabs>
      <w:spacing w:before="120" w:line="240" w:lineRule="auto"/>
      <w:ind w:left="1134"/>
      <w:jc w:val="left"/>
    </w:pPr>
    <w:rPr>
      <w:rFonts w:ascii="Times New Roman" w:eastAsia="Times New Roman" w:hAnsi="Times New Roman" w:cs="Times New Roman"/>
      <w:szCs w:val="20"/>
      <w:lang w:val="en-GB"/>
    </w:rPr>
  </w:style>
  <w:style w:type="paragraph" w:customStyle="1" w:styleId="FigureNo">
    <w:name w:val="Figure_No"/>
    <w:basedOn w:val="Normal"/>
    <w:next w:val="Normal"/>
    <w:rsid w:val="00781568"/>
    <w:pPr>
      <w:keepNext/>
      <w:keepLines/>
      <w:tabs>
        <w:tab w:val="clear" w:pos="794"/>
        <w:tab w:val="clear" w:pos="1191"/>
        <w:tab w:val="clear" w:pos="1588"/>
        <w:tab w:val="clear" w:pos="1985"/>
        <w:tab w:val="left" w:pos="1134"/>
        <w:tab w:val="left" w:pos="1871"/>
        <w:tab w:val="left" w:pos="2268"/>
      </w:tabs>
      <w:spacing w:before="480" w:after="120" w:line="240" w:lineRule="auto"/>
      <w:jc w:val="center"/>
    </w:pPr>
    <w:rPr>
      <w:rFonts w:ascii="Times New Roman" w:eastAsia="Times New Roman" w:hAnsi="Times New Roman" w:cs="Times New Roman"/>
      <w:caps/>
      <w:sz w:val="20"/>
      <w:szCs w:val="20"/>
      <w:lang w:val="en-GB"/>
    </w:rPr>
  </w:style>
  <w:style w:type="paragraph" w:customStyle="1" w:styleId="Figuretitle">
    <w:name w:val="Figure_title"/>
    <w:basedOn w:val="Tabletitle0"/>
    <w:next w:val="Normal"/>
    <w:rsid w:val="00781568"/>
    <w:pPr>
      <w:tabs>
        <w:tab w:val="clear" w:pos="794"/>
        <w:tab w:val="clear" w:pos="1191"/>
        <w:tab w:val="clear" w:pos="1588"/>
        <w:tab w:val="clear" w:pos="1985"/>
        <w:tab w:val="left" w:pos="1134"/>
        <w:tab w:val="left" w:pos="1871"/>
        <w:tab w:val="left" w:pos="2268"/>
      </w:tabs>
      <w:spacing w:after="480"/>
    </w:pPr>
    <w:rPr>
      <w:sz w:val="20"/>
    </w:rPr>
  </w:style>
  <w:style w:type="paragraph" w:styleId="Index4">
    <w:name w:val="index 4"/>
    <w:basedOn w:val="Normal"/>
    <w:next w:val="Normal"/>
    <w:rsid w:val="00781568"/>
    <w:pPr>
      <w:tabs>
        <w:tab w:val="clear" w:pos="794"/>
        <w:tab w:val="clear" w:pos="1191"/>
        <w:tab w:val="clear" w:pos="1588"/>
        <w:tab w:val="clear" w:pos="1985"/>
        <w:tab w:val="left" w:pos="1134"/>
        <w:tab w:val="left" w:pos="1871"/>
        <w:tab w:val="left" w:pos="2268"/>
      </w:tabs>
      <w:spacing w:before="120" w:line="240" w:lineRule="auto"/>
      <w:ind w:left="849"/>
      <w:jc w:val="left"/>
    </w:pPr>
    <w:rPr>
      <w:rFonts w:ascii="Times New Roman" w:eastAsia="Times New Roman" w:hAnsi="Times New Roman" w:cs="Times New Roman"/>
      <w:szCs w:val="20"/>
      <w:lang w:val="en-GB"/>
    </w:rPr>
  </w:style>
  <w:style w:type="paragraph" w:styleId="Index5">
    <w:name w:val="index 5"/>
    <w:basedOn w:val="Normal"/>
    <w:next w:val="Normal"/>
    <w:rsid w:val="00781568"/>
    <w:pPr>
      <w:tabs>
        <w:tab w:val="clear" w:pos="794"/>
        <w:tab w:val="clear" w:pos="1191"/>
        <w:tab w:val="clear" w:pos="1588"/>
        <w:tab w:val="clear" w:pos="1985"/>
        <w:tab w:val="left" w:pos="1134"/>
        <w:tab w:val="left" w:pos="1871"/>
        <w:tab w:val="left" w:pos="2268"/>
      </w:tabs>
      <w:spacing w:before="120" w:line="240" w:lineRule="auto"/>
      <w:ind w:left="1132"/>
      <w:jc w:val="left"/>
    </w:pPr>
    <w:rPr>
      <w:rFonts w:ascii="Times New Roman" w:eastAsia="Times New Roman" w:hAnsi="Times New Roman" w:cs="Times New Roman"/>
      <w:szCs w:val="20"/>
      <w:lang w:val="en-GB"/>
    </w:rPr>
  </w:style>
  <w:style w:type="paragraph" w:styleId="Index6">
    <w:name w:val="index 6"/>
    <w:basedOn w:val="Normal"/>
    <w:next w:val="Normal"/>
    <w:rsid w:val="00781568"/>
    <w:pPr>
      <w:tabs>
        <w:tab w:val="clear" w:pos="794"/>
        <w:tab w:val="clear" w:pos="1191"/>
        <w:tab w:val="clear" w:pos="1588"/>
        <w:tab w:val="clear" w:pos="1985"/>
        <w:tab w:val="left" w:pos="1134"/>
        <w:tab w:val="left" w:pos="1871"/>
        <w:tab w:val="left" w:pos="2268"/>
      </w:tabs>
      <w:spacing w:before="120" w:line="240" w:lineRule="auto"/>
      <w:ind w:left="1415"/>
      <w:jc w:val="left"/>
    </w:pPr>
    <w:rPr>
      <w:rFonts w:ascii="Times New Roman" w:eastAsia="Times New Roman" w:hAnsi="Times New Roman" w:cs="Times New Roman"/>
      <w:szCs w:val="20"/>
      <w:lang w:val="en-GB"/>
    </w:rPr>
  </w:style>
  <w:style w:type="paragraph" w:styleId="Index7">
    <w:name w:val="index 7"/>
    <w:basedOn w:val="Normal"/>
    <w:next w:val="Normal"/>
    <w:rsid w:val="00781568"/>
    <w:pPr>
      <w:tabs>
        <w:tab w:val="clear" w:pos="794"/>
        <w:tab w:val="clear" w:pos="1191"/>
        <w:tab w:val="clear" w:pos="1588"/>
        <w:tab w:val="clear" w:pos="1985"/>
        <w:tab w:val="left" w:pos="1134"/>
        <w:tab w:val="left" w:pos="1871"/>
        <w:tab w:val="left" w:pos="2268"/>
      </w:tabs>
      <w:spacing w:before="120" w:line="240" w:lineRule="auto"/>
      <w:ind w:left="1698"/>
      <w:jc w:val="left"/>
    </w:pPr>
    <w:rPr>
      <w:rFonts w:ascii="Times New Roman" w:eastAsia="Times New Roman" w:hAnsi="Times New Roman" w:cs="Times New Roman"/>
      <w:szCs w:val="20"/>
      <w:lang w:val="en-GB"/>
    </w:rPr>
  </w:style>
  <w:style w:type="paragraph" w:styleId="IndexHeading">
    <w:name w:val="index heading"/>
    <w:basedOn w:val="Normal"/>
    <w:next w:val="Index1"/>
    <w:rsid w:val="00781568"/>
    <w:pPr>
      <w:tabs>
        <w:tab w:val="clear" w:pos="794"/>
        <w:tab w:val="clear" w:pos="1191"/>
        <w:tab w:val="clear" w:pos="1588"/>
        <w:tab w:val="clear" w:pos="1985"/>
        <w:tab w:val="left" w:pos="1134"/>
        <w:tab w:val="left" w:pos="1871"/>
        <w:tab w:val="left" w:pos="2268"/>
      </w:tabs>
      <w:spacing w:before="120" w:line="240" w:lineRule="auto"/>
      <w:jc w:val="left"/>
    </w:pPr>
    <w:rPr>
      <w:rFonts w:ascii="Times New Roman" w:eastAsia="Times New Roman" w:hAnsi="Times New Roman" w:cs="Times New Roman"/>
      <w:szCs w:val="20"/>
      <w:lang w:val="en-GB"/>
    </w:rPr>
  </w:style>
  <w:style w:type="character" w:styleId="LineNumber">
    <w:name w:val="line number"/>
    <w:basedOn w:val="DefaultParagraphFont"/>
    <w:rsid w:val="00781568"/>
  </w:style>
  <w:style w:type="paragraph" w:customStyle="1" w:styleId="Proposal">
    <w:name w:val="Proposal"/>
    <w:basedOn w:val="Normal"/>
    <w:next w:val="Normal"/>
    <w:rsid w:val="00781568"/>
    <w:pPr>
      <w:keepNext/>
      <w:tabs>
        <w:tab w:val="clear" w:pos="794"/>
        <w:tab w:val="clear" w:pos="1191"/>
        <w:tab w:val="clear" w:pos="1588"/>
        <w:tab w:val="clear" w:pos="1985"/>
        <w:tab w:val="left" w:pos="1134"/>
        <w:tab w:val="left" w:pos="1871"/>
        <w:tab w:val="left" w:pos="2268"/>
      </w:tabs>
      <w:spacing w:before="240" w:line="240" w:lineRule="auto"/>
      <w:jc w:val="left"/>
    </w:pPr>
    <w:rPr>
      <w:rFonts w:ascii="Times New Roman" w:eastAsia="Times New Roman" w:hAnsi="Times New Roman Bold" w:cs="Times New Roman"/>
      <w:szCs w:val="20"/>
      <w:lang w:val="en-GB"/>
    </w:rPr>
  </w:style>
  <w:style w:type="paragraph" w:customStyle="1" w:styleId="Section3">
    <w:name w:val="Section_3"/>
    <w:basedOn w:val="Section1"/>
    <w:rsid w:val="00781568"/>
    <w:pPr>
      <w:tabs>
        <w:tab w:val="center" w:pos="4820"/>
      </w:tabs>
      <w:spacing w:before="360" w:line="240" w:lineRule="auto"/>
    </w:pPr>
    <w:rPr>
      <w:rFonts w:ascii="Times New Roman" w:eastAsia="Times New Roman" w:hAnsi="Times New Roman" w:cs="Times New Roman"/>
      <w:b w:val="0"/>
      <w:szCs w:val="20"/>
      <w:lang w:val="en-GB"/>
    </w:rPr>
  </w:style>
  <w:style w:type="paragraph" w:customStyle="1" w:styleId="TableTextS5">
    <w:name w:val="Table_TextS5"/>
    <w:basedOn w:val="Normal"/>
    <w:rsid w:val="00781568"/>
    <w:pPr>
      <w:tabs>
        <w:tab w:val="clear" w:pos="794"/>
        <w:tab w:val="clear" w:pos="1191"/>
        <w:tab w:val="clear" w:pos="1588"/>
        <w:tab w:val="clear" w:pos="1985"/>
        <w:tab w:val="left" w:pos="170"/>
        <w:tab w:val="left" w:pos="567"/>
        <w:tab w:val="left" w:pos="737"/>
        <w:tab w:val="left" w:pos="2977"/>
        <w:tab w:val="left" w:pos="3266"/>
      </w:tabs>
      <w:spacing w:before="40" w:after="40" w:line="240" w:lineRule="auto"/>
      <w:jc w:val="left"/>
    </w:pPr>
    <w:rPr>
      <w:rFonts w:ascii="Times New Roman" w:eastAsia="Times New Roman" w:hAnsi="Times New Roman" w:cs="Times New Roman"/>
      <w:sz w:val="20"/>
      <w:szCs w:val="20"/>
      <w:lang w:val="en-GB"/>
    </w:rPr>
  </w:style>
  <w:style w:type="paragraph" w:customStyle="1" w:styleId="NoteannexappBR">
    <w:name w:val="Note_annex_app_BR"/>
    <w:basedOn w:val="Note"/>
    <w:rsid w:val="00781568"/>
    <w:pPr>
      <w:spacing w:line="240" w:lineRule="auto"/>
      <w:jc w:val="left"/>
    </w:pPr>
    <w:rPr>
      <w:rFonts w:ascii="Times New Roman" w:eastAsia="Times New Roman" w:hAnsi="Times New Roman" w:cs="Times New Roman"/>
      <w:sz w:val="22"/>
      <w:szCs w:val="20"/>
      <w:lang w:val="en-GB"/>
    </w:rPr>
  </w:style>
  <w:style w:type="paragraph" w:styleId="BlockText">
    <w:name w:val="Block Text"/>
    <w:basedOn w:val="Normal"/>
    <w:rsid w:val="00781568"/>
    <w:pPr>
      <w:spacing w:before="0" w:after="60" w:line="240" w:lineRule="auto"/>
      <w:ind w:left="567" w:right="567"/>
      <w:jc w:val="left"/>
    </w:pPr>
    <w:rPr>
      <w:rFonts w:ascii="Times New Roman" w:eastAsia="Times New Roman" w:hAnsi="Times New Roman" w:cs="Times New Roman"/>
      <w:bCs/>
      <w:i/>
      <w:iCs/>
      <w:szCs w:val="20"/>
      <w:lang w:val="en-GB"/>
    </w:rPr>
  </w:style>
  <w:style w:type="paragraph" w:customStyle="1" w:styleId="Line">
    <w:name w:val="Line"/>
    <w:basedOn w:val="Normal"/>
    <w:next w:val="Normal"/>
    <w:rsid w:val="00781568"/>
    <w:pPr>
      <w:tabs>
        <w:tab w:val="clear" w:pos="794"/>
        <w:tab w:val="clear" w:pos="1191"/>
        <w:tab w:val="clear" w:pos="1588"/>
        <w:tab w:val="clear" w:pos="1985"/>
      </w:tabs>
      <w:spacing w:before="159" w:line="240" w:lineRule="auto"/>
      <w:jc w:val="center"/>
      <w:textAlignment w:val="auto"/>
    </w:pPr>
    <w:rPr>
      <w:rFonts w:ascii="Times New Roman" w:eastAsia="Times New Roman" w:hAnsi="Times New Roman" w:cs="Times New Roman"/>
      <w:sz w:val="20"/>
      <w:szCs w:val="20"/>
      <w:lang w:val="es-ES_tradnl"/>
    </w:rPr>
  </w:style>
  <w:style w:type="paragraph" w:styleId="BodyTextIndent">
    <w:name w:val="Body Text Indent"/>
    <w:basedOn w:val="Normal"/>
    <w:link w:val="BodyTextIndentChar"/>
    <w:rsid w:val="00781568"/>
    <w:pPr>
      <w:spacing w:before="120" w:line="240" w:lineRule="auto"/>
      <w:ind w:left="360"/>
      <w:jc w:val="left"/>
    </w:pPr>
    <w:rPr>
      <w:rFonts w:ascii="Times New Roman" w:eastAsia="Times New Roman" w:hAnsi="Times New Roman" w:cs="Times New Roman"/>
      <w:szCs w:val="20"/>
      <w:lang w:val="en-GB"/>
    </w:rPr>
  </w:style>
  <w:style w:type="character" w:customStyle="1" w:styleId="BodyTextIndentChar">
    <w:name w:val="Body Text Indent Char"/>
    <w:basedOn w:val="DefaultParagraphFont"/>
    <w:link w:val="BodyTextIndent"/>
    <w:rsid w:val="00781568"/>
    <w:rPr>
      <w:rFonts w:ascii="Times New Roman" w:eastAsia="Times New Roman" w:hAnsi="Times New Roman" w:cs="Times New Roman"/>
      <w:sz w:val="24"/>
      <w:lang w:val="en-GB" w:eastAsia="en-US"/>
    </w:rPr>
  </w:style>
  <w:style w:type="paragraph" w:customStyle="1" w:styleId="call0">
    <w:name w:val="call"/>
    <w:basedOn w:val="Normal"/>
    <w:next w:val="Normal"/>
    <w:rsid w:val="00781568"/>
    <w:pPr>
      <w:keepNext/>
      <w:keepLines/>
      <w:tabs>
        <w:tab w:val="clear" w:pos="1191"/>
        <w:tab w:val="clear" w:pos="1588"/>
        <w:tab w:val="clear" w:pos="1985"/>
      </w:tabs>
      <w:spacing w:before="227" w:line="240" w:lineRule="auto"/>
      <w:ind w:left="794"/>
      <w:jc w:val="left"/>
    </w:pPr>
    <w:rPr>
      <w:rFonts w:ascii="Times New Roman" w:eastAsia="Times New Roman" w:hAnsi="Times New Roman" w:cs="Times New Roman"/>
      <w:i/>
      <w:sz w:val="20"/>
      <w:szCs w:val="20"/>
      <w:lang w:val="es-ES_tradnl"/>
    </w:rPr>
  </w:style>
  <w:style w:type="paragraph" w:customStyle="1" w:styleId="headfoot">
    <w:name w:val="head_foot"/>
    <w:basedOn w:val="Normal"/>
    <w:next w:val="Normalaftertitle0"/>
    <w:rsid w:val="00781568"/>
    <w:pPr>
      <w:tabs>
        <w:tab w:val="clear" w:pos="794"/>
        <w:tab w:val="clear" w:pos="1191"/>
        <w:tab w:val="clear" w:pos="1588"/>
        <w:tab w:val="clear" w:pos="1985"/>
      </w:tabs>
      <w:spacing w:before="0" w:line="240" w:lineRule="auto"/>
    </w:pPr>
    <w:rPr>
      <w:rFonts w:ascii="Times New Roman" w:eastAsia="Times New Roman" w:hAnsi="Times New Roman" w:cs="Times New Roman"/>
      <w:color w:val="FFFFFF"/>
      <w:sz w:val="8"/>
      <w:szCs w:val="20"/>
      <w:lang w:val="es-ES_tradnl"/>
    </w:rPr>
  </w:style>
  <w:style w:type="paragraph" w:customStyle="1" w:styleId="TableHead0">
    <w:name w:val="Table_Head"/>
    <w:basedOn w:val="TableText0"/>
    <w:rsid w:val="00781568"/>
    <w:pPr>
      <w:overflowPunct w:val="0"/>
      <w:autoSpaceDE w:val="0"/>
      <w:autoSpaceDN w:val="0"/>
      <w:adjustRightInd w:val="0"/>
      <w:spacing w:before="113" w:after="113"/>
      <w:jc w:val="center"/>
      <w:textAlignment w:val="baseline"/>
    </w:pPr>
    <w:rPr>
      <w:b/>
      <w:sz w:val="24"/>
    </w:rPr>
  </w:style>
  <w:style w:type="character" w:customStyle="1" w:styleId="CharChar">
    <w:name w:val="Char Char"/>
    <w:basedOn w:val="DefaultParagraphFont"/>
    <w:rsid w:val="00781568"/>
    <w:rPr>
      <w:sz w:val="22"/>
      <w:lang w:val="en-GB" w:eastAsia="en-US" w:bidi="ar-SA"/>
    </w:rPr>
  </w:style>
  <w:style w:type="paragraph" w:customStyle="1" w:styleId="toctemp">
    <w:name w:val="toctemp"/>
    <w:basedOn w:val="Normal"/>
    <w:next w:val="FootnoteText"/>
    <w:rsid w:val="00781568"/>
    <w:pPr>
      <w:tabs>
        <w:tab w:val="clear" w:pos="794"/>
        <w:tab w:val="clear" w:pos="1191"/>
        <w:tab w:val="clear" w:pos="1588"/>
        <w:tab w:val="clear" w:pos="1985"/>
        <w:tab w:val="left" w:pos="2269"/>
        <w:tab w:val="left" w:leader="dot" w:pos="8789"/>
        <w:tab w:val="right" w:pos="9639"/>
      </w:tabs>
      <w:spacing w:before="136" w:line="240" w:lineRule="auto"/>
      <w:ind w:left="1418" w:right="964" w:hanging="1418"/>
    </w:pPr>
    <w:rPr>
      <w:rFonts w:ascii="Times" w:eastAsia="Times New Roman" w:hAnsi="Times" w:cs="Times New Roman"/>
      <w:sz w:val="20"/>
      <w:szCs w:val="20"/>
      <w:lang w:val="en-GB"/>
    </w:rPr>
  </w:style>
  <w:style w:type="paragraph" w:styleId="Revision">
    <w:name w:val="Revision"/>
    <w:hidden/>
    <w:uiPriority w:val="99"/>
    <w:semiHidden/>
    <w:rsid w:val="00781568"/>
    <w:rPr>
      <w:rFonts w:ascii="Times New Roman" w:eastAsia="Times New Roman" w:hAnsi="Times New Roman" w:cs="Times New Roman"/>
      <w:sz w:val="24"/>
      <w:lang w:val="en-GB" w:eastAsia="en-US"/>
    </w:rPr>
  </w:style>
  <w:style w:type="table" w:customStyle="1" w:styleId="GridTable1Light-Accent512">
    <w:name w:val="Grid Table 1 Light - Accent 512"/>
    <w:basedOn w:val="TableNormal"/>
    <w:uiPriority w:val="46"/>
    <w:rsid w:val="00781568"/>
    <w:rPr>
      <w:rFonts w:eastAsia="Calibri" w:cs="Arial"/>
      <w:sz w:val="22"/>
      <w:szCs w:val="22"/>
      <w:lang w:val="en-US"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GridTable4-Accent112">
    <w:name w:val="Grid Table 4 - Accent 112"/>
    <w:basedOn w:val="TableNormal"/>
    <w:uiPriority w:val="49"/>
    <w:rsid w:val="00781568"/>
    <w:rPr>
      <w:rFonts w:eastAsia="Calibri" w:cs="Arial"/>
      <w:sz w:val="22"/>
      <w:szCs w:val="22"/>
      <w:lang w:val="en-US"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4-Accent122">
    <w:name w:val="Grid Table 4 - Accent 122"/>
    <w:basedOn w:val="TableNormal"/>
    <w:uiPriority w:val="49"/>
    <w:rsid w:val="00781568"/>
    <w:rPr>
      <w:rFonts w:eastAsia="Calibri" w:cs="Arial"/>
      <w:sz w:val="22"/>
      <w:szCs w:val="22"/>
      <w:lang w:val="en-US"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customStyle="1" w:styleId="apple-converted-space">
    <w:name w:val="apple-converted-space"/>
    <w:basedOn w:val="DefaultParagraphFont"/>
    <w:rsid w:val="00781568"/>
  </w:style>
  <w:style w:type="paragraph" w:customStyle="1" w:styleId="Title10">
    <w:name w:val="Title1"/>
    <w:basedOn w:val="Normal"/>
    <w:next w:val="Normal"/>
    <w:qFormat/>
    <w:rsid w:val="00781568"/>
    <w:pPr>
      <w:pBdr>
        <w:bottom w:val="single" w:sz="8" w:space="4" w:color="4F81BD"/>
      </w:pBdr>
      <w:spacing w:before="0" w:after="300" w:line="240" w:lineRule="auto"/>
      <w:contextualSpacing/>
      <w:jc w:val="left"/>
      <w:textAlignment w:val="auto"/>
    </w:pPr>
    <w:rPr>
      <w:rFonts w:ascii="Cambria" w:eastAsia="SimSun" w:hAnsi="Cambria" w:cs="Times New Roman"/>
      <w:color w:val="17365D"/>
      <w:spacing w:val="5"/>
      <w:kern w:val="28"/>
      <w:sz w:val="52"/>
      <w:szCs w:val="52"/>
      <w:lang w:val="en-GB"/>
    </w:rPr>
  </w:style>
  <w:style w:type="character" w:customStyle="1" w:styleId="TitleChar">
    <w:name w:val="Title Char"/>
    <w:basedOn w:val="DefaultParagraphFont"/>
    <w:link w:val="Title"/>
    <w:uiPriority w:val="10"/>
    <w:rsid w:val="00781568"/>
    <w:rPr>
      <w:rFonts w:ascii="Cambria" w:hAnsi="Cambria"/>
      <w:color w:val="17365D"/>
      <w:spacing w:val="5"/>
      <w:kern w:val="28"/>
      <w:sz w:val="52"/>
      <w:szCs w:val="52"/>
      <w:lang w:val="en-GB" w:eastAsia="en-US"/>
    </w:rPr>
  </w:style>
  <w:style w:type="paragraph" w:styleId="Subtitle">
    <w:name w:val="Subtitle"/>
    <w:basedOn w:val="Normal"/>
    <w:next w:val="Normal"/>
    <w:link w:val="SubtitleChar"/>
    <w:uiPriority w:val="11"/>
    <w:qFormat/>
    <w:rsid w:val="00781568"/>
    <w:pPr>
      <w:tabs>
        <w:tab w:val="clear" w:pos="794"/>
        <w:tab w:val="clear" w:pos="1191"/>
        <w:tab w:val="clear" w:pos="1588"/>
        <w:tab w:val="clear" w:pos="1985"/>
      </w:tabs>
      <w:overflowPunct/>
      <w:autoSpaceDE/>
      <w:autoSpaceDN/>
      <w:adjustRightInd/>
      <w:spacing w:before="0" w:after="200" w:line="276" w:lineRule="auto"/>
      <w:jc w:val="left"/>
      <w:textAlignment w:val="auto"/>
    </w:pPr>
    <w:rPr>
      <w:rFonts w:ascii="Cambria" w:eastAsia="SimSun" w:hAnsi="Cambria" w:cs="Times New Roman"/>
      <w:i/>
      <w:iCs/>
      <w:color w:val="4F81BD"/>
      <w:spacing w:val="15"/>
      <w:szCs w:val="24"/>
      <w:lang w:eastAsia="zh-CN"/>
    </w:rPr>
  </w:style>
  <w:style w:type="character" w:customStyle="1" w:styleId="SubtitleChar">
    <w:name w:val="Subtitle Char"/>
    <w:basedOn w:val="DefaultParagraphFont"/>
    <w:link w:val="Subtitle"/>
    <w:uiPriority w:val="11"/>
    <w:rsid w:val="00781568"/>
    <w:rPr>
      <w:rFonts w:ascii="Cambria" w:eastAsia="SimSun" w:hAnsi="Cambria" w:cs="Times New Roman"/>
      <w:i/>
      <w:iCs/>
      <w:color w:val="4F81BD"/>
      <w:spacing w:val="15"/>
      <w:sz w:val="24"/>
      <w:szCs w:val="24"/>
      <w:lang w:val="en-US"/>
    </w:rPr>
  </w:style>
  <w:style w:type="paragraph" w:styleId="Title">
    <w:name w:val="Title"/>
    <w:basedOn w:val="Normal"/>
    <w:next w:val="Normal"/>
    <w:link w:val="TitleChar"/>
    <w:uiPriority w:val="10"/>
    <w:qFormat/>
    <w:rsid w:val="00781568"/>
    <w:pPr>
      <w:tabs>
        <w:tab w:val="clear" w:pos="794"/>
        <w:tab w:val="clear" w:pos="1191"/>
        <w:tab w:val="clear" w:pos="1588"/>
        <w:tab w:val="clear" w:pos="1985"/>
      </w:tabs>
      <w:overflowPunct/>
      <w:autoSpaceDE/>
      <w:autoSpaceDN/>
      <w:adjustRightInd/>
      <w:spacing w:before="0" w:line="240" w:lineRule="auto"/>
      <w:contextualSpacing/>
      <w:jc w:val="left"/>
      <w:textAlignment w:val="auto"/>
    </w:pPr>
    <w:rPr>
      <w:rFonts w:ascii="Cambria" w:hAnsi="Cambria"/>
      <w:color w:val="17365D"/>
      <w:spacing w:val="5"/>
      <w:kern w:val="28"/>
      <w:sz w:val="52"/>
      <w:szCs w:val="52"/>
      <w:lang w:val="en-GB"/>
    </w:rPr>
  </w:style>
  <w:style w:type="character" w:customStyle="1" w:styleId="TitleChar1">
    <w:name w:val="Title Char1"/>
    <w:basedOn w:val="DefaultParagraphFont"/>
    <w:uiPriority w:val="10"/>
    <w:rsid w:val="00781568"/>
    <w:rPr>
      <w:rFonts w:asciiTheme="majorHAnsi" w:eastAsiaTheme="majorEastAsia" w:hAnsiTheme="majorHAnsi" w:cstheme="majorBidi"/>
      <w:spacing w:val="-10"/>
      <w:kern w:val="28"/>
      <w:sz w:val="56"/>
      <w:szCs w:val="56"/>
      <w:lang w:val="en-US" w:eastAsia="en-US"/>
    </w:rPr>
  </w:style>
  <w:style w:type="paragraph" w:customStyle="1" w:styleId="StyleHeading3h3H3H31NotBold">
    <w:name w:val="Style Heading 3h3H3H31 + Not Bold"/>
    <w:basedOn w:val="Heading3"/>
    <w:autoRedefine/>
    <w:rsid w:val="00781568"/>
    <w:pPr>
      <w:tabs>
        <w:tab w:val="clear" w:pos="794"/>
        <w:tab w:val="clear" w:pos="1191"/>
        <w:tab w:val="clear" w:pos="1588"/>
        <w:tab w:val="clear" w:pos="1985"/>
        <w:tab w:val="left" w:pos="1871"/>
        <w:tab w:val="left" w:pos="2268"/>
      </w:tabs>
      <w:spacing w:before="200" w:line="240" w:lineRule="auto"/>
      <w:ind w:left="1134" w:hanging="1134"/>
      <w:jc w:val="left"/>
    </w:pPr>
    <w:rPr>
      <w:rFonts w:ascii="Times New Roman" w:eastAsia="SimSun" w:hAnsi="Times New Roman" w:cs="Times New Roman"/>
      <w:bCs/>
      <w:szCs w:val="20"/>
      <w:lang w:val="en-GB"/>
    </w:rPr>
  </w:style>
  <w:style w:type="paragraph" w:styleId="Caption">
    <w:name w:val="caption"/>
    <w:basedOn w:val="Normal"/>
    <w:next w:val="Normal"/>
    <w:uiPriority w:val="35"/>
    <w:unhideWhenUsed/>
    <w:qFormat/>
    <w:rsid w:val="00781568"/>
    <w:pPr>
      <w:tabs>
        <w:tab w:val="clear" w:pos="794"/>
        <w:tab w:val="clear" w:pos="1191"/>
        <w:tab w:val="clear" w:pos="1588"/>
        <w:tab w:val="clear" w:pos="1985"/>
      </w:tabs>
      <w:overflowPunct/>
      <w:autoSpaceDE/>
      <w:autoSpaceDN/>
      <w:adjustRightInd/>
      <w:spacing w:before="0" w:after="200" w:line="240" w:lineRule="auto"/>
      <w:textAlignment w:val="auto"/>
    </w:pPr>
    <w:rPr>
      <w:rFonts w:asciiTheme="minorHAnsi" w:eastAsiaTheme="minorHAnsi" w:hAnsiTheme="minorHAnsi" w:cstheme="minorBidi"/>
      <w:i/>
      <w:iCs/>
      <w:color w:val="1F497D" w:themeColor="text2"/>
      <w:sz w:val="18"/>
      <w:szCs w:val="18"/>
    </w:rPr>
  </w:style>
  <w:style w:type="paragraph" w:customStyle="1" w:styleId="Head">
    <w:name w:val="Head"/>
    <w:basedOn w:val="Normal"/>
    <w:rsid w:val="00781568"/>
    <w:pPr>
      <w:tabs>
        <w:tab w:val="left" w:pos="6663"/>
      </w:tabs>
      <w:overflowPunct/>
      <w:autoSpaceDE/>
      <w:autoSpaceDN/>
      <w:adjustRightInd/>
      <w:spacing w:before="0" w:line="240" w:lineRule="auto"/>
      <w:jc w:val="left"/>
      <w:textAlignment w:val="auto"/>
    </w:pPr>
    <w:rPr>
      <w:rFonts w:eastAsia="SimSun" w:cs="Times New Roman"/>
      <w:szCs w:val="20"/>
      <w:lang w:val="en-GB"/>
    </w:rPr>
  </w:style>
  <w:style w:type="paragraph" w:styleId="List">
    <w:name w:val="List"/>
    <w:basedOn w:val="Normal"/>
    <w:rsid w:val="00781568"/>
    <w:pPr>
      <w:tabs>
        <w:tab w:val="clear" w:pos="794"/>
        <w:tab w:val="clear" w:pos="1191"/>
        <w:tab w:val="clear" w:pos="1588"/>
        <w:tab w:val="clear" w:pos="1985"/>
        <w:tab w:val="left" w:pos="1701"/>
        <w:tab w:val="left" w:pos="2127"/>
      </w:tabs>
      <w:spacing w:before="120" w:line="240" w:lineRule="auto"/>
      <w:ind w:left="2127" w:hanging="2127"/>
      <w:jc w:val="left"/>
    </w:pPr>
    <w:rPr>
      <w:rFonts w:eastAsia="SimSun" w:cs="Times New Roman"/>
      <w:szCs w:val="20"/>
      <w:lang w:val="en-GB"/>
    </w:rPr>
  </w:style>
  <w:style w:type="paragraph" w:customStyle="1" w:styleId="Part">
    <w:name w:val="Part"/>
    <w:basedOn w:val="Normal"/>
    <w:rsid w:val="00781568"/>
    <w:pPr>
      <w:tabs>
        <w:tab w:val="clear" w:pos="794"/>
        <w:tab w:val="clear" w:pos="1191"/>
        <w:tab w:val="clear" w:pos="1588"/>
        <w:tab w:val="clear" w:pos="1985"/>
        <w:tab w:val="left" w:pos="1276"/>
        <w:tab w:val="left" w:pos="1701"/>
      </w:tabs>
      <w:spacing w:before="199" w:line="240" w:lineRule="auto"/>
      <w:ind w:left="1701" w:hanging="1701"/>
      <w:jc w:val="left"/>
    </w:pPr>
    <w:rPr>
      <w:rFonts w:eastAsia="SimSun" w:cs="Times New Roman"/>
      <w:caps/>
      <w:szCs w:val="20"/>
      <w:lang w:val="en-GB"/>
    </w:rPr>
  </w:style>
  <w:style w:type="paragraph" w:customStyle="1" w:styleId="docnoted">
    <w:name w:val="docnoted"/>
    <w:basedOn w:val="Normal"/>
    <w:next w:val="Head"/>
    <w:rsid w:val="00781568"/>
    <w:pPr>
      <w:pBdr>
        <w:top w:val="single" w:sz="6" w:space="0" w:color="auto"/>
        <w:left w:val="single" w:sz="6" w:space="0" w:color="auto"/>
        <w:bottom w:val="single" w:sz="6" w:space="0" w:color="auto"/>
        <w:right w:val="single" w:sz="6" w:space="0" w:color="auto"/>
      </w:pBdr>
      <w:shd w:val="pct10" w:color="auto" w:fill="auto"/>
      <w:spacing w:before="120" w:line="240" w:lineRule="auto"/>
      <w:ind w:right="91"/>
      <w:jc w:val="left"/>
    </w:pPr>
    <w:rPr>
      <w:rFonts w:eastAsia="SimSun" w:cs="Times New Roman"/>
      <w:sz w:val="20"/>
      <w:szCs w:val="20"/>
      <w:lang w:val="en-GB"/>
    </w:rPr>
  </w:style>
  <w:style w:type="paragraph" w:customStyle="1" w:styleId="meeting">
    <w:name w:val="meeting"/>
    <w:basedOn w:val="Head"/>
    <w:next w:val="Head"/>
    <w:rsid w:val="00781568"/>
    <w:pPr>
      <w:tabs>
        <w:tab w:val="left" w:pos="7371"/>
      </w:tabs>
      <w:spacing w:after="567"/>
    </w:pPr>
  </w:style>
  <w:style w:type="paragraph" w:customStyle="1" w:styleId="Subject">
    <w:name w:val="Subject"/>
    <w:basedOn w:val="Normal"/>
    <w:next w:val="Source"/>
    <w:rsid w:val="00781568"/>
    <w:pPr>
      <w:tabs>
        <w:tab w:val="clear" w:pos="794"/>
        <w:tab w:val="clear" w:pos="1191"/>
        <w:tab w:val="clear" w:pos="1588"/>
        <w:tab w:val="clear" w:pos="1985"/>
        <w:tab w:val="left" w:pos="1134"/>
      </w:tabs>
      <w:spacing w:before="0" w:line="240" w:lineRule="auto"/>
      <w:ind w:left="1134" w:hanging="1134"/>
      <w:jc w:val="left"/>
    </w:pPr>
    <w:rPr>
      <w:rFonts w:eastAsia="SimSun" w:cs="Times New Roman"/>
      <w:szCs w:val="20"/>
      <w:lang w:val="en-GB"/>
    </w:rPr>
  </w:style>
  <w:style w:type="paragraph" w:customStyle="1" w:styleId="Data">
    <w:name w:val="Data"/>
    <w:basedOn w:val="Subject"/>
    <w:next w:val="Subject"/>
    <w:rsid w:val="00781568"/>
  </w:style>
  <w:style w:type="paragraph" w:customStyle="1" w:styleId="dnum">
    <w:name w:val="dnum"/>
    <w:basedOn w:val="Normal"/>
    <w:rsid w:val="00781568"/>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120" w:line="240" w:lineRule="auto"/>
      <w:jc w:val="left"/>
    </w:pPr>
    <w:rPr>
      <w:rFonts w:eastAsia="SimSun" w:cs="Times New Roman"/>
      <w:b/>
      <w:bCs/>
      <w:szCs w:val="20"/>
      <w:lang w:val="en-GB"/>
    </w:rPr>
  </w:style>
  <w:style w:type="paragraph" w:customStyle="1" w:styleId="ddate">
    <w:name w:val="ddate"/>
    <w:basedOn w:val="Normal"/>
    <w:rsid w:val="00781568"/>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line="240" w:lineRule="auto"/>
      <w:jc w:val="left"/>
    </w:pPr>
    <w:rPr>
      <w:rFonts w:eastAsia="SimSun" w:cs="Times New Roman"/>
      <w:b/>
      <w:bCs/>
      <w:szCs w:val="20"/>
      <w:lang w:val="en-GB"/>
    </w:rPr>
  </w:style>
  <w:style w:type="paragraph" w:customStyle="1" w:styleId="dorlang">
    <w:name w:val="dorlang"/>
    <w:basedOn w:val="Normal"/>
    <w:rsid w:val="00781568"/>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line="240" w:lineRule="auto"/>
      <w:jc w:val="left"/>
    </w:pPr>
    <w:rPr>
      <w:rFonts w:eastAsia="SimSun" w:cs="Times New Roman"/>
      <w:b/>
      <w:bCs/>
      <w:szCs w:val="20"/>
      <w:lang w:val="en-GB"/>
    </w:rPr>
  </w:style>
  <w:style w:type="paragraph" w:styleId="BodyTextIndent3">
    <w:name w:val="Body Text Indent 3"/>
    <w:basedOn w:val="Normal"/>
    <w:link w:val="BodyTextIndent3Char"/>
    <w:rsid w:val="00781568"/>
    <w:pPr>
      <w:spacing w:before="0" w:line="240" w:lineRule="auto"/>
      <w:ind w:firstLine="601"/>
      <w:jc w:val="left"/>
      <w:textAlignment w:val="auto"/>
    </w:pPr>
    <w:rPr>
      <w:rFonts w:eastAsia="SimSun" w:cs="Times New Roman"/>
      <w:sz w:val="22"/>
      <w:szCs w:val="20"/>
      <w:lang w:val="fr-FR" w:eastAsia="zh-CN"/>
    </w:rPr>
  </w:style>
  <w:style w:type="character" w:customStyle="1" w:styleId="BodyTextIndent3Char">
    <w:name w:val="Body Text Indent 3 Char"/>
    <w:basedOn w:val="DefaultParagraphFont"/>
    <w:link w:val="BodyTextIndent3"/>
    <w:rsid w:val="00781568"/>
    <w:rPr>
      <w:rFonts w:eastAsia="SimSun" w:cs="Times New Roman"/>
      <w:sz w:val="22"/>
      <w:lang w:val="fr-FR"/>
    </w:rPr>
  </w:style>
  <w:style w:type="paragraph" w:customStyle="1" w:styleId="NormalCH">
    <w:name w:val="NormalCH"/>
    <w:basedOn w:val="Normal"/>
    <w:next w:val="Normal"/>
    <w:qFormat/>
    <w:rsid w:val="00781568"/>
    <w:pPr>
      <w:spacing w:before="120" w:line="240" w:lineRule="auto"/>
      <w:ind w:firstLineChars="200" w:firstLine="200"/>
      <w:jc w:val="left"/>
    </w:pPr>
    <w:rPr>
      <w:rFonts w:eastAsia="SimSun" w:cs="Times New Roman"/>
      <w:szCs w:val="19"/>
      <w:lang w:val="en-GB" w:eastAsia="zh-CN"/>
    </w:rPr>
  </w:style>
  <w:style w:type="paragraph" w:styleId="IntenseQuote">
    <w:name w:val="Intense Quote"/>
    <w:basedOn w:val="Normal"/>
    <w:next w:val="Normal"/>
    <w:link w:val="IntenseQuoteChar"/>
    <w:uiPriority w:val="30"/>
    <w:qFormat/>
    <w:rsid w:val="00781568"/>
    <w:pPr>
      <w:pBdr>
        <w:top w:val="single" w:sz="4" w:space="10" w:color="4F81BD" w:themeColor="accent1"/>
        <w:bottom w:val="single" w:sz="4" w:space="10" w:color="4F81BD" w:themeColor="accent1"/>
      </w:pBdr>
      <w:tabs>
        <w:tab w:val="clear" w:pos="794"/>
        <w:tab w:val="clear" w:pos="1191"/>
        <w:tab w:val="clear" w:pos="1588"/>
        <w:tab w:val="clear" w:pos="1985"/>
      </w:tabs>
      <w:overflowPunct/>
      <w:autoSpaceDE/>
      <w:autoSpaceDN/>
      <w:adjustRightInd/>
      <w:spacing w:before="120" w:after="360" w:line="259" w:lineRule="auto"/>
      <w:ind w:left="862" w:right="862"/>
      <w:jc w:val="center"/>
      <w:textAlignment w:val="auto"/>
    </w:pPr>
    <w:rPr>
      <w:rFonts w:asciiTheme="minorHAnsi" w:eastAsiaTheme="minorHAnsi" w:hAnsiTheme="minorHAnsi" w:cstheme="minorBidi"/>
      <w:i/>
      <w:iCs/>
      <w:color w:val="4F81BD" w:themeColor="accent1"/>
      <w:sz w:val="22"/>
    </w:rPr>
  </w:style>
  <w:style w:type="character" w:customStyle="1" w:styleId="IntenseQuoteChar">
    <w:name w:val="Intense Quote Char"/>
    <w:basedOn w:val="DefaultParagraphFont"/>
    <w:link w:val="IntenseQuote"/>
    <w:uiPriority w:val="30"/>
    <w:rsid w:val="00781568"/>
    <w:rPr>
      <w:rFonts w:asciiTheme="minorHAnsi" w:eastAsiaTheme="minorHAnsi" w:hAnsiTheme="minorHAnsi" w:cstheme="minorBidi"/>
      <w:i/>
      <w:iCs/>
      <w:color w:val="4F81BD" w:themeColor="accent1"/>
      <w:sz w:val="22"/>
      <w:szCs w:val="22"/>
      <w:lang w:val="en-US" w:eastAsia="en-US"/>
    </w:rPr>
  </w:style>
  <w:style w:type="character" w:styleId="IntenseReference">
    <w:name w:val="Intense Reference"/>
    <w:basedOn w:val="DefaultParagraphFont"/>
    <w:uiPriority w:val="32"/>
    <w:qFormat/>
    <w:rsid w:val="00781568"/>
    <w:rPr>
      <w:b/>
      <w:bCs/>
      <w:smallCaps/>
      <w:color w:val="4F81BD" w:themeColor="accent1"/>
      <w:spacing w:val="5"/>
    </w:rPr>
  </w:style>
  <w:style w:type="character" w:styleId="SubtleReference">
    <w:name w:val="Subtle Reference"/>
    <w:basedOn w:val="DefaultParagraphFont"/>
    <w:uiPriority w:val="31"/>
    <w:qFormat/>
    <w:rsid w:val="00781568"/>
    <w:rPr>
      <w:smallCaps/>
      <w:color w:val="5A5A5A" w:themeColor="text1" w:themeTint="A5"/>
    </w:rPr>
  </w:style>
  <w:style w:type="paragraph" w:customStyle="1" w:styleId="SimpleHeading">
    <w:name w:val="Simple Heading"/>
    <w:basedOn w:val="Normal"/>
    <w:link w:val="SimpleHeadingChar"/>
    <w:qFormat/>
    <w:rsid w:val="00781568"/>
    <w:pPr>
      <w:keepNext/>
      <w:tabs>
        <w:tab w:val="clear" w:pos="794"/>
        <w:tab w:val="clear" w:pos="1191"/>
        <w:tab w:val="clear" w:pos="1588"/>
        <w:tab w:val="clear" w:pos="1985"/>
      </w:tabs>
      <w:overflowPunct/>
      <w:autoSpaceDE/>
      <w:autoSpaceDN/>
      <w:adjustRightInd/>
      <w:spacing w:before="0" w:after="160" w:line="259" w:lineRule="auto"/>
      <w:textAlignment w:val="auto"/>
    </w:pPr>
    <w:rPr>
      <w:rFonts w:asciiTheme="minorHAnsi" w:eastAsiaTheme="minorHAnsi" w:hAnsiTheme="minorHAnsi" w:cstheme="minorBidi"/>
      <w:b/>
      <w:sz w:val="22"/>
    </w:rPr>
  </w:style>
  <w:style w:type="character" w:customStyle="1" w:styleId="SimpleHeadingChar">
    <w:name w:val="Simple Heading Char"/>
    <w:basedOn w:val="DefaultParagraphFont"/>
    <w:link w:val="SimpleHeading"/>
    <w:rsid w:val="00781568"/>
    <w:rPr>
      <w:rFonts w:asciiTheme="minorHAnsi" w:eastAsiaTheme="minorHAnsi" w:hAnsiTheme="minorHAnsi" w:cstheme="minorBidi"/>
      <w:b/>
      <w:sz w:val="22"/>
      <w:szCs w:val="22"/>
      <w:lang w:val="en-US" w:eastAsia="en-US"/>
    </w:rPr>
  </w:style>
  <w:style w:type="paragraph" w:customStyle="1" w:styleId="Ideas">
    <w:name w:val="Ideas"/>
    <w:basedOn w:val="Heading1"/>
    <w:link w:val="IdeasChar"/>
    <w:qFormat/>
    <w:rsid w:val="00781568"/>
    <w:pPr>
      <w:tabs>
        <w:tab w:val="clear" w:pos="794"/>
        <w:tab w:val="clear" w:pos="1191"/>
        <w:tab w:val="clear" w:pos="1588"/>
        <w:tab w:val="clear" w:pos="1985"/>
      </w:tabs>
      <w:overflowPunct/>
      <w:autoSpaceDE/>
      <w:autoSpaceDN/>
      <w:adjustRightInd/>
      <w:spacing w:before="60" w:line="259" w:lineRule="auto"/>
      <w:ind w:left="431" w:hanging="431"/>
      <w:textAlignment w:val="auto"/>
    </w:pPr>
    <w:rPr>
      <w:rFonts w:asciiTheme="majorHAnsi" w:eastAsiaTheme="majorEastAsia" w:hAnsiTheme="majorHAnsi" w:cstheme="majorBidi"/>
      <w:b w:val="0"/>
      <w:color w:val="F79646" w:themeColor="accent6"/>
      <w:sz w:val="32"/>
      <w:szCs w:val="32"/>
      <w:lang w:val="en-GB"/>
    </w:rPr>
  </w:style>
  <w:style w:type="character" w:customStyle="1" w:styleId="IdeasChar">
    <w:name w:val="Ideas Char"/>
    <w:basedOn w:val="Heading1Char"/>
    <w:link w:val="Ideas"/>
    <w:rsid w:val="00781568"/>
    <w:rPr>
      <w:rFonts w:asciiTheme="majorHAnsi" w:eastAsiaTheme="majorEastAsia" w:hAnsiTheme="majorHAnsi" w:cstheme="majorBidi"/>
      <w:b w:val="0"/>
      <w:color w:val="F79646" w:themeColor="accent6"/>
      <w:sz w:val="32"/>
      <w:szCs w:val="32"/>
      <w:lang w:val="en-GB" w:eastAsia="en-US"/>
    </w:rPr>
  </w:style>
  <w:style w:type="table" w:customStyle="1" w:styleId="GridTable1Light-Accent51">
    <w:name w:val="Grid Table 1 Light - Accent 51"/>
    <w:basedOn w:val="TableNormal"/>
    <w:uiPriority w:val="46"/>
    <w:rsid w:val="00781568"/>
    <w:rPr>
      <w:rFonts w:asciiTheme="minorHAnsi" w:eastAsiaTheme="minorHAnsi" w:hAnsiTheme="minorHAnsi" w:cstheme="minorBidi"/>
      <w:sz w:val="22"/>
      <w:szCs w:val="22"/>
      <w:lang w:val="en-US" w:eastAsia="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paragraph" w:customStyle="1" w:styleId="Otherideas">
    <w:name w:val="Other ideas"/>
    <w:basedOn w:val="Heading2"/>
    <w:link w:val="OtherideasChar"/>
    <w:qFormat/>
    <w:rsid w:val="00781568"/>
    <w:pPr>
      <w:numPr>
        <w:ilvl w:val="1"/>
      </w:numPr>
      <w:tabs>
        <w:tab w:val="clear" w:pos="794"/>
        <w:tab w:val="clear" w:pos="1191"/>
        <w:tab w:val="clear" w:pos="1588"/>
        <w:tab w:val="clear" w:pos="1985"/>
      </w:tabs>
      <w:overflowPunct/>
      <w:autoSpaceDE/>
      <w:autoSpaceDN/>
      <w:adjustRightInd/>
      <w:spacing w:before="40" w:line="259" w:lineRule="auto"/>
      <w:ind w:left="576" w:hanging="576"/>
      <w:textAlignment w:val="auto"/>
    </w:pPr>
    <w:rPr>
      <w:rFonts w:asciiTheme="majorHAnsi" w:eastAsiaTheme="majorEastAsia" w:hAnsiTheme="majorHAnsi" w:cstheme="majorBidi"/>
      <w:b w:val="0"/>
      <w:color w:val="E36C0A" w:themeColor="accent6" w:themeShade="BF"/>
      <w:sz w:val="26"/>
      <w:szCs w:val="26"/>
      <w:lang w:val="en-GB"/>
    </w:rPr>
  </w:style>
  <w:style w:type="character" w:customStyle="1" w:styleId="OtherideasChar">
    <w:name w:val="Other ideas Char"/>
    <w:basedOn w:val="Heading2Char"/>
    <w:link w:val="Otherideas"/>
    <w:rsid w:val="00781568"/>
    <w:rPr>
      <w:rFonts w:asciiTheme="majorHAnsi" w:eastAsiaTheme="majorEastAsia" w:hAnsiTheme="majorHAnsi" w:cstheme="majorBidi"/>
      <w:b w:val="0"/>
      <w:color w:val="E36C0A" w:themeColor="accent6" w:themeShade="BF"/>
      <w:sz w:val="26"/>
      <w:szCs w:val="26"/>
      <w:lang w:val="en-GB" w:eastAsia="en-US"/>
    </w:rPr>
  </w:style>
  <w:style w:type="table" w:customStyle="1" w:styleId="PlainTable21">
    <w:name w:val="Plain Table 21"/>
    <w:basedOn w:val="TableNormal"/>
    <w:uiPriority w:val="42"/>
    <w:rsid w:val="00781568"/>
    <w:rPr>
      <w:rFonts w:asciiTheme="minorHAnsi" w:eastAsiaTheme="minorHAnsi" w:hAnsiTheme="minorHAnsi" w:cstheme="minorBidi"/>
      <w:sz w:val="22"/>
      <w:szCs w:val="22"/>
      <w:lang w:val="en-US"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GridTable4-Accent11">
    <w:name w:val="Grid Table 4 - Accent 11"/>
    <w:basedOn w:val="TableNormal"/>
    <w:uiPriority w:val="49"/>
    <w:rsid w:val="00781568"/>
    <w:rPr>
      <w:rFonts w:asciiTheme="minorHAnsi" w:eastAsiaTheme="minorHAnsi" w:hAnsiTheme="minorHAnsi" w:cstheme="minorBidi"/>
      <w:sz w:val="22"/>
      <w:szCs w:val="22"/>
      <w:lang w:val="en-US"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Outputdescription">
    <w:name w:val="Output description"/>
    <w:basedOn w:val="Normal"/>
    <w:qFormat/>
    <w:rsid w:val="00781568"/>
    <w:pPr>
      <w:tabs>
        <w:tab w:val="clear" w:pos="794"/>
        <w:tab w:val="clear" w:pos="1191"/>
        <w:tab w:val="clear" w:pos="1588"/>
        <w:tab w:val="clear" w:pos="1985"/>
      </w:tabs>
      <w:overflowPunct/>
      <w:autoSpaceDE/>
      <w:autoSpaceDN/>
      <w:adjustRightInd/>
      <w:spacing w:before="0" w:after="60" w:line="259" w:lineRule="auto"/>
      <w:textAlignment w:val="auto"/>
    </w:pPr>
    <w:rPr>
      <w:rFonts w:asciiTheme="minorHAnsi" w:eastAsiaTheme="minorHAnsi" w:hAnsiTheme="minorHAnsi" w:cstheme="minorBidi"/>
      <w:sz w:val="20"/>
    </w:rPr>
  </w:style>
  <w:style w:type="table" w:customStyle="1" w:styleId="GridTable4-Accent12">
    <w:name w:val="Grid Table 4 - Accent 12"/>
    <w:basedOn w:val="TableNormal"/>
    <w:uiPriority w:val="49"/>
    <w:rsid w:val="00781568"/>
    <w:rPr>
      <w:rFonts w:asciiTheme="minorHAnsi" w:eastAsiaTheme="minorHAnsi" w:hAnsiTheme="minorHAnsi" w:cstheme="minorBidi"/>
      <w:sz w:val="22"/>
      <w:szCs w:val="22"/>
      <w:lang w:val="en-US"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Normal2">
    <w:name w:val="Normal2"/>
    <w:basedOn w:val="Normal"/>
    <w:link w:val="Normal2Char"/>
    <w:rsid w:val="00781568"/>
    <w:pPr>
      <w:tabs>
        <w:tab w:val="clear" w:pos="794"/>
        <w:tab w:val="clear" w:pos="1191"/>
        <w:tab w:val="clear" w:pos="1588"/>
        <w:tab w:val="clear" w:pos="1985"/>
      </w:tabs>
      <w:overflowPunct/>
      <w:autoSpaceDE/>
      <w:autoSpaceDN/>
      <w:adjustRightInd/>
      <w:spacing w:line="240" w:lineRule="auto"/>
      <w:textAlignment w:val="auto"/>
    </w:pPr>
    <w:rPr>
      <w:sz w:val="22"/>
      <w:lang w:val="en-GB" w:eastAsia="zh-CN"/>
    </w:rPr>
  </w:style>
  <w:style w:type="paragraph" w:customStyle="1" w:styleId="enumlevel">
    <w:name w:val="enumlevel"/>
    <w:basedOn w:val="Normal2"/>
    <w:rsid w:val="00781568"/>
    <w:pPr>
      <w:numPr>
        <w:numId w:val="48"/>
      </w:numPr>
      <w:tabs>
        <w:tab w:val="num" w:pos="360"/>
        <w:tab w:val="num" w:pos="720"/>
      </w:tabs>
      <w:ind w:left="432" w:hanging="432"/>
    </w:pPr>
  </w:style>
  <w:style w:type="character" w:customStyle="1" w:styleId="Normal2Char">
    <w:name w:val="Normal2 Char"/>
    <w:link w:val="Normal2"/>
    <w:rsid w:val="00781568"/>
    <w:rPr>
      <w:sz w:val="22"/>
      <w:szCs w:val="22"/>
      <w:lang w:val="en-GB"/>
    </w:rPr>
  </w:style>
  <w:style w:type="paragraph" w:customStyle="1" w:styleId="Style2">
    <w:name w:val="Style2"/>
    <w:basedOn w:val="Normal"/>
    <w:qFormat/>
    <w:rsid w:val="00781568"/>
    <w:pPr>
      <w:keepNext/>
      <w:tabs>
        <w:tab w:val="clear" w:pos="794"/>
        <w:tab w:val="clear" w:pos="1191"/>
        <w:tab w:val="clear" w:pos="1588"/>
        <w:tab w:val="clear" w:pos="1985"/>
        <w:tab w:val="left" w:pos="567"/>
        <w:tab w:val="left" w:pos="680"/>
      </w:tabs>
      <w:overflowPunct/>
      <w:autoSpaceDE/>
      <w:autoSpaceDN/>
      <w:adjustRightInd/>
      <w:spacing w:before="360" w:line="240" w:lineRule="auto"/>
      <w:textAlignment w:val="auto"/>
      <w:outlineLvl w:val="1"/>
    </w:pPr>
    <w:rPr>
      <w:b/>
      <w:bCs/>
      <w:color w:val="5DA4BE"/>
      <w:sz w:val="36"/>
      <w:szCs w:val="24"/>
      <w:lang w:val="en-GB" w:eastAsia="zh-CN"/>
    </w:rPr>
  </w:style>
  <w:style w:type="table" w:styleId="MediumShading2-Accent1">
    <w:name w:val="Medium Shading 2 Accent 1"/>
    <w:basedOn w:val="TableNormal"/>
    <w:uiPriority w:val="64"/>
    <w:rsid w:val="00781568"/>
    <w:rPr>
      <w:rFonts w:asciiTheme="minorHAnsi" w:hAnsiTheme="minorHAnsi" w:cstheme="minorBidi"/>
      <w:sz w:val="22"/>
      <w:szCs w:val="22"/>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Section20">
    <w:name w:val="Section 2"/>
    <w:basedOn w:val="Normal"/>
    <w:next w:val="Normal"/>
    <w:rsid w:val="00781568"/>
    <w:pPr>
      <w:tabs>
        <w:tab w:val="clear" w:pos="794"/>
        <w:tab w:val="clear" w:pos="1191"/>
        <w:tab w:val="clear" w:pos="1588"/>
        <w:tab w:val="clear" w:pos="1985"/>
      </w:tabs>
      <w:spacing w:before="240" w:line="240" w:lineRule="auto"/>
      <w:jc w:val="center"/>
    </w:pPr>
    <w:rPr>
      <w:rFonts w:eastAsia="Times New Roman" w:cs="Times New Roman"/>
      <w:b/>
      <w:i/>
      <w:sz w:val="28"/>
      <w:szCs w:val="20"/>
      <w:lang w:val="en-GB"/>
    </w:rPr>
  </w:style>
  <w:style w:type="character" w:customStyle="1" w:styleId="AnnexNoChar">
    <w:name w:val="Annex_No Char"/>
    <w:basedOn w:val="DefaultParagraphFont"/>
    <w:link w:val="AnnexNo"/>
    <w:locked/>
    <w:rsid w:val="00781568"/>
    <w:rPr>
      <w:rFonts w:ascii="Times New Roman" w:eastAsia="Times New Roman" w:hAnsi="Times New Roman" w:cs="Times New Roman"/>
      <w:caps/>
      <w:sz w:val="28"/>
      <w:lang w:val="en-GB" w:eastAsia="en-US"/>
    </w:rPr>
  </w:style>
  <w:style w:type="paragraph" w:styleId="TOCHeading">
    <w:name w:val="TOC Heading"/>
    <w:basedOn w:val="Heading1"/>
    <w:next w:val="Normal"/>
    <w:uiPriority w:val="39"/>
    <w:unhideWhenUsed/>
    <w:qFormat/>
    <w:rsid w:val="005D17FF"/>
    <w:pPr>
      <w:tabs>
        <w:tab w:val="clear" w:pos="794"/>
        <w:tab w:val="clear" w:pos="1191"/>
        <w:tab w:val="clear" w:pos="1588"/>
        <w:tab w:val="clear" w:pos="1985"/>
      </w:tabs>
      <w:overflowPunct/>
      <w:autoSpaceDE/>
      <w:autoSpaceDN/>
      <w:adjustRightInd/>
      <w:spacing w:before="240" w:line="259" w:lineRule="auto"/>
      <w:ind w:left="0" w:firstLine="0"/>
      <w:jc w:val="left"/>
      <w:textAlignment w:val="auto"/>
      <w:outlineLvl w:val="9"/>
    </w:pPr>
    <w:rPr>
      <w:rFonts w:asciiTheme="majorHAnsi" w:eastAsiaTheme="majorEastAsia" w:hAnsiTheme="majorHAnsi" w:cstheme="majorBidi"/>
      <w:b w:val="0"/>
      <w:color w:val="365F91" w:themeColor="accent1" w:themeShade="BF"/>
      <w:sz w:val="32"/>
      <w:szCs w:val="32"/>
    </w:rPr>
  </w:style>
  <w:style w:type="character" w:styleId="UnresolvedMention">
    <w:name w:val="Unresolved Mention"/>
    <w:basedOn w:val="DefaultParagraphFont"/>
    <w:uiPriority w:val="99"/>
    <w:semiHidden/>
    <w:unhideWhenUsed/>
    <w:rsid w:val="008E49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en/events/Pages/Calendar-Events.aspx?sector=ITU-R"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oth/R0A0E000097"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itu.int/en/ITU-R/information/events" TargetMode="External"/><Relationship Id="rId4" Type="http://schemas.openxmlformats.org/officeDocument/2006/relationships/settings" Target="settings.xml"/><Relationship Id="rId9" Type="http://schemas.openxmlformats.org/officeDocument/2006/relationships/hyperlink" Target="http://www.itu.int/ITU-R/go/delegate-reg-info/en"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us\AppData\Roaming\Microsoft\Templates\POOL%20C%20-%20ITU\PC_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67A590-B4DC-4ADE-9F19-D5E8D271C0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PC_BRcirc.dotx</Template>
  <TotalTime>2751</TotalTime>
  <Pages>11</Pages>
  <Words>8367</Words>
  <Characters>6782</Characters>
  <Application>Microsoft Office Word</Application>
  <DocSecurity>0</DocSecurity>
  <Lines>56</Lines>
  <Paragraphs>30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15119</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Liu, Sanp</dc:creator>
  <cp:lastModifiedBy>Fernandez Jimenez, Virginia</cp:lastModifiedBy>
  <cp:revision>31</cp:revision>
  <cp:lastPrinted>2013-03-08T10:15:00Z</cp:lastPrinted>
  <dcterms:created xsi:type="dcterms:W3CDTF">2024-02-14T16:26:00Z</dcterms:created>
  <dcterms:modified xsi:type="dcterms:W3CDTF">2024-02-20T10:11:00Z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