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49D" w:rsidRPr="00341BF4" w:rsidRDefault="008D649D" w:rsidP="00426D78">
      <w:pPr>
        <w:pStyle w:val="AppendixNo"/>
        <w:spacing w:before="0"/>
        <w:rPr>
          <w:rtl/>
        </w:rPr>
      </w:pPr>
      <w:bookmarkStart w:id="0" w:name="التذييـل_4"/>
      <w:r w:rsidRPr="00341BF4">
        <w:rPr>
          <w:rtl/>
        </w:rPr>
        <w:t xml:space="preserve">التذييـل </w:t>
      </w:r>
      <w:r w:rsidRPr="00181D65">
        <w:rPr>
          <w:rStyle w:val="href"/>
        </w:rPr>
        <w:t>4</w:t>
      </w:r>
      <w:r w:rsidR="00426D78">
        <w:t> </w:t>
      </w:r>
      <w:r w:rsidRPr="00341BF4">
        <w:t>(Rev.WRC-07)</w:t>
      </w:r>
    </w:p>
    <w:bookmarkEnd w:id="0"/>
    <w:p w:rsidR="008D649D" w:rsidRPr="00341BF4" w:rsidRDefault="008D649D" w:rsidP="008D649D">
      <w:pPr>
        <w:pStyle w:val="Appendixtitle"/>
        <w:rPr>
          <w:rtl/>
          <w:lang w:bidi="ar-EG"/>
        </w:rPr>
      </w:pPr>
      <w:r w:rsidRPr="00341BF4">
        <w:rPr>
          <w:rtl/>
          <w:lang w:bidi="ar-EG"/>
        </w:rPr>
        <w:t xml:space="preserve">قائمة الخصائص التي تستعمل في تطبيق إجراءات الفصل </w:t>
      </w:r>
      <w:r w:rsidRPr="00341BF4">
        <w:rPr>
          <w:lang w:bidi="ar-EG"/>
        </w:rPr>
        <w:t>III</w:t>
      </w:r>
      <w:r w:rsidRPr="00341BF4">
        <w:rPr>
          <w:rtl/>
          <w:lang w:bidi="ar-EG"/>
        </w:rPr>
        <w:br/>
        <w:t>وجداولها الإجمالية</w:t>
      </w:r>
    </w:p>
    <w:p w:rsidR="008D649D" w:rsidRPr="00341BF4" w:rsidRDefault="008D649D" w:rsidP="008D649D">
      <w:pPr>
        <w:pStyle w:val="NormalafterTitel"/>
        <w:rPr>
          <w:rtl/>
        </w:rPr>
      </w:pPr>
      <w:r w:rsidRPr="00341BF4">
        <w:t>1</w:t>
      </w:r>
      <w:r w:rsidRPr="00341BF4">
        <w:rPr>
          <w:rtl/>
        </w:rPr>
        <w:tab/>
        <w:t xml:space="preserve">ينقسم محتوى هذا التذييل إلى جزأين: يتعلق الجزء الأول </w:t>
      </w:r>
      <w:r>
        <w:rPr>
          <w:rtl/>
        </w:rPr>
        <w:t>بالبيانات</w:t>
      </w:r>
      <w:r w:rsidRPr="00341BF4">
        <w:rPr>
          <w:rtl/>
        </w:rPr>
        <w:t xml:space="preserve"> واستعمالاتها في خدمات الاتصال</w:t>
      </w:r>
      <w:r>
        <w:rPr>
          <w:rtl/>
        </w:rPr>
        <w:t>ات</w:t>
      </w:r>
      <w:r w:rsidRPr="00341BF4">
        <w:rPr>
          <w:rtl/>
        </w:rPr>
        <w:t xml:space="preserve"> الراديوي</w:t>
      </w:r>
      <w:r>
        <w:rPr>
          <w:rtl/>
        </w:rPr>
        <w:t>ة</w:t>
      </w:r>
      <w:r w:rsidRPr="00341BF4">
        <w:rPr>
          <w:rtl/>
        </w:rPr>
        <w:t xml:space="preserve"> للأرض، ويتعلق الجزء الثاني </w:t>
      </w:r>
      <w:r>
        <w:rPr>
          <w:rtl/>
        </w:rPr>
        <w:t>بالبيانات</w:t>
      </w:r>
      <w:r w:rsidRPr="00341BF4">
        <w:rPr>
          <w:rtl/>
        </w:rPr>
        <w:t xml:space="preserve"> واستعمالاتها في خدمات الاتصال</w:t>
      </w:r>
      <w:r>
        <w:rPr>
          <w:rtl/>
        </w:rPr>
        <w:t>ات</w:t>
      </w:r>
      <w:r w:rsidRPr="00341BF4">
        <w:rPr>
          <w:rtl/>
        </w:rPr>
        <w:t xml:space="preserve"> الراديوي</w:t>
      </w:r>
      <w:r>
        <w:rPr>
          <w:rtl/>
        </w:rPr>
        <w:t>ة</w:t>
      </w:r>
      <w:r w:rsidRPr="00341BF4">
        <w:rPr>
          <w:rtl/>
        </w:rPr>
        <w:t xml:space="preserve"> الفضائي</w:t>
      </w:r>
      <w:r>
        <w:rPr>
          <w:rtl/>
        </w:rPr>
        <w:t>ة</w:t>
      </w:r>
      <w:r w:rsidRPr="00341BF4">
        <w:rPr>
          <w:rtl/>
        </w:rPr>
        <w:t>.</w:t>
      </w:r>
    </w:p>
    <w:p w:rsidR="008D649D" w:rsidRPr="006D4426" w:rsidRDefault="008D649D" w:rsidP="008D649D">
      <w:pPr>
        <w:rPr>
          <w:spacing w:val="-4"/>
          <w:rtl/>
          <w:lang w:bidi="ar-EG"/>
        </w:rPr>
      </w:pPr>
      <w:proofErr w:type="gramStart"/>
      <w:r w:rsidRPr="00341BF4">
        <w:rPr>
          <w:lang w:bidi="ar-EG"/>
        </w:rPr>
        <w:t>2</w:t>
      </w:r>
      <w:r w:rsidRPr="00341BF4">
        <w:rPr>
          <w:rtl/>
          <w:lang w:bidi="ar-EG"/>
        </w:rPr>
        <w:tab/>
      </w:r>
      <w:r w:rsidRPr="006D4426">
        <w:rPr>
          <w:spacing w:val="-4"/>
          <w:rtl/>
          <w:lang w:bidi="ar-EG"/>
        </w:rPr>
        <w:t>يحتوي كل من الجزأين على قائمة بالخصائص وجدول يبين استعمال كل من هذه الخصائص في ظروف معينة.</w:t>
      </w:r>
      <w:proofErr w:type="gramEnd"/>
    </w:p>
    <w:p w:rsidR="008D649D" w:rsidRPr="00341BF4" w:rsidRDefault="008D649D" w:rsidP="008D649D">
      <w:pPr>
        <w:rPr>
          <w:rtl/>
          <w:lang w:bidi="ar-EG"/>
        </w:rPr>
      </w:pPr>
      <w:r w:rsidRPr="00341BF4">
        <w:rPr>
          <w:i/>
          <w:iCs/>
          <w:rtl/>
          <w:lang w:bidi="ar-EG"/>
        </w:rPr>
        <w:t xml:space="preserve">الملحق </w:t>
      </w:r>
      <w:r w:rsidRPr="00341BF4">
        <w:rPr>
          <w:i/>
          <w:iCs/>
          <w:lang w:bidi="ar-EG"/>
        </w:rPr>
        <w:t>1</w:t>
      </w:r>
      <w:r w:rsidRPr="00341BF4">
        <w:rPr>
          <w:i/>
          <w:iCs/>
          <w:rtl/>
          <w:lang w:bidi="ar-EG"/>
        </w:rPr>
        <w:t>:</w:t>
      </w:r>
      <w:r w:rsidRPr="00341BF4">
        <w:rPr>
          <w:i/>
          <w:iCs/>
          <w:rtl/>
          <w:lang w:bidi="ar-EG"/>
        </w:rPr>
        <w:tab/>
      </w:r>
      <w:r w:rsidRPr="00341BF4">
        <w:rPr>
          <w:rtl/>
          <w:lang w:bidi="ar-EG"/>
        </w:rPr>
        <w:t>خصائص المحطات في خدمات الأرض</w:t>
      </w:r>
    </w:p>
    <w:p w:rsidR="008D649D" w:rsidRDefault="008D649D" w:rsidP="008D649D">
      <w:pPr>
        <w:rPr>
          <w:rtl/>
          <w:lang w:bidi="ar-EG"/>
        </w:rPr>
      </w:pPr>
      <w:r w:rsidRPr="00341BF4">
        <w:rPr>
          <w:i/>
          <w:iCs/>
          <w:rtl/>
          <w:lang w:bidi="ar-EG"/>
        </w:rPr>
        <w:t xml:space="preserve">الملحق </w:t>
      </w:r>
      <w:r w:rsidRPr="00341BF4">
        <w:rPr>
          <w:i/>
          <w:iCs/>
          <w:lang w:bidi="ar-EG"/>
        </w:rPr>
        <w:t>2</w:t>
      </w:r>
      <w:r w:rsidRPr="00341BF4">
        <w:rPr>
          <w:i/>
          <w:iCs/>
          <w:rtl/>
          <w:lang w:bidi="ar-EG"/>
        </w:rPr>
        <w:t>:</w:t>
      </w:r>
      <w:r w:rsidRPr="00341BF4">
        <w:rPr>
          <w:rtl/>
          <w:lang w:bidi="ar-EG"/>
        </w:rPr>
        <w:tab/>
        <w:t>خصائص</w:t>
      </w:r>
      <w:r w:rsidRPr="00341BF4">
        <w:rPr>
          <w:i/>
          <w:iCs/>
          <w:rtl/>
          <w:lang w:bidi="ar-EG"/>
        </w:rPr>
        <w:t xml:space="preserve"> </w:t>
      </w:r>
      <w:r w:rsidRPr="00341BF4">
        <w:rPr>
          <w:rtl/>
          <w:lang w:bidi="ar-EG"/>
        </w:rPr>
        <w:t>الشبكات الساتلية أو المحطات الأرضية أو محطات الفلك الراديوي.</w:t>
      </w:r>
    </w:p>
    <w:p w:rsidR="008D649D" w:rsidRPr="00341BF4" w:rsidRDefault="008D649D" w:rsidP="00ED16A5">
      <w:pPr>
        <w:pStyle w:val="ANNEXNO"/>
        <w:spacing w:before="600"/>
      </w:pPr>
      <w:r w:rsidRPr="00341BF4">
        <w:rPr>
          <w:rtl/>
        </w:rPr>
        <w:t xml:space="preserve">الملحـق </w:t>
      </w:r>
      <w:r w:rsidRPr="00341BF4">
        <w:rPr>
          <w:lang w:val="fr-FR"/>
        </w:rPr>
        <w:t>1</w:t>
      </w:r>
    </w:p>
    <w:p w:rsidR="008D649D" w:rsidRPr="00341BF4" w:rsidRDefault="008D649D" w:rsidP="008D649D">
      <w:pPr>
        <w:pStyle w:val="Annextitle"/>
        <w:keepNext w:val="0"/>
        <w:keepLines w:val="0"/>
        <w:rPr>
          <w:bCs w:val="0"/>
          <w:lang w:val="fr-FR" w:bidi="ar-EG"/>
        </w:rPr>
      </w:pPr>
      <w:r w:rsidRPr="00341BF4">
        <w:rPr>
          <w:b w:val="0"/>
          <w:rtl/>
          <w:lang w:bidi="ar-EG"/>
        </w:rPr>
        <w:t>خصائص المحطات في خدمات الأرض</w:t>
      </w:r>
      <w:r w:rsidRPr="00341BF4">
        <w:rPr>
          <w:rStyle w:val="FootnoteReference"/>
          <w:bCs w:val="0"/>
          <w:rtl/>
          <w:lang w:bidi="ar-EG"/>
        </w:rPr>
        <w:footnoteReference w:customMarkFollows="1" w:id="1"/>
        <w:t>1</w:t>
      </w:r>
    </w:p>
    <w:p w:rsidR="008D649D" w:rsidRDefault="008D649D" w:rsidP="008D649D">
      <w:pPr>
        <w:pStyle w:val="NormalafterTitel"/>
        <w:rPr>
          <w:rtl/>
          <w:lang w:val="fr-FR"/>
        </w:rPr>
      </w:pPr>
      <w:r>
        <w:rPr>
          <w:rtl/>
          <w:lang w:val="fr-FR"/>
        </w:rPr>
        <w:t>يتطلب تقديم</w:t>
      </w:r>
      <w:r w:rsidRPr="00341BF4">
        <w:rPr>
          <w:rtl/>
          <w:lang w:val="fr-FR"/>
        </w:rPr>
        <w:t xml:space="preserve"> البيانات</w:t>
      </w:r>
      <w:r>
        <w:rPr>
          <w:rtl/>
        </w:rPr>
        <w:t xml:space="preserve"> في حالات عديدة لدى</w:t>
      </w:r>
      <w:r w:rsidRPr="00341BF4">
        <w:rPr>
          <w:rtl/>
        </w:rPr>
        <w:t xml:space="preserve"> تطبيق التذييل </w:t>
      </w:r>
      <w:r w:rsidRPr="00341BF4">
        <w:rPr>
          <w:b/>
          <w:bCs/>
          <w:lang w:val="fr-FR"/>
        </w:rPr>
        <w:t>4</w:t>
      </w:r>
      <w:r w:rsidRPr="00341BF4">
        <w:rPr>
          <w:rtl/>
          <w:lang w:val="fr-FR"/>
        </w:rPr>
        <w:t xml:space="preserve"> استخدام رموز قياسية في </w:t>
      </w:r>
      <w:r>
        <w:rPr>
          <w:rtl/>
          <w:lang w:val="fr-FR"/>
        </w:rPr>
        <w:t>البيانات</w:t>
      </w:r>
      <w:r w:rsidRPr="00341BF4">
        <w:rPr>
          <w:rtl/>
          <w:lang w:val="fr-FR"/>
        </w:rPr>
        <w:t xml:space="preserve"> المقدمة إلى مكتب الاتصالات الراديوية. وترد هذه الرموز القياسية في "مقدمة النشرة الإعلامية الدولية للترددات الصادرة عن مكتب الاتصالات الراديوية"، </w:t>
      </w:r>
      <w:r w:rsidRPr="00341BF4">
        <w:rPr>
          <w:lang w:val="fr-FR"/>
        </w:rPr>
        <w:t>(BR IFIC)</w:t>
      </w:r>
      <w:r w:rsidRPr="00341BF4">
        <w:rPr>
          <w:rtl/>
          <w:lang w:val="fr-FR"/>
        </w:rPr>
        <w:t xml:space="preserve"> (خدمات الأرض). ويشار </w:t>
      </w:r>
      <w:proofErr w:type="gramStart"/>
      <w:r w:rsidRPr="00341BF4">
        <w:rPr>
          <w:rtl/>
          <w:lang w:val="fr-FR"/>
        </w:rPr>
        <w:t>إليها</w:t>
      </w:r>
      <w:proofErr w:type="gramEnd"/>
      <w:r w:rsidRPr="00341BF4">
        <w:rPr>
          <w:rtl/>
          <w:lang w:val="fr-FR"/>
        </w:rPr>
        <w:t xml:space="preserve"> في الجد</w:t>
      </w:r>
      <w:r>
        <w:rPr>
          <w:rtl/>
          <w:lang w:val="fr-FR"/>
        </w:rPr>
        <w:t>ا</w:t>
      </w:r>
      <w:r w:rsidRPr="00341BF4">
        <w:rPr>
          <w:rtl/>
          <w:lang w:val="fr-FR"/>
        </w:rPr>
        <w:t xml:space="preserve">ول </w:t>
      </w:r>
      <w:r>
        <w:rPr>
          <w:rtl/>
          <w:lang w:val="fr-FR"/>
        </w:rPr>
        <w:t>بمجرد</w:t>
      </w:r>
      <w:r w:rsidRPr="00341BF4">
        <w:rPr>
          <w:rtl/>
          <w:lang w:val="fr-FR"/>
        </w:rPr>
        <w:t xml:space="preserve"> "المقدمة". كما ترد معلومات إضافية في </w:t>
      </w:r>
      <w:r>
        <w:rPr>
          <w:rtl/>
          <w:lang w:val="fr-FR"/>
        </w:rPr>
        <w:t>المبادئ</w:t>
      </w:r>
      <w:r w:rsidRPr="00341BF4">
        <w:rPr>
          <w:rtl/>
          <w:lang w:val="fr-FR"/>
        </w:rPr>
        <w:t xml:space="preserve"> التوجيهية المنشورة </w:t>
      </w:r>
      <w:r>
        <w:rPr>
          <w:rtl/>
          <w:lang w:val="fr-FR"/>
        </w:rPr>
        <w:t>في</w:t>
      </w:r>
      <w:r w:rsidRPr="00341BF4">
        <w:rPr>
          <w:rtl/>
          <w:lang w:val="fr-FR"/>
        </w:rPr>
        <w:t xml:space="preserve"> موقع </w:t>
      </w:r>
      <w:r>
        <w:rPr>
          <w:rtl/>
          <w:lang w:val="fr-FR"/>
        </w:rPr>
        <w:t>المكتب في شبكة الويب</w:t>
      </w:r>
      <w:r w:rsidRPr="00341BF4">
        <w:rPr>
          <w:rtl/>
          <w:lang w:val="fr-FR"/>
        </w:rPr>
        <w:t>.</w:t>
      </w:r>
      <w:bookmarkStart w:id="1" w:name="_GoBack"/>
      <w:bookmarkEnd w:id="1"/>
    </w:p>
    <w:p w:rsidR="008D649D" w:rsidRDefault="008D649D" w:rsidP="00ED16A5">
      <w:pPr>
        <w:pStyle w:val="Headingb"/>
        <w:spacing w:before="360" w:after="120"/>
        <w:rPr>
          <w:rtl/>
          <w:lang w:val="fr-FR"/>
        </w:rPr>
      </w:pPr>
      <w:r w:rsidRPr="00341BF4">
        <w:rPr>
          <w:rtl/>
          <w:lang w:val="fr-FR"/>
        </w:rPr>
        <w:t xml:space="preserve">تفسير الرموز المستعملة في الملحق </w:t>
      </w:r>
      <w:r w:rsidRPr="00341BF4">
        <w:rPr>
          <w:lang w:val="fr-FR"/>
        </w:rPr>
        <w:t>1</w:t>
      </w:r>
    </w:p>
    <w:tbl>
      <w:tblPr>
        <w:bidiVisu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8522"/>
      </w:tblGrid>
      <w:tr w:rsidR="008D649D" w:rsidRPr="00341BF4" w:rsidTr="008D649D">
        <w:tc>
          <w:tcPr>
            <w:tcW w:w="834" w:type="dxa"/>
            <w:tcBorders>
              <w:top w:val="single" w:sz="4" w:space="0" w:color="auto"/>
              <w:left w:val="single" w:sz="4" w:space="0" w:color="auto"/>
              <w:bottom w:val="single" w:sz="4" w:space="0" w:color="auto"/>
              <w:right w:val="single" w:sz="4" w:space="0" w:color="auto"/>
            </w:tcBorders>
          </w:tcPr>
          <w:p w:rsidR="008D649D" w:rsidRPr="00FB7F94" w:rsidRDefault="008D649D" w:rsidP="008D649D">
            <w:pPr>
              <w:pStyle w:val="Tabletext"/>
              <w:rPr>
                <w:rtl/>
              </w:rPr>
            </w:pPr>
            <w:r w:rsidRPr="00FB7F94">
              <w:t>X</w:t>
            </w:r>
          </w:p>
        </w:tc>
        <w:tc>
          <w:tcPr>
            <w:tcW w:w="8522" w:type="dxa"/>
            <w:tcBorders>
              <w:top w:val="single" w:sz="4" w:space="0" w:color="auto"/>
              <w:left w:val="single" w:sz="4" w:space="0" w:color="auto"/>
              <w:bottom w:val="single" w:sz="4" w:space="0" w:color="auto"/>
              <w:right w:val="single" w:sz="4" w:space="0" w:color="auto"/>
            </w:tcBorders>
          </w:tcPr>
          <w:p w:rsidR="008D649D" w:rsidRPr="00FB7F94" w:rsidRDefault="008D649D" w:rsidP="008D649D">
            <w:pPr>
              <w:pStyle w:val="Tabletext"/>
            </w:pPr>
            <w:proofErr w:type="gramStart"/>
            <w:r w:rsidRPr="00FB7F94">
              <w:rPr>
                <w:rtl/>
              </w:rPr>
              <w:t>معلومات</w:t>
            </w:r>
            <w:proofErr w:type="gramEnd"/>
            <w:r w:rsidRPr="00FB7F94">
              <w:rPr>
                <w:rtl/>
              </w:rPr>
              <w:t xml:space="preserve"> إلزامية</w:t>
            </w:r>
          </w:p>
        </w:tc>
      </w:tr>
      <w:tr w:rsidR="008D649D" w:rsidRPr="00341BF4" w:rsidTr="008D649D">
        <w:tc>
          <w:tcPr>
            <w:tcW w:w="834" w:type="dxa"/>
            <w:tcBorders>
              <w:top w:val="single" w:sz="4" w:space="0" w:color="auto"/>
              <w:left w:val="single" w:sz="4" w:space="0" w:color="auto"/>
              <w:bottom w:val="single" w:sz="4" w:space="0" w:color="auto"/>
              <w:right w:val="single" w:sz="4" w:space="0" w:color="auto"/>
            </w:tcBorders>
          </w:tcPr>
          <w:p w:rsidR="008D649D" w:rsidRPr="00FB7F94" w:rsidRDefault="008D649D" w:rsidP="008D649D">
            <w:pPr>
              <w:pStyle w:val="Tabletext"/>
            </w:pPr>
            <w:r w:rsidRPr="00FB7F94">
              <w:rPr>
                <w:rtl/>
              </w:rPr>
              <w:t>+</w:t>
            </w:r>
          </w:p>
        </w:tc>
        <w:tc>
          <w:tcPr>
            <w:tcW w:w="8522" w:type="dxa"/>
            <w:tcBorders>
              <w:top w:val="single" w:sz="4" w:space="0" w:color="auto"/>
              <w:left w:val="single" w:sz="4" w:space="0" w:color="auto"/>
              <w:bottom w:val="single" w:sz="4" w:space="0" w:color="auto"/>
              <w:right w:val="single" w:sz="4" w:space="0" w:color="auto"/>
            </w:tcBorders>
          </w:tcPr>
          <w:p w:rsidR="008D649D" w:rsidRPr="00FB7F94" w:rsidRDefault="008D649D" w:rsidP="008D649D">
            <w:pPr>
              <w:pStyle w:val="Tabletext"/>
            </w:pPr>
            <w:r w:rsidRPr="00FB7F94">
              <w:rPr>
                <w:rtl/>
              </w:rPr>
              <w:t xml:space="preserve">معلومات إلزامية يجب تقديمها حسب الشروط المحددة في العمود </w:t>
            </w:r>
            <w:r w:rsidRPr="00FB7F94">
              <w:t>3</w:t>
            </w:r>
            <w:r w:rsidRPr="00FB7F94">
              <w:rPr>
                <w:rtl/>
              </w:rPr>
              <w:t xml:space="preserve"> من الجدول </w:t>
            </w:r>
            <w:r w:rsidRPr="00FB7F94">
              <w:t>1</w:t>
            </w:r>
            <w:r w:rsidRPr="00FB7F94">
              <w:rPr>
                <w:rtl/>
              </w:rPr>
              <w:t xml:space="preserve"> والعمود </w:t>
            </w:r>
            <w:r w:rsidRPr="00FB7F94">
              <w:t>2</w:t>
            </w:r>
            <w:r w:rsidRPr="00FB7F94">
              <w:rPr>
                <w:rtl/>
              </w:rPr>
              <w:t xml:space="preserve"> من الجدول </w:t>
            </w:r>
            <w:r w:rsidRPr="00FB7F94">
              <w:t>2</w:t>
            </w:r>
          </w:p>
        </w:tc>
      </w:tr>
      <w:tr w:rsidR="008D649D" w:rsidRPr="00341BF4" w:rsidTr="008D649D">
        <w:tc>
          <w:tcPr>
            <w:tcW w:w="834" w:type="dxa"/>
            <w:tcBorders>
              <w:top w:val="single" w:sz="4" w:space="0" w:color="auto"/>
              <w:left w:val="single" w:sz="4" w:space="0" w:color="auto"/>
              <w:bottom w:val="single" w:sz="4" w:space="0" w:color="auto"/>
              <w:right w:val="single" w:sz="4" w:space="0" w:color="auto"/>
            </w:tcBorders>
          </w:tcPr>
          <w:p w:rsidR="008D649D" w:rsidRPr="00FB7F94" w:rsidRDefault="008D649D" w:rsidP="008D649D">
            <w:pPr>
              <w:pStyle w:val="Tabletext"/>
              <w:rPr>
                <w:rtl/>
              </w:rPr>
            </w:pPr>
            <w:r w:rsidRPr="00FB7F94">
              <w:t>O</w:t>
            </w:r>
          </w:p>
        </w:tc>
        <w:tc>
          <w:tcPr>
            <w:tcW w:w="8522" w:type="dxa"/>
            <w:tcBorders>
              <w:top w:val="single" w:sz="4" w:space="0" w:color="auto"/>
              <w:left w:val="single" w:sz="4" w:space="0" w:color="auto"/>
              <w:bottom w:val="single" w:sz="4" w:space="0" w:color="auto"/>
              <w:right w:val="single" w:sz="4" w:space="0" w:color="auto"/>
            </w:tcBorders>
          </w:tcPr>
          <w:p w:rsidR="008D649D" w:rsidRPr="00FB7F94" w:rsidRDefault="008D649D" w:rsidP="008D649D">
            <w:pPr>
              <w:pStyle w:val="Tabletext"/>
            </w:pPr>
            <w:proofErr w:type="gramStart"/>
            <w:r w:rsidRPr="00FB7F94">
              <w:rPr>
                <w:rtl/>
              </w:rPr>
              <w:t>معلومات</w:t>
            </w:r>
            <w:proofErr w:type="gramEnd"/>
            <w:r w:rsidRPr="00FB7F94">
              <w:rPr>
                <w:rtl/>
              </w:rPr>
              <w:t xml:space="preserve"> اختيارية</w:t>
            </w:r>
          </w:p>
        </w:tc>
      </w:tr>
      <w:tr w:rsidR="008D649D" w:rsidRPr="00341BF4" w:rsidTr="008D649D">
        <w:tc>
          <w:tcPr>
            <w:tcW w:w="834" w:type="dxa"/>
            <w:tcBorders>
              <w:top w:val="single" w:sz="4" w:space="0" w:color="auto"/>
              <w:left w:val="single" w:sz="4" w:space="0" w:color="auto"/>
              <w:bottom w:val="single" w:sz="4" w:space="0" w:color="auto"/>
              <w:right w:val="single" w:sz="4" w:space="0" w:color="auto"/>
            </w:tcBorders>
          </w:tcPr>
          <w:p w:rsidR="008D649D" w:rsidRPr="00FB7F94" w:rsidRDefault="008D649D" w:rsidP="008D649D">
            <w:pPr>
              <w:pStyle w:val="Tabletext"/>
              <w:rPr>
                <w:rtl/>
              </w:rPr>
            </w:pPr>
            <w:r w:rsidRPr="00FB7F94">
              <w:t>C</w:t>
            </w:r>
          </w:p>
        </w:tc>
        <w:tc>
          <w:tcPr>
            <w:tcW w:w="8522" w:type="dxa"/>
            <w:tcBorders>
              <w:top w:val="single" w:sz="4" w:space="0" w:color="auto"/>
              <w:left w:val="single" w:sz="4" w:space="0" w:color="auto"/>
              <w:bottom w:val="single" w:sz="4" w:space="0" w:color="auto"/>
              <w:right w:val="single" w:sz="4" w:space="0" w:color="auto"/>
            </w:tcBorders>
          </w:tcPr>
          <w:p w:rsidR="008D649D" w:rsidRPr="00FB7F94" w:rsidRDefault="008D649D" w:rsidP="008D649D">
            <w:pPr>
              <w:pStyle w:val="Tabletext"/>
            </w:pPr>
            <w:r w:rsidRPr="00FB7F94">
              <w:rPr>
                <w:rtl/>
              </w:rPr>
              <w:t xml:space="preserve">معلومات إلزامية </w:t>
            </w:r>
            <w:proofErr w:type="gramStart"/>
            <w:r w:rsidRPr="00FB7F94">
              <w:rPr>
                <w:rtl/>
              </w:rPr>
              <w:t>يجب</w:t>
            </w:r>
            <w:proofErr w:type="gramEnd"/>
            <w:r w:rsidRPr="00FB7F94">
              <w:rPr>
                <w:rtl/>
              </w:rPr>
              <w:t xml:space="preserve"> تقديمها إذا كانت قد استُعملت كأساس للتنسيق مع إدارة أخرى</w:t>
            </w:r>
          </w:p>
        </w:tc>
      </w:tr>
      <w:tr w:rsidR="008D649D" w:rsidRPr="00341BF4" w:rsidTr="008D649D">
        <w:tc>
          <w:tcPr>
            <w:tcW w:w="834" w:type="dxa"/>
            <w:tcBorders>
              <w:top w:val="single" w:sz="4" w:space="0" w:color="auto"/>
              <w:left w:val="single" w:sz="4" w:space="0" w:color="auto"/>
              <w:bottom w:val="single" w:sz="4" w:space="0" w:color="auto"/>
              <w:right w:val="single" w:sz="4" w:space="0" w:color="auto"/>
            </w:tcBorders>
          </w:tcPr>
          <w:p w:rsidR="008D649D" w:rsidRPr="00FB7F94" w:rsidRDefault="008D649D" w:rsidP="008D649D">
            <w:pPr>
              <w:pStyle w:val="Tabletext"/>
            </w:pPr>
          </w:p>
        </w:tc>
        <w:tc>
          <w:tcPr>
            <w:tcW w:w="8522" w:type="dxa"/>
            <w:tcBorders>
              <w:top w:val="single" w:sz="4" w:space="0" w:color="auto"/>
              <w:left w:val="single" w:sz="4" w:space="0" w:color="auto"/>
              <w:bottom w:val="single" w:sz="4" w:space="0" w:color="auto"/>
              <w:right w:val="single" w:sz="4" w:space="0" w:color="auto"/>
            </w:tcBorders>
          </w:tcPr>
          <w:p w:rsidR="008D649D" w:rsidRPr="00FB7F94" w:rsidRDefault="008D649D" w:rsidP="008D649D">
            <w:pPr>
              <w:pStyle w:val="Tabletext"/>
              <w:rPr>
                <w:rtl/>
              </w:rPr>
            </w:pPr>
            <w:proofErr w:type="gramStart"/>
            <w:r w:rsidRPr="00FB7F94">
              <w:rPr>
                <w:rtl/>
              </w:rPr>
              <w:t>بند</w:t>
            </w:r>
            <w:proofErr w:type="gramEnd"/>
            <w:r w:rsidRPr="00FB7F94">
              <w:rPr>
                <w:rtl/>
              </w:rPr>
              <w:t xml:space="preserve"> البيانات لا ينطبق على بطاقة التبليغ المقابلة</w:t>
            </w:r>
          </w:p>
        </w:tc>
      </w:tr>
    </w:tbl>
    <w:p w:rsidR="00F934E6" w:rsidRDefault="00F934E6" w:rsidP="00F934E6">
      <w:pPr>
        <w:pStyle w:val="Tablefin"/>
      </w:pPr>
    </w:p>
    <w:p w:rsidR="008D649D" w:rsidRPr="00341BF4" w:rsidRDefault="008D649D" w:rsidP="008D649D">
      <w:pPr>
        <w:pStyle w:val="Headingb"/>
      </w:pPr>
      <w:r>
        <w:rPr>
          <w:rtl/>
          <w:lang w:val="fr-FR"/>
        </w:rPr>
        <w:br w:type="page"/>
      </w:r>
      <w:r>
        <w:rPr>
          <w:rtl/>
        </w:rPr>
        <w:lastRenderedPageBreak/>
        <w:t xml:space="preserve">تسهيل </w:t>
      </w:r>
      <w:r w:rsidRPr="00341BF4">
        <w:rPr>
          <w:rtl/>
        </w:rPr>
        <w:t xml:space="preserve">قراءة الجدولين </w:t>
      </w:r>
      <w:r w:rsidRPr="00341BF4">
        <w:t>1</w:t>
      </w:r>
      <w:r w:rsidRPr="00341BF4">
        <w:rPr>
          <w:rtl/>
        </w:rPr>
        <w:t xml:space="preserve"> و</w:t>
      </w:r>
      <w:r w:rsidRPr="00341BF4">
        <w:t>2</w:t>
      </w:r>
      <w:r w:rsidRPr="00341BF4">
        <w:rPr>
          <w:rtl/>
        </w:rPr>
        <w:t xml:space="preserve"> </w:t>
      </w:r>
      <w:r>
        <w:rPr>
          <w:rtl/>
        </w:rPr>
        <w:t>في ا</w:t>
      </w:r>
      <w:r w:rsidRPr="00341BF4">
        <w:rPr>
          <w:rtl/>
        </w:rPr>
        <w:t xml:space="preserve">لتذييل </w:t>
      </w:r>
      <w:r w:rsidRPr="00341BF4">
        <w:t>4</w:t>
      </w:r>
    </w:p>
    <w:p w:rsidR="008D649D" w:rsidRPr="00341BF4" w:rsidRDefault="008D649D" w:rsidP="008D649D">
      <w:pPr>
        <w:spacing w:before="360"/>
        <w:rPr>
          <w:rtl/>
          <w:lang w:bidi="ar-EG"/>
        </w:rPr>
      </w:pPr>
      <w:r w:rsidRPr="00341BF4">
        <w:rPr>
          <w:rtl/>
          <w:lang w:bidi="ar-EG"/>
        </w:rPr>
        <w:t>تستند القواعد المستعملة لإقامة الصلة بين العلامة والنص إلى رأسيات أعمدة الجداول التي تغطي مجموعة معينة من</w:t>
      </w:r>
      <w:r>
        <w:rPr>
          <w:rtl/>
          <w:lang w:bidi="ar-EG"/>
        </w:rPr>
        <w:t xml:space="preserve"> الإجراءات و</w:t>
      </w:r>
      <w:r w:rsidRPr="00341BF4">
        <w:rPr>
          <w:rtl/>
          <w:lang w:bidi="ar-EG"/>
        </w:rPr>
        <w:t>الخدمات ونطاقات التردد.</w:t>
      </w:r>
    </w:p>
    <w:p w:rsidR="008D649D" w:rsidRPr="00341BF4" w:rsidRDefault="008D649D" w:rsidP="008D649D">
      <w:pPr>
        <w:spacing w:before="360"/>
        <w:rPr>
          <w:rtl/>
          <w:lang w:val="fr-FR" w:bidi="ar-EG"/>
        </w:rPr>
      </w:pPr>
      <w:r w:rsidRPr="00341BF4">
        <w:rPr>
          <w:lang w:val="fr-FR" w:bidi="ar-EG"/>
        </w:rPr>
        <w:t>1</w:t>
      </w:r>
      <w:r w:rsidRPr="00341BF4">
        <w:rPr>
          <w:rtl/>
          <w:lang w:val="fr-FR" w:bidi="ar-EG"/>
        </w:rPr>
        <w:tab/>
        <w:t xml:space="preserve">إذا </w:t>
      </w:r>
      <w:r>
        <w:rPr>
          <w:rtl/>
          <w:lang w:val="fr-FR" w:bidi="ar-EG"/>
        </w:rPr>
        <w:t>اقترن</w:t>
      </w:r>
      <w:r w:rsidRPr="00341BF4">
        <w:rPr>
          <w:rtl/>
          <w:lang w:val="fr-FR" w:bidi="ar-EG"/>
        </w:rPr>
        <w:t xml:space="preserve"> بند البيانات </w:t>
      </w:r>
      <w:r>
        <w:rPr>
          <w:rtl/>
          <w:lang w:val="fr-FR" w:bidi="ar-EG"/>
        </w:rPr>
        <w:t>ب</w:t>
      </w:r>
      <w:r w:rsidRPr="00341BF4">
        <w:rPr>
          <w:rtl/>
          <w:lang w:val="fr-FR" w:bidi="ar-EG"/>
        </w:rPr>
        <w:t xml:space="preserve">الرمز </w:t>
      </w:r>
      <w:r w:rsidRPr="00341BF4">
        <w:rPr>
          <w:lang w:val="fr-FR" w:bidi="ar-EG"/>
        </w:rPr>
        <w:t>"+"</w:t>
      </w:r>
      <w:r w:rsidRPr="00341BF4">
        <w:rPr>
          <w:rtl/>
          <w:lang w:val="fr-FR" w:bidi="ar-EG"/>
        </w:rPr>
        <w:t xml:space="preserve">، فهذا يشير إلى أن بند البيانات يخضع </w:t>
      </w:r>
      <w:r>
        <w:rPr>
          <w:rtl/>
          <w:lang w:val="fr-FR" w:bidi="ar-EG"/>
        </w:rPr>
        <w:t>لمتطلبات إلزامية</w:t>
      </w:r>
      <w:r w:rsidRPr="00341BF4">
        <w:rPr>
          <w:rtl/>
          <w:lang w:val="fr-FR" w:bidi="ar-EG"/>
        </w:rPr>
        <w:t xml:space="preserve"> طبقاً لشروط محددة. </w:t>
      </w:r>
      <w:proofErr w:type="gramStart"/>
      <w:r w:rsidRPr="00341BF4">
        <w:rPr>
          <w:rtl/>
          <w:lang w:val="fr-FR" w:bidi="ar-EG"/>
        </w:rPr>
        <w:t>وفي</w:t>
      </w:r>
      <w:proofErr w:type="gramEnd"/>
      <w:r w:rsidRPr="00341BF4">
        <w:rPr>
          <w:rtl/>
          <w:lang w:val="fr-FR" w:bidi="ar-EG"/>
        </w:rPr>
        <w:t xml:space="preserve"> حالة عدم الوفاء بهذه الشروط، يُعتبر بند البيانات غير قابل للتطبيق ما لم يُذكر خلاف ذلك. </w:t>
      </w:r>
      <w:proofErr w:type="gramStart"/>
      <w:r w:rsidRPr="00341BF4">
        <w:rPr>
          <w:rtl/>
          <w:lang w:val="fr-FR" w:bidi="ar-EG"/>
        </w:rPr>
        <w:t>وترد</w:t>
      </w:r>
      <w:proofErr w:type="gramEnd"/>
      <w:r w:rsidRPr="00341BF4">
        <w:rPr>
          <w:rtl/>
          <w:lang w:val="fr-FR" w:bidi="ar-EG"/>
        </w:rPr>
        <w:t xml:space="preserve"> هذه الشروط بعد اسم بند البيانات وتقدم عادة على النحو المبين أدناه.</w:t>
      </w:r>
    </w:p>
    <w:p w:rsidR="008D649D" w:rsidRPr="00341BF4" w:rsidRDefault="008D649D" w:rsidP="008D649D">
      <w:pPr>
        <w:spacing w:before="360" w:after="240"/>
        <w:rPr>
          <w:rtl/>
          <w:lang w:val="fr-FR" w:bidi="ar-EG"/>
        </w:rPr>
      </w:pPr>
      <w:r w:rsidRPr="00341BF4">
        <w:rPr>
          <w:lang w:val="fr-FR" w:bidi="ar-EG"/>
        </w:rPr>
        <w:t>2</w:t>
      </w:r>
      <w:r w:rsidRPr="00341BF4">
        <w:rPr>
          <w:rtl/>
          <w:lang w:val="fr-FR" w:bidi="ar-EG"/>
        </w:rPr>
        <w:tab/>
        <w:t xml:space="preserve">تُستخدم كلمة "مطلوب" دون الإشارة إلى رأسية عمود في حالة ما إذا كان الشرط </w:t>
      </w:r>
      <w:r>
        <w:rPr>
          <w:rtl/>
          <w:lang w:val="fr-FR" w:bidi="ar-EG"/>
        </w:rPr>
        <w:t>ذو الصلة</w:t>
      </w:r>
      <w:r w:rsidRPr="00341BF4">
        <w:rPr>
          <w:rtl/>
          <w:lang w:val="fr-FR" w:bidi="ar-EG"/>
        </w:rPr>
        <w:t xml:space="preserve"> صالحاً لكل عمود من الأعمدة الم</w:t>
      </w:r>
      <w:r>
        <w:rPr>
          <w:rtl/>
          <w:lang w:val="fr-FR" w:bidi="ar-EG"/>
        </w:rPr>
        <w:t>ن</w:t>
      </w:r>
      <w:r w:rsidRPr="00341BF4">
        <w:rPr>
          <w:rtl/>
          <w:lang w:val="fr-FR" w:bidi="ar-EG"/>
        </w:rPr>
        <w:t>طبقة.</w:t>
      </w:r>
    </w:p>
    <w:tbl>
      <w:tblPr>
        <w:bidiVisual/>
        <w:tblW w:w="9639" w:type="dxa"/>
        <w:tblLayout w:type="fixed"/>
        <w:tblCellMar>
          <w:left w:w="57" w:type="dxa"/>
          <w:right w:w="57" w:type="dxa"/>
        </w:tblCellMar>
        <w:tblLook w:val="01E0" w:firstRow="1" w:lastRow="1" w:firstColumn="1" w:lastColumn="1" w:noHBand="0" w:noVBand="0"/>
      </w:tblPr>
      <w:tblGrid>
        <w:gridCol w:w="567"/>
        <w:gridCol w:w="567"/>
        <w:gridCol w:w="6236"/>
        <w:gridCol w:w="284"/>
        <w:gridCol w:w="567"/>
        <w:gridCol w:w="567"/>
        <w:gridCol w:w="284"/>
        <w:gridCol w:w="567"/>
      </w:tblGrid>
      <w:tr w:rsidR="008D649D" w:rsidRPr="00341BF4" w:rsidTr="008D649D">
        <w:trPr>
          <w:cantSplit/>
        </w:trPr>
        <w:tc>
          <w:tcPr>
            <w:tcW w:w="567" w:type="dxa"/>
            <w:vMerge w:val="restart"/>
            <w:tcBorders>
              <w:top w:val="single" w:sz="4" w:space="0" w:color="auto"/>
              <w:left w:val="single" w:sz="4" w:space="0" w:color="auto"/>
              <w:right w:val="single" w:sz="4" w:space="0" w:color="auto"/>
            </w:tcBorders>
          </w:tcPr>
          <w:p w:rsidR="008D649D" w:rsidRPr="00B04A8F" w:rsidRDefault="008D649D" w:rsidP="008D649D">
            <w:pPr>
              <w:pStyle w:val="Tabletext"/>
            </w:pPr>
            <w:r w:rsidRPr="00B04A8F">
              <w:t>2.5.1</w:t>
            </w:r>
          </w:p>
        </w:tc>
        <w:tc>
          <w:tcPr>
            <w:tcW w:w="567" w:type="dxa"/>
            <w:vMerge w:val="restart"/>
            <w:tcBorders>
              <w:top w:val="single" w:sz="4" w:space="0" w:color="auto"/>
              <w:left w:val="single" w:sz="4" w:space="0" w:color="auto"/>
              <w:right w:val="single" w:sz="4" w:space="0" w:color="auto"/>
            </w:tcBorders>
          </w:tcPr>
          <w:p w:rsidR="008D649D" w:rsidRPr="00B04A8F" w:rsidRDefault="008D649D" w:rsidP="008D649D">
            <w:pPr>
              <w:pStyle w:val="Tabletext"/>
            </w:pPr>
            <w:r w:rsidRPr="00B04A8F">
              <w:t>1B</w:t>
            </w:r>
          </w:p>
        </w:tc>
        <w:tc>
          <w:tcPr>
            <w:tcW w:w="6236" w:type="dxa"/>
            <w:vMerge w:val="restart"/>
            <w:tcBorders>
              <w:top w:val="single" w:sz="4" w:space="0" w:color="auto"/>
              <w:left w:val="single" w:sz="4" w:space="0" w:color="auto"/>
              <w:right w:val="double" w:sz="4" w:space="0" w:color="auto"/>
            </w:tcBorders>
          </w:tcPr>
          <w:p w:rsidR="008D649D" w:rsidRPr="00B04A8F" w:rsidRDefault="008D649D" w:rsidP="008D649D">
            <w:pPr>
              <w:pStyle w:val="Tabletext"/>
              <w:rPr>
                <w:rtl/>
                <w:lang w:val="fr-FR"/>
              </w:rPr>
            </w:pPr>
            <w:r w:rsidRPr="00B04A8F">
              <w:rPr>
                <w:rtl/>
              </w:rPr>
              <w:t xml:space="preserve">التردد المرجعي، على النحو المعرّف في المادة </w:t>
            </w:r>
            <w:r w:rsidRPr="00B04A8F">
              <w:rPr>
                <w:lang w:val="fr-FR"/>
              </w:rPr>
              <w:t>1</w:t>
            </w:r>
          </w:p>
          <w:p w:rsidR="008D649D" w:rsidRPr="00B04A8F" w:rsidRDefault="008D649D" w:rsidP="008D649D">
            <w:pPr>
              <w:pStyle w:val="Tabletext"/>
              <w:rPr>
                <w:rtl/>
                <w:lang w:val="fr-FR"/>
              </w:rPr>
            </w:pPr>
            <w:r w:rsidRPr="00B04A8F">
              <w:rPr>
                <w:rtl/>
              </w:rPr>
              <w:t xml:space="preserve">مطلوب إذا كان غلاف التشكيل </w:t>
            </w:r>
            <w:proofErr w:type="gramStart"/>
            <w:r w:rsidRPr="00B04A8F">
              <w:rPr>
                <w:rtl/>
              </w:rPr>
              <w:t>غير</w:t>
            </w:r>
            <w:proofErr w:type="gramEnd"/>
            <w:r w:rsidRPr="00B04A8F">
              <w:rPr>
                <w:rtl/>
              </w:rPr>
              <w:t xml:space="preserve"> متناظر</w:t>
            </w:r>
          </w:p>
        </w:tc>
        <w:tc>
          <w:tcPr>
            <w:tcW w:w="284" w:type="dxa"/>
            <w:tcBorders>
              <w:top w:val="wave" w:sz="6" w:space="0" w:color="auto"/>
              <w:left w:val="double" w:sz="4" w:space="0" w:color="auto"/>
              <w:bottom w:val="nil"/>
            </w:tcBorders>
            <w:vAlign w:val="center"/>
          </w:tcPr>
          <w:p w:rsidR="008D649D" w:rsidRPr="00B04A8F" w:rsidRDefault="008D649D" w:rsidP="008D649D">
            <w:pPr>
              <w:pStyle w:val="Tabletext"/>
            </w:pPr>
          </w:p>
        </w:tc>
        <w:tc>
          <w:tcPr>
            <w:tcW w:w="567" w:type="dxa"/>
            <w:vMerge w:val="restart"/>
            <w:tcBorders>
              <w:top w:val="single" w:sz="4" w:space="0" w:color="auto"/>
              <w:left w:val="double" w:sz="4" w:space="0" w:color="auto"/>
              <w:right w:val="single" w:sz="4" w:space="0" w:color="auto"/>
            </w:tcBorders>
          </w:tcPr>
          <w:p w:rsidR="008D649D" w:rsidRPr="00B04A8F" w:rsidRDefault="008D649D" w:rsidP="008D649D">
            <w:pPr>
              <w:pStyle w:val="Tabletext"/>
            </w:pPr>
            <w:r w:rsidRPr="00B04A8F">
              <w:t>+</w:t>
            </w:r>
          </w:p>
        </w:tc>
        <w:tc>
          <w:tcPr>
            <w:tcW w:w="567" w:type="dxa"/>
            <w:vMerge w:val="restart"/>
            <w:tcBorders>
              <w:top w:val="single" w:sz="4" w:space="0" w:color="auto"/>
              <w:left w:val="single" w:sz="4" w:space="0" w:color="auto"/>
              <w:right w:val="single" w:sz="4" w:space="0" w:color="auto"/>
            </w:tcBorders>
          </w:tcPr>
          <w:p w:rsidR="008D649D" w:rsidRPr="00B04A8F" w:rsidRDefault="008D649D" w:rsidP="008D649D">
            <w:pPr>
              <w:pStyle w:val="Tabletext"/>
            </w:pPr>
            <w:r w:rsidRPr="00B04A8F">
              <w:t>+</w:t>
            </w:r>
          </w:p>
        </w:tc>
        <w:tc>
          <w:tcPr>
            <w:tcW w:w="284" w:type="dxa"/>
            <w:tcBorders>
              <w:top w:val="wave" w:sz="6" w:space="0" w:color="auto"/>
              <w:left w:val="single" w:sz="4" w:space="0" w:color="auto"/>
              <w:bottom w:val="nil"/>
              <w:right w:val="double" w:sz="4" w:space="0" w:color="auto"/>
            </w:tcBorders>
          </w:tcPr>
          <w:p w:rsidR="008D649D" w:rsidRPr="00B04A8F" w:rsidRDefault="008D649D" w:rsidP="008D649D">
            <w:pPr>
              <w:pStyle w:val="Tabletext"/>
            </w:pPr>
          </w:p>
        </w:tc>
        <w:tc>
          <w:tcPr>
            <w:tcW w:w="567" w:type="dxa"/>
            <w:vMerge w:val="restart"/>
            <w:tcBorders>
              <w:top w:val="single" w:sz="4" w:space="0" w:color="auto"/>
              <w:left w:val="double" w:sz="4" w:space="0" w:color="auto"/>
              <w:right w:val="single" w:sz="4" w:space="0" w:color="auto"/>
            </w:tcBorders>
          </w:tcPr>
          <w:p w:rsidR="008D649D" w:rsidRPr="00B04A8F" w:rsidRDefault="008D649D" w:rsidP="008D649D">
            <w:pPr>
              <w:pStyle w:val="Tabletext"/>
            </w:pPr>
            <w:r w:rsidRPr="00B04A8F">
              <w:t>1B</w:t>
            </w:r>
          </w:p>
        </w:tc>
      </w:tr>
      <w:tr w:rsidR="008D649D" w:rsidRPr="00341BF4" w:rsidTr="008D649D">
        <w:trPr>
          <w:cantSplit/>
        </w:trPr>
        <w:tc>
          <w:tcPr>
            <w:tcW w:w="567" w:type="dxa"/>
            <w:vMerge/>
            <w:tcBorders>
              <w:left w:val="single" w:sz="4" w:space="0" w:color="auto"/>
              <w:bottom w:val="single" w:sz="4" w:space="0" w:color="auto"/>
              <w:right w:val="single" w:sz="4" w:space="0" w:color="auto"/>
            </w:tcBorders>
          </w:tcPr>
          <w:p w:rsidR="008D649D" w:rsidRPr="00341BF4" w:rsidRDefault="008D649D" w:rsidP="008D649D">
            <w:pPr>
              <w:pStyle w:val="Tabletext"/>
            </w:pPr>
          </w:p>
        </w:tc>
        <w:tc>
          <w:tcPr>
            <w:tcW w:w="567" w:type="dxa"/>
            <w:vMerge/>
            <w:tcBorders>
              <w:left w:val="single" w:sz="4" w:space="0" w:color="auto"/>
              <w:bottom w:val="single" w:sz="4" w:space="0" w:color="auto"/>
              <w:right w:val="single" w:sz="4" w:space="0" w:color="auto"/>
            </w:tcBorders>
          </w:tcPr>
          <w:p w:rsidR="008D649D" w:rsidRPr="00341BF4" w:rsidRDefault="008D649D" w:rsidP="008D649D">
            <w:pPr>
              <w:pStyle w:val="Tabletext"/>
            </w:pPr>
          </w:p>
        </w:tc>
        <w:tc>
          <w:tcPr>
            <w:tcW w:w="6236" w:type="dxa"/>
            <w:vMerge/>
            <w:tcBorders>
              <w:left w:val="single" w:sz="4" w:space="0" w:color="auto"/>
              <w:bottom w:val="single" w:sz="4" w:space="0" w:color="auto"/>
              <w:right w:val="double" w:sz="4" w:space="0" w:color="auto"/>
            </w:tcBorders>
          </w:tcPr>
          <w:p w:rsidR="008D649D" w:rsidRPr="00341BF4" w:rsidRDefault="008D649D" w:rsidP="008D649D">
            <w:pPr>
              <w:pStyle w:val="Tabletext"/>
            </w:pPr>
          </w:p>
        </w:tc>
        <w:tc>
          <w:tcPr>
            <w:tcW w:w="284" w:type="dxa"/>
            <w:tcBorders>
              <w:top w:val="nil"/>
              <w:left w:val="double" w:sz="4" w:space="0" w:color="auto"/>
              <w:bottom w:val="wave" w:sz="6" w:space="0" w:color="auto"/>
            </w:tcBorders>
            <w:vAlign w:val="center"/>
          </w:tcPr>
          <w:p w:rsidR="008D649D" w:rsidRPr="00341BF4" w:rsidRDefault="008D649D" w:rsidP="008D649D">
            <w:pPr>
              <w:pStyle w:val="Tabletext"/>
            </w:pPr>
          </w:p>
        </w:tc>
        <w:tc>
          <w:tcPr>
            <w:tcW w:w="567" w:type="dxa"/>
            <w:vMerge/>
            <w:tcBorders>
              <w:left w:val="double" w:sz="4" w:space="0" w:color="auto"/>
              <w:bottom w:val="single" w:sz="4" w:space="0" w:color="auto"/>
              <w:right w:val="single" w:sz="4" w:space="0" w:color="auto"/>
            </w:tcBorders>
          </w:tcPr>
          <w:p w:rsidR="008D649D" w:rsidRPr="00341BF4" w:rsidRDefault="008D649D" w:rsidP="008D649D">
            <w:pPr>
              <w:pStyle w:val="Tabletext"/>
            </w:pPr>
          </w:p>
        </w:tc>
        <w:tc>
          <w:tcPr>
            <w:tcW w:w="567" w:type="dxa"/>
            <w:vMerge/>
            <w:tcBorders>
              <w:left w:val="single" w:sz="4" w:space="0" w:color="auto"/>
              <w:bottom w:val="single" w:sz="4" w:space="0" w:color="auto"/>
              <w:right w:val="single" w:sz="4" w:space="0" w:color="auto"/>
            </w:tcBorders>
          </w:tcPr>
          <w:p w:rsidR="008D649D" w:rsidRPr="00341BF4" w:rsidRDefault="008D649D" w:rsidP="008D649D">
            <w:pPr>
              <w:pStyle w:val="Tabletext"/>
            </w:pPr>
          </w:p>
        </w:tc>
        <w:tc>
          <w:tcPr>
            <w:tcW w:w="284" w:type="dxa"/>
            <w:tcBorders>
              <w:top w:val="nil"/>
              <w:left w:val="single" w:sz="4" w:space="0" w:color="auto"/>
              <w:bottom w:val="wave" w:sz="6" w:space="0" w:color="auto"/>
              <w:right w:val="double" w:sz="4" w:space="0" w:color="auto"/>
            </w:tcBorders>
          </w:tcPr>
          <w:p w:rsidR="008D649D" w:rsidRPr="00341BF4" w:rsidRDefault="008D649D" w:rsidP="008D649D">
            <w:pPr>
              <w:pStyle w:val="Tabletext"/>
            </w:pPr>
          </w:p>
        </w:tc>
        <w:tc>
          <w:tcPr>
            <w:tcW w:w="567" w:type="dxa"/>
            <w:vMerge/>
            <w:tcBorders>
              <w:left w:val="double" w:sz="4" w:space="0" w:color="auto"/>
              <w:bottom w:val="single" w:sz="4" w:space="0" w:color="auto"/>
              <w:right w:val="single" w:sz="4" w:space="0" w:color="auto"/>
            </w:tcBorders>
          </w:tcPr>
          <w:p w:rsidR="008D649D" w:rsidRPr="00341BF4" w:rsidRDefault="008D649D" w:rsidP="008D649D">
            <w:pPr>
              <w:pStyle w:val="Tabletext"/>
            </w:pPr>
          </w:p>
        </w:tc>
      </w:tr>
    </w:tbl>
    <w:p w:rsidR="00F934E6" w:rsidRDefault="00F934E6" w:rsidP="00F934E6">
      <w:pPr>
        <w:pStyle w:val="Tablefin"/>
      </w:pPr>
    </w:p>
    <w:p w:rsidR="008D649D" w:rsidRPr="00341BF4" w:rsidRDefault="008D649D" w:rsidP="008D649D">
      <w:pPr>
        <w:spacing w:before="360" w:after="240"/>
        <w:rPr>
          <w:rtl/>
          <w:lang w:bidi="ar-EG"/>
        </w:rPr>
      </w:pPr>
      <w:r w:rsidRPr="00341BF4">
        <w:rPr>
          <w:rtl/>
          <w:lang w:bidi="ar-EG"/>
        </w:rPr>
        <w:t xml:space="preserve">تُستخدم عبارة "في حالة" يليها </w:t>
      </w:r>
      <w:r>
        <w:rPr>
          <w:rtl/>
          <w:lang w:bidi="ar-EG"/>
        </w:rPr>
        <w:t>إحالة</w:t>
      </w:r>
      <w:r w:rsidRPr="00341BF4">
        <w:rPr>
          <w:rtl/>
          <w:lang w:bidi="ar-EG"/>
        </w:rPr>
        <w:t xml:space="preserve"> إلى رأسية عمود، كما هو مبين أدناه، عندما تكون الشروط </w:t>
      </w:r>
      <w:r>
        <w:rPr>
          <w:rtl/>
          <w:lang w:bidi="ar-EG"/>
        </w:rPr>
        <w:t>ذات الصلة</w:t>
      </w:r>
      <w:r w:rsidRPr="00341BF4">
        <w:rPr>
          <w:rtl/>
          <w:lang w:bidi="ar-EG"/>
        </w:rPr>
        <w:t xml:space="preserve"> مختلفة بالنسبة </w:t>
      </w:r>
      <w:r>
        <w:rPr>
          <w:rtl/>
          <w:lang w:bidi="ar-EG"/>
        </w:rPr>
        <w:t>لكل عمود</w:t>
      </w:r>
      <w:r w:rsidRPr="00341BF4">
        <w:rPr>
          <w:rtl/>
          <w:lang w:bidi="ar-EG"/>
        </w:rPr>
        <w:t xml:space="preserve"> أو إذا لم تكن الإشارة واحدة عبر كل الأعمدة </w:t>
      </w:r>
      <w:r>
        <w:rPr>
          <w:rtl/>
          <w:lang w:bidi="ar-EG"/>
        </w:rPr>
        <w:t>المنطبقة</w:t>
      </w:r>
      <w:r w:rsidRPr="00341BF4">
        <w:rPr>
          <w:rtl/>
          <w:lang w:bidi="ar-EG"/>
        </w:rPr>
        <w:t>.</w:t>
      </w:r>
    </w:p>
    <w:tbl>
      <w:tblPr>
        <w:bidiVisual/>
        <w:tblW w:w="9639" w:type="dxa"/>
        <w:tblLayout w:type="fixed"/>
        <w:tblCellMar>
          <w:left w:w="57" w:type="dxa"/>
          <w:right w:w="57" w:type="dxa"/>
        </w:tblCellMar>
        <w:tblLook w:val="01E0" w:firstRow="1" w:lastRow="1" w:firstColumn="1" w:lastColumn="1" w:noHBand="0" w:noVBand="0"/>
      </w:tblPr>
      <w:tblGrid>
        <w:gridCol w:w="567"/>
        <w:gridCol w:w="567"/>
        <w:gridCol w:w="6236"/>
        <w:gridCol w:w="284"/>
        <w:gridCol w:w="567"/>
        <w:gridCol w:w="567"/>
        <w:gridCol w:w="284"/>
        <w:gridCol w:w="567"/>
      </w:tblGrid>
      <w:tr w:rsidR="008D649D" w:rsidRPr="00341BF4" w:rsidTr="008D649D">
        <w:trPr>
          <w:cantSplit/>
        </w:trPr>
        <w:tc>
          <w:tcPr>
            <w:tcW w:w="567" w:type="dxa"/>
            <w:vMerge w:val="restart"/>
            <w:tcBorders>
              <w:top w:val="single" w:sz="4" w:space="0" w:color="auto"/>
              <w:left w:val="single" w:sz="4" w:space="0" w:color="auto"/>
              <w:right w:val="single" w:sz="6" w:space="0" w:color="auto"/>
            </w:tcBorders>
          </w:tcPr>
          <w:p w:rsidR="008D649D" w:rsidRPr="00B04A8F" w:rsidRDefault="008D649D" w:rsidP="008D649D">
            <w:pPr>
              <w:pStyle w:val="Tabletext"/>
              <w:rPr>
                <w:rtl/>
              </w:rPr>
            </w:pPr>
            <w:r w:rsidRPr="00B04A8F">
              <w:t>1.7</w:t>
            </w:r>
          </w:p>
        </w:tc>
        <w:tc>
          <w:tcPr>
            <w:tcW w:w="567" w:type="dxa"/>
            <w:vMerge w:val="restart"/>
            <w:tcBorders>
              <w:top w:val="single" w:sz="4" w:space="0" w:color="auto"/>
              <w:left w:val="single" w:sz="6" w:space="0" w:color="auto"/>
              <w:right w:val="single" w:sz="4" w:space="0" w:color="auto"/>
            </w:tcBorders>
          </w:tcPr>
          <w:p w:rsidR="008D649D" w:rsidRPr="00B04A8F" w:rsidRDefault="008D649D" w:rsidP="008D649D">
            <w:pPr>
              <w:pStyle w:val="Tabletext"/>
              <w:rPr>
                <w:rtl/>
                <w:lang w:val="fr-FR"/>
              </w:rPr>
            </w:pPr>
            <w:r w:rsidRPr="00B04A8F">
              <w:t>7A</w:t>
            </w:r>
          </w:p>
        </w:tc>
        <w:tc>
          <w:tcPr>
            <w:tcW w:w="6236" w:type="dxa"/>
            <w:vMerge w:val="restart"/>
            <w:tcBorders>
              <w:top w:val="single" w:sz="4" w:space="0" w:color="auto"/>
              <w:left w:val="single" w:sz="4" w:space="0" w:color="auto"/>
              <w:right w:val="double" w:sz="4" w:space="0" w:color="auto"/>
            </w:tcBorders>
          </w:tcPr>
          <w:p w:rsidR="008D649D" w:rsidRPr="00B04A8F" w:rsidRDefault="008D649D" w:rsidP="008D649D">
            <w:pPr>
              <w:pStyle w:val="Tabletext"/>
              <w:rPr>
                <w:rtl/>
              </w:rPr>
            </w:pPr>
            <w:r w:rsidRPr="00B04A8F">
              <w:rPr>
                <w:rtl/>
              </w:rPr>
              <w:t xml:space="preserve">صنف </w:t>
            </w:r>
            <w:proofErr w:type="gramStart"/>
            <w:r w:rsidRPr="00B04A8F">
              <w:rPr>
                <w:rtl/>
              </w:rPr>
              <w:t>البث</w:t>
            </w:r>
            <w:proofErr w:type="gramEnd"/>
          </w:p>
          <w:p w:rsidR="008D649D" w:rsidRPr="00B04A8F" w:rsidRDefault="008D649D" w:rsidP="008D649D">
            <w:pPr>
              <w:pStyle w:val="Tabletext"/>
              <w:rPr>
                <w:rtl/>
              </w:rPr>
            </w:pPr>
            <w:r w:rsidRPr="00B04A8F">
              <w:rPr>
                <w:rtl/>
              </w:rPr>
              <w:t>في حالة محطة إذاعة مترية/</w:t>
            </w:r>
            <w:proofErr w:type="spellStart"/>
            <w:r w:rsidRPr="00B04A8F">
              <w:rPr>
                <w:rtl/>
              </w:rPr>
              <w:t>ديسيمترية</w:t>
            </w:r>
            <w:proofErr w:type="spellEnd"/>
            <w:r w:rsidRPr="00B04A8F">
              <w:rPr>
                <w:rtl/>
              </w:rPr>
              <w:t xml:space="preserve"> </w:t>
            </w:r>
            <w:r w:rsidRPr="00B04A8F">
              <w:t>(VHF/UHF)</w:t>
            </w:r>
            <w:r w:rsidRPr="00B04A8F">
              <w:rPr>
                <w:rtl/>
              </w:rPr>
              <w:t xml:space="preserve">، مطلوب للتخصيصات الخاضعة لأحكام الفقرة </w:t>
            </w:r>
            <w:r w:rsidRPr="00B04A8F">
              <w:t>3.1.5</w:t>
            </w:r>
            <w:r w:rsidRPr="00B04A8F">
              <w:rPr>
                <w:rtl/>
              </w:rPr>
              <w:t xml:space="preserve"> من الاتفاق الإقليمي </w:t>
            </w:r>
            <w:r w:rsidRPr="00B04A8F">
              <w:t>GE06</w:t>
            </w:r>
          </w:p>
        </w:tc>
        <w:tc>
          <w:tcPr>
            <w:tcW w:w="284" w:type="dxa"/>
            <w:tcBorders>
              <w:top w:val="wave" w:sz="6" w:space="0" w:color="auto"/>
              <w:left w:val="double" w:sz="4" w:space="0" w:color="auto"/>
              <w:bottom w:val="nil"/>
            </w:tcBorders>
            <w:vAlign w:val="center"/>
          </w:tcPr>
          <w:p w:rsidR="008D649D" w:rsidRPr="00341BF4" w:rsidRDefault="008D649D" w:rsidP="008D649D">
            <w:pPr>
              <w:pStyle w:val="Tabletext"/>
            </w:pPr>
          </w:p>
        </w:tc>
        <w:tc>
          <w:tcPr>
            <w:tcW w:w="567" w:type="dxa"/>
            <w:vMerge w:val="restart"/>
            <w:tcBorders>
              <w:top w:val="single" w:sz="4" w:space="0" w:color="auto"/>
              <w:left w:val="double" w:sz="4" w:space="0" w:color="auto"/>
              <w:right w:val="single" w:sz="4" w:space="0" w:color="auto"/>
            </w:tcBorders>
          </w:tcPr>
          <w:p w:rsidR="008D649D" w:rsidRPr="00B04A8F" w:rsidRDefault="008D649D" w:rsidP="008D649D">
            <w:pPr>
              <w:pStyle w:val="Tabletext"/>
            </w:pPr>
            <w:r w:rsidRPr="00B04A8F">
              <w:t>+</w:t>
            </w:r>
          </w:p>
        </w:tc>
        <w:tc>
          <w:tcPr>
            <w:tcW w:w="567" w:type="dxa"/>
            <w:vMerge w:val="restart"/>
            <w:tcBorders>
              <w:top w:val="single" w:sz="4" w:space="0" w:color="auto"/>
              <w:left w:val="single" w:sz="4" w:space="0" w:color="auto"/>
              <w:right w:val="single" w:sz="4" w:space="0" w:color="auto"/>
            </w:tcBorders>
          </w:tcPr>
          <w:p w:rsidR="008D649D" w:rsidRPr="00B04A8F" w:rsidRDefault="008D649D" w:rsidP="008D649D">
            <w:pPr>
              <w:pStyle w:val="Tabletext"/>
            </w:pPr>
            <w:r w:rsidRPr="00B04A8F">
              <w:t>X</w:t>
            </w:r>
          </w:p>
        </w:tc>
        <w:tc>
          <w:tcPr>
            <w:tcW w:w="284" w:type="dxa"/>
            <w:tcBorders>
              <w:top w:val="wave" w:sz="6" w:space="0" w:color="auto"/>
              <w:left w:val="single" w:sz="4" w:space="0" w:color="auto"/>
              <w:bottom w:val="nil"/>
              <w:right w:val="double" w:sz="4" w:space="0" w:color="auto"/>
            </w:tcBorders>
          </w:tcPr>
          <w:p w:rsidR="008D649D" w:rsidRPr="00B04A8F" w:rsidRDefault="008D649D" w:rsidP="008D649D">
            <w:pPr>
              <w:pStyle w:val="Tabletext"/>
            </w:pPr>
          </w:p>
        </w:tc>
        <w:tc>
          <w:tcPr>
            <w:tcW w:w="567" w:type="dxa"/>
            <w:vMerge w:val="restart"/>
            <w:tcBorders>
              <w:top w:val="single" w:sz="4" w:space="0" w:color="auto"/>
              <w:left w:val="double" w:sz="4" w:space="0" w:color="auto"/>
              <w:right w:val="single" w:sz="4" w:space="0" w:color="auto"/>
            </w:tcBorders>
          </w:tcPr>
          <w:p w:rsidR="008D649D" w:rsidRPr="00B04A8F" w:rsidRDefault="008D649D" w:rsidP="008D649D">
            <w:pPr>
              <w:pStyle w:val="Tabletext"/>
            </w:pPr>
            <w:r w:rsidRPr="00B04A8F">
              <w:t>7A</w:t>
            </w:r>
          </w:p>
        </w:tc>
      </w:tr>
      <w:tr w:rsidR="008D649D" w:rsidRPr="00341BF4" w:rsidTr="008D649D">
        <w:trPr>
          <w:cantSplit/>
        </w:trPr>
        <w:tc>
          <w:tcPr>
            <w:tcW w:w="567" w:type="dxa"/>
            <w:vMerge/>
            <w:tcBorders>
              <w:left w:val="single" w:sz="4" w:space="0" w:color="auto"/>
              <w:bottom w:val="single" w:sz="4" w:space="0" w:color="auto"/>
              <w:right w:val="single" w:sz="6" w:space="0" w:color="auto"/>
            </w:tcBorders>
          </w:tcPr>
          <w:p w:rsidR="008D649D" w:rsidRPr="00341BF4" w:rsidRDefault="008D649D" w:rsidP="008D649D">
            <w:pPr>
              <w:pStyle w:val="Tabletext"/>
            </w:pPr>
          </w:p>
        </w:tc>
        <w:tc>
          <w:tcPr>
            <w:tcW w:w="567" w:type="dxa"/>
            <w:vMerge/>
            <w:tcBorders>
              <w:left w:val="single" w:sz="6" w:space="0" w:color="auto"/>
              <w:bottom w:val="single" w:sz="4" w:space="0" w:color="auto"/>
              <w:right w:val="single" w:sz="4" w:space="0" w:color="auto"/>
            </w:tcBorders>
          </w:tcPr>
          <w:p w:rsidR="008D649D" w:rsidRPr="00341BF4" w:rsidRDefault="008D649D" w:rsidP="008D649D">
            <w:pPr>
              <w:pStyle w:val="Tabletext"/>
            </w:pPr>
          </w:p>
        </w:tc>
        <w:tc>
          <w:tcPr>
            <w:tcW w:w="6236" w:type="dxa"/>
            <w:vMerge/>
            <w:tcBorders>
              <w:left w:val="single" w:sz="4" w:space="0" w:color="auto"/>
              <w:bottom w:val="single" w:sz="4" w:space="0" w:color="auto"/>
              <w:right w:val="double" w:sz="4" w:space="0" w:color="auto"/>
            </w:tcBorders>
          </w:tcPr>
          <w:p w:rsidR="008D649D" w:rsidRPr="00341BF4" w:rsidRDefault="008D649D" w:rsidP="008D649D">
            <w:pPr>
              <w:pStyle w:val="Tabletext"/>
              <w:rPr>
                <w:rtl/>
                <w:lang w:val="fr-FR"/>
              </w:rPr>
            </w:pPr>
          </w:p>
        </w:tc>
        <w:tc>
          <w:tcPr>
            <w:tcW w:w="284" w:type="dxa"/>
            <w:tcBorders>
              <w:top w:val="nil"/>
              <w:left w:val="double" w:sz="4" w:space="0" w:color="auto"/>
              <w:bottom w:val="wave" w:sz="6" w:space="0" w:color="auto"/>
            </w:tcBorders>
          </w:tcPr>
          <w:p w:rsidR="008D649D" w:rsidRPr="00341BF4" w:rsidRDefault="008D649D" w:rsidP="008D649D">
            <w:pPr>
              <w:pStyle w:val="Tabletext"/>
            </w:pPr>
          </w:p>
        </w:tc>
        <w:tc>
          <w:tcPr>
            <w:tcW w:w="567" w:type="dxa"/>
            <w:vMerge/>
            <w:tcBorders>
              <w:left w:val="double" w:sz="4" w:space="0" w:color="auto"/>
              <w:bottom w:val="single" w:sz="4" w:space="0" w:color="auto"/>
              <w:right w:val="single" w:sz="4" w:space="0" w:color="auto"/>
            </w:tcBorders>
          </w:tcPr>
          <w:p w:rsidR="008D649D" w:rsidRPr="00341BF4" w:rsidRDefault="008D649D" w:rsidP="008D649D">
            <w:pPr>
              <w:pStyle w:val="Tabletext"/>
            </w:pPr>
          </w:p>
        </w:tc>
        <w:tc>
          <w:tcPr>
            <w:tcW w:w="567" w:type="dxa"/>
            <w:vMerge/>
            <w:tcBorders>
              <w:left w:val="single" w:sz="4" w:space="0" w:color="auto"/>
              <w:bottom w:val="single" w:sz="4" w:space="0" w:color="auto"/>
              <w:right w:val="single" w:sz="4" w:space="0" w:color="auto"/>
            </w:tcBorders>
          </w:tcPr>
          <w:p w:rsidR="008D649D" w:rsidRPr="00341BF4" w:rsidRDefault="008D649D" w:rsidP="008D649D">
            <w:pPr>
              <w:pStyle w:val="Tabletext"/>
            </w:pPr>
          </w:p>
        </w:tc>
        <w:tc>
          <w:tcPr>
            <w:tcW w:w="284" w:type="dxa"/>
            <w:tcBorders>
              <w:top w:val="nil"/>
              <w:left w:val="single" w:sz="4" w:space="0" w:color="auto"/>
              <w:bottom w:val="wave" w:sz="6" w:space="0" w:color="auto"/>
              <w:right w:val="double" w:sz="4" w:space="0" w:color="auto"/>
            </w:tcBorders>
          </w:tcPr>
          <w:p w:rsidR="008D649D" w:rsidRPr="00341BF4" w:rsidRDefault="008D649D" w:rsidP="008D649D">
            <w:pPr>
              <w:pStyle w:val="Tabletext"/>
            </w:pPr>
          </w:p>
        </w:tc>
        <w:tc>
          <w:tcPr>
            <w:tcW w:w="567" w:type="dxa"/>
            <w:vMerge/>
            <w:tcBorders>
              <w:left w:val="double" w:sz="4" w:space="0" w:color="auto"/>
              <w:bottom w:val="single" w:sz="4" w:space="0" w:color="auto"/>
              <w:right w:val="single" w:sz="4" w:space="0" w:color="auto"/>
            </w:tcBorders>
          </w:tcPr>
          <w:p w:rsidR="008D649D" w:rsidRPr="00341BF4" w:rsidRDefault="008D649D" w:rsidP="008D649D">
            <w:pPr>
              <w:pStyle w:val="Tabletext"/>
            </w:pPr>
          </w:p>
        </w:tc>
      </w:tr>
    </w:tbl>
    <w:p w:rsidR="00F934E6" w:rsidRDefault="00F934E6" w:rsidP="00F934E6">
      <w:pPr>
        <w:pStyle w:val="Tablefin"/>
      </w:pPr>
    </w:p>
    <w:p w:rsidR="008D649D" w:rsidRDefault="008D649D" w:rsidP="008D649D">
      <w:pPr>
        <w:rPr>
          <w:rtl/>
          <w:lang w:bidi="ar-EG"/>
        </w:rPr>
      </w:pPr>
      <w:proofErr w:type="gramStart"/>
      <w:r w:rsidRPr="00341BF4">
        <w:rPr>
          <w:lang w:bidi="ar-EG"/>
        </w:rPr>
        <w:t>3</w:t>
      </w:r>
      <w:r w:rsidRPr="00341BF4">
        <w:rPr>
          <w:rtl/>
          <w:lang w:bidi="ar-EG"/>
        </w:rPr>
        <w:tab/>
        <w:t xml:space="preserve">تحدد الرأسية الفرعية مدى الإجراءات أو الخدمات أو نطاقات التردد المطبقة </w:t>
      </w:r>
      <w:r>
        <w:rPr>
          <w:rtl/>
          <w:lang w:bidi="ar-EG"/>
        </w:rPr>
        <w:t>تحت</w:t>
      </w:r>
      <w:r w:rsidRPr="00341BF4">
        <w:rPr>
          <w:rtl/>
          <w:lang w:bidi="ar-EG"/>
        </w:rPr>
        <w:t xml:space="preserve"> رأسية عمود </w:t>
      </w:r>
      <w:r>
        <w:rPr>
          <w:rtl/>
          <w:lang w:bidi="ar-EG"/>
        </w:rPr>
        <w:t xml:space="preserve">في </w:t>
      </w:r>
      <w:r w:rsidRPr="00341BF4">
        <w:rPr>
          <w:rtl/>
          <w:lang w:bidi="ar-EG"/>
        </w:rPr>
        <w:t>الجدول.</w:t>
      </w:r>
      <w:proofErr w:type="gramEnd"/>
      <w:r w:rsidRPr="00341BF4">
        <w:rPr>
          <w:rtl/>
          <w:lang w:bidi="ar-EG"/>
        </w:rPr>
        <w:t xml:space="preserve"> </w:t>
      </w:r>
      <w:proofErr w:type="gramStart"/>
      <w:r>
        <w:rPr>
          <w:rtl/>
          <w:lang w:bidi="ar-EG"/>
        </w:rPr>
        <w:t>و</w:t>
      </w:r>
      <w:r w:rsidRPr="00341BF4">
        <w:rPr>
          <w:rtl/>
          <w:lang w:bidi="ar-EG"/>
        </w:rPr>
        <w:t>ما</w:t>
      </w:r>
      <w:proofErr w:type="gramEnd"/>
      <w:r w:rsidRPr="00341BF4">
        <w:rPr>
          <w:rtl/>
          <w:lang w:bidi="ar-EG"/>
        </w:rPr>
        <w:t xml:space="preserve"> لم تطبق شروط محددة أخرى، فإن بنود البيانات المجمعة تحت هذه الرأسية الفرعية </w:t>
      </w:r>
      <w:r>
        <w:rPr>
          <w:rtl/>
          <w:lang w:bidi="ar-EG"/>
        </w:rPr>
        <w:t xml:space="preserve">تكون </w:t>
      </w:r>
      <w:r w:rsidRPr="00341BF4">
        <w:rPr>
          <w:rtl/>
          <w:lang w:bidi="ar-EG"/>
        </w:rPr>
        <w:t xml:space="preserve">موسومة بالرمز </w:t>
      </w:r>
      <w:r w:rsidRPr="00341BF4">
        <w:rPr>
          <w:lang w:bidi="ar-EG"/>
        </w:rPr>
        <w:t>"X"</w:t>
      </w:r>
      <w:r w:rsidRPr="00341BF4">
        <w:rPr>
          <w:rtl/>
          <w:lang w:bidi="ar-EG"/>
        </w:rPr>
        <w:t xml:space="preserve"> </w:t>
      </w:r>
      <w:r>
        <w:rPr>
          <w:rtl/>
          <w:lang w:bidi="ar-EG"/>
        </w:rPr>
        <w:t>حيث تظهر ال</w:t>
      </w:r>
      <w:r w:rsidRPr="00341BF4">
        <w:rPr>
          <w:rtl/>
          <w:lang w:bidi="ar-EG"/>
        </w:rPr>
        <w:t xml:space="preserve">طبيعة </w:t>
      </w:r>
      <w:r>
        <w:rPr>
          <w:rtl/>
          <w:lang w:bidi="ar-EG"/>
        </w:rPr>
        <w:t>ال</w:t>
      </w:r>
      <w:r w:rsidRPr="00341BF4">
        <w:rPr>
          <w:rtl/>
          <w:lang w:bidi="ar-EG"/>
        </w:rPr>
        <w:t>شرطية في عنوان الرأسية الفرعية.</w:t>
      </w:r>
    </w:p>
    <w:p w:rsidR="008D649D" w:rsidRPr="00341BF4" w:rsidRDefault="008D649D" w:rsidP="008D649D">
      <w:pPr>
        <w:rPr>
          <w:rtl/>
          <w:lang w:bidi="ar-EG"/>
        </w:rPr>
      </w:pPr>
    </w:p>
    <w:tbl>
      <w:tblPr>
        <w:bidiVisual/>
        <w:tblW w:w="9639" w:type="dxa"/>
        <w:tblLayout w:type="fixed"/>
        <w:tblCellMar>
          <w:left w:w="57" w:type="dxa"/>
          <w:right w:w="57" w:type="dxa"/>
        </w:tblCellMar>
        <w:tblLook w:val="01E0" w:firstRow="1" w:lastRow="1" w:firstColumn="1" w:lastColumn="1" w:noHBand="0" w:noVBand="0"/>
      </w:tblPr>
      <w:tblGrid>
        <w:gridCol w:w="717"/>
        <w:gridCol w:w="695"/>
        <w:gridCol w:w="6179"/>
        <w:gridCol w:w="585"/>
        <w:gridCol w:w="585"/>
        <w:gridCol w:w="293"/>
        <w:gridCol w:w="585"/>
      </w:tblGrid>
      <w:tr w:rsidR="008D649D" w:rsidRPr="00341BF4" w:rsidTr="008D649D">
        <w:trPr>
          <w:cantSplit/>
        </w:trPr>
        <w:tc>
          <w:tcPr>
            <w:tcW w:w="717" w:type="dxa"/>
            <w:tcBorders>
              <w:top w:val="single" w:sz="4" w:space="0" w:color="auto"/>
              <w:left w:val="single" w:sz="4" w:space="0" w:color="auto"/>
              <w:bottom w:val="single" w:sz="4" w:space="0" w:color="auto"/>
              <w:right w:val="single" w:sz="4" w:space="0" w:color="auto"/>
            </w:tcBorders>
            <w:tcMar>
              <w:left w:w="28" w:type="dxa"/>
              <w:right w:w="28" w:type="dxa"/>
            </w:tcMar>
          </w:tcPr>
          <w:p w:rsidR="008D649D" w:rsidRPr="00B04A8F" w:rsidRDefault="008D649D" w:rsidP="008D649D">
            <w:pPr>
              <w:pStyle w:val="Tabletext"/>
            </w:pPr>
            <w:r w:rsidRPr="00B04A8F">
              <w:t>3.4.1</w:t>
            </w:r>
          </w:p>
        </w:tc>
        <w:tc>
          <w:tcPr>
            <w:tcW w:w="695" w:type="dxa"/>
            <w:tcBorders>
              <w:top w:val="single" w:sz="4" w:space="0" w:color="auto"/>
              <w:left w:val="single" w:sz="4" w:space="0" w:color="auto"/>
              <w:bottom w:val="single" w:sz="4" w:space="0" w:color="auto"/>
              <w:right w:val="single" w:sz="4" w:space="0" w:color="auto"/>
            </w:tcBorders>
          </w:tcPr>
          <w:p w:rsidR="008D649D" w:rsidRPr="00B04A8F" w:rsidRDefault="008D649D" w:rsidP="008D649D">
            <w:pPr>
              <w:pStyle w:val="Tabletext"/>
            </w:pPr>
          </w:p>
        </w:tc>
        <w:tc>
          <w:tcPr>
            <w:tcW w:w="6179" w:type="dxa"/>
            <w:tcBorders>
              <w:top w:val="single" w:sz="4" w:space="0" w:color="auto"/>
              <w:left w:val="single" w:sz="4" w:space="0" w:color="auto"/>
              <w:bottom w:val="single" w:sz="4" w:space="0" w:color="auto"/>
              <w:right w:val="double" w:sz="4" w:space="0" w:color="auto"/>
            </w:tcBorders>
          </w:tcPr>
          <w:p w:rsidR="008D649D" w:rsidRPr="00B04A8F" w:rsidRDefault="008D649D" w:rsidP="008D649D">
            <w:pPr>
              <w:pStyle w:val="Tabletext"/>
              <w:rPr>
                <w:rtl/>
                <w:lang w:val="fr-FR"/>
              </w:rPr>
            </w:pPr>
            <w:r w:rsidRPr="00B04A8F">
              <w:rPr>
                <w:rtl/>
              </w:rPr>
              <w:t>للتخصيصات في النطاقات والخدمات التي يحكمها الاتفاق الإقليمي</w:t>
            </w:r>
            <w:r>
              <w:rPr>
                <w:rtl/>
              </w:rPr>
              <w:t xml:space="preserve"> </w:t>
            </w:r>
            <w:r w:rsidRPr="00B04A8F">
              <w:rPr>
                <w:lang w:val="fr-FR"/>
              </w:rPr>
              <w:t>GE06</w:t>
            </w:r>
            <w:r w:rsidRPr="00B04A8F">
              <w:rPr>
                <w:rtl/>
                <w:lang w:val="fr-FR"/>
              </w:rPr>
              <w:t xml:space="preserve"> فقط</w:t>
            </w:r>
          </w:p>
        </w:tc>
        <w:tc>
          <w:tcPr>
            <w:tcW w:w="585" w:type="dxa"/>
            <w:tcBorders>
              <w:top w:val="single" w:sz="4" w:space="0" w:color="auto"/>
              <w:left w:val="double" w:sz="4" w:space="0" w:color="auto"/>
              <w:bottom w:val="single" w:sz="4" w:space="0" w:color="auto"/>
              <w:right w:val="single" w:sz="4" w:space="0" w:color="auto"/>
            </w:tcBorders>
          </w:tcPr>
          <w:p w:rsidR="008D649D" w:rsidRPr="00B04A8F" w:rsidRDefault="008D649D" w:rsidP="008D649D">
            <w:pPr>
              <w:pStyle w:val="Tabletext"/>
            </w:pPr>
          </w:p>
        </w:tc>
        <w:tc>
          <w:tcPr>
            <w:tcW w:w="585" w:type="dxa"/>
            <w:tcBorders>
              <w:top w:val="single" w:sz="4" w:space="0" w:color="auto"/>
              <w:left w:val="single" w:sz="4" w:space="0" w:color="auto"/>
              <w:bottom w:val="single" w:sz="4" w:space="0" w:color="auto"/>
            </w:tcBorders>
          </w:tcPr>
          <w:p w:rsidR="008D649D" w:rsidRPr="00B04A8F" w:rsidRDefault="008D649D" w:rsidP="008D649D">
            <w:pPr>
              <w:pStyle w:val="Tabletext"/>
            </w:pPr>
          </w:p>
        </w:tc>
        <w:tc>
          <w:tcPr>
            <w:tcW w:w="293" w:type="dxa"/>
            <w:tcBorders>
              <w:top w:val="wave" w:sz="6" w:space="0" w:color="auto"/>
              <w:left w:val="double" w:sz="4" w:space="0" w:color="auto"/>
              <w:bottom w:val="wave" w:sz="6" w:space="0" w:color="auto"/>
              <w:right w:val="double" w:sz="4" w:space="0" w:color="auto"/>
            </w:tcBorders>
          </w:tcPr>
          <w:p w:rsidR="008D649D" w:rsidRPr="00B04A8F" w:rsidRDefault="008D649D" w:rsidP="008D649D">
            <w:pPr>
              <w:pStyle w:val="Tabletext"/>
            </w:pPr>
          </w:p>
        </w:tc>
        <w:tc>
          <w:tcPr>
            <w:tcW w:w="585" w:type="dxa"/>
            <w:tcBorders>
              <w:top w:val="single" w:sz="4" w:space="0" w:color="auto"/>
              <w:left w:val="double" w:sz="4" w:space="0" w:color="auto"/>
              <w:bottom w:val="single" w:sz="4" w:space="0" w:color="auto"/>
              <w:right w:val="single" w:sz="4" w:space="0" w:color="auto"/>
            </w:tcBorders>
          </w:tcPr>
          <w:p w:rsidR="008D649D" w:rsidRPr="00B04A8F" w:rsidRDefault="008D649D" w:rsidP="008D649D">
            <w:pPr>
              <w:pStyle w:val="Tabletext"/>
            </w:pPr>
          </w:p>
        </w:tc>
      </w:tr>
      <w:tr w:rsidR="008D649D" w:rsidRPr="00341BF4" w:rsidTr="008D649D">
        <w:trPr>
          <w:cantSplit/>
        </w:trPr>
        <w:tc>
          <w:tcPr>
            <w:tcW w:w="717" w:type="dxa"/>
            <w:tcBorders>
              <w:left w:val="wave" w:sz="6" w:space="0" w:color="auto"/>
              <w:bottom w:val="single" w:sz="4" w:space="0" w:color="auto"/>
              <w:right w:val="wave" w:sz="6" w:space="0" w:color="auto"/>
            </w:tcBorders>
            <w:tcMar>
              <w:left w:w="28" w:type="dxa"/>
              <w:right w:w="28" w:type="dxa"/>
            </w:tcMar>
          </w:tcPr>
          <w:p w:rsidR="008D649D" w:rsidRPr="00B04A8F" w:rsidRDefault="008D649D" w:rsidP="008D649D">
            <w:pPr>
              <w:pStyle w:val="Tabletext"/>
            </w:pPr>
          </w:p>
        </w:tc>
        <w:tc>
          <w:tcPr>
            <w:tcW w:w="695" w:type="dxa"/>
            <w:tcBorders>
              <w:left w:val="wave" w:sz="6" w:space="0" w:color="auto"/>
              <w:bottom w:val="single" w:sz="4" w:space="0" w:color="auto"/>
              <w:right w:val="wave" w:sz="6" w:space="0" w:color="auto"/>
            </w:tcBorders>
          </w:tcPr>
          <w:p w:rsidR="008D649D" w:rsidRPr="00B04A8F" w:rsidRDefault="008D649D" w:rsidP="008D649D">
            <w:pPr>
              <w:pStyle w:val="Tabletext"/>
            </w:pPr>
          </w:p>
        </w:tc>
        <w:tc>
          <w:tcPr>
            <w:tcW w:w="6179" w:type="dxa"/>
            <w:tcBorders>
              <w:left w:val="wave" w:sz="6" w:space="0" w:color="auto"/>
              <w:bottom w:val="single" w:sz="4" w:space="0" w:color="auto"/>
              <w:right w:val="doubleWave" w:sz="6" w:space="0" w:color="auto"/>
            </w:tcBorders>
          </w:tcPr>
          <w:p w:rsidR="008D649D" w:rsidRPr="00341BF4" w:rsidRDefault="008D649D" w:rsidP="008D649D">
            <w:pPr>
              <w:pStyle w:val="Tabletext"/>
            </w:pPr>
          </w:p>
        </w:tc>
        <w:tc>
          <w:tcPr>
            <w:tcW w:w="585" w:type="dxa"/>
            <w:tcBorders>
              <w:top w:val="single" w:sz="4" w:space="0" w:color="auto"/>
              <w:left w:val="doubleWave" w:sz="6" w:space="0" w:color="auto"/>
              <w:bottom w:val="single" w:sz="4" w:space="0" w:color="auto"/>
              <w:right w:val="wave" w:sz="6" w:space="0" w:color="auto"/>
            </w:tcBorders>
          </w:tcPr>
          <w:p w:rsidR="008D649D" w:rsidRPr="00B04A8F" w:rsidRDefault="008D649D" w:rsidP="008D649D">
            <w:pPr>
              <w:pStyle w:val="Tabletext"/>
            </w:pPr>
          </w:p>
        </w:tc>
        <w:tc>
          <w:tcPr>
            <w:tcW w:w="585" w:type="dxa"/>
            <w:tcBorders>
              <w:top w:val="single" w:sz="4" w:space="0" w:color="auto"/>
              <w:left w:val="wave" w:sz="6" w:space="0" w:color="auto"/>
              <w:bottom w:val="single" w:sz="4" w:space="0" w:color="auto"/>
              <w:right w:val="doubleWave" w:sz="6" w:space="0" w:color="auto"/>
            </w:tcBorders>
          </w:tcPr>
          <w:p w:rsidR="008D649D" w:rsidRPr="00B04A8F" w:rsidRDefault="008D649D" w:rsidP="008D649D">
            <w:pPr>
              <w:pStyle w:val="Tabletext"/>
            </w:pPr>
          </w:p>
        </w:tc>
        <w:tc>
          <w:tcPr>
            <w:tcW w:w="293" w:type="dxa"/>
            <w:tcBorders>
              <w:top w:val="wave" w:sz="6" w:space="0" w:color="auto"/>
              <w:left w:val="doubleWave" w:sz="6" w:space="0" w:color="auto"/>
              <w:bottom w:val="wave" w:sz="6" w:space="0" w:color="auto"/>
              <w:right w:val="doubleWave" w:sz="6" w:space="0" w:color="auto"/>
            </w:tcBorders>
          </w:tcPr>
          <w:p w:rsidR="008D649D" w:rsidRPr="00B04A8F" w:rsidRDefault="008D649D" w:rsidP="008D649D">
            <w:pPr>
              <w:pStyle w:val="Tabletext"/>
            </w:pPr>
          </w:p>
        </w:tc>
        <w:tc>
          <w:tcPr>
            <w:tcW w:w="585" w:type="dxa"/>
            <w:tcBorders>
              <w:left w:val="doubleWave" w:sz="6" w:space="0" w:color="auto"/>
              <w:bottom w:val="single" w:sz="4" w:space="0" w:color="auto"/>
              <w:right w:val="wave" w:sz="6" w:space="0" w:color="auto"/>
            </w:tcBorders>
          </w:tcPr>
          <w:p w:rsidR="008D649D" w:rsidRPr="00B04A8F" w:rsidRDefault="008D649D" w:rsidP="008D649D">
            <w:pPr>
              <w:pStyle w:val="Tabletext"/>
            </w:pPr>
          </w:p>
        </w:tc>
      </w:tr>
      <w:tr w:rsidR="008D649D" w:rsidRPr="00341BF4" w:rsidTr="008D649D">
        <w:trPr>
          <w:cantSplit/>
        </w:trPr>
        <w:tc>
          <w:tcPr>
            <w:tcW w:w="717" w:type="dxa"/>
            <w:tcBorders>
              <w:top w:val="single" w:sz="4" w:space="0" w:color="auto"/>
              <w:left w:val="single" w:sz="4" w:space="0" w:color="auto"/>
              <w:bottom w:val="single" w:sz="4" w:space="0" w:color="auto"/>
              <w:right w:val="single" w:sz="4" w:space="0" w:color="auto"/>
            </w:tcBorders>
            <w:tcMar>
              <w:left w:w="28" w:type="dxa"/>
              <w:right w:w="28" w:type="dxa"/>
            </w:tcMar>
          </w:tcPr>
          <w:p w:rsidR="008D649D" w:rsidRPr="00B04A8F" w:rsidRDefault="008D649D" w:rsidP="008D649D">
            <w:pPr>
              <w:pStyle w:val="Tabletext"/>
            </w:pPr>
            <w:r w:rsidRPr="00B04A8F">
              <w:t>4.3.4.1</w:t>
            </w:r>
          </w:p>
        </w:tc>
        <w:tc>
          <w:tcPr>
            <w:tcW w:w="695" w:type="dxa"/>
            <w:tcBorders>
              <w:top w:val="single" w:sz="4" w:space="0" w:color="auto"/>
              <w:left w:val="single" w:sz="4" w:space="0" w:color="auto"/>
              <w:bottom w:val="single" w:sz="4" w:space="0" w:color="auto"/>
              <w:right w:val="single" w:sz="4" w:space="0" w:color="auto"/>
            </w:tcBorders>
          </w:tcPr>
          <w:p w:rsidR="008D649D" w:rsidRPr="00B04A8F" w:rsidRDefault="008D649D" w:rsidP="008D649D">
            <w:pPr>
              <w:pStyle w:val="Tabletext"/>
            </w:pPr>
            <w:r w:rsidRPr="00B04A8F">
              <w:t>DAC</w:t>
            </w:r>
          </w:p>
        </w:tc>
        <w:tc>
          <w:tcPr>
            <w:tcW w:w="6179" w:type="dxa"/>
            <w:tcBorders>
              <w:top w:val="single" w:sz="4" w:space="0" w:color="auto"/>
              <w:left w:val="single" w:sz="4" w:space="0" w:color="auto"/>
              <w:bottom w:val="single" w:sz="4" w:space="0" w:color="auto"/>
              <w:right w:val="double" w:sz="4" w:space="0" w:color="auto"/>
            </w:tcBorders>
          </w:tcPr>
          <w:p w:rsidR="008D649D" w:rsidRPr="00B04A8F" w:rsidRDefault="008D649D" w:rsidP="008D649D">
            <w:pPr>
              <w:pStyle w:val="Tabletext"/>
            </w:pPr>
            <w:r w:rsidRPr="00B04A8F">
              <w:rPr>
                <w:rtl/>
              </w:rPr>
              <w:t>رمز تخصيص الإذاعة الرقمية</w:t>
            </w:r>
          </w:p>
        </w:tc>
        <w:tc>
          <w:tcPr>
            <w:tcW w:w="585" w:type="dxa"/>
            <w:tcBorders>
              <w:top w:val="single" w:sz="4" w:space="0" w:color="auto"/>
              <w:left w:val="double" w:sz="4" w:space="0" w:color="auto"/>
              <w:bottom w:val="single" w:sz="4" w:space="0" w:color="auto"/>
              <w:right w:val="single" w:sz="4" w:space="0" w:color="auto"/>
            </w:tcBorders>
            <w:vAlign w:val="center"/>
          </w:tcPr>
          <w:p w:rsidR="008D649D" w:rsidRPr="00F55871" w:rsidRDefault="008D649D" w:rsidP="008D649D">
            <w:pPr>
              <w:pStyle w:val="Tabletext"/>
              <w:rPr>
                <w:rtl/>
              </w:rPr>
            </w:pPr>
            <w:r w:rsidRPr="00F55871">
              <w:t>X</w:t>
            </w:r>
          </w:p>
        </w:tc>
        <w:tc>
          <w:tcPr>
            <w:tcW w:w="585" w:type="dxa"/>
            <w:tcBorders>
              <w:top w:val="single" w:sz="4" w:space="0" w:color="auto"/>
              <w:left w:val="single" w:sz="4" w:space="0" w:color="auto"/>
              <w:bottom w:val="single" w:sz="4" w:space="0" w:color="auto"/>
            </w:tcBorders>
          </w:tcPr>
          <w:p w:rsidR="008D649D" w:rsidRPr="00B04A8F" w:rsidRDefault="008D649D" w:rsidP="008D649D">
            <w:pPr>
              <w:pStyle w:val="Tabletext"/>
            </w:pPr>
          </w:p>
        </w:tc>
        <w:tc>
          <w:tcPr>
            <w:tcW w:w="293" w:type="dxa"/>
            <w:tcBorders>
              <w:top w:val="wave" w:sz="6" w:space="0" w:color="auto"/>
              <w:left w:val="double" w:sz="4" w:space="0" w:color="auto"/>
              <w:bottom w:val="wave" w:sz="6" w:space="0" w:color="auto"/>
              <w:right w:val="double" w:sz="4" w:space="0" w:color="auto"/>
            </w:tcBorders>
          </w:tcPr>
          <w:p w:rsidR="008D649D" w:rsidRPr="00B04A8F" w:rsidRDefault="008D649D" w:rsidP="008D649D">
            <w:pPr>
              <w:pStyle w:val="Tabletext"/>
            </w:pPr>
          </w:p>
        </w:tc>
        <w:tc>
          <w:tcPr>
            <w:tcW w:w="585" w:type="dxa"/>
            <w:tcBorders>
              <w:top w:val="single" w:sz="4" w:space="0" w:color="auto"/>
              <w:left w:val="double" w:sz="4" w:space="0" w:color="auto"/>
              <w:bottom w:val="single" w:sz="4" w:space="0" w:color="auto"/>
              <w:right w:val="single" w:sz="4" w:space="0" w:color="auto"/>
            </w:tcBorders>
            <w:vAlign w:val="center"/>
          </w:tcPr>
          <w:p w:rsidR="008D649D" w:rsidRPr="00B04A8F" w:rsidRDefault="008D649D" w:rsidP="008D649D">
            <w:pPr>
              <w:pStyle w:val="Tabletext"/>
            </w:pPr>
            <w:r w:rsidRPr="00B04A8F">
              <w:t>DAC</w:t>
            </w:r>
          </w:p>
        </w:tc>
      </w:tr>
    </w:tbl>
    <w:p w:rsidR="00F934E6" w:rsidRDefault="00F934E6" w:rsidP="00F934E6">
      <w:pPr>
        <w:pStyle w:val="Tablefin"/>
      </w:pPr>
    </w:p>
    <w:p w:rsidR="008D649D" w:rsidRPr="00341BF4" w:rsidRDefault="008D649D" w:rsidP="008D649D">
      <w:pPr>
        <w:pStyle w:val="Headingb"/>
        <w:rPr>
          <w:rtl/>
        </w:rPr>
      </w:pPr>
      <w:r w:rsidRPr="00341BF4">
        <w:rPr>
          <w:rtl/>
          <w:lang w:val="fr-FR"/>
        </w:rPr>
        <w:t xml:space="preserve">حواشي للجدولين </w:t>
      </w:r>
      <w:r w:rsidRPr="00341BF4">
        <w:t>1</w:t>
      </w:r>
      <w:r w:rsidRPr="00341BF4">
        <w:rPr>
          <w:rtl/>
        </w:rPr>
        <w:t xml:space="preserve"> و</w:t>
      </w:r>
      <w:r w:rsidRPr="00341BF4">
        <w:t>2</w:t>
      </w:r>
    </w:p>
    <w:p w:rsidR="008D649D" w:rsidRPr="00ED16A5" w:rsidRDefault="008D649D" w:rsidP="008D649D">
      <w:pPr>
        <w:rPr>
          <w:spacing w:val="2"/>
          <w:rtl/>
          <w:lang w:bidi="ar-EG"/>
        </w:rPr>
      </w:pPr>
      <w:proofErr w:type="gramStart"/>
      <w:r w:rsidRPr="00ED16A5">
        <w:rPr>
          <w:spacing w:val="2"/>
          <w:lang w:bidi="ar-EG"/>
        </w:rPr>
        <w:t>1</w:t>
      </w:r>
      <w:r w:rsidRPr="00ED16A5">
        <w:rPr>
          <w:spacing w:val="2"/>
          <w:rtl/>
          <w:lang w:bidi="ar-EG"/>
        </w:rPr>
        <w:tab/>
        <w:t xml:space="preserve">يجب استخدام أحدث صيغة من التوصية </w:t>
      </w:r>
      <w:r w:rsidRPr="00ED16A5">
        <w:rPr>
          <w:spacing w:val="2"/>
          <w:lang w:bidi="ar-EG"/>
        </w:rPr>
        <w:t>ITU-R SF.675</w:t>
      </w:r>
      <w:r w:rsidRPr="00ED16A5">
        <w:rPr>
          <w:spacing w:val="2"/>
          <w:rtl/>
          <w:lang w:bidi="ar-EG"/>
        </w:rPr>
        <w:t xml:space="preserve"> بقدر ما تنطبق في حساب كثافة القدرة القصوى لكل </w:t>
      </w:r>
      <w:r w:rsidRPr="00ED16A5">
        <w:rPr>
          <w:spacing w:val="2"/>
          <w:lang w:bidi="ar-EG"/>
        </w:rPr>
        <w:t>Hz</w:t>
      </w:r>
      <w:r w:rsidRPr="00ED16A5">
        <w:rPr>
          <w:spacing w:val="2"/>
          <w:rtl/>
          <w:lang w:bidi="ar-EG"/>
        </w:rPr>
        <w:t>.</w:t>
      </w:r>
      <w:proofErr w:type="gramEnd"/>
    </w:p>
    <w:p w:rsidR="008D649D" w:rsidRPr="00FB54E0" w:rsidRDefault="008D649D" w:rsidP="008D649D">
      <w:pPr>
        <w:rPr>
          <w:rtl/>
        </w:rPr>
      </w:pPr>
    </w:p>
    <w:p w:rsidR="008D649D" w:rsidRPr="00FB54E0" w:rsidRDefault="008D649D" w:rsidP="008D649D">
      <w:pPr>
        <w:rPr>
          <w:rtl/>
        </w:rPr>
        <w:sectPr w:rsidR="008D649D" w:rsidRPr="00FB54E0" w:rsidSect="00B70B84">
          <w:headerReference w:type="even" r:id="rId9"/>
          <w:headerReference w:type="default" r:id="rId10"/>
          <w:footerReference w:type="default" r:id="rId11"/>
          <w:footerReference w:type="first" r:id="rId12"/>
          <w:pgSz w:w="11907" w:h="16840" w:code="9"/>
          <w:pgMar w:top="1418" w:right="1276" w:bottom="1134" w:left="1276" w:header="709" w:footer="482" w:gutter="0"/>
          <w:pgNumType w:start="1"/>
          <w:cols w:space="720"/>
          <w:titlePg/>
          <w:bidi/>
          <w:rtlGutter/>
          <w:docGrid w:linePitch="299"/>
        </w:sectPr>
      </w:pPr>
    </w:p>
    <w:p w:rsidR="008D649D" w:rsidRDefault="008D649D" w:rsidP="008D649D">
      <w:pPr>
        <w:pStyle w:val="TableNo0"/>
        <w:spacing w:before="0"/>
        <w:rPr>
          <w:rtl/>
        </w:rPr>
      </w:pPr>
      <w:r>
        <w:rPr>
          <w:rFonts w:hint="cs"/>
          <w:rtl/>
        </w:rPr>
        <w:lastRenderedPageBreak/>
        <w:t xml:space="preserve">الجـدول </w:t>
      </w:r>
      <w:r>
        <w:t>1</w:t>
      </w:r>
    </w:p>
    <w:p w:rsidR="008D649D" w:rsidRDefault="008D649D" w:rsidP="008D649D">
      <w:pPr>
        <w:pStyle w:val="Tabletitle"/>
        <w:rPr>
          <w:rtl/>
        </w:rPr>
      </w:pPr>
      <w:r>
        <w:rPr>
          <w:rFonts w:hint="cs"/>
          <w:rtl/>
        </w:rPr>
        <w:t>الخصائص الواجب تقديمها بشأن خدمات الأرض</w:t>
      </w:r>
    </w:p>
    <w:tbl>
      <w:tblPr>
        <w:tblW w:w="15483" w:type="dxa"/>
        <w:jc w:val="center"/>
        <w:tblInd w:w="-17" w:type="dxa"/>
        <w:tblLayout w:type="fixed"/>
        <w:tblLook w:val="0000" w:firstRow="0" w:lastRow="0" w:firstColumn="0" w:lastColumn="0" w:noHBand="0" w:noVBand="0"/>
      </w:tblPr>
      <w:tblGrid>
        <w:gridCol w:w="814"/>
        <w:gridCol w:w="924"/>
        <w:gridCol w:w="924"/>
        <w:gridCol w:w="952"/>
        <w:gridCol w:w="924"/>
        <w:gridCol w:w="1164"/>
        <w:gridCol w:w="865"/>
        <w:gridCol w:w="910"/>
        <w:gridCol w:w="6201"/>
        <w:gridCol w:w="770"/>
        <w:gridCol w:w="1035"/>
      </w:tblGrid>
      <w:tr w:rsidR="00F934E6" w:rsidRPr="00E31B04" w:rsidTr="00D60ECC">
        <w:trPr>
          <w:trHeight w:val="3969"/>
          <w:tblHeader/>
          <w:jc w:val="center"/>
        </w:trPr>
        <w:tc>
          <w:tcPr>
            <w:tcW w:w="814" w:type="dxa"/>
            <w:tcBorders>
              <w:top w:val="single" w:sz="18" w:space="0" w:color="auto"/>
              <w:left w:val="single" w:sz="18" w:space="0" w:color="auto"/>
              <w:bottom w:val="single" w:sz="8" w:space="0" w:color="auto"/>
              <w:right w:val="double" w:sz="6" w:space="0" w:color="auto"/>
            </w:tcBorders>
            <w:shd w:val="clear" w:color="auto" w:fill="auto"/>
            <w:tcMar>
              <w:top w:w="57" w:type="dxa"/>
              <w:left w:w="57" w:type="dxa"/>
              <w:bottom w:w="57" w:type="dxa"/>
              <w:right w:w="57" w:type="dxa"/>
            </w:tcMar>
            <w:textDirection w:val="btLr"/>
            <w:vAlign w:val="center"/>
          </w:tcPr>
          <w:p w:rsidR="008D649D" w:rsidRPr="00E31B04" w:rsidRDefault="008D649D" w:rsidP="008D649D">
            <w:pPr>
              <w:pStyle w:val="Tablehead"/>
              <w:rPr>
                <w:sz w:val="18"/>
                <w:szCs w:val="24"/>
                <w:rtl/>
              </w:rPr>
            </w:pPr>
            <w:proofErr w:type="gramStart"/>
            <w:r w:rsidRPr="00E31B04">
              <w:rPr>
                <w:sz w:val="18"/>
                <w:szCs w:val="24"/>
                <w:rtl/>
              </w:rPr>
              <w:t>معرف</w:t>
            </w:r>
            <w:proofErr w:type="gramEnd"/>
            <w:r w:rsidRPr="00E31B04">
              <w:rPr>
                <w:sz w:val="18"/>
                <w:szCs w:val="24"/>
                <w:rtl/>
              </w:rPr>
              <w:t xml:space="preserve"> البند</w:t>
            </w:r>
            <w:r w:rsidRPr="00E31B04">
              <w:rPr>
                <w:sz w:val="18"/>
                <w:szCs w:val="24"/>
              </w:rPr>
              <w:t> </w:t>
            </w:r>
          </w:p>
        </w:tc>
        <w:tc>
          <w:tcPr>
            <w:tcW w:w="924" w:type="dxa"/>
            <w:tcBorders>
              <w:top w:val="single" w:sz="18" w:space="0" w:color="auto"/>
              <w:left w:val="double" w:sz="6" w:space="0" w:color="auto"/>
              <w:bottom w:val="single" w:sz="8" w:space="0" w:color="auto"/>
              <w:right w:val="single" w:sz="18" w:space="0" w:color="auto"/>
            </w:tcBorders>
            <w:shd w:val="clear" w:color="auto" w:fill="auto"/>
            <w:tcMar>
              <w:top w:w="57" w:type="dxa"/>
              <w:left w:w="57" w:type="dxa"/>
              <w:bottom w:w="57" w:type="dxa"/>
              <w:right w:w="57" w:type="dxa"/>
            </w:tcMar>
            <w:textDirection w:val="btLr"/>
            <w:vAlign w:val="center"/>
          </w:tcPr>
          <w:p w:rsidR="008D649D" w:rsidRPr="00E31B04" w:rsidRDefault="008D649D" w:rsidP="008D649D">
            <w:pPr>
              <w:pStyle w:val="Tablehead"/>
              <w:rPr>
                <w:sz w:val="18"/>
                <w:szCs w:val="24"/>
              </w:rPr>
            </w:pPr>
            <w:r w:rsidRPr="00E31B04">
              <w:rPr>
                <w:sz w:val="18"/>
                <w:szCs w:val="24"/>
                <w:rtl/>
              </w:rPr>
              <w:t>محطات الإذاعة الديكامترية</w:t>
            </w:r>
            <w:r w:rsidRPr="00E31B04">
              <w:rPr>
                <w:rFonts w:hint="cs"/>
                <w:sz w:val="18"/>
                <w:szCs w:val="24"/>
                <w:rtl/>
              </w:rPr>
              <w:t xml:space="preserve"> </w:t>
            </w:r>
            <w:r w:rsidRPr="00E31B04">
              <w:rPr>
                <w:sz w:val="18"/>
                <w:szCs w:val="24"/>
              </w:rPr>
              <w:t>(HF)</w:t>
            </w:r>
            <w:r w:rsidRPr="00E31B04">
              <w:rPr>
                <w:rFonts w:hint="cs"/>
                <w:sz w:val="18"/>
                <w:szCs w:val="24"/>
                <w:rtl/>
              </w:rPr>
              <w:t xml:space="preserve"> </w:t>
            </w:r>
            <w:r w:rsidRPr="00E31B04">
              <w:rPr>
                <w:sz w:val="18"/>
                <w:szCs w:val="24"/>
                <w:rtl/>
              </w:rPr>
              <w:br/>
              <w:t xml:space="preserve">لتطبيق الرقم </w:t>
            </w:r>
            <w:r w:rsidRPr="00E31B04">
              <w:rPr>
                <w:sz w:val="18"/>
                <w:szCs w:val="24"/>
              </w:rPr>
              <w:t>16.12 </w:t>
            </w:r>
          </w:p>
        </w:tc>
        <w:tc>
          <w:tcPr>
            <w:tcW w:w="924" w:type="dxa"/>
            <w:tcBorders>
              <w:top w:val="single" w:sz="18" w:space="0" w:color="auto"/>
              <w:left w:val="single" w:sz="18" w:space="0" w:color="auto"/>
              <w:bottom w:val="single" w:sz="8" w:space="0" w:color="auto"/>
              <w:right w:val="single" w:sz="6" w:space="0" w:color="auto"/>
            </w:tcBorders>
            <w:shd w:val="clear" w:color="auto" w:fill="auto"/>
            <w:tcMar>
              <w:top w:w="57" w:type="dxa"/>
              <w:left w:w="57" w:type="dxa"/>
              <w:bottom w:w="57" w:type="dxa"/>
              <w:right w:w="57" w:type="dxa"/>
            </w:tcMar>
            <w:textDirection w:val="btLr"/>
            <w:vAlign w:val="center"/>
          </w:tcPr>
          <w:p w:rsidR="008D649D" w:rsidRPr="00E31B04" w:rsidRDefault="008D649D" w:rsidP="008D649D">
            <w:pPr>
              <w:pStyle w:val="Tablehead"/>
              <w:rPr>
                <w:sz w:val="18"/>
                <w:szCs w:val="24"/>
              </w:rPr>
            </w:pPr>
            <w:r w:rsidRPr="00E31B04">
              <w:rPr>
                <w:sz w:val="18"/>
                <w:szCs w:val="24"/>
                <w:rtl/>
              </w:rPr>
              <w:t>تعيين تردد</w:t>
            </w:r>
            <w:r w:rsidRPr="00E31B04">
              <w:rPr>
                <w:rFonts w:hint="cs"/>
                <w:sz w:val="18"/>
                <w:szCs w:val="24"/>
                <w:rtl/>
              </w:rPr>
              <w:t>ات</w:t>
            </w:r>
            <w:r w:rsidRPr="00E31B04">
              <w:rPr>
                <w:sz w:val="18"/>
                <w:szCs w:val="24"/>
                <w:rtl/>
              </w:rPr>
              <w:t xml:space="preserve"> الخدمة المتنقلة البحرية</w:t>
            </w:r>
            <w:r w:rsidRPr="00E31B04">
              <w:rPr>
                <w:rFonts w:hint="cs"/>
                <w:sz w:val="18"/>
                <w:szCs w:val="24"/>
                <w:rtl/>
              </w:rPr>
              <w:t xml:space="preserve"> </w:t>
            </w:r>
            <w:proofErr w:type="gramStart"/>
            <w:r w:rsidRPr="00E31B04">
              <w:rPr>
                <w:sz w:val="18"/>
                <w:szCs w:val="24"/>
                <w:rtl/>
              </w:rPr>
              <w:t xml:space="preserve">لتطبيق </w:t>
            </w:r>
            <w:r w:rsidRPr="00E31B04">
              <w:rPr>
                <w:rFonts w:hint="cs"/>
                <w:sz w:val="18"/>
                <w:szCs w:val="24"/>
                <w:rtl/>
              </w:rPr>
              <w:br/>
            </w:r>
            <w:r w:rsidRPr="00E31B04">
              <w:rPr>
                <w:sz w:val="18"/>
                <w:szCs w:val="24"/>
                <w:rtl/>
              </w:rPr>
              <w:t>تعديل</w:t>
            </w:r>
            <w:proofErr w:type="gramEnd"/>
            <w:r w:rsidRPr="00E31B04">
              <w:rPr>
                <w:sz w:val="18"/>
                <w:szCs w:val="24"/>
                <w:rtl/>
              </w:rPr>
              <w:t xml:space="preserve"> الخطة </w:t>
            </w:r>
            <w:r w:rsidRPr="00E31B04">
              <w:rPr>
                <w:rFonts w:hint="cs"/>
                <w:sz w:val="18"/>
                <w:szCs w:val="24"/>
                <w:rtl/>
              </w:rPr>
              <w:t>بموجب</w:t>
            </w:r>
            <w:r w:rsidRPr="00E31B04">
              <w:rPr>
                <w:sz w:val="18"/>
                <w:szCs w:val="24"/>
                <w:rtl/>
              </w:rPr>
              <w:t xml:space="preserve"> التذييل </w:t>
            </w:r>
            <w:r w:rsidRPr="00E31B04">
              <w:rPr>
                <w:sz w:val="18"/>
                <w:szCs w:val="24"/>
              </w:rPr>
              <w:t>25</w:t>
            </w:r>
            <w:r w:rsidRPr="00E31B04">
              <w:rPr>
                <w:sz w:val="18"/>
                <w:szCs w:val="24"/>
                <w:rtl/>
              </w:rPr>
              <w:br/>
              <w:t xml:space="preserve">(الأرقام </w:t>
            </w:r>
            <w:r w:rsidRPr="00E31B04">
              <w:rPr>
                <w:sz w:val="18"/>
                <w:szCs w:val="24"/>
              </w:rPr>
              <w:t>1.1.1/25</w:t>
            </w:r>
            <w:r w:rsidRPr="00E31B04">
              <w:rPr>
                <w:sz w:val="18"/>
                <w:szCs w:val="24"/>
                <w:rtl/>
              </w:rPr>
              <w:t xml:space="preserve"> و</w:t>
            </w:r>
            <w:r w:rsidRPr="00E31B04">
              <w:rPr>
                <w:sz w:val="18"/>
                <w:szCs w:val="24"/>
              </w:rPr>
              <w:t>2.1.1/25</w:t>
            </w:r>
            <w:r w:rsidRPr="00E31B04">
              <w:rPr>
                <w:sz w:val="18"/>
                <w:szCs w:val="24"/>
                <w:rtl/>
              </w:rPr>
              <w:t xml:space="preserve"> و</w:t>
            </w:r>
            <w:r w:rsidRPr="00E31B04">
              <w:rPr>
                <w:sz w:val="18"/>
                <w:szCs w:val="24"/>
              </w:rPr>
              <w:t>25.1/25</w:t>
            </w:r>
            <w:r w:rsidRPr="00E31B04">
              <w:rPr>
                <w:sz w:val="18"/>
                <w:szCs w:val="24"/>
                <w:rtl/>
              </w:rPr>
              <w:t>)</w:t>
            </w:r>
            <w:r w:rsidRPr="00E31B04">
              <w:rPr>
                <w:sz w:val="18"/>
                <w:szCs w:val="24"/>
              </w:rPr>
              <w:t> </w:t>
            </w:r>
          </w:p>
        </w:tc>
        <w:tc>
          <w:tcPr>
            <w:tcW w:w="952" w:type="dxa"/>
            <w:tcBorders>
              <w:top w:val="single" w:sz="18" w:space="0" w:color="auto"/>
              <w:left w:val="single" w:sz="6" w:space="0" w:color="auto"/>
              <w:bottom w:val="single" w:sz="8" w:space="0" w:color="auto"/>
              <w:right w:val="single" w:sz="6" w:space="0" w:color="auto"/>
            </w:tcBorders>
            <w:shd w:val="clear" w:color="auto" w:fill="auto"/>
            <w:tcMar>
              <w:top w:w="57" w:type="dxa"/>
              <w:left w:w="57" w:type="dxa"/>
              <w:bottom w:w="57" w:type="dxa"/>
              <w:right w:w="57" w:type="dxa"/>
            </w:tcMar>
            <w:textDirection w:val="btLr"/>
            <w:vAlign w:val="center"/>
          </w:tcPr>
          <w:p w:rsidR="008D649D" w:rsidRPr="00E31B04" w:rsidRDefault="008D649D" w:rsidP="008D649D">
            <w:pPr>
              <w:pStyle w:val="Tablehead"/>
              <w:rPr>
                <w:sz w:val="18"/>
                <w:szCs w:val="24"/>
              </w:rPr>
            </w:pPr>
            <w:r w:rsidRPr="00E31B04">
              <w:rPr>
                <w:sz w:val="18"/>
                <w:szCs w:val="24"/>
                <w:rtl/>
              </w:rPr>
              <w:t>محط</w:t>
            </w:r>
            <w:r w:rsidRPr="00E31B04">
              <w:rPr>
                <w:rFonts w:hint="cs"/>
                <w:sz w:val="18"/>
                <w:szCs w:val="24"/>
                <w:rtl/>
              </w:rPr>
              <w:t>ات</w:t>
            </w:r>
            <w:r w:rsidRPr="00E31B04">
              <w:rPr>
                <w:sz w:val="18"/>
                <w:szCs w:val="24"/>
                <w:rtl/>
              </w:rPr>
              <w:t xml:space="preserve"> الإرسال النمطية</w:t>
            </w:r>
            <w:r w:rsidRPr="00E31B04">
              <w:rPr>
                <w:rFonts w:hint="cs"/>
                <w:sz w:val="18"/>
                <w:szCs w:val="24"/>
                <w:rtl/>
              </w:rPr>
              <w:t xml:space="preserve"> </w:t>
            </w:r>
            <w:proofErr w:type="gramStart"/>
            <w:r w:rsidRPr="00E31B04">
              <w:rPr>
                <w:sz w:val="18"/>
                <w:szCs w:val="24"/>
                <w:rtl/>
              </w:rPr>
              <w:t xml:space="preserve">لتطبيق </w:t>
            </w:r>
            <w:r w:rsidRPr="00E31B04">
              <w:rPr>
                <w:rFonts w:hint="cs"/>
                <w:sz w:val="18"/>
                <w:szCs w:val="24"/>
                <w:rtl/>
              </w:rPr>
              <w:br/>
            </w:r>
            <w:r w:rsidRPr="00E31B04">
              <w:rPr>
                <w:sz w:val="18"/>
                <w:szCs w:val="24"/>
                <w:rtl/>
              </w:rPr>
              <w:t>الرقم</w:t>
            </w:r>
            <w:proofErr w:type="gramEnd"/>
            <w:r w:rsidRPr="00E31B04">
              <w:rPr>
                <w:sz w:val="18"/>
                <w:szCs w:val="24"/>
                <w:rtl/>
              </w:rPr>
              <w:t xml:space="preserve"> </w:t>
            </w:r>
            <w:r w:rsidRPr="00E31B04">
              <w:rPr>
                <w:sz w:val="18"/>
                <w:szCs w:val="24"/>
              </w:rPr>
              <w:t>17.11 </w:t>
            </w:r>
          </w:p>
        </w:tc>
        <w:tc>
          <w:tcPr>
            <w:tcW w:w="924" w:type="dxa"/>
            <w:tcBorders>
              <w:top w:val="single" w:sz="18" w:space="0" w:color="auto"/>
              <w:left w:val="single" w:sz="6" w:space="0" w:color="auto"/>
              <w:bottom w:val="single" w:sz="8" w:space="0" w:color="auto"/>
              <w:right w:val="single" w:sz="6" w:space="0" w:color="auto"/>
            </w:tcBorders>
            <w:shd w:val="clear" w:color="auto" w:fill="auto"/>
            <w:tcMar>
              <w:top w:w="57" w:type="dxa"/>
              <w:left w:w="57" w:type="dxa"/>
              <w:bottom w:w="57" w:type="dxa"/>
              <w:right w:w="57" w:type="dxa"/>
            </w:tcMar>
            <w:textDirection w:val="btLr"/>
            <w:vAlign w:val="center"/>
          </w:tcPr>
          <w:p w:rsidR="008D649D" w:rsidRPr="00E31B04" w:rsidRDefault="008D649D" w:rsidP="008D649D">
            <w:pPr>
              <w:pStyle w:val="Tablehead"/>
              <w:rPr>
                <w:sz w:val="18"/>
                <w:szCs w:val="24"/>
                <w:rtl/>
              </w:rPr>
            </w:pPr>
            <w:r w:rsidRPr="00E31B04">
              <w:rPr>
                <w:sz w:val="18"/>
                <w:szCs w:val="24"/>
                <w:rtl/>
              </w:rPr>
              <w:t xml:space="preserve">محطات الاستقبال </w:t>
            </w:r>
            <w:r w:rsidRPr="00E31B04">
              <w:rPr>
                <w:rFonts w:hint="cs"/>
                <w:sz w:val="18"/>
                <w:szCs w:val="24"/>
                <w:rtl/>
              </w:rPr>
              <w:t xml:space="preserve">البرية </w:t>
            </w:r>
            <w:proofErr w:type="gramStart"/>
            <w:r w:rsidRPr="00E31B04">
              <w:rPr>
                <w:sz w:val="18"/>
                <w:szCs w:val="24"/>
                <w:rtl/>
              </w:rPr>
              <w:t xml:space="preserve">لتطبيق </w:t>
            </w:r>
            <w:r w:rsidRPr="00E31B04">
              <w:rPr>
                <w:rFonts w:hint="cs"/>
                <w:sz w:val="18"/>
                <w:szCs w:val="24"/>
                <w:rtl/>
              </w:rPr>
              <w:br/>
            </w:r>
            <w:r w:rsidRPr="00E31B04">
              <w:rPr>
                <w:sz w:val="18"/>
                <w:szCs w:val="24"/>
                <w:rtl/>
              </w:rPr>
              <w:t>الرقم</w:t>
            </w:r>
            <w:proofErr w:type="gramEnd"/>
            <w:r w:rsidRPr="00E31B04">
              <w:rPr>
                <w:sz w:val="18"/>
                <w:szCs w:val="24"/>
                <w:rtl/>
              </w:rPr>
              <w:t xml:space="preserve"> </w:t>
            </w:r>
            <w:r w:rsidRPr="00E31B04">
              <w:rPr>
                <w:sz w:val="18"/>
                <w:szCs w:val="24"/>
              </w:rPr>
              <w:t>9.11</w:t>
            </w:r>
            <w:r w:rsidRPr="00E31B04">
              <w:rPr>
                <w:sz w:val="18"/>
                <w:szCs w:val="24"/>
                <w:rtl/>
              </w:rPr>
              <w:t xml:space="preserve"> والرقم </w:t>
            </w:r>
            <w:r w:rsidRPr="00E31B04">
              <w:rPr>
                <w:sz w:val="18"/>
                <w:szCs w:val="24"/>
              </w:rPr>
              <w:t>21.9 </w:t>
            </w:r>
          </w:p>
        </w:tc>
        <w:tc>
          <w:tcPr>
            <w:tcW w:w="1164" w:type="dxa"/>
            <w:tcBorders>
              <w:top w:val="single" w:sz="18" w:space="0" w:color="auto"/>
              <w:left w:val="single" w:sz="6" w:space="0" w:color="auto"/>
              <w:bottom w:val="single" w:sz="8" w:space="0" w:color="auto"/>
              <w:right w:val="single" w:sz="18" w:space="0" w:color="auto"/>
            </w:tcBorders>
            <w:shd w:val="clear" w:color="auto" w:fill="auto"/>
            <w:tcMar>
              <w:top w:w="57" w:type="dxa"/>
              <w:left w:w="57" w:type="dxa"/>
              <w:bottom w:w="57" w:type="dxa"/>
              <w:right w:w="57" w:type="dxa"/>
            </w:tcMar>
            <w:textDirection w:val="btLr"/>
            <w:vAlign w:val="center"/>
          </w:tcPr>
          <w:p w:rsidR="008D649D" w:rsidRPr="00E31B04" w:rsidRDefault="008D649D" w:rsidP="008D649D">
            <w:pPr>
              <w:pStyle w:val="Tablehead"/>
              <w:rPr>
                <w:spacing w:val="-4"/>
                <w:sz w:val="18"/>
                <w:szCs w:val="24"/>
              </w:rPr>
            </w:pPr>
            <w:r w:rsidRPr="00E31B04">
              <w:rPr>
                <w:spacing w:val="-4"/>
                <w:sz w:val="18"/>
                <w:szCs w:val="24"/>
                <w:rtl/>
              </w:rPr>
              <w:t>محطات الإرسال (باستثناء محطات الإذاعة</w:t>
            </w:r>
            <w:r w:rsidRPr="00E31B04">
              <w:rPr>
                <w:rFonts w:hint="cs"/>
                <w:spacing w:val="-4"/>
                <w:sz w:val="18"/>
                <w:szCs w:val="24"/>
                <w:rtl/>
              </w:rPr>
              <w:t xml:space="preserve"> </w:t>
            </w:r>
            <w:r w:rsidRPr="00E31B04">
              <w:rPr>
                <w:spacing w:val="-4"/>
                <w:sz w:val="18"/>
                <w:szCs w:val="24"/>
                <w:rtl/>
              </w:rPr>
              <w:t>الكيلومترية</w:t>
            </w:r>
            <w:r w:rsidRPr="00E31B04">
              <w:rPr>
                <w:rFonts w:hint="cs"/>
                <w:spacing w:val="-4"/>
                <w:sz w:val="18"/>
                <w:szCs w:val="24"/>
                <w:rtl/>
              </w:rPr>
              <w:t xml:space="preserve"> </w:t>
            </w:r>
            <w:r w:rsidRPr="00E31B04">
              <w:rPr>
                <w:spacing w:val="-4"/>
                <w:sz w:val="18"/>
                <w:szCs w:val="24"/>
              </w:rPr>
              <w:t>(LF)</w:t>
            </w:r>
            <w:r w:rsidRPr="00E31B04">
              <w:rPr>
                <w:spacing w:val="-4"/>
                <w:sz w:val="18"/>
                <w:szCs w:val="24"/>
                <w:rtl/>
              </w:rPr>
              <w:t xml:space="preserve"> والهكتومترية</w:t>
            </w:r>
            <w:r w:rsidRPr="00E31B04">
              <w:rPr>
                <w:rFonts w:hint="cs"/>
                <w:spacing w:val="-4"/>
                <w:sz w:val="18"/>
                <w:szCs w:val="24"/>
                <w:rtl/>
              </w:rPr>
              <w:t xml:space="preserve"> </w:t>
            </w:r>
            <w:r w:rsidRPr="00E31B04">
              <w:rPr>
                <w:spacing w:val="-4"/>
                <w:sz w:val="18"/>
                <w:szCs w:val="24"/>
              </w:rPr>
              <w:t>(MF)</w:t>
            </w:r>
            <w:r w:rsidRPr="00E31B04">
              <w:rPr>
                <w:spacing w:val="-4"/>
                <w:sz w:val="18"/>
                <w:szCs w:val="24"/>
                <w:rtl/>
              </w:rPr>
              <w:t xml:space="preserve"> المخطط</w:t>
            </w:r>
            <w:r w:rsidRPr="00E31B04">
              <w:rPr>
                <w:rFonts w:hint="cs"/>
                <w:spacing w:val="-4"/>
                <w:sz w:val="18"/>
                <w:szCs w:val="24"/>
                <w:rtl/>
              </w:rPr>
              <w:t xml:space="preserve"> لها</w:t>
            </w:r>
            <w:r w:rsidRPr="00E31B04">
              <w:rPr>
                <w:spacing w:val="-4"/>
                <w:sz w:val="18"/>
                <w:szCs w:val="24"/>
                <w:rtl/>
              </w:rPr>
              <w:t xml:space="preserve"> والديكامترية</w:t>
            </w:r>
            <w:r w:rsidRPr="00E31B04">
              <w:rPr>
                <w:rFonts w:hint="cs"/>
                <w:spacing w:val="-4"/>
                <w:sz w:val="18"/>
                <w:szCs w:val="24"/>
                <w:rtl/>
              </w:rPr>
              <w:t xml:space="preserve"> </w:t>
            </w:r>
            <w:r w:rsidRPr="00E31B04">
              <w:rPr>
                <w:spacing w:val="-4"/>
                <w:sz w:val="18"/>
                <w:szCs w:val="24"/>
              </w:rPr>
              <w:t>(HF)</w:t>
            </w:r>
            <w:r w:rsidRPr="00E31B04">
              <w:rPr>
                <w:spacing w:val="-4"/>
                <w:sz w:val="18"/>
                <w:szCs w:val="24"/>
                <w:rtl/>
              </w:rPr>
              <w:t xml:space="preserve"> </w:t>
            </w:r>
            <w:r w:rsidRPr="00E31B04">
              <w:rPr>
                <w:spacing w:val="-4"/>
                <w:sz w:val="18"/>
                <w:szCs w:val="24"/>
                <w:rtl/>
              </w:rPr>
              <w:br/>
              <w:t xml:space="preserve">التي تحكمها المادة </w:t>
            </w:r>
            <w:r w:rsidRPr="00E31B04">
              <w:rPr>
                <w:spacing w:val="-4"/>
                <w:sz w:val="18"/>
                <w:szCs w:val="24"/>
              </w:rPr>
              <w:t>12</w:t>
            </w:r>
            <w:r w:rsidRPr="00E31B04">
              <w:rPr>
                <w:spacing w:val="-4"/>
                <w:sz w:val="18"/>
                <w:szCs w:val="24"/>
                <w:rtl/>
              </w:rPr>
              <w:t>، و</w:t>
            </w:r>
            <w:r w:rsidRPr="00E31B04">
              <w:rPr>
                <w:rFonts w:hint="cs"/>
                <w:spacing w:val="-4"/>
                <w:sz w:val="18"/>
                <w:szCs w:val="24"/>
                <w:rtl/>
              </w:rPr>
              <w:t>المترية</w:t>
            </w:r>
            <w:r w:rsidRPr="00E31B04">
              <w:rPr>
                <w:spacing w:val="-4"/>
                <w:sz w:val="18"/>
                <w:szCs w:val="24"/>
                <w:rtl/>
              </w:rPr>
              <w:t xml:space="preserve"> </w:t>
            </w:r>
            <w:r w:rsidRPr="00E31B04">
              <w:rPr>
                <w:spacing w:val="-4"/>
                <w:sz w:val="18"/>
                <w:szCs w:val="24"/>
              </w:rPr>
              <w:t>(VHF)</w:t>
            </w:r>
            <w:r w:rsidRPr="00E31B04">
              <w:rPr>
                <w:spacing w:val="-4"/>
                <w:sz w:val="18"/>
                <w:szCs w:val="24"/>
                <w:rtl/>
              </w:rPr>
              <w:t xml:space="preserve"> و</w:t>
            </w:r>
            <w:r w:rsidRPr="00E31B04">
              <w:rPr>
                <w:rFonts w:hint="cs"/>
                <w:spacing w:val="-4"/>
                <w:sz w:val="18"/>
                <w:szCs w:val="24"/>
                <w:rtl/>
              </w:rPr>
              <w:t xml:space="preserve">الديسيمترية </w:t>
            </w:r>
            <w:r w:rsidRPr="00E31B04">
              <w:rPr>
                <w:spacing w:val="-4"/>
                <w:sz w:val="18"/>
                <w:szCs w:val="24"/>
              </w:rPr>
              <w:t>(UHF)</w:t>
            </w:r>
            <w:r w:rsidRPr="00E31B04">
              <w:rPr>
                <w:spacing w:val="-4"/>
                <w:sz w:val="18"/>
                <w:szCs w:val="24"/>
                <w:rtl/>
              </w:rPr>
              <w:t xml:space="preserve"> حتى </w:t>
            </w:r>
            <w:r w:rsidRPr="00E31B04">
              <w:rPr>
                <w:spacing w:val="-4"/>
                <w:sz w:val="18"/>
                <w:szCs w:val="24"/>
              </w:rPr>
              <w:t>MHz 960</w:t>
            </w:r>
            <w:r w:rsidRPr="00E31B04">
              <w:rPr>
                <w:rFonts w:hint="cs"/>
                <w:spacing w:val="-4"/>
                <w:sz w:val="18"/>
                <w:szCs w:val="24"/>
                <w:rtl/>
              </w:rPr>
              <w:t>)</w:t>
            </w:r>
            <w:r w:rsidRPr="00E31B04">
              <w:rPr>
                <w:spacing w:val="-4"/>
                <w:sz w:val="18"/>
                <w:szCs w:val="24"/>
                <w:rtl/>
              </w:rPr>
              <w:t xml:space="preserve">، لتطبيق الرقم </w:t>
            </w:r>
            <w:r w:rsidRPr="00E31B04">
              <w:rPr>
                <w:spacing w:val="-4"/>
                <w:sz w:val="18"/>
                <w:szCs w:val="24"/>
              </w:rPr>
              <w:t>2.11</w:t>
            </w:r>
            <w:r w:rsidRPr="00E31B04">
              <w:rPr>
                <w:spacing w:val="-4"/>
                <w:sz w:val="18"/>
                <w:szCs w:val="24"/>
                <w:rtl/>
              </w:rPr>
              <w:t xml:space="preserve"> والرقم </w:t>
            </w:r>
            <w:r w:rsidRPr="00E31B04">
              <w:rPr>
                <w:spacing w:val="-4"/>
                <w:sz w:val="18"/>
                <w:szCs w:val="24"/>
              </w:rPr>
              <w:t>21.9 </w:t>
            </w:r>
          </w:p>
        </w:tc>
        <w:tc>
          <w:tcPr>
            <w:tcW w:w="865" w:type="dxa"/>
            <w:tcBorders>
              <w:top w:val="single" w:sz="18" w:space="0" w:color="auto"/>
              <w:left w:val="single" w:sz="18" w:space="0" w:color="auto"/>
              <w:bottom w:val="single" w:sz="8" w:space="0" w:color="auto"/>
              <w:right w:val="double" w:sz="6" w:space="0" w:color="auto"/>
            </w:tcBorders>
            <w:shd w:val="clear" w:color="auto" w:fill="auto"/>
            <w:tcMar>
              <w:top w:w="57" w:type="dxa"/>
              <w:left w:w="57" w:type="dxa"/>
              <w:bottom w:w="57" w:type="dxa"/>
              <w:right w:w="57" w:type="dxa"/>
            </w:tcMar>
            <w:textDirection w:val="btLr"/>
            <w:vAlign w:val="center"/>
          </w:tcPr>
          <w:p w:rsidR="008D649D" w:rsidRPr="00E31B04" w:rsidRDefault="008D649D" w:rsidP="008D649D">
            <w:pPr>
              <w:pStyle w:val="Tablehead"/>
              <w:rPr>
                <w:sz w:val="18"/>
                <w:szCs w:val="24"/>
              </w:rPr>
            </w:pPr>
            <w:r w:rsidRPr="00E31B04">
              <w:rPr>
                <w:sz w:val="18"/>
                <w:szCs w:val="24"/>
                <w:rtl/>
              </w:rPr>
              <w:t>محطات الإذاعة</w:t>
            </w:r>
            <w:r w:rsidRPr="00E31B04">
              <w:rPr>
                <w:rFonts w:hint="cs"/>
                <w:sz w:val="18"/>
                <w:szCs w:val="24"/>
                <w:rtl/>
              </w:rPr>
              <w:t xml:space="preserve"> </w:t>
            </w:r>
            <w:r w:rsidRPr="00E31B04">
              <w:rPr>
                <w:sz w:val="18"/>
                <w:szCs w:val="24"/>
                <w:rtl/>
              </w:rPr>
              <w:t>(الصوتية)</w:t>
            </w:r>
            <w:r w:rsidRPr="00E31B04">
              <w:rPr>
                <w:rFonts w:hint="cs"/>
                <w:sz w:val="18"/>
                <w:szCs w:val="24"/>
                <w:rtl/>
              </w:rPr>
              <w:t xml:space="preserve"> الكيلومترية</w:t>
            </w:r>
            <w:r w:rsidRPr="00E31B04">
              <w:rPr>
                <w:sz w:val="18"/>
                <w:szCs w:val="24"/>
                <w:rtl/>
              </w:rPr>
              <w:t xml:space="preserve"> </w:t>
            </w:r>
            <w:r w:rsidRPr="00E31B04">
              <w:rPr>
                <w:sz w:val="18"/>
                <w:szCs w:val="24"/>
              </w:rPr>
              <w:t>(LF)</w:t>
            </w:r>
            <w:r w:rsidRPr="00E31B04">
              <w:rPr>
                <w:sz w:val="18"/>
                <w:szCs w:val="24"/>
                <w:rtl/>
              </w:rPr>
              <w:t xml:space="preserve"> </w:t>
            </w:r>
            <w:r w:rsidRPr="00E31B04">
              <w:rPr>
                <w:rFonts w:hint="cs"/>
                <w:sz w:val="18"/>
                <w:szCs w:val="24"/>
                <w:rtl/>
              </w:rPr>
              <w:br/>
            </w:r>
            <w:r w:rsidRPr="00E31B04">
              <w:rPr>
                <w:sz w:val="18"/>
                <w:szCs w:val="24"/>
                <w:rtl/>
              </w:rPr>
              <w:t>و</w:t>
            </w:r>
            <w:r w:rsidRPr="00E31B04">
              <w:rPr>
                <w:rFonts w:hint="cs"/>
                <w:sz w:val="18"/>
                <w:szCs w:val="24"/>
                <w:rtl/>
              </w:rPr>
              <w:t xml:space="preserve">الهكتومترية </w:t>
            </w:r>
            <w:r w:rsidRPr="00E31B04">
              <w:rPr>
                <w:sz w:val="18"/>
                <w:szCs w:val="24"/>
              </w:rPr>
              <w:t>(MF)</w:t>
            </w:r>
            <w:r w:rsidRPr="00E31B04">
              <w:rPr>
                <w:sz w:val="18"/>
                <w:szCs w:val="24"/>
                <w:rtl/>
              </w:rPr>
              <w:t xml:space="preserve"> لتطبيق الرقم </w:t>
            </w:r>
            <w:r w:rsidRPr="00E31B04">
              <w:rPr>
                <w:sz w:val="18"/>
                <w:szCs w:val="24"/>
              </w:rPr>
              <w:t>2.11 </w:t>
            </w:r>
          </w:p>
        </w:tc>
        <w:tc>
          <w:tcPr>
            <w:tcW w:w="910" w:type="dxa"/>
            <w:tcBorders>
              <w:top w:val="single" w:sz="18" w:space="0" w:color="auto"/>
              <w:left w:val="double" w:sz="6" w:space="0" w:color="auto"/>
              <w:bottom w:val="single" w:sz="8" w:space="0" w:color="auto"/>
              <w:right w:val="double" w:sz="6" w:space="0" w:color="auto"/>
            </w:tcBorders>
            <w:shd w:val="clear" w:color="auto" w:fill="auto"/>
            <w:tcMar>
              <w:top w:w="57" w:type="dxa"/>
              <w:left w:w="57" w:type="dxa"/>
              <w:bottom w:w="57" w:type="dxa"/>
              <w:right w:w="57" w:type="dxa"/>
            </w:tcMar>
            <w:textDirection w:val="btLr"/>
            <w:vAlign w:val="center"/>
          </w:tcPr>
          <w:p w:rsidR="008D649D" w:rsidRPr="00E31B04" w:rsidRDefault="008D649D" w:rsidP="008D649D">
            <w:pPr>
              <w:pStyle w:val="Tablehead"/>
              <w:rPr>
                <w:sz w:val="18"/>
                <w:szCs w:val="24"/>
              </w:rPr>
            </w:pPr>
            <w:r w:rsidRPr="00E31B04">
              <w:rPr>
                <w:sz w:val="18"/>
                <w:szCs w:val="24"/>
                <w:rtl/>
              </w:rPr>
              <w:t xml:space="preserve">محطات الإذاعة (الصوتية </w:t>
            </w:r>
            <w:r w:rsidRPr="00E31B04">
              <w:rPr>
                <w:rFonts w:hint="cs"/>
                <w:sz w:val="18"/>
                <w:szCs w:val="24"/>
                <w:rtl/>
              </w:rPr>
              <w:t>و</w:t>
            </w:r>
            <w:r w:rsidRPr="00E31B04">
              <w:rPr>
                <w:sz w:val="18"/>
                <w:szCs w:val="24"/>
                <w:rtl/>
              </w:rPr>
              <w:t>التلفزيونية)</w:t>
            </w:r>
            <w:r w:rsidRPr="00E31B04">
              <w:rPr>
                <w:rFonts w:hint="cs"/>
                <w:sz w:val="18"/>
                <w:szCs w:val="24"/>
                <w:rtl/>
              </w:rPr>
              <w:t xml:space="preserve"> </w:t>
            </w:r>
            <w:r w:rsidRPr="00E31B04">
              <w:rPr>
                <w:sz w:val="18"/>
                <w:szCs w:val="24"/>
                <w:rtl/>
              </w:rPr>
              <w:t>المترية (</w:t>
            </w:r>
            <w:r w:rsidRPr="00E31B04">
              <w:rPr>
                <w:sz w:val="18"/>
                <w:szCs w:val="24"/>
              </w:rPr>
              <w:t>VHF</w:t>
            </w:r>
            <w:r w:rsidRPr="00E31B04">
              <w:rPr>
                <w:sz w:val="18"/>
                <w:szCs w:val="24"/>
                <w:rtl/>
              </w:rPr>
              <w:t>)</w:t>
            </w:r>
            <w:r w:rsidRPr="00E31B04">
              <w:rPr>
                <w:sz w:val="18"/>
                <w:szCs w:val="24"/>
                <w:rtl/>
              </w:rPr>
              <w:br/>
              <w:t>والديسيمترية (</w:t>
            </w:r>
            <w:r w:rsidRPr="00E31B04">
              <w:rPr>
                <w:sz w:val="18"/>
                <w:szCs w:val="24"/>
              </w:rPr>
              <w:t>UHF</w:t>
            </w:r>
            <w:r w:rsidRPr="00E31B04">
              <w:rPr>
                <w:sz w:val="18"/>
                <w:szCs w:val="24"/>
                <w:rtl/>
              </w:rPr>
              <w:t xml:space="preserve">) حتى </w:t>
            </w:r>
            <w:r w:rsidRPr="00E31B04">
              <w:rPr>
                <w:sz w:val="18"/>
                <w:szCs w:val="24"/>
              </w:rPr>
              <w:t>MHz 960</w:t>
            </w:r>
            <w:r w:rsidRPr="00E31B04">
              <w:rPr>
                <w:sz w:val="18"/>
                <w:szCs w:val="24"/>
                <w:rtl/>
              </w:rPr>
              <w:t xml:space="preserve"> لتطبيق </w:t>
            </w:r>
            <w:r w:rsidRPr="00E31B04">
              <w:rPr>
                <w:rFonts w:hint="cs"/>
                <w:sz w:val="18"/>
                <w:szCs w:val="24"/>
                <w:rtl/>
              </w:rPr>
              <w:br/>
            </w:r>
            <w:r w:rsidRPr="00E31B04">
              <w:rPr>
                <w:sz w:val="18"/>
                <w:szCs w:val="24"/>
                <w:rtl/>
              </w:rPr>
              <w:t xml:space="preserve">الرقم </w:t>
            </w:r>
            <w:r w:rsidRPr="00E31B04">
              <w:rPr>
                <w:sz w:val="18"/>
                <w:szCs w:val="24"/>
              </w:rPr>
              <w:t>2.11</w:t>
            </w:r>
            <w:r w:rsidRPr="00E31B04">
              <w:rPr>
                <w:sz w:val="18"/>
                <w:szCs w:val="24"/>
                <w:rtl/>
              </w:rPr>
              <w:t xml:space="preserve"> والرقم </w:t>
            </w:r>
            <w:r w:rsidRPr="00E31B04">
              <w:rPr>
                <w:sz w:val="18"/>
                <w:szCs w:val="24"/>
              </w:rPr>
              <w:t>21.9 </w:t>
            </w:r>
            <w:r w:rsidRPr="00E31B04">
              <w:rPr>
                <w:rFonts w:hint="cs"/>
                <w:sz w:val="18"/>
                <w:szCs w:val="24"/>
                <w:rtl/>
              </w:rPr>
              <w:t xml:space="preserve"> </w:t>
            </w:r>
          </w:p>
        </w:tc>
        <w:tc>
          <w:tcPr>
            <w:tcW w:w="6201" w:type="dxa"/>
            <w:tcBorders>
              <w:top w:val="single" w:sz="18" w:space="0" w:color="auto"/>
              <w:left w:val="double" w:sz="6" w:space="0" w:color="auto"/>
              <w:bottom w:val="single" w:sz="8" w:space="0" w:color="auto"/>
              <w:right w:val="double" w:sz="6" w:space="0" w:color="auto"/>
              <w:tr2bl w:val="single" w:sz="4" w:space="0" w:color="auto"/>
            </w:tcBorders>
            <w:shd w:val="clear" w:color="auto" w:fill="auto"/>
            <w:noWrap/>
            <w:tcMar>
              <w:top w:w="57" w:type="dxa"/>
              <w:left w:w="57" w:type="dxa"/>
              <w:bottom w:w="57" w:type="dxa"/>
              <w:right w:w="57" w:type="dxa"/>
            </w:tcMar>
            <w:vAlign w:val="center"/>
          </w:tcPr>
          <w:p w:rsidR="008D649D" w:rsidRPr="00E31B04" w:rsidRDefault="008D649D" w:rsidP="008D649D">
            <w:pPr>
              <w:pStyle w:val="Tabletext"/>
              <w:rPr>
                <w:rFonts w:ascii="Times New Roman Bold" w:hAnsi="Times New Roman Bold"/>
                <w:sz w:val="18"/>
                <w:szCs w:val="24"/>
              </w:rPr>
            </w:pPr>
          </w:p>
          <w:p w:rsidR="008D649D" w:rsidRPr="00E31B04" w:rsidRDefault="008D649D" w:rsidP="008D649D">
            <w:pPr>
              <w:pStyle w:val="Tabletext"/>
              <w:rPr>
                <w:rFonts w:ascii="Times New Roman Bold" w:hAnsi="Times New Roman Bold"/>
                <w:sz w:val="18"/>
                <w:szCs w:val="24"/>
              </w:rPr>
            </w:pPr>
          </w:p>
          <w:p w:rsidR="008D649D" w:rsidRPr="00E31B04" w:rsidRDefault="008D649D" w:rsidP="008D649D">
            <w:pPr>
              <w:pStyle w:val="Tabletext"/>
              <w:rPr>
                <w:rFonts w:ascii="Times New Roman Bold" w:hAnsi="Times New Roman Bold"/>
                <w:sz w:val="18"/>
                <w:szCs w:val="24"/>
              </w:rPr>
            </w:pPr>
          </w:p>
          <w:p w:rsidR="008D649D" w:rsidRPr="00E31B04" w:rsidRDefault="008D649D" w:rsidP="008D649D">
            <w:pPr>
              <w:pStyle w:val="Tabletext"/>
              <w:tabs>
                <w:tab w:val="clear" w:pos="1134"/>
                <w:tab w:val="left" w:pos="2717"/>
              </w:tabs>
              <w:rPr>
                <w:rFonts w:ascii="Times New Roman Bold" w:hAnsi="Times New Roman Bold"/>
                <w:b/>
                <w:bCs/>
                <w:sz w:val="18"/>
                <w:szCs w:val="24"/>
              </w:rPr>
            </w:pPr>
            <w:r w:rsidRPr="00E31B04">
              <w:rPr>
                <w:rFonts w:ascii="Times New Roman Bold" w:hAnsi="Times New Roman Bold" w:hint="cs"/>
                <w:b/>
                <w:bCs/>
                <w:sz w:val="18"/>
                <w:szCs w:val="24"/>
                <w:rtl/>
              </w:rPr>
              <w:tab/>
            </w:r>
            <w:r w:rsidRPr="00E31B04">
              <w:rPr>
                <w:rFonts w:ascii="Times New Roman Bold" w:hAnsi="Times New Roman Bold"/>
                <w:b/>
                <w:bCs/>
                <w:sz w:val="18"/>
                <w:szCs w:val="24"/>
                <w:rtl/>
              </w:rPr>
              <w:t>بطاقة التبليغ تخص</w:t>
            </w:r>
          </w:p>
          <w:p w:rsidR="008D649D" w:rsidRPr="00E31B04" w:rsidRDefault="008D649D" w:rsidP="008D649D">
            <w:pPr>
              <w:pStyle w:val="Tabletext"/>
              <w:rPr>
                <w:rFonts w:ascii="Times New Roman Bold" w:hAnsi="Times New Roman Bold"/>
                <w:sz w:val="18"/>
                <w:szCs w:val="24"/>
              </w:rPr>
            </w:pPr>
          </w:p>
          <w:p w:rsidR="008D649D" w:rsidRPr="00E31B04" w:rsidRDefault="008D649D" w:rsidP="008D649D">
            <w:pPr>
              <w:pStyle w:val="Tabletext"/>
              <w:rPr>
                <w:rFonts w:ascii="Times New Roman Bold" w:hAnsi="Times New Roman Bold"/>
                <w:sz w:val="18"/>
                <w:szCs w:val="24"/>
              </w:rPr>
            </w:pPr>
          </w:p>
          <w:p w:rsidR="008D649D" w:rsidRPr="00E31B04" w:rsidRDefault="008D649D" w:rsidP="008D649D">
            <w:pPr>
              <w:pStyle w:val="Tabletext"/>
              <w:rPr>
                <w:rFonts w:ascii="Times New Roman Bold" w:hAnsi="Times New Roman Bold"/>
                <w:sz w:val="18"/>
                <w:szCs w:val="24"/>
              </w:rPr>
            </w:pPr>
          </w:p>
          <w:p w:rsidR="008D649D" w:rsidRPr="00E31B04" w:rsidRDefault="008D649D" w:rsidP="008D649D">
            <w:pPr>
              <w:pStyle w:val="Tabletext"/>
              <w:tabs>
                <w:tab w:val="clear" w:pos="1134"/>
                <w:tab w:val="left" w:pos="875"/>
              </w:tabs>
              <w:jc w:val="left"/>
              <w:rPr>
                <w:rFonts w:ascii="Times New Roman Bold" w:hAnsi="Times New Roman Bold"/>
                <w:b/>
                <w:bCs/>
                <w:sz w:val="18"/>
                <w:szCs w:val="24"/>
              </w:rPr>
            </w:pPr>
            <w:r w:rsidRPr="00E31B04">
              <w:rPr>
                <w:rFonts w:ascii="Times New Roman Bold" w:hAnsi="Times New Roman Bold" w:hint="cs"/>
                <w:b/>
                <w:bCs/>
                <w:sz w:val="18"/>
                <w:szCs w:val="24"/>
                <w:rtl/>
              </w:rPr>
              <w:tab/>
            </w:r>
            <w:r w:rsidRPr="00E31B04">
              <w:rPr>
                <w:rFonts w:ascii="Times New Roman Bold" w:hAnsi="Times New Roman Bold"/>
                <w:b/>
                <w:bCs/>
                <w:sz w:val="18"/>
                <w:szCs w:val="24"/>
                <w:rtl/>
              </w:rPr>
              <w:t xml:space="preserve">وصف </w:t>
            </w:r>
            <w:r w:rsidRPr="00E31B04">
              <w:rPr>
                <w:rFonts w:ascii="Times New Roman Bold" w:hAnsi="Times New Roman Bold" w:hint="cs"/>
                <w:b/>
                <w:bCs/>
                <w:sz w:val="18"/>
                <w:szCs w:val="24"/>
                <w:rtl/>
              </w:rPr>
              <w:t>بنود</w:t>
            </w:r>
            <w:r w:rsidRPr="00E31B04">
              <w:rPr>
                <w:rFonts w:ascii="Times New Roman Bold" w:hAnsi="Times New Roman Bold"/>
                <w:b/>
                <w:bCs/>
                <w:sz w:val="18"/>
                <w:szCs w:val="24"/>
                <w:rtl/>
              </w:rPr>
              <w:t xml:space="preserve"> البيانات </w:t>
            </w:r>
            <w:proofErr w:type="gramStart"/>
            <w:r w:rsidRPr="00E31B04">
              <w:rPr>
                <w:rFonts w:ascii="Times New Roman Bold" w:hAnsi="Times New Roman Bold"/>
                <w:b/>
                <w:bCs/>
                <w:sz w:val="18"/>
                <w:szCs w:val="24"/>
                <w:rtl/>
              </w:rPr>
              <w:t>والمتطلبات</w:t>
            </w:r>
            <w:proofErr w:type="gramEnd"/>
          </w:p>
          <w:p w:rsidR="008D649D" w:rsidRPr="00E31B04" w:rsidRDefault="008D649D" w:rsidP="008D649D">
            <w:pPr>
              <w:pStyle w:val="Tabletext"/>
              <w:rPr>
                <w:rFonts w:ascii="Times New Roman Bold" w:hAnsi="Times New Roman Bold"/>
                <w:sz w:val="18"/>
                <w:szCs w:val="24"/>
              </w:rPr>
            </w:pPr>
          </w:p>
        </w:tc>
        <w:tc>
          <w:tcPr>
            <w:tcW w:w="770" w:type="dxa"/>
            <w:tcBorders>
              <w:top w:val="single" w:sz="18" w:space="0" w:color="auto"/>
              <w:left w:val="double" w:sz="6" w:space="0" w:color="auto"/>
              <w:bottom w:val="single" w:sz="8" w:space="0" w:color="auto"/>
              <w:right w:val="single" w:sz="12" w:space="0" w:color="auto"/>
            </w:tcBorders>
            <w:shd w:val="clear" w:color="auto" w:fill="auto"/>
            <w:tcMar>
              <w:top w:w="57" w:type="dxa"/>
              <w:left w:w="57" w:type="dxa"/>
              <w:bottom w:w="57" w:type="dxa"/>
              <w:right w:w="57" w:type="dxa"/>
            </w:tcMar>
            <w:textDirection w:val="btLr"/>
            <w:vAlign w:val="center"/>
          </w:tcPr>
          <w:p w:rsidR="008D649D" w:rsidRPr="00E31B04" w:rsidRDefault="008D649D" w:rsidP="008D649D">
            <w:pPr>
              <w:pStyle w:val="Tablehead"/>
              <w:rPr>
                <w:sz w:val="18"/>
                <w:szCs w:val="24"/>
              </w:rPr>
            </w:pPr>
            <w:proofErr w:type="gramStart"/>
            <w:r w:rsidRPr="00E31B04">
              <w:rPr>
                <w:sz w:val="18"/>
                <w:szCs w:val="24"/>
                <w:rtl/>
              </w:rPr>
              <w:t>معرف</w:t>
            </w:r>
            <w:proofErr w:type="gramEnd"/>
            <w:r w:rsidRPr="00E31B04">
              <w:rPr>
                <w:sz w:val="18"/>
                <w:szCs w:val="24"/>
                <w:rtl/>
              </w:rPr>
              <w:t xml:space="preserve"> البند</w:t>
            </w:r>
            <w:r w:rsidRPr="00E31B04">
              <w:rPr>
                <w:sz w:val="18"/>
                <w:szCs w:val="24"/>
              </w:rPr>
              <w:t> </w:t>
            </w:r>
          </w:p>
        </w:tc>
        <w:tc>
          <w:tcPr>
            <w:tcW w:w="1035" w:type="dxa"/>
            <w:tcBorders>
              <w:top w:val="single" w:sz="18" w:space="0" w:color="auto"/>
              <w:left w:val="single" w:sz="12" w:space="0" w:color="auto"/>
              <w:bottom w:val="single" w:sz="8" w:space="0" w:color="auto"/>
              <w:right w:val="single" w:sz="18" w:space="0" w:color="auto"/>
            </w:tcBorders>
            <w:shd w:val="clear" w:color="auto" w:fill="auto"/>
            <w:tcMar>
              <w:top w:w="57" w:type="dxa"/>
              <w:left w:w="57" w:type="dxa"/>
              <w:bottom w:w="57" w:type="dxa"/>
              <w:right w:w="57" w:type="dxa"/>
            </w:tcMar>
            <w:textDirection w:val="btLr"/>
            <w:vAlign w:val="center"/>
          </w:tcPr>
          <w:p w:rsidR="008D649D" w:rsidRPr="00E31B04" w:rsidRDefault="008D649D" w:rsidP="008D649D">
            <w:pPr>
              <w:pStyle w:val="Tablehead"/>
              <w:rPr>
                <w:sz w:val="18"/>
                <w:szCs w:val="24"/>
                <w:rtl/>
              </w:rPr>
            </w:pPr>
            <w:r w:rsidRPr="00E31B04">
              <w:rPr>
                <w:sz w:val="18"/>
                <w:szCs w:val="24"/>
                <w:rtl/>
              </w:rPr>
              <w:t>رقم العمود</w:t>
            </w:r>
            <w:r w:rsidRPr="00E31B04">
              <w:rPr>
                <w:sz w:val="18"/>
                <w:szCs w:val="24"/>
              </w:rPr>
              <w:t> </w:t>
            </w:r>
          </w:p>
        </w:tc>
      </w:tr>
      <w:tr w:rsidR="00F934E6" w:rsidRPr="008D649D" w:rsidTr="00D60ECC">
        <w:trPr>
          <w:cantSplit/>
          <w:jc w:val="center"/>
        </w:trPr>
        <w:tc>
          <w:tcPr>
            <w:tcW w:w="814" w:type="dxa"/>
            <w:tcBorders>
              <w:top w:val="single" w:sz="8" w:space="0" w:color="auto"/>
              <w:left w:val="single" w:sz="18" w:space="0" w:color="auto"/>
              <w:bottom w:val="single" w:sz="4" w:space="0" w:color="auto"/>
              <w:right w:val="nil"/>
            </w:tcBorders>
            <w:shd w:val="clear" w:color="auto" w:fill="C0C0C0"/>
            <w:noWrap/>
            <w:vAlign w:val="bottom"/>
          </w:tcPr>
          <w:p w:rsidR="008D649D" w:rsidRPr="008D649D" w:rsidRDefault="008D649D" w:rsidP="008D649D">
            <w:pPr>
              <w:pStyle w:val="Tabletext-2"/>
            </w:pPr>
            <w:r w:rsidRPr="008D649D">
              <w:t> </w:t>
            </w:r>
          </w:p>
        </w:tc>
        <w:tc>
          <w:tcPr>
            <w:tcW w:w="924" w:type="dxa"/>
            <w:tcBorders>
              <w:top w:val="single" w:sz="8" w:space="0" w:color="auto"/>
              <w:left w:val="nil"/>
              <w:bottom w:val="single" w:sz="4" w:space="0" w:color="auto"/>
              <w:right w:val="nil"/>
            </w:tcBorders>
            <w:shd w:val="clear" w:color="auto" w:fill="C0C0C0"/>
            <w:noWrap/>
            <w:vAlign w:val="bottom"/>
          </w:tcPr>
          <w:p w:rsidR="008D649D" w:rsidRPr="008D649D" w:rsidRDefault="008D649D" w:rsidP="00F934E6">
            <w:pPr>
              <w:pStyle w:val="Tabletext-2"/>
              <w:tabs>
                <w:tab w:val="clear" w:pos="1134"/>
                <w:tab w:val="clear" w:pos="1928"/>
              </w:tabs>
              <w:rPr>
                <w:rtl/>
              </w:rPr>
            </w:pPr>
            <w:r w:rsidRPr="008D649D">
              <w:t> </w:t>
            </w:r>
          </w:p>
        </w:tc>
        <w:tc>
          <w:tcPr>
            <w:tcW w:w="924" w:type="dxa"/>
            <w:tcBorders>
              <w:top w:val="single" w:sz="8" w:space="0" w:color="auto"/>
              <w:left w:val="nil"/>
              <w:bottom w:val="single" w:sz="4" w:space="0" w:color="auto"/>
              <w:right w:val="nil"/>
            </w:tcBorders>
            <w:shd w:val="clear" w:color="auto" w:fill="C0C0C0"/>
            <w:noWrap/>
            <w:vAlign w:val="bottom"/>
          </w:tcPr>
          <w:p w:rsidR="008D649D" w:rsidRPr="008D649D" w:rsidRDefault="008D649D" w:rsidP="008D649D">
            <w:pPr>
              <w:pStyle w:val="Tabletext-2"/>
            </w:pPr>
            <w:r w:rsidRPr="008D649D">
              <w:t> </w:t>
            </w:r>
          </w:p>
        </w:tc>
        <w:tc>
          <w:tcPr>
            <w:tcW w:w="952" w:type="dxa"/>
            <w:tcBorders>
              <w:top w:val="single" w:sz="8" w:space="0" w:color="auto"/>
              <w:left w:val="nil"/>
              <w:bottom w:val="single" w:sz="4" w:space="0" w:color="auto"/>
              <w:right w:val="nil"/>
            </w:tcBorders>
            <w:shd w:val="clear" w:color="auto" w:fill="C0C0C0"/>
            <w:noWrap/>
            <w:vAlign w:val="bottom"/>
          </w:tcPr>
          <w:p w:rsidR="008D649D" w:rsidRPr="008D649D" w:rsidRDefault="008D649D" w:rsidP="008D649D">
            <w:pPr>
              <w:pStyle w:val="Tabletext-2"/>
            </w:pPr>
            <w:r w:rsidRPr="008D649D">
              <w:t> </w:t>
            </w:r>
          </w:p>
        </w:tc>
        <w:tc>
          <w:tcPr>
            <w:tcW w:w="924" w:type="dxa"/>
            <w:tcBorders>
              <w:top w:val="single" w:sz="8" w:space="0" w:color="auto"/>
              <w:left w:val="nil"/>
              <w:bottom w:val="single" w:sz="4" w:space="0" w:color="auto"/>
              <w:right w:val="nil"/>
            </w:tcBorders>
            <w:shd w:val="clear" w:color="auto" w:fill="C0C0C0"/>
            <w:noWrap/>
            <w:vAlign w:val="bottom"/>
          </w:tcPr>
          <w:p w:rsidR="008D649D" w:rsidRPr="008D649D" w:rsidRDefault="008D649D" w:rsidP="008D649D">
            <w:pPr>
              <w:pStyle w:val="Tabletext-2"/>
            </w:pPr>
            <w:r w:rsidRPr="008D649D">
              <w:t> </w:t>
            </w:r>
          </w:p>
        </w:tc>
        <w:tc>
          <w:tcPr>
            <w:tcW w:w="1164" w:type="dxa"/>
            <w:tcBorders>
              <w:top w:val="single" w:sz="8" w:space="0" w:color="auto"/>
              <w:left w:val="nil"/>
              <w:bottom w:val="single" w:sz="4" w:space="0" w:color="auto"/>
              <w:right w:val="nil"/>
            </w:tcBorders>
            <w:shd w:val="clear" w:color="auto" w:fill="C0C0C0"/>
            <w:noWrap/>
            <w:vAlign w:val="bottom"/>
          </w:tcPr>
          <w:p w:rsidR="008D649D" w:rsidRPr="008D649D" w:rsidRDefault="008D649D" w:rsidP="008D649D">
            <w:pPr>
              <w:pStyle w:val="Tabletext-2"/>
            </w:pPr>
            <w:r w:rsidRPr="008D649D">
              <w:t> </w:t>
            </w:r>
          </w:p>
        </w:tc>
        <w:tc>
          <w:tcPr>
            <w:tcW w:w="865" w:type="dxa"/>
            <w:tcBorders>
              <w:top w:val="single" w:sz="8" w:space="0" w:color="auto"/>
              <w:left w:val="nil"/>
              <w:bottom w:val="single" w:sz="4" w:space="0" w:color="auto"/>
              <w:right w:val="nil"/>
            </w:tcBorders>
            <w:shd w:val="clear" w:color="auto" w:fill="C0C0C0"/>
            <w:noWrap/>
            <w:vAlign w:val="bottom"/>
          </w:tcPr>
          <w:p w:rsidR="008D649D" w:rsidRPr="008D649D" w:rsidRDefault="008D649D" w:rsidP="008D649D">
            <w:pPr>
              <w:pStyle w:val="Tabletext-2"/>
            </w:pPr>
            <w:r w:rsidRPr="008D649D">
              <w:t> </w:t>
            </w:r>
          </w:p>
        </w:tc>
        <w:tc>
          <w:tcPr>
            <w:tcW w:w="910" w:type="dxa"/>
            <w:tcBorders>
              <w:top w:val="single" w:sz="8" w:space="0" w:color="auto"/>
              <w:left w:val="nil"/>
              <w:bottom w:val="single" w:sz="4" w:space="0" w:color="auto"/>
              <w:right w:val="double" w:sz="6" w:space="0" w:color="auto"/>
            </w:tcBorders>
            <w:shd w:val="clear" w:color="auto" w:fill="C0C0C0"/>
            <w:noWrap/>
            <w:vAlign w:val="bottom"/>
          </w:tcPr>
          <w:p w:rsidR="008D649D" w:rsidRPr="008D649D" w:rsidRDefault="008D649D" w:rsidP="008D649D">
            <w:pPr>
              <w:pStyle w:val="Tabletext-2"/>
            </w:pPr>
            <w:r w:rsidRPr="008D649D">
              <w:t> </w:t>
            </w:r>
          </w:p>
        </w:tc>
        <w:tc>
          <w:tcPr>
            <w:tcW w:w="6201" w:type="dxa"/>
            <w:tcBorders>
              <w:top w:val="single" w:sz="8" w:space="0" w:color="auto"/>
              <w:left w:val="nil"/>
              <w:bottom w:val="single" w:sz="4" w:space="0" w:color="auto"/>
              <w:right w:val="double" w:sz="6" w:space="0" w:color="auto"/>
            </w:tcBorders>
            <w:shd w:val="clear" w:color="auto" w:fill="auto"/>
          </w:tcPr>
          <w:p w:rsidR="008D649D" w:rsidRPr="008D649D" w:rsidRDefault="008D649D" w:rsidP="008D649D">
            <w:pPr>
              <w:pStyle w:val="Tabletext-2"/>
              <w:rPr>
                <w:b/>
                <w:bCs/>
                <w:rtl/>
                <w:lang w:bidi="ar-EG"/>
              </w:rPr>
            </w:pPr>
            <w:proofErr w:type="gramStart"/>
            <w:r w:rsidRPr="008D649D">
              <w:rPr>
                <w:rFonts w:hint="cs"/>
                <w:b/>
                <w:bCs/>
                <w:rtl/>
              </w:rPr>
              <w:t>معلومات</w:t>
            </w:r>
            <w:proofErr w:type="gramEnd"/>
            <w:r w:rsidRPr="008D649D">
              <w:rPr>
                <w:rFonts w:hint="cs"/>
                <w:b/>
                <w:bCs/>
                <w:rtl/>
              </w:rPr>
              <w:t xml:space="preserve"> عامة وخصائص التردد</w:t>
            </w:r>
          </w:p>
        </w:tc>
        <w:tc>
          <w:tcPr>
            <w:tcW w:w="770" w:type="dxa"/>
            <w:tcBorders>
              <w:top w:val="single" w:sz="8" w:space="0" w:color="auto"/>
              <w:left w:val="double" w:sz="6" w:space="0" w:color="auto"/>
              <w:bottom w:val="single" w:sz="4" w:space="0" w:color="auto"/>
              <w:right w:val="single" w:sz="12" w:space="0" w:color="auto"/>
            </w:tcBorders>
            <w:shd w:val="clear" w:color="auto" w:fill="auto"/>
            <w:noWrap/>
          </w:tcPr>
          <w:p w:rsidR="008D649D" w:rsidRPr="008D649D" w:rsidRDefault="008D649D" w:rsidP="008D649D">
            <w:pPr>
              <w:pStyle w:val="Tabletext-2"/>
              <w:rPr>
                <w:b/>
                <w:bCs/>
              </w:rPr>
            </w:pPr>
            <w:r w:rsidRPr="008D649D">
              <w:rPr>
                <w:b/>
                <w:bCs/>
              </w:rPr>
              <w:t> </w:t>
            </w:r>
          </w:p>
        </w:tc>
        <w:tc>
          <w:tcPr>
            <w:tcW w:w="1035" w:type="dxa"/>
            <w:tcBorders>
              <w:top w:val="single" w:sz="8" w:space="0" w:color="auto"/>
              <w:left w:val="single" w:sz="12" w:space="0" w:color="auto"/>
              <w:bottom w:val="single" w:sz="4" w:space="0" w:color="auto"/>
              <w:right w:val="single" w:sz="18" w:space="0" w:color="auto"/>
            </w:tcBorders>
            <w:shd w:val="clear" w:color="auto" w:fill="auto"/>
            <w:noWrap/>
          </w:tcPr>
          <w:p w:rsidR="008D649D" w:rsidRPr="008D649D" w:rsidRDefault="008D649D" w:rsidP="008D649D">
            <w:pPr>
              <w:pStyle w:val="Tabletext-2"/>
              <w:rPr>
                <w:b/>
                <w:bCs/>
              </w:rPr>
            </w:pPr>
            <w:r w:rsidRPr="008D649D">
              <w:rPr>
                <w:b/>
                <w:bCs/>
              </w:rPr>
              <w:t>1</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tl/>
              </w:rPr>
            </w:pPr>
            <w:r w:rsidRPr="00E31B04">
              <w:rPr>
                <w:b/>
                <w:bCs/>
              </w:rPr>
              <w:t>B</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tl/>
              </w:rPr>
            </w:pPr>
            <w:r w:rsidRPr="00E31B04">
              <w:rPr>
                <w:b/>
                <w:bCs/>
              </w:rPr>
              <w:t>X</w:t>
            </w: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رمز الإدارة المبلغة (</w:t>
            </w:r>
            <w:proofErr w:type="gramStart"/>
            <w:r w:rsidRPr="00E31B04">
              <w:rPr>
                <w:rFonts w:hint="cs"/>
                <w:rtl/>
              </w:rPr>
              <w:t>انظر</w:t>
            </w:r>
            <w:proofErr w:type="gramEnd"/>
            <w:r w:rsidRPr="00E31B04">
              <w:rPr>
                <w:rFonts w:hint="cs"/>
                <w:rtl/>
              </w:rPr>
              <w:t xml:space="preserve"> المقدمة)</w:t>
            </w:r>
          </w:p>
        </w:tc>
        <w:tc>
          <w:tcPr>
            <w:tcW w:w="770" w:type="dxa"/>
            <w:tcBorders>
              <w:top w:val="single" w:sz="4" w:space="0" w:color="auto"/>
              <w:left w:val="double" w:sz="6" w:space="0" w:color="auto"/>
              <w:bottom w:val="nil"/>
              <w:right w:val="single" w:sz="12" w:space="0" w:color="auto"/>
            </w:tcBorders>
            <w:shd w:val="clear" w:color="auto" w:fill="auto"/>
            <w:noWrap/>
          </w:tcPr>
          <w:p w:rsidR="008D649D" w:rsidRPr="00E31B04" w:rsidRDefault="008D649D" w:rsidP="008D649D">
            <w:pPr>
              <w:pStyle w:val="Tabletext-2"/>
              <w:rPr>
                <w:b/>
                <w:bCs/>
              </w:rPr>
            </w:pPr>
            <w:r w:rsidRPr="00E31B04">
              <w:rPr>
                <w:b/>
                <w:bCs/>
              </w:rPr>
              <w:t>B</w:t>
            </w:r>
          </w:p>
        </w:tc>
        <w:tc>
          <w:tcPr>
            <w:tcW w:w="1035" w:type="dxa"/>
            <w:tcBorders>
              <w:top w:val="single" w:sz="4" w:space="0" w:color="auto"/>
              <w:left w:val="single" w:sz="12" w:space="0" w:color="auto"/>
              <w:bottom w:val="nil"/>
              <w:right w:val="single" w:sz="18" w:space="0" w:color="auto"/>
            </w:tcBorders>
            <w:shd w:val="clear" w:color="auto" w:fill="auto"/>
            <w:noWrap/>
          </w:tcPr>
          <w:p w:rsidR="008D649D" w:rsidRPr="00E31B04" w:rsidRDefault="008D649D" w:rsidP="008D649D">
            <w:pPr>
              <w:pStyle w:val="Tabletext-2"/>
              <w:rPr>
                <w:b/>
                <w:bCs/>
              </w:rPr>
            </w:pPr>
            <w:r w:rsidRPr="00E31B04">
              <w:rPr>
                <w:b/>
                <w:bCs/>
              </w:rPr>
              <w:t>1.1</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D</w:t>
            </w:r>
          </w:p>
        </w:tc>
        <w:tc>
          <w:tcPr>
            <w:tcW w:w="924" w:type="dxa"/>
            <w:tcBorders>
              <w:top w:val="nil"/>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24" w:type="dxa"/>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52"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24"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10" w:type="dxa"/>
            <w:tcBorders>
              <w:top w:val="nil"/>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 xml:space="preserve">رمز الحكم في لوائح الراديو الذي قدمت </w:t>
            </w:r>
            <w:proofErr w:type="gramStart"/>
            <w:r w:rsidRPr="00E31B04">
              <w:rPr>
                <w:rFonts w:hint="cs"/>
                <w:rtl/>
              </w:rPr>
              <w:t>بموجبه</w:t>
            </w:r>
            <w:proofErr w:type="gramEnd"/>
            <w:r w:rsidRPr="00E31B04">
              <w:rPr>
                <w:rFonts w:hint="cs"/>
                <w:rtl/>
              </w:rPr>
              <w:t xml:space="preserve"> بطاقة التبليغ </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D</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rPr>
                <w:b/>
                <w:bCs/>
              </w:rPr>
            </w:pPr>
            <w:r w:rsidRPr="00E31B04">
              <w:rPr>
                <w:b/>
                <w:bCs/>
              </w:rPr>
              <w:t>2.1</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E</w:t>
            </w:r>
          </w:p>
        </w:tc>
        <w:tc>
          <w:tcPr>
            <w:tcW w:w="924" w:type="dxa"/>
            <w:vMerge w:val="restart"/>
            <w:tcBorders>
              <w:top w:val="nil"/>
              <w:left w:val="doub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rPr>
                <w:rtl/>
              </w:rPr>
            </w:pPr>
            <w:r w:rsidRPr="00E31B04">
              <w:tab/>
            </w:r>
            <w:proofErr w:type="gramStart"/>
            <w:r w:rsidRPr="00E31B04">
              <w:rPr>
                <w:rFonts w:hint="cs"/>
                <w:rtl/>
              </w:rPr>
              <w:t>مؤشر</w:t>
            </w:r>
            <w:proofErr w:type="gramEnd"/>
            <w:r w:rsidRPr="00E31B04">
              <w:rPr>
                <w:rFonts w:hint="cs"/>
                <w:rtl/>
              </w:rPr>
              <w:t xml:space="preserve"> إعادة تقديم بطاقة التبليغ</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E</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rPr>
                <w:b/>
                <w:bCs/>
              </w:rPr>
            </w:pPr>
            <w:r w:rsidRPr="00E31B04">
              <w:rPr>
                <w:b/>
                <w:bCs/>
              </w:rPr>
              <w:t>3.1</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426D78">
            <w:pPr>
              <w:pStyle w:val="Tabletext-2"/>
            </w:pPr>
            <w:r w:rsidRPr="00E31B04">
              <w:tab/>
            </w:r>
            <w:r w:rsidRPr="00E31B04">
              <w:tab/>
            </w:r>
            <w:r w:rsidRPr="00E31B04">
              <w:rPr>
                <w:rFonts w:hint="cs"/>
                <w:rtl/>
              </w:rPr>
              <w:t>في حالة محطة إذاعة بالموجات المترية/</w:t>
            </w:r>
            <w:proofErr w:type="spellStart"/>
            <w:r w:rsidRPr="00E31B04">
              <w:rPr>
                <w:rFonts w:hint="cs"/>
                <w:rtl/>
              </w:rPr>
              <w:t>الديسيمترية</w:t>
            </w:r>
            <w:proofErr w:type="spellEnd"/>
            <w:r w:rsidRPr="00E31B04">
              <w:rPr>
                <w:rFonts w:hint="cs"/>
                <w:rtl/>
              </w:rPr>
              <w:t xml:space="preserve"> </w:t>
            </w:r>
            <w:r w:rsidR="00426D78">
              <w:t>(</w:t>
            </w:r>
            <w:r w:rsidRPr="00E31B04">
              <w:t>VHF/UHF</w:t>
            </w:r>
            <w:r w:rsidR="00426D78">
              <w:t>)</w:t>
            </w:r>
            <w:r w:rsidRPr="00E31B04">
              <w:rPr>
                <w:rFonts w:hint="cs"/>
                <w:rtl/>
              </w:rPr>
              <w:t xml:space="preserve"> أو محطة إرسال نمطية، مطلوب لتخصيص يخضع للاتفاق الإقليمي </w:t>
            </w:r>
            <w:r w:rsidRPr="00E31B04">
              <w:t>GE06</w:t>
            </w:r>
            <w:r w:rsidRPr="00E31B04">
              <w:rPr>
                <w:rFonts w:hint="cs"/>
                <w:rtl/>
              </w:rPr>
              <w:t xml:space="preserve"> عندما يعاد تقديم البطاقة من أجل تطبيق المادة </w:t>
            </w:r>
            <w:r w:rsidRPr="00E31B04">
              <w:rPr>
                <w:b/>
                <w:bCs/>
              </w:rPr>
              <w:t>11</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426D78" w:rsidRDefault="008D649D" w:rsidP="00426D78">
            <w:pPr>
              <w:pStyle w:val="Tabletext-2"/>
              <w:rPr>
                <w:spacing w:val="-2"/>
              </w:rPr>
            </w:pPr>
            <w:r w:rsidRPr="00E31B04">
              <w:tab/>
            </w:r>
            <w:r w:rsidRPr="00E31B04">
              <w:tab/>
            </w:r>
            <w:r w:rsidRPr="00426D78">
              <w:rPr>
                <w:rFonts w:hint="cs"/>
                <w:spacing w:val="-2"/>
                <w:rtl/>
              </w:rPr>
              <w:t xml:space="preserve">في حالة محطة إرسال أو </w:t>
            </w:r>
            <w:proofErr w:type="gramStart"/>
            <w:r w:rsidRPr="00426D78">
              <w:rPr>
                <w:rFonts w:hint="cs"/>
                <w:spacing w:val="-2"/>
                <w:rtl/>
              </w:rPr>
              <w:t>محطة</w:t>
            </w:r>
            <w:proofErr w:type="gramEnd"/>
            <w:r w:rsidRPr="00426D78">
              <w:rPr>
                <w:rFonts w:hint="cs"/>
                <w:spacing w:val="-2"/>
                <w:rtl/>
              </w:rPr>
              <w:t xml:space="preserve"> استقبال برية، مطلوب لتخصيص يخضع للاتفاق الإقليمي</w:t>
            </w:r>
            <w:r w:rsidR="00426D78" w:rsidRPr="00426D78">
              <w:rPr>
                <w:rFonts w:hint="eastAsia"/>
                <w:spacing w:val="-2"/>
                <w:rtl/>
              </w:rPr>
              <w:t> </w:t>
            </w:r>
            <w:r w:rsidRPr="00426D78">
              <w:rPr>
                <w:spacing w:val="-2"/>
              </w:rPr>
              <w:t>GE06</w:t>
            </w:r>
            <w:r w:rsidRPr="00426D78">
              <w:rPr>
                <w:rFonts w:hint="cs"/>
                <w:spacing w:val="-2"/>
                <w:rtl/>
              </w:rPr>
              <w:t xml:space="preserve"> أو للأرقام </w:t>
            </w:r>
            <w:r w:rsidRPr="00426D78">
              <w:rPr>
                <w:b/>
                <w:bCs/>
                <w:spacing w:val="-2"/>
              </w:rPr>
              <w:t>16.9</w:t>
            </w:r>
            <w:r w:rsidRPr="00426D78">
              <w:rPr>
                <w:rFonts w:hint="cs"/>
                <w:spacing w:val="-2"/>
                <w:rtl/>
              </w:rPr>
              <w:t xml:space="preserve"> أو </w:t>
            </w:r>
            <w:r w:rsidRPr="00426D78">
              <w:rPr>
                <w:b/>
                <w:bCs/>
                <w:spacing w:val="-2"/>
              </w:rPr>
              <w:t>18.9</w:t>
            </w:r>
            <w:r w:rsidRPr="00426D78">
              <w:rPr>
                <w:rFonts w:hint="cs"/>
                <w:spacing w:val="-2"/>
                <w:rtl/>
              </w:rPr>
              <w:t xml:space="preserve"> أو </w:t>
            </w:r>
            <w:r w:rsidRPr="00426D78">
              <w:rPr>
                <w:b/>
                <w:bCs/>
                <w:spacing w:val="-2"/>
              </w:rPr>
              <w:t>19.9</w:t>
            </w:r>
            <w:r w:rsidRPr="00426D78">
              <w:rPr>
                <w:rFonts w:hint="cs"/>
                <w:spacing w:val="-2"/>
                <w:rtl/>
              </w:rPr>
              <w:t xml:space="preserve">، عندما يعاد تقديم البطاقة تطبيقاً للمادة </w:t>
            </w:r>
            <w:r w:rsidRPr="00426D78">
              <w:rPr>
                <w:b/>
                <w:bCs/>
                <w:spacing w:val="-2"/>
              </w:rPr>
              <w:t>11</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keepNext/>
              <w:rPr>
                <w:b/>
                <w:bCs/>
              </w:rPr>
            </w:pPr>
            <w:r w:rsidRPr="00E31B04">
              <w:rPr>
                <w:b/>
                <w:bCs/>
              </w:rPr>
              <w:t> </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keepNext/>
              <w:rPr>
                <w:b/>
                <w:bCs/>
              </w:rPr>
            </w:pPr>
            <w:r w:rsidRPr="00E31B04">
              <w:rPr>
                <w:rFonts w:hint="cs"/>
                <w:b/>
                <w:bCs/>
                <w:rtl/>
              </w:rPr>
              <w:t xml:space="preserve">معلومات تعريف التخصيصات والتعيينات </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keepNext/>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keepNext/>
              <w:rPr>
                <w:b/>
                <w:bCs/>
              </w:rPr>
            </w:pPr>
            <w:r w:rsidRPr="00E31B04">
              <w:rPr>
                <w:b/>
                <w:bCs/>
              </w:rPr>
              <w:t>4.1</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keepNext/>
              <w:rPr>
                <w:b/>
                <w:bCs/>
              </w:rPr>
            </w:pPr>
            <w:r w:rsidRPr="00E31B04">
              <w:rPr>
                <w:b/>
                <w:bCs/>
              </w:rPr>
              <w:t>SYNC</w:t>
            </w:r>
          </w:p>
        </w:tc>
        <w:tc>
          <w:tcPr>
            <w:tcW w:w="924" w:type="dxa"/>
            <w:vMerge w:val="restart"/>
            <w:tcBorders>
              <w:top w:val="nil"/>
              <w:left w:val="double" w:sz="6"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r w:rsidRPr="00E31B04">
              <w:rPr>
                <w:b/>
                <w:bCs/>
              </w:rPr>
              <w:t>+</w:t>
            </w: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r w:rsidRPr="00E31B04">
              <w:rPr>
                <w:b/>
                <w:bCs/>
              </w:rPr>
              <w:t>+</w:t>
            </w: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keepNext/>
            </w:pPr>
            <w:r w:rsidRPr="00E31B04">
              <w:rPr>
                <w:rtl/>
                <w:lang w:bidi="ar-EG"/>
              </w:rPr>
              <w:tab/>
            </w:r>
            <w:proofErr w:type="gramStart"/>
            <w:r w:rsidRPr="00E31B04">
              <w:rPr>
                <w:rFonts w:hint="cs"/>
                <w:rtl/>
              </w:rPr>
              <w:t>رموز</w:t>
            </w:r>
            <w:proofErr w:type="gramEnd"/>
            <w:r w:rsidRPr="00E31B04">
              <w:rPr>
                <w:rFonts w:hint="cs"/>
                <w:rtl/>
              </w:rPr>
              <w:t xml:space="preserve"> تعريف شبكة متزامنة أو شبكة وحيدة التردد</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keepNext/>
              <w:rPr>
                <w:b/>
                <w:bCs/>
              </w:rPr>
            </w:pPr>
            <w:r w:rsidRPr="00E31B04">
              <w:rPr>
                <w:b/>
                <w:bCs/>
              </w:rPr>
              <w:t>SYNC</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C9038D">
            <w:pPr>
              <w:pStyle w:val="Tabletext-2"/>
              <w:keepNext/>
              <w:rPr>
                <w:b/>
                <w:bCs/>
              </w:rPr>
            </w:pPr>
            <w:r w:rsidRPr="00E31B04">
              <w:rPr>
                <w:b/>
                <w:bCs/>
              </w:rPr>
              <w:t>1.4.1</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keepNext/>
              <w:rPr>
                <w:b/>
                <w:bCs/>
              </w:rPr>
            </w:pPr>
            <w:r w:rsidRPr="00E31B04">
              <w:rPr>
                <w:b/>
                <w:bCs/>
              </w:rPr>
              <w:t> </w:t>
            </w:r>
          </w:p>
        </w:tc>
        <w:tc>
          <w:tcPr>
            <w:tcW w:w="924" w:type="dxa"/>
            <w:vMerge/>
            <w:tcBorders>
              <w:left w:val="double" w:sz="6"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p>
        </w:tc>
        <w:tc>
          <w:tcPr>
            <w:tcW w:w="924" w:type="dxa"/>
            <w:vMerge/>
            <w:tcBorders>
              <w:left w:val="single" w:sz="18"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1164" w:type="dxa"/>
            <w:vMerge/>
            <w:tcBorders>
              <w:left w:val="single" w:sz="6"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p>
        </w:tc>
        <w:tc>
          <w:tcPr>
            <w:tcW w:w="865" w:type="dxa"/>
            <w:vMerge/>
            <w:tcBorders>
              <w:left w:val="single" w:sz="18"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426D78">
            <w:pPr>
              <w:pStyle w:val="Tabletext-2"/>
              <w:keepNext/>
            </w:pPr>
            <w:r w:rsidRPr="00E31B04">
              <w:rPr>
                <w:rtl/>
              </w:rPr>
              <w:tab/>
            </w:r>
            <w:r w:rsidRPr="00E31B04">
              <w:rPr>
                <w:rFonts w:hint="cs"/>
                <w:rtl/>
              </w:rPr>
              <w:tab/>
              <w:t>في حالة محطة إذاعة بالموجات المترية/</w:t>
            </w:r>
            <w:proofErr w:type="spellStart"/>
            <w:r w:rsidRPr="00E31B04">
              <w:rPr>
                <w:rFonts w:hint="cs"/>
                <w:rtl/>
              </w:rPr>
              <w:t>الديسيمترية</w:t>
            </w:r>
            <w:proofErr w:type="spellEnd"/>
            <w:r w:rsidRPr="00E31B04">
              <w:rPr>
                <w:rFonts w:hint="cs"/>
                <w:rtl/>
              </w:rPr>
              <w:t xml:space="preserve"> </w:t>
            </w:r>
            <w:r w:rsidR="00426D78">
              <w:t>(</w:t>
            </w:r>
            <w:r w:rsidRPr="00E31B04">
              <w:t>VHF/UHF</w:t>
            </w:r>
            <w:r w:rsidR="00426D78">
              <w:t>)</w:t>
            </w:r>
            <w:r w:rsidRPr="00E31B04">
              <w:rPr>
                <w:rFonts w:hint="cs"/>
                <w:rtl/>
              </w:rPr>
              <w:t xml:space="preserve">، مطلوبة لتخصيص إذاعة رقمية في شبكة متزامنة أو شبكة وحيدة التردد تخضع للاتفاق الإقليمي </w:t>
            </w:r>
            <w:r w:rsidRPr="00E31B04">
              <w:t>GE06</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keepNext/>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keepNex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360813">
            <w:pPr>
              <w:pStyle w:val="Tabletext-2"/>
            </w:pPr>
            <w:r w:rsidRPr="00E31B04">
              <w:rPr>
                <w:rtl/>
              </w:rPr>
              <w:tab/>
            </w:r>
            <w:r w:rsidRPr="00E31B04">
              <w:rPr>
                <w:rFonts w:hint="cs"/>
                <w:rtl/>
              </w:rPr>
              <w:tab/>
              <w:t xml:space="preserve">في حالة محطة إذاعة بالموجات </w:t>
            </w:r>
            <w:proofErr w:type="spellStart"/>
            <w:r w:rsidRPr="00E31B04">
              <w:rPr>
                <w:rFonts w:hint="cs"/>
                <w:rtl/>
              </w:rPr>
              <w:t>الكيلومترية</w:t>
            </w:r>
            <w:proofErr w:type="spellEnd"/>
            <w:r w:rsidRPr="00E31B04">
              <w:rPr>
                <w:rFonts w:hint="cs"/>
                <w:rtl/>
              </w:rPr>
              <w:t>/</w:t>
            </w:r>
            <w:proofErr w:type="spellStart"/>
            <w:r w:rsidRPr="00E31B04">
              <w:rPr>
                <w:rFonts w:hint="cs"/>
                <w:rtl/>
              </w:rPr>
              <w:t>الهكتومترية</w:t>
            </w:r>
            <w:proofErr w:type="spellEnd"/>
            <w:r w:rsidRPr="00E31B04">
              <w:rPr>
                <w:rFonts w:hint="cs"/>
                <w:rtl/>
              </w:rPr>
              <w:t xml:space="preserve"> </w:t>
            </w:r>
            <w:r w:rsidR="00360813">
              <w:t>(</w:t>
            </w:r>
            <w:r w:rsidRPr="00E31B04">
              <w:t>LF/MF</w:t>
            </w:r>
            <w:r w:rsidR="00360813">
              <w:t>)</w:t>
            </w:r>
            <w:r w:rsidRPr="00E31B04">
              <w:rPr>
                <w:rFonts w:hint="cs"/>
                <w:rtl/>
              </w:rPr>
              <w:t>، مطلوبة لتخصيص في شبكة متزامنة أو شبكة وحيدة التردد</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953A5">
            <w:pPr>
              <w:pStyle w:val="Tabletext-2"/>
              <w:keepNext/>
              <w:rPr>
                <w:b/>
                <w:bCs/>
              </w:rPr>
            </w:pPr>
            <w:r w:rsidRPr="00E31B04">
              <w:rPr>
                <w:b/>
                <w:bCs/>
              </w:rPr>
              <w:lastRenderedPageBreak/>
              <w:t>ID1</w:t>
            </w:r>
          </w:p>
        </w:tc>
        <w:tc>
          <w:tcPr>
            <w:tcW w:w="924" w:type="dxa"/>
            <w:vMerge w:val="restart"/>
            <w:tcBorders>
              <w:top w:val="nil"/>
              <w:left w:val="double" w:sz="6" w:space="0" w:color="auto"/>
              <w:right w:val="single" w:sz="18" w:space="0" w:color="auto"/>
            </w:tcBorders>
            <w:shd w:val="clear" w:color="auto" w:fill="auto"/>
            <w:vAlign w:val="center"/>
          </w:tcPr>
          <w:p w:rsidR="008D649D" w:rsidRPr="00E31B04" w:rsidRDefault="008D649D" w:rsidP="008953A5">
            <w:pPr>
              <w:pStyle w:val="Tabletext-2"/>
              <w:keepNext/>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8953A5">
            <w:pPr>
              <w:pStyle w:val="Tabletext-2"/>
              <w:keepNext/>
              <w:jc w:val="center"/>
              <w:rPr>
                <w:b/>
                <w:bCs/>
              </w:rPr>
            </w:pPr>
            <w:r w:rsidRPr="00E31B04">
              <w:rPr>
                <w:b/>
                <w:bCs/>
              </w:rPr>
              <w:t>O</w:t>
            </w: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953A5">
            <w:pPr>
              <w:pStyle w:val="Tabletext-2"/>
              <w:keepNext/>
              <w:jc w:val="center"/>
              <w:rPr>
                <w:b/>
                <w:bCs/>
              </w:rPr>
            </w:pPr>
            <w:r w:rsidRPr="00E31B04">
              <w:rPr>
                <w:b/>
                <w:bCs/>
              </w:rPr>
              <w:t>+</w:t>
            </w: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953A5">
            <w:pPr>
              <w:pStyle w:val="Tabletext-2"/>
              <w:keepNext/>
              <w:jc w:val="center"/>
              <w:rPr>
                <w:b/>
                <w:bCs/>
              </w:rPr>
            </w:pPr>
            <w:r w:rsidRPr="00E31B04">
              <w:rPr>
                <w:b/>
                <w:bCs/>
              </w:rPr>
              <w:t>+</w:t>
            </w: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8953A5">
            <w:pPr>
              <w:pStyle w:val="Tabletext-2"/>
              <w:keepNext/>
              <w:jc w:val="center"/>
              <w:rPr>
                <w:b/>
                <w:bCs/>
              </w:rPr>
            </w:pPr>
            <w:r w:rsidRPr="00E31B04">
              <w:rPr>
                <w:b/>
                <w:bCs/>
              </w:rPr>
              <w:t>+</w:t>
            </w: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8953A5">
            <w:pPr>
              <w:pStyle w:val="Tabletext-2"/>
              <w:keepNext/>
              <w:jc w:val="center"/>
              <w:rPr>
                <w:b/>
                <w:bCs/>
              </w:rPr>
            </w:pPr>
            <w:r w:rsidRPr="00E31B04">
              <w:rPr>
                <w:b/>
                <w:bCs/>
              </w:rPr>
              <w:t>O</w:t>
            </w: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8953A5">
            <w:pPr>
              <w:pStyle w:val="Tabletext-2"/>
              <w:keepNext/>
              <w:jc w:val="center"/>
              <w:rPr>
                <w:b/>
                <w:bCs/>
              </w:rPr>
            </w:pPr>
            <w:r w:rsidRPr="00E31B04">
              <w:rPr>
                <w:b/>
                <w:bCs/>
              </w:rPr>
              <w:t>+</w:t>
            </w:r>
          </w:p>
        </w:tc>
        <w:tc>
          <w:tcPr>
            <w:tcW w:w="6201" w:type="dxa"/>
            <w:tcBorders>
              <w:top w:val="nil"/>
              <w:left w:val="nil"/>
              <w:bottom w:val="nil"/>
              <w:right w:val="double" w:sz="6" w:space="0" w:color="auto"/>
            </w:tcBorders>
            <w:shd w:val="clear" w:color="auto" w:fill="auto"/>
          </w:tcPr>
          <w:p w:rsidR="008D649D" w:rsidRPr="00E31B04" w:rsidRDefault="008D649D" w:rsidP="008953A5">
            <w:pPr>
              <w:pStyle w:val="Tabletext-2"/>
              <w:keepNext/>
            </w:pPr>
            <w:r w:rsidRPr="00E31B04">
              <w:rPr>
                <w:rtl/>
              </w:rPr>
              <w:tab/>
            </w:r>
            <w:r w:rsidRPr="00E31B04">
              <w:rPr>
                <w:rFonts w:hint="cs"/>
                <w:rtl/>
              </w:rPr>
              <w:t xml:space="preserve">رمز التعرف الوحيد المعطى من الإدارة </w:t>
            </w:r>
            <w:proofErr w:type="gramStart"/>
            <w:r w:rsidRPr="00E31B04">
              <w:rPr>
                <w:rFonts w:hint="cs"/>
                <w:rtl/>
              </w:rPr>
              <w:t>من</w:t>
            </w:r>
            <w:proofErr w:type="gramEnd"/>
            <w:r w:rsidRPr="00E31B04">
              <w:rPr>
                <w:rFonts w:hint="cs"/>
                <w:rtl/>
              </w:rPr>
              <w:t xml:space="preserve"> أجل التخصيص أو التعيين</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953A5">
            <w:pPr>
              <w:pStyle w:val="Tabletext-2"/>
              <w:keepNext/>
              <w:rPr>
                <w:b/>
                <w:bCs/>
              </w:rPr>
            </w:pPr>
            <w:r w:rsidRPr="00E31B04">
              <w:rPr>
                <w:b/>
                <w:bCs/>
              </w:rPr>
              <w:t>ID1</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953A5">
            <w:pPr>
              <w:pStyle w:val="Tabletext-2"/>
              <w:keepNext/>
              <w:rPr>
                <w:b/>
                <w:bCs/>
              </w:rPr>
            </w:pPr>
            <w:r w:rsidRPr="00E31B04">
              <w:rPr>
                <w:b/>
                <w:bCs/>
              </w:rPr>
              <w:t>2.4.1</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t xml:space="preserve">مطلوب للتخصيصات الخاضعة للاتفاق الإقليمي </w:t>
            </w:r>
            <w:r w:rsidRPr="00E31B04">
              <w:t>GE06</w:t>
            </w:r>
            <w:r w:rsidRPr="00E31B04">
              <w:rPr>
                <w:rFonts w:hint="cs"/>
                <w:rtl/>
              </w:rPr>
              <w:t>، واختياري خلاف ذلك</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rPr>
                <w:b/>
                <w:bCs/>
              </w:rPr>
            </w:pPr>
            <w:r w:rsidRPr="00E31B04">
              <w:rPr>
                <w:b/>
                <w:bCs/>
                <w:rtl/>
              </w:rPr>
              <w:tab/>
            </w:r>
            <w:r w:rsidRPr="00E31B04">
              <w:rPr>
                <w:rFonts w:hint="cs"/>
                <w:b/>
                <w:bCs/>
                <w:rtl/>
              </w:rPr>
              <w:t xml:space="preserve">فيما يتعلق بتخصيصات في نطاقات وخدمات يحكمها الاتفاق الإقليمي </w:t>
            </w:r>
            <w:r w:rsidRPr="00E31B04">
              <w:rPr>
                <w:b/>
                <w:bCs/>
              </w:rPr>
              <w:t>GE06</w:t>
            </w:r>
            <w:r w:rsidRPr="00E31B04">
              <w:rPr>
                <w:rFonts w:hint="cs"/>
                <w:b/>
                <w:bCs/>
                <w:rtl/>
              </w:rPr>
              <w:t xml:space="preserve"> فقط:</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pPr>
            <w:r w:rsidRPr="00E31B04">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3.4.1</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ID2</w:t>
            </w:r>
          </w:p>
        </w:tc>
        <w:tc>
          <w:tcPr>
            <w:tcW w:w="924" w:type="dxa"/>
            <w:vMerge w:val="restart"/>
            <w:tcBorders>
              <w:top w:val="nil"/>
              <w:left w:val="doub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r>
            <w:proofErr w:type="gramStart"/>
            <w:r w:rsidRPr="00E31B04">
              <w:rPr>
                <w:rFonts w:hint="cs"/>
                <w:rtl/>
              </w:rPr>
              <w:t>رمز</w:t>
            </w:r>
            <w:proofErr w:type="gramEnd"/>
            <w:r w:rsidRPr="00E31B04">
              <w:rPr>
                <w:rFonts w:hint="cs"/>
                <w:rtl/>
              </w:rPr>
              <w:t xml:space="preserve"> التعرف الوحيد المعطى من الإدارة من أجل التعيين ذي الصلة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ID2</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1.3.4.1</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r>
            <w:r w:rsidRPr="00E31B04">
              <w:rPr>
                <w:rtl/>
              </w:rPr>
              <w:tab/>
            </w:r>
            <w:proofErr w:type="gramStart"/>
            <w:r w:rsidRPr="00E31B04">
              <w:rPr>
                <w:rFonts w:hint="cs"/>
                <w:rtl/>
              </w:rPr>
              <w:t>مطلوب</w:t>
            </w:r>
            <w:proofErr w:type="gramEnd"/>
            <w:r w:rsidRPr="00E31B04">
              <w:rPr>
                <w:rFonts w:hint="cs"/>
                <w:rtl/>
              </w:rPr>
              <w:t xml:space="preserve"> لتخصيص إذاعة رقمية مرتبط بتعيين أو محول من تعيين ضمن الخطة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ID3</w:t>
            </w:r>
          </w:p>
        </w:tc>
        <w:tc>
          <w:tcPr>
            <w:tcW w:w="924" w:type="dxa"/>
            <w:vMerge w:val="restart"/>
            <w:tcBorders>
              <w:top w:val="nil"/>
              <w:left w:val="doub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rPr>
                <w:spacing w:val="-4"/>
              </w:rPr>
            </w:pPr>
            <w:r w:rsidRPr="00E31B04">
              <w:rPr>
                <w:spacing w:val="-4"/>
                <w:rtl/>
              </w:rPr>
              <w:tab/>
            </w:r>
            <w:r w:rsidRPr="00E31B04">
              <w:rPr>
                <w:rFonts w:hint="cs"/>
                <w:spacing w:val="-4"/>
                <w:rtl/>
              </w:rPr>
              <w:tab/>
              <w:t xml:space="preserve">رمز التعرف الوحيد المعطى من الإدارة لمدخل خطة الإذاعة الرقمية </w:t>
            </w:r>
            <w:proofErr w:type="gramStart"/>
            <w:r w:rsidRPr="00E31B04">
              <w:rPr>
                <w:rFonts w:hint="cs"/>
                <w:spacing w:val="-4"/>
                <w:rtl/>
              </w:rPr>
              <w:t>الذي</w:t>
            </w:r>
            <w:proofErr w:type="gramEnd"/>
            <w:r w:rsidRPr="00E31B04">
              <w:rPr>
                <w:rFonts w:hint="cs"/>
                <w:spacing w:val="-4"/>
                <w:rtl/>
              </w:rPr>
              <w:t xml:space="preserve"> تنطبق عليه الفقرة </w:t>
            </w:r>
            <w:r w:rsidRPr="00E31B04">
              <w:rPr>
                <w:spacing w:val="-4"/>
              </w:rPr>
              <w:t>3.1.5</w:t>
            </w:r>
            <w:r w:rsidRPr="00E31B04">
              <w:rPr>
                <w:rFonts w:hint="cs"/>
                <w:spacing w:val="-4"/>
                <w:rtl/>
              </w:rPr>
              <w:t xml:space="preserve"> من الاتفاق </w:t>
            </w:r>
            <w:r w:rsidRPr="00E31B04">
              <w:rPr>
                <w:spacing w:val="-4"/>
              </w:rPr>
              <w:t>GE06</w:t>
            </w:r>
          </w:p>
        </w:tc>
        <w:tc>
          <w:tcPr>
            <w:tcW w:w="770" w:type="dxa"/>
            <w:tcBorders>
              <w:top w:val="single" w:sz="4" w:space="0" w:color="auto"/>
              <w:left w:val="double" w:sz="6" w:space="0" w:color="auto"/>
              <w:bottom w:val="nil"/>
              <w:right w:val="single" w:sz="12" w:space="0" w:color="auto"/>
            </w:tcBorders>
            <w:shd w:val="clear" w:color="auto" w:fill="auto"/>
            <w:noWrap/>
          </w:tcPr>
          <w:p w:rsidR="008D649D" w:rsidRPr="00E31B04" w:rsidRDefault="008D649D" w:rsidP="008D649D">
            <w:pPr>
              <w:pStyle w:val="Tabletext-2"/>
              <w:rPr>
                <w:b/>
                <w:bCs/>
              </w:rPr>
            </w:pPr>
            <w:r w:rsidRPr="00E31B04">
              <w:rPr>
                <w:b/>
                <w:bCs/>
              </w:rPr>
              <w:t>ID3</w:t>
            </w:r>
          </w:p>
        </w:tc>
        <w:tc>
          <w:tcPr>
            <w:tcW w:w="1035" w:type="dxa"/>
            <w:tcBorders>
              <w:top w:val="single" w:sz="4" w:space="0" w:color="auto"/>
              <w:left w:val="single" w:sz="12" w:space="0" w:color="auto"/>
              <w:bottom w:val="nil"/>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2.3.4.1</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r>
            <w:r w:rsidRPr="00E31B04">
              <w:rPr>
                <w:rtl/>
              </w:rPr>
              <w:tab/>
            </w:r>
            <w:r w:rsidRPr="00E31B04">
              <w:rPr>
                <w:rFonts w:hint="cs"/>
                <w:rtl/>
              </w:rPr>
              <w:t xml:space="preserve">مطلوب إذا كان التخصيص المبلغ عنه ينبغي تشغيله </w:t>
            </w:r>
            <w:proofErr w:type="gramStart"/>
            <w:r w:rsidRPr="00E31B04">
              <w:rPr>
                <w:rFonts w:hint="cs"/>
                <w:rtl/>
              </w:rPr>
              <w:t>طبقاً</w:t>
            </w:r>
            <w:proofErr w:type="gramEnd"/>
            <w:r w:rsidRPr="00E31B04">
              <w:rPr>
                <w:rFonts w:hint="cs"/>
                <w:rtl/>
              </w:rPr>
              <w:t xml:space="preserve"> لقناع مدخل خطة الإذاعة الرقمية طبقاً للفقرة </w:t>
            </w:r>
            <w:r w:rsidRPr="00E31B04">
              <w:t>3.1.5</w:t>
            </w:r>
            <w:r w:rsidRPr="00E31B04">
              <w:rPr>
                <w:rFonts w:hint="cs"/>
                <w:rtl/>
              </w:rPr>
              <w:t xml:space="preserve"> من الاتفاق الإقليمي </w:t>
            </w:r>
            <w:r w:rsidRPr="00E31B04">
              <w:t>GE06</w:t>
            </w:r>
          </w:p>
        </w:tc>
        <w:tc>
          <w:tcPr>
            <w:tcW w:w="770" w:type="dxa"/>
            <w:tcBorders>
              <w:top w:val="nil"/>
              <w:left w:val="double" w:sz="6" w:space="0" w:color="auto"/>
              <w:bottom w:val="nil"/>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nil"/>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E31B04">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DEC</w:t>
            </w:r>
          </w:p>
        </w:tc>
        <w:tc>
          <w:tcPr>
            <w:tcW w:w="924" w:type="dxa"/>
            <w:tcBorders>
              <w:top w:val="nil"/>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tcBorders>
              <w:top w:val="nil"/>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t xml:space="preserve">رمز </w:t>
            </w:r>
            <w:proofErr w:type="gramStart"/>
            <w:r w:rsidRPr="00E31B04">
              <w:rPr>
                <w:rFonts w:hint="cs"/>
                <w:rtl/>
              </w:rPr>
              <w:t>مدخل</w:t>
            </w:r>
            <w:proofErr w:type="gramEnd"/>
            <w:r w:rsidRPr="00E31B04">
              <w:rPr>
                <w:rFonts w:hint="cs"/>
                <w:rtl/>
              </w:rPr>
              <w:t xml:space="preserve"> خطة الإذاعة الرقمية الذي يحدد فئة مدخل الخطة الذي ينتمي إليه التخصيص</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DEC</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3.3.4.1</w:t>
            </w:r>
          </w:p>
        </w:tc>
      </w:tr>
      <w:tr w:rsidR="00E31B04" w:rsidRPr="00E31B04" w:rsidTr="00E31B04">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DAC</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t>رمز تخصيص الإذاعة الرقمية</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DAC</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4.3.4.1</w:t>
            </w:r>
          </w:p>
        </w:tc>
      </w:tr>
      <w:tr w:rsidR="00E31B04" w:rsidRPr="00E31B04" w:rsidTr="00E31B04">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FC69F0">
            <w:pPr>
              <w:pStyle w:val="Tabletext-2"/>
              <w:keepNext/>
              <w:rPr>
                <w:b/>
                <w:bCs/>
              </w:rPr>
            </w:pPr>
            <w:r w:rsidRPr="00E31B04">
              <w:rPr>
                <w:b/>
                <w:bCs/>
              </w:rPr>
              <w:t> </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FC69F0">
            <w:pPr>
              <w:pStyle w:val="Tabletext-2"/>
              <w:keepNext/>
              <w:rPr>
                <w:b/>
                <w:bCs/>
              </w:rPr>
            </w:pPr>
            <w:proofErr w:type="gramStart"/>
            <w:r w:rsidRPr="00E31B04">
              <w:rPr>
                <w:rFonts w:hint="cs"/>
                <w:b/>
                <w:bCs/>
                <w:rtl/>
              </w:rPr>
              <w:t>معلومات</w:t>
            </w:r>
            <w:proofErr w:type="gramEnd"/>
            <w:r w:rsidRPr="00E31B04">
              <w:rPr>
                <w:rFonts w:hint="cs"/>
                <w:b/>
                <w:bCs/>
                <w:rtl/>
              </w:rPr>
              <w:t xml:space="preserve"> التردد</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FC69F0">
            <w:pPr>
              <w:pStyle w:val="Tabletext-2"/>
              <w:keepNext/>
            </w:pPr>
            <w:r w:rsidRPr="00E31B04">
              <w:t> </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FC69F0">
            <w:pPr>
              <w:pStyle w:val="Tabletext-2"/>
              <w:keepNext/>
              <w:jc w:val="left"/>
              <w:rPr>
                <w:b/>
                <w:bCs/>
              </w:rPr>
            </w:pPr>
            <w:r w:rsidRPr="00E31B04">
              <w:rPr>
                <w:b/>
                <w:bCs/>
              </w:rPr>
              <w:t>5.1</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keepNext/>
              <w:rPr>
                <w:b/>
                <w:bCs/>
              </w:rPr>
            </w:pPr>
            <w:r w:rsidRPr="00E31B04">
              <w:rPr>
                <w:b/>
                <w:bCs/>
              </w:rPr>
              <w:t>1A</w:t>
            </w:r>
          </w:p>
        </w:tc>
        <w:tc>
          <w:tcPr>
            <w:tcW w:w="924" w:type="dxa"/>
            <w:vMerge w:val="restart"/>
            <w:tcBorders>
              <w:top w:val="single" w:sz="4" w:space="0" w:color="auto"/>
              <w:left w:val="double" w:sz="6"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r w:rsidRPr="00E31B04">
              <w:rPr>
                <w:b/>
                <w:bCs/>
              </w:rPr>
              <w:t>+</w:t>
            </w: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r w:rsidRPr="00E31B04">
              <w:rPr>
                <w:b/>
                <w:bCs/>
              </w:rPr>
              <w:t>X</w:t>
            </w: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r w:rsidRPr="00E31B04">
              <w:rPr>
                <w:b/>
                <w:bCs/>
              </w:rPr>
              <w:t>X</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r w:rsidRPr="00E31B04">
              <w:rPr>
                <w:b/>
                <w:bCs/>
              </w:rPr>
              <w:t>+</w:t>
            </w: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r w:rsidRPr="00E31B04">
              <w:rPr>
                <w:b/>
                <w:bCs/>
              </w:rPr>
              <w:t>X</w:t>
            </w: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r w:rsidRPr="00E31B04">
              <w:rPr>
                <w:b/>
                <w:bCs/>
              </w:rPr>
              <w:t>X</w:t>
            </w: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keepNext/>
            </w:pPr>
            <w:r w:rsidRPr="00E31B04">
              <w:tab/>
            </w:r>
            <w:proofErr w:type="gramStart"/>
            <w:r w:rsidRPr="00E31B04">
              <w:rPr>
                <w:rFonts w:hint="cs"/>
                <w:rtl/>
              </w:rPr>
              <w:t>التردد</w:t>
            </w:r>
            <w:proofErr w:type="gramEnd"/>
            <w:r w:rsidRPr="00E31B04">
              <w:rPr>
                <w:rFonts w:hint="cs"/>
                <w:rtl/>
              </w:rPr>
              <w:t xml:space="preserve"> المخصص، على النحو المعرف في المادة </w:t>
            </w:r>
            <w:r w:rsidRPr="00E31B04">
              <w:rPr>
                <w:b/>
                <w:bCs/>
              </w:rPr>
              <w:t>1</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keepNext/>
              <w:rPr>
                <w:b/>
                <w:bCs/>
              </w:rPr>
            </w:pPr>
            <w:r w:rsidRPr="00E31B04">
              <w:rPr>
                <w:b/>
                <w:bCs/>
              </w:rPr>
              <w:t>1A</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keepNext/>
              <w:jc w:val="left"/>
              <w:rPr>
                <w:b/>
                <w:bCs/>
              </w:rPr>
            </w:pPr>
            <w:r w:rsidRPr="00E31B04">
              <w:rPr>
                <w:b/>
                <w:bCs/>
              </w:rPr>
              <w:t>1.5.1</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keepNext/>
              <w:rPr>
                <w:b/>
                <w:bCs/>
              </w:rPr>
            </w:pPr>
            <w:r w:rsidRPr="00E31B04">
              <w:rPr>
                <w:b/>
                <w:bCs/>
              </w:rPr>
              <w:t> </w:t>
            </w:r>
          </w:p>
        </w:tc>
        <w:tc>
          <w:tcPr>
            <w:tcW w:w="924" w:type="dxa"/>
            <w:vMerge/>
            <w:tcBorders>
              <w:left w:val="double" w:sz="6"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p>
        </w:tc>
        <w:tc>
          <w:tcPr>
            <w:tcW w:w="865" w:type="dxa"/>
            <w:vMerge/>
            <w:tcBorders>
              <w:top w:val="single" w:sz="4" w:space="0" w:color="auto"/>
              <w:left w:val="single" w:sz="18"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6D4426">
            <w:pPr>
              <w:pStyle w:val="Tabletext-2"/>
              <w:keepNext/>
              <w:rPr>
                <w:spacing w:val="-4"/>
              </w:rPr>
            </w:pPr>
            <w:r w:rsidRPr="00E31B04">
              <w:rPr>
                <w:spacing w:val="-4"/>
              </w:rPr>
              <w:tab/>
            </w:r>
            <w:r w:rsidRPr="00E31B04">
              <w:rPr>
                <w:spacing w:val="-4"/>
              </w:rPr>
              <w:tab/>
            </w:r>
            <w:r w:rsidRPr="00E31B04">
              <w:rPr>
                <w:rFonts w:hint="cs"/>
                <w:spacing w:val="-4"/>
                <w:rtl/>
              </w:rPr>
              <w:t xml:space="preserve">في حالة محطة إرسال، مطلوب لجميع الخدمات، باستثناء الأنظمة التكيفية في الخدمتين الثابتة أو المتنقلة العاملة في نطاقات بين </w:t>
            </w:r>
            <w:r w:rsidRPr="00E31B04">
              <w:rPr>
                <w:spacing w:val="-4"/>
              </w:rPr>
              <w:t>kHz</w:t>
            </w:r>
            <w:r w:rsidR="006D4426">
              <w:rPr>
                <w:spacing w:val="-4"/>
              </w:rPr>
              <w:t> </w:t>
            </w:r>
            <w:r w:rsidRPr="00E31B04">
              <w:rPr>
                <w:spacing w:val="-4"/>
              </w:rPr>
              <w:t>300</w:t>
            </w:r>
            <w:r w:rsidRPr="00E31B04">
              <w:rPr>
                <w:rFonts w:hint="cs"/>
                <w:spacing w:val="-4"/>
                <w:rtl/>
              </w:rPr>
              <w:t xml:space="preserve"> و</w:t>
            </w:r>
            <w:r w:rsidRPr="00E31B04">
              <w:rPr>
                <w:spacing w:val="-4"/>
              </w:rPr>
              <w:t>MHz</w:t>
            </w:r>
            <w:r w:rsidR="00D8014B">
              <w:rPr>
                <w:spacing w:val="-4"/>
              </w:rPr>
              <w:t> </w:t>
            </w:r>
            <w:r w:rsidRPr="00E31B04">
              <w:rPr>
                <w:spacing w:val="-4"/>
              </w:rPr>
              <w:t>28</w:t>
            </w:r>
            <w:r w:rsidRPr="00E31B04">
              <w:rPr>
                <w:rFonts w:hint="cs"/>
                <w:spacing w:val="-4"/>
                <w:rtl/>
              </w:rPr>
              <w:t xml:space="preserve"> (انظر أيضاً القرار</w:t>
            </w:r>
            <w:r w:rsidR="00ED16A5" w:rsidRPr="00E31B04">
              <w:rPr>
                <w:b/>
                <w:bCs/>
                <w:spacing w:val="-4"/>
                <w:rtl/>
              </w:rPr>
              <w:t xml:space="preserve"> </w:t>
            </w:r>
            <w:r w:rsidR="00426D78" w:rsidRPr="00E31B04">
              <w:rPr>
                <w:b/>
                <w:bCs/>
                <w:spacing w:val="-4"/>
              </w:rPr>
              <w:t>729</w:t>
            </w:r>
            <w:r w:rsidR="00426D78">
              <w:rPr>
                <w:b/>
                <w:bCs/>
                <w:spacing w:val="-4"/>
              </w:rPr>
              <w:t> (</w:t>
            </w:r>
            <w:r w:rsidRPr="00E31B04">
              <w:rPr>
                <w:b/>
                <w:bCs/>
                <w:spacing w:val="-4"/>
              </w:rPr>
              <w:t>Rev.WRC-07</w:t>
            </w:r>
            <w:r w:rsidR="00426D78">
              <w:rPr>
                <w:b/>
                <w:bCs/>
                <w:spacing w:val="-4"/>
              </w:rPr>
              <w:t>)</w:t>
            </w:r>
            <w:r w:rsidRPr="00E31B04">
              <w:rPr>
                <w:b/>
                <w:bCs/>
                <w:spacing w:val="-4"/>
                <w:rtl/>
              </w:rPr>
              <w:t>)</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keepNext/>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keepNext/>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426D78">
            <w:pPr>
              <w:pStyle w:val="Tabletext-2"/>
            </w:pPr>
            <w:r w:rsidRPr="00E31B04">
              <w:rPr>
                <w:rtl/>
                <w:lang w:bidi="ar-EG"/>
              </w:rPr>
              <w:tab/>
            </w:r>
            <w:r w:rsidRPr="00E31B04">
              <w:rPr>
                <w:rFonts w:hint="cs"/>
                <w:rtl/>
                <w:lang w:bidi="ar-EG"/>
              </w:rPr>
              <w:tab/>
            </w:r>
            <w:r w:rsidRPr="00E31B04">
              <w:rPr>
                <w:rFonts w:hint="cs"/>
                <w:rtl/>
              </w:rPr>
              <w:t xml:space="preserve">في حالة محطة إذاعة </w:t>
            </w:r>
            <w:proofErr w:type="spellStart"/>
            <w:r w:rsidRPr="00E31B04">
              <w:rPr>
                <w:rFonts w:hint="cs"/>
                <w:rtl/>
              </w:rPr>
              <w:t>ديكامترية</w:t>
            </w:r>
            <w:proofErr w:type="spellEnd"/>
            <w:r w:rsidRPr="00E31B04">
              <w:rPr>
                <w:rFonts w:hint="cs"/>
                <w:rtl/>
              </w:rPr>
              <w:t xml:space="preserve"> </w:t>
            </w:r>
            <w:r w:rsidR="00426D78">
              <w:t>(</w:t>
            </w:r>
            <w:r w:rsidRPr="00E31B04">
              <w:t>HF</w:t>
            </w:r>
            <w:r w:rsidR="00426D78">
              <w:t>)</w:t>
            </w:r>
            <w:r w:rsidRPr="00E31B04">
              <w:rPr>
                <w:rFonts w:hint="cs"/>
                <w:rtl/>
              </w:rPr>
              <w:t xml:space="preserve"> بموجب المادة </w:t>
            </w:r>
            <w:r w:rsidRPr="00E31B04">
              <w:rPr>
                <w:b/>
                <w:bCs/>
              </w:rPr>
              <w:t>12</w:t>
            </w:r>
            <w:r w:rsidRPr="00E31B04">
              <w:rPr>
                <w:rFonts w:hint="cs"/>
                <w:rtl/>
              </w:rPr>
              <w:t>، مطلوب إذا لم يقدم النطاق المفضل ولا</w:t>
            </w:r>
            <w:r w:rsidR="00ED16A5" w:rsidRPr="00E31B04">
              <w:rPr>
                <w:rFonts w:hint="eastAsia"/>
                <w:rtl/>
              </w:rPr>
              <w:t> </w:t>
            </w:r>
            <w:r w:rsidRPr="00E31B04">
              <w:rPr>
                <w:rFonts w:hint="cs"/>
                <w:rtl/>
              </w:rPr>
              <w:t xml:space="preserve">التردد المرجعي </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1B</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val="restart"/>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 xml:space="preserve">التردد المرجعي، على النحو المحدد في المادة </w:t>
            </w:r>
            <w:r w:rsidRPr="00E31B04">
              <w:rPr>
                <w:b/>
                <w:bCs/>
              </w:rPr>
              <w:t>1</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1B</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2.5.1</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t xml:space="preserve">مطلوب إذا كان غلاف التشكيل </w:t>
            </w:r>
            <w:proofErr w:type="gramStart"/>
            <w:r w:rsidRPr="00E31B04">
              <w:rPr>
                <w:rFonts w:hint="cs"/>
                <w:rtl/>
              </w:rPr>
              <w:t>غير</w:t>
            </w:r>
            <w:proofErr w:type="gramEnd"/>
            <w:r w:rsidRPr="00E31B04">
              <w:rPr>
                <w:rFonts w:hint="cs"/>
                <w:rtl/>
              </w:rPr>
              <w:t xml:space="preserve"> متناظر</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lastRenderedPageBreak/>
              <w:t>1G</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O</w:t>
            </w: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proofErr w:type="gramStart"/>
            <w:r w:rsidRPr="00E31B04">
              <w:rPr>
                <w:rFonts w:hint="cs"/>
                <w:rtl/>
              </w:rPr>
              <w:t>التردد</w:t>
            </w:r>
            <w:proofErr w:type="gramEnd"/>
            <w:r w:rsidRPr="00E31B04">
              <w:rPr>
                <w:rFonts w:hint="cs"/>
                <w:rtl/>
              </w:rPr>
              <w:t xml:space="preserve"> البديل</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1G</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3.5.1</w:t>
            </w:r>
          </w:p>
        </w:tc>
      </w:tr>
      <w:tr w:rsidR="00E31B04" w:rsidRPr="00E31B04" w:rsidTr="00D60ECC">
        <w:trPr>
          <w:cantSplit/>
          <w:jc w:val="center"/>
        </w:trPr>
        <w:tc>
          <w:tcPr>
            <w:tcW w:w="814" w:type="dxa"/>
            <w:tcBorders>
              <w:top w:val="single" w:sz="4" w:space="0" w:color="auto"/>
              <w:left w:val="single" w:sz="18" w:space="0" w:color="auto"/>
              <w:bottom w:val="nil"/>
              <w:right w:val="double" w:sz="6" w:space="0" w:color="auto"/>
            </w:tcBorders>
            <w:shd w:val="clear" w:color="auto" w:fill="auto"/>
            <w:noWrap/>
          </w:tcPr>
          <w:p w:rsidR="008D649D" w:rsidRPr="00E31B04" w:rsidRDefault="008D649D" w:rsidP="00814DBD">
            <w:pPr>
              <w:pStyle w:val="Tabletext-2"/>
              <w:keepNext/>
              <w:rPr>
                <w:b/>
                <w:bCs/>
              </w:rPr>
            </w:pPr>
            <w:r w:rsidRPr="00E31B04">
              <w:rPr>
                <w:b/>
                <w:bCs/>
              </w:rPr>
              <w:t>1X</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keepNext/>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keepNext/>
              <w:jc w:val="center"/>
              <w:rPr>
                <w:b/>
                <w:bCs/>
              </w:rPr>
            </w:pPr>
            <w:r w:rsidRPr="00E31B04">
              <w:rPr>
                <w:b/>
                <w:bCs/>
              </w:rPr>
              <w:t>+</w:t>
            </w: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keepNext/>
              <w:jc w:val="center"/>
              <w:rPr>
                <w:b/>
                <w:bCs/>
              </w:rPr>
            </w:pP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keepNext/>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keepNext/>
              <w:jc w:val="center"/>
              <w:rPr>
                <w:b/>
                <w:bCs/>
              </w:rPr>
            </w:pP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814DBD">
            <w:pPr>
              <w:pStyle w:val="Tabletext-2"/>
              <w:keepNext/>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keepNext/>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14DBD">
            <w:pPr>
              <w:pStyle w:val="Tabletext-2"/>
              <w:keepNext/>
            </w:pPr>
            <w:r w:rsidRPr="00E31B04">
              <w:rPr>
                <w:rtl/>
              </w:rPr>
              <w:tab/>
            </w:r>
            <w:r w:rsidRPr="00E31B04">
              <w:rPr>
                <w:rFonts w:hint="cs"/>
                <w:rtl/>
              </w:rPr>
              <w:t xml:space="preserve">رقم القناة المقترحة أو </w:t>
            </w:r>
            <w:proofErr w:type="gramStart"/>
            <w:r w:rsidRPr="00E31B04">
              <w:rPr>
                <w:rFonts w:hint="cs"/>
                <w:rtl/>
              </w:rPr>
              <w:t>المعينة</w:t>
            </w:r>
            <w:proofErr w:type="gramEnd"/>
          </w:p>
        </w:tc>
        <w:tc>
          <w:tcPr>
            <w:tcW w:w="770" w:type="dxa"/>
            <w:tcBorders>
              <w:top w:val="single" w:sz="4" w:space="0" w:color="auto"/>
              <w:left w:val="double" w:sz="6" w:space="0" w:color="auto"/>
              <w:bottom w:val="nil"/>
              <w:right w:val="single" w:sz="12" w:space="0" w:color="auto"/>
            </w:tcBorders>
            <w:shd w:val="clear" w:color="auto" w:fill="auto"/>
            <w:noWrap/>
          </w:tcPr>
          <w:p w:rsidR="008D649D" w:rsidRPr="00E31B04" w:rsidRDefault="008D649D" w:rsidP="00814DBD">
            <w:pPr>
              <w:pStyle w:val="Tabletext-2"/>
              <w:keepNext/>
              <w:rPr>
                <w:b/>
                <w:bCs/>
              </w:rPr>
            </w:pPr>
            <w:r w:rsidRPr="00E31B04">
              <w:rPr>
                <w:b/>
                <w:bCs/>
              </w:rPr>
              <w:t>1X</w:t>
            </w:r>
          </w:p>
        </w:tc>
        <w:tc>
          <w:tcPr>
            <w:tcW w:w="1035" w:type="dxa"/>
            <w:tcBorders>
              <w:top w:val="single" w:sz="4" w:space="0" w:color="auto"/>
              <w:left w:val="single" w:sz="12" w:space="0" w:color="auto"/>
              <w:bottom w:val="nil"/>
              <w:right w:val="single" w:sz="18" w:space="0" w:color="auto"/>
            </w:tcBorders>
            <w:shd w:val="clear" w:color="auto" w:fill="auto"/>
            <w:noWrap/>
          </w:tcPr>
          <w:p w:rsidR="008D649D" w:rsidRPr="00E31B04" w:rsidRDefault="008D649D" w:rsidP="0067570C">
            <w:pPr>
              <w:pStyle w:val="Tabletext-2"/>
              <w:keepNext/>
              <w:jc w:val="left"/>
              <w:rPr>
                <w:b/>
                <w:bCs/>
              </w:rPr>
            </w:pPr>
            <w:r w:rsidRPr="00E31B04">
              <w:rPr>
                <w:b/>
                <w:bCs/>
              </w:rPr>
              <w:t>4.5.1</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1D1D95">
            <w:pPr>
              <w:pStyle w:val="Tabletext-2"/>
            </w:pPr>
            <w:r w:rsidRPr="00E31B04">
              <w:rPr>
                <w:rtl/>
              </w:rPr>
              <w:tab/>
            </w:r>
            <w:r w:rsidRPr="00E31B04">
              <w:rPr>
                <w:rFonts w:hint="cs"/>
                <w:rtl/>
              </w:rPr>
              <w:tab/>
            </w:r>
            <w:proofErr w:type="gramStart"/>
            <w:r w:rsidRPr="00E31B04">
              <w:rPr>
                <w:rFonts w:hint="cs"/>
                <w:rtl/>
              </w:rPr>
              <w:t>مطلوب</w:t>
            </w:r>
            <w:proofErr w:type="gramEnd"/>
            <w:r w:rsidRPr="00E31B04">
              <w:rPr>
                <w:rFonts w:hint="cs"/>
                <w:rtl/>
              </w:rPr>
              <w:t xml:space="preserve"> للمعلومات المقدمة طبقاً للرقم </w:t>
            </w:r>
            <w:r w:rsidRPr="00E31B04">
              <w:t>1.1.1/</w:t>
            </w:r>
            <w:r w:rsidRPr="00E31B04">
              <w:rPr>
                <w:b/>
                <w:bCs/>
              </w:rPr>
              <w:t>25</w:t>
            </w:r>
            <w:r w:rsidRPr="00E31B04">
              <w:rPr>
                <w:rFonts w:hint="cs"/>
                <w:rtl/>
              </w:rPr>
              <w:t xml:space="preserve"> أو </w:t>
            </w:r>
            <w:r w:rsidRPr="00E31B04">
              <w:t>2.1.1/</w:t>
            </w:r>
            <w:r w:rsidRPr="00E31B04">
              <w:rPr>
                <w:b/>
                <w:bCs/>
              </w:rPr>
              <w:t>25</w:t>
            </w:r>
            <w:r w:rsidRPr="00E31B04">
              <w:rPr>
                <w:rFonts w:hint="cs"/>
                <w:rtl/>
              </w:rPr>
              <w:t xml:space="preserve"> أو </w:t>
            </w:r>
            <w:r w:rsidRPr="00E31B04">
              <w:t>25.1/</w:t>
            </w:r>
            <w:r w:rsidRPr="00E31B04">
              <w:rPr>
                <w:b/>
                <w:bCs/>
              </w:rPr>
              <w:t>25</w:t>
            </w:r>
            <w:r w:rsidRPr="00E31B04">
              <w:rPr>
                <w:rFonts w:hint="cs"/>
                <w:rtl/>
              </w:rPr>
              <w:t xml:space="preserve"> في التذييل</w:t>
            </w:r>
            <w:r w:rsidR="001D1D95">
              <w:rPr>
                <w:rFonts w:hint="eastAsia"/>
                <w:rtl/>
              </w:rPr>
              <w:t> </w:t>
            </w:r>
            <w:r w:rsidRPr="00E31B04">
              <w:rPr>
                <w:b/>
                <w:bCs/>
              </w:rPr>
              <w:t>25</w:t>
            </w:r>
            <w:r w:rsidRPr="00E31B04">
              <w:rPr>
                <w:rFonts w:hint="cs"/>
                <w:rtl/>
              </w:rPr>
              <w:t xml:space="preserve"> إذا لم تطلب مساعدة المكتب بموجب الرقم </w:t>
            </w:r>
            <w:r w:rsidRPr="00E31B04">
              <w:t>1.3.1/</w:t>
            </w:r>
            <w:r w:rsidRPr="00E31B04">
              <w:rPr>
                <w:b/>
                <w:bCs/>
              </w:rPr>
              <w:t>25</w:t>
            </w:r>
            <w:r w:rsidRPr="00E31B04">
              <w:rPr>
                <w:rFonts w:hint="cs"/>
                <w:rtl/>
                <w:lang w:bidi="ar-EG"/>
              </w:rPr>
              <w:t xml:space="preserve"> </w:t>
            </w:r>
            <w:r w:rsidRPr="00E31B04">
              <w:rPr>
                <w:rFonts w:hint="cs"/>
                <w:rtl/>
              </w:rPr>
              <w:t xml:space="preserve">في التذييل </w:t>
            </w:r>
            <w:r w:rsidRPr="00E31B04">
              <w:rPr>
                <w:b/>
                <w:bCs/>
              </w:rPr>
              <w:t>25</w:t>
            </w:r>
            <w:r w:rsidRPr="00E31B04">
              <w:rPr>
                <w:rFonts w:hint="cs"/>
                <w:rtl/>
              </w:rPr>
              <w:t xml:space="preserve"> </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1Y</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O</w:t>
            </w: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رقم القناة المقترحة البديلة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1Y</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5.5.1</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1Z</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رقم القناة المطلوب استبدالها</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1Z</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6.5.1</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t>مطلوب إذا كان على الإدارة استبدال قناتها المعينة القائمة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FC69F0">
            <w:pPr>
              <w:pStyle w:val="Tabletext-2"/>
              <w:keepNext/>
              <w:rPr>
                <w:b/>
                <w:bCs/>
              </w:rPr>
            </w:pPr>
            <w:r w:rsidRPr="00E31B04">
              <w:rPr>
                <w:b/>
                <w:bCs/>
              </w:rPr>
              <w:t>1AA</w:t>
            </w:r>
          </w:p>
        </w:tc>
        <w:tc>
          <w:tcPr>
            <w:tcW w:w="924" w:type="dxa"/>
            <w:vMerge w:val="restart"/>
            <w:tcBorders>
              <w:top w:val="single" w:sz="4" w:space="0" w:color="auto"/>
              <w:left w:val="double" w:sz="6"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r w:rsidRPr="00E31B04">
              <w:rPr>
                <w:b/>
                <w:bCs/>
              </w:rPr>
              <w:t>+</w:t>
            </w: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FC69F0">
            <w:pPr>
              <w:pStyle w:val="Tabletext-2"/>
              <w:keepNext/>
            </w:pPr>
            <w:r w:rsidRPr="00E31B04">
              <w:rPr>
                <w:rtl/>
              </w:rPr>
              <w:tab/>
            </w:r>
            <w:r w:rsidRPr="00E31B04">
              <w:rPr>
                <w:rFonts w:hint="cs"/>
                <w:rtl/>
              </w:rPr>
              <w:t xml:space="preserve">الحد الأدنى لمدى التردد القابل للاستعمال الذي </w:t>
            </w:r>
            <w:proofErr w:type="gramStart"/>
            <w:r w:rsidRPr="00E31B04">
              <w:rPr>
                <w:rFonts w:hint="cs"/>
                <w:rtl/>
              </w:rPr>
              <w:t>يتضمن</w:t>
            </w:r>
            <w:proofErr w:type="gramEnd"/>
            <w:r w:rsidRPr="00E31B04">
              <w:rPr>
                <w:rFonts w:hint="cs"/>
                <w:rtl/>
              </w:rPr>
              <w:t xml:space="preserve"> التردد الحامل وعرض نطاق الإرسال</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FC69F0">
            <w:pPr>
              <w:pStyle w:val="Tabletext-2"/>
              <w:keepNext/>
              <w:rPr>
                <w:b/>
                <w:bCs/>
              </w:rPr>
            </w:pPr>
            <w:r w:rsidRPr="00E31B04">
              <w:rPr>
                <w:b/>
                <w:bCs/>
              </w:rPr>
              <w:t>1AA</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keepNext/>
              <w:jc w:val="left"/>
              <w:rPr>
                <w:b/>
                <w:bCs/>
              </w:rPr>
            </w:pPr>
            <w:r w:rsidRPr="00E31B04">
              <w:rPr>
                <w:b/>
                <w:bCs/>
              </w:rPr>
              <w:t>7.5.1</w:t>
            </w:r>
          </w:p>
        </w:tc>
      </w:tr>
      <w:tr w:rsidR="00E31B04" w:rsidRPr="00E31B04" w:rsidTr="0067570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426D78" w:rsidRDefault="008D649D" w:rsidP="008C3A9F">
            <w:pPr>
              <w:pStyle w:val="Tabletext-2"/>
              <w:rPr>
                <w:spacing w:val="-2"/>
                <w:rtl/>
                <w:lang w:bidi="ar-EG"/>
              </w:rPr>
            </w:pPr>
            <w:r w:rsidRPr="00E31B04">
              <w:rPr>
                <w:rtl/>
              </w:rPr>
              <w:tab/>
            </w:r>
            <w:r w:rsidRPr="00E31B04">
              <w:rPr>
                <w:rFonts w:hint="cs"/>
                <w:rtl/>
              </w:rPr>
              <w:tab/>
            </w:r>
            <w:r w:rsidRPr="00426D78">
              <w:rPr>
                <w:rFonts w:hint="cs"/>
                <w:spacing w:val="-2"/>
                <w:rtl/>
              </w:rPr>
              <w:t xml:space="preserve">مطلوب للأنظمة التكيفية للخدمة الثابتة أو المتنقلة العاملة في نطاقات بين </w:t>
            </w:r>
            <w:r w:rsidR="00426D78" w:rsidRPr="00426D78">
              <w:rPr>
                <w:spacing w:val="-2"/>
              </w:rPr>
              <w:t>kHz </w:t>
            </w:r>
            <w:r w:rsidRPr="00426D78">
              <w:rPr>
                <w:spacing w:val="-2"/>
              </w:rPr>
              <w:t>300</w:t>
            </w:r>
            <w:r w:rsidRPr="00426D78">
              <w:rPr>
                <w:rFonts w:hint="cs"/>
                <w:spacing w:val="-2"/>
                <w:rtl/>
              </w:rPr>
              <w:t xml:space="preserve"> و</w:t>
            </w:r>
            <w:r w:rsidR="00426D78" w:rsidRPr="00426D78">
              <w:rPr>
                <w:spacing w:val="-2"/>
              </w:rPr>
              <w:t>MHz </w:t>
            </w:r>
            <w:r w:rsidRPr="00426D78">
              <w:rPr>
                <w:spacing w:val="-2"/>
              </w:rPr>
              <w:t>28</w:t>
            </w:r>
            <w:r w:rsidRPr="00426D78">
              <w:rPr>
                <w:rFonts w:hint="cs"/>
                <w:spacing w:val="-2"/>
                <w:rtl/>
              </w:rPr>
              <w:t xml:space="preserve"> (انظر أيضاً القرار </w:t>
            </w:r>
            <w:r w:rsidR="00426D78" w:rsidRPr="00426D78">
              <w:rPr>
                <w:b/>
                <w:bCs/>
                <w:spacing w:val="-2"/>
              </w:rPr>
              <w:t>729 (</w:t>
            </w:r>
            <w:r w:rsidRPr="00426D78">
              <w:rPr>
                <w:b/>
                <w:bCs/>
                <w:spacing w:val="-2"/>
              </w:rPr>
              <w:t>Rev.WRC-07</w:t>
            </w:r>
            <w:r w:rsidR="00426D78" w:rsidRPr="00426D78">
              <w:rPr>
                <w:b/>
                <w:bCs/>
                <w:spacing w:val="-2"/>
              </w:rPr>
              <w:t>)</w:t>
            </w:r>
            <w:r w:rsidRPr="00426D78">
              <w:rPr>
                <w:b/>
                <w:bCs/>
                <w:spacing w:val="-2"/>
                <w:rtl/>
              </w:rPr>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tl/>
              </w:rPr>
            </w:pPr>
            <w:r w:rsidRPr="00E31B04">
              <w:rPr>
                <w:b/>
                <w:bCs/>
              </w:rPr>
              <w:t> </w:t>
            </w:r>
          </w:p>
        </w:tc>
      </w:tr>
      <w:tr w:rsidR="00E31B04" w:rsidRPr="00E31B04" w:rsidTr="0067570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1AB</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lang w:bidi="ar-EG"/>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325FEE" w:rsidRDefault="008D649D" w:rsidP="00BB60F0">
            <w:pPr>
              <w:pStyle w:val="Tabletext-2"/>
              <w:ind w:left="113" w:hanging="113"/>
              <w:rPr>
                <w:spacing w:val="-4"/>
              </w:rPr>
            </w:pPr>
            <w:r w:rsidRPr="00325FEE">
              <w:rPr>
                <w:spacing w:val="-4"/>
                <w:rtl/>
              </w:rPr>
              <w:tab/>
            </w:r>
            <w:r w:rsidRPr="00325FEE">
              <w:rPr>
                <w:rFonts w:hint="cs"/>
                <w:spacing w:val="-4"/>
                <w:rtl/>
              </w:rPr>
              <w:t xml:space="preserve">الحد الأقصى لمدى التردد القابل للاستعمال الذي </w:t>
            </w:r>
            <w:proofErr w:type="gramStart"/>
            <w:r w:rsidRPr="00325FEE">
              <w:rPr>
                <w:rFonts w:hint="cs"/>
                <w:spacing w:val="-4"/>
                <w:rtl/>
              </w:rPr>
              <w:t>سيتضمن</w:t>
            </w:r>
            <w:proofErr w:type="gramEnd"/>
            <w:r w:rsidRPr="00325FEE">
              <w:rPr>
                <w:rFonts w:hint="cs"/>
                <w:spacing w:val="-4"/>
                <w:rtl/>
              </w:rPr>
              <w:t xml:space="preserve"> التردد الحامل وعرض نطاق الإرسال</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1AB</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8.5.1</w:t>
            </w:r>
          </w:p>
        </w:tc>
      </w:tr>
      <w:tr w:rsidR="00E31B04" w:rsidRPr="00E31B04" w:rsidTr="0067570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C3A9F" w:rsidP="008D649D">
            <w:pPr>
              <w:pStyle w:val="Tabletext-2"/>
            </w:pPr>
            <w:r w:rsidRPr="00E31B04">
              <w:rPr>
                <w:rtl/>
              </w:rPr>
              <w:tab/>
            </w:r>
            <w:r w:rsidRPr="00E31B04">
              <w:rPr>
                <w:rFonts w:hint="cs"/>
                <w:rtl/>
              </w:rPr>
              <w:tab/>
            </w:r>
            <w:r w:rsidRPr="00426D78">
              <w:rPr>
                <w:rFonts w:hint="cs"/>
                <w:spacing w:val="-2"/>
                <w:rtl/>
              </w:rPr>
              <w:t xml:space="preserve">مطلوب للأنظمة التكيفية للخدمة الثابتة أو المتنقلة العاملة في نطاقات بين </w:t>
            </w:r>
            <w:r w:rsidRPr="00426D78">
              <w:rPr>
                <w:spacing w:val="-2"/>
              </w:rPr>
              <w:t>kHz 300</w:t>
            </w:r>
            <w:r w:rsidRPr="00426D78">
              <w:rPr>
                <w:rFonts w:hint="cs"/>
                <w:spacing w:val="-2"/>
                <w:rtl/>
              </w:rPr>
              <w:t xml:space="preserve"> و</w:t>
            </w:r>
            <w:r w:rsidRPr="00426D78">
              <w:rPr>
                <w:spacing w:val="-2"/>
              </w:rPr>
              <w:t>MHz 28</w:t>
            </w:r>
            <w:r w:rsidRPr="00426D78">
              <w:rPr>
                <w:rFonts w:hint="cs"/>
                <w:spacing w:val="-2"/>
                <w:rtl/>
              </w:rPr>
              <w:t xml:space="preserve"> (انظر أيضاً القرار </w:t>
            </w:r>
            <w:r w:rsidRPr="00426D78">
              <w:rPr>
                <w:b/>
                <w:bCs/>
                <w:spacing w:val="-2"/>
              </w:rPr>
              <w:t>729 (Rev.WRC-07)</w:t>
            </w:r>
            <w:r w:rsidRPr="00426D78">
              <w:rPr>
                <w:b/>
                <w:bCs/>
                <w:spacing w:val="-2"/>
                <w:rtl/>
              </w:rPr>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67570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1C</w:t>
            </w:r>
          </w:p>
        </w:tc>
        <w:tc>
          <w:tcPr>
            <w:tcW w:w="924" w:type="dxa"/>
            <w:vMerge w:val="restart"/>
            <w:tcBorders>
              <w:top w:val="single" w:sz="4" w:space="0" w:color="auto"/>
              <w:left w:val="double" w:sz="6" w:space="0" w:color="auto"/>
              <w:right w:val="single" w:sz="18" w:space="0" w:color="auto"/>
            </w:tcBorders>
            <w:shd w:val="clear" w:color="auto" w:fill="auto"/>
            <w:vAlign w:val="center"/>
          </w:tcPr>
          <w:p w:rsidR="008D649D" w:rsidRPr="00E31B04" w:rsidRDefault="008D649D" w:rsidP="00F934E6">
            <w:pPr>
              <w:pStyle w:val="Tabletext-2"/>
              <w:jc w:val="center"/>
              <w:rPr>
                <w:b/>
                <w:bCs/>
                <w:rtl/>
              </w:rPr>
            </w:pPr>
            <w:r w:rsidRPr="00E31B04">
              <w:rPr>
                <w:b/>
                <w:bCs/>
              </w:rPr>
              <w:t>+</w:t>
            </w: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952" w:type="dxa"/>
            <w:vMerge w:val="restart"/>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rPr>
                <w:rtl/>
              </w:rPr>
              <w:tab/>
            </w:r>
            <w:proofErr w:type="gramStart"/>
            <w:r w:rsidRPr="00E31B04">
              <w:rPr>
                <w:rFonts w:hint="cs"/>
                <w:rtl/>
              </w:rPr>
              <w:t>النطاق</w:t>
            </w:r>
            <w:proofErr w:type="gramEnd"/>
            <w:r w:rsidRPr="00E31B04">
              <w:rPr>
                <w:rFonts w:hint="cs"/>
                <w:rtl/>
              </w:rPr>
              <w:t xml:space="preserve"> المفضل، بالوحدة </w:t>
            </w:r>
            <w:r w:rsidRPr="00E31B04">
              <w:t>MHz</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1C</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9.5.1</w:t>
            </w:r>
          </w:p>
        </w:tc>
      </w:tr>
      <w:tr w:rsidR="00E31B04" w:rsidRPr="00E31B04" w:rsidTr="0067570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D8014B">
            <w:pPr>
              <w:pStyle w:val="Tabletext-2"/>
            </w:pPr>
            <w:r w:rsidRPr="00E31B04">
              <w:rPr>
                <w:rtl/>
              </w:rPr>
              <w:tab/>
            </w:r>
            <w:r w:rsidRPr="00E31B04">
              <w:rPr>
                <w:rFonts w:hint="cs"/>
                <w:rtl/>
              </w:rPr>
              <w:tab/>
            </w:r>
            <w:proofErr w:type="gramStart"/>
            <w:r w:rsidRPr="00E31B04">
              <w:rPr>
                <w:rFonts w:hint="cs"/>
                <w:rtl/>
              </w:rPr>
              <w:t>في</w:t>
            </w:r>
            <w:proofErr w:type="gramEnd"/>
            <w:r w:rsidRPr="00E31B04">
              <w:rPr>
                <w:rFonts w:hint="cs"/>
                <w:rtl/>
              </w:rPr>
              <w:t xml:space="preserve"> حالة تعيين تردد لخدمة متنقلة بحرية، مطلوب إذا طلبت مساعدة المكتب بموجب الرقم</w:t>
            </w:r>
            <w:r w:rsidR="00D8014B">
              <w:rPr>
                <w:rFonts w:hint="eastAsia"/>
                <w:rtl/>
              </w:rPr>
              <w:t> </w:t>
            </w:r>
            <w:r w:rsidRPr="00E31B04">
              <w:t>1.3.1/25</w:t>
            </w:r>
            <w:r w:rsidRPr="00E31B04">
              <w:rPr>
                <w:rFonts w:hint="cs"/>
                <w:rtl/>
              </w:rPr>
              <w:t xml:space="preserve"> في التذييل </w:t>
            </w:r>
            <w:r w:rsidRPr="00E31B04">
              <w:t>25</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67570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t xml:space="preserve">في حالة محطة إذاعة ديكامترية </w:t>
            </w:r>
            <w:r w:rsidRPr="00E31B04">
              <w:t>(HF)</w:t>
            </w:r>
            <w:r w:rsidRPr="00E31B04">
              <w:rPr>
                <w:rFonts w:hint="cs"/>
                <w:rtl/>
              </w:rPr>
              <w:t xml:space="preserve"> تعمل بموجب المادة </w:t>
            </w:r>
            <w:r w:rsidRPr="00E31B04">
              <w:t>12</w:t>
            </w:r>
            <w:r w:rsidRPr="00E31B04">
              <w:rPr>
                <w:rFonts w:hint="cs"/>
                <w:rtl/>
              </w:rPr>
              <w:t xml:space="preserve">، مطلوب من أجل بطاقات التبليغ إذا طلبت مساعدة المكتب بموجب الرقم </w:t>
            </w:r>
            <w:r w:rsidRPr="00E31B04">
              <w:t>6.7</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67570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67570C">
            <w:pPr>
              <w:pStyle w:val="Tabletext-2"/>
              <w:keepNext/>
              <w:rPr>
                <w:b/>
                <w:bCs/>
              </w:rPr>
            </w:pPr>
            <w:r w:rsidRPr="00E31B04">
              <w:rPr>
                <w:b/>
                <w:bCs/>
              </w:rPr>
              <w:lastRenderedPageBreak/>
              <w:t> </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67570C">
            <w:pPr>
              <w:pStyle w:val="Tabletext-2"/>
              <w:keepNext/>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67570C">
            <w:pPr>
              <w:pStyle w:val="Tabletext-2"/>
              <w:keepNext/>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67570C">
            <w:pPr>
              <w:pStyle w:val="Tabletext-2"/>
              <w:keepNext/>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67570C">
            <w:pPr>
              <w:pStyle w:val="Tabletext-2"/>
              <w:keepNext/>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67570C">
            <w:pPr>
              <w:pStyle w:val="Tabletext-2"/>
              <w:keepNext/>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67570C">
            <w:pPr>
              <w:pStyle w:val="Tabletext-2"/>
              <w:keepNext/>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67570C">
            <w:pPr>
              <w:pStyle w:val="Tabletext-2"/>
              <w:keepNext/>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67570C">
            <w:pPr>
              <w:pStyle w:val="Tabletext-2"/>
              <w:keepNext/>
              <w:rPr>
                <w:b/>
                <w:bCs/>
                <w:spacing w:val="-2"/>
                <w:rtl/>
              </w:rPr>
            </w:pPr>
            <w:r w:rsidRPr="00E31B04">
              <w:rPr>
                <w:b/>
                <w:bCs/>
                <w:spacing w:val="-2"/>
                <w:rtl/>
              </w:rPr>
              <w:tab/>
            </w:r>
            <w:r w:rsidRPr="00E31B04">
              <w:rPr>
                <w:rFonts w:hint="cs"/>
                <w:b/>
                <w:bCs/>
                <w:spacing w:val="-2"/>
                <w:rtl/>
              </w:rPr>
              <w:t xml:space="preserve">للإذاعة الرقمية (فيما عدا التخصيصات الخاضعة للفقرة </w:t>
            </w:r>
            <w:r w:rsidRPr="00E31B04">
              <w:rPr>
                <w:b/>
                <w:bCs/>
                <w:spacing w:val="-2"/>
              </w:rPr>
              <w:t>3.1.5</w:t>
            </w:r>
            <w:r w:rsidRPr="00E31B04">
              <w:rPr>
                <w:rFonts w:hint="cs"/>
                <w:b/>
                <w:bCs/>
                <w:spacing w:val="-2"/>
                <w:rtl/>
              </w:rPr>
              <w:t xml:space="preserve"> من الاتفاق الإقليمي </w:t>
            </w:r>
            <w:r w:rsidRPr="00E31B04">
              <w:rPr>
                <w:b/>
                <w:bCs/>
                <w:spacing w:val="-2"/>
              </w:rPr>
              <w:t>GE06</w:t>
            </w:r>
            <w:r w:rsidRPr="00E31B04">
              <w:rPr>
                <w:rFonts w:hint="cs"/>
                <w:b/>
                <w:bCs/>
                <w:spacing w:val="-2"/>
                <w:rtl/>
              </w:rPr>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67570C">
            <w:pPr>
              <w:pStyle w:val="Tabletext-2"/>
              <w:keepNext/>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67570C">
            <w:pPr>
              <w:pStyle w:val="Tabletext-2"/>
              <w:keepNext/>
              <w:jc w:val="left"/>
              <w:rPr>
                <w:b/>
                <w:bCs/>
              </w:rPr>
            </w:pPr>
            <w:r w:rsidRPr="00E31B04">
              <w:rPr>
                <w:b/>
                <w:bCs/>
              </w:rPr>
              <w:t>10.5.1</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BB60F0">
            <w:pPr>
              <w:pStyle w:val="Tabletext-2"/>
              <w:keepNext/>
              <w:rPr>
                <w:b/>
                <w:bCs/>
              </w:rPr>
            </w:pPr>
            <w:r w:rsidRPr="00E31B04">
              <w:rPr>
                <w:b/>
                <w:bCs/>
              </w:rPr>
              <w:t>1EO</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BB60F0">
            <w:pPr>
              <w:pStyle w:val="Tabletext-2"/>
              <w:keepNext/>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BB60F0">
            <w:pPr>
              <w:pStyle w:val="Tabletext-2"/>
              <w:keepNext/>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BB60F0">
            <w:pPr>
              <w:pStyle w:val="Tabletext-2"/>
              <w:keepNext/>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w:t>
            </w:r>
          </w:p>
        </w:tc>
        <w:tc>
          <w:tcPr>
            <w:tcW w:w="6201" w:type="dxa"/>
            <w:tcBorders>
              <w:top w:val="nil"/>
              <w:left w:val="nil"/>
              <w:bottom w:val="nil"/>
              <w:right w:val="double" w:sz="6" w:space="0" w:color="auto"/>
            </w:tcBorders>
            <w:shd w:val="clear" w:color="auto" w:fill="auto"/>
          </w:tcPr>
          <w:p w:rsidR="008D649D" w:rsidRPr="00E31B04" w:rsidRDefault="008D649D" w:rsidP="00BB60F0">
            <w:pPr>
              <w:pStyle w:val="Tabletext-2"/>
              <w:keepNext/>
            </w:pPr>
            <w:r w:rsidRPr="00E31B04">
              <w:rPr>
                <w:rtl/>
              </w:rPr>
              <w:tab/>
            </w:r>
            <w:r w:rsidRPr="00E31B04">
              <w:rPr>
                <w:rFonts w:hint="cs"/>
                <w:rtl/>
              </w:rPr>
              <w:tab/>
              <w:t xml:space="preserve">التخالف في التردد، بوحدة </w:t>
            </w:r>
            <w:r w:rsidRPr="00E31B04">
              <w:t>kHz</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BB60F0">
            <w:pPr>
              <w:pStyle w:val="Tabletext-2"/>
              <w:keepNext/>
              <w:rPr>
                <w:b/>
                <w:bCs/>
              </w:rPr>
            </w:pPr>
            <w:r w:rsidRPr="00E31B04">
              <w:rPr>
                <w:b/>
                <w:bCs/>
              </w:rPr>
              <w:t>1EO</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BB60F0">
            <w:pPr>
              <w:pStyle w:val="Tabletext-2"/>
              <w:keepNext/>
              <w:jc w:val="left"/>
              <w:rPr>
                <w:b/>
                <w:bCs/>
              </w:rPr>
            </w:pPr>
            <w:r w:rsidRPr="00E31B04">
              <w:rPr>
                <w:b/>
                <w:bCs/>
              </w:rPr>
              <w:t>1.10.5.1</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tl/>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BB60F0">
            <w:pPr>
              <w:pStyle w:val="Tabletext-2"/>
              <w:ind w:left="340" w:hanging="340"/>
            </w:pPr>
            <w:r w:rsidRPr="00E31B04">
              <w:rPr>
                <w:rtl/>
              </w:rPr>
              <w:tab/>
            </w:r>
            <w:r w:rsidRPr="00E31B04">
              <w:rPr>
                <w:rFonts w:hint="cs"/>
                <w:rtl/>
                <w:lang w:bidi="ar-EG"/>
              </w:rPr>
              <w:tab/>
            </w:r>
            <w:r w:rsidRPr="00E31B04">
              <w:rPr>
                <w:rtl/>
                <w:lang w:bidi="ar-EG"/>
              </w:rPr>
              <w:tab/>
            </w:r>
            <w:r w:rsidRPr="00E31B04">
              <w:rPr>
                <w:rFonts w:hint="cs"/>
                <w:rtl/>
                <w:lang w:bidi="ar-EG"/>
              </w:rPr>
              <w:t xml:space="preserve">مطلوب لتخصيص يخضع للاتفاق الإقليمي </w:t>
            </w:r>
            <w:r w:rsidRPr="00E31B04">
              <w:rPr>
                <w:lang w:bidi="ar-EG"/>
              </w:rPr>
              <w:t>GE06</w:t>
            </w:r>
            <w:r w:rsidRPr="00E31B04">
              <w:rPr>
                <w:rFonts w:hint="cs"/>
                <w:rtl/>
                <w:lang w:bidi="ar-EG"/>
              </w:rPr>
              <w:t xml:space="preserve"> إذا كان التردد المركزي للإرسال متخالف عن التردد المخصص، واختياري للتخصيصات غير الخاضعة لهذا الاتفاق</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bidi w:val="0"/>
              <w:rPr>
                <w:b/>
                <w:bCs/>
              </w:rPr>
            </w:pP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bidi w:val="0"/>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bidi w:val="0"/>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bidi w:val="0"/>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bidi w:val="0"/>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bidi w:val="0"/>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bidi w:val="0"/>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bidi w:val="0"/>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C867F6">
            <w:pPr>
              <w:pStyle w:val="Tabletext-2"/>
              <w:rPr>
                <w:b/>
                <w:bCs/>
              </w:rPr>
            </w:pPr>
            <w:r w:rsidRPr="00E31B04">
              <w:rPr>
                <w:b/>
                <w:bCs/>
                <w:rtl/>
              </w:rPr>
              <w:tab/>
            </w:r>
            <w:proofErr w:type="gramStart"/>
            <w:r w:rsidRPr="00E31B04">
              <w:rPr>
                <w:rFonts w:hint="cs"/>
                <w:b/>
                <w:bCs/>
                <w:rtl/>
              </w:rPr>
              <w:t>للإذاعة</w:t>
            </w:r>
            <w:proofErr w:type="gramEnd"/>
            <w:r w:rsidRPr="00E31B04">
              <w:rPr>
                <w:rFonts w:hint="cs"/>
                <w:b/>
                <w:bCs/>
                <w:rtl/>
              </w:rPr>
              <w:t xml:space="preserve"> التلفزيونية التماثلية:</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bidi w:val="0"/>
              <w:rPr>
                <w:b/>
                <w:bCs/>
              </w:rPr>
            </w:pP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11.5.1</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1E</w:t>
            </w:r>
          </w:p>
        </w:tc>
        <w:tc>
          <w:tcPr>
            <w:tcW w:w="924" w:type="dxa"/>
            <w:vMerge w:val="restart"/>
            <w:tcBorders>
              <w:top w:val="single" w:sz="4" w:space="0" w:color="auto"/>
              <w:left w:val="doub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18"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val="restart"/>
            <w:tcBorders>
              <w:top w:val="single" w:sz="4" w:space="0" w:color="auto"/>
              <w:left w:val="double" w:sz="6"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r>
            <w:proofErr w:type="gramStart"/>
            <w:r w:rsidRPr="00E31B04">
              <w:rPr>
                <w:rFonts w:hint="cs"/>
                <w:rtl/>
              </w:rPr>
              <w:t>تخالف</w:t>
            </w:r>
            <w:proofErr w:type="gramEnd"/>
            <w:r w:rsidRPr="00E31B04">
              <w:rPr>
                <w:rFonts w:hint="cs"/>
                <w:rtl/>
              </w:rPr>
              <w:t xml:space="preserve"> تردد الموجة الحاملة للصورة، بمضاعفات المقدار </w:t>
            </w:r>
            <w:r w:rsidRPr="00E31B04">
              <w:t>1/12</w:t>
            </w:r>
            <w:r w:rsidRPr="00E31B04">
              <w:rPr>
                <w:rFonts w:hint="cs"/>
                <w:rtl/>
              </w:rPr>
              <w:t xml:space="preserve"> من تردد</w:t>
            </w:r>
            <w:r w:rsidRPr="00E31B04">
              <w:rPr>
                <w:rtl/>
              </w:rPr>
              <w:t xml:space="preserve"> </w:t>
            </w:r>
            <w:r w:rsidRPr="00E31B04">
              <w:rPr>
                <w:rFonts w:hint="cs"/>
                <w:rtl/>
              </w:rPr>
              <w:t>الخط للنظام التلفزيوني المعني معبراً عنه برقم (موجب أو سالب)</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1E</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1.11.5.1</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p>
        </w:tc>
        <w:tc>
          <w:tcPr>
            <w:tcW w:w="924" w:type="dxa"/>
            <w:vMerge/>
            <w:tcBorders>
              <w:left w:val="doub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6D4426">
            <w:pPr>
              <w:pStyle w:val="Tabletext-2"/>
              <w:ind w:left="340" w:hanging="340"/>
            </w:pPr>
            <w:r w:rsidRPr="00E31B04">
              <w:rPr>
                <w:rtl/>
              </w:rPr>
              <w:tab/>
            </w:r>
            <w:r w:rsidRPr="00E31B04">
              <w:rPr>
                <w:rFonts w:hint="cs"/>
                <w:rtl/>
              </w:rPr>
              <w:tab/>
            </w:r>
            <w:r w:rsidRPr="00E31B04">
              <w:rPr>
                <w:rtl/>
              </w:rPr>
              <w:tab/>
            </w:r>
            <w:r w:rsidRPr="00E31B04">
              <w:rPr>
                <w:rFonts w:hint="cs"/>
                <w:rtl/>
              </w:rPr>
              <w:t xml:space="preserve">مطلوب إذا كان تخالف تردد الموجة الحاملة للصورة، بوحدة </w:t>
            </w:r>
            <w:r w:rsidRPr="00E31B04">
              <w:t>kHz</w:t>
            </w:r>
            <w:r w:rsidRPr="00E31B04">
              <w:rPr>
                <w:rFonts w:hint="cs"/>
                <w:rtl/>
              </w:rPr>
              <w:t>،</w:t>
            </w:r>
            <w:r w:rsidRPr="00E31B04">
              <w:rPr>
                <w:rtl/>
              </w:rPr>
              <w:t xml:space="preserve"> </w:t>
            </w:r>
            <w:r w:rsidR="006D4426">
              <w:t>(</w:t>
            </w:r>
            <w:r w:rsidRPr="00E31B04">
              <w:t>1E1</w:t>
            </w:r>
            <w:r w:rsidR="006D4426">
              <w:t>)</w:t>
            </w:r>
            <w:r w:rsidRPr="00E31B04">
              <w:rPr>
                <w:rFonts w:hint="cs"/>
                <w:rtl/>
              </w:rPr>
              <w:t xml:space="preserve"> غير مقدم للتخصيصات الخاضعة لأي من الاتفاقات الإقليمية </w:t>
            </w:r>
            <w:r w:rsidRPr="00E31B04">
              <w:t>ST61</w:t>
            </w:r>
            <w:r w:rsidRPr="00E31B04">
              <w:rPr>
                <w:rFonts w:hint="cs"/>
                <w:rtl/>
              </w:rPr>
              <w:t xml:space="preserve"> أو </w:t>
            </w:r>
            <w:r w:rsidRPr="00E31B04">
              <w:t>GE89</w:t>
            </w:r>
            <w:r w:rsidRPr="00E31B04">
              <w:rPr>
                <w:rFonts w:hint="cs"/>
                <w:rtl/>
              </w:rPr>
              <w:t xml:space="preserve"> أو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1E1</w:t>
            </w:r>
          </w:p>
        </w:tc>
        <w:tc>
          <w:tcPr>
            <w:tcW w:w="924" w:type="dxa"/>
            <w:vMerge w:val="restart"/>
            <w:tcBorders>
              <w:top w:val="single" w:sz="4" w:space="0" w:color="auto"/>
              <w:left w:val="doub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18"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 xml:space="preserve">تخالف </w:t>
            </w:r>
            <w:proofErr w:type="gramStart"/>
            <w:r w:rsidRPr="00E31B04">
              <w:rPr>
                <w:rFonts w:hint="cs"/>
                <w:rtl/>
              </w:rPr>
              <w:t>تردد</w:t>
            </w:r>
            <w:proofErr w:type="gramEnd"/>
            <w:r w:rsidRPr="00E31B04">
              <w:rPr>
                <w:rFonts w:hint="cs"/>
                <w:rtl/>
              </w:rPr>
              <w:t xml:space="preserve"> الموجة الحاملة للصورة، بوحدة </w:t>
            </w:r>
            <w:r w:rsidRPr="00E31B04">
              <w:t>kHz</w:t>
            </w:r>
            <w:r w:rsidRPr="00E31B04">
              <w:rPr>
                <w:rFonts w:hint="cs"/>
                <w:rtl/>
              </w:rPr>
              <w:t>، معبراً عنه برقم (موجب أو سالب)</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1E1</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2.11.5.1</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D8014B">
            <w:pPr>
              <w:pStyle w:val="Tabletext-2"/>
            </w:pPr>
            <w:r w:rsidRPr="00E31B04">
              <w:rPr>
                <w:rtl/>
              </w:rPr>
              <w:tab/>
            </w:r>
            <w:r w:rsidRPr="00E31B04">
              <w:rPr>
                <w:rFonts w:hint="cs"/>
                <w:rtl/>
              </w:rPr>
              <w:tab/>
              <w:t xml:space="preserve">مطلوب إذا كان تخالف تردد الموجة الحاملة للصورة، بمضاعفات المقدار </w:t>
            </w:r>
            <w:r w:rsidRPr="00E31B04">
              <w:t>1/12</w:t>
            </w:r>
            <w:r w:rsidRPr="00E31B04">
              <w:rPr>
                <w:rFonts w:hint="cs"/>
                <w:rtl/>
              </w:rPr>
              <w:t xml:space="preserve"> من تردد الخط</w:t>
            </w:r>
            <w:r w:rsidR="00D8014B">
              <w:rPr>
                <w:rFonts w:hint="eastAsia"/>
                <w:rtl/>
              </w:rPr>
              <w:t> </w:t>
            </w:r>
            <w:r w:rsidR="00D8014B">
              <w:t>(</w:t>
            </w:r>
            <w:r w:rsidRPr="00E31B04">
              <w:t>1E</w:t>
            </w:r>
            <w:r w:rsidR="00D8014B">
              <w:t>)</w:t>
            </w:r>
            <w:r w:rsidRPr="00E31B04">
              <w:rPr>
                <w:rFonts w:hint="cs"/>
                <w:rtl/>
              </w:rPr>
              <w:t xml:space="preserve"> غير مقدم للتخصيصات الخاضعة لأي من الاتفاقات الإقليمية </w:t>
            </w:r>
            <w:r w:rsidRPr="00E31B04">
              <w:t>ST61</w:t>
            </w:r>
            <w:r w:rsidRPr="00E31B04">
              <w:rPr>
                <w:rFonts w:hint="cs"/>
                <w:rtl/>
              </w:rPr>
              <w:t xml:space="preserve"> أو </w:t>
            </w:r>
            <w:r w:rsidRPr="00E31B04">
              <w:t>GE89</w:t>
            </w:r>
            <w:r w:rsidRPr="00E31B04">
              <w:rPr>
                <w:rFonts w:hint="cs"/>
                <w:rtl/>
              </w:rPr>
              <w:t xml:space="preserve"> أو</w:t>
            </w:r>
            <w:r w:rsidR="00BB60F0" w:rsidRPr="00E31B04">
              <w:rPr>
                <w:rFonts w:hint="eastAsia"/>
                <w:rtl/>
              </w:rPr>
              <w:t>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single" w:sz="4" w:space="0" w:color="auto"/>
              <w:left w:val="single" w:sz="18"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tcBorders>
              <w:top w:val="single" w:sz="4" w:space="0" w:color="auto"/>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single" w:sz="4" w:space="0" w:color="auto"/>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tcBorders>
              <w:top w:val="single" w:sz="4" w:space="0" w:color="auto"/>
              <w:left w:val="sing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tcBorders>
              <w:top w:val="single" w:sz="4" w:space="0" w:color="auto"/>
              <w:left w:val="single" w:sz="18"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tcBorders>
              <w:top w:val="nil"/>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BB60F0">
            <w:pPr>
              <w:pStyle w:val="Tabletext-2"/>
              <w:ind w:left="113" w:hanging="113"/>
              <w:rPr>
                <w:b/>
                <w:bCs/>
              </w:rPr>
            </w:pPr>
            <w:r w:rsidRPr="00E31B04">
              <w:rPr>
                <w:b/>
                <w:bCs/>
                <w:rtl/>
              </w:rPr>
              <w:tab/>
            </w:r>
            <w:r w:rsidRPr="00E31B04">
              <w:rPr>
                <w:rFonts w:hint="cs"/>
                <w:b/>
                <w:bCs/>
                <w:rtl/>
              </w:rPr>
              <w:t xml:space="preserve">في الحالات التي يختلف فيها </w:t>
            </w:r>
            <w:proofErr w:type="gramStart"/>
            <w:r w:rsidRPr="00E31B04">
              <w:rPr>
                <w:rFonts w:hint="cs"/>
                <w:b/>
                <w:bCs/>
                <w:rtl/>
              </w:rPr>
              <w:t>تخالف</w:t>
            </w:r>
            <w:proofErr w:type="gramEnd"/>
            <w:r w:rsidRPr="00E31B04">
              <w:rPr>
                <w:rFonts w:hint="cs"/>
                <w:b/>
                <w:bCs/>
                <w:rtl/>
              </w:rPr>
              <w:t xml:space="preserve"> تردد الموجة الحاملة للصوت عن تخالف تردد الموجة الحاملة للصورة: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3.11.5.1</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1EA</w:t>
            </w:r>
          </w:p>
        </w:tc>
        <w:tc>
          <w:tcPr>
            <w:tcW w:w="924" w:type="dxa"/>
            <w:vMerge w:val="restart"/>
            <w:tcBorders>
              <w:top w:val="single" w:sz="4" w:space="0" w:color="auto"/>
              <w:left w:val="doub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18"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r>
            <w:proofErr w:type="gramStart"/>
            <w:r w:rsidRPr="00E31B04">
              <w:rPr>
                <w:rFonts w:hint="cs"/>
                <w:rtl/>
              </w:rPr>
              <w:t>تخالف</w:t>
            </w:r>
            <w:proofErr w:type="gramEnd"/>
            <w:r w:rsidRPr="00E31B04">
              <w:rPr>
                <w:rFonts w:hint="cs"/>
                <w:rtl/>
              </w:rPr>
              <w:t xml:space="preserve"> تردد الموجة الحاملة للصوت، بمضاعفات المقدار </w:t>
            </w:r>
            <w:r w:rsidRPr="00E31B04">
              <w:t>1/12</w:t>
            </w:r>
            <w:r w:rsidRPr="00E31B04">
              <w:rPr>
                <w:rFonts w:hint="cs"/>
                <w:rtl/>
              </w:rPr>
              <w:t xml:space="preserve"> من تردد</w:t>
            </w:r>
            <w:r w:rsidRPr="00E31B04">
              <w:rPr>
                <w:rtl/>
              </w:rPr>
              <w:t xml:space="preserve"> </w:t>
            </w:r>
            <w:r w:rsidRPr="00E31B04">
              <w:rPr>
                <w:rFonts w:hint="cs"/>
                <w:rtl/>
              </w:rPr>
              <w:t>الخط للنظام التلفزيوني المعني معبراً عنه برقم (موجب أو سالب)</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1EA</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1.3.11.5.1</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D8014B">
            <w:pPr>
              <w:pStyle w:val="Tabletext-2"/>
              <w:ind w:left="340" w:hanging="340"/>
            </w:pPr>
            <w:r w:rsidRPr="00E31B04">
              <w:rPr>
                <w:rtl/>
              </w:rPr>
              <w:tab/>
            </w:r>
            <w:r w:rsidRPr="00E31B04">
              <w:rPr>
                <w:rFonts w:hint="cs"/>
                <w:rtl/>
              </w:rPr>
              <w:tab/>
            </w:r>
            <w:r w:rsidRPr="00E31B04">
              <w:rPr>
                <w:rtl/>
              </w:rPr>
              <w:tab/>
            </w:r>
            <w:r w:rsidRPr="00E31B04">
              <w:rPr>
                <w:rFonts w:hint="cs"/>
                <w:rtl/>
              </w:rPr>
              <w:t xml:space="preserve">مطلوب إذا كان تخالف تردد الموجة الحاملة للصوت، بوحدة </w:t>
            </w:r>
            <w:r w:rsidRPr="00E31B04">
              <w:t>kHz</w:t>
            </w:r>
            <w:r w:rsidRPr="00E31B04">
              <w:rPr>
                <w:rFonts w:hint="cs"/>
                <w:rtl/>
              </w:rPr>
              <w:t xml:space="preserve">، </w:t>
            </w:r>
            <w:r w:rsidR="00D8014B">
              <w:t>(</w:t>
            </w:r>
            <w:r w:rsidRPr="00E31B04">
              <w:t>1E1A</w:t>
            </w:r>
            <w:r w:rsidR="00D8014B">
              <w:t>)</w:t>
            </w:r>
            <w:r w:rsidRPr="00E31B04">
              <w:rPr>
                <w:rFonts w:hint="cs"/>
                <w:rtl/>
              </w:rPr>
              <w:t xml:space="preserve"> غير مقدم للتخصيصات الخاضعة لأي من الاتفاقات الإقليمية </w:t>
            </w:r>
            <w:r w:rsidRPr="00E31B04">
              <w:t>ST61</w:t>
            </w:r>
            <w:r w:rsidRPr="00E31B04">
              <w:rPr>
                <w:rFonts w:hint="cs"/>
                <w:rtl/>
              </w:rPr>
              <w:t xml:space="preserve"> أو </w:t>
            </w:r>
            <w:r w:rsidRPr="00E31B04">
              <w:t>GE89</w:t>
            </w:r>
            <w:r w:rsidRPr="00E31B04">
              <w:rPr>
                <w:rFonts w:hint="cs"/>
                <w:rtl/>
              </w:rPr>
              <w:t xml:space="preserve"> أو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BB60F0">
            <w:pPr>
              <w:pStyle w:val="Tabletext-2"/>
              <w:keepNext/>
              <w:rPr>
                <w:b/>
                <w:bCs/>
              </w:rPr>
            </w:pPr>
            <w:r w:rsidRPr="00E31B04">
              <w:rPr>
                <w:b/>
                <w:bCs/>
              </w:rPr>
              <w:lastRenderedPageBreak/>
              <w:t>1E1A</w:t>
            </w:r>
          </w:p>
        </w:tc>
        <w:tc>
          <w:tcPr>
            <w:tcW w:w="924" w:type="dxa"/>
            <w:vMerge w:val="restart"/>
            <w:tcBorders>
              <w:top w:val="single" w:sz="4" w:space="0" w:color="auto"/>
              <w:left w:val="double" w:sz="6" w:space="0" w:color="auto"/>
              <w:right w:val="single" w:sz="18" w:space="0" w:color="auto"/>
            </w:tcBorders>
            <w:shd w:val="clear" w:color="auto" w:fill="auto"/>
            <w:vAlign w:val="center"/>
          </w:tcPr>
          <w:p w:rsidR="008D649D" w:rsidRPr="00E31B04" w:rsidRDefault="008D649D" w:rsidP="00BB60F0">
            <w:pPr>
              <w:pStyle w:val="Tabletext-2"/>
              <w:keepNext/>
              <w:jc w:val="center"/>
              <w:rPr>
                <w:b/>
                <w:bCs/>
              </w:rPr>
            </w:pPr>
          </w:p>
        </w:tc>
        <w:tc>
          <w:tcPr>
            <w:tcW w:w="924" w:type="dxa"/>
            <w:vMerge w:val="restart"/>
            <w:tcBorders>
              <w:top w:val="single" w:sz="4" w:space="0" w:color="auto"/>
              <w:left w:val="single" w:sz="18"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BB60F0">
            <w:pPr>
              <w:pStyle w:val="Tabletext-2"/>
              <w:keepNext/>
              <w:jc w:val="center"/>
              <w:rPr>
                <w:b/>
                <w:bCs/>
              </w:rPr>
            </w:pP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BB60F0">
            <w:pPr>
              <w:pStyle w:val="Tabletext-2"/>
              <w:keepNext/>
              <w:jc w:val="center"/>
              <w:rPr>
                <w:b/>
                <w:bCs/>
              </w:rPr>
            </w:pPr>
          </w:p>
        </w:tc>
        <w:tc>
          <w:tcPr>
            <w:tcW w:w="910" w:type="dxa"/>
            <w:vMerge w:val="restart"/>
            <w:tcBorders>
              <w:top w:val="single" w:sz="4" w:space="0" w:color="auto"/>
              <w:left w:val="double" w:sz="6" w:space="0" w:color="auto"/>
              <w:right w:val="doub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w:t>
            </w: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BB60F0">
            <w:pPr>
              <w:pStyle w:val="Tabletext-2"/>
              <w:keepNext/>
            </w:pPr>
            <w:r w:rsidRPr="00E31B04">
              <w:rPr>
                <w:rtl/>
              </w:rPr>
              <w:tab/>
            </w:r>
            <w:r w:rsidRPr="00E31B04">
              <w:rPr>
                <w:rFonts w:hint="cs"/>
                <w:rtl/>
              </w:rPr>
              <w:tab/>
              <w:t xml:space="preserve">تخالف </w:t>
            </w:r>
            <w:proofErr w:type="gramStart"/>
            <w:r w:rsidRPr="00E31B04">
              <w:rPr>
                <w:rFonts w:hint="cs"/>
                <w:rtl/>
              </w:rPr>
              <w:t>تردد</w:t>
            </w:r>
            <w:proofErr w:type="gramEnd"/>
            <w:r w:rsidRPr="00E31B04">
              <w:rPr>
                <w:rFonts w:hint="cs"/>
                <w:rtl/>
              </w:rPr>
              <w:t xml:space="preserve"> الموجة الحاملة للصوت، بوحدة </w:t>
            </w:r>
            <w:r w:rsidRPr="00E31B04">
              <w:t>kHz</w:t>
            </w:r>
            <w:r w:rsidRPr="00E31B04">
              <w:rPr>
                <w:rFonts w:hint="cs"/>
                <w:rtl/>
              </w:rPr>
              <w:t>، معبراً عنه برقم (موجب أو سالب)</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BB60F0">
            <w:pPr>
              <w:pStyle w:val="Tabletext-2"/>
              <w:keepNext/>
              <w:rPr>
                <w:b/>
                <w:bCs/>
              </w:rPr>
            </w:pPr>
            <w:r w:rsidRPr="00E31B04">
              <w:rPr>
                <w:b/>
                <w:bCs/>
              </w:rPr>
              <w:t>1E1A</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BB60F0">
            <w:pPr>
              <w:pStyle w:val="Tabletext-2"/>
              <w:keepNext/>
              <w:jc w:val="left"/>
              <w:rPr>
                <w:b/>
                <w:bCs/>
              </w:rPr>
            </w:pPr>
            <w:r w:rsidRPr="00E31B04">
              <w:rPr>
                <w:b/>
                <w:bCs/>
              </w:rPr>
              <w:t>2.3.11.5.1</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D8014B">
            <w:pPr>
              <w:pStyle w:val="Tabletext-2"/>
              <w:ind w:left="340" w:hanging="340"/>
            </w:pPr>
            <w:r w:rsidRPr="00E31B04">
              <w:rPr>
                <w:rtl/>
              </w:rPr>
              <w:tab/>
            </w:r>
            <w:r w:rsidRPr="00E31B04">
              <w:rPr>
                <w:rFonts w:hint="cs"/>
                <w:rtl/>
              </w:rPr>
              <w:tab/>
            </w:r>
            <w:r w:rsidRPr="00E31B04">
              <w:rPr>
                <w:rtl/>
              </w:rPr>
              <w:tab/>
            </w:r>
            <w:r w:rsidRPr="00E31B04">
              <w:rPr>
                <w:rFonts w:hint="cs"/>
                <w:rtl/>
              </w:rPr>
              <w:t xml:space="preserve">مطلوب إذا كان تخالف تردد الموجة الحاملة للصوت، بمضاعفات المقدار </w:t>
            </w:r>
            <w:r w:rsidRPr="00E31B04">
              <w:t>1/12</w:t>
            </w:r>
            <w:r w:rsidRPr="00E31B04">
              <w:rPr>
                <w:rFonts w:hint="cs"/>
                <w:rtl/>
              </w:rPr>
              <w:t>من تردد الخط</w:t>
            </w:r>
            <w:r w:rsidR="00D8014B">
              <w:rPr>
                <w:rFonts w:hint="eastAsia"/>
                <w:rtl/>
              </w:rPr>
              <w:t> </w:t>
            </w:r>
            <w:r w:rsidR="00955E2B">
              <w:t>(</w:t>
            </w:r>
            <w:r w:rsidRPr="00E31B04">
              <w:t>1EA</w:t>
            </w:r>
            <w:r w:rsidR="00955E2B">
              <w:t>)</w:t>
            </w:r>
            <w:r w:rsidRPr="00E31B04">
              <w:rPr>
                <w:rFonts w:hint="cs"/>
                <w:rtl/>
              </w:rPr>
              <w:t xml:space="preserve"> غير مقدم للتخصيصات الخاضعة لأي من الاتفاقات الإقليمية </w:t>
            </w:r>
            <w:r w:rsidRPr="00E31B04">
              <w:t>ST61</w:t>
            </w:r>
            <w:r w:rsidRPr="00E31B04">
              <w:rPr>
                <w:rFonts w:hint="cs"/>
                <w:rtl/>
              </w:rPr>
              <w:t xml:space="preserve"> أو </w:t>
            </w:r>
            <w:r w:rsidRPr="00E31B04">
              <w:t>GE89</w:t>
            </w:r>
            <w:r w:rsidRPr="00E31B04">
              <w:rPr>
                <w:rFonts w:hint="cs"/>
                <w:rtl/>
              </w:rPr>
              <w:t xml:space="preserve"> أو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tcBorders>
            <w:shd w:val="clear" w:color="auto" w:fill="C0C0C0"/>
            <w:noWrap/>
            <w:vAlign w:val="bottom"/>
          </w:tcPr>
          <w:p w:rsidR="008D649D" w:rsidRPr="00E31B04" w:rsidRDefault="008D649D" w:rsidP="008D649D">
            <w:pPr>
              <w:pStyle w:val="Tabletext-2"/>
              <w:rPr>
                <w:b/>
                <w:bCs/>
              </w:rPr>
            </w:pPr>
            <w:r w:rsidRPr="00E31B04">
              <w:rPr>
                <w:b/>
                <w:bCs/>
              </w:rPr>
              <w:t> </w:t>
            </w:r>
          </w:p>
        </w:tc>
        <w:tc>
          <w:tcPr>
            <w:tcW w:w="924" w:type="dxa"/>
            <w:tcBorders>
              <w:top w:val="single" w:sz="4" w:space="0" w:color="auto"/>
              <w:bottom w:val="single" w:sz="4" w:space="0" w:color="auto"/>
            </w:tcBorders>
            <w:shd w:val="clear" w:color="auto" w:fill="C0C0C0"/>
            <w:noWrap/>
            <w:vAlign w:val="bottom"/>
          </w:tcPr>
          <w:p w:rsidR="008D649D" w:rsidRPr="00E31B04" w:rsidRDefault="008D649D" w:rsidP="00F934E6">
            <w:pPr>
              <w:pStyle w:val="Tabletext-2"/>
              <w:jc w:val="center"/>
              <w:rPr>
                <w:b/>
                <w:bCs/>
              </w:rPr>
            </w:pPr>
          </w:p>
        </w:tc>
        <w:tc>
          <w:tcPr>
            <w:tcW w:w="924" w:type="dxa"/>
            <w:tcBorders>
              <w:top w:val="single" w:sz="4" w:space="0" w:color="auto"/>
              <w:bottom w:val="single" w:sz="4" w:space="0" w:color="auto"/>
            </w:tcBorders>
            <w:shd w:val="clear" w:color="auto" w:fill="C0C0C0"/>
            <w:noWrap/>
            <w:vAlign w:val="bottom"/>
          </w:tcPr>
          <w:p w:rsidR="008D649D" w:rsidRPr="00E31B04" w:rsidRDefault="008D649D" w:rsidP="00F934E6">
            <w:pPr>
              <w:pStyle w:val="Tabletext-2"/>
              <w:jc w:val="center"/>
              <w:rPr>
                <w:b/>
                <w:bCs/>
              </w:rPr>
            </w:pPr>
          </w:p>
        </w:tc>
        <w:tc>
          <w:tcPr>
            <w:tcW w:w="952" w:type="dxa"/>
            <w:tcBorders>
              <w:top w:val="single" w:sz="4" w:space="0" w:color="auto"/>
              <w:bottom w:val="single" w:sz="4" w:space="0" w:color="auto"/>
              <w:right w:val="nil"/>
            </w:tcBorders>
            <w:shd w:val="clear" w:color="auto" w:fill="C0C0C0"/>
            <w:noWrap/>
            <w:vAlign w:val="bottom"/>
          </w:tcPr>
          <w:p w:rsidR="008D649D" w:rsidRPr="00E31B04" w:rsidRDefault="008D649D" w:rsidP="00F934E6">
            <w:pPr>
              <w:pStyle w:val="Tabletext-2"/>
              <w:jc w:val="center"/>
              <w:rPr>
                <w:b/>
                <w:bCs/>
              </w:rPr>
            </w:pPr>
          </w:p>
        </w:tc>
        <w:tc>
          <w:tcPr>
            <w:tcW w:w="92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F934E6">
            <w:pPr>
              <w:pStyle w:val="Tabletext-2"/>
              <w:jc w:val="center"/>
              <w:rPr>
                <w:b/>
                <w:bCs/>
              </w:rPr>
            </w:pPr>
          </w:p>
        </w:tc>
        <w:tc>
          <w:tcPr>
            <w:tcW w:w="116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F934E6">
            <w:pPr>
              <w:pStyle w:val="Tabletext-2"/>
              <w:jc w:val="center"/>
              <w:rPr>
                <w:b/>
                <w:bCs/>
              </w:rPr>
            </w:pPr>
          </w:p>
        </w:tc>
        <w:tc>
          <w:tcPr>
            <w:tcW w:w="865"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F934E6">
            <w:pPr>
              <w:pStyle w:val="Tabletext-2"/>
              <w:jc w:val="center"/>
              <w:rPr>
                <w:b/>
                <w:bCs/>
              </w:rPr>
            </w:pPr>
          </w:p>
        </w:tc>
        <w:tc>
          <w:tcPr>
            <w:tcW w:w="910" w:type="dxa"/>
            <w:tcBorders>
              <w:top w:val="single" w:sz="4" w:space="0" w:color="auto"/>
              <w:left w:val="nil"/>
              <w:bottom w:val="single" w:sz="4" w:space="0" w:color="auto"/>
              <w:right w:val="double" w:sz="6" w:space="0" w:color="auto"/>
            </w:tcBorders>
            <w:shd w:val="clear" w:color="auto" w:fill="C0C0C0"/>
            <w:noWrap/>
            <w:vAlign w:val="bottom"/>
          </w:tcPr>
          <w:p w:rsidR="008D649D" w:rsidRPr="00E31B04" w:rsidRDefault="008D649D" w:rsidP="00F934E6">
            <w:pPr>
              <w:pStyle w:val="Tabletext-2"/>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rPr>
                <w:b/>
                <w:bCs/>
              </w:rPr>
            </w:pPr>
            <w:proofErr w:type="gramStart"/>
            <w:r w:rsidRPr="00E31B04">
              <w:rPr>
                <w:rFonts w:hint="cs"/>
                <w:b/>
                <w:bCs/>
                <w:rtl/>
              </w:rPr>
              <w:t>تاريخ</w:t>
            </w:r>
            <w:proofErr w:type="gramEnd"/>
            <w:r w:rsidRPr="00E31B04">
              <w:rPr>
                <w:rFonts w:hint="cs"/>
                <w:b/>
                <w:bCs/>
                <w:rtl/>
              </w:rPr>
              <w:t xml:space="preserve"> التشغيل</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2C</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10" w:type="dxa"/>
            <w:tcBorders>
              <w:top w:val="nil"/>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proofErr w:type="gramStart"/>
            <w:r w:rsidRPr="00E31B04">
              <w:rPr>
                <w:rFonts w:hint="cs"/>
                <w:rtl/>
              </w:rPr>
              <w:t>التاريخ</w:t>
            </w:r>
            <w:proofErr w:type="gramEnd"/>
            <w:r w:rsidRPr="00E31B04">
              <w:rPr>
                <w:rFonts w:hint="cs"/>
                <w:rtl/>
              </w:rPr>
              <w:t xml:space="preserve"> (الفعلي أو المتوقع، حسب الحالة) لوضع تخصيص التردد (الجديد أو المعدل) في الخدمة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2C</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1.2</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2E</w:t>
            </w:r>
          </w:p>
        </w:tc>
        <w:tc>
          <w:tcPr>
            <w:tcW w:w="924" w:type="dxa"/>
            <w:vMerge w:val="restart"/>
            <w:tcBorders>
              <w:top w:val="nil"/>
              <w:left w:val="double" w:sz="6" w:space="0" w:color="auto"/>
              <w:right w:val="single" w:sz="18" w:space="0" w:color="auto"/>
            </w:tcBorders>
            <w:shd w:val="clear" w:color="auto" w:fill="FFFFFF"/>
            <w:vAlign w:val="center"/>
          </w:tcPr>
          <w:p w:rsidR="008D649D" w:rsidRPr="00E31B04" w:rsidRDefault="008D649D" w:rsidP="00F934E6">
            <w:pPr>
              <w:pStyle w:val="Tabletext-2"/>
              <w:jc w:val="center"/>
              <w:rPr>
                <w:b/>
                <w:bCs/>
              </w:rPr>
            </w:pPr>
          </w:p>
        </w:tc>
        <w:tc>
          <w:tcPr>
            <w:tcW w:w="924" w:type="dxa"/>
            <w:vMerge w:val="restart"/>
            <w:tcBorders>
              <w:top w:val="nil"/>
              <w:left w:val="single" w:sz="18" w:space="0" w:color="auto"/>
              <w:right w:val="single" w:sz="6" w:space="0" w:color="auto"/>
            </w:tcBorders>
            <w:shd w:val="clear" w:color="auto" w:fill="FFFFFF"/>
            <w:vAlign w:val="center"/>
          </w:tcPr>
          <w:p w:rsidR="008D649D" w:rsidRPr="00E31B04" w:rsidRDefault="008D649D" w:rsidP="00F934E6">
            <w:pPr>
              <w:pStyle w:val="Tabletext-2"/>
              <w:jc w:val="center"/>
              <w:rPr>
                <w:b/>
                <w:bCs/>
              </w:rPr>
            </w:pPr>
          </w:p>
        </w:tc>
        <w:tc>
          <w:tcPr>
            <w:tcW w:w="952" w:type="dxa"/>
            <w:vMerge w:val="restart"/>
            <w:tcBorders>
              <w:top w:val="nil"/>
              <w:left w:val="single" w:sz="6" w:space="0" w:color="auto"/>
              <w:right w:val="single" w:sz="6" w:space="0" w:color="auto"/>
            </w:tcBorders>
            <w:shd w:val="clear" w:color="auto" w:fill="FFFFFF"/>
            <w:vAlign w:val="center"/>
          </w:tcPr>
          <w:p w:rsidR="008D649D" w:rsidRPr="00E31B04" w:rsidRDefault="008D649D" w:rsidP="00F934E6">
            <w:pPr>
              <w:pStyle w:val="Tabletext-2"/>
              <w:jc w:val="center"/>
              <w:rPr>
                <w:b/>
                <w:bCs/>
              </w:rPr>
            </w:pPr>
            <w:r w:rsidRPr="00E31B04">
              <w:rPr>
                <w:b/>
                <w:bCs/>
              </w:rPr>
              <w:t>+</w:t>
            </w:r>
          </w:p>
        </w:tc>
        <w:tc>
          <w:tcPr>
            <w:tcW w:w="924" w:type="dxa"/>
            <w:vMerge w:val="restart"/>
            <w:tcBorders>
              <w:top w:val="nil"/>
              <w:left w:val="single" w:sz="6" w:space="0" w:color="auto"/>
              <w:right w:val="single" w:sz="6" w:space="0" w:color="auto"/>
            </w:tcBorders>
            <w:shd w:val="clear" w:color="auto" w:fill="FFFFFF"/>
            <w:vAlign w:val="center"/>
          </w:tcPr>
          <w:p w:rsidR="008D649D" w:rsidRPr="00E31B04" w:rsidRDefault="008D649D" w:rsidP="00F934E6">
            <w:pPr>
              <w:pStyle w:val="Tabletext-2"/>
              <w:jc w:val="center"/>
              <w:rPr>
                <w:b/>
                <w:bCs/>
              </w:rPr>
            </w:pPr>
            <w:r w:rsidRPr="00E31B04">
              <w:rPr>
                <w:b/>
                <w:bCs/>
              </w:rPr>
              <w:t>+</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FFFFFF"/>
            <w:vAlign w:val="center"/>
          </w:tcPr>
          <w:p w:rsidR="008D649D" w:rsidRPr="00E31B04" w:rsidRDefault="008D649D" w:rsidP="00F934E6">
            <w:pPr>
              <w:pStyle w:val="Tabletext-2"/>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FFFFFF"/>
            <w:vAlign w:val="center"/>
          </w:tcPr>
          <w:p w:rsidR="008D649D" w:rsidRPr="00E31B04" w:rsidRDefault="008D649D" w:rsidP="00F934E6">
            <w:pPr>
              <w:pStyle w:val="Tabletext-2"/>
              <w:jc w:val="center"/>
              <w:rPr>
                <w:b/>
                <w:bCs/>
              </w:rPr>
            </w:pPr>
          </w:p>
        </w:tc>
        <w:tc>
          <w:tcPr>
            <w:tcW w:w="910" w:type="dxa"/>
            <w:vMerge w:val="restart"/>
            <w:tcBorders>
              <w:top w:val="nil"/>
              <w:left w:val="double" w:sz="6" w:space="0" w:color="auto"/>
              <w:right w:val="double" w:sz="6" w:space="0" w:color="auto"/>
            </w:tcBorders>
            <w:shd w:val="clear" w:color="auto" w:fill="FFFFFF"/>
            <w:vAlign w:val="center"/>
          </w:tcPr>
          <w:p w:rsidR="008D649D" w:rsidRPr="00E31B04" w:rsidRDefault="008D649D" w:rsidP="00F934E6">
            <w:pPr>
              <w:pStyle w:val="Tabletext-2"/>
              <w:jc w:val="center"/>
              <w:rPr>
                <w:b/>
                <w:bCs/>
              </w:rPr>
            </w:pPr>
            <w:r w:rsidRPr="00E31B04">
              <w:rPr>
                <w:b/>
                <w:bCs/>
              </w:rPr>
              <w:t>+</w:t>
            </w: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rPr>
                <w:rtl/>
              </w:rPr>
              <w:tab/>
            </w:r>
            <w:proofErr w:type="gramStart"/>
            <w:r w:rsidRPr="00E31B04">
              <w:rPr>
                <w:rFonts w:hint="cs"/>
                <w:rtl/>
              </w:rPr>
              <w:t>تاريخ</w:t>
            </w:r>
            <w:proofErr w:type="gramEnd"/>
            <w:r w:rsidRPr="00E31B04">
              <w:rPr>
                <w:rFonts w:hint="cs"/>
                <w:rtl/>
              </w:rPr>
              <w:t xml:space="preserve"> نهاية تشغيل تخصيص تردد</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2E</w:t>
            </w:r>
          </w:p>
        </w:tc>
        <w:tc>
          <w:tcPr>
            <w:tcW w:w="1035" w:type="dxa"/>
            <w:tcBorders>
              <w:top w:val="single" w:sz="4" w:space="0" w:color="auto"/>
              <w:left w:val="single" w:sz="12" w:space="0" w:color="auto"/>
              <w:right w:val="single" w:sz="18" w:space="0" w:color="auto"/>
            </w:tcBorders>
            <w:shd w:val="clear" w:color="auto" w:fill="FFFFFF"/>
            <w:noWrap/>
          </w:tcPr>
          <w:p w:rsidR="008D649D" w:rsidRPr="00E31B04" w:rsidRDefault="008D649D" w:rsidP="008D649D">
            <w:pPr>
              <w:pStyle w:val="Tabletext-2"/>
              <w:jc w:val="left"/>
              <w:rPr>
                <w:b/>
                <w:bCs/>
              </w:rPr>
            </w:pPr>
            <w:r w:rsidRPr="00E31B04">
              <w:rPr>
                <w:b/>
                <w:bCs/>
              </w:rPr>
              <w:t>2.2</w:t>
            </w:r>
          </w:p>
        </w:tc>
      </w:tr>
      <w:tr w:rsidR="00E31B04" w:rsidRPr="00E31B04" w:rsidTr="00D60ECC">
        <w:trPr>
          <w:cantSplit/>
          <w:jc w:val="center"/>
        </w:trPr>
        <w:tc>
          <w:tcPr>
            <w:tcW w:w="814" w:type="dxa"/>
            <w:vMerge w:val="restart"/>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tl/>
              </w:rPr>
            </w:pPr>
            <w:r w:rsidRPr="00E31B04">
              <w:rPr>
                <w:b/>
                <w:bCs/>
              </w:rPr>
              <w:t> </w:t>
            </w:r>
          </w:p>
          <w:p w:rsidR="008D649D" w:rsidRPr="00E31B04" w:rsidRDefault="008D649D" w:rsidP="008D649D">
            <w:pPr>
              <w:pStyle w:val="Tabletext-2"/>
              <w:rPr>
                <w:b/>
                <w:bCs/>
              </w:rPr>
            </w:pPr>
            <w:r w:rsidRPr="00E31B04">
              <w:rPr>
                <w:b/>
                <w:bCs/>
              </w:rPr>
              <w:t> </w:t>
            </w:r>
          </w:p>
        </w:tc>
        <w:tc>
          <w:tcPr>
            <w:tcW w:w="924" w:type="dxa"/>
            <w:vMerge/>
            <w:tcBorders>
              <w:left w:val="double" w:sz="6" w:space="0" w:color="auto"/>
              <w:right w:val="single" w:sz="18" w:space="0" w:color="auto"/>
            </w:tcBorders>
            <w:shd w:val="clear" w:color="auto" w:fill="FFFFFF"/>
            <w:vAlign w:val="center"/>
          </w:tcPr>
          <w:p w:rsidR="008D649D" w:rsidRPr="00E31B04" w:rsidRDefault="008D649D" w:rsidP="00F934E6">
            <w:pPr>
              <w:pStyle w:val="Tabletext-2"/>
              <w:jc w:val="center"/>
              <w:rPr>
                <w:b/>
                <w:bCs/>
              </w:rPr>
            </w:pPr>
          </w:p>
        </w:tc>
        <w:tc>
          <w:tcPr>
            <w:tcW w:w="924" w:type="dxa"/>
            <w:vMerge/>
            <w:tcBorders>
              <w:left w:val="single" w:sz="18" w:space="0" w:color="auto"/>
              <w:right w:val="single" w:sz="6" w:space="0" w:color="auto"/>
            </w:tcBorders>
            <w:shd w:val="clear" w:color="auto" w:fill="FFFFFF"/>
            <w:vAlign w:val="center"/>
          </w:tcPr>
          <w:p w:rsidR="008D649D" w:rsidRPr="00E31B04" w:rsidRDefault="008D649D" w:rsidP="00F934E6">
            <w:pPr>
              <w:pStyle w:val="Tabletext-2"/>
              <w:jc w:val="center"/>
              <w:rPr>
                <w:b/>
                <w:bCs/>
              </w:rPr>
            </w:pPr>
          </w:p>
        </w:tc>
        <w:tc>
          <w:tcPr>
            <w:tcW w:w="952" w:type="dxa"/>
            <w:vMerge/>
            <w:tcBorders>
              <w:left w:val="single" w:sz="6" w:space="0" w:color="auto"/>
              <w:right w:val="single" w:sz="6" w:space="0" w:color="auto"/>
            </w:tcBorders>
            <w:shd w:val="clear" w:color="auto" w:fill="FFFFFF"/>
            <w:vAlign w:val="center"/>
          </w:tcPr>
          <w:p w:rsidR="008D649D" w:rsidRPr="00E31B04" w:rsidRDefault="008D649D" w:rsidP="00F934E6">
            <w:pPr>
              <w:pStyle w:val="Tabletext-2"/>
              <w:jc w:val="center"/>
              <w:rPr>
                <w:b/>
                <w:bCs/>
              </w:rPr>
            </w:pPr>
          </w:p>
        </w:tc>
        <w:tc>
          <w:tcPr>
            <w:tcW w:w="924" w:type="dxa"/>
            <w:vMerge/>
            <w:tcBorders>
              <w:left w:val="single" w:sz="6" w:space="0" w:color="auto"/>
              <w:right w:val="single" w:sz="6" w:space="0" w:color="auto"/>
            </w:tcBorders>
            <w:shd w:val="clear" w:color="auto" w:fill="FFFFFF"/>
            <w:vAlign w:val="center"/>
          </w:tcPr>
          <w:p w:rsidR="008D649D" w:rsidRPr="00E31B04" w:rsidRDefault="008D649D" w:rsidP="00F934E6">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FFFFFF"/>
            <w:vAlign w:val="center"/>
          </w:tcPr>
          <w:p w:rsidR="008D649D" w:rsidRPr="00E31B04" w:rsidRDefault="008D649D" w:rsidP="00F934E6">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FFFFFF"/>
            <w:vAlign w:val="center"/>
          </w:tcPr>
          <w:p w:rsidR="008D649D" w:rsidRPr="00E31B04" w:rsidRDefault="008D649D" w:rsidP="00F934E6">
            <w:pPr>
              <w:pStyle w:val="Tabletext-2"/>
              <w:jc w:val="center"/>
              <w:rPr>
                <w:b/>
                <w:bCs/>
              </w:rPr>
            </w:pPr>
          </w:p>
        </w:tc>
        <w:tc>
          <w:tcPr>
            <w:tcW w:w="910" w:type="dxa"/>
            <w:vMerge/>
            <w:tcBorders>
              <w:left w:val="double" w:sz="6" w:space="0" w:color="auto"/>
              <w:right w:val="double" w:sz="6" w:space="0" w:color="auto"/>
            </w:tcBorders>
            <w:shd w:val="clear" w:color="auto" w:fill="FFFFFF"/>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rPr>
                <w:rtl/>
                <w:lang w:bidi="ar-EG"/>
              </w:rPr>
            </w:pPr>
            <w:r w:rsidRPr="00E31B04">
              <w:rPr>
                <w:rtl/>
              </w:rPr>
              <w:tab/>
            </w:r>
            <w:r w:rsidRPr="00E31B04">
              <w:rPr>
                <w:rFonts w:hint="cs"/>
                <w:rtl/>
              </w:rPr>
              <w:tab/>
              <w:t>في حالة محطة إذاعة مترية/</w:t>
            </w:r>
            <w:proofErr w:type="spellStart"/>
            <w:r w:rsidRPr="00E31B04">
              <w:rPr>
                <w:rFonts w:hint="cs"/>
                <w:rtl/>
              </w:rPr>
              <w:t>ديسمترية</w:t>
            </w:r>
            <w:proofErr w:type="spellEnd"/>
            <w:r w:rsidRPr="00E31B04">
              <w:rPr>
                <w:rFonts w:hint="cs"/>
                <w:rtl/>
              </w:rPr>
              <w:t xml:space="preserve"> </w:t>
            </w:r>
            <w:r w:rsidRPr="00E31B04">
              <w:t>UHF)</w:t>
            </w:r>
            <w:r w:rsidRPr="00E31B04">
              <w:rPr>
                <w:rFonts w:hint="cs"/>
                <w:rtl/>
              </w:rPr>
              <w:t>/</w:t>
            </w:r>
            <w:r w:rsidRPr="00E31B04">
              <w:t>(VHF</w:t>
            </w:r>
            <w:r w:rsidRPr="00E31B04">
              <w:rPr>
                <w:rFonts w:hint="cs"/>
                <w:rtl/>
                <w:lang w:bidi="ar-EG"/>
              </w:rPr>
              <w:t>،</w:t>
            </w:r>
            <w:r w:rsidRPr="00E31B04">
              <w:rPr>
                <w:rFonts w:hint="cs"/>
                <w:rtl/>
              </w:rPr>
              <w:t xml:space="preserve"> مطلوب لدى تطبيق المادة </w:t>
            </w:r>
            <w:r w:rsidRPr="00E31B04">
              <w:rPr>
                <w:b/>
                <w:bCs/>
              </w:rPr>
              <w:t>11</w:t>
            </w:r>
            <w:r w:rsidRPr="00E31B04">
              <w:rPr>
                <w:rFonts w:hint="cs"/>
                <w:rtl/>
              </w:rPr>
              <w:t xml:space="preserve"> عندما يكون تشغيل تخصيص مقصوراً على فترة محددة من الزمن بموجب الفقرة </w:t>
            </w:r>
            <w:r w:rsidRPr="00E31B04">
              <w:t>4.5.1.4</w:t>
            </w:r>
            <w:r w:rsidRPr="00E31B04">
              <w:rPr>
                <w:rFonts w:hint="cs"/>
                <w:rtl/>
              </w:rPr>
              <w:t xml:space="preserve"> من الاتفاق الإقليمي </w:t>
            </w:r>
            <w:r w:rsidRPr="00E31B04">
              <w:t>GE06</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FFFFFF"/>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vMerge/>
            <w:tcBorders>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p>
        </w:tc>
        <w:tc>
          <w:tcPr>
            <w:tcW w:w="924" w:type="dxa"/>
            <w:vMerge/>
            <w:tcBorders>
              <w:left w:val="double" w:sz="6" w:space="0" w:color="auto"/>
              <w:bottom w:val="single" w:sz="4" w:space="0" w:color="auto"/>
              <w:right w:val="single" w:sz="18" w:space="0" w:color="auto"/>
            </w:tcBorders>
            <w:shd w:val="clear" w:color="auto" w:fill="FFFFFF"/>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FFFFFF"/>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FFFFFF"/>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FFFFFF"/>
            <w:vAlign w:val="center"/>
          </w:tcPr>
          <w:p w:rsidR="008D649D" w:rsidRPr="00E31B04" w:rsidRDefault="008D649D" w:rsidP="00F934E6">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FFFFFF"/>
            <w:vAlign w:val="center"/>
          </w:tcPr>
          <w:p w:rsidR="008D649D" w:rsidRPr="00E31B04" w:rsidRDefault="008D649D" w:rsidP="00F934E6">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FFFFFF"/>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FFFFFF"/>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360813">
            <w:pPr>
              <w:pStyle w:val="Tabletext-2"/>
            </w:pPr>
            <w:r w:rsidRPr="00E31B04">
              <w:rPr>
                <w:rtl/>
              </w:rPr>
              <w:tab/>
            </w:r>
            <w:r w:rsidRPr="00E31B04">
              <w:rPr>
                <w:rFonts w:hint="cs"/>
                <w:rtl/>
              </w:rPr>
              <w:tab/>
            </w:r>
            <w:proofErr w:type="gramStart"/>
            <w:r w:rsidRPr="00E31B04">
              <w:rPr>
                <w:rFonts w:hint="cs"/>
                <w:rtl/>
              </w:rPr>
              <w:t>في</w:t>
            </w:r>
            <w:proofErr w:type="gramEnd"/>
            <w:r w:rsidRPr="00E31B04">
              <w:rPr>
                <w:rFonts w:hint="cs"/>
                <w:rtl/>
              </w:rPr>
              <w:t xml:space="preserve"> حالة محطة إرسال أو محطة استقبال برية أو محطة إرسال نمطية، مطلوب لدى تطبيق المادة</w:t>
            </w:r>
            <w:r w:rsidR="00360813">
              <w:rPr>
                <w:rFonts w:hint="eastAsia"/>
                <w:rtl/>
              </w:rPr>
              <w:t> </w:t>
            </w:r>
            <w:r w:rsidRPr="00E31B04">
              <w:rPr>
                <w:b/>
                <w:bCs/>
              </w:rPr>
              <w:t>11</w:t>
            </w:r>
            <w:r w:rsidRPr="00E31B04">
              <w:rPr>
                <w:rFonts w:hint="cs"/>
                <w:rtl/>
              </w:rPr>
              <w:t xml:space="preserve"> عندما يكون تشغيل تخصيص مقصوراً على فترة محددة من الزمن بموجب الفقرة </w:t>
            </w:r>
            <w:r w:rsidRPr="00E31B04">
              <w:t>5.5.2.4</w:t>
            </w:r>
            <w:r w:rsidRPr="00E31B04">
              <w:rPr>
                <w:rFonts w:hint="cs"/>
                <w:rtl/>
              </w:rPr>
              <w:t xml:space="preserve"> من الاتفاق الإقليمي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FFFFFF"/>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2F</w:t>
            </w:r>
          </w:p>
        </w:tc>
        <w:tc>
          <w:tcPr>
            <w:tcW w:w="924" w:type="dxa"/>
            <w:tcBorders>
              <w:top w:val="nil"/>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tl/>
              </w:rPr>
            </w:pPr>
            <w:r w:rsidRPr="00E31B04">
              <w:rPr>
                <w:b/>
                <w:bCs/>
              </w:rPr>
              <w:t>X</w:t>
            </w:r>
          </w:p>
        </w:tc>
        <w:tc>
          <w:tcPr>
            <w:tcW w:w="924" w:type="dxa"/>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tcBorders>
              <w:top w:val="nil"/>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proofErr w:type="gramStart"/>
            <w:r w:rsidRPr="00E31B04">
              <w:rPr>
                <w:rFonts w:hint="cs"/>
                <w:rtl/>
              </w:rPr>
              <w:t>شفرة</w:t>
            </w:r>
            <w:proofErr w:type="gramEnd"/>
            <w:r w:rsidRPr="00E31B04">
              <w:rPr>
                <w:rFonts w:hint="cs"/>
                <w:rtl/>
              </w:rPr>
              <w:t xml:space="preserve"> التشغيل الموسمي</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2F</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3.2</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10CA</w:t>
            </w:r>
          </w:p>
        </w:tc>
        <w:tc>
          <w:tcPr>
            <w:tcW w:w="924" w:type="dxa"/>
            <w:tcBorders>
              <w:top w:val="nil"/>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24" w:type="dxa"/>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tcBorders>
              <w:top w:val="nil"/>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proofErr w:type="gramStart"/>
            <w:r w:rsidRPr="00E31B04">
              <w:rPr>
                <w:rFonts w:hint="cs"/>
                <w:rtl/>
              </w:rPr>
              <w:t>تاريخ</w:t>
            </w:r>
            <w:proofErr w:type="gramEnd"/>
            <w:r w:rsidRPr="00E31B04">
              <w:rPr>
                <w:rFonts w:hint="cs"/>
                <w:rtl/>
              </w:rPr>
              <w:t xml:space="preserve"> بدء الإرسال</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10CA</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4.2</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10CB</w:t>
            </w:r>
          </w:p>
        </w:tc>
        <w:tc>
          <w:tcPr>
            <w:tcW w:w="924" w:type="dxa"/>
            <w:tcBorders>
              <w:top w:val="nil"/>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24" w:type="dxa"/>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tcBorders>
              <w:top w:val="nil"/>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proofErr w:type="gramStart"/>
            <w:r w:rsidRPr="00E31B04">
              <w:rPr>
                <w:rFonts w:hint="cs"/>
                <w:rtl/>
              </w:rPr>
              <w:t>تاريخ</w:t>
            </w:r>
            <w:proofErr w:type="gramEnd"/>
            <w:r w:rsidRPr="00E31B04">
              <w:rPr>
                <w:rFonts w:hint="cs"/>
                <w:rtl/>
              </w:rPr>
              <w:t xml:space="preserve"> وقف الإرسال</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10CB</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5.2</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10CC</w:t>
            </w:r>
          </w:p>
        </w:tc>
        <w:tc>
          <w:tcPr>
            <w:tcW w:w="924" w:type="dxa"/>
            <w:tcBorders>
              <w:top w:val="nil"/>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24" w:type="dxa"/>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tcBorders>
              <w:top w:val="nil"/>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rPr>
                <w:lang w:bidi="ar-EG"/>
              </w:rPr>
            </w:pPr>
            <w:r w:rsidRPr="00E31B04">
              <w:rPr>
                <w:rtl/>
              </w:rPr>
              <w:tab/>
            </w:r>
            <w:r w:rsidRPr="00E31B04">
              <w:rPr>
                <w:rFonts w:hint="cs"/>
                <w:rtl/>
              </w:rPr>
              <w:t>أيام تشغيل الإرسال أثناء جدول الإذاعة بالموجات الديكامترية</w:t>
            </w:r>
            <w:r w:rsidRPr="00E31B04">
              <w:rPr>
                <w:rFonts w:hint="cs"/>
                <w:rtl/>
                <w:lang w:bidi="ar-EG"/>
              </w:rPr>
              <w:t xml:space="preserve"> </w:t>
            </w:r>
            <w:r w:rsidRPr="00E31B04">
              <w:rPr>
                <w:lang w:bidi="ar-EG"/>
              </w:rPr>
              <w:t>(HFBC)</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10CC</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6.2</w:t>
            </w:r>
          </w:p>
        </w:tc>
      </w:tr>
      <w:tr w:rsidR="00E31B04" w:rsidRPr="00E31B04" w:rsidTr="00D60ECC">
        <w:trPr>
          <w:cantSplit/>
          <w:jc w:val="center"/>
        </w:trPr>
        <w:tc>
          <w:tcPr>
            <w:tcW w:w="814" w:type="dxa"/>
            <w:tcBorders>
              <w:top w:val="nil"/>
              <w:left w:val="single" w:sz="18" w:space="0" w:color="auto"/>
              <w:bottom w:val="single" w:sz="4" w:space="0" w:color="auto"/>
              <w:right w:val="nil"/>
            </w:tcBorders>
            <w:shd w:val="clear" w:color="auto" w:fill="C0C0C0"/>
            <w:noWrap/>
            <w:vAlign w:val="bottom"/>
          </w:tcPr>
          <w:p w:rsidR="008D649D" w:rsidRPr="00E31B04" w:rsidRDefault="008D649D" w:rsidP="005E6516">
            <w:pPr>
              <w:pStyle w:val="Tabletext-2"/>
              <w:keepNext/>
              <w:rPr>
                <w:b/>
                <w:bCs/>
              </w:rPr>
            </w:pPr>
            <w:r w:rsidRPr="00E31B04">
              <w:rPr>
                <w:b/>
                <w:bCs/>
              </w:rPr>
              <w:lastRenderedPageBreak/>
              <w:t> </w:t>
            </w:r>
          </w:p>
        </w:tc>
        <w:tc>
          <w:tcPr>
            <w:tcW w:w="924" w:type="dxa"/>
            <w:tcBorders>
              <w:top w:val="nil"/>
              <w:left w:val="nil"/>
              <w:bottom w:val="single" w:sz="4" w:space="0" w:color="auto"/>
              <w:right w:val="nil"/>
            </w:tcBorders>
            <w:shd w:val="clear" w:color="auto" w:fill="C0C0C0"/>
            <w:noWrap/>
            <w:vAlign w:val="bottom"/>
          </w:tcPr>
          <w:p w:rsidR="008D649D" w:rsidRPr="00E31B04" w:rsidRDefault="008D649D" w:rsidP="00F934E6">
            <w:pPr>
              <w:pStyle w:val="Tabletext-2"/>
              <w:keepNext/>
              <w:jc w:val="center"/>
              <w:rPr>
                <w:b/>
                <w:bCs/>
              </w:rPr>
            </w:pPr>
          </w:p>
        </w:tc>
        <w:tc>
          <w:tcPr>
            <w:tcW w:w="924" w:type="dxa"/>
            <w:tcBorders>
              <w:top w:val="nil"/>
              <w:left w:val="nil"/>
              <w:bottom w:val="single" w:sz="4" w:space="0" w:color="auto"/>
              <w:right w:val="nil"/>
            </w:tcBorders>
            <w:shd w:val="clear" w:color="auto" w:fill="C0C0C0"/>
            <w:noWrap/>
            <w:vAlign w:val="bottom"/>
          </w:tcPr>
          <w:p w:rsidR="008D649D" w:rsidRPr="00E31B04" w:rsidRDefault="008D649D" w:rsidP="00F934E6">
            <w:pPr>
              <w:pStyle w:val="Tabletext-2"/>
              <w:keepNext/>
              <w:jc w:val="center"/>
              <w:rPr>
                <w:b/>
                <w:bCs/>
              </w:rPr>
            </w:pPr>
          </w:p>
        </w:tc>
        <w:tc>
          <w:tcPr>
            <w:tcW w:w="952" w:type="dxa"/>
            <w:tcBorders>
              <w:top w:val="nil"/>
              <w:left w:val="nil"/>
              <w:bottom w:val="single" w:sz="4" w:space="0" w:color="auto"/>
              <w:right w:val="nil"/>
            </w:tcBorders>
            <w:shd w:val="clear" w:color="auto" w:fill="C0C0C0"/>
            <w:noWrap/>
            <w:vAlign w:val="bottom"/>
          </w:tcPr>
          <w:p w:rsidR="008D649D" w:rsidRPr="00E31B04" w:rsidRDefault="008D649D" w:rsidP="00F934E6">
            <w:pPr>
              <w:pStyle w:val="Tabletext-2"/>
              <w:keepNext/>
              <w:jc w:val="center"/>
              <w:rPr>
                <w:b/>
                <w:bCs/>
              </w:rPr>
            </w:pPr>
          </w:p>
        </w:tc>
        <w:tc>
          <w:tcPr>
            <w:tcW w:w="924" w:type="dxa"/>
            <w:tcBorders>
              <w:top w:val="nil"/>
              <w:left w:val="nil"/>
              <w:bottom w:val="single" w:sz="4" w:space="0" w:color="auto"/>
              <w:right w:val="nil"/>
            </w:tcBorders>
            <w:shd w:val="clear" w:color="auto" w:fill="C0C0C0"/>
            <w:noWrap/>
            <w:vAlign w:val="bottom"/>
          </w:tcPr>
          <w:p w:rsidR="008D649D" w:rsidRPr="00E31B04" w:rsidRDefault="008D649D" w:rsidP="00F934E6">
            <w:pPr>
              <w:pStyle w:val="Tabletext-2"/>
              <w:keepNext/>
              <w:jc w:val="center"/>
              <w:rPr>
                <w:b/>
                <w:bCs/>
              </w:rPr>
            </w:pPr>
          </w:p>
        </w:tc>
        <w:tc>
          <w:tcPr>
            <w:tcW w:w="1164" w:type="dxa"/>
            <w:tcBorders>
              <w:top w:val="nil"/>
              <w:left w:val="nil"/>
              <w:bottom w:val="single" w:sz="4" w:space="0" w:color="auto"/>
              <w:right w:val="nil"/>
            </w:tcBorders>
            <w:shd w:val="clear" w:color="auto" w:fill="C0C0C0"/>
            <w:noWrap/>
            <w:vAlign w:val="bottom"/>
          </w:tcPr>
          <w:p w:rsidR="008D649D" w:rsidRPr="00E31B04" w:rsidRDefault="008D649D" w:rsidP="00F934E6">
            <w:pPr>
              <w:pStyle w:val="Tabletext-2"/>
              <w:keepNext/>
              <w:jc w:val="center"/>
              <w:rPr>
                <w:b/>
                <w:bCs/>
              </w:rPr>
            </w:pPr>
          </w:p>
        </w:tc>
        <w:tc>
          <w:tcPr>
            <w:tcW w:w="865" w:type="dxa"/>
            <w:tcBorders>
              <w:top w:val="nil"/>
              <w:left w:val="nil"/>
              <w:bottom w:val="single" w:sz="4" w:space="0" w:color="auto"/>
              <w:right w:val="nil"/>
            </w:tcBorders>
            <w:shd w:val="clear" w:color="auto" w:fill="C0C0C0"/>
            <w:noWrap/>
            <w:vAlign w:val="bottom"/>
          </w:tcPr>
          <w:p w:rsidR="008D649D" w:rsidRPr="00E31B04" w:rsidRDefault="008D649D" w:rsidP="00F934E6">
            <w:pPr>
              <w:pStyle w:val="Tabletext-2"/>
              <w:keepNext/>
              <w:jc w:val="center"/>
              <w:rPr>
                <w:b/>
                <w:bCs/>
              </w:rPr>
            </w:pPr>
          </w:p>
        </w:tc>
        <w:tc>
          <w:tcPr>
            <w:tcW w:w="910" w:type="dxa"/>
            <w:tcBorders>
              <w:top w:val="nil"/>
              <w:left w:val="nil"/>
              <w:bottom w:val="nil"/>
              <w:right w:val="double" w:sz="6" w:space="0" w:color="auto"/>
            </w:tcBorders>
            <w:shd w:val="clear" w:color="auto" w:fill="C0C0C0"/>
            <w:noWrap/>
            <w:vAlign w:val="bottom"/>
          </w:tcPr>
          <w:p w:rsidR="008D649D" w:rsidRPr="00E31B04" w:rsidRDefault="008D649D" w:rsidP="00F934E6">
            <w:pPr>
              <w:pStyle w:val="Tabletext-2"/>
              <w:keepNext/>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5E6516">
            <w:pPr>
              <w:pStyle w:val="Tabletext-2"/>
              <w:keepNext/>
              <w:rPr>
                <w:b/>
                <w:bCs/>
              </w:rPr>
            </w:pPr>
            <w:r w:rsidRPr="00E31B04">
              <w:rPr>
                <w:rFonts w:hint="cs"/>
                <w:b/>
                <w:bCs/>
                <w:rtl/>
              </w:rPr>
              <w:t>الرمز الدليلي للنداء وهوية المحطة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5E6516">
            <w:pPr>
              <w:pStyle w:val="Tabletext-2"/>
              <w:keepNext/>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5E6516">
            <w:pPr>
              <w:pStyle w:val="Tabletext-2"/>
              <w:keepNext/>
              <w:jc w:val="left"/>
              <w:rPr>
                <w:b/>
                <w:bCs/>
              </w:rPr>
            </w:pPr>
            <w:r w:rsidRPr="00E31B04">
              <w:rPr>
                <w:b/>
                <w:bCs/>
              </w:rPr>
              <w:t>3</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5E6516">
            <w:pPr>
              <w:pStyle w:val="Tabletext-2"/>
              <w:keepNext/>
              <w:rPr>
                <w:b/>
                <w:bCs/>
              </w:rPr>
            </w:pPr>
            <w:r w:rsidRPr="00E31B04">
              <w:rPr>
                <w:b/>
                <w:bCs/>
              </w:rPr>
              <w:t>3A1</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r w:rsidRPr="00E31B04">
              <w:rPr>
                <w:b/>
                <w:bCs/>
              </w:rPr>
              <w:t>O</w:t>
            </w: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r w:rsidRPr="00E31B04">
              <w:rPr>
                <w:b/>
                <w:bCs/>
              </w:rPr>
              <w:t>O</w:t>
            </w:r>
          </w:p>
        </w:tc>
        <w:tc>
          <w:tcPr>
            <w:tcW w:w="910" w:type="dxa"/>
            <w:vMerge w:val="restart"/>
            <w:tcBorders>
              <w:top w:val="single" w:sz="4" w:space="0" w:color="auto"/>
              <w:left w:val="double" w:sz="6"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r w:rsidRPr="00E31B04">
              <w:rPr>
                <w:b/>
                <w:bCs/>
              </w:rPr>
              <w:t>O</w:t>
            </w:r>
          </w:p>
        </w:tc>
        <w:tc>
          <w:tcPr>
            <w:tcW w:w="6201" w:type="dxa"/>
            <w:tcBorders>
              <w:top w:val="nil"/>
              <w:left w:val="nil"/>
              <w:bottom w:val="nil"/>
              <w:right w:val="double" w:sz="6" w:space="0" w:color="auto"/>
            </w:tcBorders>
            <w:shd w:val="clear" w:color="auto" w:fill="auto"/>
          </w:tcPr>
          <w:p w:rsidR="008D649D" w:rsidRPr="00E31B04" w:rsidRDefault="008D649D" w:rsidP="00C029A0">
            <w:pPr>
              <w:pStyle w:val="Tabletext-2"/>
              <w:keepNext/>
            </w:pPr>
            <w:r w:rsidRPr="00E31B04">
              <w:rPr>
                <w:rtl/>
              </w:rPr>
              <w:tab/>
            </w:r>
            <w:r w:rsidRPr="00E31B04">
              <w:rPr>
                <w:rFonts w:hint="cs"/>
                <w:rtl/>
              </w:rPr>
              <w:t>يستخدم الرمز الدليلي للنداء طبقاً للمادة</w:t>
            </w:r>
            <w:r w:rsidR="00C029A0">
              <w:rPr>
                <w:rFonts w:hint="eastAsia"/>
                <w:rtl/>
              </w:rPr>
              <w:t> </w:t>
            </w:r>
            <w:r w:rsidRPr="00E31B04">
              <w:rPr>
                <w:b/>
                <w:bCs/>
              </w:rPr>
              <w:t>19</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5E6516">
            <w:pPr>
              <w:pStyle w:val="Tabletext-2"/>
              <w:keepNext/>
              <w:rPr>
                <w:b/>
                <w:bCs/>
              </w:rPr>
            </w:pPr>
            <w:r w:rsidRPr="00E31B04">
              <w:rPr>
                <w:b/>
                <w:bCs/>
              </w:rPr>
              <w:t>3A1</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5E6516">
            <w:pPr>
              <w:pStyle w:val="Tabletext-2"/>
              <w:keepNext/>
              <w:jc w:val="left"/>
              <w:rPr>
                <w:b/>
                <w:bCs/>
              </w:rPr>
            </w:pPr>
            <w:r w:rsidRPr="00E31B04">
              <w:rPr>
                <w:b/>
                <w:bCs/>
              </w:rPr>
              <w:t>1.3</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top w:val="single" w:sz="12"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top w:val="single" w:sz="12"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top w:val="single" w:sz="12"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top w:val="single" w:sz="12"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AB1E11">
            <w:pPr>
              <w:pStyle w:val="Tabletext-2"/>
              <w:rPr>
                <w:rtl/>
                <w:lang w:bidi="ar-EG"/>
              </w:rPr>
            </w:pPr>
            <w:r w:rsidRPr="00E31B04">
              <w:rPr>
                <w:rtl/>
              </w:rPr>
              <w:tab/>
            </w:r>
            <w:r w:rsidRPr="00E31B04">
              <w:rPr>
                <w:rFonts w:hint="cs"/>
                <w:rtl/>
              </w:rPr>
              <w:tab/>
              <w:t xml:space="preserve">في حالة محطة إرسال للخدمة </w:t>
            </w:r>
            <w:proofErr w:type="gramStart"/>
            <w:r w:rsidRPr="00E31B04">
              <w:rPr>
                <w:rFonts w:hint="cs"/>
                <w:rtl/>
              </w:rPr>
              <w:t>الثابتة</w:t>
            </w:r>
            <w:proofErr w:type="gramEnd"/>
            <w:r w:rsidRPr="00E31B04">
              <w:rPr>
                <w:rFonts w:hint="cs"/>
                <w:rtl/>
              </w:rPr>
              <w:t xml:space="preserve"> تحت </w:t>
            </w:r>
            <w:r w:rsidRPr="00E31B04">
              <w:t>MH</w:t>
            </w:r>
            <w:r w:rsidR="00B009DD">
              <w:t>z </w:t>
            </w:r>
            <w:r w:rsidR="00B009DD" w:rsidRPr="00E31B04">
              <w:t>28</w:t>
            </w:r>
            <w:r w:rsidRPr="00E31B04">
              <w:rPr>
                <w:rFonts w:hint="cs"/>
                <w:rtl/>
              </w:rPr>
              <w:t xml:space="preserve"> أو الخدمة المتنقلة أو خدمة مساعدات الأرصاد الجوية أو خدمة الترددات المعيارية وإشارات التوقيت، لدى تطبيق المادة</w:t>
            </w:r>
            <w:r w:rsidR="00AB1E11">
              <w:rPr>
                <w:rFonts w:hint="eastAsia"/>
                <w:rtl/>
              </w:rPr>
              <w:t> </w:t>
            </w:r>
            <w:r w:rsidRPr="00E31B04">
              <w:rPr>
                <w:b/>
                <w:bCs/>
              </w:rPr>
              <w:t>11</w:t>
            </w:r>
            <w:r w:rsidRPr="00E31B04">
              <w:rPr>
                <w:rFonts w:hint="cs"/>
                <w:rtl/>
              </w:rPr>
              <w:t xml:space="preserve">، مطلوب إذا لم تقدم هوية المحطة </w:t>
            </w:r>
            <w:r w:rsidR="00D8014B">
              <w:t>(</w:t>
            </w:r>
            <w:r w:rsidRPr="00E31B04">
              <w:t>3A2</w:t>
            </w:r>
            <w:r w:rsidR="00D8014B">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8"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3A2</w:t>
            </w:r>
          </w:p>
        </w:tc>
        <w:tc>
          <w:tcPr>
            <w:tcW w:w="924" w:type="dxa"/>
            <w:vMerge w:val="restart"/>
            <w:tcBorders>
              <w:top w:val="single" w:sz="8" w:space="0" w:color="auto"/>
              <w:left w:val="doub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O</w:t>
            </w:r>
          </w:p>
        </w:tc>
        <w:tc>
          <w:tcPr>
            <w:tcW w:w="924" w:type="dxa"/>
            <w:vMerge w:val="restart"/>
            <w:tcBorders>
              <w:top w:val="single" w:sz="8"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val="restart"/>
            <w:tcBorders>
              <w:top w:val="single" w:sz="8"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8"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val="restart"/>
            <w:tcBorders>
              <w:top w:val="single" w:sz="8"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865" w:type="dxa"/>
            <w:vMerge w:val="restart"/>
            <w:tcBorders>
              <w:top w:val="single" w:sz="8"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O</w:t>
            </w:r>
          </w:p>
        </w:tc>
        <w:tc>
          <w:tcPr>
            <w:tcW w:w="910" w:type="dxa"/>
            <w:vMerge w:val="restart"/>
            <w:tcBorders>
              <w:top w:val="single" w:sz="8"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O</w:t>
            </w:r>
          </w:p>
        </w:tc>
        <w:tc>
          <w:tcPr>
            <w:tcW w:w="6201" w:type="dxa"/>
            <w:tcBorders>
              <w:top w:val="single" w:sz="8" w:space="0" w:color="auto"/>
              <w:left w:val="nil"/>
              <w:bottom w:val="nil"/>
              <w:right w:val="double" w:sz="6" w:space="0" w:color="auto"/>
            </w:tcBorders>
            <w:shd w:val="clear" w:color="auto" w:fill="auto"/>
          </w:tcPr>
          <w:p w:rsidR="008D649D" w:rsidRPr="00E31B04" w:rsidRDefault="008D649D" w:rsidP="00C029A0">
            <w:pPr>
              <w:pStyle w:val="Tabletext-2"/>
            </w:pPr>
            <w:r w:rsidRPr="00E31B04">
              <w:tab/>
            </w:r>
            <w:r w:rsidRPr="00E31B04">
              <w:rPr>
                <w:rFonts w:hint="cs"/>
                <w:rtl/>
              </w:rPr>
              <w:t>تستخدم هوية المحطة طبقاً للمادة</w:t>
            </w:r>
            <w:r w:rsidR="00C029A0">
              <w:rPr>
                <w:rFonts w:hint="eastAsia"/>
                <w:rtl/>
              </w:rPr>
              <w:t> </w:t>
            </w:r>
            <w:r w:rsidRPr="00E31B04">
              <w:rPr>
                <w:b/>
                <w:bCs/>
              </w:rPr>
              <w:t>19</w:t>
            </w:r>
          </w:p>
        </w:tc>
        <w:tc>
          <w:tcPr>
            <w:tcW w:w="770" w:type="dxa"/>
            <w:tcBorders>
              <w:top w:val="single" w:sz="8"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3A2</w:t>
            </w:r>
          </w:p>
        </w:tc>
        <w:tc>
          <w:tcPr>
            <w:tcW w:w="1035" w:type="dxa"/>
            <w:tcBorders>
              <w:top w:val="single" w:sz="8"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2.3</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12" w:space="0" w:color="auto"/>
              <w:left w:val="doub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top w:val="single" w:sz="8"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top w:val="single" w:sz="8"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top w:val="single" w:sz="8"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top w:val="single" w:sz="8"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top w:val="single" w:sz="12"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top w:val="single" w:sz="12"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AB1E11">
            <w:pPr>
              <w:pStyle w:val="Tabletext-2"/>
              <w:rPr>
                <w:lang w:bidi="ar-EG"/>
              </w:rPr>
            </w:pPr>
            <w:r w:rsidRPr="00E31B04">
              <w:rPr>
                <w:rtl/>
                <w:lang w:bidi="ar-EG"/>
              </w:rPr>
              <w:tab/>
            </w:r>
            <w:r w:rsidRPr="00E31B04">
              <w:rPr>
                <w:rFonts w:hint="cs"/>
                <w:rtl/>
                <w:lang w:bidi="ar-EG"/>
              </w:rPr>
              <w:tab/>
            </w:r>
            <w:r w:rsidRPr="00E31B04">
              <w:rPr>
                <w:rFonts w:hint="cs"/>
                <w:rtl/>
              </w:rPr>
              <w:t xml:space="preserve">في حالة محطة إرسال للخدمة الثابتة تحت </w:t>
            </w:r>
            <w:r w:rsidRPr="00E31B04">
              <w:t>MH</w:t>
            </w:r>
            <w:r w:rsidR="006D4426">
              <w:t>z </w:t>
            </w:r>
            <w:r w:rsidR="006D4426" w:rsidRPr="00E31B04">
              <w:t>28</w:t>
            </w:r>
            <w:r w:rsidRPr="00E31B04">
              <w:rPr>
                <w:rFonts w:hint="cs"/>
                <w:rtl/>
              </w:rPr>
              <w:t xml:space="preserve"> أو الخدمة المتنقلة أو خدمة مساعدات الأرصاد الجوية أو خدمة الترددات المعيارية وإشارات التوقيت، لدى تطبيق المادة</w:t>
            </w:r>
            <w:r w:rsidR="00AB1E11">
              <w:rPr>
                <w:rFonts w:hint="eastAsia"/>
                <w:rtl/>
              </w:rPr>
              <w:t> </w:t>
            </w:r>
            <w:r w:rsidRPr="00E31B04">
              <w:rPr>
                <w:b/>
                <w:bCs/>
              </w:rPr>
              <w:t>11</w:t>
            </w:r>
            <w:r w:rsidRPr="00E31B04">
              <w:rPr>
                <w:rFonts w:hint="cs"/>
                <w:rtl/>
              </w:rPr>
              <w:t xml:space="preserve">، مطلوب إذا لم يقدم الرمز الدليلي للنداء </w:t>
            </w:r>
            <w:r w:rsidR="00D8014B">
              <w:t>(</w:t>
            </w:r>
            <w:r w:rsidRPr="00E31B04">
              <w:t>3A1</w:t>
            </w:r>
            <w:r w:rsidR="00D8014B">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nil"/>
            </w:tcBorders>
            <w:shd w:val="clear" w:color="auto" w:fill="C0C0C0"/>
            <w:noWrap/>
            <w:vAlign w:val="bottom"/>
          </w:tcPr>
          <w:p w:rsidR="008D649D" w:rsidRPr="00E31B04" w:rsidRDefault="008D649D" w:rsidP="008D649D">
            <w:pPr>
              <w:pStyle w:val="Tabletext-2"/>
              <w:rPr>
                <w:b/>
                <w:bCs/>
              </w:rPr>
            </w:pPr>
            <w:r w:rsidRPr="00E31B04">
              <w:rPr>
                <w:b/>
                <w:bCs/>
              </w:rPr>
              <w:t> </w:t>
            </w:r>
          </w:p>
        </w:tc>
        <w:tc>
          <w:tcPr>
            <w:tcW w:w="924" w:type="dxa"/>
            <w:tcBorders>
              <w:top w:val="single" w:sz="4" w:space="0" w:color="auto"/>
              <w:left w:val="nil"/>
              <w:bottom w:val="single" w:sz="4" w:space="0" w:color="auto"/>
            </w:tcBorders>
            <w:shd w:val="clear" w:color="auto" w:fill="C0C0C0"/>
            <w:noWrap/>
            <w:vAlign w:val="bottom"/>
          </w:tcPr>
          <w:p w:rsidR="008D649D" w:rsidRPr="00E31B04" w:rsidRDefault="008D649D" w:rsidP="00F934E6">
            <w:pPr>
              <w:pStyle w:val="Tabletext-2"/>
              <w:jc w:val="center"/>
              <w:rPr>
                <w:b/>
                <w:bCs/>
              </w:rPr>
            </w:pPr>
          </w:p>
        </w:tc>
        <w:tc>
          <w:tcPr>
            <w:tcW w:w="924" w:type="dxa"/>
            <w:tcBorders>
              <w:top w:val="single" w:sz="4" w:space="0" w:color="auto"/>
              <w:bottom w:val="single" w:sz="4" w:space="0" w:color="auto"/>
              <w:right w:val="nil"/>
            </w:tcBorders>
            <w:shd w:val="clear" w:color="auto" w:fill="C0C0C0"/>
            <w:noWrap/>
            <w:vAlign w:val="bottom"/>
          </w:tcPr>
          <w:p w:rsidR="008D649D" w:rsidRPr="00E31B04" w:rsidRDefault="008D649D" w:rsidP="00F934E6">
            <w:pPr>
              <w:pStyle w:val="Tabletext-2"/>
              <w:jc w:val="center"/>
              <w:rPr>
                <w:b/>
                <w:bCs/>
              </w:rPr>
            </w:pPr>
          </w:p>
        </w:tc>
        <w:tc>
          <w:tcPr>
            <w:tcW w:w="952"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F934E6">
            <w:pPr>
              <w:pStyle w:val="Tabletext-2"/>
              <w:jc w:val="center"/>
              <w:rPr>
                <w:b/>
                <w:bCs/>
              </w:rPr>
            </w:pPr>
          </w:p>
        </w:tc>
        <w:tc>
          <w:tcPr>
            <w:tcW w:w="92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F934E6">
            <w:pPr>
              <w:pStyle w:val="Tabletext-2"/>
              <w:jc w:val="center"/>
              <w:rPr>
                <w:b/>
                <w:bCs/>
              </w:rPr>
            </w:pPr>
          </w:p>
        </w:tc>
        <w:tc>
          <w:tcPr>
            <w:tcW w:w="116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F934E6">
            <w:pPr>
              <w:pStyle w:val="Tabletext-2"/>
              <w:jc w:val="center"/>
              <w:rPr>
                <w:b/>
                <w:bCs/>
              </w:rPr>
            </w:pPr>
          </w:p>
        </w:tc>
        <w:tc>
          <w:tcPr>
            <w:tcW w:w="865"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F934E6">
            <w:pPr>
              <w:pStyle w:val="Tabletext-2"/>
              <w:jc w:val="center"/>
              <w:rPr>
                <w:b/>
                <w:bCs/>
              </w:rPr>
            </w:pPr>
          </w:p>
        </w:tc>
        <w:tc>
          <w:tcPr>
            <w:tcW w:w="910" w:type="dxa"/>
            <w:tcBorders>
              <w:top w:val="single" w:sz="4" w:space="0" w:color="auto"/>
              <w:left w:val="nil"/>
              <w:bottom w:val="single" w:sz="4" w:space="0" w:color="auto"/>
              <w:right w:val="double" w:sz="6" w:space="0" w:color="auto"/>
            </w:tcBorders>
            <w:shd w:val="clear" w:color="auto" w:fill="C0C0C0"/>
            <w:noWrap/>
            <w:vAlign w:val="bottom"/>
          </w:tcPr>
          <w:p w:rsidR="008D649D" w:rsidRPr="00E31B04" w:rsidRDefault="008D649D" w:rsidP="00F934E6">
            <w:pPr>
              <w:pStyle w:val="Tabletext-2"/>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rPr>
                <w:b/>
                <w:bCs/>
              </w:rPr>
            </w:pPr>
            <w:proofErr w:type="gramStart"/>
            <w:r w:rsidRPr="00E31B04">
              <w:rPr>
                <w:rFonts w:hint="cs"/>
                <w:b/>
                <w:bCs/>
                <w:rtl/>
              </w:rPr>
              <w:t>موقع</w:t>
            </w:r>
            <w:proofErr w:type="gramEnd"/>
            <w:r w:rsidRPr="00E31B04">
              <w:rPr>
                <w:rFonts w:hint="cs"/>
                <w:b/>
                <w:bCs/>
                <w:rtl/>
              </w:rPr>
              <w:t xml:space="preserve"> هوائي أو هوائيات الإرسال</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4</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4A</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proofErr w:type="gramStart"/>
            <w:r w:rsidRPr="00E31B04">
              <w:rPr>
                <w:rFonts w:hint="cs"/>
                <w:rtl/>
              </w:rPr>
              <w:t>اسم</w:t>
            </w:r>
            <w:proofErr w:type="gramEnd"/>
            <w:r w:rsidRPr="00E31B04">
              <w:rPr>
                <w:rFonts w:hint="cs"/>
                <w:rtl/>
              </w:rPr>
              <w:t xml:space="preserve"> الموقع الذي تعرف به محطة الإرسال أو الموجودة فيه</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4A</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1.4</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4AA</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 xml:space="preserve">اسم </w:t>
            </w:r>
            <w:proofErr w:type="gramStart"/>
            <w:r w:rsidRPr="00E31B04">
              <w:rPr>
                <w:rFonts w:hint="cs"/>
                <w:rtl/>
              </w:rPr>
              <w:t>موقع</w:t>
            </w:r>
            <w:proofErr w:type="gramEnd"/>
            <w:r w:rsidRPr="00E31B04">
              <w:rPr>
                <w:rFonts w:hint="cs"/>
                <w:rtl/>
              </w:rPr>
              <w:t xml:space="preserve"> المحطة الساحلية المقصودة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4AA</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2.4</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C029A0">
            <w:pPr>
              <w:pStyle w:val="Tabletext-2"/>
            </w:pPr>
            <w:r w:rsidRPr="00E31B04">
              <w:rPr>
                <w:rtl/>
              </w:rPr>
              <w:tab/>
            </w:r>
            <w:r w:rsidRPr="00E31B04">
              <w:rPr>
                <w:rFonts w:hint="cs"/>
                <w:rtl/>
              </w:rPr>
              <w:tab/>
            </w:r>
            <w:proofErr w:type="gramStart"/>
            <w:r w:rsidRPr="00E31B04">
              <w:rPr>
                <w:rFonts w:hint="cs"/>
                <w:rtl/>
              </w:rPr>
              <w:t>مطلوب</w:t>
            </w:r>
            <w:proofErr w:type="gramEnd"/>
            <w:r w:rsidRPr="00E31B04">
              <w:rPr>
                <w:rFonts w:hint="cs"/>
                <w:rtl/>
              </w:rPr>
              <w:t xml:space="preserve"> للإحالات المقدمة طبقاً للرقم </w:t>
            </w:r>
            <w:r w:rsidRPr="00E31B04">
              <w:t>1.1.1/</w:t>
            </w:r>
            <w:r w:rsidRPr="00E31B04">
              <w:rPr>
                <w:b/>
                <w:bCs/>
              </w:rPr>
              <w:t>25</w:t>
            </w:r>
            <w:r w:rsidRPr="00E31B04">
              <w:rPr>
                <w:rFonts w:hint="cs"/>
                <w:rtl/>
                <w:lang w:bidi="ar-EG"/>
              </w:rPr>
              <w:t xml:space="preserve"> </w:t>
            </w:r>
            <w:r w:rsidRPr="00E31B04">
              <w:rPr>
                <w:rFonts w:hint="cs"/>
                <w:rtl/>
              </w:rPr>
              <w:t>في التذييل</w:t>
            </w:r>
            <w:r w:rsidR="00C029A0">
              <w:rPr>
                <w:rFonts w:hint="eastAsia"/>
                <w:rtl/>
              </w:rPr>
              <w:t> </w:t>
            </w:r>
            <w:r w:rsidRPr="00E31B04">
              <w:rPr>
                <w:b/>
                <w:bCs/>
              </w:rPr>
              <w:t>25</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4B</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شفرة المنطقة الجغرافية التي توجد فيها محطة الإرسال (</w:t>
            </w:r>
            <w:proofErr w:type="gramStart"/>
            <w:r w:rsidRPr="00E31B04">
              <w:rPr>
                <w:rFonts w:hint="cs"/>
                <w:rtl/>
              </w:rPr>
              <w:t>انظر</w:t>
            </w:r>
            <w:proofErr w:type="gramEnd"/>
            <w:r w:rsidRPr="00E31B04">
              <w:rPr>
                <w:rFonts w:hint="cs"/>
                <w:rtl/>
              </w:rPr>
              <w:t xml:space="preserve"> المقدمة)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4B</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3.4</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4C</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6201" w:type="dxa"/>
            <w:tcBorders>
              <w:top w:val="nil"/>
              <w:left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الإحداثيات الجغرافية لموقع المرسل</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4C</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4.4</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t xml:space="preserve">يقدم </w:t>
            </w:r>
            <w:proofErr w:type="gramStart"/>
            <w:r w:rsidRPr="00E31B04">
              <w:rPr>
                <w:rFonts w:hint="cs"/>
                <w:rtl/>
              </w:rPr>
              <w:t>خطا</w:t>
            </w:r>
            <w:proofErr w:type="gramEnd"/>
            <w:r w:rsidRPr="00E31B04">
              <w:rPr>
                <w:rFonts w:hint="cs"/>
                <w:rtl/>
              </w:rPr>
              <w:t xml:space="preserve"> العرض والطول بالدرجات والدقائق والثواني</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5E6516">
            <w:pPr>
              <w:pStyle w:val="Tabletext-2"/>
              <w:keepNext/>
              <w:rPr>
                <w:b/>
                <w:bCs/>
              </w:rPr>
            </w:pPr>
            <w:r w:rsidRPr="00E31B04">
              <w:rPr>
                <w:b/>
                <w:bCs/>
              </w:rPr>
              <w:t>4CA</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r w:rsidRPr="00E31B04">
              <w:rPr>
                <w:b/>
                <w:bCs/>
              </w:rPr>
              <w:t>+</w:t>
            </w: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keepNext/>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keepNext/>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keepNext/>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5E6516">
            <w:pPr>
              <w:pStyle w:val="Tabletext-2"/>
              <w:keepNext/>
            </w:pPr>
            <w:r w:rsidRPr="00E31B04">
              <w:rPr>
                <w:rtl/>
              </w:rPr>
              <w:tab/>
            </w:r>
            <w:r w:rsidRPr="00E31B04">
              <w:rPr>
                <w:rFonts w:hint="cs"/>
                <w:rtl/>
              </w:rPr>
              <w:t>الإحداثيات الجغرافية للمحطة الساحلية المقصودة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5E6516">
            <w:pPr>
              <w:pStyle w:val="Tabletext-2"/>
              <w:keepNext/>
              <w:rPr>
                <w:b/>
                <w:bCs/>
              </w:rPr>
            </w:pPr>
            <w:r w:rsidRPr="00E31B04">
              <w:rPr>
                <w:b/>
                <w:bCs/>
              </w:rPr>
              <w:t>4CA</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5E6516">
            <w:pPr>
              <w:pStyle w:val="Tabletext-2"/>
              <w:keepNext/>
              <w:jc w:val="left"/>
              <w:rPr>
                <w:b/>
                <w:bCs/>
              </w:rPr>
            </w:pPr>
            <w:r w:rsidRPr="00E31B04">
              <w:rPr>
                <w:b/>
                <w:bCs/>
              </w:rPr>
              <w:t>5.4</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t xml:space="preserve">يقدم </w:t>
            </w:r>
            <w:proofErr w:type="gramStart"/>
            <w:r w:rsidRPr="00E31B04">
              <w:rPr>
                <w:rFonts w:hint="cs"/>
                <w:rtl/>
              </w:rPr>
              <w:t>خطا</w:t>
            </w:r>
            <w:proofErr w:type="gramEnd"/>
            <w:r w:rsidRPr="00E31B04">
              <w:rPr>
                <w:rFonts w:hint="cs"/>
                <w:rtl/>
              </w:rPr>
              <w:t xml:space="preserve"> العرض والطول بالدرجات والدقائق والثواني</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C029A0">
            <w:pPr>
              <w:pStyle w:val="Tabletext-2"/>
            </w:pPr>
            <w:r w:rsidRPr="00E31B04">
              <w:rPr>
                <w:rtl/>
              </w:rPr>
              <w:tab/>
            </w:r>
            <w:r w:rsidRPr="00E31B04">
              <w:rPr>
                <w:rFonts w:hint="cs"/>
                <w:rtl/>
              </w:rPr>
              <w:tab/>
            </w:r>
            <w:proofErr w:type="gramStart"/>
            <w:r w:rsidRPr="00E31B04">
              <w:rPr>
                <w:rFonts w:hint="cs"/>
                <w:rtl/>
              </w:rPr>
              <w:t>مطلوب</w:t>
            </w:r>
            <w:proofErr w:type="gramEnd"/>
            <w:r w:rsidRPr="00E31B04">
              <w:rPr>
                <w:rFonts w:hint="cs"/>
                <w:rtl/>
              </w:rPr>
              <w:t xml:space="preserve"> للإحالات المقدمة طبقاً للرقم </w:t>
            </w:r>
            <w:r w:rsidRPr="00E31B04">
              <w:t>1.1.1/</w:t>
            </w:r>
            <w:r w:rsidRPr="00E31B04">
              <w:rPr>
                <w:b/>
                <w:bCs/>
              </w:rPr>
              <w:t>25</w:t>
            </w:r>
            <w:r w:rsidRPr="00E31B04">
              <w:rPr>
                <w:rFonts w:hint="cs"/>
                <w:rtl/>
              </w:rPr>
              <w:t xml:space="preserve"> في التذييل</w:t>
            </w:r>
            <w:r w:rsidR="00C029A0">
              <w:rPr>
                <w:rFonts w:hint="eastAsia"/>
                <w:rtl/>
              </w:rPr>
              <w:t> </w:t>
            </w:r>
            <w:r w:rsidRPr="00E31B04">
              <w:rPr>
                <w:b/>
                <w:bCs/>
              </w:rPr>
              <w:t>25</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lastRenderedPageBreak/>
              <w:t>4H</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single" w:sz="4" w:space="0" w:color="auto"/>
              <w:left w:val="nil"/>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 xml:space="preserve">شفرة موقع الإذاعة بالموجات الديكامترية </w:t>
            </w:r>
            <w:r w:rsidRPr="00E31B04">
              <w:t>(HFBC)</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4H</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6.4</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rPr>
                <w:i/>
                <w:iCs/>
              </w:rPr>
            </w:pPr>
            <w:r w:rsidRPr="00E31B04">
              <w:rPr>
                <w:i/>
                <w:iCs/>
              </w:rPr>
              <w:tab/>
            </w:r>
            <w:r w:rsidRPr="00E31B04">
              <w:rPr>
                <w:i/>
                <w:iCs/>
              </w:rPr>
              <w:tab/>
            </w:r>
            <w:proofErr w:type="gramStart"/>
            <w:r w:rsidRPr="00E31B04">
              <w:rPr>
                <w:rFonts w:hint="cs"/>
                <w:i/>
                <w:iCs/>
                <w:rtl/>
              </w:rPr>
              <w:t>ملاحظة</w:t>
            </w:r>
            <w:proofErr w:type="gramEnd"/>
            <w:r w:rsidRPr="00E31B04">
              <w:rPr>
                <w:rFonts w:hint="cs"/>
                <w:i/>
                <w:iCs/>
                <w:rtl/>
              </w:rPr>
              <w:t>:</w:t>
            </w:r>
            <w:r w:rsidRPr="00E31B04">
              <w:rPr>
                <w:rFonts w:hint="cs"/>
                <w:rtl/>
              </w:rPr>
              <w:t xml:space="preserve"> تخصص الشفرة من جانب المكتب قبل بدء تطبيق إجراء المادة </w:t>
            </w:r>
            <w:r w:rsidRPr="00E31B04">
              <w:rPr>
                <w:b/>
                <w:bCs/>
              </w:rPr>
              <w:t>12</w:t>
            </w:r>
            <w:r w:rsidRPr="00E31B04">
              <w:rPr>
                <w:rFonts w:hint="cs"/>
                <w:rtl/>
              </w:rPr>
              <w:t xml:space="preserve"> وتمثل موقع المحطة ومنطقتها وإحداثياتها الجغرافية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rPr>
                <w:b/>
                <w:bCs/>
                <w:rtl/>
                <w:lang w:bidi="ar-EG"/>
              </w:rPr>
            </w:pPr>
            <w:r w:rsidRPr="00E31B04">
              <w:rPr>
                <w:rFonts w:hint="cs"/>
                <w:b/>
                <w:bCs/>
                <w:rtl/>
              </w:rPr>
              <w:t>بالنسبة لمنطقة تعمل فيها محطات إرسال</w:t>
            </w:r>
            <w:r w:rsidRPr="00E31B04">
              <w:rPr>
                <w:rFonts w:hint="cs"/>
                <w:b/>
                <w:bCs/>
                <w:rtl/>
                <w:lang w:bidi="ar-EG"/>
              </w:rPr>
              <w:t>:</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7.4</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4CC</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BB60F0">
            <w:pPr>
              <w:pStyle w:val="Tabletext-2"/>
              <w:ind w:left="113" w:hanging="113"/>
            </w:pPr>
            <w:r w:rsidRPr="00E31B04">
              <w:tab/>
            </w:r>
            <w:r w:rsidRPr="00E31B04">
              <w:rPr>
                <w:rFonts w:hint="cs"/>
                <w:rtl/>
              </w:rPr>
              <w:t xml:space="preserve">الإحداثيات الجغرافية لمركز </w:t>
            </w:r>
            <w:proofErr w:type="gramStart"/>
            <w:r w:rsidRPr="00E31B04">
              <w:rPr>
                <w:rFonts w:hint="cs"/>
                <w:rtl/>
              </w:rPr>
              <w:t>المنطقة</w:t>
            </w:r>
            <w:proofErr w:type="gramEnd"/>
            <w:r w:rsidRPr="00E31B04">
              <w:rPr>
                <w:rFonts w:hint="cs"/>
                <w:rtl/>
              </w:rPr>
              <w:t xml:space="preserve"> الدائرية التي تعمل فيها محطات إرسال متنقلة مرتبطة بمحطة استقبال برية، أو محطة إرسال نمطية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4CC</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1.7.4</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يقدم </w:t>
            </w:r>
            <w:proofErr w:type="gramStart"/>
            <w:r w:rsidRPr="00E31B04">
              <w:rPr>
                <w:rFonts w:hint="cs"/>
                <w:rtl/>
              </w:rPr>
              <w:t>خطا</w:t>
            </w:r>
            <w:proofErr w:type="gramEnd"/>
            <w:r w:rsidRPr="00E31B04">
              <w:rPr>
                <w:rFonts w:hint="cs"/>
                <w:rtl/>
              </w:rPr>
              <w:t xml:space="preserve"> العرض والطول بالدرجات والدقائق والثواني</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في حالة محطة استقبال برية، </w:t>
            </w:r>
            <w:proofErr w:type="gramStart"/>
            <w:r w:rsidRPr="00E31B04">
              <w:rPr>
                <w:rFonts w:hint="cs"/>
                <w:rtl/>
              </w:rPr>
              <w:t>مطلوب</w:t>
            </w:r>
            <w:proofErr w:type="gramEnd"/>
            <w:r w:rsidRPr="00E31B04">
              <w:rPr>
                <w:rFonts w:hint="cs"/>
                <w:rtl/>
              </w:rPr>
              <w:t>:</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ل</w:t>
            </w:r>
            <w:r w:rsidR="00EA73A6">
              <w:rPr>
                <w:rFonts w:hint="cs"/>
                <w:rtl/>
              </w:rPr>
              <w:t>خدمة الملاحة الراديوية البحرية؛</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D8014B">
            <w:pPr>
              <w:pStyle w:val="Tabletext-2"/>
              <w:rPr>
                <w:lang w:bidi="ar-EG"/>
              </w:rPr>
            </w:pPr>
            <w:r w:rsidRPr="00E31B04">
              <w:tab/>
            </w:r>
            <w:r w:rsidRPr="00E31B04">
              <w:tab/>
            </w:r>
            <w:r w:rsidRPr="00E31B04">
              <w:rPr>
                <w:rFonts w:hint="cs"/>
                <w:rtl/>
              </w:rPr>
              <w:t xml:space="preserve">- وللخدمات الأخرى في حالة عدم تقديم </w:t>
            </w:r>
            <w:proofErr w:type="gramStart"/>
            <w:r w:rsidRPr="00E31B04">
              <w:rPr>
                <w:rFonts w:hint="cs"/>
                <w:rtl/>
              </w:rPr>
              <w:t>رمز</w:t>
            </w:r>
            <w:proofErr w:type="gramEnd"/>
            <w:r w:rsidRPr="00E31B04">
              <w:rPr>
                <w:rFonts w:hint="cs"/>
                <w:rtl/>
              </w:rPr>
              <w:t xml:space="preserve"> لمنطقة جغرافية أو منطقة معرفة قياسياً </w:t>
            </w:r>
            <w:r w:rsidR="00D8014B">
              <w:t>(</w:t>
            </w:r>
            <w:r w:rsidRPr="00E31B04">
              <w:t>4E</w:t>
            </w:r>
            <w:r w:rsidR="00D8014B">
              <w:t>)</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D8014B">
            <w:pPr>
              <w:pStyle w:val="Tabletext-2"/>
              <w:rPr>
                <w:lang w:bidi="ar-EG"/>
              </w:rPr>
            </w:pPr>
            <w:r w:rsidRPr="00E31B04">
              <w:tab/>
            </w:r>
            <w:r w:rsidRPr="00E31B04">
              <w:tab/>
            </w:r>
            <w:r w:rsidRPr="00E31B04">
              <w:rPr>
                <w:rFonts w:hint="cs"/>
                <w:rtl/>
              </w:rPr>
              <w:t xml:space="preserve">في حالة محطة إرسال نمطية، مطلوب إذا لم </w:t>
            </w:r>
            <w:proofErr w:type="gramStart"/>
            <w:r w:rsidRPr="00E31B04">
              <w:rPr>
                <w:rFonts w:hint="cs"/>
                <w:rtl/>
              </w:rPr>
              <w:t>تقدم  منطقة</w:t>
            </w:r>
            <w:proofErr w:type="gramEnd"/>
            <w:r w:rsidRPr="00E31B04">
              <w:rPr>
                <w:rFonts w:hint="cs"/>
                <w:rtl/>
              </w:rPr>
              <w:t xml:space="preserve"> جغرافية أو منطقة محددة قياسياً </w:t>
            </w:r>
            <w:r w:rsidR="00D8014B">
              <w:t>(</w:t>
            </w:r>
            <w:r w:rsidRPr="00E31B04">
              <w:t>4E</w:t>
            </w:r>
            <w:r w:rsidR="00D8014B">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4D</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BB60F0">
            <w:pPr>
              <w:pStyle w:val="Tabletext-2"/>
              <w:ind w:left="113" w:hanging="113"/>
            </w:pPr>
            <w:r w:rsidRPr="00E31B04">
              <w:rPr>
                <w:rtl/>
                <w:lang w:bidi="ar-EG"/>
              </w:rPr>
              <w:tab/>
            </w:r>
            <w:proofErr w:type="gramStart"/>
            <w:r w:rsidRPr="00E31B04">
              <w:rPr>
                <w:rFonts w:hint="cs"/>
                <w:rtl/>
              </w:rPr>
              <w:t>نصف</w:t>
            </w:r>
            <w:proofErr w:type="gramEnd"/>
            <w:r w:rsidRPr="00E31B04">
              <w:rPr>
                <w:rFonts w:hint="cs"/>
                <w:rtl/>
              </w:rPr>
              <w:t xml:space="preserve"> القطر الاسمي، بالكيلومترات، للمنطقة الدائرية التي تعمل فيها محطات إرسال متنقلة مرتبطة بمحطة استقبال برية، أو محطة إرسال نمطية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4D</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2.7.4</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rPr>
                <w:rFonts w:hint="cs"/>
                <w:rtl/>
              </w:rPr>
              <w:tab/>
            </w:r>
            <w:r w:rsidRPr="00E31B04">
              <w:rPr>
                <w:rtl/>
              </w:rPr>
              <w:tab/>
            </w:r>
            <w:r w:rsidRPr="00E31B04">
              <w:rPr>
                <w:rFonts w:hint="cs"/>
                <w:rtl/>
              </w:rPr>
              <w:t xml:space="preserve">في حالة محطة استقبال برية، </w:t>
            </w:r>
            <w:proofErr w:type="gramStart"/>
            <w:r w:rsidRPr="00E31B04">
              <w:rPr>
                <w:rFonts w:hint="cs"/>
                <w:rtl/>
              </w:rPr>
              <w:t>مطلوب</w:t>
            </w:r>
            <w:proofErr w:type="gramEnd"/>
            <w:r w:rsidRPr="00E31B04">
              <w:rPr>
                <w:rFonts w:hint="cs"/>
                <w:rtl/>
              </w:rPr>
              <w:t>:</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rPr>
                <w:lang w:bidi="ar-EG"/>
              </w:rPr>
            </w:pPr>
            <w:r w:rsidRPr="00E31B04">
              <w:rPr>
                <w:rtl/>
              </w:rPr>
              <w:tab/>
            </w:r>
            <w:r w:rsidRPr="00E31B04">
              <w:rPr>
                <w:rFonts w:hint="cs"/>
                <w:rtl/>
              </w:rPr>
              <w:tab/>
              <w:t>- ل</w:t>
            </w:r>
            <w:r w:rsidR="00EA73A6">
              <w:rPr>
                <w:rFonts w:hint="cs"/>
                <w:rtl/>
              </w:rPr>
              <w:t>خدمة الملاحة الراديوية البحرية؛</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D8014B">
            <w:pPr>
              <w:pStyle w:val="Tabletext-2"/>
              <w:rPr>
                <w:lang w:bidi="ar-EG"/>
              </w:rPr>
            </w:pPr>
            <w:r w:rsidRPr="00E31B04">
              <w:rPr>
                <w:rtl/>
              </w:rPr>
              <w:tab/>
            </w:r>
            <w:r w:rsidRPr="00E31B04">
              <w:rPr>
                <w:rFonts w:hint="cs"/>
                <w:rtl/>
              </w:rPr>
              <w:tab/>
              <w:t xml:space="preserve">- وللخدمات الأخرى في حالة عدم تقديم </w:t>
            </w:r>
            <w:proofErr w:type="gramStart"/>
            <w:r w:rsidRPr="00E31B04">
              <w:rPr>
                <w:rFonts w:hint="cs"/>
                <w:rtl/>
              </w:rPr>
              <w:t>رمز</w:t>
            </w:r>
            <w:proofErr w:type="gramEnd"/>
            <w:r w:rsidRPr="00E31B04">
              <w:rPr>
                <w:rFonts w:hint="cs"/>
                <w:rtl/>
              </w:rPr>
              <w:t xml:space="preserve"> لمنطقة جغرافية أو منطقة معرفة قياسياً </w:t>
            </w:r>
            <w:r w:rsidR="00D8014B">
              <w:t>(</w:t>
            </w:r>
            <w:r w:rsidRPr="00E31B04">
              <w:t>4E</w:t>
            </w:r>
            <w:r w:rsidR="00D8014B">
              <w:t>)</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D8014B">
            <w:pPr>
              <w:pStyle w:val="Tabletext-2"/>
              <w:rPr>
                <w:lang w:bidi="ar-EG"/>
              </w:rPr>
            </w:pPr>
            <w:r w:rsidRPr="00E31B04">
              <w:rPr>
                <w:rtl/>
              </w:rPr>
              <w:tab/>
            </w:r>
            <w:r w:rsidRPr="00E31B04">
              <w:rPr>
                <w:rFonts w:hint="cs"/>
                <w:rtl/>
              </w:rPr>
              <w:tab/>
              <w:t xml:space="preserve">في حالة محطة إرسال نمطية، مطلوب إذا لم </w:t>
            </w:r>
            <w:proofErr w:type="gramStart"/>
            <w:r w:rsidRPr="00E31B04">
              <w:rPr>
                <w:rFonts w:hint="cs"/>
                <w:rtl/>
              </w:rPr>
              <w:t>تقدم  منطقة</w:t>
            </w:r>
            <w:proofErr w:type="gramEnd"/>
            <w:r w:rsidRPr="00E31B04">
              <w:rPr>
                <w:rFonts w:hint="cs"/>
                <w:rtl/>
              </w:rPr>
              <w:t xml:space="preserve"> جغرافية أو منطقة محددة قياسياً </w:t>
            </w:r>
            <w:r w:rsidR="00D8014B">
              <w:t>(</w:t>
            </w:r>
            <w:r w:rsidRPr="00E31B04">
              <w:t>4E</w:t>
            </w:r>
            <w:r w:rsidR="00D8014B">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8" w:space="0" w:color="auto"/>
              <w:left w:val="single" w:sz="18" w:space="0" w:color="auto"/>
              <w:right w:val="double" w:sz="6" w:space="0" w:color="auto"/>
            </w:tcBorders>
            <w:shd w:val="clear" w:color="auto" w:fill="auto"/>
            <w:noWrap/>
          </w:tcPr>
          <w:p w:rsidR="008D649D" w:rsidRPr="00E31B04" w:rsidRDefault="008D649D" w:rsidP="00BB60F0">
            <w:pPr>
              <w:pStyle w:val="Tabletext-2"/>
              <w:keepNext/>
              <w:rPr>
                <w:b/>
                <w:bCs/>
              </w:rPr>
            </w:pPr>
            <w:r w:rsidRPr="00E31B04">
              <w:rPr>
                <w:b/>
                <w:bCs/>
              </w:rPr>
              <w:lastRenderedPageBreak/>
              <w:t>4E</w:t>
            </w:r>
          </w:p>
        </w:tc>
        <w:tc>
          <w:tcPr>
            <w:tcW w:w="924" w:type="dxa"/>
            <w:vMerge w:val="restart"/>
            <w:tcBorders>
              <w:top w:val="single" w:sz="8" w:space="0" w:color="auto"/>
              <w:left w:val="double" w:sz="6" w:space="0" w:color="auto"/>
              <w:right w:val="single" w:sz="18" w:space="0" w:color="auto"/>
            </w:tcBorders>
            <w:shd w:val="clear" w:color="auto" w:fill="auto"/>
            <w:vAlign w:val="center"/>
          </w:tcPr>
          <w:p w:rsidR="008D649D" w:rsidRPr="00E31B04" w:rsidRDefault="008D649D" w:rsidP="00BB60F0">
            <w:pPr>
              <w:pStyle w:val="Tabletext-2"/>
              <w:keepNext/>
              <w:jc w:val="center"/>
              <w:rPr>
                <w:b/>
                <w:bCs/>
              </w:rPr>
            </w:pPr>
          </w:p>
        </w:tc>
        <w:tc>
          <w:tcPr>
            <w:tcW w:w="924" w:type="dxa"/>
            <w:vMerge w:val="restart"/>
            <w:tcBorders>
              <w:top w:val="single" w:sz="8"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BB60F0">
            <w:pPr>
              <w:pStyle w:val="Tabletext-2"/>
              <w:keepNext/>
              <w:jc w:val="center"/>
              <w:rPr>
                <w:b/>
                <w:bCs/>
                <w:rtl/>
              </w:rPr>
            </w:pPr>
            <w:r w:rsidRPr="00E31B04">
              <w:rPr>
                <w:b/>
                <w:bCs/>
              </w:rPr>
              <w:t>X</w:t>
            </w:r>
          </w:p>
        </w:tc>
        <w:tc>
          <w:tcPr>
            <w:tcW w:w="952" w:type="dxa"/>
            <w:vMerge w:val="restart"/>
            <w:tcBorders>
              <w:top w:val="single" w:sz="8" w:space="0" w:color="auto"/>
              <w:left w:val="single" w:sz="6"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w:t>
            </w:r>
          </w:p>
        </w:tc>
        <w:tc>
          <w:tcPr>
            <w:tcW w:w="924" w:type="dxa"/>
            <w:vMerge w:val="restart"/>
            <w:tcBorders>
              <w:top w:val="single" w:sz="8" w:space="0" w:color="auto"/>
              <w:left w:val="single" w:sz="6"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w:t>
            </w:r>
          </w:p>
        </w:tc>
        <w:tc>
          <w:tcPr>
            <w:tcW w:w="1164" w:type="dxa"/>
            <w:vMerge w:val="restart"/>
            <w:tcBorders>
              <w:top w:val="single" w:sz="8" w:space="0" w:color="auto"/>
              <w:left w:val="single" w:sz="6" w:space="0" w:color="auto"/>
              <w:right w:val="single" w:sz="18" w:space="0" w:color="auto"/>
            </w:tcBorders>
            <w:shd w:val="clear" w:color="auto" w:fill="auto"/>
            <w:vAlign w:val="center"/>
          </w:tcPr>
          <w:p w:rsidR="008D649D" w:rsidRPr="00E31B04" w:rsidRDefault="008D649D" w:rsidP="00BB60F0">
            <w:pPr>
              <w:pStyle w:val="Tabletext-2"/>
              <w:keepNext/>
              <w:jc w:val="center"/>
              <w:rPr>
                <w:b/>
                <w:bCs/>
              </w:rPr>
            </w:pPr>
          </w:p>
        </w:tc>
        <w:tc>
          <w:tcPr>
            <w:tcW w:w="865" w:type="dxa"/>
            <w:vMerge w:val="restart"/>
            <w:tcBorders>
              <w:top w:val="single" w:sz="8"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BB60F0">
            <w:pPr>
              <w:pStyle w:val="Tabletext-2"/>
              <w:keepNext/>
              <w:jc w:val="center"/>
              <w:rPr>
                <w:b/>
                <w:bCs/>
              </w:rPr>
            </w:pPr>
          </w:p>
        </w:tc>
        <w:tc>
          <w:tcPr>
            <w:tcW w:w="910" w:type="dxa"/>
            <w:vMerge w:val="restart"/>
            <w:tcBorders>
              <w:top w:val="single" w:sz="8" w:space="0" w:color="auto"/>
              <w:left w:val="double" w:sz="6" w:space="0" w:color="auto"/>
              <w:right w:val="double" w:sz="6" w:space="0" w:color="auto"/>
            </w:tcBorders>
            <w:shd w:val="clear" w:color="auto" w:fill="auto"/>
            <w:vAlign w:val="center"/>
          </w:tcPr>
          <w:p w:rsidR="008D649D" w:rsidRPr="00E31B04" w:rsidRDefault="008D649D" w:rsidP="00BB60F0">
            <w:pPr>
              <w:pStyle w:val="Tabletext-2"/>
              <w:keepNext/>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BB60F0">
            <w:pPr>
              <w:pStyle w:val="Tabletext-2"/>
              <w:keepNext/>
            </w:pPr>
            <w:r w:rsidRPr="00E31B04">
              <w:tab/>
            </w:r>
            <w:proofErr w:type="gramStart"/>
            <w:r w:rsidRPr="00E31B04">
              <w:rPr>
                <w:rFonts w:hint="cs"/>
                <w:rtl/>
              </w:rPr>
              <w:t>شفرة</w:t>
            </w:r>
            <w:proofErr w:type="gramEnd"/>
            <w:r w:rsidRPr="00E31B04">
              <w:rPr>
                <w:rFonts w:hint="cs"/>
                <w:rtl/>
              </w:rPr>
              <w:t xml:space="preserve"> المنطقة الجغرافية أو المنطقة المحددة قياسياً (انظر المقدمة)</w:t>
            </w:r>
          </w:p>
        </w:tc>
        <w:tc>
          <w:tcPr>
            <w:tcW w:w="770" w:type="dxa"/>
            <w:tcBorders>
              <w:top w:val="single" w:sz="8" w:space="0" w:color="auto"/>
              <w:left w:val="double" w:sz="6" w:space="0" w:color="auto"/>
              <w:right w:val="single" w:sz="12" w:space="0" w:color="auto"/>
            </w:tcBorders>
            <w:shd w:val="clear" w:color="auto" w:fill="auto"/>
            <w:noWrap/>
          </w:tcPr>
          <w:p w:rsidR="008D649D" w:rsidRPr="00E31B04" w:rsidRDefault="008D649D" w:rsidP="00BB60F0">
            <w:pPr>
              <w:pStyle w:val="Tabletext-2"/>
              <w:keepNext/>
              <w:rPr>
                <w:b/>
                <w:bCs/>
              </w:rPr>
            </w:pPr>
            <w:r w:rsidRPr="00E31B04">
              <w:rPr>
                <w:b/>
                <w:bCs/>
              </w:rPr>
              <w:t>4E</w:t>
            </w:r>
          </w:p>
        </w:tc>
        <w:tc>
          <w:tcPr>
            <w:tcW w:w="1035" w:type="dxa"/>
            <w:tcBorders>
              <w:top w:val="single" w:sz="8" w:space="0" w:color="auto"/>
              <w:left w:val="single" w:sz="12" w:space="0" w:color="auto"/>
              <w:right w:val="single" w:sz="18" w:space="0" w:color="auto"/>
            </w:tcBorders>
            <w:shd w:val="clear" w:color="auto" w:fill="auto"/>
            <w:noWrap/>
          </w:tcPr>
          <w:p w:rsidR="008D649D" w:rsidRPr="00E31B04" w:rsidRDefault="008D649D" w:rsidP="0067570C">
            <w:pPr>
              <w:pStyle w:val="Tabletext-2"/>
              <w:keepNext/>
              <w:jc w:val="left"/>
              <w:rPr>
                <w:b/>
                <w:bCs/>
              </w:rPr>
            </w:pPr>
            <w:r w:rsidRPr="00E31B04">
              <w:rPr>
                <w:b/>
                <w:bCs/>
              </w:rPr>
              <w:t>3.7.4</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BB60F0">
            <w:pPr>
              <w:pStyle w:val="Tabletext-2"/>
              <w:ind w:left="340" w:hanging="340"/>
              <w:rPr>
                <w:i/>
                <w:iCs/>
              </w:rPr>
            </w:pPr>
            <w:r w:rsidRPr="00E31B04">
              <w:rPr>
                <w:i/>
                <w:iCs/>
              </w:rPr>
              <w:tab/>
            </w:r>
            <w:r w:rsidRPr="00E31B04">
              <w:rPr>
                <w:i/>
                <w:iCs/>
              </w:rPr>
              <w:tab/>
            </w:r>
            <w:r w:rsidRPr="00E31B04">
              <w:rPr>
                <w:i/>
                <w:iCs/>
              </w:rPr>
              <w:tab/>
            </w:r>
            <w:proofErr w:type="gramStart"/>
            <w:r w:rsidRPr="00E31B04">
              <w:rPr>
                <w:rFonts w:hint="cs"/>
                <w:i/>
                <w:iCs/>
                <w:rtl/>
              </w:rPr>
              <w:t>ملاحظة</w:t>
            </w:r>
            <w:proofErr w:type="gramEnd"/>
            <w:r w:rsidRPr="00E31B04">
              <w:rPr>
                <w:rFonts w:hint="cs"/>
                <w:rtl/>
              </w:rPr>
              <w:t>:</w:t>
            </w:r>
            <w:r w:rsidRPr="00E31B04">
              <w:rPr>
                <w:rFonts w:hint="cs"/>
                <w:b/>
                <w:bCs/>
                <w:rtl/>
              </w:rPr>
              <w:t xml:space="preserve"> </w:t>
            </w:r>
            <w:r w:rsidRPr="00E31B04">
              <w:rPr>
                <w:rFonts w:hint="cs"/>
                <w:rtl/>
              </w:rPr>
              <w:t xml:space="preserve">بالنسبة لمحطة استقبال برية في الخدمة المتنقلة البحرية، قد تكون المنطقة المحددة قياسياً منطقة بحرية. </w:t>
            </w:r>
            <w:proofErr w:type="gramStart"/>
            <w:r w:rsidRPr="00E31B04">
              <w:rPr>
                <w:rFonts w:hint="cs"/>
                <w:rtl/>
              </w:rPr>
              <w:t>وبالنسبة</w:t>
            </w:r>
            <w:proofErr w:type="gramEnd"/>
            <w:r w:rsidRPr="00E31B04">
              <w:rPr>
                <w:rFonts w:hint="cs"/>
                <w:rtl/>
              </w:rPr>
              <w:t xml:space="preserve"> لتعيين تردد خاص بخدمة متنقلة بحرية تكون المنطقة المحددة قياسياً هي منطقة التعيين</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في حالة محطة استقبال برية، لجميع الخدمات، فيما عدا خدمة الملاحة الراديوية البحرية، مطلوب إذا لم تقدم منطقة دائرية (</w:t>
            </w:r>
            <w:r w:rsidRPr="00E31B04">
              <w:t>4CC</w:t>
            </w:r>
            <w:r w:rsidRPr="00E31B04">
              <w:rPr>
                <w:rFonts w:hint="cs"/>
                <w:rtl/>
              </w:rPr>
              <w:t xml:space="preserve"> و</w:t>
            </w:r>
            <w:r w:rsidRPr="00E31B04">
              <w:t>4D</w:t>
            </w:r>
            <w:r w:rsidRPr="00E31B04">
              <w:rPr>
                <w:rFonts w:hint="cs"/>
                <w:rtl/>
              </w:rPr>
              <w:t>)</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ab/>
            </w:r>
            <w:proofErr w:type="gramStart"/>
            <w:r w:rsidRPr="00E31B04">
              <w:rPr>
                <w:rFonts w:hint="cs"/>
                <w:rtl/>
              </w:rPr>
              <w:t>في</w:t>
            </w:r>
            <w:proofErr w:type="gramEnd"/>
            <w:r w:rsidRPr="00E31B04">
              <w:rPr>
                <w:rFonts w:hint="cs"/>
                <w:rtl/>
              </w:rPr>
              <w:t xml:space="preserve"> حالة محطة إرسال نمطية، مطلوبة إذا لم تقدم منطقة دائرية (</w:t>
            </w:r>
            <w:r w:rsidRPr="00E31B04">
              <w:t>4CC</w:t>
            </w:r>
            <w:r w:rsidRPr="00E31B04">
              <w:rPr>
                <w:rFonts w:hint="cs"/>
                <w:rtl/>
              </w:rPr>
              <w:t xml:space="preserve"> و</w:t>
            </w:r>
            <w:r w:rsidRPr="00E31B04">
              <w:t>4D</w:t>
            </w:r>
            <w:r w:rsidRPr="00E31B04">
              <w:rPr>
                <w:rFonts w:hint="cs"/>
                <w:rtl/>
              </w:rPr>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4G</w:t>
            </w:r>
          </w:p>
        </w:tc>
        <w:tc>
          <w:tcPr>
            <w:tcW w:w="924" w:type="dxa"/>
            <w:vMerge w:val="restart"/>
            <w:tcBorders>
              <w:top w:val="single" w:sz="4" w:space="0" w:color="auto"/>
              <w:left w:val="doub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910" w:type="dxa"/>
            <w:vMerge w:val="restart"/>
            <w:tcBorders>
              <w:top w:val="single" w:sz="4" w:space="0" w:color="auto"/>
              <w:left w:val="double" w:sz="6"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الإيصالية النوعية للأرض</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4G</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8.4</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rPr>
                <w:rtl/>
                <w:lang w:bidi="ar-EG"/>
              </w:rPr>
            </w:pPr>
            <w:r w:rsidRPr="00E31B04">
              <w:tab/>
            </w:r>
            <w:r w:rsidRPr="00E31B04">
              <w:tab/>
            </w:r>
            <w:r w:rsidRPr="00E31B04">
              <w:rPr>
                <w:rFonts w:hint="cs"/>
                <w:rtl/>
              </w:rPr>
              <w:t xml:space="preserve">مطلوبة لتخصيص </w:t>
            </w:r>
            <w:proofErr w:type="gramStart"/>
            <w:r w:rsidRPr="00E31B04">
              <w:rPr>
                <w:rFonts w:hint="cs"/>
                <w:rtl/>
              </w:rPr>
              <w:t>يخضع</w:t>
            </w:r>
            <w:proofErr w:type="gramEnd"/>
            <w:r w:rsidRPr="00E31B04">
              <w:rPr>
                <w:rFonts w:hint="cs"/>
                <w:rtl/>
              </w:rPr>
              <w:t xml:space="preserve"> للاتفاق الإقليمي </w:t>
            </w:r>
            <w:r w:rsidRPr="00E31B04">
              <w:t>GE75</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nil"/>
            </w:tcBorders>
            <w:shd w:val="clear" w:color="auto" w:fill="C0C0C0"/>
            <w:noWrap/>
            <w:vAlign w:val="bottom"/>
          </w:tcPr>
          <w:p w:rsidR="008D649D" w:rsidRPr="00E31B04" w:rsidRDefault="008D649D" w:rsidP="005E6516">
            <w:pPr>
              <w:pStyle w:val="Tabletext-2"/>
              <w:keepNext/>
              <w:rPr>
                <w:b/>
                <w:bCs/>
              </w:rPr>
            </w:pPr>
            <w:r w:rsidRPr="00E31B04">
              <w:rPr>
                <w:b/>
                <w:bCs/>
              </w:rPr>
              <w:t> </w:t>
            </w:r>
          </w:p>
        </w:tc>
        <w:tc>
          <w:tcPr>
            <w:tcW w:w="924" w:type="dxa"/>
            <w:tcBorders>
              <w:top w:val="single" w:sz="4" w:space="0" w:color="auto"/>
              <w:left w:val="nil"/>
              <w:bottom w:val="single" w:sz="4" w:space="0" w:color="auto"/>
            </w:tcBorders>
            <w:shd w:val="clear" w:color="auto" w:fill="C0C0C0"/>
            <w:noWrap/>
            <w:vAlign w:val="bottom"/>
          </w:tcPr>
          <w:p w:rsidR="008D649D" w:rsidRPr="00E31B04" w:rsidRDefault="008D649D" w:rsidP="00F934E6">
            <w:pPr>
              <w:pStyle w:val="Tabletext-2"/>
              <w:keepNext/>
              <w:jc w:val="center"/>
              <w:rPr>
                <w:b/>
                <w:bCs/>
              </w:rPr>
            </w:pPr>
          </w:p>
        </w:tc>
        <w:tc>
          <w:tcPr>
            <w:tcW w:w="924" w:type="dxa"/>
            <w:tcBorders>
              <w:top w:val="single" w:sz="4" w:space="0" w:color="auto"/>
              <w:bottom w:val="single" w:sz="4" w:space="0" w:color="auto"/>
              <w:right w:val="nil"/>
            </w:tcBorders>
            <w:shd w:val="clear" w:color="auto" w:fill="C0C0C0"/>
            <w:noWrap/>
            <w:vAlign w:val="bottom"/>
          </w:tcPr>
          <w:p w:rsidR="008D649D" w:rsidRPr="00E31B04" w:rsidRDefault="008D649D" w:rsidP="00F934E6">
            <w:pPr>
              <w:pStyle w:val="Tabletext-2"/>
              <w:keepNext/>
              <w:jc w:val="center"/>
              <w:rPr>
                <w:b/>
                <w:bCs/>
              </w:rPr>
            </w:pPr>
          </w:p>
        </w:tc>
        <w:tc>
          <w:tcPr>
            <w:tcW w:w="952"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F934E6">
            <w:pPr>
              <w:pStyle w:val="Tabletext-2"/>
              <w:keepNext/>
              <w:jc w:val="center"/>
              <w:rPr>
                <w:b/>
                <w:bCs/>
              </w:rPr>
            </w:pPr>
          </w:p>
        </w:tc>
        <w:tc>
          <w:tcPr>
            <w:tcW w:w="92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F934E6">
            <w:pPr>
              <w:pStyle w:val="Tabletext-2"/>
              <w:keepNext/>
              <w:jc w:val="center"/>
              <w:rPr>
                <w:b/>
                <w:bCs/>
              </w:rPr>
            </w:pPr>
          </w:p>
        </w:tc>
        <w:tc>
          <w:tcPr>
            <w:tcW w:w="1164" w:type="dxa"/>
            <w:tcBorders>
              <w:top w:val="single" w:sz="4" w:space="0" w:color="auto"/>
              <w:left w:val="nil"/>
              <w:bottom w:val="single" w:sz="4" w:space="0" w:color="auto"/>
            </w:tcBorders>
            <w:shd w:val="clear" w:color="auto" w:fill="C0C0C0"/>
            <w:noWrap/>
            <w:vAlign w:val="bottom"/>
          </w:tcPr>
          <w:p w:rsidR="008D649D" w:rsidRPr="00E31B04" w:rsidRDefault="008D649D" w:rsidP="00F934E6">
            <w:pPr>
              <w:pStyle w:val="Tabletext-2"/>
              <w:keepNext/>
              <w:jc w:val="center"/>
              <w:rPr>
                <w:b/>
                <w:bCs/>
              </w:rPr>
            </w:pPr>
          </w:p>
        </w:tc>
        <w:tc>
          <w:tcPr>
            <w:tcW w:w="865" w:type="dxa"/>
            <w:tcBorders>
              <w:top w:val="single" w:sz="4" w:space="0" w:color="auto"/>
              <w:bottom w:val="single" w:sz="4" w:space="0" w:color="auto"/>
              <w:right w:val="nil"/>
            </w:tcBorders>
            <w:shd w:val="clear" w:color="auto" w:fill="C0C0C0"/>
            <w:noWrap/>
            <w:vAlign w:val="bottom"/>
          </w:tcPr>
          <w:p w:rsidR="008D649D" w:rsidRPr="00E31B04" w:rsidRDefault="008D649D" w:rsidP="00F934E6">
            <w:pPr>
              <w:pStyle w:val="Tabletext-2"/>
              <w:keepNext/>
              <w:jc w:val="center"/>
              <w:rPr>
                <w:b/>
                <w:bCs/>
              </w:rPr>
            </w:pPr>
          </w:p>
        </w:tc>
        <w:tc>
          <w:tcPr>
            <w:tcW w:w="910" w:type="dxa"/>
            <w:tcBorders>
              <w:top w:val="single" w:sz="4" w:space="0" w:color="auto"/>
              <w:left w:val="nil"/>
              <w:bottom w:val="single" w:sz="4" w:space="0" w:color="auto"/>
              <w:right w:val="double" w:sz="6" w:space="0" w:color="auto"/>
            </w:tcBorders>
            <w:shd w:val="clear" w:color="auto" w:fill="C0C0C0"/>
            <w:noWrap/>
            <w:vAlign w:val="bottom"/>
          </w:tcPr>
          <w:p w:rsidR="008D649D" w:rsidRPr="00E31B04" w:rsidRDefault="008D649D" w:rsidP="00F934E6">
            <w:pPr>
              <w:pStyle w:val="Tabletext-2"/>
              <w:keepNext/>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5E6516">
            <w:pPr>
              <w:pStyle w:val="Tabletext-2"/>
              <w:keepNext/>
              <w:rPr>
                <w:b/>
                <w:bCs/>
              </w:rPr>
            </w:pPr>
            <w:proofErr w:type="gramStart"/>
            <w:r w:rsidRPr="00E31B04">
              <w:rPr>
                <w:rFonts w:hint="cs"/>
                <w:b/>
                <w:bCs/>
                <w:rtl/>
              </w:rPr>
              <w:t>موقع</w:t>
            </w:r>
            <w:proofErr w:type="gramEnd"/>
            <w:r w:rsidRPr="00E31B04">
              <w:rPr>
                <w:rFonts w:hint="cs"/>
                <w:b/>
                <w:bCs/>
                <w:rtl/>
              </w:rPr>
              <w:t xml:space="preserve"> هوائي أو هوائيات الاستقبال</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5E6516">
            <w:pPr>
              <w:pStyle w:val="Tabletext-2"/>
              <w:keepNext/>
              <w:rPr>
                <w:b/>
                <w:bCs/>
              </w:rPr>
            </w:pPr>
            <w:r w:rsidRPr="00E31B04">
              <w:rPr>
                <w:b/>
                <w:bCs/>
              </w:rPr>
              <w:t> </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5E6516">
            <w:pPr>
              <w:pStyle w:val="Tabletext-2"/>
              <w:keepNext/>
              <w:jc w:val="left"/>
              <w:rPr>
                <w:b/>
                <w:bCs/>
              </w:rPr>
            </w:pPr>
            <w:r w:rsidRPr="00E31B04">
              <w:rPr>
                <w:b/>
                <w:bCs/>
              </w:rPr>
              <w:t>5</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5A</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noWrap/>
            <w:vAlign w:val="center"/>
          </w:tcPr>
          <w:p w:rsidR="008D649D" w:rsidRPr="00E31B04" w:rsidRDefault="008D649D" w:rsidP="00F934E6">
            <w:pPr>
              <w:pStyle w:val="Tabletext-2"/>
              <w:jc w:val="center"/>
              <w:rPr>
                <w:b/>
                <w:bCs/>
              </w:rPr>
            </w:pPr>
          </w:p>
        </w:tc>
        <w:tc>
          <w:tcPr>
            <w:tcW w:w="952" w:type="dxa"/>
            <w:vMerge w:val="restart"/>
            <w:tcBorders>
              <w:top w:val="single" w:sz="4" w:space="0" w:color="auto"/>
              <w:left w:val="single" w:sz="6" w:space="0" w:color="auto"/>
              <w:right w:val="single" w:sz="6" w:space="0" w:color="auto"/>
            </w:tcBorders>
            <w:shd w:val="clear" w:color="auto" w:fill="auto"/>
            <w:noWrap/>
            <w:vAlign w:val="center"/>
          </w:tcPr>
          <w:p w:rsidR="008D649D" w:rsidRPr="00E31B04" w:rsidRDefault="008D649D" w:rsidP="00F934E6">
            <w:pPr>
              <w:pStyle w:val="Tabletext-2"/>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noWrap/>
            <w:vAlign w:val="center"/>
          </w:tcPr>
          <w:p w:rsidR="008D649D" w:rsidRPr="00E31B04" w:rsidRDefault="008D649D" w:rsidP="00F934E6">
            <w:pPr>
              <w:pStyle w:val="Tabletext-2"/>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noWrap/>
            <w:vAlign w:val="center"/>
          </w:tcPr>
          <w:p w:rsidR="008D649D" w:rsidRPr="00E31B04" w:rsidRDefault="008D649D" w:rsidP="00F934E6">
            <w:pPr>
              <w:pStyle w:val="Tabletext-2"/>
              <w:jc w:val="center"/>
              <w:rPr>
                <w:b/>
                <w:bCs/>
              </w:rPr>
            </w:pPr>
          </w:p>
        </w:tc>
        <w:tc>
          <w:tcPr>
            <w:tcW w:w="910" w:type="dxa"/>
            <w:vMerge w:val="restart"/>
            <w:tcBorders>
              <w:top w:val="single" w:sz="4" w:space="0" w:color="auto"/>
              <w:left w:val="double" w:sz="6" w:space="0" w:color="auto"/>
              <w:right w:val="double" w:sz="6" w:space="0" w:color="auto"/>
            </w:tcBorders>
            <w:shd w:val="clear" w:color="auto" w:fill="auto"/>
            <w:noWrap/>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proofErr w:type="gramStart"/>
            <w:r w:rsidRPr="00E31B04">
              <w:rPr>
                <w:rFonts w:hint="cs"/>
                <w:rtl/>
              </w:rPr>
              <w:t>اسم</w:t>
            </w:r>
            <w:proofErr w:type="gramEnd"/>
            <w:r w:rsidRPr="00E31B04">
              <w:rPr>
                <w:rFonts w:hint="cs"/>
                <w:rtl/>
              </w:rPr>
              <w:t xml:space="preserve"> الموقع الذي تعرف به محطة الاستقبال أو الموجودة فيه</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5A</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1.5</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noWrap/>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noWrap/>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noWrap/>
            <w:vAlign w:val="center"/>
          </w:tcPr>
          <w:p w:rsidR="008D649D" w:rsidRPr="00E31B04" w:rsidRDefault="008D649D" w:rsidP="00F934E6">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noWrap/>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noWrap/>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D8014B">
            <w:pPr>
              <w:pStyle w:val="Tabletext-2"/>
              <w:rPr>
                <w:lang w:bidi="ar-EG"/>
              </w:rPr>
            </w:pPr>
            <w:r w:rsidRPr="00E31B04">
              <w:tab/>
            </w:r>
            <w:r w:rsidRPr="00E31B04">
              <w:tab/>
            </w:r>
            <w:proofErr w:type="gramStart"/>
            <w:r w:rsidRPr="00E31B04">
              <w:rPr>
                <w:rFonts w:hint="cs"/>
                <w:rtl/>
              </w:rPr>
              <w:t>في</w:t>
            </w:r>
            <w:proofErr w:type="gramEnd"/>
            <w:r w:rsidRPr="00E31B04">
              <w:rPr>
                <w:rFonts w:hint="cs"/>
                <w:rtl/>
              </w:rPr>
              <w:t xml:space="preserve"> حالة محطة إرسال، مطلوب لمحطة استقبال مرتبطة في الخدمة الثابتة إذا لم تقدم الإحداثيات الجغرافية لمنطقة استقبال معينة </w:t>
            </w:r>
            <w:r w:rsidR="00D8014B">
              <w:t>(</w:t>
            </w:r>
            <w:r w:rsidRPr="00E31B04">
              <w:t>5CA</w:t>
            </w:r>
            <w:r w:rsidR="00D8014B">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5B</w:t>
            </w:r>
          </w:p>
        </w:tc>
        <w:tc>
          <w:tcPr>
            <w:tcW w:w="924" w:type="dxa"/>
            <w:vMerge w:val="restart"/>
            <w:tcBorders>
              <w:top w:val="nil"/>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F934E6">
            <w:pPr>
              <w:pStyle w:val="Tabletext-2"/>
              <w:jc w:val="center"/>
              <w:rPr>
                <w:b/>
                <w:bCs/>
              </w:rPr>
            </w:pPr>
            <w:r w:rsidRPr="00E31B04">
              <w:rPr>
                <w:b/>
                <w:bCs/>
              </w:rPr>
              <w:t>X</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noWrap/>
            <w:vAlign w:val="center"/>
          </w:tcPr>
          <w:p w:rsidR="008D649D" w:rsidRPr="00E31B04" w:rsidRDefault="008D649D" w:rsidP="00F934E6">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noWrap/>
            <w:vAlign w:val="center"/>
          </w:tcPr>
          <w:p w:rsidR="008D649D" w:rsidRPr="00E31B04" w:rsidRDefault="008D649D" w:rsidP="00F934E6">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شفرة المنطقة الجغرافية التي توجد فيها محطة (محطات) الاستقبال (</w:t>
            </w:r>
            <w:proofErr w:type="gramStart"/>
            <w:r w:rsidRPr="00E31B04">
              <w:rPr>
                <w:rFonts w:hint="cs"/>
                <w:rtl/>
              </w:rPr>
              <w:t>انظر</w:t>
            </w:r>
            <w:proofErr w:type="gramEnd"/>
            <w:r w:rsidRPr="00E31B04">
              <w:rPr>
                <w:rFonts w:hint="cs"/>
                <w:rtl/>
              </w:rPr>
              <w:t xml:space="preserve"> المقدمة)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5B</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2.5</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F934E6">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F934E6">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noWrap/>
            <w:vAlign w:val="center"/>
          </w:tcPr>
          <w:p w:rsidR="008D649D" w:rsidRPr="00E31B04" w:rsidRDefault="008D649D" w:rsidP="00F934E6">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noWrap/>
            <w:vAlign w:val="center"/>
          </w:tcPr>
          <w:p w:rsidR="008D649D" w:rsidRPr="00E31B04" w:rsidRDefault="008D649D" w:rsidP="00F934E6">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proofErr w:type="gramStart"/>
            <w:r w:rsidRPr="00E31B04">
              <w:rPr>
                <w:rFonts w:hint="cs"/>
                <w:rtl/>
              </w:rPr>
              <w:t>في</w:t>
            </w:r>
            <w:proofErr w:type="gramEnd"/>
            <w:r w:rsidRPr="00E31B04">
              <w:rPr>
                <w:rFonts w:hint="cs"/>
                <w:rtl/>
              </w:rPr>
              <w:t xml:space="preserve"> حالة محطة إرسال، مطلوبة لمحطة استقبال مرتبطة في الخدمة الثابتة إذا لم تقدم الإحداثيات الجغرافية لمنطقة استقبال معينة </w:t>
            </w:r>
            <w:r w:rsidR="00D8014B">
              <w:t>(</w:t>
            </w:r>
            <w:r w:rsidR="00D8014B" w:rsidRPr="00E31B04">
              <w:t>5CA</w:t>
            </w:r>
            <w:r w:rsidR="00D8014B">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953A5">
            <w:pPr>
              <w:pStyle w:val="Tabletext-2"/>
              <w:keepNext/>
              <w:rPr>
                <w:b/>
                <w:bCs/>
              </w:rPr>
            </w:pPr>
            <w:r w:rsidRPr="00E31B04">
              <w:rPr>
                <w:b/>
                <w:bCs/>
              </w:rPr>
              <w:lastRenderedPageBreak/>
              <w:t>5C</w:t>
            </w:r>
          </w:p>
        </w:tc>
        <w:tc>
          <w:tcPr>
            <w:tcW w:w="924" w:type="dxa"/>
            <w:vMerge w:val="restart"/>
            <w:tcBorders>
              <w:top w:val="nil"/>
              <w:left w:val="double" w:sz="6" w:space="0" w:color="auto"/>
              <w:bottom w:val="single" w:sz="4" w:space="0" w:color="auto"/>
              <w:right w:val="single" w:sz="18" w:space="0" w:color="auto"/>
            </w:tcBorders>
            <w:shd w:val="clear" w:color="auto" w:fill="auto"/>
            <w:vAlign w:val="center"/>
          </w:tcPr>
          <w:p w:rsidR="008D649D" w:rsidRPr="00E31B04" w:rsidRDefault="008D649D" w:rsidP="008953A5">
            <w:pPr>
              <w:pStyle w:val="Tabletext-2"/>
              <w:keepNext/>
              <w:jc w:val="center"/>
              <w:rPr>
                <w:b/>
                <w:bCs/>
              </w:rPr>
            </w:pPr>
          </w:p>
        </w:tc>
        <w:tc>
          <w:tcPr>
            <w:tcW w:w="924" w:type="dxa"/>
            <w:vMerge w:val="restart"/>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953A5">
            <w:pPr>
              <w:pStyle w:val="Tabletext-2"/>
              <w:keepNext/>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953A5">
            <w:pPr>
              <w:pStyle w:val="Tabletext-2"/>
              <w:keepNext/>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953A5">
            <w:pPr>
              <w:pStyle w:val="Tabletext-2"/>
              <w:keepNext/>
              <w:jc w:val="center"/>
              <w:rPr>
                <w:b/>
                <w:bCs/>
              </w:rPr>
            </w:pPr>
            <w:r w:rsidRPr="00E31B04">
              <w:rPr>
                <w:b/>
                <w:bCs/>
              </w:rPr>
              <w:t>X</w:t>
            </w: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8953A5">
            <w:pPr>
              <w:pStyle w:val="Tabletext-2"/>
              <w:keepNext/>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953A5">
            <w:pPr>
              <w:pStyle w:val="Tabletext-2"/>
              <w:keepNext/>
              <w:jc w:val="center"/>
              <w:rPr>
                <w:b/>
                <w:bCs/>
              </w:rPr>
            </w:pPr>
          </w:p>
        </w:tc>
        <w:tc>
          <w:tcPr>
            <w:tcW w:w="910" w:type="dxa"/>
            <w:vMerge w:val="restart"/>
            <w:tcBorders>
              <w:top w:val="single" w:sz="4" w:space="0" w:color="auto"/>
              <w:left w:val="double" w:sz="6" w:space="0" w:color="auto"/>
              <w:right w:val="double" w:sz="6" w:space="0" w:color="auto"/>
            </w:tcBorders>
            <w:shd w:val="clear" w:color="auto" w:fill="auto"/>
            <w:vAlign w:val="center"/>
          </w:tcPr>
          <w:p w:rsidR="008D649D" w:rsidRPr="00E31B04" w:rsidRDefault="008D649D" w:rsidP="008953A5">
            <w:pPr>
              <w:pStyle w:val="Tabletext-2"/>
              <w:keepNex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953A5">
            <w:pPr>
              <w:pStyle w:val="Tabletext-2"/>
              <w:keepNext/>
            </w:pPr>
            <w:r w:rsidRPr="00E31B04">
              <w:tab/>
            </w:r>
            <w:r w:rsidRPr="00E31B04">
              <w:rPr>
                <w:rFonts w:hint="cs"/>
                <w:rtl/>
              </w:rPr>
              <w:t>الإحداثيات الجغرافية لموقع محطة الاستقبال</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953A5">
            <w:pPr>
              <w:pStyle w:val="Tabletext-2"/>
              <w:keepNext/>
              <w:rPr>
                <w:b/>
                <w:bCs/>
              </w:rPr>
            </w:pPr>
            <w:r w:rsidRPr="00E31B04">
              <w:rPr>
                <w:b/>
                <w:bCs/>
              </w:rPr>
              <w:t>5C</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953A5">
            <w:pPr>
              <w:pStyle w:val="Tabletext-2"/>
              <w:keepNext/>
              <w:jc w:val="left"/>
              <w:rPr>
                <w:b/>
                <w:bCs/>
              </w:rPr>
            </w:pPr>
            <w:r w:rsidRPr="00E31B04">
              <w:rPr>
                <w:b/>
                <w:bCs/>
              </w:rPr>
              <w:t>3.5</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953A5">
            <w:pPr>
              <w:pStyle w:val="Tabletext-2"/>
              <w:keepNext/>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953A5">
            <w:pPr>
              <w:pStyle w:val="Tabletext-2"/>
              <w:keepNext/>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953A5">
            <w:pPr>
              <w:pStyle w:val="Tabletext-2"/>
              <w:keepNext/>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953A5">
            <w:pPr>
              <w:pStyle w:val="Tabletext-2"/>
              <w:keepNext/>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953A5">
            <w:pPr>
              <w:pStyle w:val="Tabletext-2"/>
              <w:keepNext/>
              <w:jc w:val="center"/>
              <w:rPr>
                <w:b/>
                <w:bCs/>
              </w:rPr>
            </w:pPr>
          </w:p>
        </w:tc>
        <w:tc>
          <w:tcPr>
            <w:tcW w:w="1164" w:type="dxa"/>
            <w:vMerge/>
            <w:tcBorders>
              <w:left w:val="single" w:sz="6" w:space="0" w:color="auto"/>
              <w:right w:val="single" w:sz="18" w:space="0" w:color="auto"/>
            </w:tcBorders>
            <w:shd w:val="clear" w:color="auto" w:fill="auto"/>
            <w:vAlign w:val="center"/>
          </w:tcPr>
          <w:p w:rsidR="008D649D" w:rsidRPr="00E31B04" w:rsidRDefault="008D649D" w:rsidP="008953A5">
            <w:pPr>
              <w:pStyle w:val="Tabletext-2"/>
              <w:keepNex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953A5">
            <w:pPr>
              <w:pStyle w:val="Tabletext-2"/>
              <w:keepNext/>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8953A5">
            <w:pPr>
              <w:pStyle w:val="Tabletext-2"/>
              <w:keepNex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953A5">
            <w:pPr>
              <w:pStyle w:val="Tabletext-2"/>
              <w:keepNext/>
            </w:pPr>
            <w:r w:rsidRPr="00E31B04">
              <w:tab/>
            </w:r>
            <w:r w:rsidRPr="00E31B04">
              <w:tab/>
            </w:r>
            <w:r w:rsidRPr="00E31B04">
              <w:rPr>
                <w:rFonts w:hint="cs"/>
                <w:rtl/>
              </w:rPr>
              <w:t xml:space="preserve">يقدم </w:t>
            </w:r>
            <w:proofErr w:type="gramStart"/>
            <w:r w:rsidRPr="00E31B04">
              <w:rPr>
                <w:rFonts w:hint="cs"/>
                <w:rtl/>
              </w:rPr>
              <w:t>خطا</w:t>
            </w:r>
            <w:proofErr w:type="gramEnd"/>
            <w:r w:rsidRPr="00E31B04">
              <w:rPr>
                <w:rFonts w:hint="cs"/>
                <w:rtl/>
              </w:rPr>
              <w:t xml:space="preserve"> العرض والطول بالدرجات والدقائق والثواني</w:t>
            </w:r>
          </w:p>
        </w:tc>
        <w:tc>
          <w:tcPr>
            <w:tcW w:w="770" w:type="dxa"/>
            <w:tcBorders>
              <w:top w:val="nil"/>
              <w:left w:val="double" w:sz="6" w:space="0" w:color="auto"/>
              <w:right w:val="single" w:sz="12" w:space="0" w:color="auto"/>
            </w:tcBorders>
            <w:shd w:val="clear" w:color="auto" w:fill="auto"/>
            <w:noWrap/>
          </w:tcPr>
          <w:p w:rsidR="008D649D" w:rsidRPr="00E31B04" w:rsidRDefault="008D649D" w:rsidP="008953A5">
            <w:pPr>
              <w:pStyle w:val="Tabletext-2"/>
              <w:keepNext/>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953A5">
            <w:pPr>
              <w:pStyle w:val="Tabletext-2"/>
              <w:keepNext/>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proofErr w:type="gramStart"/>
            <w:r w:rsidRPr="00E31B04">
              <w:rPr>
                <w:rFonts w:hint="cs"/>
                <w:rtl/>
              </w:rPr>
              <w:t>في</w:t>
            </w:r>
            <w:proofErr w:type="gramEnd"/>
            <w:r w:rsidRPr="00E31B04">
              <w:rPr>
                <w:rFonts w:hint="cs"/>
                <w:rtl/>
              </w:rPr>
              <w:t xml:space="preserve"> حالة محطة إرسال، مطلوبة لمحطة استقبال مرتبطة في الخدمة الثابتة إذا لم تقدم الإحداثيات الجغرافية لمنطقة استقبال معينة </w:t>
            </w:r>
            <w:r w:rsidR="00D8014B">
              <w:t>(</w:t>
            </w:r>
            <w:r w:rsidR="00D8014B" w:rsidRPr="00E31B04">
              <w:t>5CA</w:t>
            </w:r>
            <w:r w:rsidR="00D8014B">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rPr>
                <w:b/>
                <w:bCs/>
              </w:rPr>
            </w:pPr>
            <w:r w:rsidRPr="00E31B04">
              <w:rPr>
                <w:rFonts w:hint="cs"/>
                <w:b/>
                <w:bCs/>
                <w:rtl/>
              </w:rPr>
              <w:t>بالنسبة لمنطقة تعمل فيها محطات استقبال:</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4.5</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tcPr>
          <w:p w:rsidR="008D649D" w:rsidRPr="00E31B04" w:rsidRDefault="008D649D" w:rsidP="008D649D">
            <w:pPr>
              <w:pStyle w:val="Tabletext-2"/>
              <w:rPr>
                <w:b/>
                <w:bCs/>
              </w:rPr>
            </w:pPr>
            <w:r w:rsidRPr="00E31B04">
              <w:rPr>
                <w:b/>
                <w:bCs/>
              </w:rPr>
              <w:t>5CA</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الإحداثيات الجغرافية لمنطقة استقبال معينة</w:t>
            </w:r>
          </w:p>
        </w:tc>
        <w:tc>
          <w:tcPr>
            <w:tcW w:w="770" w:type="dxa"/>
            <w:tcBorders>
              <w:top w:val="single" w:sz="4" w:space="0" w:color="auto"/>
              <w:left w:val="double" w:sz="6" w:space="0" w:color="auto"/>
              <w:right w:val="single" w:sz="12" w:space="0" w:color="auto"/>
            </w:tcBorders>
            <w:shd w:val="clear" w:color="auto" w:fill="auto"/>
          </w:tcPr>
          <w:p w:rsidR="008D649D" w:rsidRPr="00E31B04" w:rsidRDefault="008D649D" w:rsidP="008D649D">
            <w:pPr>
              <w:pStyle w:val="Tabletext-2"/>
              <w:rPr>
                <w:b/>
                <w:bCs/>
              </w:rPr>
            </w:pPr>
            <w:r w:rsidRPr="00E31B04">
              <w:rPr>
                <w:b/>
                <w:bCs/>
              </w:rPr>
              <w:t>5CA</w:t>
            </w:r>
          </w:p>
        </w:tc>
        <w:tc>
          <w:tcPr>
            <w:tcW w:w="1035" w:type="dxa"/>
            <w:tcBorders>
              <w:top w:val="single" w:sz="4" w:space="0" w:color="auto"/>
              <w:left w:val="single" w:sz="12" w:space="0" w:color="auto"/>
              <w:right w:val="single" w:sz="18" w:space="0" w:color="auto"/>
            </w:tcBorders>
            <w:shd w:val="clear" w:color="auto" w:fill="auto"/>
          </w:tcPr>
          <w:p w:rsidR="008D649D" w:rsidRPr="00E31B04" w:rsidRDefault="008D649D" w:rsidP="00323B00">
            <w:pPr>
              <w:pStyle w:val="Tabletext-2"/>
              <w:jc w:val="left"/>
              <w:rPr>
                <w:b/>
                <w:bCs/>
              </w:rPr>
            </w:pPr>
            <w:r w:rsidRPr="00E31B04">
              <w:rPr>
                <w:b/>
                <w:bCs/>
              </w:rPr>
              <w:t>1.4.5</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D45455" w:rsidRDefault="008D649D" w:rsidP="008D649D">
            <w:pPr>
              <w:pStyle w:val="Tabletext-2"/>
              <w:rPr>
                <w:spacing w:val="-4"/>
              </w:rPr>
            </w:pPr>
            <w:r w:rsidRPr="00D45455">
              <w:rPr>
                <w:spacing w:val="-4"/>
              </w:rPr>
              <w:tab/>
            </w:r>
            <w:r w:rsidRPr="00D45455">
              <w:rPr>
                <w:spacing w:val="-4"/>
              </w:rPr>
              <w:tab/>
            </w:r>
            <w:r w:rsidRPr="00D45455">
              <w:rPr>
                <w:rFonts w:hint="cs"/>
                <w:spacing w:val="-4"/>
                <w:rtl/>
              </w:rPr>
              <w:t xml:space="preserve">يتعين توفير </w:t>
            </w:r>
            <w:r w:rsidRPr="00D45455">
              <w:rPr>
                <w:spacing w:val="-4"/>
              </w:rPr>
              <w:t>3</w:t>
            </w:r>
            <w:r w:rsidRPr="00D45455">
              <w:rPr>
                <w:rFonts w:hint="cs"/>
                <w:spacing w:val="-4"/>
                <w:rtl/>
              </w:rPr>
              <w:t xml:space="preserve"> إحداثيات جغرافية على الأقل. وتوفر جميع الإحداثيات الجغرافية (خطوط الطول والعرض) بالدرجات والدقائق </w:t>
            </w:r>
            <w:proofErr w:type="gramStart"/>
            <w:r w:rsidRPr="00D45455">
              <w:rPr>
                <w:rFonts w:hint="cs"/>
                <w:spacing w:val="-4"/>
                <w:rtl/>
              </w:rPr>
              <w:t>والثواني</w:t>
            </w:r>
            <w:proofErr w:type="gramEnd"/>
          </w:p>
        </w:tc>
        <w:tc>
          <w:tcPr>
            <w:tcW w:w="770" w:type="dxa"/>
            <w:tcBorders>
              <w:top w:val="nil"/>
              <w:left w:val="double" w:sz="6" w:space="0" w:color="auto"/>
              <w:right w:val="single" w:sz="12" w:space="0" w:color="auto"/>
            </w:tcBorders>
            <w:shd w:val="clear" w:color="auto" w:fill="auto"/>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D8014B">
            <w:pPr>
              <w:pStyle w:val="Tabletext-2"/>
            </w:pPr>
            <w:r w:rsidRPr="00E31B04">
              <w:tab/>
            </w:r>
            <w:r w:rsidRPr="00E31B04">
              <w:tab/>
            </w:r>
            <w:proofErr w:type="gramStart"/>
            <w:r w:rsidRPr="00E31B04">
              <w:rPr>
                <w:rFonts w:hint="cs"/>
                <w:rtl/>
              </w:rPr>
              <w:t>بالنسبة</w:t>
            </w:r>
            <w:proofErr w:type="gramEnd"/>
            <w:r w:rsidRPr="00E31B04">
              <w:rPr>
                <w:rFonts w:hint="cs"/>
                <w:rtl/>
              </w:rPr>
              <w:t xml:space="preserve"> لمحطة استقبال مرتبطة في الخدمة الثابتة، مطلوبة إذا لم يقدم اسم الموقع </w:t>
            </w:r>
            <w:r w:rsidR="00D8014B">
              <w:t>(</w:t>
            </w:r>
            <w:r w:rsidRPr="00E31B04">
              <w:t>5A</w:t>
            </w:r>
            <w:r w:rsidR="00D8014B">
              <w:t>)</w:t>
            </w:r>
            <w:r w:rsidRPr="00E31B04">
              <w:rPr>
                <w:rFonts w:hint="cs"/>
                <w:rtl/>
              </w:rPr>
              <w:t xml:space="preserve"> والمنطقة الجغرافية </w:t>
            </w:r>
            <w:r w:rsidR="00D8014B">
              <w:t>(</w:t>
            </w:r>
            <w:r w:rsidRPr="00E31B04">
              <w:t>5B</w:t>
            </w:r>
            <w:r w:rsidR="00D8014B">
              <w:t>)</w:t>
            </w:r>
            <w:r w:rsidRPr="00E31B04">
              <w:rPr>
                <w:rFonts w:hint="cs"/>
                <w:rtl/>
              </w:rPr>
              <w:t xml:space="preserve"> والإحداثيات الجغرافية </w:t>
            </w:r>
            <w:r w:rsidR="00D8014B">
              <w:t>(</w:t>
            </w:r>
            <w:r w:rsidRPr="00E31B04">
              <w:t>5C</w:t>
            </w:r>
            <w:r w:rsidR="00D8014B">
              <w:t>)</w:t>
            </w:r>
          </w:p>
        </w:tc>
        <w:tc>
          <w:tcPr>
            <w:tcW w:w="770" w:type="dxa"/>
            <w:tcBorders>
              <w:top w:val="nil"/>
              <w:left w:val="double" w:sz="6" w:space="0" w:color="auto"/>
              <w:right w:val="single" w:sz="12" w:space="0" w:color="auto"/>
            </w:tcBorders>
            <w:shd w:val="clear" w:color="auto" w:fill="auto"/>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5D45D3">
            <w:pPr>
              <w:pStyle w:val="Tabletext-2"/>
              <w:rPr>
                <w:lang w:bidi="ar-EG"/>
              </w:rPr>
            </w:pPr>
            <w:r w:rsidRPr="00E31B04">
              <w:tab/>
            </w:r>
            <w:r w:rsidRPr="00E31B04">
              <w:tab/>
            </w:r>
            <w:proofErr w:type="gramStart"/>
            <w:r w:rsidRPr="00E31B04">
              <w:rPr>
                <w:rFonts w:hint="cs"/>
                <w:rtl/>
              </w:rPr>
              <w:t>بالنسبة</w:t>
            </w:r>
            <w:proofErr w:type="gramEnd"/>
            <w:r w:rsidRPr="00E31B04">
              <w:rPr>
                <w:rFonts w:hint="cs"/>
                <w:rtl/>
              </w:rPr>
              <w:t xml:space="preserve"> لجميع الخدمات الأخرى، إلا إذا كان التخصيص يخضع للاتفاق </w:t>
            </w:r>
            <w:r w:rsidRPr="00E31B04">
              <w:t>GE06</w:t>
            </w:r>
            <w:r w:rsidRPr="00E31B04">
              <w:rPr>
                <w:rFonts w:hint="cs"/>
                <w:rtl/>
              </w:rPr>
              <w:t>، مطلوبة إذا لم</w:t>
            </w:r>
            <w:r w:rsidR="005D45D3">
              <w:rPr>
                <w:rFonts w:hint="eastAsia"/>
                <w:rtl/>
              </w:rPr>
              <w:t> </w:t>
            </w:r>
            <w:r w:rsidRPr="00E31B04">
              <w:rPr>
                <w:rFonts w:hint="cs"/>
                <w:rtl/>
              </w:rPr>
              <w:t>تقدم منطقة دائرية (</w:t>
            </w:r>
            <w:r w:rsidRPr="00E31B04">
              <w:t>5E</w:t>
            </w:r>
            <w:r w:rsidRPr="00E31B04">
              <w:rPr>
                <w:rFonts w:hint="cs"/>
                <w:rtl/>
              </w:rPr>
              <w:t xml:space="preserve"> و</w:t>
            </w:r>
            <w:r w:rsidRPr="00E31B04">
              <w:t>5F</w:t>
            </w:r>
            <w:r w:rsidRPr="00E31B04">
              <w:rPr>
                <w:rFonts w:hint="cs"/>
                <w:rtl/>
              </w:rPr>
              <w:t xml:space="preserve">) ولا منطقة استقبال محددة قياسياً </w:t>
            </w:r>
            <w:r w:rsidR="00D8014B">
              <w:t>(</w:t>
            </w:r>
            <w:r w:rsidRPr="00E31B04">
              <w:t>5D</w:t>
            </w:r>
            <w:r w:rsidR="00D8014B">
              <w:t>)</w:t>
            </w:r>
          </w:p>
        </w:tc>
        <w:tc>
          <w:tcPr>
            <w:tcW w:w="770" w:type="dxa"/>
            <w:tcBorders>
              <w:top w:val="nil"/>
              <w:left w:val="double" w:sz="6" w:space="0" w:color="auto"/>
              <w:bottom w:val="single" w:sz="4" w:space="0" w:color="auto"/>
              <w:right w:val="single" w:sz="12" w:space="0" w:color="auto"/>
            </w:tcBorders>
            <w:shd w:val="clear" w:color="auto" w:fill="auto"/>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5D</w:t>
            </w:r>
          </w:p>
        </w:tc>
        <w:tc>
          <w:tcPr>
            <w:tcW w:w="924" w:type="dxa"/>
            <w:vMerge w:val="restart"/>
            <w:tcBorders>
              <w:top w:val="single" w:sz="4" w:space="0" w:color="auto"/>
              <w:left w:val="doub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24" w:type="dxa"/>
            <w:vMerge w:val="restart"/>
            <w:tcBorders>
              <w:top w:val="single" w:sz="4" w:space="0" w:color="auto"/>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single" w:sz="4" w:space="0" w:color="auto"/>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right w:val="double" w:sz="6" w:space="0" w:color="auto"/>
            </w:tcBorders>
            <w:shd w:val="clear" w:color="auto" w:fill="auto"/>
          </w:tcPr>
          <w:p w:rsidR="008D649D" w:rsidRPr="00E31B04" w:rsidRDefault="008D649D" w:rsidP="008D649D">
            <w:pPr>
              <w:pStyle w:val="Tabletext-2"/>
            </w:pPr>
            <w:r w:rsidRPr="00E31B04">
              <w:tab/>
            </w:r>
            <w:proofErr w:type="gramStart"/>
            <w:r w:rsidRPr="00E31B04">
              <w:rPr>
                <w:rFonts w:hint="cs"/>
                <w:rtl/>
              </w:rPr>
              <w:t>شفرة</w:t>
            </w:r>
            <w:proofErr w:type="gramEnd"/>
            <w:r w:rsidRPr="00E31B04">
              <w:rPr>
                <w:rFonts w:hint="cs"/>
                <w:rtl/>
              </w:rPr>
              <w:t xml:space="preserve"> المنطقة الجغرافية أو منطقة الاستقبال المحددة قياسياً (انظر المقدمة)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5D</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323B00">
            <w:pPr>
              <w:pStyle w:val="Tabletext-2"/>
              <w:jc w:val="left"/>
              <w:rPr>
                <w:b/>
                <w:bCs/>
              </w:rPr>
            </w:pPr>
            <w:r w:rsidRPr="00E31B04">
              <w:rPr>
                <w:b/>
                <w:bCs/>
              </w:rPr>
              <w:t>2.4.5</w:t>
            </w:r>
          </w:p>
        </w:tc>
      </w:tr>
      <w:tr w:rsidR="00E31B04" w:rsidRPr="00E31B04" w:rsidTr="00AD274F">
        <w:trPr>
          <w:cantSplit/>
          <w:jc w:val="center"/>
        </w:trPr>
        <w:tc>
          <w:tcPr>
            <w:tcW w:w="814" w:type="dxa"/>
            <w:tcBorders>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left w:val="nil"/>
              <w:right w:val="double" w:sz="6" w:space="0" w:color="auto"/>
            </w:tcBorders>
            <w:shd w:val="clear" w:color="auto" w:fill="auto"/>
          </w:tcPr>
          <w:p w:rsidR="008D649D" w:rsidRPr="00E31B04" w:rsidRDefault="008D649D" w:rsidP="00BB60F0">
            <w:pPr>
              <w:pStyle w:val="Tabletext-2"/>
              <w:ind w:left="340" w:hanging="340"/>
              <w:rPr>
                <w:i/>
                <w:iCs/>
              </w:rPr>
            </w:pPr>
            <w:r w:rsidRPr="00E31B04">
              <w:rPr>
                <w:i/>
                <w:iCs/>
              </w:rPr>
              <w:tab/>
            </w:r>
            <w:r w:rsidRPr="00E31B04">
              <w:rPr>
                <w:i/>
                <w:iCs/>
              </w:rPr>
              <w:tab/>
            </w:r>
            <w:r w:rsidRPr="00E31B04">
              <w:rPr>
                <w:i/>
                <w:iCs/>
              </w:rPr>
              <w:tab/>
            </w:r>
            <w:proofErr w:type="gramStart"/>
            <w:r w:rsidRPr="00E31B04">
              <w:rPr>
                <w:rFonts w:hint="cs"/>
                <w:i/>
                <w:iCs/>
                <w:rtl/>
              </w:rPr>
              <w:t>ملاحظة</w:t>
            </w:r>
            <w:proofErr w:type="gramEnd"/>
            <w:r w:rsidRPr="00E31B04">
              <w:rPr>
                <w:rFonts w:hint="cs"/>
                <w:rtl/>
              </w:rPr>
              <w:t xml:space="preserve">: المنطقة المحددة قياسياً لمحطة إرسال قد تمثل بمنطقة بحرية أو منطقة للطيران. </w:t>
            </w:r>
            <w:proofErr w:type="gramStart"/>
            <w:r w:rsidRPr="00E31B04">
              <w:rPr>
                <w:rFonts w:hint="cs"/>
                <w:rtl/>
              </w:rPr>
              <w:t>وتكون</w:t>
            </w:r>
            <w:proofErr w:type="gramEnd"/>
            <w:r w:rsidRPr="00E31B04">
              <w:rPr>
                <w:rFonts w:hint="cs"/>
                <w:rtl/>
              </w:rPr>
              <w:t xml:space="preserve"> المنطقة المحددة قياسياً لتعيين تردد لخدمة متنقلة بحرية منطقة بحرية. والمنطقة المحددة قياسياً لمحطة إذاعة بالموجات </w:t>
            </w:r>
            <w:proofErr w:type="spellStart"/>
            <w:r w:rsidRPr="00E31B04">
              <w:rPr>
                <w:rFonts w:hint="cs"/>
                <w:rtl/>
              </w:rPr>
              <w:t>الديكامترية</w:t>
            </w:r>
            <w:proofErr w:type="spellEnd"/>
            <w:r w:rsidRPr="00E31B04">
              <w:rPr>
                <w:rFonts w:hint="cs"/>
                <w:rtl/>
              </w:rPr>
              <w:t xml:space="preserve"> </w:t>
            </w:r>
            <w:r w:rsidRPr="00E31B04">
              <w:t>(HF)</w:t>
            </w:r>
            <w:r w:rsidRPr="00E31B04">
              <w:rPr>
                <w:rFonts w:hint="cs"/>
                <w:rtl/>
                <w:lang w:bidi="ar-EG"/>
              </w:rPr>
              <w:t xml:space="preserve"> </w:t>
            </w:r>
            <w:r w:rsidRPr="00E31B04">
              <w:rPr>
                <w:rFonts w:hint="cs"/>
                <w:rtl/>
              </w:rPr>
              <w:t>تخضع للمادة </w:t>
            </w:r>
            <w:r w:rsidRPr="00E31B04">
              <w:rPr>
                <w:b/>
                <w:bCs/>
              </w:rPr>
              <w:t>12</w:t>
            </w:r>
            <w:r w:rsidRPr="00E31B04">
              <w:rPr>
                <w:rFonts w:hint="cs"/>
                <w:rtl/>
              </w:rPr>
              <w:t xml:space="preserve"> تمثل بمنطقة </w:t>
            </w:r>
            <w:r w:rsidRPr="00E31B04">
              <w:t>CIRAF</w:t>
            </w:r>
          </w:p>
        </w:tc>
        <w:tc>
          <w:tcPr>
            <w:tcW w:w="770" w:type="dxa"/>
            <w:tcBorders>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AD274F">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C53E1F">
            <w:pPr>
              <w:pStyle w:val="Tabletext-2"/>
              <w:rPr>
                <w:lang w:bidi="ar-EG"/>
              </w:rPr>
            </w:pPr>
            <w:r w:rsidRPr="00E31B04">
              <w:rPr>
                <w:rFonts w:hint="cs"/>
                <w:rtl/>
              </w:rPr>
              <w:tab/>
            </w:r>
            <w:r w:rsidRPr="00E31B04">
              <w:tab/>
            </w:r>
            <w:r w:rsidRPr="00E31B04">
              <w:rPr>
                <w:rFonts w:hint="cs"/>
                <w:rtl/>
              </w:rPr>
              <w:t xml:space="preserve">في حالة محطة إرسال، فيما عدا محطات الإرسال في الخدمة الثابتة وخدمة الملاحة الراديوية البحرية وخدمة الملاحة الراديوية للطيران الخاضعة للاتفاق الإقليمي </w:t>
            </w:r>
            <w:r w:rsidRPr="00E31B04">
              <w:t>GE85-MM-R1</w:t>
            </w:r>
            <w:r w:rsidRPr="00E31B04">
              <w:rPr>
                <w:rFonts w:hint="cs"/>
                <w:rtl/>
              </w:rPr>
              <w:t xml:space="preserve"> أو الخدمة المتنقلة البحرية التي تخضع للاتفاق الإقليمي </w:t>
            </w:r>
            <w:r w:rsidRPr="00E31B04">
              <w:t>GE85-MM-R1</w:t>
            </w:r>
            <w:r w:rsidRPr="00E31B04">
              <w:rPr>
                <w:rFonts w:hint="cs"/>
                <w:rtl/>
              </w:rPr>
              <w:t>، مطلوب إذا لم تقدم منطقة استقبال دائرية (</w:t>
            </w:r>
            <w:r w:rsidRPr="00E31B04">
              <w:t>5E</w:t>
            </w:r>
            <w:r w:rsidRPr="00E31B04">
              <w:rPr>
                <w:rFonts w:hint="cs"/>
                <w:rtl/>
              </w:rPr>
              <w:t xml:space="preserve"> و</w:t>
            </w:r>
            <w:r w:rsidRPr="00E31B04">
              <w:t>5F</w:t>
            </w:r>
            <w:r w:rsidRPr="00E31B04">
              <w:rPr>
                <w:rFonts w:hint="cs"/>
                <w:rtl/>
              </w:rPr>
              <w:t xml:space="preserve">) ولا الإحداثيات الجغرافية لمنطقة استقبال معينة </w:t>
            </w:r>
            <w:r w:rsidR="00D8014B">
              <w:t>(</w:t>
            </w:r>
            <w:r w:rsidRPr="00E31B04">
              <w:t>5CA</w:t>
            </w:r>
            <w:r w:rsidR="00D8014B">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AD274F">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E31B04">
            <w:pPr>
              <w:pStyle w:val="Tabletext-2"/>
              <w:keepNext/>
              <w:rPr>
                <w:b/>
                <w:bCs/>
              </w:rPr>
            </w:pPr>
            <w:r w:rsidRPr="00E31B04">
              <w:rPr>
                <w:b/>
                <w:bCs/>
              </w:rPr>
              <w:lastRenderedPageBreak/>
              <w:t>5E</w:t>
            </w:r>
          </w:p>
        </w:tc>
        <w:tc>
          <w:tcPr>
            <w:tcW w:w="924" w:type="dxa"/>
            <w:vMerge w:val="restart"/>
            <w:tcBorders>
              <w:top w:val="nil"/>
              <w:left w:val="double" w:sz="6" w:space="0" w:color="auto"/>
              <w:bottom w:val="single" w:sz="4" w:space="0" w:color="auto"/>
              <w:right w:val="single" w:sz="18" w:space="0" w:color="auto"/>
            </w:tcBorders>
            <w:shd w:val="clear" w:color="auto" w:fill="auto"/>
            <w:vAlign w:val="center"/>
          </w:tcPr>
          <w:p w:rsidR="008D649D" w:rsidRPr="00E31B04" w:rsidRDefault="008D649D" w:rsidP="00E31B04">
            <w:pPr>
              <w:pStyle w:val="Tabletext-2"/>
              <w:keepNext/>
              <w:jc w:val="center"/>
              <w:rPr>
                <w:b/>
                <w:bCs/>
              </w:rPr>
            </w:pPr>
          </w:p>
        </w:tc>
        <w:tc>
          <w:tcPr>
            <w:tcW w:w="924" w:type="dxa"/>
            <w:vMerge w:val="restart"/>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E31B04">
            <w:pPr>
              <w:pStyle w:val="Tabletext-2"/>
              <w:keepNext/>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E31B04">
            <w:pPr>
              <w:pStyle w:val="Tabletext-2"/>
              <w:keepNext/>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E31B04">
            <w:pPr>
              <w:pStyle w:val="Tabletext-2"/>
              <w:keepNext/>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E31B04">
            <w:pPr>
              <w:pStyle w:val="Tabletext-2"/>
              <w:keepNext/>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E31B04">
            <w:pPr>
              <w:pStyle w:val="Tabletext-2"/>
              <w:keepNext/>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E31B04">
            <w:pPr>
              <w:pStyle w:val="Tabletext-2"/>
              <w:keepNext/>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E31B04">
            <w:pPr>
              <w:pStyle w:val="Tabletext-2"/>
              <w:keepNext/>
            </w:pPr>
            <w:r w:rsidRPr="00E31B04">
              <w:rPr>
                <w:rtl/>
                <w:lang w:bidi="ar-EG"/>
              </w:rPr>
              <w:tab/>
            </w:r>
            <w:r w:rsidRPr="00E31B04">
              <w:rPr>
                <w:rFonts w:hint="cs"/>
                <w:rtl/>
              </w:rPr>
              <w:t xml:space="preserve">الإحداثيات الجغرافية لمركز منطقة الاستقبال </w:t>
            </w:r>
            <w:proofErr w:type="gramStart"/>
            <w:r w:rsidRPr="00E31B04">
              <w:rPr>
                <w:rFonts w:hint="cs"/>
                <w:rtl/>
              </w:rPr>
              <w:t>الدائرية</w:t>
            </w:r>
            <w:proofErr w:type="gramEnd"/>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E31B04">
            <w:pPr>
              <w:pStyle w:val="Tabletext-2"/>
              <w:keepNext/>
              <w:rPr>
                <w:b/>
                <w:bCs/>
              </w:rPr>
            </w:pPr>
            <w:r w:rsidRPr="00E31B04">
              <w:rPr>
                <w:b/>
                <w:bCs/>
              </w:rPr>
              <w:t>5E</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323B00">
            <w:pPr>
              <w:pStyle w:val="Tabletext-2"/>
              <w:keepNext/>
              <w:jc w:val="left"/>
              <w:rPr>
                <w:b/>
                <w:bCs/>
              </w:rPr>
            </w:pPr>
            <w:r w:rsidRPr="00E31B04">
              <w:rPr>
                <w:b/>
                <w:bCs/>
              </w:rPr>
              <w:t>3.4.5</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E31B04">
            <w:pPr>
              <w:pStyle w:val="Tabletext-2"/>
              <w:keepNext/>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E31B04">
            <w:pPr>
              <w:pStyle w:val="Tabletext-2"/>
              <w:keepNext/>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E31B04">
            <w:pPr>
              <w:pStyle w:val="Tabletext-2"/>
              <w:keepNext/>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E31B04">
            <w:pPr>
              <w:pStyle w:val="Tabletext-2"/>
              <w:keepNext/>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E31B04">
            <w:pPr>
              <w:pStyle w:val="Tabletext-2"/>
              <w:keepNext/>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E31B04">
            <w:pPr>
              <w:pStyle w:val="Tabletext-2"/>
              <w:keepNex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E31B04">
            <w:pPr>
              <w:pStyle w:val="Tabletext-2"/>
              <w:keepNext/>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E31B04">
            <w:pPr>
              <w:pStyle w:val="Tabletext-2"/>
              <w:keepNex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E31B04">
            <w:pPr>
              <w:pStyle w:val="Tabletext-2"/>
              <w:keepNext/>
            </w:pPr>
            <w:r w:rsidRPr="00E31B04">
              <w:rPr>
                <w:rtl/>
              </w:rPr>
              <w:tab/>
            </w:r>
            <w:r w:rsidRPr="00E31B04">
              <w:rPr>
                <w:rFonts w:hint="cs"/>
                <w:rtl/>
              </w:rPr>
              <w:tab/>
              <w:t xml:space="preserve">يقدم </w:t>
            </w:r>
            <w:proofErr w:type="gramStart"/>
            <w:r w:rsidRPr="00E31B04">
              <w:rPr>
                <w:rFonts w:hint="cs"/>
                <w:rtl/>
              </w:rPr>
              <w:t>خطا</w:t>
            </w:r>
            <w:proofErr w:type="gramEnd"/>
            <w:r w:rsidRPr="00E31B04">
              <w:rPr>
                <w:rFonts w:hint="cs"/>
                <w:rtl/>
              </w:rPr>
              <w:t xml:space="preserve"> العرض والطول بالدرجات والدقائق والثواني</w:t>
            </w:r>
          </w:p>
        </w:tc>
        <w:tc>
          <w:tcPr>
            <w:tcW w:w="770" w:type="dxa"/>
            <w:tcBorders>
              <w:top w:val="nil"/>
              <w:left w:val="double" w:sz="6" w:space="0" w:color="auto"/>
              <w:right w:val="single" w:sz="12" w:space="0" w:color="auto"/>
            </w:tcBorders>
            <w:shd w:val="clear" w:color="auto" w:fill="auto"/>
            <w:noWrap/>
          </w:tcPr>
          <w:p w:rsidR="008D649D" w:rsidRPr="00E31B04" w:rsidRDefault="008D649D" w:rsidP="00E31B04">
            <w:pPr>
              <w:pStyle w:val="Tabletext-2"/>
              <w:keepNext/>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E31B04">
            <w:pPr>
              <w:pStyle w:val="Tabletext-2"/>
              <w:keepNext/>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E31B04">
            <w:pPr>
              <w:pStyle w:val="Tabletext-2"/>
              <w:keepNext/>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E31B04">
            <w:pPr>
              <w:pStyle w:val="Tabletext-2"/>
              <w:keepNext/>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E31B04">
            <w:pPr>
              <w:pStyle w:val="Tabletext-2"/>
              <w:keepNext/>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E31B04">
            <w:pPr>
              <w:pStyle w:val="Tabletext-2"/>
              <w:keepNext/>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E31B04">
            <w:pPr>
              <w:pStyle w:val="Tabletext-2"/>
              <w:keepNext/>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E31B04">
            <w:pPr>
              <w:pStyle w:val="Tabletext-2"/>
              <w:keepNex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E31B04">
            <w:pPr>
              <w:pStyle w:val="Tabletext-2"/>
              <w:keepNext/>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E31B04">
            <w:pPr>
              <w:pStyle w:val="Tabletext-2"/>
              <w:keepNex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E31B04">
            <w:pPr>
              <w:pStyle w:val="Tabletext-2"/>
              <w:keepNext/>
            </w:pPr>
            <w:r w:rsidRPr="00E31B04">
              <w:rPr>
                <w:rFonts w:hint="cs"/>
                <w:rtl/>
              </w:rPr>
              <w:tab/>
            </w:r>
            <w:r w:rsidRPr="00E31B04">
              <w:rPr>
                <w:rtl/>
              </w:rPr>
              <w:tab/>
            </w:r>
            <w:r w:rsidRPr="00E31B04">
              <w:rPr>
                <w:rFonts w:hint="cs"/>
                <w:rtl/>
              </w:rPr>
              <w:tab/>
              <w:t>مطلوبة:</w:t>
            </w:r>
          </w:p>
        </w:tc>
        <w:tc>
          <w:tcPr>
            <w:tcW w:w="770" w:type="dxa"/>
            <w:tcBorders>
              <w:top w:val="nil"/>
              <w:left w:val="double" w:sz="6" w:space="0" w:color="auto"/>
              <w:right w:val="single" w:sz="12" w:space="0" w:color="auto"/>
            </w:tcBorders>
            <w:shd w:val="clear" w:color="auto" w:fill="auto"/>
            <w:noWrap/>
          </w:tcPr>
          <w:p w:rsidR="008D649D" w:rsidRPr="00E31B04" w:rsidRDefault="008D649D" w:rsidP="00E31B04">
            <w:pPr>
              <w:pStyle w:val="Tabletext-2"/>
              <w:keepNext/>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E31B04">
            <w:pPr>
              <w:pStyle w:val="Tabletext-2"/>
              <w:keepNext/>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E31B04">
            <w:pPr>
              <w:pStyle w:val="Tabletext-2"/>
              <w:keepNext/>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E31B04">
            <w:pPr>
              <w:pStyle w:val="Tabletext-2"/>
              <w:keepNext/>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E31B04">
            <w:pPr>
              <w:pStyle w:val="Tabletext-2"/>
              <w:keepNext/>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E31B04">
            <w:pPr>
              <w:pStyle w:val="Tabletext-2"/>
              <w:keepNext/>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E31B04">
            <w:pPr>
              <w:pStyle w:val="Tabletext-2"/>
              <w:keepNext/>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E31B04">
            <w:pPr>
              <w:pStyle w:val="Tabletext-2"/>
              <w:keepNex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E31B04">
            <w:pPr>
              <w:pStyle w:val="Tabletext-2"/>
              <w:keepNext/>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E31B04">
            <w:pPr>
              <w:pStyle w:val="Tabletext-2"/>
              <w:keepNex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E31B04">
            <w:pPr>
              <w:pStyle w:val="Tabletext-2"/>
              <w:keepNext/>
            </w:pPr>
            <w:r w:rsidRPr="00E31B04">
              <w:rPr>
                <w:rFonts w:hint="cs"/>
                <w:rtl/>
              </w:rPr>
              <w:tab/>
            </w:r>
            <w:r w:rsidRPr="00E31B04">
              <w:rPr>
                <w:rtl/>
              </w:rPr>
              <w:tab/>
            </w:r>
            <w:r w:rsidRPr="00E31B04">
              <w:rPr>
                <w:rFonts w:hint="cs"/>
                <w:rtl/>
              </w:rPr>
              <w:tab/>
              <w:t xml:space="preserve">- لخدمة الملاحة الراديوية البحرية وخدمة الملاحة الراديوية للطيران الخاضعتين للاتفاق الإقليمي </w:t>
            </w:r>
            <w:r w:rsidRPr="00E31B04">
              <w:t>GE85-MM-R1</w:t>
            </w:r>
            <w:r w:rsidRPr="00E31B04">
              <w:rPr>
                <w:rFonts w:hint="cs"/>
                <w:rtl/>
              </w:rPr>
              <w:t xml:space="preserve"> أو الخدمة المتنقل</w:t>
            </w:r>
            <w:r w:rsidR="00E37D31">
              <w:rPr>
                <w:rFonts w:hint="cs"/>
                <w:rtl/>
              </w:rPr>
              <w:t>ة البحرية الخاضعة لنفس الاتفاق؛</w:t>
            </w:r>
          </w:p>
        </w:tc>
        <w:tc>
          <w:tcPr>
            <w:tcW w:w="770" w:type="dxa"/>
            <w:tcBorders>
              <w:top w:val="nil"/>
              <w:left w:val="double" w:sz="6" w:space="0" w:color="auto"/>
              <w:right w:val="single" w:sz="12" w:space="0" w:color="auto"/>
            </w:tcBorders>
            <w:shd w:val="clear" w:color="auto" w:fill="auto"/>
            <w:noWrap/>
          </w:tcPr>
          <w:p w:rsidR="008D649D" w:rsidRPr="00E31B04" w:rsidRDefault="008D649D" w:rsidP="00E31B04">
            <w:pPr>
              <w:pStyle w:val="Tabletext-2"/>
              <w:keepNext/>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E31B04">
            <w:pPr>
              <w:pStyle w:val="Tabletext-2"/>
              <w:keepNext/>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5D1DAC">
            <w:pPr>
              <w:pStyle w:val="Tabletext-2"/>
              <w:rPr>
                <w:lang w:bidi="ar-EG"/>
              </w:rPr>
            </w:pPr>
            <w:r w:rsidRPr="00E31B04">
              <w:rPr>
                <w:rtl/>
              </w:rPr>
              <w:tab/>
            </w:r>
            <w:r w:rsidRPr="00E31B04">
              <w:rPr>
                <w:rFonts w:hint="cs"/>
                <w:rtl/>
              </w:rPr>
              <w:tab/>
            </w:r>
            <w:r w:rsidRPr="00E31B04">
              <w:rPr>
                <w:rFonts w:hint="cs"/>
                <w:rtl/>
              </w:rPr>
              <w:tab/>
              <w:t xml:space="preserve">- </w:t>
            </w:r>
            <w:proofErr w:type="gramStart"/>
            <w:r w:rsidRPr="00E31B04">
              <w:rPr>
                <w:rFonts w:hint="cs"/>
                <w:rtl/>
              </w:rPr>
              <w:t>ولجميع</w:t>
            </w:r>
            <w:proofErr w:type="gramEnd"/>
            <w:r w:rsidRPr="00E31B04">
              <w:rPr>
                <w:rFonts w:hint="cs"/>
                <w:rtl/>
              </w:rPr>
              <w:t xml:space="preserve"> الخدمات الأخرى ما عدا الخدمة الثابتة إذا لم تقدم منطقة جغرافية أو منطقة استقبال محددة قياسياً </w:t>
            </w:r>
            <w:r w:rsidR="005D1DAC">
              <w:t>(</w:t>
            </w:r>
            <w:r w:rsidRPr="00E31B04">
              <w:t>5D</w:t>
            </w:r>
            <w:r w:rsidR="005D1DAC">
              <w:t>)</w:t>
            </w:r>
            <w:r w:rsidRPr="00E31B04">
              <w:rPr>
                <w:rFonts w:hint="cs"/>
                <w:rtl/>
              </w:rPr>
              <w:t xml:space="preserve"> ولا الإحداثيات الجغرافية لمنطقة استقبال معينة </w:t>
            </w:r>
            <w:r w:rsidR="005D1DAC">
              <w:t>(</w:t>
            </w:r>
            <w:r w:rsidRPr="00E31B04">
              <w:t>5CA</w:t>
            </w:r>
            <w:r w:rsidR="005D1DAC">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5F</w:t>
            </w:r>
          </w:p>
        </w:tc>
        <w:tc>
          <w:tcPr>
            <w:tcW w:w="924" w:type="dxa"/>
            <w:vMerge w:val="restart"/>
            <w:tcBorders>
              <w:top w:val="nil"/>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rPr>
                <w:rtl/>
                <w:lang w:bidi="ar-EG"/>
              </w:rPr>
            </w:pPr>
            <w:r w:rsidRPr="00E31B04">
              <w:rPr>
                <w:rtl/>
              </w:rPr>
              <w:tab/>
            </w:r>
            <w:r w:rsidRPr="00E31B04">
              <w:rPr>
                <w:rFonts w:hint="cs"/>
                <w:rtl/>
              </w:rPr>
              <w:t xml:space="preserve">نصف القطر، </w:t>
            </w:r>
            <w:proofErr w:type="gramStart"/>
            <w:r w:rsidRPr="00E31B04">
              <w:rPr>
                <w:rFonts w:hint="cs"/>
                <w:rtl/>
              </w:rPr>
              <w:t>بالكيلومترات</w:t>
            </w:r>
            <w:proofErr w:type="gramEnd"/>
            <w:r w:rsidRPr="00E31B04">
              <w:rPr>
                <w:rFonts w:hint="cs"/>
                <w:rtl/>
              </w:rPr>
              <w:t>، لمنطقة الاستقبال الدائرية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5F</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323B00">
            <w:pPr>
              <w:pStyle w:val="Tabletext-2"/>
              <w:jc w:val="left"/>
              <w:rPr>
                <w:b/>
                <w:bCs/>
              </w:rPr>
            </w:pPr>
            <w:r w:rsidRPr="00E31B04">
              <w:rPr>
                <w:b/>
                <w:bCs/>
              </w:rPr>
              <w:t>4.4.5</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t>مطلوب:</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t xml:space="preserve">- لخدمة الملاحة الراديوية البحرية وخدمة الملاحة الراديوية للطيران الخاضعتين للاتفاق الإقليمي </w:t>
            </w:r>
            <w:r w:rsidRPr="00E31B04">
              <w:t>GE85-MM-R1</w:t>
            </w:r>
            <w:r w:rsidRPr="00E31B04">
              <w:rPr>
                <w:rFonts w:hint="cs"/>
                <w:rtl/>
              </w:rPr>
              <w:t xml:space="preserve"> أو الخدمة المتنقل</w:t>
            </w:r>
            <w:r w:rsidR="002E79A2">
              <w:rPr>
                <w:rFonts w:hint="cs"/>
                <w:rtl/>
              </w:rPr>
              <w:t>ة البحرية الخاضعة لنفس الاتفاق؛</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C006B2">
            <w:pPr>
              <w:pStyle w:val="Tabletext-2"/>
              <w:rPr>
                <w:lang w:bidi="ar-EG"/>
              </w:rPr>
            </w:pPr>
            <w:r w:rsidRPr="00E31B04">
              <w:rPr>
                <w:rtl/>
              </w:rPr>
              <w:tab/>
            </w:r>
            <w:r w:rsidRPr="00E31B04">
              <w:rPr>
                <w:rFonts w:hint="cs"/>
                <w:rtl/>
              </w:rPr>
              <w:tab/>
              <w:t xml:space="preserve">- </w:t>
            </w:r>
            <w:proofErr w:type="gramStart"/>
            <w:r w:rsidRPr="00E31B04">
              <w:rPr>
                <w:rFonts w:hint="cs"/>
                <w:rtl/>
              </w:rPr>
              <w:t>ولجميع</w:t>
            </w:r>
            <w:proofErr w:type="gramEnd"/>
            <w:r w:rsidRPr="00E31B04">
              <w:rPr>
                <w:rFonts w:hint="cs"/>
                <w:rtl/>
              </w:rPr>
              <w:t xml:space="preserve"> الخدمات الأخرى ما عدا الخدمة الثابتة إذا لم تقدم منطقة جغرافية أو منطقة استقبال محددة قياسياً </w:t>
            </w:r>
            <w:r w:rsidR="00C006B2">
              <w:t>(</w:t>
            </w:r>
            <w:r w:rsidRPr="00E31B04">
              <w:t>5D</w:t>
            </w:r>
            <w:r w:rsidR="00C006B2">
              <w:t>)</w:t>
            </w:r>
            <w:r w:rsidRPr="00E31B04">
              <w:rPr>
                <w:rFonts w:hint="cs"/>
                <w:rtl/>
              </w:rPr>
              <w:t xml:space="preserve"> ولا الإحداثيات الجغرافية لمنطقة استقبال معينة </w:t>
            </w:r>
            <w:r w:rsidR="00C006B2">
              <w:t>(</w:t>
            </w:r>
            <w:r w:rsidRPr="00E31B04">
              <w:t>5CA</w:t>
            </w:r>
            <w:r w:rsidR="00C006B2">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5G</w:t>
            </w:r>
          </w:p>
        </w:tc>
        <w:tc>
          <w:tcPr>
            <w:tcW w:w="924" w:type="dxa"/>
            <w:vMerge w:val="restart"/>
            <w:tcBorders>
              <w:top w:val="nil"/>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rPr>
                <w:rtl/>
              </w:rPr>
              <w:tab/>
            </w:r>
            <w:proofErr w:type="gramStart"/>
            <w:r w:rsidRPr="00E31B04">
              <w:rPr>
                <w:rFonts w:hint="cs"/>
                <w:rtl/>
              </w:rPr>
              <w:t>الحد</w:t>
            </w:r>
            <w:proofErr w:type="gramEnd"/>
            <w:r w:rsidRPr="00E31B04">
              <w:rPr>
                <w:rFonts w:hint="cs"/>
                <w:rtl/>
              </w:rPr>
              <w:t xml:space="preserve"> الأقصى لمحيط المنطقة، بالكيلومترات، بالنسبة لمناطق الاستقبال غير الدائرية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5G</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5.5</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nil"/>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nil"/>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t xml:space="preserve">للمحطات العاملة في نطاق الموجات الديكامترية </w:t>
            </w:r>
            <w:r w:rsidRPr="00E31B04">
              <w:t>(HF)</w:t>
            </w:r>
            <w:r w:rsidRPr="00E31B04">
              <w:rPr>
                <w:rFonts w:hint="cs"/>
                <w:rtl/>
              </w:rPr>
              <w:t xml:space="preserve"> فقط</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nil"/>
            </w:tcBorders>
            <w:shd w:val="clear" w:color="auto" w:fill="C0C0C0"/>
            <w:noWrap/>
            <w:vAlign w:val="bottom"/>
          </w:tcPr>
          <w:p w:rsidR="008D649D" w:rsidRPr="00E31B04" w:rsidRDefault="008D649D" w:rsidP="008D649D">
            <w:pPr>
              <w:pStyle w:val="Tabletext-2"/>
              <w:rPr>
                <w:b/>
                <w:bCs/>
              </w:rPr>
            </w:pPr>
            <w:r w:rsidRPr="00E31B04">
              <w:rPr>
                <w:b/>
                <w:bCs/>
              </w:rPr>
              <w:t> </w:t>
            </w:r>
          </w:p>
        </w:tc>
        <w:tc>
          <w:tcPr>
            <w:tcW w:w="924" w:type="dxa"/>
            <w:tcBorders>
              <w:top w:val="single" w:sz="4" w:space="0" w:color="auto"/>
              <w:left w:val="nil"/>
              <w:bottom w:val="single" w:sz="4" w:space="0" w:color="auto"/>
            </w:tcBorders>
            <w:shd w:val="clear" w:color="auto" w:fill="C0C0C0"/>
            <w:noWrap/>
            <w:vAlign w:val="bottom"/>
          </w:tcPr>
          <w:p w:rsidR="008D649D" w:rsidRPr="00E31B04" w:rsidRDefault="008D649D" w:rsidP="008D649D">
            <w:pPr>
              <w:pStyle w:val="Tabletext-2"/>
              <w:jc w:val="center"/>
              <w:rPr>
                <w:b/>
                <w:bCs/>
              </w:rPr>
            </w:pPr>
          </w:p>
        </w:tc>
        <w:tc>
          <w:tcPr>
            <w:tcW w:w="92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52"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2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1164" w:type="dxa"/>
            <w:tcBorders>
              <w:top w:val="single" w:sz="4" w:space="0" w:color="auto"/>
              <w:left w:val="nil"/>
              <w:bottom w:val="single" w:sz="4" w:space="0" w:color="auto"/>
            </w:tcBorders>
            <w:shd w:val="clear" w:color="auto" w:fill="C0C0C0"/>
            <w:noWrap/>
            <w:vAlign w:val="bottom"/>
          </w:tcPr>
          <w:p w:rsidR="008D649D" w:rsidRPr="00E31B04" w:rsidRDefault="008D649D" w:rsidP="008D649D">
            <w:pPr>
              <w:pStyle w:val="Tabletext-2"/>
              <w:jc w:val="center"/>
              <w:rPr>
                <w:b/>
                <w:bCs/>
              </w:rPr>
            </w:pPr>
          </w:p>
        </w:tc>
        <w:tc>
          <w:tcPr>
            <w:tcW w:w="865" w:type="dxa"/>
            <w:tcBorders>
              <w:top w:val="single" w:sz="4" w:space="0" w:color="auto"/>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10" w:type="dxa"/>
            <w:tcBorders>
              <w:top w:val="single" w:sz="4" w:space="0" w:color="auto"/>
              <w:left w:val="nil"/>
              <w:bottom w:val="single" w:sz="4" w:space="0" w:color="auto"/>
              <w:right w:val="double" w:sz="6" w:space="0" w:color="auto"/>
            </w:tcBorders>
            <w:shd w:val="clear" w:color="auto" w:fill="C0C0C0"/>
            <w:noWrap/>
            <w:vAlign w:val="bottom"/>
          </w:tcPr>
          <w:p w:rsidR="008D649D" w:rsidRPr="00E31B04" w:rsidRDefault="008D649D" w:rsidP="008D649D">
            <w:pPr>
              <w:pStyle w:val="Tabletext-2"/>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rPr>
                <w:b/>
                <w:bCs/>
              </w:rPr>
            </w:pPr>
            <w:r w:rsidRPr="00E31B04">
              <w:rPr>
                <w:rFonts w:hint="cs"/>
                <w:b/>
                <w:bCs/>
                <w:rtl/>
              </w:rPr>
              <w:t xml:space="preserve">صنف المحطة </w:t>
            </w:r>
            <w:proofErr w:type="gramStart"/>
            <w:r w:rsidRPr="00E31B04">
              <w:rPr>
                <w:rFonts w:hint="cs"/>
                <w:b/>
                <w:bCs/>
                <w:rtl/>
              </w:rPr>
              <w:t>وطبيعة</w:t>
            </w:r>
            <w:proofErr w:type="gramEnd"/>
            <w:r w:rsidRPr="00E31B04">
              <w:rPr>
                <w:rFonts w:hint="cs"/>
                <w:b/>
                <w:bCs/>
                <w:rtl/>
              </w:rPr>
              <w:t xml:space="preserve"> الخدمة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6</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6A</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صنف المحطة</w:t>
            </w:r>
            <w:r w:rsidRPr="00E31B04">
              <w:rPr>
                <w:rFonts w:hint="cs"/>
                <w:rtl/>
                <w:lang w:bidi="ar-EG"/>
              </w:rPr>
              <w:t>،</w:t>
            </w:r>
            <w:r w:rsidRPr="00E31B04">
              <w:rPr>
                <w:rFonts w:hint="cs"/>
                <w:rtl/>
              </w:rPr>
              <w:t xml:space="preserve"> باستخدام الرموز الواردة في المقدمة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6A</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1.6</w:t>
            </w:r>
          </w:p>
        </w:tc>
      </w:tr>
      <w:tr w:rsidR="00E31B04" w:rsidRPr="00E31B04" w:rsidTr="00AD274F">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6B</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right w:val="double" w:sz="6" w:space="0" w:color="auto"/>
            </w:tcBorders>
            <w:shd w:val="clear" w:color="auto" w:fill="auto"/>
          </w:tcPr>
          <w:p w:rsidR="008D649D" w:rsidRPr="00E31B04" w:rsidRDefault="008D649D" w:rsidP="008D649D">
            <w:pPr>
              <w:pStyle w:val="Tabletext-2"/>
            </w:pPr>
            <w:r w:rsidRPr="00E31B04">
              <w:rPr>
                <w:rtl/>
              </w:rPr>
              <w:tab/>
            </w:r>
            <w:proofErr w:type="gramStart"/>
            <w:r w:rsidRPr="00E31B04">
              <w:rPr>
                <w:rFonts w:hint="cs"/>
                <w:rtl/>
              </w:rPr>
              <w:t>طبيعة</w:t>
            </w:r>
            <w:proofErr w:type="gramEnd"/>
            <w:r w:rsidRPr="00E31B04">
              <w:rPr>
                <w:rFonts w:hint="cs"/>
                <w:rtl/>
              </w:rPr>
              <w:t xml:space="preserve"> الخدمة، باستخدام الرموز الواردة في المقدمة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6B</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2.6</w:t>
            </w:r>
          </w:p>
        </w:tc>
      </w:tr>
      <w:tr w:rsidR="00E31B04" w:rsidRPr="00E31B04" w:rsidTr="00AD274F">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t xml:space="preserve">في حالة محطة إرسال، </w:t>
            </w:r>
            <w:proofErr w:type="gramStart"/>
            <w:r w:rsidRPr="00E31B04">
              <w:rPr>
                <w:rFonts w:hint="cs"/>
                <w:rtl/>
              </w:rPr>
              <w:t>مطلوبة</w:t>
            </w:r>
            <w:proofErr w:type="gramEnd"/>
            <w:r w:rsidRPr="00E31B04">
              <w:rPr>
                <w:rFonts w:hint="cs"/>
                <w:rtl/>
              </w:rPr>
              <w:t xml:space="preserve"> لجميع الخدمات فيما عدا الخدمة الإذاعية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AD274F">
        <w:trPr>
          <w:cantSplit/>
          <w:jc w:val="center"/>
        </w:trPr>
        <w:tc>
          <w:tcPr>
            <w:tcW w:w="814" w:type="dxa"/>
            <w:tcBorders>
              <w:top w:val="single" w:sz="4" w:space="0" w:color="auto"/>
              <w:left w:val="single" w:sz="18" w:space="0" w:color="auto"/>
              <w:right w:val="nil"/>
            </w:tcBorders>
            <w:shd w:val="clear" w:color="auto" w:fill="C0C0C0"/>
            <w:noWrap/>
            <w:vAlign w:val="bottom"/>
          </w:tcPr>
          <w:p w:rsidR="008D649D" w:rsidRPr="00E31B04" w:rsidRDefault="008D649D" w:rsidP="008D649D">
            <w:pPr>
              <w:pStyle w:val="Tabletext-2"/>
              <w:rPr>
                <w:b/>
                <w:bCs/>
              </w:rPr>
            </w:pPr>
            <w:r w:rsidRPr="00E31B04">
              <w:rPr>
                <w:b/>
                <w:bCs/>
              </w:rPr>
              <w:lastRenderedPageBreak/>
              <w:t> </w:t>
            </w:r>
          </w:p>
        </w:tc>
        <w:tc>
          <w:tcPr>
            <w:tcW w:w="924" w:type="dxa"/>
            <w:tcBorders>
              <w:top w:val="single" w:sz="4" w:space="0" w:color="auto"/>
              <w:left w:val="nil"/>
            </w:tcBorders>
            <w:shd w:val="clear" w:color="auto" w:fill="C0C0C0"/>
            <w:noWrap/>
            <w:vAlign w:val="bottom"/>
          </w:tcPr>
          <w:p w:rsidR="008D649D" w:rsidRPr="00E31B04" w:rsidRDefault="008D649D" w:rsidP="008D649D">
            <w:pPr>
              <w:pStyle w:val="Tabletext-2"/>
              <w:jc w:val="center"/>
              <w:rPr>
                <w:b/>
                <w:bCs/>
              </w:rPr>
            </w:pPr>
          </w:p>
        </w:tc>
        <w:tc>
          <w:tcPr>
            <w:tcW w:w="924" w:type="dxa"/>
            <w:tcBorders>
              <w:top w:val="single" w:sz="4" w:space="0" w:color="auto"/>
              <w:left w:val="nil"/>
              <w:right w:val="nil"/>
            </w:tcBorders>
            <w:shd w:val="clear" w:color="auto" w:fill="C0C0C0"/>
            <w:noWrap/>
            <w:vAlign w:val="bottom"/>
          </w:tcPr>
          <w:p w:rsidR="008D649D" w:rsidRPr="00E31B04" w:rsidRDefault="008D649D" w:rsidP="008D649D">
            <w:pPr>
              <w:pStyle w:val="Tabletext-2"/>
              <w:jc w:val="center"/>
              <w:rPr>
                <w:b/>
                <w:bCs/>
              </w:rPr>
            </w:pPr>
          </w:p>
        </w:tc>
        <w:tc>
          <w:tcPr>
            <w:tcW w:w="952" w:type="dxa"/>
            <w:tcBorders>
              <w:top w:val="single" w:sz="4" w:space="0" w:color="auto"/>
              <w:left w:val="nil"/>
              <w:right w:val="nil"/>
            </w:tcBorders>
            <w:shd w:val="clear" w:color="auto" w:fill="C0C0C0"/>
            <w:noWrap/>
            <w:vAlign w:val="bottom"/>
          </w:tcPr>
          <w:p w:rsidR="008D649D" w:rsidRPr="00E31B04" w:rsidRDefault="008D649D" w:rsidP="008D649D">
            <w:pPr>
              <w:pStyle w:val="Tabletext-2"/>
              <w:jc w:val="center"/>
              <w:rPr>
                <w:b/>
                <w:bCs/>
              </w:rPr>
            </w:pPr>
          </w:p>
        </w:tc>
        <w:tc>
          <w:tcPr>
            <w:tcW w:w="924" w:type="dxa"/>
            <w:tcBorders>
              <w:top w:val="single" w:sz="4" w:space="0" w:color="auto"/>
              <w:left w:val="nil"/>
              <w:right w:val="nil"/>
            </w:tcBorders>
            <w:shd w:val="clear" w:color="auto" w:fill="C0C0C0"/>
            <w:noWrap/>
            <w:vAlign w:val="bottom"/>
          </w:tcPr>
          <w:p w:rsidR="008D649D" w:rsidRPr="00E31B04" w:rsidRDefault="008D649D" w:rsidP="008D649D">
            <w:pPr>
              <w:pStyle w:val="Tabletext-2"/>
              <w:jc w:val="center"/>
              <w:rPr>
                <w:b/>
                <w:bCs/>
              </w:rPr>
            </w:pPr>
          </w:p>
        </w:tc>
        <w:tc>
          <w:tcPr>
            <w:tcW w:w="1164" w:type="dxa"/>
            <w:tcBorders>
              <w:top w:val="single" w:sz="4" w:space="0" w:color="auto"/>
              <w:left w:val="nil"/>
            </w:tcBorders>
            <w:shd w:val="clear" w:color="auto" w:fill="C0C0C0"/>
            <w:noWrap/>
            <w:vAlign w:val="bottom"/>
          </w:tcPr>
          <w:p w:rsidR="008D649D" w:rsidRPr="00E31B04" w:rsidRDefault="008D649D" w:rsidP="008D649D">
            <w:pPr>
              <w:pStyle w:val="Tabletext-2"/>
              <w:jc w:val="center"/>
              <w:rPr>
                <w:b/>
                <w:bCs/>
              </w:rPr>
            </w:pPr>
          </w:p>
        </w:tc>
        <w:tc>
          <w:tcPr>
            <w:tcW w:w="865" w:type="dxa"/>
            <w:tcBorders>
              <w:top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10" w:type="dxa"/>
            <w:tcBorders>
              <w:top w:val="single" w:sz="4" w:space="0" w:color="auto"/>
              <w:left w:val="nil"/>
              <w:right w:val="double" w:sz="6" w:space="0" w:color="auto"/>
            </w:tcBorders>
            <w:shd w:val="clear" w:color="auto" w:fill="C0C0C0"/>
            <w:noWrap/>
            <w:vAlign w:val="bottom"/>
          </w:tcPr>
          <w:p w:rsidR="008D649D" w:rsidRPr="00E31B04" w:rsidRDefault="008D649D" w:rsidP="008D649D">
            <w:pPr>
              <w:pStyle w:val="Tabletext-2"/>
              <w:jc w:val="center"/>
              <w:rPr>
                <w:b/>
                <w:bCs/>
              </w:rPr>
            </w:pPr>
          </w:p>
        </w:tc>
        <w:tc>
          <w:tcPr>
            <w:tcW w:w="6201" w:type="dxa"/>
            <w:tcBorders>
              <w:top w:val="single" w:sz="4" w:space="0" w:color="auto"/>
              <w:left w:val="nil"/>
              <w:right w:val="double" w:sz="6" w:space="0" w:color="auto"/>
            </w:tcBorders>
            <w:shd w:val="clear" w:color="auto" w:fill="auto"/>
          </w:tcPr>
          <w:p w:rsidR="008D649D" w:rsidRPr="00E31B04" w:rsidRDefault="008D649D" w:rsidP="008D649D">
            <w:pPr>
              <w:pStyle w:val="Tabletext-2"/>
              <w:rPr>
                <w:b/>
                <w:bCs/>
              </w:rPr>
            </w:pPr>
            <w:r w:rsidRPr="00E31B04">
              <w:rPr>
                <w:rFonts w:hint="cs"/>
                <w:b/>
                <w:bCs/>
                <w:rtl/>
              </w:rPr>
              <w:t xml:space="preserve">صنف </w:t>
            </w:r>
            <w:proofErr w:type="gramStart"/>
            <w:r w:rsidRPr="00E31B04">
              <w:rPr>
                <w:rFonts w:hint="cs"/>
                <w:b/>
                <w:bCs/>
                <w:rtl/>
              </w:rPr>
              <w:t>البث</w:t>
            </w:r>
            <w:proofErr w:type="gramEnd"/>
            <w:r w:rsidRPr="00E31B04">
              <w:rPr>
                <w:rFonts w:hint="cs"/>
                <w:b/>
                <w:bCs/>
                <w:rtl/>
              </w:rPr>
              <w:t xml:space="preserve"> وعرض النطاق اللازم</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7</w:t>
            </w:r>
          </w:p>
        </w:tc>
      </w:tr>
      <w:tr w:rsidR="00E31B04" w:rsidRPr="00E31B04" w:rsidTr="00D60ECC">
        <w:trPr>
          <w:cantSplit/>
          <w:jc w:val="center"/>
        </w:trPr>
        <w:tc>
          <w:tcPr>
            <w:tcW w:w="814" w:type="dxa"/>
            <w:tcBorders>
              <w:top w:val="nil"/>
              <w:left w:val="single" w:sz="18" w:space="0" w:color="auto"/>
              <w:bottom w:val="single" w:sz="4" w:space="0" w:color="auto"/>
              <w:right w:val="nil"/>
            </w:tcBorders>
            <w:shd w:val="clear" w:color="auto" w:fill="C0C0C0"/>
            <w:noWrap/>
            <w:vAlign w:val="bottom"/>
          </w:tcPr>
          <w:p w:rsidR="008D649D" w:rsidRPr="00E31B04" w:rsidRDefault="008D649D" w:rsidP="008D649D">
            <w:pPr>
              <w:pStyle w:val="Tabletext-2"/>
              <w:rPr>
                <w:b/>
                <w:bCs/>
              </w:rPr>
            </w:pPr>
            <w:r w:rsidRPr="00E31B04">
              <w:rPr>
                <w:b/>
                <w:bCs/>
              </w:rPr>
              <w:t> </w:t>
            </w:r>
          </w:p>
        </w:tc>
        <w:tc>
          <w:tcPr>
            <w:tcW w:w="924" w:type="dxa"/>
            <w:tcBorders>
              <w:top w:val="nil"/>
              <w:left w:val="nil"/>
              <w:bottom w:val="single" w:sz="4" w:space="0" w:color="auto"/>
            </w:tcBorders>
            <w:shd w:val="clear" w:color="auto" w:fill="C0C0C0"/>
            <w:noWrap/>
            <w:vAlign w:val="bottom"/>
          </w:tcPr>
          <w:p w:rsidR="008D649D" w:rsidRPr="00E31B04" w:rsidRDefault="008D649D" w:rsidP="008D649D">
            <w:pPr>
              <w:pStyle w:val="Tabletext-2"/>
              <w:jc w:val="center"/>
              <w:rPr>
                <w:b/>
                <w:bCs/>
              </w:rPr>
            </w:pPr>
          </w:p>
        </w:tc>
        <w:tc>
          <w:tcPr>
            <w:tcW w:w="924" w:type="dxa"/>
            <w:tcBorders>
              <w:top w:val="nil"/>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52" w:type="dxa"/>
            <w:tcBorders>
              <w:top w:val="nil"/>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24" w:type="dxa"/>
            <w:tcBorders>
              <w:top w:val="nil"/>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1164" w:type="dxa"/>
            <w:tcBorders>
              <w:top w:val="nil"/>
              <w:left w:val="nil"/>
              <w:bottom w:val="single" w:sz="4" w:space="0" w:color="auto"/>
            </w:tcBorders>
            <w:shd w:val="clear" w:color="auto" w:fill="C0C0C0"/>
            <w:noWrap/>
            <w:vAlign w:val="bottom"/>
          </w:tcPr>
          <w:p w:rsidR="008D649D" w:rsidRPr="00E31B04" w:rsidRDefault="008D649D" w:rsidP="008D649D">
            <w:pPr>
              <w:pStyle w:val="Tabletext-2"/>
              <w:jc w:val="center"/>
              <w:rPr>
                <w:b/>
                <w:bCs/>
              </w:rPr>
            </w:pPr>
          </w:p>
        </w:tc>
        <w:tc>
          <w:tcPr>
            <w:tcW w:w="865" w:type="dxa"/>
            <w:tcBorders>
              <w:top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10" w:type="dxa"/>
            <w:tcBorders>
              <w:top w:val="nil"/>
              <w:left w:val="nil"/>
              <w:bottom w:val="single" w:sz="4" w:space="0" w:color="auto"/>
              <w:right w:val="double" w:sz="6" w:space="0" w:color="auto"/>
            </w:tcBorders>
            <w:shd w:val="clear" w:color="auto" w:fill="C0C0C0"/>
            <w:noWrap/>
            <w:vAlign w:val="bottom"/>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r>
            <w:r w:rsidRPr="00E31B04">
              <w:rPr>
                <w:rtl/>
              </w:rPr>
              <w:tab/>
            </w:r>
            <w:r w:rsidRPr="00E31B04">
              <w:rPr>
                <w:rFonts w:hint="cs"/>
                <w:rtl/>
              </w:rPr>
              <w:t>(</w:t>
            </w:r>
            <w:r w:rsidRPr="00E31B04">
              <w:rPr>
                <w:rFonts w:hint="cs"/>
                <w:i/>
                <w:iCs/>
                <w:rtl/>
              </w:rPr>
              <w:t xml:space="preserve">طبقاً للمادة </w:t>
            </w:r>
            <w:r w:rsidRPr="00E31B04">
              <w:rPr>
                <w:b/>
                <w:bCs/>
                <w:i/>
                <w:iCs/>
              </w:rPr>
              <w:t>2</w:t>
            </w:r>
            <w:r w:rsidRPr="00E31B04">
              <w:rPr>
                <w:rFonts w:hint="cs"/>
                <w:i/>
                <w:iCs/>
                <w:rtl/>
              </w:rPr>
              <w:t xml:space="preserve"> </w:t>
            </w:r>
            <w:proofErr w:type="gramStart"/>
            <w:r w:rsidRPr="00E31B04">
              <w:rPr>
                <w:rFonts w:hint="cs"/>
                <w:i/>
                <w:iCs/>
                <w:rtl/>
              </w:rPr>
              <w:t>والتذييل</w:t>
            </w:r>
            <w:proofErr w:type="gramEnd"/>
            <w:r w:rsidRPr="00E31B04">
              <w:rPr>
                <w:rFonts w:hint="cs"/>
                <w:i/>
                <w:iCs/>
                <w:rtl/>
              </w:rPr>
              <w:t xml:space="preserve"> </w:t>
            </w:r>
            <w:r w:rsidRPr="00E31B04">
              <w:rPr>
                <w:b/>
                <w:bCs/>
                <w:i/>
                <w:iCs/>
              </w:rPr>
              <w:t>1</w:t>
            </w:r>
            <w:r w:rsidRPr="00E31B04">
              <w:rPr>
                <w:rFonts w:hint="cs"/>
                <w:rtl/>
              </w:rPr>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BB60F0">
            <w:pPr>
              <w:pStyle w:val="Tabletext-2"/>
              <w:keepNext/>
              <w:rPr>
                <w:b/>
                <w:bCs/>
              </w:rPr>
            </w:pPr>
            <w:r w:rsidRPr="00E31B04">
              <w:rPr>
                <w:b/>
                <w:bCs/>
              </w:rPr>
              <w:t>7A</w:t>
            </w:r>
          </w:p>
        </w:tc>
        <w:tc>
          <w:tcPr>
            <w:tcW w:w="924" w:type="dxa"/>
            <w:vMerge w:val="restart"/>
            <w:tcBorders>
              <w:top w:val="single" w:sz="4" w:space="0" w:color="auto"/>
              <w:left w:val="double" w:sz="6" w:space="0" w:color="auto"/>
              <w:right w:val="single" w:sz="18" w:space="0" w:color="auto"/>
            </w:tcBorders>
            <w:shd w:val="clear" w:color="auto" w:fill="auto"/>
            <w:vAlign w:val="center"/>
          </w:tcPr>
          <w:p w:rsidR="008D649D" w:rsidRPr="00E31B04" w:rsidRDefault="008D649D" w:rsidP="00BB60F0">
            <w:pPr>
              <w:pStyle w:val="Tabletext-2"/>
              <w:keepNext/>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X</w:t>
            </w: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X</w:t>
            </w: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X</w:t>
            </w: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X</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X</w:t>
            </w: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w:t>
            </w: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BB60F0">
            <w:pPr>
              <w:pStyle w:val="Tabletext-2"/>
              <w:keepNext/>
            </w:pPr>
            <w:r w:rsidRPr="00E31B04">
              <w:rPr>
                <w:rtl/>
              </w:rPr>
              <w:tab/>
            </w:r>
            <w:r w:rsidRPr="00E31B04">
              <w:rPr>
                <w:rFonts w:hint="cs"/>
                <w:rtl/>
              </w:rPr>
              <w:t xml:space="preserve">صنف </w:t>
            </w:r>
            <w:proofErr w:type="gramStart"/>
            <w:r w:rsidRPr="00E31B04">
              <w:rPr>
                <w:rFonts w:hint="cs"/>
                <w:rtl/>
              </w:rPr>
              <w:t>البث</w:t>
            </w:r>
            <w:proofErr w:type="gramEnd"/>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BB60F0">
            <w:pPr>
              <w:pStyle w:val="Tabletext-2"/>
              <w:keepNext/>
              <w:rPr>
                <w:b/>
                <w:bCs/>
              </w:rPr>
            </w:pPr>
            <w:r w:rsidRPr="00E31B04">
              <w:rPr>
                <w:b/>
                <w:bCs/>
              </w:rPr>
              <w:t>7A</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BB60F0">
            <w:pPr>
              <w:pStyle w:val="Tabletext-2"/>
              <w:keepNext/>
              <w:jc w:val="left"/>
              <w:rPr>
                <w:b/>
                <w:bCs/>
              </w:rPr>
            </w:pPr>
            <w:r w:rsidRPr="00E31B04">
              <w:rPr>
                <w:b/>
                <w:bCs/>
              </w:rPr>
              <w:t>1.7</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E7F53" w:rsidRDefault="008D649D" w:rsidP="00C53E1F">
            <w:pPr>
              <w:pStyle w:val="Tabletext-2"/>
              <w:rPr>
                <w:spacing w:val="-4"/>
                <w:rtl/>
                <w:lang w:bidi="ar-EG"/>
              </w:rPr>
            </w:pPr>
            <w:r w:rsidRPr="00EE7F53">
              <w:rPr>
                <w:spacing w:val="-4"/>
                <w:rtl/>
              </w:rPr>
              <w:tab/>
            </w:r>
            <w:r w:rsidRPr="00EE7F53">
              <w:rPr>
                <w:rFonts w:hint="cs"/>
                <w:spacing w:val="-4"/>
                <w:rtl/>
              </w:rPr>
              <w:tab/>
              <w:t>في حالة محطة إذاعة مترية/</w:t>
            </w:r>
            <w:proofErr w:type="spellStart"/>
            <w:r w:rsidRPr="00EE7F53">
              <w:rPr>
                <w:rFonts w:hint="cs"/>
                <w:spacing w:val="-4"/>
                <w:rtl/>
              </w:rPr>
              <w:t>ديسمترية</w:t>
            </w:r>
            <w:proofErr w:type="spellEnd"/>
            <w:r w:rsidRPr="00EE7F53">
              <w:rPr>
                <w:rFonts w:hint="cs"/>
                <w:spacing w:val="-4"/>
                <w:rtl/>
              </w:rPr>
              <w:t xml:space="preserve"> </w:t>
            </w:r>
            <w:r w:rsidRPr="00EE7F53">
              <w:rPr>
                <w:spacing w:val="-4"/>
              </w:rPr>
              <w:t>UHF</w:t>
            </w:r>
            <w:r w:rsidR="00C53E1F" w:rsidRPr="00EE7F53">
              <w:rPr>
                <w:spacing w:val="-4"/>
              </w:rPr>
              <w:t>)</w:t>
            </w:r>
            <w:r w:rsidRPr="00EE7F53">
              <w:rPr>
                <w:rFonts w:hint="cs"/>
                <w:spacing w:val="-4"/>
                <w:rtl/>
              </w:rPr>
              <w:t>/</w:t>
            </w:r>
            <w:r w:rsidR="00C53E1F" w:rsidRPr="00EE7F53">
              <w:rPr>
                <w:spacing w:val="-4"/>
              </w:rPr>
              <w:t>(</w:t>
            </w:r>
            <w:r w:rsidRPr="00EE7F53">
              <w:rPr>
                <w:spacing w:val="-4"/>
              </w:rPr>
              <w:t>VHF</w:t>
            </w:r>
            <w:r w:rsidRPr="00EE7F53">
              <w:rPr>
                <w:rFonts w:hint="cs"/>
                <w:spacing w:val="-4"/>
                <w:rtl/>
              </w:rPr>
              <w:t>، مطلوب للتخصيصات الخاضعة للفقرة</w:t>
            </w:r>
            <w:r w:rsidR="00C53E1F" w:rsidRPr="00EE7F53">
              <w:rPr>
                <w:rFonts w:hint="eastAsia"/>
                <w:spacing w:val="-4"/>
                <w:rtl/>
              </w:rPr>
              <w:t> </w:t>
            </w:r>
            <w:r w:rsidRPr="00EE7F53">
              <w:rPr>
                <w:spacing w:val="-4"/>
              </w:rPr>
              <w:t>3.1.5</w:t>
            </w:r>
            <w:r w:rsidRPr="00EE7F53">
              <w:rPr>
                <w:rFonts w:hint="cs"/>
                <w:spacing w:val="-4"/>
                <w:rtl/>
              </w:rPr>
              <w:t xml:space="preserve"> من الاتفاق الإقليمي </w:t>
            </w:r>
            <w:r w:rsidRPr="00EE7F53">
              <w:rPr>
                <w:spacing w:val="-4"/>
              </w:rPr>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7AB</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عرض النطاق اللازم</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7AB</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2.7</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12"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top w:val="single" w:sz="12"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12"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12"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C53E1F">
            <w:pPr>
              <w:pStyle w:val="Tabletext-2"/>
            </w:pPr>
            <w:r w:rsidRPr="00E31B04">
              <w:rPr>
                <w:rtl/>
              </w:rPr>
              <w:tab/>
            </w:r>
            <w:r w:rsidRPr="00E31B04">
              <w:rPr>
                <w:rFonts w:hint="cs"/>
                <w:rtl/>
              </w:rPr>
              <w:tab/>
              <w:t>في حالة محطة إذاعة مترية/</w:t>
            </w:r>
            <w:proofErr w:type="spellStart"/>
            <w:r w:rsidRPr="00E31B04">
              <w:rPr>
                <w:rFonts w:hint="cs"/>
                <w:rtl/>
              </w:rPr>
              <w:t>ديسمترية</w:t>
            </w:r>
            <w:proofErr w:type="spellEnd"/>
            <w:r w:rsidRPr="00E31B04">
              <w:rPr>
                <w:rFonts w:hint="cs"/>
                <w:rtl/>
              </w:rPr>
              <w:t xml:space="preserve"> </w:t>
            </w:r>
            <w:r w:rsidRPr="00E31B04">
              <w:t>UHF</w:t>
            </w:r>
            <w:r w:rsidR="00C53E1F">
              <w:t>)</w:t>
            </w:r>
            <w:r w:rsidRPr="00E31B04">
              <w:rPr>
                <w:rFonts w:hint="cs"/>
                <w:rtl/>
              </w:rPr>
              <w:t>/</w:t>
            </w:r>
            <w:r w:rsidR="00C53E1F">
              <w:t>(</w:t>
            </w:r>
            <w:r w:rsidRPr="00E31B04">
              <w:t>VHF</w:t>
            </w:r>
            <w:r w:rsidRPr="00E31B04">
              <w:rPr>
                <w:rFonts w:hint="cs"/>
                <w:rtl/>
              </w:rPr>
              <w:t xml:space="preserve">، مطلوب لتخصيصات الإذاعة الصوتية التماثلية وللتخصيصات الخاضعة للفقرة </w:t>
            </w:r>
            <w:r w:rsidRPr="00E31B04">
              <w:t>3.1.5</w:t>
            </w:r>
            <w:r w:rsidRPr="00E31B04">
              <w:rPr>
                <w:rFonts w:hint="cs"/>
                <w:rtl/>
              </w:rPr>
              <w:t xml:space="preserve"> من الاتفاق الإقليمي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rPr>
                <w:b/>
                <w:bCs/>
                <w:rtl/>
                <w:lang w:bidi="ar-EG"/>
              </w:rPr>
            </w:pPr>
            <w:proofErr w:type="gramStart"/>
            <w:r w:rsidRPr="00E31B04">
              <w:rPr>
                <w:rFonts w:hint="cs"/>
                <w:b/>
                <w:bCs/>
                <w:rtl/>
              </w:rPr>
              <w:t>خصائص</w:t>
            </w:r>
            <w:proofErr w:type="gramEnd"/>
            <w:r w:rsidRPr="00E31B04">
              <w:rPr>
                <w:rFonts w:hint="cs"/>
                <w:b/>
                <w:bCs/>
                <w:rtl/>
              </w:rPr>
              <w:t xml:space="preserve"> النظام</w:t>
            </w:r>
            <w:r w:rsidRPr="00E31B04">
              <w:rPr>
                <w:rFonts w:hint="cs"/>
                <w:b/>
                <w:bCs/>
                <w:rtl/>
                <w:lang w:bidi="ar-EG"/>
              </w:rPr>
              <w:t>:</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3.7</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7A1</w:t>
            </w:r>
          </w:p>
        </w:tc>
        <w:tc>
          <w:tcPr>
            <w:tcW w:w="924" w:type="dxa"/>
            <w:vMerge w:val="restart"/>
            <w:tcBorders>
              <w:top w:val="nil"/>
              <w:left w:val="doub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الرمز الذي يصف استقرار التردد (</w:t>
            </w:r>
            <w:proofErr w:type="gramStart"/>
            <w:r w:rsidRPr="00E31B04">
              <w:rPr>
                <w:rFonts w:hint="cs"/>
                <w:b/>
                <w:bCs/>
                <w:rtl/>
              </w:rPr>
              <w:t>متراخ</w:t>
            </w:r>
            <w:proofErr w:type="gramEnd"/>
            <w:r w:rsidRPr="00E31B04">
              <w:rPr>
                <w:rFonts w:hint="cs"/>
                <w:rtl/>
              </w:rPr>
              <w:t xml:space="preserve"> أو </w:t>
            </w:r>
            <w:r w:rsidRPr="00E31B04">
              <w:rPr>
                <w:rFonts w:hint="cs"/>
                <w:b/>
                <w:bCs/>
                <w:rtl/>
              </w:rPr>
              <w:t>عادي</w:t>
            </w:r>
            <w:r w:rsidRPr="00E31B04">
              <w:rPr>
                <w:rFonts w:hint="cs"/>
                <w:rtl/>
              </w:rPr>
              <w:t xml:space="preserve"> أو </w:t>
            </w:r>
            <w:r w:rsidRPr="00E31B04">
              <w:rPr>
                <w:rFonts w:hint="cs"/>
                <w:b/>
                <w:bCs/>
                <w:rtl/>
              </w:rPr>
              <w:t>دقيق</w:t>
            </w:r>
            <w:r w:rsidRPr="00E31B04">
              <w:rPr>
                <w:rFonts w:hint="cs"/>
                <w:rtl/>
              </w:rPr>
              <w:t>)</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7A1</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1.3.7</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proofErr w:type="gramStart"/>
            <w:r w:rsidRPr="00E31B04">
              <w:rPr>
                <w:rFonts w:hint="cs"/>
                <w:rtl/>
              </w:rPr>
              <w:t>مطلوب</w:t>
            </w:r>
            <w:proofErr w:type="gramEnd"/>
            <w:r w:rsidRPr="00E31B04">
              <w:rPr>
                <w:rFonts w:hint="cs"/>
                <w:rtl/>
              </w:rPr>
              <w:t xml:space="preserve"> للإذاعة التلفزيونية التماثلية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7AA</w:t>
            </w:r>
          </w:p>
        </w:tc>
        <w:tc>
          <w:tcPr>
            <w:tcW w:w="924" w:type="dxa"/>
            <w:vMerge w:val="restart"/>
            <w:tcBorders>
              <w:top w:val="nil"/>
              <w:left w:val="doub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tab/>
            </w:r>
            <w:proofErr w:type="gramStart"/>
            <w:r w:rsidRPr="00E31B04">
              <w:rPr>
                <w:rFonts w:hint="cs"/>
                <w:rtl/>
              </w:rPr>
              <w:t>شفرة</w:t>
            </w:r>
            <w:proofErr w:type="gramEnd"/>
            <w:r w:rsidRPr="00E31B04">
              <w:rPr>
                <w:rFonts w:hint="cs"/>
                <w:rtl/>
              </w:rPr>
              <w:t xml:space="preserve"> نمط التشكيل</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7AA</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2.3.7</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يشير نمط التشكيل إلى استخدام تشكيل النطاق الجانبي المزدوج </w:t>
            </w:r>
            <w:r w:rsidRPr="00E31B04">
              <w:t>(DSB)</w:t>
            </w:r>
            <w:r w:rsidRPr="00E31B04">
              <w:rPr>
                <w:rFonts w:hint="cs"/>
                <w:rtl/>
              </w:rPr>
              <w:t xml:space="preserve"> أو النطاق الجانبي الوحيد </w:t>
            </w:r>
            <w:r w:rsidRPr="00E31B04">
              <w:t>(SSB)</w:t>
            </w:r>
            <w:r w:rsidRPr="00E31B04">
              <w:rPr>
                <w:rFonts w:hint="cs"/>
                <w:rtl/>
              </w:rPr>
              <w:t xml:space="preserve"> أو أي تقنية تشكيل جديدة يوصي بها قطاع الاتصالات الراديوية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7B1</w:t>
            </w:r>
          </w:p>
        </w:tc>
        <w:tc>
          <w:tcPr>
            <w:tcW w:w="924" w:type="dxa"/>
            <w:vMerge w:val="restart"/>
            <w:tcBorders>
              <w:top w:val="nil"/>
              <w:left w:val="doub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tab/>
            </w:r>
            <w:proofErr w:type="gramStart"/>
            <w:r w:rsidRPr="00E31B04">
              <w:rPr>
                <w:rFonts w:hint="cs"/>
                <w:rtl/>
              </w:rPr>
              <w:t>نسبة</w:t>
            </w:r>
            <w:proofErr w:type="gramEnd"/>
            <w:r w:rsidRPr="00E31B04">
              <w:rPr>
                <w:rFonts w:hint="cs"/>
                <w:rtl/>
              </w:rPr>
              <w:t xml:space="preserve"> حماية القناة المجاورة بوحدة </w:t>
            </w:r>
            <w:r w:rsidRPr="00E31B04">
              <w:t>dB</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7B1</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3.3.7</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proofErr w:type="gramStart"/>
            <w:r w:rsidRPr="00E31B04">
              <w:rPr>
                <w:rFonts w:hint="cs"/>
                <w:rtl/>
              </w:rPr>
              <w:t>مطلوبة</w:t>
            </w:r>
            <w:proofErr w:type="gramEnd"/>
            <w:r w:rsidRPr="00E31B04">
              <w:rPr>
                <w:rFonts w:hint="cs"/>
                <w:rtl/>
              </w:rPr>
              <w:t xml:space="preserve"> للاتفاق الإقليمي </w:t>
            </w:r>
            <w:r w:rsidRPr="00E31B04">
              <w:t>GE75</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7B2</w:t>
            </w:r>
          </w:p>
        </w:tc>
        <w:tc>
          <w:tcPr>
            <w:tcW w:w="924" w:type="dxa"/>
            <w:vMerge w:val="restart"/>
            <w:tcBorders>
              <w:top w:val="nil"/>
              <w:left w:val="doub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w:t>
            </w:r>
            <w:proofErr w:type="gramStart"/>
            <w:r w:rsidRPr="00E31B04">
              <w:rPr>
                <w:rFonts w:hint="cs"/>
                <w:rtl/>
              </w:rPr>
              <w:t>فئة</w:t>
            </w:r>
            <w:proofErr w:type="gramEnd"/>
            <w:r w:rsidRPr="00E31B04">
              <w:rPr>
                <w:rFonts w:hint="cs"/>
                <w:rtl/>
              </w:rPr>
              <w:t xml:space="preserve"> الاتفاق الإقليمي </w:t>
            </w:r>
            <w:r w:rsidRPr="00E31B04">
              <w:t>RJ81</w:t>
            </w:r>
            <w:r w:rsidRPr="00E31B04">
              <w:rPr>
                <w:rtl/>
              </w:rPr>
              <w:t>"</w:t>
            </w:r>
            <w:r w:rsidRPr="00E31B04">
              <w:rPr>
                <w:rFonts w:hint="cs"/>
                <w:rtl/>
              </w:rPr>
              <w:t>و(</w:t>
            </w:r>
            <w:r w:rsidRPr="00E31B04">
              <w:t>A</w:t>
            </w:r>
            <w:r w:rsidRPr="00E31B04">
              <w:rPr>
                <w:rFonts w:hint="cs"/>
                <w:rtl/>
              </w:rPr>
              <w:t xml:space="preserve"> أو </w:t>
            </w:r>
            <w:r w:rsidRPr="00E31B04">
              <w:t>B</w:t>
            </w:r>
            <w:r w:rsidRPr="00E31B04">
              <w:rPr>
                <w:rFonts w:hint="cs"/>
                <w:rtl/>
              </w:rPr>
              <w:t xml:space="preserve"> أو </w:t>
            </w:r>
            <w:r w:rsidRPr="00E31B04">
              <w:t>C</w:t>
            </w:r>
            <w:r w:rsidRPr="00E31B04">
              <w:rPr>
                <w:rFonts w:hint="cs"/>
                <w:rtl/>
              </w:rPr>
              <w:t>)</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7B2</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4.3.7</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proofErr w:type="gramStart"/>
            <w:r w:rsidRPr="00E31B04">
              <w:rPr>
                <w:rFonts w:hint="cs"/>
                <w:rtl/>
              </w:rPr>
              <w:t>مطلوبة</w:t>
            </w:r>
            <w:proofErr w:type="gramEnd"/>
            <w:r w:rsidRPr="00E31B04">
              <w:rPr>
                <w:rFonts w:hint="cs"/>
                <w:rtl/>
              </w:rPr>
              <w:t xml:space="preserve"> بالنسبة للاتفاق الإقليمي </w:t>
            </w:r>
            <w:r w:rsidRPr="00E31B04">
              <w:t>RJ81</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14DBD">
            <w:pPr>
              <w:pStyle w:val="Tabletext-2"/>
              <w:keepNext/>
              <w:rPr>
                <w:b/>
                <w:bCs/>
              </w:rPr>
            </w:pPr>
            <w:r w:rsidRPr="00E31B04">
              <w:rPr>
                <w:b/>
                <w:bCs/>
              </w:rPr>
              <w:lastRenderedPageBreak/>
              <w:t>7G</w:t>
            </w:r>
          </w:p>
        </w:tc>
        <w:tc>
          <w:tcPr>
            <w:tcW w:w="924" w:type="dxa"/>
            <w:vMerge w:val="restart"/>
            <w:tcBorders>
              <w:top w:val="single" w:sz="4" w:space="0" w:color="auto"/>
              <w:left w:val="double" w:sz="6" w:space="0" w:color="auto"/>
              <w:right w:val="single" w:sz="18" w:space="0" w:color="auto"/>
            </w:tcBorders>
            <w:shd w:val="clear" w:color="auto" w:fill="auto"/>
            <w:vAlign w:val="center"/>
          </w:tcPr>
          <w:p w:rsidR="008D649D" w:rsidRPr="00E31B04" w:rsidRDefault="008D649D" w:rsidP="00814DBD">
            <w:pPr>
              <w:pStyle w:val="Tabletext-2"/>
              <w:keepNext/>
              <w:jc w:val="center"/>
              <w:rPr>
                <w:b/>
                <w:bCs/>
              </w:rPr>
            </w:pPr>
          </w:p>
        </w:tc>
        <w:tc>
          <w:tcPr>
            <w:tcW w:w="924" w:type="dxa"/>
            <w:vMerge w:val="restart"/>
            <w:tcBorders>
              <w:top w:val="single" w:sz="4" w:space="0" w:color="auto"/>
              <w:left w:val="single" w:sz="18" w:space="0" w:color="auto"/>
              <w:right w:val="single" w:sz="6" w:space="0" w:color="auto"/>
            </w:tcBorders>
            <w:shd w:val="clear" w:color="auto" w:fill="auto"/>
            <w:vAlign w:val="center"/>
          </w:tcPr>
          <w:p w:rsidR="008D649D" w:rsidRPr="00E31B04" w:rsidRDefault="008D649D" w:rsidP="00814DBD">
            <w:pPr>
              <w:pStyle w:val="Tabletext-2"/>
              <w:keepNext/>
              <w:jc w:val="center"/>
              <w:rPr>
                <w:b/>
                <w:bCs/>
              </w:rPr>
            </w:pP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14DBD">
            <w:pPr>
              <w:pStyle w:val="Tabletext-2"/>
              <w:keepNext/>
              <w:jc w:val="center"/>
              <w:rPr>
                <w:b/>
                <w:bCs/>
              </w:rPr>
            </w:pPr>
            <w:r w:rsidRPr="00E31B04">
              <w:rPr>
                <w:b/>
                <w:bCs/>
              </w:rPr>
              <w:t>+</w:t>
            </w: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14DBD">
            <w:pPr>
              <w:pStyle w:val="Tabletext-2"/>
              <w:keepNext/>
              <w:jc w:val="center"/>
              <w:rPr>
                <w:b/>
                <w:bCs/>
              </w:rPr>
            </w:pPr>
            <w:r w:rsidRPr="00E31B04">
              <w:rPr>
                <w:b/>
                <w:bCs/>
              </w:rPr>
              <w:t>+</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keepNext/>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keepNext/>
              <w:jc w:val="center"/>
              <w:rPr>
                <w:b/>
                <w:bCs/>
              </w:rPr>
            </w:pPr>
          </w:p>
        </w:tc>
        <w:tc>
          <w:tcPr>
            <w:tcW w:w="910" w:type="dxa"/>
            <w:vMerge w:val="restart"/>
            <w:tcBorders>
              <w:top w:val="single" w:sz="4" w:space="0" w:color="auto"/>
              <w:left w:val="double" w:sz="6" w:space="0" w:color="auto"/>
              <w:right w:val="double" w:sz="6" w:space="0" w:color="auto"/>
            </w:tcBorders>
            <w:shd w:val="clear" w:color="auto" w:fill="auto"/>
            <w:vAlign w:val="center"/>
          </w:tcPr>
          <w:p w:rsidR="008D649D" w:rsidRPr="00E31B04" w:rsidRDefault="008D649D" w:rsidP="00814DBD">
            <w:pPr>
              <w:pStyle w:val="Tabletext-2"/>
              <w:keepNext/>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14DBD">
            <w:pPr>
              <w:pStyle w:val="Tabletext-2"/>
              <w:keepNext/>
            </w:pPr>
            <w:r w:rsidRPr="00E31B04">
              <w:tab/>
            </w:r>
            <w:proofErr w:type="gramStart"/>
            <w:r w:rsidRPr="00E31B04">
              <w:rPr>
                <w:rFonts w:hint="cs"/>
                <w:rtl/>
              </w:rPr>
              <w:t>شفرة</w:t>
            </w:r>
            <w:proofErr w:type="gramEnd"/>
            <w:r w:rsidRPr="00E31B04">
              <w:rPr>
                <w:rFonts w:hint="cs"/>
                <w:rtl/>
              </w:rPr>
              <w:t xml:space="preserve"> النظام</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14DBD">
            <w:pPr>
              <w:pStyle w:val="Tabletext-2"/>
              <w:keepNext/>
              <w:rPr>
                <w:b/>
                <w:bCs/>
              </w:rPr>
            </w:pPr>
            <w:r w:rsidRPr="00E31B04">
              <w:rPr>
                <w:b/>
                <w:bCs/>
              </w:rPr>
              <w:t>7G</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keepNext/>
              <w:jc w:val="left"/>
              <w:rPr>
                <w:b/>
                <w:bCs/>
              </w:rPr>
            </w:pPr>
            <w:r w:rsidRPr="00E31B04">
              <w:rPr>
                <w:b/>
                <w:bCs/>
              </w:rPr>
              <w:t>5.3.7</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keepNext/>
              <w:rPr>
                <w:b/>
                <w:bCs/>
              </w:rPr>
            </w:pPr>
            <w:r w:rsidRPr="00E31B04">
              <w:rPr>
                <w:b/>
                <w:bCs/>
              </w:rPr>
              <w:t> </w:t>
            </w:r>
          </w:p>
        </w:tc>
        <w:tc>
          <w:tcPr>
            <w:tcW w:w="924" w:type="dxa"/>
            <w:vMerge/>
            <w:tcBorders>
              <w:left w:val="double" w:sz="6" w:space="0" w:color="auto"/>
              <w:right w:val="single" w:sz="18" w:space="0" w:color="auto"/>
            </w:tcBorders>
            <w:shd w:val="clear" w:color="auto" w:fill="auto"/>
            <w:vAlign w:val="center"/>
          </w:tcPr>
          <w:p w:rsidR="008D649D" w:rsidRPr="00E31B04" w:rsidRDefault="008D649D" w:rsidP="00814DBD">
            <w:pPr>
              <w:pStyle w:val="Tabletext-2"/>
              <w:keepNext/>
              <w:jc w:val="center"/>
              <w:rPr>
                <w:b/>
                <w:bCs/>
              </w:rPr>
            </w:pPr>
          </w:p>
        </w:tc>
        <w:tc>
          <w:tcPr>
            <w:tcW w:w="924" w:type="dxa"/>
            <w:vMerge/>
            <w:tcBorders>
              <w:left w:val="single" w:sz="18" w:space="0" w:color="auto"/>
              <w:right w:val="single" w:sz="6" w:space="0" w:color="auto"/>
            </w:tcBorders>
            <w:shd w:val="clear" w:color="auto" w:fill="auto"/>
            <w:vAlign w:val="center"/>
          </w:tcPr>
          <w:p w:rsidR="008D649D" w:rsidRPr="00E31B04" w:rsidRDefault="008D649D" w:rsidP="00814DBD">
            <w:pPr>
              <w:pStyle w:val="Tabletext-2"/>
              <w:keepNext/>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keepNext/>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keepNext/>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keepNex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keepNext/>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814DBD">
            <w:pPr>
              <w:pStyle w:val="Tabletext-2"/>
              <w:keepNex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keepNext/>
              <w:rPr>
                <w:i/>
                <w:iCs/>
              </w:rPr>
            </w:pPr>
            <w:r w:rsidRPr="00E31B04">
              <w:rPr>
                <w:i/>
                <w:iCs/>
              </w:rPr>
              <w:tab/>
            </w:r>
            <w:r w:rsidRPr="00E31B04">
              <w:rPr>
                <w:i/>
                <w:iCs/>
              </w:rPr>
              <w:tab/>
            </w:r>
            <w:r w:rsidRPr="00E31B04">
              <w:rPr>
                <w:i/>
                <w:iCs/>
              </w:rPr>
              <w:tab/>
            </w:r>
            <w:proofErr w:type="gramStart"/>
            <w:r w:rsidRPr="00E31B04">
              <w:rPr>
                <w:rFonts w:hint="cs"/>
                <w:i/>
                <w:iCs/>
                <w:rtl/>
              </w:rPr>
              <w:t>ملاحظة</w:t>
            </w:r>
            <w:proofErr w:type="gramEnd"/>
            <w:r w:rsidRPr="00E31B04">
              <w:rPr>
                <w:rFonts w:hint="cs"/>
                <w:rtl/>
              </w:rPr>
              <w:t xml:space="preserve"> - تحدد الشفرة فئة النظام الذي تنتمي إليه المحطة وبالتالي متطلبات الحماية </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keepNext/>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keepNext/>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CC2E1B">
            <w:pPr>
              <w:pStyle w:val="Tabletext-2"/>
              <w:rPr>
                <w:lang w:bidi="ar-EG"/>
              </w:rPr>
            </w:pPr>
            <w:r w:rsidRPr="00E31B04">
              <w:tab/>
            </w:r>
            <w:r w:rsidRPr="00E31B04">
              <w:tab/>
            </w:r>
            <w:r w:rsidRPr="00E31B04">
              <w:rPr>
                <w:rFonts w:hint="cs"/>
                <w:rtl/>
              </w:rPr>
              <w:t xml:space="preserve">يلزم وجود شفرتين في نطاق الموجات المترية </w:t>
            </w:r>
            <w:r w:rsidRPr="00E31B04">
              <w:t>(VHF)</w:t>
            </w:r>
            <w:r w:rsidRPr="00E31B04">
              <w:rPr>
                <w:rFonts w:hint="cs"/>
                <w:rtl/>
              </w:rPr>
              <w:t xml:space="preserve"> للحماية من الإذاعة السمعية الرقمية للأرض </w:t>
            </w:r>
            <w:r w:rsidR="00CC2E1B">
              <w:t>(</w:t>
            </w:r>
            <w:r w:rsidRPr="00E31B04">
              <w:t>T-DAB</w:t>
            </w:r>
            <w:r w:rsidR="00CC2E1B">
              <w:t>)</w:t>
            </w:r>
            <w:r w:rsidRPr="00E31B04">
              <w:rPr>
                <w:rFonts w:hint="cs"/>
                <w:rtl/>
              </w:rPr>
              <w:t xml:space="preserve"> والإذاعة الفيديوية الرقمية للأرض </w:t>
            </w:r>
            <w:r w:rsidR="00CC2E1B">
              <w:t>(</w:t>
            </w:r>
            <w:r w:rsidRPr="00E31B04">
              <w:t>DVB-T</w:t>
            </w:r>
            <w:r w:rsidR="00CC2E1B">
              <w:t>)</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rPr>
                <w:spacing w:val="-6"/>
              </w:rPr>
            </w:pPr>
            <w:r w:rsidRPr="00E31B04">
              <w:rPr>
                <w:spacing w:val="-6"/>
              </w:rPr>
              <w:tab/>
            </w:r>
            <w:r w:rsidRPr="00E31B04">
              <w:rPr>
                <w:spacing w:val="-6"/>
              </w:rPr>
              <w:tab/>
            </w:r>
            <w:r w:rsidRPr="00E31B04">
              <w:rPr>
                <w:rFonts w:hint="cs"/>
                <w:spacing w:val="-6"/>
                <w:rtl/>
              </w:rPr>
              <w:t xml:space="preserve">يلزم وجود شفرة واحدة فقط في نطاق الموجات الديسيمترية </w:t>
            </w:r>
            <w:r w:rsidRPr="00E31B04">
              <w:rPr>
                <w:spacing w:val="-6"/>
              </w:rPr>
              <w:t>(UHF)</w:t>
            </w:r>
            <w:r w:rsidRPr="00E31B04">
              <w:rPr>
                <w:spacing w:val="-6"/>
                <w:rtl/>
              </w:rPr>
              <w:t xml:space="preserve"> </w:t>
            </w:r>
            <w:r w:rsidRPr="00E31B04">
              <w:rPr>
                <w:rFonts w:hint="cs"/>
                <w:spacing w:val="-6"/>
                <w:rtl/>
              </w:rPr>
              <w:t xml:space="preserve">للحماية من الإذاعة الفيديوية الرقمية للأرض </w:t>
            </w:r>
            <w:r w:rsidRPr="00E31B04">
              <w:rPr>
                <w:spacing w:val="-6"/>
              </w:rPr>
              <w:t>(DVB-T)</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tab/>
            </w:r>
            <w:r w:rsidRPr="00E31B04">
              <w:rPr>
                <w:rFonts w:hint="cs"/>
                <w:rtl/>
              </w:rPr>
              <w:t xml:space="preserve">مطلوبة بالنسبة لتخصيص </w:t>
            </w:r>
            <w:proofErr w:type="gramStart"/>
            <w:r w:rsidRPr="00E31B04">
              <w:rPr>
                <w:rFonts w:hint="cs"/>
                <w:rtl/>
              </w:rPr>
              <w:t>يخضع</w:t>
            </w:r>
            <w:proofErr w:type="gramEnd"/>
            <w:r w:rsidRPr="00E31B04">
              <w:rPr>
                <w:rFonts w:hint="cs"/>
                <w:rtl/>
              </w:rPr>
              <w:t xml:space="preserve"> للاتفاق الإقليمي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7C1</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p w:rsidR="008D649D" w:rsidRPr="00E31B04" w:rsidRDefault="008D649D" w:rsidP="008D649D">
            <w:pPr>
              <w:pStyle w:val="Tabletext-2"/>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p w:rsidR="008D649D" w:rsidRPr="00E31B04" w:rsidRDefault="008D649D" w:rsidP="008D649D">
            <w:pPr>
              <w:pStyle w:val="Tabletext-2"/>
              <w:jc w:val="center"/>
              <w:rPr>
                <w:b/>
                <w:bCs/>
              </w:rPr>
            </w:pP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p w:rsidR="008D649D" w:rsidRPr="00E31B04" w:rsidRDefault="008D649D" w:rsidP="008D649D">
            <w:pPr>
              <w:pStyle w:val="Tabletext-2"/>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شفرة تعرف النظام التلفزيوني (</w:t>
            </w:r>
            <w:proofErr w:type="gramStart"/>
            <w:r w:rsidRPr="00E31B04">
              <w:rPr>
                <w:rFonts w:hint="cs"/>
                <w:rtl/>
              </w:rPr>
              <w:t>انظر</w:t>
            </w:r>
            <w:proofErr w:type="gramEnd"/>
            <w:r w:rsidRPr="00E31B04">
              <w:rPr>
                <w:rFonts w:hint="cs"/>
                <w:rtl/>
              </w:rPr>
              <w:t xml:space="preserve"> المقدمة)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7C1</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6.3.7</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مطلوبة لتخصيصات الإذاعة التلفزيونية، فيما عدا التخصيصات الخاضعة للفقرة </w:t>
            </w:r>
            <w:r w:rsidRPr="00E31B04">
              <w:t>3.1.5</w:t>
            </w:r>
            <w:r w:rsidRPr="00E31B04">
              <w:rPr>
                <w:rFonts w:hint="cs"/>
                <w:rtl/>
              </w:rPr>
              <w:t xml:space="preserve"> من الاتفاق الإقليمي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7C2</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tab/>
            </w:r>
            <w:proofErr w:type="gramStart"/>
            <w:r w:rsidRPr="00E31B04">
              <w:rPr>
                <w:rFonts w:hint="cs"/>
                <w:rtl/>
              </w:rPr>
              <w:t>الشفرة</w:t>
            </w:r>
            <w:proofErr w:type="gramEnd"/>
            <w:r w:rsidRPr="00E31B04">
              <w:rPr>
                <w:rFonts w:hint="cs"/>
                <w:rtl/>
              </w:rPr>
              <w:t xml:space="preserve"> المقابلة لنظام الألوان (انظر المقدمة)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7C2</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7.3.7</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proofErr w:type="gramStart"/>
            <w:r w:rsidRPr="00E31B04">
              <w:rPr>
                <w:rFonts w:hint="cs"/>
                <w:rtl/>
              </w:rPr>
              <w:t>مطلوبة</w:t>
            </w:r>
            <w:proofErr w:type="gramEnd"/>
            <w:r w:rsidRPr="00E31B04">
              <w:rPr>
                <w:rFonts w:hint="cs"/>
                <w:rtl/>
              </w:rPr>
              <w:t xml:space="preserve"> للإذاعة التلفزيونية التماثلية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7D</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tab/>
            </w:r>
            <w:proofErr w:type="gramStart"/>
            <w:r w:rsidRPr="00E31B04">
              <w:rPr>
                <w:rFonts w:hint="cs"/>
                <w:rtl/>
              </w:rPr>
              <w:t>الشفرة</w:t>
            </w:r>
            <w:proofErr w:type="gramEnd"/>
            <w:r w:rsidRPr="00E31B04">
              <w:rPr>
                <w:rFonts w:hint="cs"/>
                <w:rtl/>
              </w:rPr>
              <w:t xml:space="preserve"> المقابلة لنظام الإرسال الإذاعي الصوتي (انظر المقدمة)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7D</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8.3.7</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right w:val="double" w:sz="6" w:space="0" w:color="auto"/>
            </w:tcBorders>
            <w:shd w:val="clear" w:color="auto" w:fill="auto"/>
            <w:noWrap/>
            <w:vAlign w:val="bottom"/>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BB60F0">
            <w:pPr>
              <w:pStyle w:val="Tabletext-2"/>
              <w:ind w:left="340" w:hanging="340"/>
              <w:rPr>
                <w:i/>
                <w:iCs/>
              </w:rPr>
            </w:pPr>
            <w:r w:rsidRPr="00E31B04">
              <w:rPr>
                <w:i/>
                <w:iCs/>
              </w:rPr>
              <w:tab/>
            </w:r>
            <w:r w:rsidRPr="00E31B04">
              <w:rPr>
                <w:i/>
                <w:iCs/>
              </w:rPr>
              <w:tab/>
            </w:r>
            <w:r w:rsidRPr="00E31B04">
              <w:rPr>
                <w:i/>
                <w:iCs/>
              </w:rPr>
              <w:tab/>
            </w:r>
            <w:r w:rsidRPr="00E31B04">
              <w:rPr>
                <w:rFonts w:hint="cs"/>
                <w:i/>
                <w:iCs/>
                <w:rtl/>
              </w:rPr>
              <w:t>ملاحظة</w:t>
            </w:r>
            <w:r w:rsidRPr="00E31B04">
              <w:rPr>
                <w:rFonts w:hint="cs"/>
                <w:rtl/>
              </w:rPr>
              <w:t xml:space="preserve"> - بالنسبة للأنظمة الكيلومترية أو الهكتومترية</w:t>
            </w:r>
            <w:r w:rsidRPr="00E31B04">
              <w:rPr>
                <w:rFonts w:hint="cs"/>
                <w:rtl/>
                <w:lang w:bidi="ar-EG"/>
              </w:rPr>
              <w:t xml:space="preserve"> </w:t>
            </w:r>
            <w:r w:rsidRPr="00E31B04">
              <w:rPr>
                <w:lang w:bidi="ar-EG"/>
              </w:rPr>
              <w:t>(LF/MF)</w:t>
            </w:r>
            <w:r w:rsidRPr="00E31B04">
              <w:rPr>
                <w:rFonts w:hint="cs"/>
                <w:rtl/>
              </w:rPr>
              <w:t>، قد تتكون الإشارة من تشكيل تماثلي أو رقمي أو توليفة منهما، ويشار إلى الحالة الأخيرة بتعبير "التشكيل الهجين"</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right w:val="double" w:sz="6" w:space="0" w:color="auto"/>
            </w:tcBorders>
            <w:shd w:val="clear" w:color="auto" w:fill="auto"/>
            <w:noWrap/>
            <w:vAlign w:val="bottom"/>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في حالة محطة إذاعية بالموجات المترية أو الديسيمترية </w:t>
            </w:r>
            <w:r w:rsidRPr="00E31B04">
              <w:t>UHF)</w:t>
            </w:r>
            <w:r w:rsidRPr="00E31B04">
              <w:rPr>
                <w:rFonts w:hint="cs"/>
                <w:rtl/>
              </w:rPr>
              <w:t>/</w:t>
            </w:r>
            <w:r w:rsidRPr="00E31B04">
              <w:t>(VHF</w:t>
            </w:r>
            <w:r w:rsidRPr="00E31B04">
              <w:rPr>
                <w:rFonts w:hint="cs"/>
                <w:rtl/>
              </w:rPr>
              <w:t xml:space="preserve">، مطلوب لتخصيصات الإذاعة الصوتية، فيما عدا التخصيصات الخاضعة للاتفاق الإقليمي </w:t>
            </w:r>
            <w:r w:rsidRPr="00E31B04">
              <w:t>GE06</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noWrap/>
            <w:vAlign w:val="bottom"/>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rPr>
                <w:rtl/>
                <w:lang w:bidi="ar-EG"/>
              </w:rPr>
            </w:pPr>
            <w:r w:rsidRPr="00E31B04">
              <w:tab/>
            </w:r>
            <w:r w:rsidRPr="00E31B04">
              <w:tab/>
            </w:r>
            <w:r w:rsidRPr="00E31B04">
              <w:rPr>
                <w:rFonts w:hint="cs"/>
                <w:rtl/>
              </w:rPr>
              <w:t xml:space="preserve">في حالة محطة إذاعية بالموجات الكيلومترية أو الهكتومترية </w:t>
            </w:r>
            <w:r w:rsidRPr="00E31B04">
              <w:t>MF)</w:t>
            </w:r>
            <w:r w:rsidRPr="00E31B04">
              <w:rPr>
                <w:rFonts w:hint="cs"/>
                <w:rtl/>
              </w:rPr>
              <w:t>/</w:t>
            </w:r>
            <w:r w:rsidRPr="00E31B04">
              <w:t>(LF</w:t>
            </w:r>
            <w:r w:rsidRPr="00E31B04">
              <w:rPr>
                <w:rFonts w:hint="cs"/>
                <w:rtl/>
              </w:rPr>
              <w:t>، مطلوبة لتخصيص بتشكيل رقمي أو هجين</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lastRenderedPageBreak/>
              <w:t> </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double" w:sz="6" w:space="0" w:color="auto"/>
              <w:bottom w:val="single" w:sz="4" w:space="0" w:color="auto"/>
              <w:right w:val="double" w:sz="6" w:space="0" w:color="auto"/>
            </w:tcBorders>
            <w:shd w:val="clear" w:color="auto" w:fill="auto"/>
          </w:tcPr>
          <w:p w:rsidR="008D649D" w:rsidRPr="00E31B04" w:rsidRDefault="008D649D" w:rsidP="00814DBD">
            <w:pPr>
              <w:pStyle w:val="Tabletext-2"/>
              <w:ind w:left="113" w:hanging="113"/>
              <w:rPr>
                <w:b/>
                <w:bCs/>
                <w:rtl/>
                <w:lang w:bidi="ar-EG"/>
              </w:rPr>
            </w:pPr>
            <w:r w:rsidRPr="00E31B04">
              <w:rPr>
                <w:b/>
                <w:bCs/>
              </w:rPr>
              <w:tab/>
            </w:r>
            <w:proofErr w:type="gramStart"/>
            <w:r w:rsidRPr="00E31B04">
              <w:rPr>
                <w:rFonts w:hint="cs"/>
                <w:b/>
                <w:bCs/>
                <w:rtl/>
              </w:rPr>
              <w:t>بالنسبة</w:t>
            </w:r>
            <w:proofErr w:type="gramEnd"/>
            <w:r w:rsidRPr="00E31B04">
              <w:rPr>
                <w:rFonts w:hint="cs"/>
                <w:b/>
                <w:bCs/>
                <w:rtl/>
              </w:rPr>
              <w:t xml:space="preserve"> للاتفاق الإقليمي </w:t>
            </w:r>
            <w:r w:rsidRPr="00E31B04">
              <w:rPr>
                <w:b/>
                <w:bCs/>
              </w:rPr>
              <w:t>GE06</w:t>
            </w:r>
            <w:r w:rsidRPr="00E31B04">
              <w:rPr>
                <w:rFonts w:hint="cs"/>
                <w:b/>
                <w:bCs/>
                <w:rtl/>
              </w:rPr>
              <w:t xml:space="preserve"> (فيما عدا بطاقات التبليغ الخاضعة للفقرة </w:t>
            </w:r>
            <w:r w:rsidRPr="00E31B04">
              <w:rPr>
                <w:b/>
                <w:bCs/>
              </w:rPr>
              <w:t>3.1.5</w:t>
            </w:r>
            <w:r w:rsidRPr="00E31B04">
              <w:rPr>
                <w:rFonts w:hint="cs"/>
                <w:b/>
                <w:bCs/>
                <w:rtl/>
              </w:rPr>
              <w:t xml:space="preserve"> من الاتفاق الإقليمي </w:t>
            </w:r>
            <w:r w:rsidRPr="00E31B04">
              <w:rPr>
                <w:b/>
                <w:bCs/>
              </w:rPr>
              <w:t>GE06</w:t>
            </w:r>
            <w:r w:rsidRPr="00E31B04">
              <w:rPr>
                <w:rFonts w:hint="cs"/>
                <w:b/>
                <w:bCs/>
                <w:rtl/>
              </w:rPr>
              <w:t>)</w:t>
            </w:r>
            <w:r w:rsidRPr="00E31B04">
              <w:rPr>
                <w:rFonts w:hint="cs"/>
                <w:b/>
                <w:bCs/>
                <w:rtl/>
                <w:lang w:bidi="ar-EG"/>
              </w:rPr>
              <w:t>:</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9.3.7</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BB60F0">
            <w:pPr>
              <w:pStyle w:val="Tabletext-2"/>
              <w:keepNext/>
              <w:rPr>
                <w:b/>
                <w:bCs/>
              </w:rPr>
            </w:pPr>
            <w:r w:rsidRPr="00E31B04">
              <w:rPr>
                <w:b/>
                <w:bCs/>
              </w:rPr>
              <w:t>7H</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BB60F0">
            <w:pPr>
              <w:pStyle w:val="Tabletext-2"/>
              <w:keepNext/>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BB60F0">
            <w:pPr>
              <w:pStyle w:val="Tabletext-2"/>
              <w:keepNext/>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BB60F0">
            <w:pPr>
              <w:pStyle w:val="Tabletext-2"/>
              <w:keepNext/>
              <w:jc w:val="center"/>
              <w:rPr>
                <w:b/>
                <w:bCs/>
              </w:rPr>
            </w:pP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w:t>
            </w:r>
          </w:p>
        </w:tc>
        <w:tc>
          <w:tcPr>
            <w:tcW w:w="6201" w:type="dxa"/>
            <w:tcBorders>
              <w:top w:val="nil"/>
              <w:left w:val="nil"/>
              <w:bottom w:val="nil"/>
              <w:right w:val="double" w:sz="6" w:space="0" w:color="auto"/>
            </w:tcBorders>
            <w:shd w:val="clear" w:color="auto" w:fill="auto"/>
          </w:tcPr>
          <w:p w:rsidR="008D649D" w:rsidRPr="00E31B04" w:rsidRDefault="008D649D" w:rsidP="00BB60F0">
            <w:pPr>
              <w:pStyle w:val="Tabletext-2"/>
              <w:keepNext/>
            </w:pPr>
            <w:r w:rsidRPr="00E31B04">
              <w:tab/>
            </w:r>
            <w:r w:rsidRPr="00E31B04">
              <w:tab/>
            </w:r>
            <w:r w:rsidRPr="00E31B04">
              <w:rPr>
                <w:rFonts w:hint="cs"/>
                <w:rtl/>
              </w:rPr>
              <w:t>تشكيلة التخطيط المرجعية (انظر المقدمة)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BB60F0">
            <w:pPr>
              <w:pStyle w:val="Tabletext-2"/>
              <w:keepNext/>
              <w:rPr>
                <w:b/>
                <w:bCs/>
              </w:rPr>
            </w:pPr>
            <w:r w:rsidRPr="00E31B04">
              <w:rPr>
                <w:b/>
                <w:bCs/>
              </w:rPr>
              <w:t>7H</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BB60F0">
            <w:pPr>
              <w:pStyle w:val="Tabletext-2"/>
              <w:keepNext/>
              <w:jc w:val="left"/>
              <w:rPr>
                <w:b/>
                <w:bCs/>
              </w:rPr>
            </w:pPr>
            <w:r w:rsidRPr="00E31B04">
              <w:rPr>
                <w:b/>
                <w:bCs/>
              </w:rPr>
              <w:t>1.9.3.7</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tab/>
            </w:r>
            <w:proofErr w:type="gramStart"/>
            <w:r w:rsidRPr="00E31B04">
              <w:rPr>
                <w:rFonts w:hint="cs"/>
                <w:rtl/>
              </w:rPr>
              <w:t>مطلوبة</w:t>
            </w:r>
            <w:proofErr w:type="gramEnd"/>
            <w:r w:rsidRPr="00E31B04">
              <w:rPr>
                <w:rFonts w:hint="cs"/>
                <w:rtl/>
              </w:rPr>
              <w:t xml:space="preserve"> للإذاعة الصوتية الرقمية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7J</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nil"/>
              <w:left w:val="double" w:sz="6" w:space="0" w:color="auto"/>
              <w:bottom w:val="single" w:sz="4" w:space="0" w:color="auto"/>
              <w:right w:val="nil"/>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6201" w:type="dxa"/>
            <w:tcBorders>
              <w:top w:val="single" w:sz="4" w:space="0" w:color="auto"/>
              <w:left w:val="double" w:sz="6" w:space="0" w:color="auto"/>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نمط قناع الطيف </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7J</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2.9.3.7</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7K</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proofErr w:type="gramStart"/>
            <w:r w:rsidRPr="00E31B04">
              <w:rPr>
                <w:rFonts w:hint="cs"/>
                <w:rtl/>
              </w:rPr>
              <w:t>أسلوب</w:t>
            </w:r>
            <w:proofErr w:type="gramEnd"/>
            <w:r w:rsidRPr="00E31B04">
              <w:rPr>
                <w:rFonts w:hint="cs"/>
                <w:rtl/>
              </w:rPr>
              <w:t xml:space="preserve"> الاستقبال (انظر المقدمة)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7K</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3.9.3.7</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tab/>
            </w:r>
            <w:proofErr w:type="gramStart"/>
            <w:r w:rsidRPr="00E31B04">
              <w:rPr>
                <w:rFonts w:hint="cs"/>
                <w:rtl/>
              </w:rPr>
              <w:t>مطلوب</w:t>
            </w:r>
            <w:proofErr w:type="gramEnd"/>
            <w:r w:rsidRPr="00E31B04">
              <w:rPr>
                <w:rFonts w:hint="cs"/>
                <w:rtl/>
              </w:rPr>
              <w:t xml:space="preserve"> للإذاعة التلفزيونية الرقمية </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double" w:sz="6" w:space="0" w:color="auto"/>
              <w:bottom w:val="single" w:sz="4" w:space="0" w:color="auto"/>
              <w:right w:val="double" w:sz="6" w:space="0" w:color="auto"/>
            </w:tcBorders>
            <w:shd w:val="clear" w:color="auto" w:fill="auto"/>
          </w:tcPr>
          <w:p w:rsidR="008D649D" w:rsidRPr="00E31B04" w:rsidRDefault="008D649D" w:rsidP="00814DBD">
            <w:pPr>
              <w:pStyle w:val="Tabletext-2"/>
              <w:ind w:left="113" w:hanging="113"/>
              <w:rPr>
                <w:b/>
                <w:bCs/>
                <w:spacing w:val="-2"/>
              </w:rPr>
            </w:pPr>
            <w:r w:rsidRPr="00E31B04">
              <w:rPr>
                <w:b/>
                <w:bCs/>
              </w:rPr>
              <w:tab/>
            </w:r>
            <w:r w:rsidRPr="00E31B04">
              <w:rPr>
                <w:rFonts w:hint="cs"/>
                <w:b/>
                <w:bCs/>
                <w:spacing w:val="-2"/>
                <w:rtl/>
              </w:rPr>
              <w:t>بالنسبة للخدمات الثابتة في النطاقات المتقاسمة مع الخدمات الفضائية وأي نمط تشكيل حسب الحالة: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10.3.7</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7E</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nil"/>
              <w:left w:val="single" w:sz="18" w:space="0" w:color="auto"/>
              <w:bottom w:val="nil"/>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nil"/>
              <w:left w:val="single" w:sz="6" w:space="0" w:color="auto"/>
              <w:bottom w:val="nil"/>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nil"/>
              <w:left w:val="single" w:sz="6" w:space="0" w:color="auto"/>
              <w:bottom w:val="nil"/>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C</w:t>
            </w: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nil"/>
              <w:left w:val="double" w:sz="6" w:space="0" w:color="auto"/>
              <w:bottom w:val="nil"/>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الانحراف في التردد من ذروة إلى ذروة، </w:t>
            </w:r>
            <w:proofErr w:type="gramStart"/>
            <w:r w:rsidRPr="00E31B04">
              <w:rPr>
                <w:rFonts w:hint="cs"/>
                <w:rtl/>
              </w:rPr>
              <w:t>بوحدة</w:t>
            </w:r>
            <w:proofErr w:type="gramEnd"/>
            <w:r w:rsidRPr="00E31B04">
              <w:rPr>
                <w:rFonts w:hint="cs"/>
                <w:rtl/>
              </w:rPr>
              <w:t xml:space="preserve"> </w:t>
            </w:r>
            <w:r w:rsidRPr="00E31B04">
              <w:t>MHz</w:t>
            </w:r>
          </w:p>
        </w:tc>
        <w:tc>
          <w:tcPr>
            <w:tcW w:w="770" w:type="dxa"/>
            <w:tcBorders>
              <w:top w:val="nil"/>
              <w:left w:val="double" w:sz="6" w:space="0" w:color="auto"/>
              <w:bottom w:val="nil"/>
              <w:right w:val="single" w:sz="12" w:space="0" w:color="auto"/>
            </w:tcBorders>
            <w:shd w:val="clear" w:color="auto" w:fill="auto"/>
            <w:noWrap/>
          </w:tcPr>
          <w:p w:rsidR="008D649D" w:rsidRPr="00E31B04" w:rsidRDefault="008D649D" w:rsidP="008D649D">
            <w:pPr>
              <w:pStyle w:val="Tabletext-2"/>
              <w:rPr>
                <w:b/>
                <w:bCs/>
              </w:rPr>
            </w:pPr>
            <w:r w:rsidRPr="00E31B04">
              <w:rPr>
                <w:b/>
                <w:bCs/>
              </w:rPr>
              <w:t>7E</w:t>
            </w:r>
          </w:p>
        </w:tc>
        <w:tc>
          <w:tcPr>
            <w:tcW w:w="1035" w:type="dxa"/>
            <w:tcBorders>
              <w:top w:val="nil"/>
              <w:left w:val="single" w:sz="12" w:space="0" w:color="auto"/>
              <w:bottom w:val="nil"/>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1.10.3.7</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7F</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C</w:t>
            </w: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تردد الكنس، </w:t>
            </w:r>
            <w:proofErr w:type="gramStart"/>
            <w:r w:rsidRPr="00E31B04">
              <w:rPr>
                <w:rFonts w:hint="cs"/>
                <w:rtl/>
              </w:rPr>
              <w:t>بوحدة</w:t>
            </w:r>
            <w:proofErr w:type="gramEnd"/>
            <w:r w:rsidRPr="00E31B04">
              <w:rPr>
                <w:rFonts w:hint="cs"/>
                <w:rtl/>
              </w:rPr>
              <w:t xml:space="preserve"> </w:t>
            </w:r>
            <w:r w:rsidRPr="00E31B04">
              <w:t>kHz</w:t>
            </w:r>
            <w:r w:rsidRPr="00E31B04">
              <w:rPr>
                <w:rFonts w:hint="cs"/>
                <w:rtl/>
              </w:rPr>
              <w:t>، لإشارة تشتت الطاقة</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7F</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2.10.3.7</w:t>
            </w:r>
          </w:p>
        </w:tc>
      </w:tr>
      <w:tr w:rsidR="00E31B04" w:rsidRPr="00E31B04" w:rsidTr="00D60ECC">
        <w:trPr>
          <w:cantSplit/>
          <w:jc w:val="center"/>
        </w:trPr>
        <w:tc>
          <w:tcPr>
            <w:tcW w:w="814" w:type="dxa"/>
            <w:tcBorders>
              <w:top w:val="single" w:sz="8" w:space="0" w:color="auto"/>
              <w:left w:val="single" w:sz="18" w:space="0" w:color="auto"/>
              <w:bottom w:val="single" w:sz="4" w:space="0" w:color="auto"/>
              <w:right w:val="nil"/>
            </w:tcBorders>
            <w:shd w:val="clear" w:color="auto" w:fill="C0C0C0"/>
            <w:noWrap/>
            <w:vAlign w:val="bottom"/>
          </w:tcPr>
          <w:p w:rsidR="008D649D" w:rsidRPr="00E31B04" w:rsidRDefault="008D649D" w:rsidP="008D649D">
            <w:pPr>
              <w:pStyle w:val="Tabletext-2"/>
              <w:rPr>
                <w:b/>
                <w:bCs/>
              </w:rPr>
            </w:pPr>
            <w:r w:rsidRPr="00E31B04">
              <w:rPr>
                <w:b/>
                <w:bCs/>
              </w:rPr>
              <w:t> </w:t>
            </w:r>
          </w:p>
        </w:tc>
        <w:tc>
          <w:tcPr>
            <w:tcW w:w="924" w:type="dxa"/>
            <w:tcBorders>
              <w:top w:val="single" w:sz="8" w:space="0" w:color="auto"/>
              <w:left w:val="nil"/>
              <w:bottom w:val="single" w:sz="4" w:space="0" w:color="auto"/>
            </w:tcBorders>
            <w:shd w:val="clear" w:color="auto" w:fill="C0C0C0"/>
            <w:noWrap/>
            <w:vAlign w:val="bottom"/>
          </w:tcPr>
          <w:p w:rsidR="008D649D" w:rsidRPr="00E31B04" w:rsidRDefault="008D649D" w:rsidP="008D649D">
            <w:pPr>
              <w:pStyle w:val="Tabletext-2"/>
              <w:jc w:val="center"/>
              <w:rPr>
                <w:b/>
                <w:bCs/>
              </w:rPr>
            </w:pPr>
          </w:p>
        </w:tc>
        <w:tc>
          <w:tcPr>
            <w:tcW w:w="924" w:type="dxa"/>
            <w:tcBorders>
              <w:top w:val="single" w:sz="8" w:space="0" w:color="auto"/>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52" w:type="dxa"/>
            <w:tcBorders>
              <w:top w:val="single" w:sz="8"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24" w:type="dxa"/>
            <w:tcBorders>
              <w:top w:val="single" w:sz="8"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1164" w:type="dxa"/>
            <w:tcBorders>
              <w:top w:val="single" w:sz="8"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865" w:type="dxa"/>
            <w:tcBorders>
              <w:top w:val="single" w:sz="8"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10" w:type="dxa"/>
            <w:tcBorders>
              <w:top w:val="single" w:sz="8" w:space="0" w:color="auto"/>
              <w:left w:val="nil"/>
              <w:bottom w:val="single" w:sz="4" w:space="0" w:color="auto"/>
              <w:right w:val="double" w:sz="6" w:space="0" w:color="auto"/>
            </w:tcBorders>
            <w:shd w:val="clear" w:color="auto" w:fill="C0C0C0"/>
            <w:noWrap/>
            <w:vAlign w:val="bottom"/>
          </w:tcPr>
          <w:p w:rsidR="008D649D" w:rsidRPr="00E31B04" w:rsidRDefault="008D649D" w:rsidP="008D649D">
            <w:pPr>
              <w:pStyle w:val="Tabletext-2"/>
              <w:jc w:val="center"/>
              <w:rPr>
                <w:b/>
                <w:bCs/>
              </w:rPr>
            </w:pPr>
          </w:p>
        </w:tc>
        <w:tc>
          <w:tcPr>
            <w:tcW w:w="6201" w:type="dxa"/>
            <w:tcBorders>
              <w:top w:val="single" w:sz="8" w:space="0" w:color="auto"/>
              <w:left w:val="nil"/>
              <w:bottom w:val="single" w:sz="4" w:space="0" w:color="auto"/>
              <w:right w:val="double" w:sz="6" w:space="0" w:color="auto"/>
            </w:tcBorders>
            <w:shd w:val="clear" w:color="auto" w:fill="auto"/>
          </w:tcPr>
          <w:p w:rsidR="008D649D" w:rsidRPr="00E31B04" w:rsidRDefault="008D649D" w:rsidP="008D649D">
            <w:pPr>
              <w:pStyle w:val="Tabletext-2"/>
              <w:rPr>
                <w:b/>
                <w:bCs/>
              </w:rPr>
            </w:pPr>
            <w:r w:rsidRPr="00E31B04">
              <w:rPr>
                <w:rFonts w:hint="cs"/>
                <w:b/>
                <w:bCs/>
                <w:rtl/>
              </w:rPr>
              <w:t>خصائص القدرة</w:t>
            </w:r>
          </w:p>
        </w:tc>
        <w:tc>
          <w:tcPr>
            <w:tcW w:w="770" w:type="dxa"/>
            <w:tcBorders>
              <w:top w:val="single" w:sz="8"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single" w:sz="8" w:space="0" w:color="auto"/>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8</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8</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6201" w:type="dxa"/>
            <w:tcBorders>
              <w:top w:val="single" w:sz="4" w:space="0" w:color="auto"/>
              <w:left w:val="nil"/>
              <w:bottom w:val="single" w:sz="4" w:space="0" w:color="auto"/>
              <w:right w:val="double" w:sz="6" w:space="0" w:color="auto"/>
            </w:tcBorders>
            <w:shd w:val="clear" w:color="auto" w:fill="auto"/>
          </w:tcPr>
          <w:p w:rsidR="008D649D" w:rsidRPr="00CC2E1B" w:rsidRDefault="008D649D" w:rsidP="00BB60F0">
            <w:pPr>
              <w:pStyle w:val="Tabletext-2"/>
              <w:ind w:left="113" w:hanging="113"/>
              <w:rPr>
                <w:spacing w:val="-2"/>
              </w:rPr>
            </w:pPr>
            <w:r w:rsidRPr="00E31B04">
              <w:tab/>
            </w:r>
            <w:r w:rsidRPr="00CC2E1B">
              <w:rPr>
                <w:rFonts w:hint="cs"/>
                <w:spacing w:val="-2"/>
                <w:rtl/>
              </w:rPr>
              <w:t>الرمز (</w:t>
            </w:r>
            <w:r w:rsidRPr="00CC2E1B">
              <w:rPr>
                <w:spacing w:val="-2"/>
              </w:rPr>
              <w:t>X</w:t>
            </w:r>
            <w:r w:rsidRPr="00CC2E1B">
              <w:rPr>
                <w:rFonts w:hint="cs"/>
                <w:spacing w:val="-2"/>
                <w:rtl/>
              </w:rPr>
              <w:t xml:space="preserve"> أو </w:t>
            </w:r>
            <w:r w:rsidRPr="00CC2E1B">
              <w:rPr>
                <w:spacing w:val="-2"/>
              </w:rPr>
              <w:t>Y</w:t>
            </w:r>
            <w:r w:rsidRPr="00CC2E1B">
              <w:rPr>
                <w:rFonts w:hint="cs"/>
                <w:spacing w:val="-2"/>
                <w:rtl/>
              </w:rPr>
              <w:t xml:space="preserve"> أو </w:t>
            </w:r>
            <w:r w:rsidRPr="00CC2E1B">
              <w:rPr>
                <w:spacing w:val="-2"/>
              </w:rPr>
              <w:t>Z</w:t>
            </w:r>
            <w:r w:rsidRPr="00CC2E1B">
              <w:rPr>
                <w:rFonts w:hint="cs"/>
                <w:spacing w:val="-2"/>
                <w:rtl/>
              </w:rPr>
              <w:t>، حسب الحالة) الذي يوضح نمط القدرة (</w:t>
            </w:r>
            <w:proofErr w:type="gramStart"/>
            <w:r w:rsidRPr="00CC2E1B">
              <w:rPr>
                <w:rFonts w:hint="cs"/>
                <w:spacing w:val="-2"/>
                <w:rtl/>
              </w:rPr>
              <w:t>انظر</w:t>
            </w:r>
            <w:proofErr w:type="gramEnd"/>
            <w:r w:rsidRPr="00CC2E1B">
              <w:rPr>
                <w:rFonts w:hint="cs"/>
                <w:spacing w:val="-2"/>
                <w:rtl/>
              </w:rPr>
              <w:t xml:space="preserve"> المادة </w:t>
            </w:r>
            <w:r w:rsidRPr="00CC2E1B">
              <w:rPr>
                <w:b/>
                <w:bCs/>
                <w:spacing w:val="-2"/>
              </w:rPr>
              <w:t>1</w:t>
            </w:r>
            <w:r w:rsidRPr="00CC2E1B">
              <w:rPr>
                <w:rFonts w:hint="cs"/>
                <w:spacing w:val="-2"/>
                <w:rtl/>
              </w:rPr>
              <w:t>) المقابل لصنف البث</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8</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1.8</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8A</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24" w:type="dxa"/>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10" w:type="dxa"/>
            <w:tcBorders>
              <w:top w:val="nil"/>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 xml:space="preserve">القدرة الواصلة </w:t>
            </w:r>
            <w:proofErr w:type="gramStart"/>
            <w:r w:rsidRPr="00E31B04">
              <w:rPr>
                <w:rFonts w:hint="cs"/>
                <w:rtl/>
              </w:rPr>
              <w:t>إلى</w:t>
            </w:r>
            <w:proofErr w:type="gramEnd"/>
            <w:r w:rsidRPr="00E31B04">
              <w:rPr>
                <w:rFonts w:hint="cs"/>
                <w:rtl/>
              </w:rPr>
              <w:t xml:space="preserve"> خط الإرسال في الهوائي، بوحدة </w:t>
            </w:r>
            <w:r w:rsidRPr="00E31B04">
              <w:t>kW</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8A</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2.8</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14DBD">
            <w:pPr>
              <w:pStyle w:val="Tabletext-2"/>
              <w:keepNext/>
              <w:rPr>
                <w:b/>
                <w:bCs/>
              </w:rPr>
            </w:pPr>
            <w:r w:rsidRPr="00E31B04">
              <w:rPr>
                <w:b/>
                <w:bCs/>
              </w:rPr>
              <w:lastRenderedPageBreak/>
              <w:t>8AA</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keepNext/>
              <w:jc w:val="center"/>
              <w:rPr>
                <w:b/>
                <w:bCs/>
              </w:rPr>
            </w:pPr>
          </w:p>
        </w:tc>
        <w:tc>
          <w:tcPr>
            <w:tcW w:w="924" w:type="dxa"/>
            <w:vMerge w:val="restart"/>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keepNext/>
              <w:jc w:val="center"/>
              <w:rPr>
                <w:b/>
                <w:bCs/>
              </w:rPr>
            </w:pPr>
            <w:r w:rsidRPr="00E31B04">
              <w:rPr>
                <w:b/>
                <w:bCs/>
              </w:rPr>
              <w:t>X</w:t>
            </w: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14DBD">
            <w:pPr>
              <w:pStyle w:val="Tabletext-2"/>
              <w:keepNext/>
              <w:jc w:val="center"/>
              <w:rPr>
                <w:b/>
                <w:bCs/>
              </w:rPr>
            </w:pPr>
            <w:r w:rsidRPr="00E31B04">
              <w:rPr>
                <w:b/>
                <w:bCs/>
              </w:rPr>
              <w:t>+</w:t>
            </w: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14DBD">
            <w:pPr>
              <w:pStyle w:val="Tabletext-2"/>
              <w:keepNext/>
              <w:jc w:val="center"/>
              <w:rPr>
                <w:b/>
                <w:bCs/>
              </w:rPr>
            </w:pPr>
            <w:r w:rsidRPr="00E31B04">
              <w:rPr>
                <w:b/>
                <w:bCs/>
              </w:rPr>
              <w:t>+</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keepNext/>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keepNext/>
              <w:jc w:val="center"/>
              <w:rPr>
                <w:b/>
                <w:bCs/>
              </w:rPr>
            </w:pP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814DBD">
            <w:pPr>
              <w:pStyle w:val="Tabletext-2"/>
              <w:keepNex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keepNext/>
            </w:pPr>
            <w:r w:rsidRPr="00E31B04">
              <w:tab/>
            </w:r>
            <w:r w:rsidRPr="00E31B04">
              <w:rPr>
                <w:rFonts w:hint="cs"/>
                <w:rtl/>
              </w:rPr>
              <w:t xml:space="preserve">القدرة الواصلة إلى الهوائي، </w:t>
            </w:r>
            <w:proofErr w:type="gramStart"/>
            <w:r w:rsidRPr="00E31B04">
              <w:rPr>
                <w:rFonts w:hint="cs"/>
                <w:rtl/>
              </w:rPr>
              <w:t>بوحدة</w:t>
            </w:r>
            <w:proofErr w:type="gramEnd"/>
            <w:r w:rsidRPr="00E31B04">
              <w:rPr>
                <w:rFonts w:hint="cs"/>
                <w:rtl/>
              </w:rPr>
              <w:t xml:space="preserve"> </w:t>
            </w:r>
            <w:r w:rsidRPr="00E31B04">
              <w:t>dBW</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14DBD">
            <w:pPr>
              <w:pStyle w:val="Tabletext-2"/>
              <w:keepNext/>
              <w:rPr>
                <w:b/>
                <w:bCs/>
              </w:rPr>
            </w:pPr>
            <w:r w:rsidRPr="00E31B04">
              <w:rPr>
                <w:b/>
                <w:bCs/>
              </w:rPr>
              <w:t>8AA</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14DBD">
            <w:pPr>
              <w:pStyle w:val="Tabletext-2"/>
              <w:keepNext/>
              <w:jc w:val="left"/>
              <w:rPr>
                <w:b/>
                <w:bCs/>
              </w:rPr>
            </w:pPr>
            <w:r w:rsidRPr="00E31B04">
              <w:rPr>
                <w:b/>
                <w:bCs/>
              </w:rPr>
              <w:t>3.8</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keepNext/>
              <w:spacing w:after="20"/>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keepNext/>
              <w:spacing w:after="20"/>
            </w:pPr>
            <w:r w:rsidRPr="00E31B04">
              <w:tab/>
            </w:r>
            <w:r w:rsidRPr="00E31B04">
              <w:tab/>
            </w:r>
            <w:r w:rsidRPr="00E31B04">
              <w:rPr>
                <w:rFonts w:hint="cs"/>
                <w:rtl/>
              </w:rPr>
              <w:t xml:space="preserve">في حالة محطة إرسال، </w:t>
            </w:r>
            <w:proofErr w:type="gramStart"/>
            <w:r w:rsidRPr="00E31B04">
              <w:rPr>
                <w:rFonts w:hint="cs"/>
                <w:rtl/>
              </w:rPr>
              <w:t>مطلوب</w:t>
            </w:r>
            <w:proofErr w:type="gramEnd"/>
            <w:r w:rsidRPr="00E31B04">
              <w:rPr>
                <w:rFonts w:hint="cs"/>
                <w:rtl/>
              </w:rPr>
              <w:t xml:space="preserve"> لتخصيص:</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keepNext/>
              <w:spacing w:after="20"/>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keepNext/>
              <w:spacing w:after="20"/>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keepNext/>
              <w:spacing w:after="20"/>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keepNext/>
              <w:spacing w:after="20"/>
            </w:pPr>
            <w:r w:rsidRPr="00E31B04">
              <w:tab/>
            </w:r>
            <w:r w:rsidRPr="00E31B04">
              <w:tab/>
            </w:r>
            <w:r w:rsidRPr="00E31B04">
              <w:rPr>
                <w:rFonts w:hint="cs"/>
                <w:rtl/>
              </w:rPr>
              <w:t xml:space="preserve">- في النطاقات دون </w:t>
            </w:r>
            <w:r w:rsidR="006C3E25" w:rsidRPr="00E31B04">
              <w:t>MH</w:t>
            </w:r>
            <w:r w:rsidR="006C3E25">
              <w:t>z </w:t>
            </w:r>
            <w:r w:rsidR="006C3E25" w:rsidRPr="00E31B04">
              <w:t>28</w:t>
            </w:r>
            <w:r w:rsidR="006C3E25">
              <w:rPr>
                <w:rFonts w:hint="cs"/>
                <w:rtl/>
              </w:rPr>
              <w:t xml:space="preserve"> </w:t>
            </w:r>
            <w:r w:rsidRPr="00E31B04">
              <w:rPr>
                <w:rFonts w:hint="cs"/>
                <w:rtl/>
              </w:rPr>
              <w:t xml:space="preserve">في جميع الخدمات ماعدا خدمة الملاحة الراديوية؛ </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keepNext/>
              <w:spacing w:after="20"/>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keepNext/>
              <w:spacing w:after="20"/>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keepNext/>
              <w:spacing w:after="20"/>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6C3E25">
            <w:pPr>
              <w:pStyle w:val="Tabletext-2"/>
              <w:keepNext/>
              <w:spacing w:after="20"/>
            </w:pPr>
            <w:r w:rsidRPr="00E31B04">
              <w:tab/>
            </w:r>
            <w:r w:rsidRPr="00E31B04">
              <w:tab/>
            </w:r>
            <w:r w:rsidRPr="00E31B04">
              <w:rPr>
                <w:rFonts w:hint="cs"/>
                <w:rtl/>
              </w:rPr>
              <w:t xml:space="preserve">- أو في النطاقات فوق </w:t>
            </w:r>
            <w:r w:rsidRPr="00E31B04">
              <w:t>MH</w:t>
            </w:r>
            <w:r w:rsidR="006C3E25">
              <w:t>z </w:t>
            </w:r>
            <w:r w:rsidR="006C3E25" w:rsidRPr="00E31B04">
              <w:t>28</w:t>
            </w:r>
            <w:r w:rsidRPr="00E31B04">
              <w:rPr>
                <w:rFonts w:hint="cs"/>
                <w:rtl/>
              </w:rPr>
              <w:t xml:space="preserve"> المتقاسمة مع الخدمات الفضائية؛ </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keepNext/>
              <w:spacing w:after="20"/>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keepNext/>
              <w:spacing w:after="20"/>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keepNext/>
              <w:spacing w:after="20"/>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814DBD">
            <w:pPr>
              <w:pStyle w:val="Tabletext-2"/>
              <w:keepNext/>
              <w:spacing w:after="20"/>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keepNext/>
              <w:spacing w:after="20"/>
            </w:pPr>
            <w:r w:rsidRPr="00E31B04">
              <w:tab/>
            </w:r>
            <w:r w:rsidRPr="00E31B04">
              <w:tab/>
            </w:r>
            <w:r w:rsidRPr="00E31B04">
              <w:rPr>
                <w:rFonts w:hint="cs"/>
                <w:rtl/>
              </w:rPr>
              <w:t xml:space="preserve">- أو في النطاقات فوق </w:t>
            </w:r>
            <w:r w:rsidR="00CC1FF4" w:rsidRPr="00E31B04">
              <w:t>MH</w:t>
            </w:r>
            <w:r w:rsidR="00CC1FF4">
              <w:t>z </w:t>
            </w:r>
            <w:r w:rsidR="00CC1FF4" w:rsidRPr="00E31B04">
              <w:t>28</w:t>
            </w:r>
            <w:r w:rsidR="00CC1FF4">
              <w:rPr>
                <w:rFonts w:hint="cs"/>
                <w:rtl/>
                <w:lang w:bidi="ar-EG"/>
              </w:rPr>
              <w:t xml:space="preserve"> </w:t>
            </w:r>
            <w:r w:rsidRPr="00E31B04">
              <w:rPr>
                <w:rFonts w:hint="cs"/>
                <w:rtl/>
              </w:rPr>
              <w:t>غير المتقاسمة مع الخدمات الفضائية:</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keepNext/>
              <w:spacing w:after="20"/>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keepNext/>
              <w:spacing w:after="20"/>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spacing w:after="20"/>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after="2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after="20"/>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after="20"/>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after="2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after="20"/>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after="20"/>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814DBD">
            <w:pPr>
              <w:pStyle w:val="Tabletext-2"/>
              <w:spacing w:after="20"/>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spacing w:after="20"/>
            </w:pPr>
            <w:r w:rsidRPr="00E31B04">
              <w:tab/>
            </w:r>
            <w:r w:rsidRPr="00E31B04">
              <w:tab/>
            </w:r>
            <w:r w:rsidRPr="00E31B04">
              <w:rPr>
                <w:rFonts w:hint="cs"/>
                <w:rtl/>
              </w:rPr>
              <w:t xml:space="preserve">- في الخدمة المتنقلة للطيران أو </w:t>
            </w:r>
            <w:proofErr w:type="gramStart"/>
            <w:r w:rsidRPr="00E31B04">
              <w:rPr>
                <w:rFonts w:hint="cs"/>
                <w:rtl/>
              </w:rPr>
              <w:t>خدمة</w:t>
            </w:r>
            <w:proofErr w:type="gramEnd"/>
            <w:r w:rsidRPr="00E31B04">
              <w:rPr>
                <w:rFonts w:hint="cs"/>
                <w:rtl/>
              </w:rPr>
              <w:t xml:space="preserve"> مساعدات الأرصاد الجوية؛ </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spacing w:after="20"/>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spacing w:after="20"/>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spacing w:after="20"/>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after="2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after="20"/>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after="20"/>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after="2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after="20"/>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after="20"/>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814DBD">
            <w:pPr>
              <w:pStyle w:val="Tabletext-2"/>
              <w:spacing w:after="20"/>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spacing w:after="20"/>
            </w:pPr>
            <w:r w:rsidRPr="00E31B04">
              <w:tab/>
            </w:r>
            <w:r w:rsidRPr="00E31B04">
              <w:tab/>
            </w:r>
            <w:r w:rsidRPr="00E31B04">
              <w:rPr>
                <w:rFonts w:hint="cs"/>
                <w:rtl/>
              </w:rPr>
              <w:t xml:space="preserve">- </w:t>
            </w:r>
            <w:proofErr w:type="gramStart"/>
            <w:r w:rsidRPr="00E31B04">
              <w:rPr>
                <w:rFonts w:hint="cs"/>
                <w:rtl/>
              </w:rPr>
              <w:t>أو</w:t>
            </w:r>
            <w:proofErr w:type="gramEnd"/>
            <w:r w:rsidRPr="00E31B04">
              <w:rPr>
                <w:rFonts w:hint="cs"/>
                <w:rtl/>
              </w:rPr>
              <w:t xml:space="preserve"> في جميع الخدمات الأخرى إذا لم تقدم القدرة المشعة</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spacing w:after="20"/>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spacing w:after="20"/>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spacing w:after="20"/>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after="2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after="20"/>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after="20"/>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after="2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after="20"/>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after="20"/>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814DBD">
            <w:pPr>
              <w:pStyle w:val="Tabletext-2"/>
              <w:spacing w:after="20"/>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spacing w:after="20"/>
            </w:pPr>
            <w:r w:rsidRPr="00E31B04">
              <w:tab/>
            </w:r>
            <w:proofErr w:type="gramStart"/>
            <w:r w:rsidRPr="00E31B04">
              <w:rPr>
                <w:rFonts w:hint="cs"/>
                <w:rtl/>
              </w:rPr>
              <w:t>في</w:t>
            </w:r>
            <w:proofErr w:type="gramEnd"/>
            <w:r w:rsidRPr="00E31B04">
              <w:rPr>
                <w:rFonts w:hint="cs"/>
                <w:rtl/>
              </w:rPr>
              <w:t xml:space="preserve"> حالة محطة استقبال برية، مطلوبة إذا لم تقدم القدرة المشعة لمحطة الإرسال المرتبطة بها</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spacing w:after="20"/>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spacing w:after="20"/>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14DBD">
            <w:pPr>
              <w:pStyle w:val="Tabletext-2"/>
              <w:spacing w:after="20"/>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after="2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after="20"/>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after="20"/>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after="2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after="20"/>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after="20"/>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after="20"/>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spacing w:after="20"/>
            </w:pPr>
            <w:r w:rsidRPr="00E31B04">
              <w:tab/>
            </w:r>
            <w:proofErr w:type="gramStart"/>
            <w:r w:rsidRPr="00E31B04">
              <w:rPr>
                <w:rFonts w:hint="cs"/>
                <w:rtl/>
              </w:rPr>
              <w:t>في</w:t>
            </w:r>
            <w:proofErr w:type="gramEnd"/>
            <w:r w:rsidRPr="00E31B04">
              <w:rPr>
                <w:rFonts w:hint="cs"/>
                <w:rtl/>
              </w:rPr>
              <w:t xml:space="preserve"> حالة محطة إرسال نمطية، مطلوبة إذا لم تقدم القدرة المشعة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14DBD">
            <w:pPr>
              <w:pStyle w:val="Tabletext-2"/>
              <w:spacing w:after="20"/>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14DBD">
            <w:pPr>
              <w:pStyle w:val="Tabletext-2"/>
              <w:spacing w:after="20"/>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8AB</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C</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426FD3">
            <w:pPr>
              <w:pStyle w:val="Tabletext-2"/>
              <w:ind w:left="113" w:hanging="113"/>
            </w:pPr>
            <w:r w:rsidRPr="00E31B04">
              <w:rPr>
                <w:rtl/>
              </w:rPr>
              <w:tab/>
            </w:r>
            <w:r w:rsidRPr="00E31B04">
              <w:rPr>
                <w:rFonts w:hint="cs"/>
                <w:rtl/>
              </w:rPr>
              <w:t>الحد الأقصى لكثافة القدرة</w:t>
            </w:r>
            <w:r w:rsidRPr="00E31B04">
              <w:rPr>
                <w:vertAlign w:val="superscript"/>
              </w:rPr>
              <w:t>1</w:t>
            </w:r>
            <w:r w:rsidRPr="00E31B04">
              <w:rPr>
                <w:rFonts w:hint="cs"/>
                <w:rtl/>
              </w:rPr>
              <w:t xml:space="preserve"> </w:t>
            </w:r>
            <w:r w:rsidRPr="00E31B04">
              <w:t>(dB(W/Hz))</w:t>
            </w:r>
            <w:r w:rsidRPr="00E31B04">
              <w:rPr>
                <w:rFonts w:hint="cs"/>
                <w:rtl/>
                <w:lang w:bidi="ar-EG"/>
              </w:rPr>
              <w:t xml:space="preserve"> </w:t>
            </w:r>
            <w:r w:rsidRPr="00E31B04">
              <w:rPr>
                <w:rFonts w:hint="cs"/>
                <w:rtl/>
              </w:rPr>
              <w:t xml:space="preserve">لكل نمط من أنماط الموجات الحاملة بأخذ المتوسط عبر أسوأ نطاق قيمته </w:t>
            </w:r>
            <w:r w:rsidRPr="00E31B04">
              <w:t>kH</w:t>
            </w:r>
            <w:r w:rsidR="00426FD3">
              <w:t>z </w:t>
            </w:r>
            <w:r w:rsidR="00426FD3" w:rsidRPr="00E31B04">
              <w:t>4</w:t>
            </w:r>
            <w:r w:rsidR="00426FD3">
              <w:rPr>
                <w:rFonts w:hint="cs"/>
                <w:rtl/>
              </w:rPr>
              <w:t xml:space="preserve"> للموجات الحاملة دون</w:t>
            </w:r>
            <w:r w:rsidRPr="00E31B04">
              <w:rPr>
                <w:rFonts w:hint="cs"/>
                <w:rtl/>
              </w:rPr>
              <w:t xml:space="preserve"> </w:t>
            </w:r>
            <w:r w:rsidRPr="00E31B04">
              <w:t>GH</w:t>
            </w:r>
            <w:r w:rsidR="00426FD3">
              <w:t>z </w:t>
            </w:r>
            <w:r w:rsidR="00426FD3" w:rsidRPr="00E31B04">
              <w:t>15</w:t>
            </w:r>
            <w:r w:rsidRPr="00E31B04">
              <w:rPr>
                <w:rFonts w:hint="cs"/>
                <w:rtl/>
              </w:rPr>
              <w:t>، أو ب</w:t>
            </w:r>
            <w:r w:rsidR="00426FD3">
              <w:rPr>
                <w:rFonts w:hint="cs"/>
                <w:rtl/>
              </w:rPr>
              <w:t>أخذ المتوسط عبر أسوأ نطاق قيمته</w:t>
            </w:r>
            <w:r w:rsidRPr="00E31B04">
              <w:rPr>
                <w:rFonts w:hint="cs"/>
                <w:rtl/>
              </w:rPr>
              <w:t xml:space="preserve"> </w:t>
            </w:r>
            <w:r w:rsidRPr="00E31B04">
              <w:t>MH</w:t>
            </w:r>
            <w:r w:rsidR="00426FD3">
              <w:t>z </w:t>
            </w:r>
            <w:r w:rsidR="00426FD3" w:rsidRPr="00E31B04">
              <w:t>1</w:t>
            </w:r>
            <w:r w:rsidRPr="00E31B04">
              <w:rPr>
                <w:rFonts w:hint="cs"/>
                <w:rtl/>
              </w:rPr>
              <w:t xml:space="preserve"> للموجات الحاملة فوق </w:t>
            </w:r>
            <w:r w:rsidR="005A29C4" w:rsidRPr="00E31B04">
              <w:t>GH</w:t>
            </w:r>
            <w:r w:rsidR="005A29C4">
              <w:t>z </w:t>
            </w:r>
            <w:r w:rsidR="005A29C4" w:rsidRPr="00E31B04">
              <w:t>15</w:t>
            </w:r>
            <w:r w:rsidR="005A29C4">
              <w:rPr>
                <w:rFonts w:hint="cs"/>
                <w:rtl/>
                <w:lang w:bidi="ar-EG"/>
              </w:rPr>
              <w:t xml:space="preserve"> </w:t>
            </w:r>
            <w:r w:rsidRPr="00E31B04">
              <w:rPr>
                <w:rFonts w:hint="cs"/>
                <w:rtl/>
              </w:rPr>
              <w:t>تصل إلى خط الإرسال في الهوائي</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8AB</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4.8</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t xml:space="preserve">بالنسبة للخدمة الثابتة في النطاقات المتقاسمة مع الخدمات الفضائية </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14DBD">
            <w:pPr>
              <w:pStyle w:val="Tabletext-2"/>
              <w:spacing w:before="0" w:line="220" w:lineRule="exact"/>
              <w:rPr>
                <w:b/>
                <w:bCs/>
              </w:rPr>
            </w:pPr>
            <w:r w:rsidRPr="00E31B04">
              <w:rPr>
                <w:b/>
                <w:bCs/>
              </w:rPr>
              <w:t>8AC</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val="restart"/>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r w:rsidRPr="00E31B04">
              <w:rPr>
                <w:b/>
                <w:bCs/>
              </w:rPr>
              <w:t>+</w:t>
            </w: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r w:rsidRPr="00E31B04">
              <w:rPr>
                <w:b/>
                <w:bCs/>
              </w:rPr>
              <w:t>+</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r w:rsidRPr="00E31B04">
              <w:rPr>
                <w:b/>
                <w:bCs/>
              </w:rPr>
              <w:t>+</w:t>
            </w: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F71591">
            <w:pPr>
              <w:pStyle w:val="Tabletext-2"/>
              <w:spacing w:before="0" w:line="220" w:lineRule="exact"/>
              <w:ind w:left="113" w:hanging="113"/>
            </w:pPr>
            <w:r w:rsidRPr="00E31B04">
              <w:rPr>
                <w:rtl/>
              </w:rPr>
              <w:tab/>
            </w:r>
            <w:r w:rsidRPr="00E31B04">
              <w:rPr>
                <w:rFonts w:hint="cs"/>
                <w:rtl/>
              </w:rPr>
              <w:t xml:space="preserve">الحد الأقصى لكثافة القدرة </w:t>
            </w:r>
            <w:r w:rsidRPr="00E31B04">
              <w:t>(dB(W/Hz))</w:t>
            </w:r>
            <w:r w:rsidRPr="00E31B04">
              <w:rPr>
                <w:rFonts w:hint="cs"/>
                <w:rtl/>
                <w:lang w:bidi="ar-EG"/>
              </w:rPr>
              <w:t xml:space="preserve"> </w:t>
            </w:r>
            <w:r w:rsidRPr="00E31B04">
              <w:rPr>
                <w:rFonts w:hint="cs"/>
                <w:rtl/>
              </w:rPr>
              <w:t>ب</w:t>
            </w:r>
            <w:r w:rsidR="00F71591">
              <w:rPr>
                <w:rFonts w:hint="cs"/>
                <w:rtl/>
              </w:rPr>
              <w:t>أخذ المتوسط عبر أسوأ نطاق قيمته</w:t>
            </w:r>
            <w:r w:rsidRPr="00E31B04">
              <w:rPr>
                <w:rFonts w:hint="cs"/>
                <w:rtl/>
              </w:rPr>
              <w:t xml:space="preserve"> </w:t>
            </w:r>
            <w:r w:rsidRPr="00E31B04">
              <w:t>kH</w:t>
            </w:r>
            <w:r w:rsidR="00F71591">
              <w:t>z </w:t>
            </w:r>
            <w:r w:rsidR="00F71591" w:rsidRPr="00E31B04">
              <w:t>4</w:t>
            </w:r>
            <w:r w:rsidRPr="00E31B04">
              <w:rPr>
                <w:rFonts w:hint="cs"/>
                <w:rtl/>
              </w:rPr>
              <w:t xml:space="preserve"> محسوباً بالنسبة للحد الأقصى للقدرة المشعة الفعالة</w:t>
            </w:r>
          </w:p>
        </w:tc>
        <w:tc>
          <w:tcPr>
            <w:tcW w:w="770" w:type="dxa"/>
            <w:tcBorders>
              <w:top w:val="nil"/>
              <w:left w:val="double" w:sz="6" w:space="0" w:color="auto"/>
              <w:bottom w:val="nil"/>
              <w:right w:val="single" w:sz="12" w:space="0" w:color="auto"/>
            </w:tcBorders>
            <w:shd w:val="clear" w:color="auto" w:fill="auto"/>
            <w:noWrap/>
          </w:tcPr>
          <w:p w:rsidR="008D649D" w:rsidRPr="00E31B04" w:rsidRDefault="008D649D" w:rsidP="00814DBD">
            <w:pPr>
              <w:pStyle w:val="Tabletext-2"/>
              <w:spacing w:before="0" w:line="220" w:lineRule="exact"/>
              <w:rPr>
                <w:b/>
                <w:bCs/>
              </w:rPr>
            </w:pPr>
            <w:r w:rsidRPr="00E31B04">
              <w:rPr>
                <w:b/>
                <w:bCs/>
              </w:rPr>
              <w:t>8AC</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14DBD">
            <w:pPr>
              <w:pStyle w:val="Tabletext-2"/>
              <w:spacing w:before="0" w:line="220" w:lineRule="exact"/>
              <w:jc w:val="left"/>
              <w:rPr>
                <w:b/>
                <w:bCs/>
              </w:rPr>
            </w:pPr>
            <w:r w:rsidRPr="00E31B04">
              <w:rPr>
                <w:b/>
                <w:bCs/>
              </w:rPr>
              <w:t>5.8</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spacing w:before="0" w:line="220" w:lineRule="exact"/>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spacing w:before="0" w:line="220" w:lineRule="exact"/>
              <w:ind w:left="340" w:hanging="340"/>
              <w:rPr>
                <w:i/>
                <w:iCs/>
              </w:rPr>
            </w:pPr>
            <w:r w:rsidRPr="00E31B04">
              <w:rPr>
                <w:i/>
                <w:iCs/>
                <w:rtl/>
              </w:rPr>
              <w:tab/>
            </w:r>
            <w:r w:rsidRPr="00E31B04">
              <w:rPr>
                <w:rFonts w:hint="cs"/>
                <w:i/>
                <w:iCs/>
                <w:rtl/>
              </w:rPr>
              <w:tab/>
            </w:r>
            <w:r w:rsidRPr="00E31B04">
              <w:rPr>
                <w:rFonts w:hint="cs"/>
                <w:i/>
                <w:iCs/>
                <w:rtl/>
              </w:rPr>
              <w:tab/>
            </w:r>
            <w:proofErr w:type="gramStart"/>
            <w:r w:rsidRPr="00E31B04">
              <w:rPr>
                <w:rFonts w:hint="cs"/>
                <w:i/>
                <w:iCs/>
                <w:rtl/>
              </w:rPr>
              <w:t>ملاحظة</w:t>
            </w:r>
            <w:proofErr w:type="gramEnd"/>
            <w:r w:rsidRPr="00E31B04">
              <w:rPr>
                <w:rFonts w:hint="cs"/>
                <w:rtl/>
              </w:rPr>
              <w:t xml:space="preserve"> - بالنسبة لمحطة استقبال برية، يشير الحد الأقصى لكثافة القدرة إلى محطة الإرسال المرتبطة</w:t>
            </w:r>
            <w:r w:rsidRPr="00E31B04">
              <w:rPr>
                <w:rFonts w:hint="cs"/>
                <w:i/>
                <w:iCs/>
                <w:rtl/>
              </w:rPr>
              <w:t xml:space="preserve"> </w:t>
            </w:r>
            <w:r w:rsidRPr="00E31B04">
              <w:rPr>
                <w:rFonts w:hint="cs"/>
                <w:rtl/>
              </w:rPr>
              <w:t>بها</w:t>
            </w:r>
          </w:p>
        </w:tc>
        <w:tc>
          <w:tcPr>
            <w:tcW w:w="770" w:type="dxa"/>
            <w:tcBorders>
              <w:top w:val="nil"/>
              <w:left w:val="double" w:sz="6" w:space="0" w:color="auto"/>
              <w:bottom w:val="nil"/>
              <w:right w:val="single" w:sz="12" w:space="0" w:color="auto"/>
            </w:tcBorders>
            <w:shd w:val="clear" w:color="auto" w:fill="auto"/>
            <w:noWrap/>
          </w:tcPr>
          <w:p w:rsidR="008D649D" w:rsidRPr="00E31B04" w:rsidRDefault="008D649D" w:rsidP="00814DBD">
            <w:pPr>
              <w:pStyle w:val="Tabletext-2"/>
              <w:spacing w:before="0" w:line="220" w:lineRule="exact"/>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spacing w:before="0" w:line="220" w:lineRule="exact"/>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spacing w:before="0" w:line="220" w:lineRule="exact"/>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spacing w:before="0" w:line="220" w:lineRule="exact"/>
            </w:pPr>
            <w:r w:rsidRPr="00E31B04">
              <w:rPr>
                <w:rtl/>
              </w:rPr>
              <w:tab/>
            </w:r>
            <w:r w:rsidRPr="00E31B04">
              <w:rPr>
                <w:rFonts w:hint="cs"/>
                <w:rtl/>
              </w:rPr>
              <w:tab/>
              <w:t xml:space="preserve">في حالة محطة إذاعة بالموجات المترية أو الديسيمترية </w:t>
            </w:r>
            <w:r w:rsidRPr="00E31B04">
              <w:t>UHF)</w:t>
            </w:r>
            <w:r w:rsidRPr="00E31B04">
              <w:rPr>
                <w:rFonts w:hint="cs"/>
                <w:rtl/>
              </w:rPr>
              <w:t>/</w:t>
            </w:r>
            <w:r w:rsidRPr="00E31B04">
              <w:t>(VHF</w:t>
            </w:r>
            <w:r w:rsidRPr="00E31B04">
              <w:rPr>
                <w:rFonts w:hint="cs"/>
                <w:rtl/>
              </w:rPr>
              <w:t xml:space="preserve">، مطلوب للتخصيصات الخاضعة للفقرة </w:t>
            </w:r>
            <w:r w:rsidRPr="00E31B04">
              <w:t>3.1.5</w:t>
            </w:r>
            <w:r w:rsidRPr="00E31B04">
              <w:rPr>
                <w:rFonts w:hint="cs"/>
                <w:rtl/>
              </w:rPr>
              <w:t xml:space="preserve"> من الاتفاق الإقليمي </w:t>
            </w:r>
            <w:r w:rsidRPr="00E31B04">
              <w:t>GE06</w:t>
            </w:r>
          </w:p>
        </w:tc>
        <w:tc>
          <w:tcPr>
            <w:tcW w:w="770" w:type="dxa"/>
            <w:tcBorders>
              <w:top w:val="nil"/>
              <w:left w:val="double" w:sz="6" w:space="0" w:color="auto"/>
              <w:bottom w:val="nil"/>
              <w:right w:val="single" w:sz="12" w:space="0" w:color="auto"/>
            </w:tcBorders>
            <w:shd w:val="clear" w:color="auto" w:fill="auto"/>
            <w:noWrap/>
          </w:tcPr>
          <w:p w:rsidR="008D649D" w:rsidRPr="00E31B04" w:rsidRDefault="008D649D" w:rsidP="00814DBD">
            <w:pPr>
              <w:pStyle w:val="Tabletext-2"/>
              <w:spacing w:before="0" w:line="220" w:lineRule="exact"/>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spacing w:before="0" w:line="220" w:lineRule="exact"/>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14DBD">
            <w:pPr>
              <w:pStyle w:val="Tabletext-2"/>
              <w:spacing w:before="0" w:line="220" w:lineRule="exact"/>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14DBD">
            <w:pPr>
              <w:pStyle w:val="Tabletext-2"/>
              <w:spacing w:before="0" w:line="220" w:lineRule="exact"/>
            </w:pPr>
            <w:r w:rsidRPr="00E31B04">
              <w:rPr>
                <w:rtl/>
              </w:rPr>
              <w:tab/>
            </w:r>
            <w:r w:rsidRPr="00E31B04">
              <w:rPr>
                <w:rFonts w:hint="cs"/>
                <w:rtl/>
              </w:rPr>
              <w:tab/>
              <w:t xml:space="preserve">في حالة محطة إرسال أو محطة استقبال برية أو محطة إرسال نمطية، مطلوب للتخصيصات الخاضعة للاتفاق الإقليمي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14DBD">
            <w:pPr>
              <w:pStyle w:val="Tabletext-2"/>
              <w:spacing w:before="0" w:line="220" w:lineRule="exact"/>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14DBD">
            <w:pPr>
              <w:pStyle w:val="Tabletext-2"/>
              <w:spacing w:before="0" w:line="220" w:lineRule="exact"/>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14DBD">
            <w:pPr>
              <w:pStyle w:val="Tabletext-2"/>
              <w:keepNext/>
              <w:rPr>
                <w:b/>
                <w:bCs/>
              </w:rPr>
            </w:pPr>
            <w:r w:rsidRPr="00E31B04">
              <w:rPr>
                <w:b/>
                <w:bCs/>
              </w:rPr>
              <w:lastRenderedPageBreak/>
              <w:t>8B</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keepNext/>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keepNext/>
              <w:jc w:val="center"/>
              <w:rPr>
                <w:b/>
                <w:bCs/>
              </w:rPr>
            </w:pP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14DBD">
            <w:pPr>
              <w:pStyle w:val="Tabletext-2"/>
              <w:keepNext/>
              <w:jc w:val="center"/>
              <w:rPr>
                <w:b/>
                <w:bCs/>
              </w:rPr>
            </w:pPr>
            <w:r w:rsidRPr="00E31B04">
              <w:rPr>
                <w:b/>
                <w:bCs/>
              </w:rPr>
              <w:t>+</w:t>
            </w: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14DBD">
            <w:pPr>
              <w:pStyle w:val="Tabletext-2"/>
              <w:keepNext/>
              <w:jc w:val="center"/>
              <w:rPr>
                <w:b/>
                <w:bCs/>
              </w:rPr>
            </w:pPr>
            <w:r w:rsidRPr="00E31B04">
              <w:rPr>
                <w:b/>
                <w:bCs/>
              </w:rPr>
              <w:t>+</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keepNext/>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keepNext/>
              <w:jc w:val="center"/>
              <w:rPr>
                <w:b/>
                <w:bCs/>
              </w:rPr>
            </w:pPr>
          </w:p>
        </w:tc>
        <w:tc>
          <w:tcPr>
            <w:tcW w:w="910" w:type="dxa"/>
            <w:vMerge w:val="restart"/>
            <w:tcBorders>
              <w:top w:val="single" w:sz="4" w:space="0" w:color="auto"/>
              <w:left w:val="double" w:sz="6" w:space="0" w:color="auto"/>
              <w:right w:val="double" w:sz="6" w:space="0" w:color="auto"/>
            </w:tcBorders>
            <w:shd w:val="clear" w:color="auto" w:fill="auto"/>
            <w:vAlign w:val="center"/>
          </w:tcPr>
          <w:p w:rsidR="008D649D" w:rsidRPr="00E31B04" w:rsidRDefault="008D649D" w:rsidP="00814DBD">
            <w:pPr>
              <w:pStyle w:val="Tabletext-2"/>
              <w:keepNext/>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14DBD">
            <w:pPr>
              <w:pStyle w:val="Tabletext-2"/>
              <w:keepNext/>
            </w:pPr>
            <w:r w:rsidRPr="00E31B04">
              <w:rPr>
                <w:rtl/>
              </w:rPr>
              <w:tab/>
            </w:r>
            <w:proofErr w:type="gramStart"/>
            <w:r w:rsidRPr="00E31B04">
              <w:rPr>
                <w:rFonts w:hint="cs"/>
                <w:rtl/>
              </w:rPr>
              <w:t>القدرة</w:t>
            </w:r>
            <w:proofErr w:type="gramEnd"/>
            <w:r w:rsidRPr="00E31B04">
              <w:rPr>
                <w:rFonts w:hint="cs"/>
                <w:rtl/>
              </w:rPr>
              <w:t xml:space="preserve"> المشعة، بوحدة </w:t>
            </w:r>
            <w:r w:rsidRPr="00E31B04">
              <w:t>dBW</w:t>
            </w:r>
            <w:r w:rsidRPr="00E31B04">
              <w:rPr>
                <w:rFonts w:hint="cs"/>
                <w:rtl/>
              </w:rPr>
              <w:t xml:space="preserve">، في أي من الأشكال الموضحة في الأرقام </w:t>
            </w:r>
            <w:r w:rsidRPr="00E31B04">
              <w:rPr>
                <w:b/>
                <w:bCs/>
              </w:rPr>
              <w:t>161.1</w:t>
            </w:r>
            <w:r w:rsidRPr="00E31B04">
              <w:rPr>
                <w:rFonts w:hint="cs"/>
                <w:rtl/>
              </w:rPr>
              <w:t xml:space="preserve"> إلى </w:t>
            </w:r>
            <w:r w:rsidRPr="00E31B04">
              <w:rPr>
                <w:b/>
                <w:bCs/>
              </w:rPr>
              <w:t>163.1</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14DBD">
            <w:pPr>
              <w:pStyle w:val="Tabletext-2"/>
              <w:keepNext/>
              <w:rPr>
                <w:b/>
                <w:bCs/>
              </w:rPr>
            </w:pPr>
            <w:r w:rsidRPr="00E31B04">
              <w:rPr>
                <w:b/>
                <w:bCs/>
              </w:rPr>
              <w:t>8B</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14DBD">
            <w:pPr>
              <w:pStyle w:val="Tabletext-2"/>
              <w:keepNext/>
              <w:jc w:val="left"/>
              <w:rPr>
                <w:b/>
                <w:bCs/>
              </w:rPr>
            </w:pPr>
            <w:r w:rsidRPr="00E31B04">
              <w:rPr>
                <w:b/>
                <w:bCs/>
              </w:rPr>
              <w:t>6.8</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6A7AC1">
            <w:pPr>
              <w:pStyle w:val="Tabletext-2"/>
              <w:ind w:left="340" w:hanging="340"/>
              <w:rPr>
                <w:i/>
                <w:iCs/>
              </w:rPr>
            </w:pPr>
            <w:r w:rsidRPr="00E31B04">
              <w:rPr>
                <w:i/>
                <w:iCs/>
                <w:rtl/>
              </w:rPr>
              <w:tab/>
            </w:r>
            <w:r w:rsidRPr="00E31B04">
              <w:rPr>
                <w:rFonts w:hint="cs"/>
                <w:i/>
                <w:iCs/>
                <w:rtl/>
              </w:rPr>
              <w:tab/>
            </w:r>
            <w:r w:rsidRPr="00E31B04">
              <w:rPr>
                <w:i/>
                <w:iCs/>
                <w:rtl/>
              </w:rPr>
              <w:tab/>
            </w:r>
            <w:r w:rsidRPr="00E31B04">
              <w:rPr>
                <w:rFonts w:hint="cs"/>
                <w:i/>
                <w:iCs/>
                <w:rtl/>
              </w:rPr>
              <w:t>ملاحظة -</w:t>
            </w:r>
            <w:r w:rsidRPr="00E31B04">
              <w:rPr>
                <w:rFonts w:hint="cs"/>
                <w:rtl/>
              </w:rPr>
              <w:t xml:space="preserve"> في حالة الأنظمة التكيفية في الخدمة الثابتة أو المتنقلة العاملة في النطاقات بين </w:t>
            </w:r>
            <w:r w:rsidR="00FF3662" w:rsidRPr="00E31B04">
              <w:t>kHz</w:t>
            </w:r>
            <w:r w:rsidR="00FF3662">
              <w:t> </w:t>
            </w:r>
            <w:r w:rsidRPr="00E31B04">
              <w:t>300</w:t>
            </w:r>
            <w:r w:rsidRPr="00E31B04">
              <w:rPr>
                <w:rFonts w:hint="cs"/>
                <w:rtl/>
              </w:rPr>
              <w:t xml:space="preserve"> و</w:t>
            </w:r>
            <w:r w:rsidR="00FF3662" w:rsidRPr="00E31B04">
              <w:t>MHz</w:t>
            </w:r>
            <w:r w:rsidR="00FF3662">
              <w:t> </w:t>
            </w:r>
            <w:r w:rsidRPr="00E31B04">
              <w:t>28</w:t>
            </w:r>
            <w:r w:rsidRPr="00E31B04">
              <w:rPr>
                <w:rFonts w:hint="cs"/>
                <w:rtl/>
              </w:rPr>
              <w:t xml:space="preserve"> (انظر أيضاً القرار </w:t>
            </w:r>
            <w:r w:rsidR="00CC2E1B" w:rsidRPr="00E31B04">
              <w:rPr>
                <w:b/>
                <w:bCs/>
              </w:rPr>
              <w:t>729</w:t>
            </w:r>
            <w:r w:rsidR="00CC2E1B">
              <w:rPr>
                <w:b/>
                <w:bCs/>
              </w:rPr>
              <w:t> (</w:t>
            </w:r>
            <w:r w:rsidRPr="00E31B04">
              <w:rPr>
                <w:b/>
                <w:bCs/>
              </w:rPr>
              <w:t>Rev.WRC-07</w:t>
            </w:r>
            <w:r w:rsidR="00CC2E1B">
              <w:rPr>
                <w:b/>
                <w:bCs/>
              </w:rPr>
              <w:t>)</w:t>
            </w:r>
            <w:r w:rsidRPr="00E31B04">
              <w:rPr>
                <w:rtl/>
              </w:rPr>
              <w:t>)</w:t>
            </w:r>
            <w:r w:rsidRPr="00E31B04">
              <w:rPr>
                <w:rFonts w:hint="cs"/>
                <w:rtl/>
              </w:rPr>
              <w:t xml:space="preserve"> التي تستعمل التحكم </w:t>
            </w:r>
            <w:proofErr w:type="spellStart"/>
            <w:r w:rsidRPr="00E31B04">
              <w:rPr>
                <w:rFonts w:hint="cs"/>
                <w:rtl/>
              </w:rPr>
              <w:t>الأوتوماتي</w:t>
            </w:r>
            <w:proofErr w:type="spellEnd"/>
            <w:r w:rsidRPr="00E31B04">
              <w:rPr>
                <w:rFonts w:hint="cs"/>
                <w:rtl/>
              </w:rPr>
              <w:t xml:space="preserve"> في القدرة، تشمل القدرة المشعة مستوى التحكم في القدرة المدرج تحت</w:t>
            </w:r>
            <w:r w:rsidR="006A7AC1">
              <w:rPr>
                <w:rFonts w:hint="eastAsia"/>
                <w:rtl/>
              </w:rPr>
              <w:t> </w:t>
            </w:r>
            <w:r w:rsidRPr="00E31B04">
              <w:t>8BA</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CC2E1B">
            <w:pPr>
              <w:pStyle w:val="Tabletext-2"/>
              <w:rPr>
                <w:lang w:bidi="ar-EG"/>
              </w:rPr>
            </w:pPr>
            <w:r w:rsidRPr="00E31B04">
              <w:rPr>
                <w:rtl/>
              </w:rPr>
              <w:tab/>
            </w:r>
            <w:r w:rsidRPr="00E31B04">
              <w:rPr>
                <w:rFonts w:hint="cs"/>
                <w:rtl/>
              </w:rPr>
              <w:tab/>
              <w:t xml:space="preserve">بالنسبة للتخصيصات في جميع الخدمات ونطاقات التردد فيما عدا التخصيصات الخاضعة للاتفاق الإقليمي </w:t>
            </w:r>
            <w:r w:rsidRPr="00E31B04">
              <w:t>GE06</w:t>
            </w:r>
            <w:r w:rsidRPr="00E31B04">
              <w:rPr>
                <w:rFonts w:hint="cs"/>
                <w:rtl/>
              </w:rPr>
              <w:t xml:space="preserve">، مطلوبة إذا لم تقدم القدرة الواصلة إلى الهوائي </w:t>
            </w:r>
            <w:r w:rsidR="00CC2E1B">
              <w:t>(</w:t>
            </w:r>
            <w:r w:rsidRPr="00E31B04">
              <w:t>8AA</w:t>
            </w:r>
            <w:r w:rsidR="00CC2E1B">
              <w:t>)</w:t>
            </w:r>
            <w:r w:rsidRPr="00E31B04">
              <w:rPr>
                <w:rFonts w:hint="cs"/>
                <w:rtl/>
              </w:rPr>
              <w:t xml:space="preserve"> أو الكسب الأقصى للهوائي </w:t>
            </w:r>
            <w:r w:rsidR="00CC2E1B">
              <w:t>(</w:t>
            </w:r>
            <w:r w:rsidRPr="00E31B04">
              <w:t>9G</w:t>
            </w:r>
            <w:r w:rsidR="00CC2E1B">
              <w:t>)</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4868B8">
            <w:pPr>
              <w:pStyle w:val="Tabletext-2"/>
              <w:rPr>
                <w:lang w:bidi="ar-EG"/>
              </w:rPr>
            </w:pPr>
            <w:r w:rsidRPr="00E31B04">
              <w:rPr>
                <w:rtl/>
              </w:rPr>
              <w:tab/>
            </w:r>
            <w:r w:rsidRPr="00E31B04">
              <w:rPr>
                <w:rFonts w:hint="cs"/>
                <w:rtl/>
              </w:rPr>
              <w:tab/>
            </w:r>
            <w:proofErr w:type="gramStart"/>
            <w:r w:rsidRPr="00E31B04">
              <w:rPr>
                <w:rFonts w:hint="cs"/>
                <w:rtl/>
              </w:rPr>
              <w:t>بالنسبة</w:t>
            </w:r>
            <w:proofErr w:type="gramEnd"/>
            <w:r w:rsidRPr="00E31B04">
              <w:rPr>
                <w:rFonts w:hint="cs"/>
                <w:rtl/>
              </w:rPr>
              <w:t xml:space="preserve"> لتخصيص خاضع للاتفاق الإقليمي </w:t>
            </w:r>
            <w:r w:rsidRPr="00E31B04">
              <w:t>GE06</w:t>
            </w:r>
            <w:r w:rsidRPr="00E31B04">
              <w:rPr>
                <w:rFonts w:hint="cs"/>
                <w:rtl/>
              </w:rPr>
              <w:t>، مطلوبة إذا لم تقدم القدرة الواصلة إلى الهوائي </w:t>
            </w:r>
            <w:r w:rsidR="004868B8">
              <w:t>(</w:t>
            </w:r>
            <w:r w:rsidRPr="00E31B04">
              <w:t>8AA</w:t>
            </w:r>
            <w:r w:rsidR="004868B8">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8BA</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nil"/>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 xml:space="preserve">مدى التحكم في القدرة، </w:t>
            </w:r>
            <w:proofErr w:type="gramStart"/>
            <w:r w:rsidRPr="00E31B04">
              <w:rPr>
                <w:rFonts w:hint="cs"/>
                <w:rtl/>
              </w:rPr>
              <w:t>بوحدة</w:t>
            </w:r>
            <w:proofErr w:type="gramEnd"/>
            <w:r w:rsidRPr="00E31B04">
              <w:rPr>
                <w:rFonts w:hint="cs"/>
                <w:rtl/>
              </w:rPr>
              <w:t xml:space="preserve"> </w:t>
            </w:r>
            <w:r w:rsidRPr="00E31B04">
              <w:t>dB</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8BA</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7.8</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nil"/>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nil"/>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nil"/>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0C09D3" w:rsidRDefault="008D649D" w:rsidP="000C09D3">
            <w:pPr>
              <w:pStyle w:val="Tabletext-2"/>
              <w:rPr>
                <w:spacing w:val="-2"/>
              </w:rPr>
            </w:pPr>
            <w:r w:rsidRPr="00E31B04">
              <w:rPr>
                <w:rtl/>
              </w:rPr>
              <w:tab/>
            </w:r>
            <w:r w:rsidRPr="00E31B04">
              <w:rPr>
                <w:rFonts w:hint="cs"/>
                <w:rtl/>
              </w:rPr>
              <w:tab/>
            </w:r>
            <w:r w:rsidRPr="000C09D3">
              <w:rPr>
                <w:rFonts w:hint="cs"/>
                <w:spacing w:val="-2"/>
                <w:rtl/>
              </w:rPr>
              <w:t>مطلوب بالنسبة للأنظمة التكيفية في الخدمة الثابتة أو المتنقلة العاملة في النطاقات</w:t>
            </w:r>
            <w:r w:rsidR="000C09D3" w:rsidRPr="000C09D3">
              <w:rPr>
                <w:rFonts w:hint="cs"/>
                <w:spacing w:val="-2"/>
                <w:rtl/>
              </w:rPr>
              <w:t xml:space="preserve"> </w:t>
            </w:r>
            <w:r w:rsidRPr="000C09D3">
              <w:rPr>
                <w:rFonts w:hint="cs"/>
                <w:spacing w:val="-2"/>
                <w:rtl/>
              </w:rPr>
              <w:t xml:space="preserve">بين </w:t>
            </w:r>
            <w:r w:rsidR="004868B8" w:rsidRPr="000C09D3">
              <w:rPr>
                <w:spacing w:val="-2"/>
              </w:rPr>
              <w:t>kHz </w:t>
            </w:r>
            <w:r w:rsidRPr="000C09D3">
              <w:rPr>
                <w:spacing w:val="-2"/>
              </w:rPr>
              <w:t>300</w:t>
            </w:r>
            <w:r w:rsidR="000C09D3">
              <w:rPr>
                <w:spacing w:val="-2"/>
                <w:rtl/>
              </w:rPr>
              <w:br/>
            </w:r>
            <w:r w:rsidRPr="000C09D3">
              <w:rPr>
                <w:rFonts w:hint="cs"/>
                <w:spacing w:val="-2"/>
                <w:rtl/>
              </w:rPr>
              <w:t>و</w:t>
            </w:r>
            <w:r w:rsidR="004868B8" w:rsidRPr="000C09D3">
              <w:rPr>
                <w:spacing w:val="-2"/>
              </w:rPr>
              <w:t>MHz </w:t>
            </w:r>
            <w:r w:rsidRPr="000C09D3">
              <w:rPr>
                <w:spacing w:val="-2"/>
              </w:rPr>
              <w:t>28</w:t>
            </w:r>
            <w:r w:rsidRPr="000C09D3">
              <w:rPr>
                <w:rFonts w:hint="cs"/>
                <w:spacing w:val="-2"/>
                <w:rtl/>
              </w:rPr>
              <w:t xml:space="preserve"> (انظر أيضاً </w:t>
            </w:r>
            <w:r w:rsidR="004868B8" w:rsidRPr="000C09D3">
              <w:rPr>
                <w:rFonts w:hint="cs"/>
                <w:spacing w:val="-2"/>
                <w:rtl/>
              </w:rPr>
              <w:t xml:space="preserve">القرار </w:t>
            </w:r>
            <w:r w:rsidR="004868B8" w:rsidRPr="000C09D3">
              <w:rPr>
                <w:b/>
                <w:bCs/>
                <w:spacing w:val="-2"/>
              </w:rPr>
              <w:t>729 (Rev.WRC-07)</w:t>
            </w:r>
            <w:r w:rsidR="004868B8" w:rsidRPr="000C09D3">
              <w:rPr>
                <w:spacing w:val="-2"/>
                <w:rtl/>
              </w:rPr>
              <w:t>)</w:t>
            </w:r>
            <w:r w:rsidR="004868B8" w:rsidRPr="000C09D3">
              <w:rPr>
                <w:rFonts w:hint="cs"/>
                <w:spacing w:val="-2"/>
                <w:rtl/>
              </w:rPr>
              <w:t xml:space="preserve"> </w:t>
            </w:r>
            <w:r w:rsidRPr="000C09D3">
              <w:rPr>
                <w:rFonts w:hint="cs"/>
                <w:spacing w:val="-2"/>
                <w:rtl/>
              </w:rPr>
              <w:t xml:space="preserve">في حال عدم استخدام التحكم </w:t>
            </w:r>
            <w:proofErr w:type="spellStart"/>
            <w:r w:rsidRPr="000C09D3">
              <w:rPr>
                <w:rFonts w:hint="cs"/>
                <w:spacing w:val="-2"/>
                <w:rtl/>
              </w:rPr>
              <w:t>الأوتوماتي</w:t>
            </w:r>
            <w:proofErr w:type="spellEnd"/>
            <w:r w:rsidRPr="000C09D3">
              <w:rPr>
                <w:rFonts w:hint="cs"/>
                <w:spacing w:val="-2"/>
                <w:rtl/>
              </w:rPr>
              <w:t xml:space="preserve"> في القدرة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8BH</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single" w:sz="4" w:space="0" w:color="auto"/>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 xml:space="preserve">الحد الأقصى للقدرة </w:t>
            </w:r>
            <w:proofErr w:type="gramStart"/>
            <w:r w:rsidRPr="00E31B04">
              <w:rPr>
                <w:rFonts w:hint="cs"/>
                <w:rtl/>
              </w:rPr>
              <w:t>المشعة</w:t>
            </w:r>
            <w:proofErr w:type="gramEnd"/>
            <w:r w:rsidRPr="00E31B04">
              <w:rPr>
                <w:rFonts w:hint="cs"/>
                <w:rtl/>
              </w:rPr>
              <w:t xml:space="preserve"> الفعالة، بوحدة </w:t>
            </w:r>
            <w:r w:rsidRPr="00E31B04">
              <w:t>dBW</w:t>
            </w:r>
            <w:r w:rsidRPr="00E31B04">
              <w:rPr>
                <w:rFonts w:hint="cs"/>
                <w:rtl/>
              </w:rPr>
              <w:t>، للمكونة المستقطبة أفقياً</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8BH</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8.8</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r>
            <w:proofErr w:type="gramStart"/>
            <w:r w:rsidRPr="00E31B04">
              <w:rPr>
                <w:rFonts w:hint="cs"/>
                <w:rtl/>
              </w:rPr>
              <w:t>مطلوب</w:t>
            </w:r>
            <w:proofErr w:type="gramEnd"/>
            <w:r w:rsidRPr="00E31B04">
              <w:rPr>
                <w:rFonts w:hint="cs"/>
                <w:rtl/>
              </w:rPr>
              <w:t xml:space="preserve"> للاستقطاب الأفقي أو المختلط</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8"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8BV</w:t>
            </w:r>
          </w:p>
        </w:tc>
        <w:tc>
          <w:tcPr>
            <w:tcW w:w="924" w:type="dxa"/>
            <w:vMerge w:val="restart"/>
            <w:tcBorders>
              <w:top w:val="single" w:sz="8"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8"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single" w:sz="8"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8"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8"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8"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single" w:sz="8"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6201" w:type="dxa"/>
            <w:tcBorders>
              <w:top w:val="single" w:sz="8" w:space="0" w:color="auto"/>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 xml:space="preserve">الحد الأقصى للقدرة </w:t>
            </w:r>
            <w:proofErr w:type="gramStart"/>
            <w:r w:rsidRPr="00E31B04">
              <w:rPr>
                <w:rFonts w:hint="cs"/>
                <w:rtl/>
              </w:rPr>
              <w:t>المشعة</w:t>
            </w:r>
            <w:proofErr w:type="gramEnd"/>
            <w:r w:rsidRPr="00E31B04">
              <w:rPr>
                <w:rFonts w:hint="cs"/>
                <w:rtl/>
              </w:rPr>
              <w:t xml:space="preserve"> الفعالة، بوحدة </w:t>
            </w:r>
            <w:r w:rsidRPr="00E31B04">
              <w:t>dBW</w:t>
            </w:r>
            <w:r w:rsidRPr="00E31B04">
              <w:rPr>
                <w:rFonts w:hint="cs"/>
                <w:rtl/>
              </w:rPr>
              <w:t>، للمكونة المستقطبة رأسياً</w:t>
            </w:r>
          </w:p>
        </w:tc>
        <w:tc>
          <w:tcPr>
            <w:tcW w:w="770" w:type="dxa"/>
            <w:tcBorders>
              <w:top w:val="single" w:sz="8"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8BV</w:t>
            </w:r>
          </w:p>
        </w:tc>
        <w:tc>
          <w:tcPr>
            <w:tcW w:w="1035" w:type="dxa"/>
            <w:tcBorders>
              <w:top w:val="single" w:sz="8"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9.8</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proofErr w:type="gramStart"/>
            <w:r w:rsidRPr="00E31B04">
              <w:rPr>
                <w:rFonts w:hint="cs"/>
                <w:rtl/>
              </w:rPr>
              <w:t>مطلوب</w:t>
            </w:r>
            <w:proofErr w:type="gramEnd"/>
            <w:r w:rsidRPr="00E31B04">
              <w:rPr>
                <w:rFonts w:hint="cs"/>
                <w:rtl/>
              </w:rPr>
              <w:t xml:space="preserve"> للاستقطاب الرأسي أو المختلط</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534CC9">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5E6516">
            <w:pPr>
              <w:pStyle w:val="Tabletext-2"/>
              <w:keepNext/>
              <w:rPr>
                <w:b/>
                <w:bCs/>
              </w:rPr>
            </w:pPr>
            <w:r w:rsidRPr="00E31B04">
              <w:rPr>
                <w:b/>
                <w:bCs/>
              </w:rPr>
              <w:t>8BT</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5E6516">
            <w:pPr>
              <w:pStyle w:val="Tabletext-2"/>
              <w:keepNext/>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5E6516">
            <w:pPr>
              <w:pStyle w:val="Tabletext-2"/>
              <w:keepNext/>
              <w:jc w:val="center"/>
              <w:rPr>
                <w:b/>
                <w:bCs/>
              </w:rPr>
            </w:pP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5E6516">
            <w:pPr>
              <w:pStyle w:val="Tabletext-2"/>
              <w:keepNext/>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5E6516">
            <w:pPr>
              <w:pStyle w:val="Tabletext-2"/>
              <w:keepNext/>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5E6516">
            <w:pPr>
              <w:pStyle w:val="Tabletext-2"/>
              <w:keepNext/>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5E6516">
            <w:pPr>
              <w:pStyle w:val="Tabletext-2"/>
              <w:keepNext/>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5E6516">
            <w:pPr>
              <w:pStyle w:val="Tabletext-2"/>
              <w:keepNext/>
              <w:jc w:val="center"/>
              <w:rPr>
                <w:b/>
                <w:bCs/>
              </w:rPr>
            </w:pPr>
            <w:r w:rsidRPr="00E31B04">
              <w:rPr>
                <w:b/>
                <w:bCs/>
              </w:rPr>
              <w:t>O</w:t>
            </w:r>
          </w:p>
        </w:tc>
        <w:tc>
          <w:tcPr>
            <w:tcW w:w="6201" w:type="dxa"/>
            <w:tcBorders>
              <w:top w:val="single" w:sz="4" w:space="0" w:color="auto"/>
              <w:left w:val="nil"/>
              <w:right w:val="double" w:sz="6" w:space="0" w:color="auto"/>
            </w:tcBorders>
            <w:shd w:val="clear" w:color="auto" w:fill="auto"/>
          </w:tcPr>
          <w:p w:rsidR="008D649D" w:rsidRPr="00E31B04" w:rsidRDefault="008D649D" w:rsidP="005E6516">
            <w:pPr>
              <w:pStyle w:val="Tabletext-2"/>
              <w:keepNext/>
            </w:pPr>
            <w:r w:rsidRPr="00E31B04">
              <w:tab/>
            </w:r>
            <w:r w:rsidRPr="00E31B04">
              <w:rPr>
                <w:rFonts w:hint="cs"/>
                <w:rtl/>
              </w:rPr>
              <w:t xml:space="preserve">الحد الأقصى للقدرة </w:t>
            </w:r>
            <w:proofErr w:type="gramStart"/>
            <w:r w:rsidRPr="00E31B04">
              <w:rPr>
                <w:rFonts w:hint="cs"/>
                <w:rtl/>
              </w:rPr>
              <w:t>المشعة</w:t>
            </w:r>
            <w:proofErr w:type="gramEnd"/>
            <w:r w:rsidRPr="00E31B04">
              <w:rPr>
                <w:rFonts w:hint="cs"/>
                <w:rtl/>
              </w:rPr>
              <w:t xml:space="preserve"> الفعالة، بوحدة </w:t>
            </w:r>
            <w:r w:rsidRPr="00E31B04">
              <w:t>dBW</w:t>
            </w:r>
            <w:r w:rsidRPr="00E31B04">
              <w:rPr>
                <w:rFonts w:hint="cs"/>
                <w:rtl/>
              </w:rPr>
              <w:t>، في المستوي المحدد بزاوية ميل الحزمة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5E6516">
            <w:pPr>
              <w:pStyle w:val="Tabletext-2"/>
              <w:keepNext/>
              <w:rPr>
                <w:b/>
                <w:bCs/>
              </w:rPr>
            </w:pPr>
            <w:r w:rsidRPr="00E31B04">
              <w:rPr>
                <w:b/>
                <w:bCs/>
              </w:rPr>
              <w:t>8BT</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5E6516">
            <w:pPr>
              <w:pStyle w:val="Tabletext-2"/>
              <w:keepNext/>
              <w:jc w:val="left"/>
              <w:rPr>
                <w:b/>
                <w:bCs/>
              </w:rPr>
            </w:pPr>
            <w:r w:rsidRPr="00E31B04">
              <w:rPr>
                <w:b/>
                <w:bCs/>
              </w:rPr>
              <w:t>10.8</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6C120C">
            <w:pPr>
              <w:pStyle w:val="Tabletext-2"/>
            </w:pPr>
            <w:r w:rsidRPr="00E31B04">
              <w:tab/>
            </w:r>
            <w:r w:rsidRPr="00E31B04">
              <w:tab/>
            </w:r>
            <w:r w:rsidRPr="00E31B04">
              <w:rPr>
                <w:rFonts w:hint="cs"/>
                <w:rtl/>
              </w:rPr>
              <w:t xml:space="preserve">بالنسبة لتخصيص إذاعة رقمية في نطاق الموجات </w:t>
            </w:r>
            <w:proofErr w:type="spellStart"/>
            <w:r w:rsidRPr="00E31B04">
              <w:rPr>
                <w:rFonts w:hint="cs"/>
                <w:rtl/>
              </w:rPr>
              <w:t>الديسيمترية</w:t>
            </w:r>
            <w:proofErr w:type="spellEnd"/>
            <w:r w:rsidRPr="00E31B04">
              <w:rPr>
                <w:rFonts w:hint="cs"/>
                <w:rtl/>
              </w:rPr>
              <w:t xml:space="preserve"> </w:t>
            </w:r>
            <w:r w:rsidRPr="00E31B04">
              <w:t>(UHF)</w:t>
            </w:r>
            <w:r w:rsidRPr="00E31B04">
              <w:rPr>
                <w:rFonts w:hint="cs"/>
                <w:rtl/>
              </w:rPr>
              <w:t xml:space="preserve"> يخضع للاتفاق الإقليمي</w:t>
            </w:r>
            <w:r w:rsidR="006C120C">
              <w:rPr>
                <w:rFonts w:hint="eastAsia"/>
                <w:rtl/>
              </w:rPr>
              <w:t> </w:t>
            </w:r>
            <w:r w:rsidRPr="00E31B04">
              <w:t>GE06</w:t>
            </w:r>
            <w:r w:rsidRPr="00E31B04">
              <w:rPr>
                <w:rFonts w:hint="cs"/>
                <w:rtl/>
              </w:rPr>
              <w:t xml:space="preserve"> فقط</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lastRenderedPageBreak/>
              <w:t>8D</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 xml:space="preserve">نسبة قدرة الموجتين الحاملتين للصورة </w:t>
            </w:r>
            <w:proofErr w:type="gramStart"/>
            <w:r w:rsidRPr="00E31B04">
              <w:rPr>
                <w:rFonts w:hint="cs"/>
                <w:rtl/>
              </w:rPr>
              <w:t>والصوت</w:t>
            </w:r>
            <w:proofErr w:type="gramEnd"/>
            <w:r w:rsidRPr="00E31B04">
              <w:rPr>
                <w:rFonts w:hint="cs"/>
                <w:rtl/>
              </w:rPr>
              <w:t xml:space="preserve">، بوحدة </w:t>
            </w:r>
            <w:r w:rsidRPr="00E31B04">
              <w:t>dB</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8D</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11.8</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proofErr w:type="gramStart"/>
            <w:r w:rsidRPr="00E31B04">
              <w:rPr>
                <w:rFonts w:hint="cs"/>
                <w:rtl/>
              </w:rPr>
              <w:t>مطلوبة</w:t>
            </w:r>
            <w:proofErr w:type="gramEnd"/>
            <w:r w:rsidRPr="00E31B04">
              <w:rPr>
                <w:rFonts w:hint="cs"/>
                <w:rtl/>
              </w:rPr>
              <w:t xml:space="preserve"> للإذاعة التلفزيونية التماثلية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9L</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 xml:space="preserve">الحد الأقصى للقدرة </w:t>
            </w:r>
            <w:proofErr w:type="gramStart"/>
            <w:r w:rsidRPr="00E31B04">
              <w:rPr>
                <w:rFonts w:hint="cs"/>
                <w:rtl/>
              </w:rPr>
              <w:t>المشعة</w:t>
            </w:r>
            <w:proofErr w:type="gramEnd"/>
            <w:r w:rsidRPr="00E31B04">
              <w:rPr>
                <w:rFonts w:hint="cs"/>
                <w:rtl/>
              </w:rPr>
              <w:t xml:space="preserve"> الفعالة أحادية القطب، بوحدة </w:t>
            </w:r>
            <w:r w:rsidRPr="00E31B04">
              <w:t>dB</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9L</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12.8</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proofErr w:type="gramStart"/>
            <w:r w:rsidRPr="00E31B04">
              <w:rPr>
                <w:rFonts w:hint="cs"/>
                <w:rtl/>
              </w:rPr>
              <w:t>مطلوب</w:t>
            </w:r>
            <w:proofErr w:type="gramEnd"/>
            <w:r w:rsidRPr="00E31B04">
              <w:rPr>
                <w:rFonts w:hint="cs"/>
                <w:rtl/>
              </w:rPr>
              <w:t xml:space="preserve"> للاتفاق الإقليمي </w:t>
            </w:r>
            <w:r w:rsidRPr="00E31B04">
              <w:t>GE75</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rPr>
                <w:b/>
                <w:bCs/>
                <w:lang w:bidi="ar-EG"/>
              </w:rPr>
            </w:pPr>
            <w:proofErr w:type="gramStart"/>
            <w:r w:rsidRPr="00E31B04">
              <w:rPr>
                <w:rFonts w:hint="cs"/>
                <w:b/>
                <w:bCs/>
                <w:rtl/>
              </w:rPr>
              <w:t>بالنسبة</w:t>
            </w:r>
            <w:proofErr w:type="gramEnd"/>
            <w:r w:rsidRPr="00E31B04">
              <w:rPr>
                <w:rFonts w:hint="cs"/>
                <w:b/>
                <w:bCs/>
                <w:rtl/>
              </w:rPr>
              <w:t xml:space="preserve"> للاتفاقين الإقليميين </w:t>
            </w:r>
            <w:r w:rsidRPr="00E31B04">
              <w:rPr>
                <w:b/>
                <w:bCs/>
              </w:rPr>
              <w:t>RJ81</w:t>
            </w:r>
            <w:r w:rsidRPr="00E31B04">
              <w:rPr>
                <w:rFonts w:hint="cs"/>
                <w:b/>
                <w:bCs/>
                <w:rtl/>
              </w:rPr>
              <w:t xml:space="preserve"> و</w:t>
            </w:r>
            <w:r w:rsidRPr="00E31B04">
              <w:rPr>
                <w:b/>
                <w:bCs/>
              </w:rPr>
              <w:t>RJ88</w:t>
            </w:r>
            <w:r w:rsidRPr="00E31B04">
              <w:rPr>
                <w:rFonts w:hint="cs"/>
                <w:b/>
                <w:bCs/>
                <w:rtl/>
              </w:rPr>
              <w:t>:</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13.8</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9I</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proofErr w:type="gramStart"/>
            <w:r w:rsidRPr="00E31B04">
              <w:rPr>
                <w:rFonts w:hint="cs"/>
                <w:rtl/>
              </w:rPr>
              <w:t>قيمة</w:t>
            </w:r>
            <w:proofErr w:type="gramEnd"/>
            <w:r w:rsidRPr="00E31B04">
              <w:rPr>
                <w:rFonts w:hint="cs"/>
                <w:rtl/>
              </w:rPr>
              <w:t xml:space="preserve"> جذر متوسط التربيع للإشعاع</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9I</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1.13.8</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1670C7" w:rsidRDefault="008D649D" w:rsidP="008D649D">
            <w:pPr>
              <w:pStyle w:val="Tabletext-2"/>
              <w:rPr>
                <w:spacing w:val="-4"/>
                <w:rtl/>
                <w:lang w:bidi="ar-EG"/>
              </w:rPr>
            </w:pPr>
            <w:r w:rsidRPr="001670C7">
              <w:rPr>
                <w:spacing w:val="-4"/>
              </w:rPr>
              <w:tab/>
            </w:r>
            <w:r w:rsidRPr="001670C7">
              <w:rPr>
                <w:spacing w:val="-4"/>
              </w:rPr>
              <w:tab/>
            </w:r>
            <w:r w:rsidRPr="001670C7">
              <w:rPr>
                <w:rFonts w:hint="cs"/>
                <w:spacing w:val="-4"/>
                <w:rtl/>
              </w:rPr>
              <w:t xml:space="preserve">ناتج ضرب جذر متوسط التربيع لشدة المجال المميزة في المستوي </w:t>
            </w:r>
            <w:r w:rsidR="001670C7" w:rsidRPr="001670C7">
              <w:rPr>
                <w:rFonts w:hint="cs"/>
                <w:spacing w:val="-4"/>
                <w:rtl/>
              </w:rPr>
              <w:t>الأفقي في الجذر التربيعي للقدرة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9IA</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2945E4">
            <w:pPr>
              <w:pStyle w:val="Tabletext-2"/>
            </w:pPr>
            <w:r w:rsidRPr="00E31B04">
              <w:tab/>
            </w:r>
            <w:r w:rsidRPr="00E31B04">
              <w:rPr>
                <w:rFonts w:hint="cs"/>
                <w:rtl/>
              </w:rPr>
              <w:t xml:space="preserve">قيمة الإشعاع عند السمت المركزي للزيادة، بالوحدة </w:t>
            </w:r>
            <w:r w:rsidRPr="00E31B04">
              <w:t>mV/m</w:t>
            </w:r>
            <w:r w:rsidRPr="00E31B04">
              <w:rPr>
                <w:rFonts w:hint="cs"/>
                <w:rtl/>
              </w:rPr>
              <w:t xml:space="preserve"> عند </w:t>
            </w:r>
            <w:r w:rsidR="002945E4" w:rsidRPr="00E31B04">
              <w:t>km</w:t>
            </w:r>
            <w:r w:rsidR="002945E4">
              <w:t> </w:t>
            </w:r>
            <w:r w:rsidRPr="00E31B04">
              <w:t>1</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9IA</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2.13.8</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6C120C">
            <w:pPr>
              <w:pStyle w:val="Tabletext-2"/>
            </w:pPr>
            <w:r w:rsidRPr="00E31B04">
              <w:tab/>
            </w:r>
            <w:r w:rsidRPr="00E31B04">
              <w:tab/>
            </w:r>
            <w:proofErr w:type="gramStart"/>
            <w:r w:rsidRPr="00E31B04">
              <w:rPr>
                <w:rFonts w:hint="cs"/>
                <w:rtl/>
              </w:rPr>
              <w:t>مطلوبة</w:t>
            </w:r>
            <w:proofErr w:type="gramEnd"/>
            <w:r w:rsidRPr="00E31B04">
              <w:rPr>
                <w:rFonts w:hint="cs"/>
                <w:rtl/>
              </w:rPr>
              <w:t xml:space="preserve"> لمخطط إشعاع الهوائي من النمط </w:t>
            </w:r>
            <w:r w:rsidRPr="00E31B04">
              <w:rPr>
                <w:rtl/>
              </w:rPr>
              <w:t>"</w:t>
            </w:r>
            <w:r w:rsidRPr="00E31B04">
              <w:t>M</w:t>
            </w:r>
            <w:r w:rsidRPr="00E31B04">
              <w:rPr>
                <w:rtl/>
              </w:rPr>
              <w:t>"</w:t>
            </w:r>
            <w:r w:rsidRPr="00E31B04">
              <w:rPr>
                <w:rFonts w:hint="cs"/>
                <w:rtl/>
              </w:rPr>
              <w:t xml:space="preserve"> (انظر </w:t>
            </w:r>
            <w:r w:rsidRPr="00E31B04">
              <w:t>9O</w:t>
            </w:r>
            <w:r w:rsidR="006C120C">
              <w:rPr>
                <w:rFonts w:hint="cs"/>
                <w:rtl/>
              </w:rPr>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9P</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 xml:space="preserve">قيمة عامل التربيع الخاص، </w:t>
            </w:r>
            <w:proofErr w:type="gramStart"/>
            <w:r w:rsidRPr="00E31B04">
              <w:rPr>
                <w:rFonts w:hint="cs"/>
                <w:rtl/>
              </w:rPr>
              <w:t>بالوحدة</w:t>
            </w:r>
            <w:proofErr w:type="gramEnd"/>
            <w:r w:rsidRPr="00E31B04">
              <w:rPr>
                <w:rFonts w:hint="cs"/>
                <w:rtl/>
              </w:rPr>
              <w:t xml:space="preserve"> </w:t>
            </w:r>
            <w:r w:rsidRPr="00E31B04">
              <w:t>mV/m</w:t>
            </w:r>
            <w:r w:rsidRPr="00E31B04">
              <w:rPr>
                <w:rFonts w:hint="cs"/>
                <w:rtl/>
              </w:rPr>
              <w:t xml:space="preserve"> عند </w:t>
            </w:r>
            <w:r w:rsidR="00461DC0" w:rsidRPr="00E31B04">
              <w:t>km</w:t>
            </w:r>
            <w:r w:rsidR="00461DC0">
              <w:t> </w:t>
            </w:r>
            <w:r w:rsidR="00461DC0" w:rsidRPr="00E31B04">
              <w:t>1</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9P</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3.13.8</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rPr>
                <w:i/>
                <w:iCs/>
              </w:rPr>
            </w:pPr>
            <w:r w:rsidRPr="00E31B04">
              <w:rPr>
                <w:i/>
                <w:iCs/>
              </w:rPr>
              <w:tab/>
            </w:r>
            <w:r w:rsidRPr="00E31B04">
              <w:rPr>
                <w:i/>
                <w:iCs/>
              </w:rPr>
              <w:tab/>
            </w:r>
            <w:r w:rsidRPr="00E31B04">
              <w:rPr>
                <w:rFonts w:hint="cs"/>
                <w:i/>
                <w:iCs/>
                <w:rtl/>
              </w:rPr>
              <w:t>ملاحظة</w:t>
            </w:r>
            <w:r w:rsidRPr="00E31B04">
              <w:rPr>
                <w:rFonts w:hint="cs"/>
                <w:rtl/>
              </w:rPr>
              <w:t xml:space="preserve">: قد يستخدم عامل تربيع خاص لنمط مخطط إشعاع الهوائي </w:t>
            </w:r>
            <w:r w:rsidRPr="00E31B04">
              <w:rPr>
                <w:rtl/>
              </w:rPr>
              <w:t>"</w:t>
            </w:r>
            <w:r w:rsidRPr="00E31B04">
              <w:t>M</w:t>
            </w:r>
            <w:r w:rsidRPr="00E31B04">
              <w:rPr>
                <w:rtl/>
              </w:rPr>
              <w:t>"</w:t>
            </w:r>
            <w:r w:rsidRPr="00E31B04">
              <w:rPr>
                <w:rFonts w:hint="cs"/>
                <w:rtl/>
              </w:rPr>
              <w:t xml:space="preserve"> أو </w:t>
            </w:r>
            <w:r w:rsidRPr="00E31B04">
              <w:rPr>
                <w:rtl/>
              </w:rPr>
              <w:t>"</w:t>
            </w:r>
            <w:r w:rsidRPr="00E31B04">
              <w:t>E</w:t>
            </w:r>
            <w:r w:rsidRPr="00E31B04">
              <w:rPr>
                <w:rtl/>
              </w:rPr>
              <w:t>"</w:t>
            </w:r>
            <w:r w:rsidRPr="00E31B04">
              <w:rPr>
                <w:rFonts w:hint="cs"/>
                <w:rtl/>
              </w:rPr>
              <w:t xml:space="preserve"> ليحل محل عامل التربيع الموسع العادي عند اتخاذ احتياطات خاصة لضمان استقرار المخطط</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nil"/>
            </w:tcBorders>
            <w:shd w:val="clear" w:color="auto" w:fill="C0C0C0"/>
            <w:noWrap/>
            <w:vAlign w:val="bottom"/>
          </w:tcPr>
          <w:p w:rsidR="008D649D" w:rsidRPr="00E31B04" w:rsidRDefault="008D649D" w:rsidP="005E6516">
            <w:pPr>
              <w:pStyle w:val="Tabletext-2"/>
              <w:keepNext/>
              <w:rPr>
                <w:b/>
                <w:bCs/>
              </w:rPr>
            </w:pPr>
            <w:r w:rsidRPr="00E31B04">
              <w:rPr>
                <w:b/>
                <w:bCs/>
              </w:rPr>
              <w:t> </w:t>
            </w:r>
          </w:p>
        </w:tc>
        <w:tc>
          <w:tcPr>
            <w:tcW w:w="924" w:type="dxa"/>
            <w:tcBorders>
              <w:top w:val="single" w:sz="4" w:space="0" w:color="auto"/>
              <w:left w:val="nil"/>
              <w:bottom w:val="single" w:sz="4" w:space="0" w:color="auto"/>
            </w:tcBorders>
            <w:shd w:val="clear" w:color="auto" w:fill="C0C0C0"/>
            <w:noWrap/>
            <w:vAlign w:val="bottom"/>
          </w:tcPr>
          <w:p w:rsidR="008D649D" w:rsidRPr="00E31B04" w:rsidRDefault="008D649D" w:rsidP="005E6516">
            <w:pPr>
              <w:pStyle w:val="Tabletext-2"/>
              <w:keepNext/>
              <w:jc w:val="center"/>
              <w:rPr>
                <w:b/>
                <w:bCs/>
              </w:rPr>
            </w:pPr>
          </w:p>
        </w:tc>
        <w:tc>
          <w:tcPr>
            <w:tcW w:w="3964" w:type="dxa"/>
            <w:gridSpan w:val="4"/>
            <w:tcBorders>
              <w:top w:val="single" w:sz="4" w:space="0" w:color="auto"/>
              <w:bottom w:val="single" w:sz="4" w:space="0" w:color="auto"/>
            </w:tcBorders>
            <w:shd w:val="clear" w:color="auto" w:fill="C0C0C0"/>
            <w:noWrap/>
            <w:vAlign w:val="bottom"/>
          </w:tcPr>
          <w:p w:rsidR="008D649D" w:rsidRPr="00E31B04" w:rsidRDefault="008D649D" w:rsidP="005E6516">
            <w:pPr>
              <w:pStyle w:val="Tabletext-2"/>
              <w:keepNext/>
              <w:jc w:val="center"/>
              <w:rPr>
                <w:b/>
                <w:bCs/>
              </w:rPr>
            </w:pPr>
          </w:p>
        </w:tc>
        <w:tc>
          <w:tcPr>
            <w:tcW w:w="865" w:type="dxa"/>
            <w:tcBorders>
              <w:top w:val="single" w:sz="4" w:space="0" w:color="auto"/>
              <w:bottom w:val="single" w:sz="4" w:space="0" w:color="auto"/>
            </w:tcBorders>
            <w:shd w:val="clear" w:color="auto" w:fill="C0C0C0"/>
            <w:noWrap/>
            <w:vAlign w:val="bottom"/>
          </w:tcPr>
          <w:p w:rsidR="008D649D" w:rsidRPr="00E31B04" w:rsidRDefault="008D649D" w:rsidP="005E6516">
            <w:pPr>
              <w:pStyle w:val="Tabletext-2"/>
              <w:keepNext/>
              <w:jc w:val="center"/>
              <w:rPr>
                <w:b/>
                <w:bCs/>
              </w:rPr>
            </w:pPr>
          </w:p>
        </w:tc>
        <w:tc>
          <w:tcPr>
            <w:tcW w:w="910" w:type="dxa"/>
            <w:tcBorders>
              <w:top w:val="single" w:sz="4" w:space="0" w:color="auto"/>
              <w:bottom w:val="single" w:sz="4" w:space="0" w:color="auto"/>
              <w:right w:val="double" w:sz="6" w:space="0" w:color="auto"/>
            </w:tcBorders>
            <w:shd w:val="clear" w:color="auto" w:fill="C0C0C0"/>
            <w:noWrap/>
            <w:vAlign w:val="bottom"/>
          </w:tcPr>
          <w:p w:rsidR="008D649D" w:rsidRPr="00E31B04" w:rsidRDefault="008D649D" w:rsidP="005E6516">
            <w:pPr>
              <w:pStyle w:val="Tabletext-2"/>
              <w:keepNext/>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5E6516">
            <w:pPr>
              <w:pStyle w:val="Tabletext-2"/>
              <w:keepNext/>
              <w:rPr>
                <w:b/>
                <w:bCs/>
              </w:rPr>
            </w:pPr>
            <w:proofErr w:type="gramStart"/>
            <w:r w:rsidRPr="00E31B04">
              <w:rPr>
                <w:rFonts w:hint="cs"/>
                <w:b/>
                <w:bCs/>
                <w:rtl/>
              </w:rPr>
              <w:t>خصائص</w:t>
            </w:r>
            <w:proofErr w:type="gramEnd"/>
            <w:r w:rsidRPr="00E31B04">
              <w:rPr>
                <w:rFonts w:hint="cs"/>
                <w:b/>
                <w:bCs/>
                <w:rtl/>
              </w:rPr>
              <w:t xml:space="preserve"> الهوائي</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5E6516">
            <w:pPr>
              <w:pStyle w:val="Tabletext-2"/>
              <w:keepNext/>
              <w:rPr>
                <w:b/>
                <w:bCs/>
              </w:rPr>
            </w:pPr>
            <w:r w:rsidRPr="00E31B04">
              <w:rPr>
                <w:b/>
                <w:bCs/>
              </w:rPr>
              <w:t> </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5E6516">
            <w:pPr>
              <w:pStyle w:val="Tabletext-2"/>
              <w:keepNext/>
              <w:jc w:val="left"/>
              <w:rPr>
                <w:b/>
                <w:bCs/>
              </w:rPr>
            </w:pPr>
            <w:r w:rsidRPr="00E31B04">
              <w:rPr>
                <w:b/>
                <w:bCs/>
              </w:rPr>
              <w:t>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rPr>
                <w:b/>
                <w:bCs/>
              </w:rPr>
            </w:pPr>
            <w:r w:rsidRPr="00E31B04">
              <w:rPr>
                <w:rFonts w:hint="cs"/>
                <w:b/>
                <w:bCs/>
                <w:rtl/>
              </w:rPr>
              <w:t xml:space="preserve">بالنسبة لهوائي إرسال أو </w:t>
            </w:r>
            <w:proofErr w:type="gramStart"/>
            <w:r w:rsidRPr="00E31B04">
              <w:rPr>
                <w:rFonts w:hint="cs"/>
                <w:b/>
                <w:bCs/>
                <w:rtl/>
              </w:rPr>
              <w:t>استقبال</w:t>
            </w:r>
            <w:proofErr w:type="gramEnd"/>
            <w:r w:rsidRPr="00E31B04">
              <w:rPr>
                <w:rFonts w:hint="cs"/>
                <w:b/>
                <w:bCs/>
                <w:rtl/>
              </w:rPr>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1.9</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6201" w:type="dxa"/>
            <w:tcBorders>
              <w:top w:val="nil"/>
              <w:left w:val="nil"/>
              <w:bottom w:val="nil"/>
              <w:right w:val="double" w:sz="6" w:space="0" w:color="auto"/>
            </w:tcBorders>
            <w:shd w:val="clear" w:color="auto" w:fill="auto"/>
          </w:tcPr>
          <w:p w:rsidR="008D649D" w:rsidRPr="00E31B04" w:rsidRDefault="008D649D" w:rsidP="006C120C">
            <w:pPr>
              <w:pStyle w:val="Tabletext-2"/>
            </w:pPr>
            <w:r w:rsidRPr="00E31B04">
              <w:tab/>
            </w:r>
            <w:proofErr w:type="gramStart"/>
            <w:r w:rsidRPr="00E31B04">
              <w:rPr>
                <w:rFonts w:hint="cs"/>
                <w:rtl/>
              </w:rPr>
              <w:t>مؤشر</w:t>
            </w:r>
            <w:proofErr w:type="gramEnd"/>
            <w:r w:rsidRPr="00E31B04">
              <w:rPr>
                <w:rFonts w:hint="cs"/>
                <w:rtl/>
              </w:rPr>
              <w:t xml:space="preserve"> يبين ما إذا كان الهوائي اتجاهي </w:t>
            </w:r>
            <w:r w:rsidR="006C120C">
              <w:t>(</w:t>
            </w:r>
            <w:r w:rsidRPr="00E31B04">
              <w:t>D</w:t>
            </w:r>
            <w:r w:rsidR="006C120C">
              <w:t>)</w:t>
            </w:r>
            <w:r w:rsidRPr="00E31B04">
              <w:rPr>
                <w:rFonts w:hint="cs"/>
                <w:rtl/>
              </w:rPr>
              <w:t xml:space="preserve"> أو غير اتجاهي </w:t>
            </w:r>
            <w:r w:rsidR="006C120C">
              <w:t>(</w:t>
            </w:r>
            <w:r w:rsidRPr="00E31B04">
              <w:t>ND</w:t>
            </w:r>
            <w:r w:rsidR="006C120C">
              <w:t>)</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1.1.9</w:t>
            </w:r>
          </w:p>
        </w:tc>
      </w:tr>
      <w:tr w:rsidR="00E31B04" w:rsidRPr="00E31B04" w:rsidTr="00534CC9">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00BCF">
            <w:pPr>
              <w:pStyle w:val="Tabletext-2"/>
            </w:pPr>
            <w:r w:rsidRPr="00E31B04">
              <w:tab/>
            </w:r>
            <w:r w:rsidRPr="00E31B04">
              <w:tab/>
            </w:r>
            <w:r w:rsidRPr="00E31B04">
              <w:rPr>
                <w:rFonts w:hint="cs"/>
                <w:rtl/>
              </w:rPr>
              <w:t xml:space="preserve">في حالة محطة استقبال برية، مطلوب لتخصيص يخضع للاتفاق الإقليمي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534CC9">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E37D31">
            <w:pPr>
              <w:pStyle w:val="Tabletext-2"/>
              <w:keepNext/>
              <w:rPr>
                <w:b/>
                <w:bCs/>
              </w:rPr>
            </w:pPr>
            <w:r w:rsidRPr="00E31B04">
              <w:rPr>
                <w:b/>
                <w:bCs/>
              </w:rPr>
              <w:lastRenderedPageBreak/>
              <w:t>9D</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E37D31">
            <w:pPr>
              <w:pStyle w:val="Tabletext-2"/>
              <w:keepNext/>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E37D31">
            <w:pPr>
              <w:pStyle w:val="Tabletext-2"/>
              <w:keepNext/>
              <w:jc w:val="center"/>
              <w:rPr>
                <w:b/>
                <w:bCs/>
              </w:rPr>
            </w:pPr>
          </w:p>
        </w:tc>
        <w:tc>
          <w:tcPr>
            <w:tcW w:w="952"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8D649D" w:rsidRPr="00E31B04" w:rsidRDefault="008D649D" w:rsidP="00E37D31">
            <w:pPr>
              <w:pStyle w:val="Tabletext-2"/>
              <w:keepNext/>
              <w:jc w:val="center"/>
              <w:rPr>
                <w:b/>
                <w:bCs/>
              </w:rPr>
            </w:pPr>
          </w:p>
        </w:tc>
        <w:tc>
          <w:tcPr>
            <w:tcW w:w="924"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8D649D" w:rsidRPr="00E31B04" w:rsidRDefault="008D649D" w:rsidP="00E37D31">
            <w:pPr>
              <w:pStyle w:val="Tabletext-2"/>
              <w:keepNext/>
              <w:jc w:val="center"/>
              <w:rPr>
                <w:b/>
                <w:bCs/>
              </w:rPr>
            </w:pPr>
            <w:r w:rsidRPr="00E31B04">
              <w:rPr>
                <w:b/>
                <w:bCs/>
              </w:rPr>
              <w:t>+</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E37D31">
            <w:pPr>
              <w:pStyle w:val="Tabletext-2"/>
              <w:keepNext/>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E37D31">
            <w:pPr>
              <w:pStyle w:val="Tabletext-2"/>
              <w:keepNext/>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E37D31">
            <w:pPr>
              <w:pStyle w:val="Tabletext-2"/>
              <w:keepNext/>
              <w:jc w:val="center"/>
              <w:rPr>
                <w:b/>
                <w:bCs/>
              </w:rPr>
            </w:pPr>
            <w:r w:rsidRPr="00E31B04">
              <w:rPr>
                <w:b/>
                <w:bCs/>
              </w:rPr>
              <w:t>X</w:t>
            </w: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E37D31">
            <w:pPr>
              <w:pStyle w:val="Tabletext-2"/>
              <w:keepNext/>
            </w:pPr>
            <w:r w:rsidRPr="00E31B04">
              <w:tab/>
            </w:r>
            <w:r w:rsidRPr="00E31B04">
              <w:rPr>
                <w:rFonts w:hint="cs"/>
                <w:rtl/>
              </w:rPr>
              <w:t xml:space="preserve">الشفرة التي تشير </w:t>
            </w:r>
            <w:proofErr w:type="gramStart"/>
            <w:r w:rsidRPr="00E31B04">
              <w:rPr>
                <w:rFonts w:hint="cs"/>
                <w:rtl/>
              </w:rPr>
              <w:t>إلى</w:t>
            </w:r>
            <w:proofErr w:type="gramEnd"/>
            <w:r w:rsidRPr="00E31B04">
              <w:rPr>
                <w:rFonts w:hint="cs"/>
                <w:rtl/>
              </w:rPr>
              <w:t xml:space="preserve"> نمط الاستقطاب (انظر المقدمة)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E37D31">
            <w:pPr>
              <w:pStyle w:val="Tabletext-2"/>
              <w:keepNext/>
              <w:rPr>
                <w:b/>
                <w:bCs/>
              </w:rPr>
            </w:pPr>
            <w:r w:rsidRPr="00E31B04">
              <w:rPr>
                <w:b/>
                <w:bCs/>
              </w:rPr>
              <w:t>9D</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E37D31">
            <w:pPr>
              <w:pStyle w:val="Tabletext-2"/>
              <w:keepNext/>
              <w:jc w:val="left"/>
              <w:rPr>
                <w:b/>
                <w:bCs/>
              </w:rPr>
            </w:pPr>
            <w:r w:rsidRPr="00E31B04">
              <w:rPr>
                <w:b/>
                <w:bCs/>
              </w:rPr>
              <w:t>2.1.9</w:t>
            </w:r>
          </w:p>
        </w:tc>
      </w:tr>
      <w:tr w:rsidR="00E31B04" w:rsidRPr="00E31B04" w:rsidTr="00534CC9">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E37D31">
            <w:pPr>
              <w:pStyle w:val="Tabletext-2"/>
              <w:keepNext/>
              <w:spacing w:before="0" w:line="220" w:lineRule="exact"/>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E37D31">
            <w:pPr>
              <w:pStyle w:val="Tabletext-2"/>
              <w:keepNext/>
              <w:spacing w:before="0" w:line="220" w:lineRule="exact"/>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E37D31">
            <w:pPr>
              <w:pStyle w:val="Tabletext-2"/>
              <w:keepNext/>
              <w:spacing w:before="0" w:line="220" w:lineRule="exact"/>
              <w:jc w:val="center"/>
              <w:rPr>
                <w:b/>
                <w:bCs/>
              </w:rPr>
            </w:pPr>
          </w:p>
        </w:tc>
        <w:tc>
          <w:tcPr>
            <w:tcW w:w="952" w:type="dxa"/>
            <w:vMerge/>
            <w:tcBorders>
              <w:top w:val="single" w:sz="6" w:space="0" w:color="auto"/>
              <w:left w:val="single" w:sz="6" w:space="0" w:color="auto"/>
              <w:bottom w:val="single" w:sz="6" w:space="0" w:color="auto"/>
              <w:right w:val="single" w:sz="6" w:space="0" w:color="auto"/>
            </w:tcBorders>
            <w:shd w:val="clear" w:color="auto" w:fill="auto"/>
            <w:vAlign w:val="center"/>
          </w:tcPr>
          <w:p w:rsidR="008D649D" w:rsidRPr="00E31B04" w:rsidRDefault="008D649D" w:rsidP="00E37D31">
            <w:pPr>
              <w:pStyle w:val="Tabletext-2"/>
              <w:keepNext/>
              <w:spacing w:before="0" w:line="220" w:lineRule="exact"/>
              <w:jc w:val="center"/>
              <w:rPr>
                <w:b/>
                <w:bCs/>
              </w:rPr>
            </w:pPr>
          </w:p>
        </w:tc>
        <w:tc>
          <w:tcPr>
            <w:tcW w:w="924" w:type="dxa"/>
            <w:vMerge/>
            <w:tcBorders>
              <w:top w:val="single" w:sz="6" w:space="0" w:color="auto"/>
              <w:left w:val="single" w:sz="6" w:space="0" w:color="auto"/>
              <w:bottom w:val="single" w:sz="6" w:space="0" w:color="auto"/>
              <w:right w:val="single" w:sz="6" w:space="0" w:color="auto"/>
            </w:tcBorders>
            <w:shd w:val="clear" w:color="auto" w:fill="auto"/>
            <w:vAlign w:val="center"/>
          </w:tcPr>
          <w:p w:rsidR="008D649D" w:rsidRPr="00E31B04" w:rsidRDefault="008D649D" w:rsidP="00E37D31">
            <w:pPr>
              <w:pStyle w:val="Tabletext-2"/>
              <w:keepNext/>
              <w:spacing w:before="0" w:line="220" w:lineRule="exact"/>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E37D31">
            <w:pPr>
              <w:pStyle w:val="Tabletext-2"/>
              <w:keepNext/>
              <w:spacing w:before="0" w:line="220" w:lineRule="exac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E37D31">
            <w:pPr>
              <w:pStyle w:val="Tabletext-2"/>
              <w:keepNext/>
              <w:spacing w:before="0" w:line="220" w:lineRule="exact"/>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E37D31">
            <w:pPr>
              <w:pStyle w:val="Tabletext-2"/>
              <w:keepNext/>
              <w:spacing w:before="0" w:line="220" w:lineRule="exact"/>
              <w:jc w:val="center"/>
              <w:rPr>
                <w:b/>
                <w:bCs/>
              </w:rPr>
            </w:pPr>
          </w:p>
        </w:tc>
        <w:tc>
          <w:tcPr>
            <w:tcW w:w="6201" w:type="dxa"/>
            <w:tcBorders>
              <w:top w:val="nil"/>
              <w:left w:val="nil"/>
              <w:right w:val="double" w:sz="6" w:space="0" w:color="auto"/>
            </w:tcBorders>
            <w:shd w:val="clear" w:color="auto" w:fill="auto"/>
          </w:tcPr>
          <w:p w:rsidR="008D649D" w:rsidRPr="00E31B04" w:rsidRDefault="008D649D" w:rsidP="00E37D31">
            <w:pPr>
              <w:pStyle w:val="Tabletext-2"/>
              <w:keepNext/>
              <w:spacing w:before="0" w:line="220" w:lineRule="exact"/>
            </w:pPr>
            <w:r w:rsidRPr="00E31B04">
              <w:tab/>
            </w:r>
            <w:r w:rsidRPr="00E31B04">
              <w:tab/>
            </w:r>
            <w:r w:rsidRPr="00E31B04">
              <w:rPr>
                <w:rFonts w:hint="cs"/>
                <w:rtl/>
              </w:rPr>
              <w:t xml:space="preserve">في حالة محطة إرسال، </w:t>
            </w:r>
            <w:proofErr w:type="gramStart"/>
            <w:r w:rsidRPr="00E31B04">
              <w:rPr>
                <w:rFonts w:hint="cs"/>
                <w:rtl/>
              </w:rPr>
              <w:t>مطلوبة</w:t>
            </w:r>
            <w:proofErr w:type="gramEnd"/>
            <w:r w:rsidRPr="00E31B04">
              <w:rPr>
                <w:rFonts w:hint="cs"/>
                <w:rtl/>
              </w:rPr>
              <w:t xml:space="preserve"> لتخصيص:</w:t>
            </w:r>
          </w:p>
        </w:tc>
        <w:tc>
          <w:tcPr>
            <w:tcW w:w="770" w:type="dxa"/>
            <w:tcBorders>
              <w:top w:val="nil"/>
              <w:left w:val="double" w:sz="6" w:space="0" w:color="auto"/>
              <w:right w:val="single" w:sz="12" w:space="0" w:color="auto"/>
            </w:tcBorders>
            <w:shd w:val="clear" w:color="auto" w:fill="auto"/>
            <w:noWrap/>
          </w:tcPr>
          <w:p w:rsidR="008D649D" w:rsidRPr="00E31B04" w:rsidRDefault="008D649D" w:rsidP="00E37D31">
            <w:pPr>
              <w:pStyle w:val="Tabletext-2"/>
              <w:keepNext/>
              <w:spacing w:before="0" w:line="220" w:lineRule="exact"/>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E37D31">
            <w:pPr>
              <w:pStyle w:val="Tabletext-2"/>
              <w:keepNext/>
              <w:spacing w:before="0" w:line="220" w:lineRule="exact"/>
              <w:jc w:val="left"/>
              <w:rPr>
                <w:b/>
                <w:bCs/>
              </w:rPr>
            </w:pPr>
            <w:r w:rsidRPr="00E31B04">
              <w:rPr>
                <w:b/>
                <w:bCs/>
              </w:rPr>
              <w:t> </w:t>
            </w:r>
          </w:p>
        </w:tc>
      </w:tr>
      <w:tr w:rsidR="00E31B04" w:rsidRPr="00E31B04" w:rsidTr="00534CC9">
        <w:trPr>
          <w:cantSplit/>
          <w:jc w:val="center"/>
        </w:trPr>
        <w:tc>
          <w:tcPr>
            <w:tcW w:w="814" w:type="dxa"/>
            <w:tcBorders>
              <w:top w:val="nil"/>
              <w:left w:val="single" w:sz="18" w:space="0" w:color="auto"/>
              <w:bottom w:val="single" w:sz="6" w:space="0" w:color="auto"/>
              <w:right w:val="double" w:sz="6" w:space="0" w:color="auto"/>
            </w:tcBorders>
            <w:shd w:val="clear" w:color="auto" w:fill="auto"/>
            <w:noWrap/>
          </w:tcPr>
          <w:p w:rsidR="008D649D" w:rsidRPr="00E31B04" w:rsidRDefault="008D649D" w:rsidP="00E37D31">
            <w:pPr>
              <w:pStyle w:val="Tabletext-2"/>
              <w:keepNext/>
              <w:spacing w:before="0" w:line="220" w:lineRule="exact"/>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E37D31">
            <w:pPr>
              <w:pStyle w:val="Tabletext-2"/>
              <w:keepNext/>
              <w:spacing w:before="0" w:line="220" w:lineRule="exact"/>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E37D31">
            <w:pPr>
              <w:pStyle w:val="Tabletext-2"/>
              <w:keepNext/>
              <w:spacing w:before="0" w:line="220" w:lineRule="exact"/>
              <w:jc w:val="center"/>
              <w:rPr>
                <w:b/>
                <w:bCs/>
              </w:rPr>
            </w:pPr>
          </w:p>
        </w:tc>
        <w:tc>
          <w:tcPr>
            <w:tcW w:w="952" w:type="dxa"/>
            <w:vMerge/>
            <w:tcBorders>
              <w:top w:val="single" w:sz="6" w:space="0" w:color="auto"/>
              <w:left w:val="single" w:sz="6" w:space="0" w:color="auto"/>
              <w:bottom w:val="single" w:sz="6" w:space="0" w:color="auto"/>
              <w:right w:val="single" w:sz="6" w:space="0" w:color="auto"/>
            </w:tcBorders>
            <w:shd w:val="clear" w:color="auto" w:fill="auto"/>
            <w:vAlign w:val="center"/>
          </w:tcPr>
          <w:p w:rsidR="008D649D" w:rsidRPr="00E31B04" w:rsidRDefault="008D649D" w:rsidP="00E37D31">
            <w:pPr>
              <w:pStyle w:val="Tabletext-2"/>
              <w:keepNext/>
              <w:spacing w:before="0" w:line="220" w:lineRule="exact"/>
              <w:jc w:val="center"/>
              <w:rPr>
                <w:b/>
                <w:bCs/>
              </w:rPr>
            </w:pPr>
          </w:p>
        </w:tc>
        <w:tc>
          <w:tcPr>
            <w:tcW w:w="924" w:type="dxa"/>
            <w:vMerge/>
            <w:tcBorders>
              <w:top w:val="single" w:sz="6" w:space="0" w:color="auto"/>
              <w:left w:val="single" w:sz="6" w:space="0" w:color="auto"/>
              <w:bottom w:val="single" w:sz="6" w:space="0" w:color="auto"/>
              <w:right w:val="single" w:sz="6" w:space="0" w:color="auto"/>
            </w:tcBorders>
            <w:shd w:val="clear" w:color="auto" w:fill="auto"/>
            <w:vAlign w:val="center"/>
          </w:tcPr>
          <w:p w:rsidR="008D649D" w:rsidRPr="00E31B04" w:rsidRDefault="008D649D" w:rsidP="00E37D31">
            <w:pPr>
              <w:pStyle w:val="Tabletext-2"/>
              <w:keepNext/>
              <w:spacing w:before="0" w:line="220" w:lineRule="exact"/>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E37D31">
            <w:pPr>
              <w:pStyle w:val="Tabletext-2"/>
              <w:keepNext/>
              <w:spacing w:before="0" w:line="220" w:lineRule="exac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E37D31">
            <w:pPr>
              <w:pStyle w:val="Tabletext-2"/>
              <w:keepNext/>
              <w:spacing w:before="0" w:line="220" w:lineRule="exact"/>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E37D31">
            <w:pPr>
              <w:pStyle w:val="Tabletext-2"/>
              <w:keepNext/>
              <w:spacing w:before="0" w:line="220" w:lineRule="exact"/>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E37D31">
            <w:pPr>
              <w:pStyle w:val="Tabletext-2"/>
              <w:keepNext/>
              <w:spacing w:before="0" w:line="220" w:lineRule="exact"/>
            </w:pPr>
            <w:r w:rsidRPr="00E31B04">
              <w:tab/>
            </w:r>
            <w:r w:rsidRPr="00E31B04">
              <w:tab/>
            </w:r>
            <w:r w:rsidRPr="00E31B04">
              <w:rPr>
                <w:rFonts w:hint="cs"/>
                <w:rtl/>
              </w:rPr>
              <w:t>- في الخدمة الثابتة في نطاق</w:t>
            </w:r>
            <w:r w:rsidR="000922E1">
              <w:rPr>
                <w:rFonts w:hint="cs"/>
                <w:rtl/>
              </w:rPr>
              <w:t>ات متقاسمة مع الخدمات الفضائية؛</w:t>
            </w:r>
          </w:p>
        </w:tc>
        <w:tc>
          <w:tcPr>
            <w:tcW w:w="770" w:type="dxa"/>
            <w:tcBorders>
              <w:top w:val="nil"/>
              <w:left w:val="double" w:sz="6" w:space="0" w:color="auto"/>
              <w:bottom w:val="single" w:sz="6" w:space="0" w:color="auto"/>
              <w:right w:val="single" w:sz="12" w:space="0" w:color="auto"/>
            </w:tcBorders>
            <w:shd w:val="clear" w:color="auto" w:fill="auto"/>
            <w:noWrap/>
          </w:tcPr>
          <w:p w:rsidR="008D649D" w:rsidRPr="00E31B04" w:rsidRDefault="008D649D" w:rsidP="00E37D31">
            <w:pPr>
              <w:pStyle w:val="Tabletext-2"/>
              <w:keepNext/>
              <w:spacing w:before="0" w:line="220" w:lineRule="exact"/>
              <w:rPr>
                <w:b/>
                <w:bCs/>
              </w:rPr>
            </w:pPr>
            <w:r w:rsidRPr="00E31B04">
              <w:rPr>
                <w:b/>
                <w:bCs/>
              </w:rPr>
              <w:t> </w:t>
            </w:r>
          </w:p>
        </w:tc>
        <w:tc>
          <w:tcPr>
            <w:tcW w:w="1035" w:type="dxa"/>
            <w:tcBorders>
              <w:top w:val="nil"/>
              <w:left w:val="single" w:sz="12" w:space="0" w:color="auto"/>
              <w:bottom w:val="single" w:sz="6" w:space="0" w:color="auto"/>
              <w:right w:val="single" w:sz="18" w:space="0" w:color="auto"/>
            </w:tcBorders>
            <w:shd w:val="clear" w:color="auto" w:fill="auto"/>
            <w:noWrap/>
          </w:tcPr>
          <w:p w:rsidR="008D649D" w:rsidRPr="00E31B04" w:rsidRDefault="008D649D" w:rsidP="00E37D31">
            <w:pPr>
              <w:pStyle w:val="Tabletext-2"/>
              <w:keepNext/>
              <w:tabs>
                <w:tab w:val="clear" w:pos="227"/>
                <w:tab w:val="clear" w:pos="340"/>
                <w:tab w:val="clear" w:pos="454"/>
                <w:tab w:val="clear" w:pos="1134"/>
                <w:tab w:val="clear" w:pos="1928"/>
                <w:tab w:val="clear" w:pos="2495"/>
              </w:tabs>
              <w:spacing w:before="0" w:line="220" w:lineRule="exact"/>
              <w:jc w:val="left"/>
              <w:rPr>
                <w:b/>
                <w:bCs/>
              </w:rPr>
            </w:pPr>
            <w:r w:rsidRPr="00E31B04">
              <w:rPr>
                <w:b/>
                <w:bCs/>
              </w:rPr>
              <w:t> </w:t>
            </w:r>
            <w:r w:rsidR="00534CC9">
              <w:rPr>
                <w:b/>
                <w:bCs/>
              </w:rPr>
              <w:tab/>
            </w:r>
            <w:r w:rsidR="00534CC9">
              <w:rPr>
                <w:b/>
                <w:bCs/>
              </w:rPr>
              <w:tab/>
            </w:r>
          </w:p>
        </w:tc>
      </w:tr>
      <w:tr w:rsidR="00E31B04" w:rsidRPr="00E31B04" w:rsidTr="00534CC9">
        <w:trPr>
          <w:cantSplit/>
          <w:jc w:val="center"/>
        </w:trPr>
        <w:tc>
          <w:tcPr>
            <w:tcW w:w="814" w:type="dxa"/>
            <w:tcBorders>
              <w:top w:val="single" w:sz="6" w:space="0" w:color="auto"/>
              <w:left w:val="single" w:sz="18" w:space="0" w:color="auto"/>
              <w:right w:val="double" w:sz="6" w:space="0" w:color="auto"/>
            </w:tcBorders>
            <w:shd w:val="clear" w:color="auto" w:fill="auto"/>
            <w:noWrap/>
          </w:tcPr>
          <w:p w:rsidR="008D649D" w:rsidRPr="00E31B04" w:rsidRDefault="008D649D" w:rsidP="00814DBD">
            <w:pPr>
              <w:pStyle w:val="Tabletext-2"/>
              <w:spacing w:before="0" w:line="220" w:lineRule="exact"/>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52" w:type="dxa"/>
            <w:vMerge/>
            <w:tcBorders>
              <w:top w:val="single" w:sz="6" w:space="0" w:color="auto"/>
              <w:left w:val="single" w:sz="6" w:space="0" w:color="auto"/>
              <w:bottom w:val="single" w:sz="6"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top w:val="single" w:sz="6" w:space="0" w:color="auto"/>
              <w:left w:val="single" w:sz="6" w:space="0" w:color="auto"/>
              <w:bottom w:val="single" w:sz="6"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14DBD">
            <w:pPr>
              <w:pStyle w:val="Tabletext-2"/>
              <w:spacing w:before="0" w:line="220" w:lineRule="exact"/>
            </w:pPr>
            <w:r w:rsidRPr="00E31B04">
              <w:tab/>
            </w:r>
            <w:r w:rsidRPr="00E31B04">
              <w:tab/>
            </w:r>
            <w:r w:rsidRPr="00E31B04">
              <w:rPr>
                <w:rFonts w:hint="cs"/>
                <w:rtl/>
              </w:rPr>
              <w:t xml:space="preserve">- أو يخضع للاتفاق الإقليمي </w:t>
            </w:r>
            <w:r w:rsidRPr="00E31B04">
              <w:t>GE06</w:t>
            </w:r>
          </w:p>
        </w:tc>
        <w:tc>
          <w:tcPr>
            <w:tcW w:w="770" w:type="dxa"/>
            <w:tcBorders>
              <w:top w:val="single" w:sz="6" w:space="0" w:color="auto"/>
              <w:left w:val="double" w:sz="6" w:space="0" w:color="auto"/>
              <w:right w:val="single" w:sz="12" w:space="0" w:color="auto"/>
            </w:tcBorders>
            <w:shd w:val="clear" w:color="auto" w:fill="auto"/>
            <w:noWrap/>
          </w:tcPr>
          <w:p w:rsidR="008D649D" w:rsidRPr="00E31B04" w:rsidRDefault="008D649D" w:rsidP="00814DBD">
            <w:pPr>
              <w:pStyle w:val="Tabletext-2"/>
              <w:spacing w:before="0" w:line="220" w:lineRule="exact"/>
              <w:rPr>
                <w:b/>
                <w:bCs/>
              </w:rPr>
            </w:pPr>
            <w:r w:rsidRPr="00E31B04">
              <w:rPr>
                <w:b/>
                <w:bCs/>
              </w:rPr>
              <w:t> </w:t>
            </w:r>
          </w:p>
        </w:tc>
        <w:tc>
          <w:tcPr>
            <w:tcW w:w="1035" w:type="dxa"/>
            <w:tcBorders>
              <w:top w:val="single" w:sz="6" w:space="0" w:color="auto"/>
              <w:left w:val="single" w:sz="12" w:space="0" w:color="auto"/>
              <w:right w:val="single" w:sz="18" w:space="0" w:color="auto"/>
            </w:tcBorders>
            <w:shd w:val="clear" w:color="auto" w:fill="auto"/>
            <w:noWrap/>
          </w:tcPr>
          <w:p w:rsidR="008D649D" w:rsidRPr="00E31B04" w:rsidRDefault="008D649D" w:rsidP="00814DBD">
            <w:pPr>
              <w:pStyle w:val="Tabletext-2"/>
              <w:spacing w:before="0" w:line="220" w:lineRule="exact"/>
              <w:jc w:val="left"/>
              <w:rPr>
                <w:b/>
                <w:bCs/>
              </w:rPr>
            </w:pPr>
            <w:r w:rsidRPr="00E31B04">
              <w:rPr>
                <w:b/>
                <w:bCs/>
              </w:rPr>
              <w:t> </w:t>
            </w:r>
          </w:p>
        </w:tc>
      </w:tr>
      <w:tr w:rsidR="00E31B04" w:rsidRPr="00E31B04" w:rsidTr="00534CC9">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14DBD">
            <w:pPr>
              <w:pStyle w:val="Tabletext-2"/>
              <w:spacing w:before="0" w:line="220" w:lineRule="exact"/>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52" w:type="dxa"/>
            <w:vMerge/>
            <w:tcBorders>
              <w:top w:val="single" w:sz="6" w:space="0" w:color="auto"/>
              <w:left w:val="single" w:sz="6" w:space="0" w:color="auto"/>
              <w:bottom w:val="single" w:sz="6"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top w:val="single" w:sz="6" w:space="0" w:color="auto"/>
              <w:left w:val="single" w:sz="6" w:space="0" w:color="auto"/>
              <w:bottom w:val="single" w:sz="6"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14DBD">
            <w:pPr>
              <w:pStyle w:val="Tabletext-2"/>
              <w:spacing w:before="0" w:line="220" w:lineRule="exact"/>
            </w:pPr>
            <w:r w:rsidRPr="00E31B04">
              <w:tab/>
            </w:r>
            <w:r w:rsidRPr="00E31B04">
              <w:tab/>
            </w:r>
            <w:r w:rsidRPr="00E31B04">
              <w:rPr>
                <w:rFonts w:hint="cs"/>
                <w:rtl/>
              </w:rPr>
              <w:t xml:space="preserve">في حالة محطة استقبال برية، مطلوب لتخصيص يخضع للاتفاق الإقليمي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14DBD">
            <w:pPr>
              <w:pStyle w:val="Tabletext-2"/>
              <w:spacing w:before="0" w:line="220" w:lineRule="exact"/>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14DBD">
            <w:pPr>
              <w:pStyle w:val="Tabletext-2"/>
              <w:spacing w:before="0" w:line="220" w:lineRule="exact"/>
              <w:jc w:val="left"/>
              <w:rPr>
                <w:b/>
                <w:bCs/>
              </w:rPr>
            </w:pPr>
            <w:r w:rsidRPr="00E31B04">
              <w:rPr>
                <w:b/>
                <w:bCs/>
              </w:rPr>
              <w:t> </w:t>
            </w:r>
          </w:p>
        </w:tc>
      </w:tr>
      <w:tr w:rsidR="00E31B04" w:rsidRPr="00E31B04" w:rsidTr="00534CC9">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BB60F0">
            <w:pPr>
              <w:pStyle w:val="Tabletext-2"/>
              <w:keepNext/>
              <w:rPr>
                <w:b/>
                <w:bCs/>
              </w:rPr>
            </w:pPr>
            <w:r w:rsidRPr="00E31B04">
              <w:rPr>
                <w:b/>
                <w:bCs/>
              </w:rPr>
              <w:t>9E</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BB60F0">
            <w:pPr>
              <w:pStyle w:val="Tabletext-2"/>
              <w:keepNext/>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p>
        </w:tc>
        <w:tc>
          <w:tcPr>
            <w:tcW w:w="952" w:type="dxa"/>
            <w:vMerge w:val="restart"/>
            <w:tcBorders>
              <w:top w:val="single" w:sz="6" w:space="0" w:color="auto"/>
              <w:left w:val="single" w:sz="6"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p>
        </w:tc>
        <w:tc>
          <w:tcPr>
            <w:tcW w:w="924" w:type="dxa"/>
            <w:vMerge w:val="restart"/>
            <w:tcBorders>
              <w:top w:val="single" w:sz="6" w:space="0" w:color="auto"/>
              <w:left w:val="single" w:sz="6"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BB60F0">
            <w:pPr>
              <w:pStyle w:val="Tabletext-2"/>
              <w:keepNext/>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w:t>
            </w: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BB60F0">
            <w:pPr>
              <w:pStyle w:val="Tabletext-2"/>
              <w:keepNext/>
            </w:pPr>
            <w:r w:rsidRPr="00E31B04">
              <w:tab/>
            </w:r>
            <w:r w:rsidRPr="00E31B04">
              <w:rPr>
                <w:rFonts w:hint="cs"/>
                <w:rtl/>
              </w:rPr>
              <w:t xml:space="preserve">ارتفاع الهوائي </w:t>
            </w:r>
            <w:proofErr w:type="gramStart"/>
            <w:r w:rsidRPr="00E31B04">
              <w:rPr>
                <w:rFonts w:hint="cs"/>
                <w:rtl/>
              </w:rPr>
              <w:t>فوق</w:t>
            </w:r>
            <w:proofErr w:type="gramEnd"/>
            <w:r w:rsidRPr="00E31B04">
              <w:rPr>
                <w:rFonts w:hint="cs"/>
                <w:rtl/>
              </w:rPr>
              <w:t xml:space="preserve"> مستوى الأرض، بالأمتار</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BB60F0">
            <w:pPr>
              <w:pStyle w:val="Tabletext-2"/>
              <w:keepNext/>
              <w:rPr>
                <w:b/>
                <w:bCs/>
              </w:rPr>
            </w:pPr>
            <w:r w:rsidRPr="00E31B04">
              <w:rPr>
                <w:b/>
                <w:bCs/>
              </w:rPr>
              <w:t>9E</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keepNext/>
              <w:jc w:val="left"/>
              <w:rPr>
                <w:b/>
                <w:bCs/>
              </w:rPr>
            </w:pPr>
            <w:r w:rsidRPr="00E31B04">
              <w:rPr>
                <w:b/>
                <w:bCs/>
              </w:rPr>
              <w:t>3.1.9</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في حالة محطة إذاعة بالموجات المترية أو الديسيمترية </w:t>
            </w:r>
            <w:r w:rsidRPr="00E31B04">
              <w:t>(VHF/UHF)</w:t>
            </w:r>
            <w:r w:rsidRPr="00E31B04">
              <w:rPr>
                <w:rFonts w:hint="cs"/>
                <w:rtl/>
              </w:rPr>
              <w:t xml:space="preserve">، مطلوب لأي من الاتفاقات الإقليمية </w:t>
            </w:r>
            <w:r w:rsidRPr="00E31B04">
              <w:t>ST61</w:t>
            </w:r>
            <w:r w:rsidRPr="00E31B04">
              <w:rPr>
                <w:rFonts w:hint="cs"/>
                <w:rtl/>
              </w:rPr>
              <w:t xml:space="preserve"> أو</w:t>
            </w:r>
            <w:r w:rsidRPr="00E31B04">
              <w:rPr>
                <w:rFonts w:hint="eastAsia"/>
                <w:rtl/>
              </w:rPr>
              <w:t> </w:t>
            </w:r>
            <w:r w:rsidRPr="00E31B04">
              <w:t>GE84</w:t>
            </w:r>
            <w:r w:rsidRPr="00E31B04">
              <w:rPr>
                <w:rFonts w:hint="cs"/>
                <w:rtl/>
              </w:rPr>
              <w:t xml:space="preserve"> أو </w:t>
            </w:r>
            <w:r w:rsidRPr="00E31B04">
              <w:t>GE89</w:t>
            </w:r>
            <w:r w:rsidRPr="00E31B04">
              <w:rPr>
                <w:rFonts w:hint="cs"/>
                <w:rtl/>
              </w:rPr>
              <w:t xml:space="preserve"> أو </w:t>
            </w:r>
            <w:r w:rsidRPr="00E31B04">
              <w:t>GE06</w:t>
            </w:r>
            <w:r w:rsidRPr="00E31B04">
              <w:rPr>
                <w:rFonts w:hint="cs"/>
                <w:rtl/>
              </w:rPr>
              <w:t>، واختياري للتخصيصات غير الخاضعة لهذه الاتفاقات</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في حالة محطة إرسال، </w:t>
            </w:r>
            <w:proofErr w:type="gramStart"/>
            <w:r w:rsidRPr="00E31B04">
              <w:rPr>
                <w:rFonts w:hint="cs"/>
                <w:rtl/>
              </w:rPr>
              <w:t>مطلوب</w:t>
            </w:r>
            <w:proofErr w:type="gramEnd"/>
            <w:r w:rsidRPr="00E31B04">
              <w:rPr>
                <w:rFonts w:hint="cs"/>
                <w:rtl/>
              </w:rPr>
              <w:t xml:space="preserve"> لتخصيص:</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في نطاق</w:t>
            </w:r>
            <w:r w:rsidR="000922E1">
              <w:rPr>
                <w:rFonts w:hint="cs"/>
                <w:rtl/>
              </w:rPr>
              <w:t>ات متقاسمة مع الخدمات الفضائية؛</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 أو يخضع للاتفاق الإقليمي </w:t>
            </w:r>
            <w:r w:rsidRPr="00E31B04">
              <w:t>GE06</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E31B04">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في حالة محطة استقبال برية، مطلوب لتخصيص يخضع للاتفاق الإقليمي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E31B04">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B409BA">
            <w:pPr>
              <w:pStyle w:val="Tabletext-2"/>
              <w:keepNext/>
              <w:rPr>
                <w:b/>
                <w:bCs/>
              </w:rPr>
            </w:pPr>
            <w:r w:rsidRPr="00E31B04">
              <w:rPr>
                <w:b/>
                <w:bCs/>
              </w:rPr>
              <w:lastRenderedPageBreak/>
              <w:t> </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B409BA">
            <w:pPr>
              <w:pStyle w:val="Tabletext-2"/>
              <w:keepNext/>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B409BA">
            <w:pPr>
              <w:pStyle w:val="Tabletext-2"/>
              <w:keepNext/>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B409BA">
            <w:pPr>
              <w:pStyle w:val="Tabletext-2"/>
              <w:keepNext/>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B409BA">
            <w:pPr>
              <w:pStyle w:val="Tabletext-2"/>
              <w:keepNext/>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B409BA">
            <w:pPr>
              <w:pStyle w:val="Tabletext-2"/>
              <w:keepNext/>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B409BA">
            <w:pPr>
              <w:pStyle w:val="Tabletext-2"/>
              <w:keepNext/>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B409BA">
            <w:pPr>
              <w:pStyle w:val="Tabletext-2"/>
              <w:keepNext/>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B409BA">
            <w:pPr>
              <w:pStyle w:val="Tabletext-2"/>
              <w:keepNext/>
              <w:rPr>
                <w:b/>
                <w:bCs/>
              </w:rPr>
            </w:pPr>
            <w:r w:rsidRPr="00E31B04">
              <w:rPr>
                <w:rFonts w:hint="cs"/>
                <w:b/>
                <w:bCs/>
                <w:rtl/>
              </w:rPr>
              <w:t xml:space="preserve">بالنسبة لهوائي </w:t>
            </w:r>
            <w:proofErr w:type="gramStart"/>
            <w:r w:rsidRPr="00E31B04">
              <w:rPr>
                <w:rFonts w:hint="cs"/>
                <w:b/>
                <w:bCs/>
                <w:rtl/>
              </w:rPr>
              <w:t>اتجاهي</w:t>
            </w:r>
            <w:proofErr w:type="gramEnd"/>
            <w:r w:rsidRPr="00E31B04">
              <w:rPr>
                <w:rFonts w:hint="cs"/>
                <w:b/>
                <w:bCs/>
                <w:rtl/>
              </w:rPr>
              <w:t xml:space="preserve"> أو هوائي استقبال:</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B409BA">
            <w:pPr>
              <w:pStyle w:val="Tabletext-2"/>
              <w:keepNext/>
              <w:rPr>
                <w:b/>
                <w:bCs/>
              </w:rPr>
            </w:pPr>
            <w:r w:rsidRPr="00E31B04">
              <w:rPr>
                <w:b/>
                <w:bCs/>
              </w:rPr>
              <w:t> </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B409BA">
            <w:pPr>
              <w:pStyle w:val="Tabletext-2"/>
              <w:keepNext/>
              <w:jc w:val="left"/>
              <w:rPr>
                <w:b/>
                <w:bCs/>
              </w:rPr>
            </w:pPr>
            <w:r w:rsidRPr="00E31B04">
              <w:rPr>
                <w:b/>
                <w:bCs/>
              </w:rPr>
              <w:t>2.9</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B409BA">
            <w:pPr>
              <w:pStyle w:val="Tabletext-2"/>
              <w:keepNext/>
              <w:rPr>
                <w:b/>
                <w:bCs/>
              </w:rPr>
            </w:pPr>
            <w:r w:rsidRPr="00E31B04">
              <w:rPr>
                <w:b/>
                <w:bCs/>
              </w:rPr>
              <w:t>9C</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B409BA">
            <w:pPr>
              <w:pStyle w:val="Tabletext-2"/>
              <w:keepNext/>
              <w:jc w:val="center"/>
              <w:rPr>
                <w:b/>
                <w:bCs/>
              </w:rPr>
            </w:pPr>
          </w:p>
        </w:tc>
        <w:tc>
          <w:tcPr>
            <w:tcW w:w="924" w:type="dxa"/>
            <w:vMerge w:val="restart"/>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B409BA">
            <w:pPr>
              <w:pStyle w:val="Tabletext-2"/>
              <w:keepNext/>
              <w:jc w:val="center"/>
              <w:rPr>
                <w:b/>
                <w:bCs/>
              </w:rPr>
            </w:pPr>
            <w:r w:rsidRPr="00E31B04">
              <w:rPr>
                <w:b/>
                <w:bCs/>
              </w:rPr>
              <w:t>X</w:t>
            </w: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B409BA">
            <w:pPr>
              <w:pStyle w:val="Tabletext-2"/>
              <w:keepNext/>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B409BA">
            <w:pPr>
              <w:pStyle w:val="Tabletext-2"/>
              <w:keepNext/>
              <w:jc w:val="center"/>
              <w:rPr>
                <w:b/>
                <w:bCs/>
              </w:rPr>
            </w:pPr>
            <w:r w:rsidRPr="00E31B04">
              <w:rPr>
                <w:b/>
                <w:bCs/>
              </w:rPr>
              <w:t>O</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B409BA">
            <w:pPr>
              <w:pStyle w:val="Tabletext-2"/>
              <w:keepNext/>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B409BA">
            <w:pPr>
              <w:pStyle w:val="Tabletext-2"/>
              <w:keepNext/>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B409BA">
            <w:pPr>
              <w:pStyle w:val="Tabletext-2"/>
              <w:keepNext/>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B409BA">
            <w:pPr>
              <w:pStyle w:val="Tabletext-2"/>
              <w:keepNext/>
              <w:ind w:left="113" w:hanging="113"/>
            </w:pPr>
            <w:r w:rsidRPr="00E31B04">
              <w:tab/>
            </w:r>
            <w:r w:rsidRPr="00E31B04">
              <w:rPr>
                <w:rFonts w:hint="cs"/>
                <w:rtl/>
              </w:rPr>
              <w:t>العرض الزاوي الكلي لفص الإشعاع الرئيسي (عرض حزمة الإشعاع) مقيساً أفقياً في مستوي يضم اتجاه الإشعاع الأقصى، بالدرجات، حيث لا</w:t>
            </w:r>
            <w:r w:rsidR="00121F91">
              <w:rPr>
                <w:rFonts w:hint="eastAsia"/>
                <w:rtl/>
              </w:rPr>
              <w:t> </w:t>
            </w:r>
            <w:r w:rsidRPr="00E31B04">
              <w:rPr>
                <w:rFonts w:hint="cs"/>
                <w:rtl/>
              </w:rPr>
              <w:t>تنخفض القدرة المشعة في أي اتجاه بأكثر من</w:t>
            </w:r>
            <w:r w:rsidR="000922E1">
              <w:rPr>
                <w:rFonts w:hint="eastAsia"/>
                <w:rtl/>
              </w:rPr>
              <w:t> </w:t>
            </w:r>
            <w:r w:rsidRPr="00E31B04">
              <w:t>3</w:t>
            </w:r>
            <w:r w:rsidR="00BB60F0" w:rsidRPr="00E31B04">
              <w:rPr>
                <w:rFonts w:hint="eastAsia"/>
                <w:rtl/>
              </w:rPr>
              <w:t> </w:t>
            </w:r>
            <w:r w:rsidRPr="00E31B04">
              <w:t>dB</w:t>
            </w:r>
            <w:r w:rsidRPr="00E31B04">
              <w:rPr>
                <w:rFonts w:hint="cs"/>
                <w:rtl/>
              </w:rPr>
              <w:t xml:space="preserve"> عن القدرة المشعة في اتجاه الإشعاع الأقصى</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B409BA">
            <w:pPr>
              <w:pStyle w:val="Tabletext-2"/>
              <w:keepNext/>
              <w:rPr>
                <w:b/>
                <w:bCs/>
              </w:rPr>
            </w:pPr>
            <w:r w:rsidRPr="00E31B04">
              <w:rPr>
                <w:b/>
                <w:bCs/>
              </w:rPr>
              <w:t>9C</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B409BA">
            <w:pPr>
              <w:pStyle w:val="Tabletext-2"/>
              <w:keepNext/>
              <w:jc w:val="left"/>
              <w:rPr>
                <w:b/>
                <w:bCs/>
                <w:rtl/>
              </w:rPr>
            </w:pPr>
            <w:r w:rsidRPr="00E31B04">
              <w:rPr>
                <w:b/>
                <w:bCs/>
              </w:rPr>
              <w:t>1.2.9</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B409BA">
            <w:pPr>
              <w:pStyle w:val="Tabletext-2"/>
              <w:keepNext/>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B409BA">
            <w:pPr>
              <w:pStyle w:val="Tabletext-2"/>
              <w:keepNext/>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B409BA">
            <w:pPr>
              <w:pStyle w:val="Tabletext-2"/>
              <w:keepNext/>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B409BA">
            <w:pPr>
              <w:pStyle w:val="Tabletext-2"/>
              <w:keepNext/>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B409BA">
            <w:pPr>
              <w:pStyle w:val="Tabletext-2"/>
              <w:keepNext/>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B409BA">
            <w:pPr>
              <w:pStyle w:val="Tabletext-2"/>
              <w:keepNex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B409BA">
            <w:pPr>
              <w:pStyle w:val="Tabletext-2"/>
              <w:keepNext/>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B409BA">
            <w:pPr>
              <w:pStyle w:val="Tabletext-2"/>
              <w:keepNex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B409BA">
            <w:pPr>
              <w:pStyle w:val="Tabletext-2"/>
              <w:keepNext/>
            </w:pPr>
            <w:r w:rsidRPr="00E31B04">
              <w:tab/>
            </w:r>
            <w:r w:rsidRPr="00E31B04">
              <w:tab/>
            </w:r>
            <w:r w:rsidRPr="00E31B04">
              <w:rPr>
                <w:rFonts w:hint="cs"/>
                <w:rtl/>
              </w:rPr>
              <w:t>في حالة محطة إرسال، مطلوب لجميع التخصيصات، باستثناء التخصيصات الخاضعة للاتفاق الإقليمي</w:t>
            </w:r>
            <w:r w:rsidR="00EB6C90">
              <w:rPr>
                <w:rFonts w:hint="eastAsia"/>
                <w:rtl/>
              </w:rPr>
              <w:t> </w:t>
            </w:r>
            <w:r w:rsidRPr="00E31B04">
              <w:t>GE06</w:t>
            </w:r>
            <w:r w:rsidRPr="00E31B04">
              <w:rPr>
                <w:rFonts w:hint="cs"/>
                <w:rtl/>
              </w:rPr>
              <w:t xml:space="preserve"> حيث يكون اختيارياً</w:t>
            </w:r>
          </w:p>
        </w:tc>
        <w:tc>
          <w:tcPr>
            <w:tcW w:w="770" w:type="dxa"/>
            <w:tcBorders>
              <w:top w:val="nil"/>
              <w:left w:val="double" w:sz="6" w:space="0" w:color="auto"/>
              <w:right w:val="single" w:sz="12" w:space="0" w:color="auto"/>
            </w:tcBorders>
            <w:shd w:val="clear" w:color="auto" w:fill="auto"/>
            <w:noWrap/>
          </w:tcPr>
          <w:p w:rsidR="008D649D" w:rsidRPr="00E31B04" w:rsidRDefault="008D649D" w:rsidP="00B409BA">
            <w:pPr>
              <w:pStyle w:val="Tabletext-2"/>
              <w:keepNext/>
            </w:pPr>
            <w:r w:rsidRPr="00E31B04">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B409BA">
            <w:pPr>
              <w:pStyle w:val="Tabletext-2"/>
              <w:keepNext/>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lang w:bidi="ar-EG"/>
              </w:rPr>
              <w:tab/>
            </w:r>
            <w:r w:rsidRPr="00E31B04">
              <w:rPr>
                <w:rFonts w:hint="cs"/>
                <w:rtl/>
                <w:lang w:bidi="ar-EG"/>
              </w:rPr>
              <w:tab/>
            </w:r>
            <w:r w:rsidRPr="00E31B04">
              <w:rPr>
                <w:rFonts w:hint="cs"/>
                <w:rtl/>
              </w:rPr>
              <w:t xml:space="preserve">في حالة محطة استقبال برية، مطلوب لتخصيص يخضع للاتفاق الإقليمي </w:t>
            </w:r>
            <w:r w:rsidRPr="00E31B04">
              <w:t>GE06</w:t>
            </w:r>
            <w:r w:rsidRPr="00E31B04">
              <w:rPr>
                <w:rFonts w:hint="cs"/>
                <w:rtl/>
              </w:rPr>
              <w:t xml:space="preserve"> فقط</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pPr>
            <w:r w:rsidRPr="00E31B04">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EC1F1B">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9GL</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كسب الهوائي تجاه الأفق المحلي</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9GL</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AD274F">
            <w:pPr>
              <w:pStyle w:val="Tabletext-2"/>
              <w:jc w:val="left"/>
              <w:rPr>
                <w:b/>
                <w:bCs/>
                <w:rtl/>
                <w:lang w:bidi="ar-EG"/>
              </w:rPr>
            </w:pPr>
            <w:r w:rsidRPr="00E31B04">
              <w:rPr>
                <w:b/>
                <w:bCs/>
              </w:rPr>
              <w:t>2.2.9</w:t>
            </w:r>
          </w:p>
        </w:tc>
      </w:tr>
      <w:tr w:rsidR="00E31B04" w:rsidRPr="00E31B04" w:rsidTr="00EC1F1B">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t xml:space="preserve">لتخصيص يخضع للاتفاق الإقليمي </w:t>
            </w:r>
            <w:r w:rsidRPr="00E31B04">
              <w:t>GE06</w:t>
            </w:r>
            <w:r w:rsidRPr="00E31B04">
              <w:rPr>
                <w:rFonts w:hint="cs"/>
                <w:rtl/>
              </w:rPr>
              <w:t xml:space="preserve"> فقط</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pPr>
            <w:r w:rsidRPr="00E31B04">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EC1F1B">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EC1F1B">
            <w:pPr>
              <w:pStyle w:val="Tabletext-2"/>
              <w:keepNext/>
              <w:rPr>
                <w:b/>
                <w:bCs/>
              </w:rPr>
            </w:pPr>
            <w:r w:rsidRPr="00E31B04">
              <w:rPr>
                <w:b/>
                <w:bCs/>
              </w:rPr>
              <w:t>9K</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EC1F1B">
            <w:pPr>
              <w:pStyle w:val="Tabletext-2"/>
              <w:keepNext/>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EC1F1B">
            <w:pPr>
              <w:pStyle w:val="Tabletext-2"/>
              <w:keepNext/>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EC1F1B">
            <w:pPr>
              <w:pStyle w:val="Tabletext-2"/>
              <w:keepNext/>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EC1F1B">
            <w:pPr>
              <w:pStyle w:val="Tabletext-2"/>
              <w:keepNext/>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EC1F1B">
            <w:pPr>
              <w:pStyle w:val="Tabletext-2"/>
              <w:keepNext/>
              <w:jc w:val="center"/>
              <w:rPr>
                <w:b/>
                <w:bCs/>
              </w:rPr>
            </w:pPr>
            <w:r w:rsidRPr="00E31B04">
              <w:rPr>
                <w:b/>
                <w:bCs/>
              </w:rPr>
              <w:t>C</w:t>
            </w: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EC1F1B">
            <w:pPr>
              <w:pStyle w:val="Tabletext-2"/>
              <w:keepNext/>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EC1F1B">
            <w:pPr>
              <w:pStyle w:val="Tabletext-2"/>
              <w:keepNext/>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EC1F1B">
            <w:pPr>
              <w:pStyle w:val="Tabletext-2"/>
              <w:keepNext/>
            </w:pPr>
            <w:r w:rsidRPr="00E31B04">
              <w:rPr>
                <w:rtl/>
              </w:rPr>
              <w:tab/>
            </w:r>
            <w:r w:rsidRPr="00E31B04">
              <w:rPr>
                <w:rFonts w:hint="cs"/>
                <w:rtl/>
              </w:rPr>
              <w:t xml:space="preserve">أقل درجة حرارة إجمالية لضوضاء </w:t>
            </w:r>
            <w:proofErr w:type="gramStart"/>
            <w:r w:rsidRPr="00E31B04">
              <w:rPr>
                <w:rFonts w:hint="cs"/>
                <w:rtl/>
              </w:rPr>
              <w:t>نظام</w:t>
            </w:r>
            <w:proofErr w:type="gramEnd"/>
            <w:r w:rsidRPr="00E31B04">
              <w:rPr>
                <w:rFonts w:hint="cs"/>
                <w:rtl/>
              </w:rPr>
              <w:t xml:space="preserve"> الاستقبال، بوحدة </w:t>
            </w:r>
            <w:r w:rsidRPr="00E31B04">
              <w:t>kelvin</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EC1F1B">
            <w:pPr>
              <w:pStyle w:val="Tabletext-2"/>
              <w:keepNext/>
              <w:rPr>
                <w:b/>
                <w:bCs/>
              </w:rPr>
            </w:pPr>
            <w:r w:rsidRPr="00E31B04">
              <w:rPr>
                <w:b/>
                <w:bCs/>
              </w:rPr>
              <w:t>9K</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EC1F1B">
            <w:pPr>
              <w:pStyle w:val="Tabletext-2"/>
              <w:keepNext/>
              <w:jc w:val="left"/>
              <w:rPr>
                <w:b/>
                <w:bCs/>
              </w:rPr>
            </w:pPr>
            <w:r w:rsidRPr="00E31B04">
              <w:rPr>
                <w:b/>
                <w:bCs/>
              </w:rPr>
              <w:t>3.2.9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t>لهوائي استقبال مرتبط به في الخدمة الثابتة العاملة في نطاقات متقاسمة مع الخدمات الفضائية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pPr>
            <w:r w:rsidRPr="00E31B04">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rPr>
                <w:b/>
                <w:bCs/>
              </w:rPr>
            </w:pPr>
            <w:r w:rsidRPr="00E31B04">
              <w:rPr>
                <w:rFonts w:hint="cs"/>
                <w:b/>
                <w:bCs/>
                <w:rtl/>
              </w:rPr>
              <w:t>بالنسبة لهوائي إرسال:</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3.9</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9EA</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 xml:space="preserve">ارتفاع الموقع </w:t>
            </w:r>
            <w:proofErr w:type="gramStart"/>
            <w:r w:rsidRPr="00E31B04">
              <w:rPr>
                <w:rFonts w:hint="cs"/>
                <w:rtl/>
              </w:rPr>
              <w:t>فوق</w:t>
            </w:r>
            <w:proofErr w:type="gramEnd"/>
            <w:r w:rsidRPr="00E31B04">
              <w:rPr>
                <w:rFonts w:hint="cs"/>
                <w:rtl/>
              </w:rPr>
              <w:t xml:space="preserve"> متوسط منسوب سطح البحر، بالأمتار</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9EA</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1.3.9</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spacing w:before="0" w:line="220" w:lineRule="exact"/>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6201" w:type="dxa"/>
            <w:tcBorders>
              <w:top w:val="nil"/>
              <w:left w:val="nil"/>
              <w:bottom w:val="nil"/>
              <w:right w:val="double" w:sz="6" w:space="0" w:color="auto"/>
            </w:tcBorders>
            <w:shd w:val="clear" w:color="auto" w:fill="auto"/>
          </w:tcPr>
          <w:p w:rsidR="008D649D" w:rsidRPr="00C91A37" w:rsidRDefault="008D649D" w:rsidP="00814DBD">
            <w:pPr>
              <w:pStyle w:val="Tabletext-2"/>
              <w:spacing w:before="0" w:line="220" w:lineRule="exact"/>
              <w:rPr>
                <w:spacing w:val="-2"/>
              </w:rPr>
            </w:pPr>
            <w:r w:rsidRPr="00C91A37">
              <w:rPr>
                <w:spacing w:val="-2"/>
                <w:rtl/>
              </w:rPr>
              <w:tab/>
            </w:r>
            <w:r w:rsidRPr="00C91A37">
              <w:rPr>
                <w:rFonts w:hint="cs"/>
                <w:spacing w:val="-2"/>
                <w:rtl/>
              </w:rPr>
              <w:tab/>
              <w:t xml:space="preserve">في حالة محطة إذاعة بالموجات المترية أو الديسيمترية </w:t>
            </w:r>
            <w:r w:rsidRPr="00C91A37">
              <w:rPr>
                <w:spacing w:val="-2"/>
              </w:rPr>
              <w:t>(VHF/UHF)</w:t>
            </w:r>
            <w:r w:rsidRPr="00C91A37">
              <w:rPr>
                <w:rFonts w:hint="cs"/>
                <w:spacing w:val="-2"/>
                <w:rtl/>
              </w:rPr>
              <w:t xml:space="preserve">، مطلوب لتخصيصات تخضع لأي من الاتفاقات الإقليمية </w:t>
            </w:r>
            <w:r w:rsidRPr="00C91A37">
              <w:rPr>
                <w:spacing w:val="-2"/>
              </w:rPr>
              <w:t>ST61</w:t>
            </w:r>
            <w:r w:rsidRPr="00C91A37">
              <w:rPr>
                <w:rFonts w:hint="cs"/>
                <w:spacing w:val="-2"/>
                <w:rtl/>
              </w:rPr>
              <w:t xml:space="preserve"> أو </w:t>
            </w:r>
            <w:r w:rsidRPr="00C91A37">
              <w:rPr>
                <w:spacing w:val="-2"/>
              </w:rPr>
              <w:t>GE84</w:t>
            </w:r>
            <w:r w:rsidRPr="00C91A37">
              <w:rPr>
                <w:rFonts w:hint="cs"/>
                <w:spacing w:val="-2"/>
                <w:rtl/>
              </w:rPr>
              <w:t xml:space="preserve"> أو </w:t>
            </w:r>
            <w:r w:rsidRPr="00C91A37">
              <w:rPr>
                <w:spacing w:val="-2"/>
              </w:rPr>
              <w:t>GE89</w:t>
            </w:r>
            <w:r w:rsidRPr="00C91A37">
              <w:rPr>
                <w:rFonts w:hint="cs"/>
                <w:spacing w:val="-2"/>
                <w:rtl/>
              </w:rPr>
              <w:t xml:space="preserve"> أو </w:t>
            </w:r>
            <w:r w:rsidRPr="00C91A37">
              <w:rPr>
                <w:spacing w:val="-2"/>
              </w:rPr>
              <w:t>GE06</w:t>
            </w:r>
            <w:r w:rsidRPr="00C91A37">
              <w:rPr>
                <w:rFonts w:hint="cs"/>
                <w:spacing w:val="-2"/>
                <w:rtl/>
              </w:rPr>
              <w:t>، واختياري للتخصيصات غير الخاضعة لهذه الاتفاقات</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spacing w:before="0" w:line="220" w:lineRule="exact"/>
            </w:pPr>
            <w:r w:rsidRPr="00E31B04">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spacing w:before="0" w:line="220" w:lineRule="exact"/>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spacing w:before="0" w:line="220" w:lineRule="exact"/>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spacing w:before="0" w:line="220" w:lineRule="exact"/>
            </w:pPr>
            <w:r w:rsidRPr="00E31B04">
              <w:rPr>
                <w:rtl/>
              </w:rPr>
              <w:tab/>
            </w:r>
            <w:r w:rsidRPr="00E31B04">
              <w:rPr>
                <w:rFonts w:hint="cs"/>
                <w:rtl/>
              </w:rPr>
              <w:tab/>
              <w:t xml:space="preserve">في حالة محطة إرسال، </w:t>
            </w:r>
            <w:proofErr w:type="gramStart"/>
            <w:r w:rsidRPr="00E31B04">
              <w:rPr>
                <w:rFonts w:hint="cs"/>
                <w:rtl/>
              </w:rPr>
              <w:t>مطلوب</w:t>
            </w:r>
            <w:proofErr w:type="gramEnd"/>
            <w:r w:rsidRPr="00E31B04">
              <w:rPr>
                <w:rFonts w:hint="cs"/>
                <w:rtl/>
              </w:rPr>
              <w:t xml:space="preserve"> لتخصيص:</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spacing w:before="0" w:line="220" w:lineRule="exact"/>
            </w:pPr>
            <w:r w:rsidRPr="00E31B04">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spacing w:before="0" w:line="220" w:lineRule="exact"/>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spacing w:before="0" w:line="220" w:lineRule="exact"/>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spacing w:before="0" w:line="220" w:lineRule="exact"/>
            </w:pPr>
            <w:r w:rsidRPr="00E31B04">
              <w:rPr>
                <w:rtl/>
              </w:rPr>
              <w:tab/>
            </w:r>
            <w:r w:rsidRPr="00E31B04">
              <w:rPr>
                <w:rFonts w:hint="cs"/>
                <w:rtl/>
              </w:rPr>
              <w:tab/>
              <w:t>- في الخدمة الثابتة أو المتنقلة في نطاق</w:t>
            </w:r>
            <w:r w:rsidR="000922E1">
              <w:rPr>
                <w:rFonts w:hint="cs"/>
                <w:rtl/>
              </w:rPr>
              <w:t>ات متقاسمة مع الخدمات الفضائية؛</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spacing w:before="0" w:line="220" w:lineRule="exact"/>
            </w:pPr>
            <w:r w:rsidRPr="00E31B04">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spacing w:before="0" w:line="220" w:lineRule="exact"/>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14DBD">
            <w:pPr>
              <w:pStyle w:val="Tabletext-2"/>
              <w:spacing w:before="0" w:line="220" w:lineRule="exact"/>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14DBD">
            <w:pPr>
              <w:pStyle w:val="Tabletext-2"/>
              <w:spacing w:before="0" w:line="220" w:lineRule="exact"/>
            </w:pPr>
            <w:r w:rsidRPr="00E31B04">
              <w:rPr>
                <w:rtl/>
              </w:rPr>
              <w:tab/>
            </w:r>
            <w:r w:rsidRPr="00E31B04">
              <w:rPr>
                <w:rFonts w:hint="cs"/>
                <w:rtl/>
              </w:rPr>
              <w:tab/>
              <w:t xml:space="preserve">- أو يخضع للاتفاق الإقليمي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14DBD">
            <w:pPr>
              <w:pStyle w:val="Tabletext-2"/>
              <w:spacing w:before="0" w:line="220" w:lineRule="exact"/>
            </w:pPr>
            <w:r w:rsidRPr="00E31B04">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14DBD">
            <w:pPr>
              <w:pStyle w:val="Tabletext-2"/>
              <w:spacing w:before="0" w:line="220" w:lineRule="exact"/>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B409BA">
            <w:pPr>
              <w:pStyle w:val="Tabletext-2"/>
              <w:keepNext/>
              <w:rPr>
                <w:b/>
                <w:bCs/>
              </w:rPr>
            </w:pPr>
            <w:r w:rsidRPr="00E31B04">
              <w:rPr>
                <w:b/>
                <w:bCs/>
              </w:rPr>
              <w:lastRenderedPageBreak/>
              <w:t>9EB</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B409BA">
            <w:pPr>
              <w:pStyle w:val="Tabletext-2"/>
              <w:keepNext/>
              <w:jc w:val="center"/>
              <w:rPr>
                <w:b/>
                <w:bCs/>
              </w:rPr>
            </w:pPr>
          </w:p>
        </w:tc>
        <w:tc>
          <w:tcPr>
            <w:tcW w:w="924" w:type="dxa"/>
            <w:vMerge w:val="restart"/>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B409BA">
            <w:pPr>
              <w:pStyle w:val="Tabletext-2"/>
              <w:keepNext/>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B409BA">
            <w:pPr>
              <w:pStyle w:val="Tabletext-2"/>
              <w:keepNext/>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B409BA">
            <w:pPr>
              <w:pStyle w:val="Tabletext-2"/>
              <w:keepNext/>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B409BA">
            <w:pPr>
              <w:pStyle w:val="Tabletext-2"/>
              <w:keepNext/>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B409BA">
            <w:pPr>
              <w:pStyle w:val="Tabletext-2"/>
              <w:keepNext/>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B409BA">
            <w:pPr>
              <w:pStyle w:val="Tabletext-2"/>
              <w:keepNext/>
              <w:jc w:val="center"/>
              <w:rPr>
                <w:b/>
                <w:bCs/>
              </w:rPr>
            </w:pPr>
            <w:r w:rsidRPr="00E31B04">
              <w:rPr>
                <w:b/>
                <w:bCs/>
              </w:rPr>
              <w:t>X</w:t>
            </w:r>
          </w:p>
        </w:tc>
        <w:tc>
          <w:tcPr>
            <w:tcW w:w="6201" w:type="dxa"/>
            <w:tcBorders>
              <w:top w:val="nil"/>
              <w:left w:val="nil"/>
              <w:bottom w:val="nil"/>
              <w:right w:val="double" w:sz="6" w:space="0" w:color="auto"/>
            </w:tcBorders>
            <w:shd w:val="clear" w:color="auto" w:fill="auto"/>
          </w:tcPr>
          <w:p w:rsidR="008D649D" w:rsidRPr="00E31B04" w:rsidRDefault="008D649D" w:rsidP="00B409BA">
            <w:pPr>
              <w:pStyle w:val="Tabletext-2"/>
              <w:keepNext/>
              <w:ind w:left="113" w:hanging="113"/>
              <w:rPr>
                <w:spacing w:val="-6"/>
              </w:rPr>
            </w:pPr>
            <w:r w:rsidRPr="00E31B04">
              <w:rPr>
                <w:rtl/>
              </w:rPr>
              <w:tab/>
            </w:r>
            <w:proofErr w:type="gramStart"/>
            <w:r w:rsidRPr="00E31B04">
              <w:rPr>
                <w:rFonts w:hint="cs"/>
                <w:spacing w:val="-6"/>
                <w:rtl/>
              </w:rPr>
              <w:t>أقصى</w:t>
            </w:r>
            <w:proofErr w:type="gramEnd"/>
            <w:r w:rsidRPr="00E31B04">
              <w:rPr>
                <w:rFonts w:hint="cs"/>
                <w:spacing w:val="-6"/>
                <w:rtl/>
              </w:rPr>
              <w:t xml:space="preserve"> ارتفاع فعال للهوائي، بالأمتار، فوق متوسط مستوى الأرض بين </w:t>
            </w:r>
            <w:r w:rsidRPr="00E31B04">
              <w:rPr>
                <w:spacing w:val="-6"/>
              </w:rPr>
              <w:t>3</w:t>
            </w:r>
            <w:r w:rsidRPr="00E31B04">
              <w:rPr>
                <w:rFonts w:hint="cs"/>
                <w:spacing w:val="-6"/>
                <w:rtl/>
              </w:rPr>
              <w:t xml:space="preserve"> و</w:t>
            </w:r>
            <w:r w:rsidR="001670C7" w:rsidRPr="00E31B04">
              <w:rPr>
                <w:spacing w:val="-6"/>
              </w:rPr>
              <w:t>km</w:t>
            </w:r>
            <w:r w:rsidR="001670C7">
              <w:rPr>
                <w:spacing w:val="-6"/>
              </w:rPr>
              <w:t> </w:t>
            </w:r>
            <w:r w:rsidRPr="00E31B04">
              <w:rPr>
                <w:spacing w:val="-6"/>
              </w:rPr>
              <w:t>15</w:t>
            </w:r>
            <w:r w:rsidRPr="00E31B04">
              <w:rPr>
                <w:rFonts w:hint="cs"/>
                <w:spacing w:val="-6"/>
                <w:rtl/>
              </w:rPr>
              <w:t xml:space="preserve"> من هوائي الإرسال</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B409BA">
            <w:pPr>
              <w:pStyle w:val="Tabletext-2"/>
              <w:keepNext/>
              <w:rPr>
                <w:b/>
                <w:bCs/>
              </w:rPr>
            </w:pPr>
            <w:r w:rsidRPr="00E31B04">
              <w:rPr>
                <w:b/>
                <w:bCs/>
              </w:rPr>
              <w:t>9EB</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B409BA">
            <w:pPr>
              <w:pStyle w:val="Tabletext-2"/>
              <w:keepNext/>
              <w:jc w:val="left"/>
              <w:rPr>
                <w:b/>
                <w:bCs/>
              </w:rPr>
            </w:pPr>
            <w:r w:rsidRPr="00E31B04">
              <w:rPr>
                <w:b/>
                <w:bCs/>
              </w:rPr>
              <w:t>2.3.9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t xml:space="preserve">في حالة محطة إرسال، مطلوب لتخصيص يخضع للاتفاق الإقليمي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pPr>
            <w:r w:rsidRPr="00E31B04">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9EC</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6201" w:type="dxa"/>
            <w:tcBorders>
              <w:top w:val="nil"/>
              <w:left w:val="nil"/>
              <w:bottom w:val="nil"/>
              <w:right w:val="double" w:sz="6" w:space="0" w:color="auto"/>
            </w:tcBorders>
            <w:shd w:val="clear" w:color="auto" w:fill="auto"/>
          </w:tcPr>
          <w:p w:rsidR="008D649D" w:rsidRPr="00E31B04" w:rsidRDefault="008D649D" w:rsidP="000922E1">
            <w:pPr>
              <w:pStyle w:val="Tabletext-2"/>
              <w:ind w:left="113" w:hanging="113"/>
            </w:pPr>
            <w:r w:rsidRPr="00E31B04">
              <w:rPr>
                <w:rtl/>
              </w:rPr>
              <w:tab/>
            </w:r>
            <w:r w:rsidRPr="00E31B04">
              <w:rPr>
                <w:rFonts w:hint="cs"/>
                <w:rtl/>
              </w:rPr>
              <w:t xml:space="preserve">الارتفاع الفعال للهوائي، بالأمتار، فوق متوسط مستوى الأرض بين </w:t>
            </w:r>
            <w:r w:rsidRPr="00E31B04">
              <w:t>3</w:t>
            </w:r>
            <w:r w:rsidRPr="00E31B04">
              <w:rPr>
                <w:rFonts w:hint="cs"/>
                <w:rtl/>
              </w:rPr>
              <w:t xml:space="preserve"> و</w:t>
            </w:r>
            <w:r w:rsidR="000922E1" w:rsidRPr="00E31B04">
              <w:t>km</w:t>
            </w:r>
            <w:r w:rsidR="000922E1">
              <w:t> </w:t>
            </w:r>
            <w:r w:rsidRPr="00E31B04">
              <w:t>15</w:t>
            </w:r>
            <w:r w:rsidRPr="00E31B04">
              <w:rPr>
                <w:rFonts w:hint="cs"/>
                <w:rtl/>
              </w:rPr>
              <w:t xml:space="preserve"> من هوائي الإرسال، عند </w:t>
            </w:r>
            <w:r w:rsidRPr="00E31B04">
              <w:t>36</w:t>
            </w:r>
            <w:r w:rsidRPr="00E31B04">
              <w:rPr>
                <w:rFonts w:hint="cs"/>
                <w:rtl/>
              </w:rPr>
              <w:t xml:space="preserve"> سمتاً مختلفاً بفاصل </w:t>
            </w:r>
            <w:r w:rsidRPr="00E31B04">
              <w:t>10</w:t>
            </w:r>
            <w:r w:rsidRPr="00E31B04">
              <w:rPr>
                <w:rFonts w:hint="cs"/>
                <w:rtl/>
              </w:rPr>
              <w:t xml:space="preserve"> درجات أي (</w:t>
            </w:r>
            <w:r w:rsidRPr="00E31B04">
              <w:rPr>
                <w:rFonts w:hint="cs"/>
              </w:rPr>
              <w:sym w:font="Symbol" w:char="F0B0"/>
            </w:r>
            <w:r w:rsidRPr="00E31B04">
              <w:t>0</w:t>
            </w:r>
            <w:r w:rsidRPr="00E31B04">
              <w:rPr>
                <w:rFonts w:hint="cs"/>
                <w:rtl/>
              </w:rPr>
              <w:t xml:space="preserve">، </w:t>
            </w:r>
            <w:r w:rsidRPr="00E31B04">
              <w:rPr>
                <w:rFonts w:hint="cs"/>
              </w:rPr>
              <w:sym w:font="Symbol" w:char="F0B0"/>
            </w:r>
            <w:r w:rsidRPr="00E31B04">
              <w:t>10</w:t>
            </w:r>
            <w:proofErr w:type="gramStart"/>
            <w:r w:rsidRPr="00E31B04">
              <w:rPr>
                <w:rFonts w:hint="cs"/>
                <w:rtl/>
              </w:rPr>
              <w:t>،.</w:t>
            </w:r>
            <w:proofErr w:type="gramEnd"/>
            <w:r w:rsidRPr="00E31B04">
              <w:rPr>
                <w:rFonts w:hint="cs"/>
                <w:rtl/>
              </w:rPr>
              <w:t xml:space="preserve">...، </w:t>
            </w:r>
            <w:r w:rsidRPr="00E31B04">
              <w:rPr>
                <w:rFonts w:hint="cs"/>
              </w:rPr>
              <w:sym w:font="Symbol" w:char="F0B0"/>
            </w:r>
            <w:r w:rsidRPr="00E31B04">
              <w:t>350</w:t>
            </w:r>
            <w:r w:rsidRPr="00E31B04">
              <w:rPr>
                <w:rFonts w:hint="cs"/>
                <w:rtl/>
              </w:rPr>
              <w:t>)، مقيساً في المستوي الأفقي من الشمال الحقيقي في اتجاه عقارب الساعة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9EC</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3.3.9</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rPr>
                <w:rtl/>
              </w:rPr>
              <w:tab/>
            </w:r>
            <w:r w:rsidRPr="00E31B04">
              <w:rPr>
                <w:rFonts w:hint="cs"/>
                <w:rtl/>
              </w:rPr>
              <w:tab/>
              <w:t xml:space="preserve">في حالة محطة إذاعة بالموجات المترية أو الديسيمترية </w:t>
            </w:r>
            <w:r w:rsidRPr="00E31B04">
              <w:t>(VHF/UHF)</w:t>
            </w:r>
            <w:r w:rsidRPr="00E31B04">
              <w:rPr>
                <w:rFonts w:hint="cs"/>
                <w:rtl/>
              </w:rPr>
              <w:t xml:space="preserve">، مطلوب لتخصيص يخضع لأي من الاتفاقات الإقليمية </w:t>
            </w:r>
            <w:r w:rsidRPr="00E31B04">
              <w:t>ST61</w:t>
            </w:r>
            <w:r w:rsidRPr="00E31B04">
              <w:rPr>
                <w:rFonts w:hint="cs"/>
                <w:rtl/>
              </w:rPr>
              <w:t xml:space="preserve"> أو </w:t>
            </w:r>
            <w:r w:rsidRPr="00E31B04">
              <w:t>GE84</w:t>
            </w:r>
            <w:r w:rsidRPr="00E31B04">
              <w:rPr>
                <w:rFonts w:hint="cs"/>
                <w:rtl/>
              </w:rPr>
              <w:t xml:space="preserve"> أو </w:t>
            </w:r>
            <w:r w:rsidRPr="00E31B04">
              <w:t>GE89</w:t>
            </w:r>
            <w:r w:rsidRPr="00E31B04">
              <w:rPr>
                <w:rFonts w:hint="cs"/>
                <w:rtl/>
              </w:rPr>
              <w:t xml:space="preserve"> أو </w:t>
            </w:r>
            <w:r w:rsidRPr="00E31B04">
              <w:t>GE06</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pPr>
            <w:r w:rsidRPr="00E31B04">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14DBD">
            <w:pPr>
              <w:pStyle w:val="Tabletext-2"/>
              <w:spacing w:before="0" w:line="220" w:lineRule="exact"/>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line="220" w:lineRule="exact"/>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14DBD">
            <w:pPr>
              <w:pStyle w:val="Tabletext-2"/>
              <w:spacing w:before="0" w:line="220" w:lineRule="exact"/>
            </w:pPr>
            <w:r w:rsidRPr="00E31B04">
              <w:rPr>
                <w:rtl/>
              </w:rPr>
              <w:tab/>
            </w:r>
            <w:r w:rsidRPr="00E31B04">
              <w:rPr>
                <w:rFonts w:hint="cs"/>
                <w:rtl/>
              </w:rPr>
              <w:tab/>
              <w:t xml:space="preserve">في حالة محطة إرسال، مطلوب لتخصيص يخضع للاتفاق الإقليمي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14DBD">
            <w:pPr>
              <w:pStyle w:val="Tabletext-2"/>
              <w:spacing w:before="0" w:line="220" w:lineRule="exact"/>
            </w:pPr>
            <w:r w:rsidRPr="00E31B04">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14DBD">
            <w:pPr>
              <w:pStyle w:val="Tabletext-2"/>
              <w:spacing w:before="0" w:line="220" w:lineRule="exact"/>
              <w:jc w:val="left"/>
              <w:rPr>
                <w:b/>
                <w:bCs/>
              </w:rPr>
            </w:pPr>
            <w:r w:rsidRPr="00E31B04">
              <w:rPr>
                <w:b/>
                <w:bCs/>
              </w:rPr>
              <w:t> </w:t>
            </w:r>
          </w:p>
        </w:tc>
      </w:tr>
      <w:tr w:rsidR="00E31B04" w:rsidRPr="00E31B04" w:rsidTr="00D60ECC">
        <w:trPr>
          <w:cantSplit/>
          <w:jc w:val="center"/>
        </w:trPr>
        <w:tc>
          <w:tcPr>
            <w:tcW w:w="814" w:type="dxa"/>
            <w:tcBorders>
              <w:top w:val="single" w:sz="8" w:space="0" w:color="auto"/>
              <w:left w:val="single" w:sz="18" w:space="0" w:color="auto"/>
              <w:right w:val="double" w:sz="6" w:space="0" w:color="auto"/>
            </w:tcBorders>
            <w:shd w:val="clear" w:color="auto" w:fill="auto"/>
            <w:noWrap/>
          </w:tcPr>
          <w:p w:rsidR="008D649D" w:rsidRPr="00E31B04" w:rsidRDefault="008D649D" w:rsidP="00434D5A">
            <w:pPr>
              <w:pStyle w:val="Tabletext-2"/>
              <w:keepNext/>
              <w:spacing w:before="0"/>
              <w:rPr>
                <w:b/>
                <w:bCs/>
              </w:rPr>
            </w:pPr>
            <w:r w:rsidRPr="00E31B04">
              <w:rPr>
                <w:b/>
                <w:bCs/>
              </w:rPr>
              <w:t>9G</w:t>
            </w:r>
          </w:p>
        </w:tc>
        <w:tc>
          <w:tcPr>
            <w:tcW w:w="924" w:type="dxa"/>
            <w:vMerge w:val="restart"/>
            <w:tcBorders>
              <w:top w:val="single" w:sz="8"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434D5A">
            <w:pPr>
              <w:pStyle w:val="Tabletext-2"/>
              <w:keepNext/>
              <w:spacing w:before="0"/>
              <w:jc w:val="center"/>
              <w:rPr>
                <w:b/>
                <w:bCs/>
              </w:rPr>
            </w:pPr>
          </w:p>
        </w:tc>
        <w:tc>
          <w:tcPr>
            <w:tcW w:w="924" w:type="dxa"/>
            <w:vMerge w:val="restart"/>
            <w:tcBorders>
              <w:top w:val="single" w:sz="8"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434D5A">
            <w:pPr>
              <w:pStyle w:val="Tabletext-2"/>
              <w:keepNext/>
              <w:spacing w:before="0"/>
              <w:jc w:val="center"/>
              <w:rPr>
                <w:b/>
                <w:bCs/>
              </w:rPr>
            </w:pPr>
            <w:r w:rsidRPr="00E31B04">
              <w:rPr>
                <w:b/>
                <w:bCs/>
              </w:rPr>
              <w:t>+</w:t>
            </w:r>
          </w:p>
        </w:tc>
        <w:tc>
          <w:tcPr>
            <w:tcW w:w="952" w:type="dxa"/>
            <w:vMerge w:val="restart"/>
            <w:tcBorders>
              <w:top w:val="single" w:sz="8" w:space="0" w:color="auto"/>
              <w:left w:val="single" w:sz="6" w:space="0" w:color="auto"/>
              <w:right w:val="single" w:sz="6" w:space="0" w:color="auto"/>
            </w:tcBorders>
            <w:shd w:val="clear" w:color="auto" w:fill="auto"/>
            <w:vAlign w:val="center"/>
          </w:tcPr>
          <w:p w:rsidR="008D649D" w:rsidRPr="00E31B04" w:rsidRDefault="008D649D" w:rsidP="00434D5A">
            <w:pPr>
              <w:pStyle w:val="Tabletext-2"/>
              <w:keepNext/>
              <w:spacing w:before="0"/>
              <w:jc w:val="center"/>
              <w:rPr>
                <w:b/>
                <w:bCs/>
              </w:rPr>
            </w:pPr>
            <w:r w:rsidRPr="00E31B04">
              <w:rPr>
                <w:b/>
                <w:bCs/>
              </w:rPr>
              <w:t>+</w:t>
            </w:r>
          </w:p>
        </w:tc>
        <w:tc>
          <w:tcPr>
            <w:tcW w:w="924" w:type="dxa"/>
            <w:vMerge w:val="restart"/>
            <w:tcBorders>
              <w:top w:val="single" w:sz="8" w:space="0" w:color="auto"/>
              <w:left w:val="single" w:sz="6" w:space="0" w:color="auto"/>
              <w:right w:val="single" w:sz="6" w:space="0" w:color="auto"/>
            </w:tcBorders>
            <w:shd w:val="clear" w:color="auto" w:fill="auto"/>
            <w:vAlign w:val="center"/>
          </w:tcPr>
          <w:p w:rsidR="008D649D" w:rsidRPr="00E31B04" w:rsidRDefault="008D649D" w:rsidP="00434D5A">
            <w:pPr>
              <w:pStyle w:val="Tabletext-2"/>
              <w:keepNext/>
              <w:spacing w:before="0"/>
              <w:jc w:val="center"/>
              <w:rPr>
                <w:b/>
                <w:bCs/>
              </w:rPr>
            </w:pPr>
          </w:p>
        </w:tc>
        <w:tc>
          <w:tcPr>
            <w:tcW w:w="1164" w:type="dxa"/>
            <w:vMerge w:val="restart"/>
            <w:tcBorders>
              <w:top w:val="single" w:sz="8"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434D5A">
            <w:pPr>
              <w:pStyle w:val="Tabletext-2"/>
              <w:keepNext/>
              <w:spacing w:before="0"/>
              <w:jc w:val="center"/>
              <w:rPr>
                <w:b/>
                <w:bCs/>
              </w:rPr>
            </w:pPr>
            <w:r w:rsidRPr="00E31B04">
              <w:rPr>
                <w:b/>
                <w:bCs/>
              </w:rPr>
              <w:t>+</w:t>
            </w:r>
          </w:p>
        </w:tc>
        <w:tc>
          <w:tcPr>
            <w:tcW w:w="865" w:type="dxa"/>
            <w:vMerge w:val="restart"/>
            <w:tcBorders>
              <w:top w:val="single" w:sz="8"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434D5A">
            <w:pPr>
              <w:pStyle w:val="Tabletext-2"/>
              <w:keepNext/>
              <w:spacing w:before="0"/>
              <w:jc w:val="center"/>
              <w:rPr>
                <w:b/>
                <w:bCs/>
              </w:rPr>
            </w:pPr>
          </w:p>
        </w:tc>
        <w:tc>
          <w:tcPr>
            <w:tcW w:w="910" w:type="dxa"/>
            <w:vMerge w:val="restart"/>
            <w:tcBorders>
              <w:top w:val="single" w:sz="8"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434D5A">
            <w:pPr>
              <w:pStyle w:val="Tabletext-2"/>
              <w:keepNext/>
              <w:spacing w:before="0"/>
              <w:jc w:val="center"/>
              <w:rPr>
                <w:b/>
                <w:bCs/>
              </w:rPr>
            </w:pPr>
          </w:p>
        </w:tc>
        <w:tc>
          <w:tcPr>
            <w:tcW w:w="6201" w:type="dxa"/>
            <w:tcBorders>
              <w:top w:val="single" w:sz="8" w:space="0" w:color="auto"/>
              <w:left w:val="nil"/>
              <w:bottom w:val="nil"/>
              <w:right w:val="double" w:sz="6" w:space="0" w:color="auto"/>
            </w:tcBorders>
            <w:shd w:val="clear" w:color="auto" w:fill="auto"/>
          </w:tcPr>
          <w:p w:rsidR="008D649D" w:rsidRPr="00E31B04" w:rsidRDefault="008D649D" w:rsidP="00434D5A">
            <w:pPr>
              <w:pStyle w:val="Tabletext-2"/>
              <w:keepNext/>
              <w:spacing w:before="0"/>
              <w:ind w:left="113" w:hanging="113"/>
            </w:pPr>
            <w:r w:rsidRPr="00E31B04">
              <w:tab/>
            </w:r>
            <w:r w:rsidRPr="00E31B04">
              <w:rPr>
                <w:rFonts w:hint="cs"/>
                <w:rtl/>
              </w:rPr>
              <w:t>أقصى كسب لهوائي (</w:t>
            </w:r>
            <w:proofErr w:type="spellStart"/>
            <w:r w:rsidR="008E14A7">
              <w:rPr>
                <w:rFonts w:hint="cs"/>
                <w:rtl/>
              </w:rPr>
              <w:t>متناحٍ</w:t>
            </w:r>
            <w:proofErr w:type="spellEnd"/>
            <w:r w:rsidRPr="00E31B04">
              <w:rPr>
                <w:rFonts w:hint="cs"/>
                <w:rtl/>
              </w:rPr>
              <w:t xml:space="preserve">، بالنسبة إلى هوائي رأسي قصير أو بالنسبة إلى ثنائي أقطاب بنصف موجة، حسب الحالة) محطة الإرسال (انظر الرقم </w:t>
            </w:r>
            <w:r w:rsidRPr="00E31B04">
              <w:rPr>
                <w:b/>
                <w:bCs/>
              </w:rPr>
              <w:t>160.1</w:t>
            </w:r>
            <w:r w:rsidRPr="00E31B04">
              <w:rPr>
                <w:rFonts w:hint="cs"/>
                <w:rtl/>
              </w:rPr>
              <w:t>)</w:t>
            </w:r>
          </w:p>
        </w:tc>
        <w:tc>
          <w:tcPr>
            <w:tcW w:w="770" w:type="dxa"/>
            <w:tcBorders>
              <w:top w:val="single" w:sz="8" w:space="0" w:color="auto"/>
              <w:left w:val="double" w:sz="6" w:space="0" w:color="auto"/>
              <w:right w:val="single" w:sz="12" w:space="0" w:color="auto"/>
            </w:tcBorders>
            <w:shd w:val="clear" w:color="auto" w:fill="auto"/>
            <w:noWrap/>
          </w:tcPr>
          <w:p w:rsidR="008D649D" w:rsidRPr="00E31B04" w:rsidRDefault="008D649D" w:rsidP="00434D5A">
            <w:pPr>
              <w:pStyle w:val="Tabletext-2"/>
              <w:keepNext/>
              <w:spacing w:before="0"/>
              <w:rPr>
                <w:b/>
                <w:bCs/>
              </w:rPr>
            </w:pPr>
            <w:r w:rsidRPr="00E31B04">
              <w:rPr>
                <w:b/>
                <w:bCs/>
              </w:rPr>
              <w:t>9G</w:t>
            </w:r>
          </w:p>
        </w:tc>
        <w:tc>
          <w:tcPr>
            <w:tcW w:w="1035" w:type="dxa"/>
            <w:tcBorders>
              <w:top w:val="single" w:sz="8" w:space="0" w:color="auto"/>
              <w:left w:val="single" w:sz="12" w:space="0" w:color="auto"/>
              <w:right w:val="single" w:sz="18" w:space="0" w:color="auto"/>
            </w:tcBorders>
            <w:shd w:val="clear" w:color="auto" w:fill="auto"/>
            <w:noWrap/>
          </w:tcPr>
          <w:p w:rsidR="008D649D" w:rsidRPr="00E31B04" w:rsidRDefault="008D649D" w:rsidP="00434D5A">
            <w:pPr>
              <w:pStyle w:val="Tabletext-2"/>
              <w:keepNext/>
              <w:spacing w:before="0"/>
              <w:jc w:val="left"/>
              <w:rPr>
                <w:b/>
                <w:bCs/>
              </w:rPr>
            </w:pPr>
            <w:r w:rsidRPr="00E31B04">
              <w:rPr>
                <w:b/>
                <w:bCs/>
              </w:rPr>
              <w:t>4.3.9</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434D5A">
            <w:pPr>
              <w:pStyle w:val="Tabletext-2"/>
              <w:keepNext/>
              <w:spacing w:before="0"/>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434D5A">
            <w:pPr>
              <w:pStyle w:val="Tabletext-2"/>
              <w:keepNext/>
              <w:spacing w:before="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434D5A">
            <w:pPr>
              <w:pStyle w:val="Tabletext-2"/>
              <w:keepNext/>
              <w:spacing w:before="0"/>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434D5A">
            <w:pPr>
              <w:pStyle w:val="Tabletext-2"/>
              <w:keepNext/>
              <w:spacing w:before="0"/>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434D5A">
            <w:pPr>
              <w:pStyle w:val="Tabletext-2"/>
              <w:keepNext/>
              <w:spacing w:before="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434D5A">
            <w:pPr>
              <w:pStyle w:val="Tabletext-2"/>
              <w:keepNext/>
              <w:spacing w:before="0"/>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434D5A">
            <w:pPr>
              <w:pStyle w:val="Tabletext-2"/>
              <w:keepNext/>
              <w:spacing w:before="0"/>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434D5A">
            <w:pPr>
              <w:pStyle w:val="Tabletext-2"/>
              <w:keepNext/>
              <w:spacing w:before="0"/>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434D5A">
            <w:pPr>
              <w:pStyle w:val="Tabletext-2"/>
              <w:keepNext/>
              <w:spacing w:before="0"/>
            </w:pPr>
            <w:r w:rsidRPr="00E31B04">
              <w:tab/>
            </w:r>
            <w:r w:rsidRPr="00E31B04">
              <w:tab/>
            </w:r>
            <w:r w:rsidRPr="00E31B04">
              <w:rPr>
                <w:rFonts w:hint="cs"/>
                <w:rtl/>
              </w:rPr>
              <w:t xml:space="preserve">لهوائي </w:t>
            </w:r>
            <w:proofErr w:type="gramStart"/>
            <w:r w:rsidRPr="00E31B04">
              <w:rPr>
                <w:rFonts w:hint="cs"/>
                <w:rtl/>
              </w:rPr>
              <w:t>اتجاهي</w:t>
            </w:r>
            <w:proofErr w:type="gramEnd"/>
            <w:r w:rsidRPr="00E31B04">
              <w:rPr>
                <w:rFonts w:hint="cs"/>
                <w:rtl/>
              </w:rPr>
              <w:t>، يكون الكسب في اتجاه الإشعاع الأقصى</w:t>
            </w:r>
          </w:p>
        </w:tc>
        <w:tc>
          <w:tcPr>
            <w:tcW w:w="770" w:type="dxa"/>
            <w:tcBorders>
              <w:top w:val="nil"/>
              <w:left w:val="double" w:sz="6" w:space="0" w:color="auto"/>
              <w:right w:val="single" w:sz="12" w:space="0" w:color="auto"/>
            </w:tcBorders>
            <w:shd w:val="clear" w:color="auto" w:fill="auto"/>
            <w:noWrap/>
          </w:tcPr>
          <w:p w:rsidR="008D649D" w:rsidRPr="00E31B04" w:rsidRDefault="008D649D" w:rsidP="00434D5A">
            <w:pPr>
              <w:pStyle w:val="Tabletext-2"/>
              <w:keepNext/>
              <w:spacing w:before="0"/>
            </w:pPr>
            <w:r w:rsidRPr="00E31B04">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434D5A">
            <w:pPr>
              <w:pStyle w:val="Tabletext-2"/>
              <w:keepNext/>
              <w:spacing w:before="0"/>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spacing w:before="0"/>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spacing w:before="0"/>
            </w:pPr>
            <w:r w:rsidRPr="00E31B04">
              <w:tab/>
            </w:r>
            <w:r w:rsidRPr="00E31B04">
              <w:tab/>
            </w:r>
            <w:r w:rsidRPr="00E31B04">
              <w:rPr>
                <w:rFonts w:hint="cs"/>
                <w:rtl/>
              </w:rPr>
              <w:t xml:space="preserve">في حالة محطة إرسال، أو </w:t>
            </w:r>
            <w:proofErr w:type="gramStart"/>
            <w:r w:rsidRPr="00E31B04">
              <w:rPr>
                <w:rFonts w:hint="cs"/>
                <w:rtl/>
              </w:rPr>
              <w:t>محطة</w:t>
            </w:r>
            <w:proofErr w:type="gramEnd"/>
            <w:r w:rsidRPr="00E31B04">
              <w:rPr>
                <w:rFonts w:hint="cs"/>
                <w:rtl/>
              </w:rPr>
              <w:t xml:space="preserve"> إرسال نمطية:</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spacing w:before="0"/>
            </w:pPr>
            <w:r w:rsidRPr="00E31B04">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spacing w:before="0"/>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spacing w:before="0"/>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E23B7F">
            <w:pPr>
              <w:pStyle w:val="Tabletext-2"/>
              <w:spacing w:before="0"/>
            </w:pPr>
            <w:r w:rsidRPr="00E31B04">
              <w:tab/>
            </w:r>
            <w:r w:rsidRPr="00E31B04">
              <w:tab/>
            </w:r>
            <w:r w:rsidRPr="00E31B04">
              <w:rPr>
                <w:rFonts w:hint="cs"/>
                <w:rtl/>
              </w:rPr>
              <w:t xml:space="preserve">- </w:t>
            </w:r>
            <w:r w:rsidRPr="00E23B7F">
              <w:rPr>
                <w:rFonts w:hint="cs"/>
                <w:spacing w:val="-4"/>
                <w:rtl/>
              </w:rPr>
              <w:t>لجميع نطاقات التردد والخدمات، فيما عدا التخصيصات الخاضعة للاتفاق الإقليمي</w:t>
            </w:r>
            <w:r w:rsidR="00E23B7F" w:rsidRPr="00E23B7F">
              <w:rPr>
                <w:rFonts w:hint="eastAsia"/>
                <w:spacing w:val="-4"/>
                <w:rtl/>
              </w:rPr>
              <w:t> </w:t>
            </w:r>
            <w:r w:rsidRPr="00E23B7F">
              <w:rPr>
                <w:spacing w:val="-4"/>
              </w:rPr>
              <w:t>GE06</w:t>
            </w:r>
            <w:r w:rsidRPr="00E23B7F">
              <w:rPr>
                <w:rFonts w:hint="cs"/>
                <w:spacing w:val="-4"/>
                <w:rtl/>
              </w:rPr>
              <w:t>، مطلوب إذا كان الهوائي:</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spacing w:before="0"/>
            </w:pPr>
            <w:r w:rsidRPr="00E31B04">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spacing w:before="0"/>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spacing w:before="0"/>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spacing w:before="0"/>
            </w:pPr>
            <w:r w:rsidRPr="00E31B04">
              <w:tab/>
            </w:r>
            <w:r w:rsidRPr="00E31B04">
              <w:tab/>
            </w:r>
            <w:r w:rsidRPr="00E31B04">
              <w:rPr>
                <w:rFonts w:hint="cs"/>
                <w:rtl/>
              </w:rPr>
              <w:t xml:space="preserve">- اتجاهي، </w:t>
            </w:r>
            <w:proofErr w:type="gramStart"/>
            <w:r w:rsidRPr="00E31B04">
              <w:rPr>
                <w:rFonts w:hint="cs"/>
                <w:rtl/>
              </w:rPr>
              <w:t>بما</w:t>
            </w:r>
            <w:proofErr w:type="gramEnd"/>
            <w:r w:rsidRPr="00E31B04">
              <w:rPr>
                <w:rFonts w:hint="cs"/>
                <w:rtl/>
              </w:rPr>
              <w:t xml:space="preserve"> في ذلك عندما تدور حزمة الهوائي أو تكنس؛ </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spacing w:before="0"/>
            </w:pPr>
            <w:r w:rsidRPr="00E31B04">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spacing w:before="0"/>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spacing w:before="0"/>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9C1D38">
            <w:pPr>
              <w:pStyle w:val="Tabletext-2"/>
              <w:spacing w:before="0"/>
              <w:rPr>
                <w:lang w:bidi="ar-EG"/>
              </w:rPr>
            </w:pPr>
            <w:r w:rsidRPr="00E31B04">
              <w:tab/>
            </w:r>
            <w:r w:rsidRPr="00E31B04">
              <w:tab/>
            </w:r>
            <w:r w:rsidRPr="00E31B04">
              <w:rPr>
                <w:rFonts w:hint="cs"/>
                <w:rtl/>
              </w:rPr>
              <w:t xml:space="preserve">- أو غير </w:t>
            </w:r>
            <w:proofErr w:type="gramStart"/>
            <w:r w:rsidRPr="00E31B04">
              <w:rPr>
                <w:rFonts w:hint="cs"/>
                <w:rtl/>
              </w:rPr>
              <w:t>اتجاهي</w:t>
            </w:r>
            <w:proofErr w:type="gramEnd"/>
            <w:r w:rsidRPr="00E31B04">
              <w:rPr>
                <w:rFonts w:hint="cs"/>
                <w:rtl/>
              </w:rPr>
              <w:t xml:space="preserve">، ولم تقدم القدرة الواصلة إلى الهوائي </w:t>
            </w:r>
            <w:r w:rsidR="009C1D38">
              <w:t>(</w:t>
            </w:r>
            <w:r w:rsidRPr="00E31B04">
              <w:t>8A[α]</w:t>
            </w:r>
            <w:r w:rsidR="009C1D38">
              <w:t>)</w:t>
            </w:r>
            <w:r w:rsidRPr="00E31B04">
              <w:rPr>
                <w:rFonts w:hint="cs"/>
                <w:rtl/>
              </w:rPr>
              <w:t xml:space="preserve"> أو القدرة المشعة </w:t>
            </w:r>
            <w:r w:rsidR="009C1D38">
              <w:t>(</w:t>
            </w:r>
            <w:r w:rsidRPr="00E31B04">
              <w:t>8B</w:t>
            </w:r>
            <w:r w:rsidR="009C1D38">
              <w:t>)</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spacing w:before="0"/>
            </w:pPr>
            <w:r w:rsidRPr="00E31B04">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spacing w:before="0"/>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spacing w:before="0"/>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spacing w:before="0"/>
            </w:pPr>
            <w:r w:rsidRPr="00E31B04">
              <w:tab/>
            </w:r>
            <w:r w:rsidRPr="00E31B04">
              <w:tab/>
            </w:r>
            <w:r w:rsidRPr="00E31B04">
              <w:rPr>
                <w:rFonts w:hint="cs"/>
                <w:rtl/>
              </w:rPr>
              <w:t xml:space="preserve">- </w:t>
            </w:r>
            <w:proofErr w:type="gramStart"/>
            <w:r w:rsidRPr="00E31B04">
              <w:rPr>
                <w:rFonts w:hint="cs"/>
                <w:rtl/>
              </w:rPr>
              <w:t>لتخصيص</w:t>
            </w:r>
            <w:proofErr w:type="gramEnd"/>
            <w:r w:rsidRPr="00E31B04">
              <w:rPr>
                <w:rFonts w:hint="cs"/>
                <w:rtl/>
              </w:rPr>
              <w:t xml:space="preserve"> يخضع للاتفاق الإقليمي </w:t>
            </w:r>
            <w:r w:rsidRPr="00E31B04">
              <w:t>GE06</w:t>
            </w:r>
            <w:r w:rsidRPr="00E31B04">
              <w:rPr>
                <w:rFonts w:hint="cs"/>
                <w:rtl/>
              </w:rPr>
              <w:t xml:space="preserve">، مطلوب إذا لم تقدم القدرة المشعة </w:t>
            </w:r>
            <w:r w:rsidR="009C1D38">
              <w:t>(</w:t>
            </w:r>
            <w:r w:rsidR="009C1D38" w:rsidRPr="00E31B04">
              <w:t>8B</w:t>
            </w:r>
            <w:r w:rsidR="009C1D38">
              <w:t>)</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spacing w:before="0"/>
            </w:pPr>
            <w:r w:rsidRPr="00E31B04">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spacing w:before="0"/>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14DBD">
            <w:pPr>
              <w:pStyle w:val="Tabletext-2"/>
              <w:spacing w:before="0"/>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14DBD">
            <w:pPr>
              <w:pStyle w:val="Tabletext-2"/>
              <w:spacing w:before="0"/>
            </w:pPr>
            <w:r w:rsidRPr="00E31B04">
              <w:tab/>
            </w:r>
            <w:r w:rsidRPr="00E31B04">
              <w:tab/>
            </w:r>
            <w:r w:rsidRPr="00E31B04">
              <w:rPr>
                <w:rFonts w:hint="cs"/>
                <w:rtl/>
              </w:rPr>
              <w:t>في حالة تعيين تردد لخدمة متنقلة بحرية، مطلوب إذا كان الهوائي اتجاهياً، بما في ذلك عندما تدور حزمة الهوائي أو تكنس</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14DBD">
            <w:pPr>
              <w:pStyle w:val="Tabletext-2"/>
              <w:spacing w:before="0"/>
            </w:pPr>
            <w:r w:rsidRPr="00E31B04">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14DBD">
            <w:pPr>
              <w:pStyle w:val="Tabletext-2"/>
              <w:spacing w:before="0"/>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14DBD">
            <w:pPr>
              <w:pStyle w:val="Tabletext-2"/>
              <w:spacing w:before="0"/>
              <w:rPr>
                <w:b/>
                <w:bCs/>
              </w:rPr>
            </w:pPr>
            <w:r w:rsidRPr="00E31B04">
              <w:rPr>
                <w:b/>
                <w:bCs/>
              </w:rPr>
              <w:t>9M</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r w:rsidRPr="00E31B04">
              <w:rPr>
                <w:b/>
                <w:bCs/>
              </w:rPr>
              <w:t>X</w:t>
            </w:r>
          </w:p>
        </w:tc>
        <w:tc>
          <w:tcPr>
            <w:tcW w:w="924" w:type="dxa"/>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52"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14DBD">
            <w:pPr>
              <w:pStyle w:val="Tabletext-2"/>
              <w:spacing w:before="0"/>
            </w:pPr>
            <w:r w:rsidRPr="00E31B04">
              <w:tab/>
            </w:r>
            <w:proofErr w:type="gramStart"/>
            <w:r w:rsidRPr="00E31B04">
              <w:rPr>
                <w:rFonts w:hint="cs"/>
                <w:rtl/>
              </w:rPr>
              <w:t>تصميم</w:t>
            </w:r>
            <w:proofErr w:type="gramEnd"/>
            <w:r w:rsidRPr="00E31B04">
              <w:rPr>
                <w:rFonts w:hint="cs"/>
                <w:rtl/>
              </w:rPr>
              <w:t xml:space="preserve"> تردد هوائي الإرسال</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14DBD">
            <w:pPr>
              <w:pStyle w:val="Tabletext-2"/>
              <w:spacing w:before="0"/>
              <w:rPr>
                <w:b/>
                <w:bCs/>
              </w:rPr>
            </w:pPr>
            <w:r w:rsidRPr="00E31B04">
              <w:rPr>
                <w:b/>
                <w:bCs/>
              </w:rPr>
              <w:t>9M</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67570C">
            <w:pPr>
              <w:pStyle w:val="Tabletext-2"/>
              <w:spacing w:before="0"/>
              <w:jc w:val="left"/>
              <w:rPr>
                <w:b/>
                <w:bCs/>
              </w:rPr>
            </w:pPr>
            <w:r w:rsidRPr="00E31B04">
              <w:rPr>
                <w:b/>
                <w:bCs/>
              </w:rPr>
              <w:t>5.3.9</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14DBD">
            <w:pPr>
              <w:pStyle w:val="Tabletext-2"/>
              <w:spacing w:before="0"/>
              <w:rPr>
                <w:b/>
                <w:bCs/>
              </w:rPr>
            </w:pPr>
            <w:r w:rsidRPr="00E31B04">
              <w:rPr>
                <w:b/>
                <w:bCs/>
              </w:rPr>
              <w:lastRenderedPageBreak/>
              <w:t>9S</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val="restart"/>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r w:rsidRPr="00E31B04">
              <w:rPr>
                <w:b/>
                <w:bCs/>
              </w:rPr>
              <w:t>O</w:t>
            </w: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spacing w:before="0"/>
            </w:pPr>
            <w:r w:rsidRPr="00E31B04">
              <w:tab/>
            </w:r>
            <w:proofErr w:type="gramStart"/>
            <w:r w:rsidRPr="00E31B04">
              <w:rPr>
                <w:rFonts w:hint="cs"/>
                <w:rtl/>
              </w:rPr>
              <w:t>زاوية</w:t>
            </w:r>
            <w:proofErr w:type="gramEnd"/>
            <w:r w:rsidRPr="00E31B04">
              <w:rPr>
                <w:rFonts w:hint="cs"/>
                <w:rtl/>
              </w:rPr>
              <w:t xml:space="preserve"> ميل الحزمة، بالدرجات</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14DBD">
            <w:pPr>
              <w:pStyle w:val="Tabletext-2"/>
              <w:spacing w:before="0"/>
              <w:rPr>
                <w:b/>
                <w:bCs/>
              </w:rPr>
            </w:pPr>
            <w:r w:rsidRPr="00E31B04">
              <w:rPr>
                <w:b/>
                <w:bCs/>
              </w:rPr>
              <w:t>9S</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spacing w:before="0"/>
              <w:jc w:val="left"/>
              <w:rPr>
                <w:b/>
                <w:bCs/>
              </w:rPr>
            </w:pPr>
            <w:r w:rsidRPr="00E31B04">
              <w:rPr>
                <w:b/>
                <w:bCs/>
              </w:rPr>
              <w:t>6.3.9</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spacing w:before="0"/>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865" w:type="dxa"/>
            <w:vMerge/>
            <w:tcBorders>
              <w:top w:val="single" w:sz="4" w:space="0" w:color="auto"/>
              <w:left w:val="single" w:sz="18"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spacing w:before="0"/>
            </w:pPr>
            <w:r w:rsidRPr="00E31B04">
              <w:tab/>
            </w:r>
            <w:r w:rsidRPr="00E31B04">
              <w:tab/>
            </w:r>
            <w:proofErr w:type="gramStart"/>
            <w:r w:rsidRPr="00E31B04">
              <w:rPr>
                <w:rFonts w:hint="cs"/>
                <w:rtl/>
              </w:rPr>
              <w:t>تقاس</w:t>
            </w:r>
            <w:proofErr w:type="gramEnd"/>
            <w:r w:rsidRPr="00E31B04">
              <w:rPr>
                <w:rFonts w:hint="cs"/>
                <w:rtl/>
              </w:rPr>
              <w:t xml:space="preserve"> زاوية ميل الحزمة من المستوي الأفقي في اتجاه الأرض وتكون إشارة الزاوية سالبة</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spacing w:before="0"/>
            </w:pPr>
            <w:r w:rsidRPr="00E31B04">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spacing w:before="0"/>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14DBD">
            <w:pPr>
              <w:pStyle w:val="Tabletext-2"/>
              <w:spacing w:before="0"/>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865" w:type="dxa"/>
            <w:vMerge/>
            <w:tcBorders>
              <w:top w:val="single" w:sz="4" w:space="0" w:color="auto"/>
              <w:left w:val="single" w:sz="18"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14DBD">
            <w:pPr>
              <w:pStyle w:val="Tabletext-2"/>
              <w:spacing w:before="0"/>
              <w:rPr>
                <w:i/>
                <w:iCs/>
              </w:rPr>
            </w:pPr>
            <w:r w:rsidRPr="00E31B04">
              <w:rPr>
                <w:i/>
                <w:iCs/>
              </w:rPr>
              <w:tab/>
            </w:r>
            <w:r w:rsidRPr="00E31B04">
              <w:rPr>
                <w:i/>
                <w:iCs/>
              </w:rPr>
              <w:tab/>
            </w:r>
            <w:r w:rsidRPr="00E31B04">
              <w:rPr>
                <w:rFonts w:hint="cs"/>
                <w:i/>
                <w:iCs/>
                <w:rtl/>
              </w:rPr>
              <w:t>ملاحظة</w:t>
            </w:r>
            <w:r w:rsidRPr="00E31B04">
              <w:rPr>
                <w:rFonts w:hint="cs"/>
                <w:rtl/>
              </w:rPr>
              <w:t>:</w:t>
            </w:r>
            <w:r w:rsidRPr="00E31B04">
              <w:rPr>
                <w:rFonts w:hint="cs"/>
                <w:b/>
                <w:bCs/>
                <w:rtl/>
              </w:rPr>
              <w:t xml:space="preserve"> </w:t>
            </w:r>
            <w:r w:rsidRPr="00E31B04">
              <w:rPr>
                <w:rFonts w:hint="cs"/>
                <w:rtl/>
              </w:rPr>
              <w:t>في بعض تعاريف الإذاعة، قد يكون للزاوية الإشارة المعاكسة</w:t>
            </w:r>
          </w:p>
        </w:tc>
        <w:tc>
          <w:tcPr>
            <w:tcW w:w="770" w:type="dxa"/>
            <w:tcBorders>
              <w:top w:val="nil"/>
              <w:left w:val="double" w:sz="6" w:space="0" w:color="auto"/>
              <w:right w:val="single" w:sz="12" w:space="0" w:color="auto"/>
            </w:tcBorders>
            <w:shd w:val="clear" w:color="auto" w:fill="auto"/>
            <w:noWrap/>
          </w:tcPr>
          <w:p w:rsidR="008D649D" w:rsidRPr="00E31B04" w:rsidRDefault="008D649D" w:rsidP="00814DBD">
            <w:pPr>
              <w:pStyle w:val="Tabletext-2"/>
              <w:spacing w:before="0"/>
            </w:pPr>
            <w:r w:rsidRPr="00E31B04">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14DBD">
            <w:pPr>
              <w:pStyle w:val="Tabletext-2"/>
              <w:spacing w:before="0"/>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14DBD">
            <w:pPr>
              <w:pStyle w:val="Tabletext-2"/>
              <w:spacing w:before="0"/>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p>
        </w:tc>
        <w:tc>
          <w:tcPr>
            <w:tcW w:w="865" w:type="dxa"/>
            <w:vMerge/>
            <w:tcBorders>
              <w:top w:val="single" w:sz="4" w:space="0" w:color="auto"/>
              <w:left w:val="single" w:sz="18"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9C1D38" w:rsidRDefault="008D649D" w:rsidP="009C1D38">
            <w:pPr>
              <w:pStyle w:val="Tabletext-2"/>
              <w:spacing w:before="0"/>
              <w:rPr>
                <w:spacing w:val="-6"/>
              </w:rPr>
            </w:pPr>
            <w:r w:rsidRPr="00E31B04">
              <w:tab/>
            </w:r>
            <w:r w:rsidRPr="00E31B04">
              <w:tab/>
            </w:r>
            <w:r w:rsidRPr="009C1D38">
              <w:rPr>
                <w:rFonts w:hint="cs"/>
                <w:spacing w:val="-6"/>
                <w:rtl/>
              </w:rPr>
              <w:t xml:space="preserve">لتخصيص خدمة إذاعية رقمية في النطاقات الديسيمترية </w:t>
            </w:r>
            <w:r w:rsidRPr="009C1D38">
              <w:rPr>
                <w:spacing w:val="-6"/>
              </w:rPr>
              <w:t>(UHF)</w:t>
            </w:r>
            <w:r w:rsidRPr="009C1D38">
              <w:rPr>
                <w:rFonts w:hint="cs"/>
                <w:spacing w:val="-6"/>
                <w:rtl/>
                <w:lang w:bidi="ar-EG"/>
              </w:rPr>
              <w:t xml:space="preserve"> </w:t>
            </w:r>
            <w:r w:rsidRPr="009C1D38">
              <w:rPr>
                <w:rFonts w:hint="cs"/>
                <w:spacing w:val="-6"/>
                <w:rtl/>
              </w:rPr>
              <w:t>يخضع للاتفاق الإقليمي</w:t>
            </w:r>
            <w:r w:rsidR="009C1D38" w:rsidRPr="009C1D38">
              <w:rPr>
                <w:rFonts w:hint="eastAsia"/>
                <w:spacing w:val="-6"/>
                <w:rtl/>
              </w:rPr>
              <w:t> </w:t>
            </w:r>
            <w:r w:rsidRPr="009C1D38">
              <w:rPr>
                <w:spacing w:val="-6"/>
              </w:rPr>
              <w:t>GE06</w:t>
            </w:r>
            <w:r w:rsidR="009C1D38" w:rsidRPr="009C1D38">
              <w:rPr>
                <w:rFonts w:hint="cs"/>
                <w:spacing w:val="-6"/>
                <w:rtl/>
              </w:rPr>
              <w:t xml:space="preserve"> فقط</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14DBD">
            <w:pPr>
              <w:pStyle w:val="Tabletext-2"/>
              <w:spacing w:before="0"/>
            </w:pPr>
            <w:r w:rsidRPr="00E31B04">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14DBD">
            <w:pPr>
              <w:pStyle w:val="Tabletext-2"/>
              <w:spacing w:before="0"/>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14DBD">
            <w:pPr>
              <w:pStyle w:val="Tabletext-2"/>
              <w:spacing w:before="0"/>
              <w:rPr>
                <w:b/>
                <w:bCs/>
              </w:rPr>
            </w:pPr>
            <w:r w:rsidRPr="00E31B04">
              <w:rPr>
                <w:b/>
                <w:bCs/>
              </w:rPr>
              <w:t>9J</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r w:rsidRPr="00E31B04">
              <w:rPr>
                <w:b/>
                <w:bCs/>
              </w:rPr>
              <w:t>X</w:t>
            </w:r>
          </w:p>
        </w:tc>
        <w:tc>
          <w:tcPr>
            <w:tcW w:w="924" w:type="dxa"/>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52"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24"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814DBD">
            <w:pPr>
              <w:pStyle w:val="Tabletext-2"/>
              <w:spacing w:before="0"/>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14DBD">
            <w:pPr>
              <w:pStyle w:val="Tabletext-2"/>
              <w:spacing w:before="0"/>
              <w:jc w:val="center"/>
              <w:rPr>
                <w:b/>
                <w:bCs/>
              </w:rPr>
            </w:pPr>
            <w:r w:rsidRPr="00E31B04">
              <w:rPr>
                <w:b/>
                <w:bCs/>
              </w:rPr>
              <w:t>O</w:t>
            </w: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14DBD">
            <w:pPr>
              <w:pStyle w:val="Tabletext-2"/>
              <w:spacing w:before="0"/>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14DBD">
            <w:pPr>
              <w:pStyle w:val="Tabletext-2"/>
              <w:spacing w:before="0"/>
              <w:ind w:left="113" w:hanging="113"/>
            </w:pPr>
            <w:r w:rsidRPr="00E31B04">
              <w:tab/>
            </w:r>
            <w:r w:rsidRPr="00E31B04">
              <w:rPr>
                <w:rFonts w:hint="cs"/>
                <w:rtl/>
              </w:rPr>
              <w:t>مخطط إشعاع الهوائي المقيس، أو مخطط الإشعاع المرجعي أو الرموز في المراجع القياسية التي يتعين استخدامها للتنسيق</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14DBD">
            <w:pPr>
              <w:pStyle w:val="Tabletext-2"/>
              <w:spacing w:before="0"/>
              <w:rPr>
                <w:b/>
                <w:bCs/>
              </w:rPr>
            </w:pPr>
            <w:r w:rsidRPr="00E31B04">
              <w:rPr>
                <w:b/>
                <w:bCs/>
              </w:rPr>
              <w:t>9J</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67570C">
            <w:pPr>
              <w:pStyle w:val="Tabletext-2"/>
              <w:spacing w:before="0"/>
              <w:jc w:val="left"/>
              <w:rPr>
                <w:b/>
                <w:bCs/>
              </w:rPr>
            </w:pPr>
            <w:r w:rsidRPr="00E31B04">
              <w:rPr>
                <w:b/>
                <w:bCs/>
              </w:rPr>
              <w:t>7.3.9</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6644B4">
            <w:pPr>
              <w:pStyle w:val="Tabletext-2"/>
              <w:keepNext/>
              <w:rPr>
                <w:b/>
                <w:bCs/>
              </w:rPr>
            </w:pP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6644B4">
            <w:pPr>
              <w:pStyle w:val="Tabletext-2"/>
              <w:keepNext/>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6644B4">
            <w:pPr>
              <w:pStyle w:val="Tabletext-2"/>
              <w:keepNext/>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6644B4">
            <w:pPr>
              <w:pStyle w:val="Tabletext-2"/>
              <w:keepNext/>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6644B4">
            <w:pPr>
              <w:pStyle w:val="Tabletext-2"/>
              <w:keepNext/>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6644B4">
            <w:pPr>
              <w:pStyle w:val="Tabletext-2"/>
              <w:keepNext/>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6644B4">
            <w:pPr>
              <w:pStyle w:val="Tabletext-2"/>
              <w:keepNext/>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6644B4">
            <w:pPr>
              <w:pStyle w:val="Tabletext-2"/>
              <w:keepNext/>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6644B4">
            <w:pPr>
              <w:pStyle w:val="Tabletext-2"/>
              <w:keepNext/>
              <w:rPr>
                <w:b/>
                <w:bCs/>
                <w:lang w:bidi="ar-EG"/>
              </w:rPr>
            </w:pPr>
            <w:r w:rsidRPr="00E31B04">
              <w:rPr>
                <w:rFonts w:hint="cs"/>
                <w:b/>
                <w:bCs/>
                <w:rtl/>
              </w:rPr>
              <w:t xml:space="preserve">بالنسبة لهوائي إرسال </w:t>
            </w:r>
            <w:proofErr w:type="gramStart"/>
            <w:r w:rsidRPr="00E31B04">
              <w:rPr>
                <w:rFonts w:hint="cs"/>
                <w:b/>
                <w:bCs/>
                <w:rtl/>
              </w:rPr>
              <w:t>اتجاهي</w:t>
            </w:r>
            <w:proofErr w:type="gramEnd"/>
            <w:r w:rsidRPr="00E31B04">
              <w:rPr>
                <w:rFonts w:hint="cs"/>
                <w:b/>
                <w:bCs/>
                <w:rtl/>
              </w:rPr>
              <w:t xml:space="preserve"> عندما تدور حزمة الهوائي أو تكنس</w:t>
            </w:r>
            <w:r w:rsidRPr="00E31B04">
              <w:rPr>
                <w:rFonts w:hint="cs"/>
                <w:b/>
                <w:bCs/>
                <w:rtl/>
                <w:lang w:bidi="ar-EG"/>
              </w:rPr>
              <w:t>:</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6644B4">
            <w:pPr>
              <w:pStyle w:val="Tabletext-2"/>
              <w:keepNext/>
              <w:rPr>
                <w:b/>
                <w:bCs/>
              </w:rPr>
            </w:pP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6644B4">
            <w:pPr>
              <w:pStyle w:val="Tabletext-2"/>
              <w:keepNext/>
              <w:jc w:val="left"/>
              <w:rPr>
                <w:b/>
                <w:bCs/>
              </w:rPr>
            </w:pPr>
            <w:r w:rsidRPr="00E31B04">
              <w:rPr>
                <w:b/>
                <w:bCs/>
              </w:rPr>
              <w:t>4.9</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9AB1</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سمت البدء لمدى الزوايا التشغيلية لمحور الحزمة الرئيسية للهوائي مقيساً في المستوي الأفقي من الشمال الحقيقي في اتجاه عقارب الساعة</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9AB1</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1.4.9</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9AB2</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BB60F0">
            <w:pPr>
              <w:pStyle w:val="Tabletext-2"/>
              <w:ind w:left="113" w:hanging="113"/>
            </w:pPr>
            <w:r w:rsidRPr="00E31B04">
              <w:tab/>
            </w:r>
            <w:r w:rsidRPr="00E31B04">
              <w:rPr>
                <w:rFonts w:hint="cs"/>
                <w:rtl/>
              </w:rPr>
              <w:t>سمت الانتهاء لمدى زوايا تشغيلية لمحور الحزمة الرئيسية للهوائي مقيساً في المستوي الأفقي من الشمال الحقيقي في اتجاه عقارب الساعة</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9AB2</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2.4.9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rPr>
                <w:b/>
                <w:bCs/>
              </w:rPr>
            </w:pPr>
            <w:r w:rsidRPr="00E31B04">
              <w:rPr>
                <w:rFonts w:hint="cs"/>
                <w:b/>
                <w:bCs/>
                <w:rtl/>
              </w:rPr>
              <w:t xml:space="preserve">بالنسبة لهوائي إرسال </w:t>
            </w:r>
            <w:proofErr w:type="gramStart"/>
            <w:r w:rsidRPr="00E31B04">
              <w:rPr>
                <w:rFonts w:hint="cs"/>
                <w:b/>
                <w:bCs/>
                <w:rtl/>
              </w:rPr>
              <w:t>اتجاهي</w:t>
            </w:r>
            <w:proofErr w:type="gramEnd"/>
            <w:r w:rsidRPr="00E31B04">
              <w:rPr>
                <w:rFonts w:hint="cs"/>
                <w:b/>
                <w:bCs/>
                <w:rtl/>
              </w:rPr>
              <w:t xml:space="preserve"> عندما لا تدور حزمة الهوائي أو تكنس:</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5.9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9A</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24" w:type="dxa"/>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52"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865" w:type="dxa"/>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BB60F0">
            <w:pPr>
              <w:pStyle w:val="Tabletext-2"/>
              <w:ind w:left="113" w:hanging="113"/>
            </w:pPr>
            <w:r w:rsidRPr="00E31B04">
              <w:tab/>
            </w:r>
            <w:r w:rsidRPr="00E31B04">
              <w:rPr>
                <w:rFonts w:hint="cs"/>
                <w:rtl/>
              </w:rPr>
              <w:t>سمت الإشعاع الأقصى لهوائي الإرسال مقيساً في المستوي الأفقي من الشمال الحقيقي في اتجاه عقارب الساعة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9A</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1.5.9</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9B</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زاوية الارتفاع لأقصى اتجاهية، بالدرجات</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9B</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2.5.9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مطلوبة لتخصيص</w:t>
            </w:r>
            <w:r w:rsidRPr="00E31B04">
              <w:rPr>
                <w:rtl/>
              </w:rPr>
              <w:t xml:space="preserve"> </w:t>
            </w:r>
            <w:r w:rsidRPr="00E31B04">
              <w:rPr>
                <w:rFonts w:hint="cs"/>
                <w:rtl/>
              </w:rPr>
              <w:t>في النطاقات المتقاسمة مع الخدمات الفضائية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pPr>
            <w:r w:rsidRPr="00E31B04">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9R</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24" w:type="dxa"/>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زاوية الإمالة المقيسة بين سمت الإشعاع الأقصى واتجاه الإشعاع دون إمالة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9R</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3.5.9</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B409BA">
            <w:pPr>
              <w:pStyle w:val="Tabletext-2"/>
              <w:keepNext/>
              <w:rPr>
                <w:b/>
                <w:bCs/>
              </w:rPr>
            </w:pPr>
            <w:r w:rsidRPr="00E31B04">
              <w:rPr>
                <w:b/>
                <w:bCs/>
              </w:rPr>
              <w:lastRenderedPageBreak/>
              <w:t>9NH</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B409BA">
            <w:pPr>
              <w:pStyle w:val="Tabletext-2"/>
              <w:keepNext/>
              <w:jc w:val="center"/>
              <w:rPr>
                <w:b/>
                <w:bCs/>
              </w:rPr>
            </w:pPr>
          </w:p>
        </w:tc>
        <w:tc>
          <w:tcPr>
            <w:tcW w:w="924" w:type="dxa"/>
            <w:vMerge w:val="restart"/>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B409BA">
            <w:pPr>
              <w:pStyle w:val="Tabletext-2"/>
              <w:keepNext/>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B409BA">
            <w:pPr>
              <w:pStyle w:val="Tabletext-2"/>
              <w:keepNext/>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B409BA">
            <w:pPr>
              <w:pStyle w:val="Tabletext-2"/>
              <w:keepNext/>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B409BA">
            <w:pPr>
              <w:pStyle w:val="Tabletext-2"/>
              <w:keepNext/>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B409BA">
            <w:pPr>
              <w:pStyle w:val="Tabletext-2"/>
              <w:keepNext/>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B409BA">
            <w:pPr>
              <w:pStyle w:val="Tabletext-2"/>
              <w:keepNext/>
              <w:jc w:val="center"/>
              <w:rPr>
                <w:b/>
                <w:bCs/>
              </w:rPr>
            </w:pPr>
            <w:r w:rsidRPr="00E31B04">
              <w:rPr>
                <w:b/>
                <w:bCs/>
              </w:rPr>
              <w:t>+</w:t>
            </w:r>
          </w:p>
        </w:tc>
        <w:tc>
          <w:tcPr>
            <w:tcW w:w="6201" w:type="dxa"/>
            <w:tcBorders>
              <w:top w:val="nil"/>
              <w:left w:val="nil"/>
              <w:bottom w:val="nil"/>
              <w:right w:val="double" w:sz="6" w:space="0" w:color="auto"/>
            </w:tcBorders>
            <w:shd w:val="clear" w:color="auto" w:fill="auto"/>
          </w:tcPr>
          <w:p w:rsidR="008D649D" w:rsidRPr="00E31B04" w:rsidRDefault="008D649D" w:rsidP="00B409BA">
            <w:pPr>
              <w:pStyle w:val="Tabletext-2"/>
              <w:keepNext/>
              <w:ind w:left="113" w:hanging="113"/>
            </w:pPr>
            <w:r w:rsidRPr="00E31B04">
              <w:tab/>
            </w:r>
            <w:r w:rsidRPr="00E31B04">
              <w:rPr>
                <w:rFonts w:hint="cs"/>
                <w:rtl/>
              </w:rPr>
              <w:t xml:space="preserve">قيمة التوهين للمكونة المستقطبة أفقياً عند </w:t>
            </w:r>
            <w:r w:rsidRPr="00E31B04">
              <w:t>36</w:t>
            </w:r>
            <w:r w:rsidRPr="00E31B04">
              <w:rPr>
                <w:rFonts w:hint="cs"/>
                <w:rtl/>
              </w:rPr>
              <w:t xml:space="preserve"> سمتاً مختلفاً بفاصل </w:t>
            </w:r>
            <w:r w:rsidRPr="00E31B04">
              <w:rPr>
                <w:rFonts w:hint="cs"/>
              </w:rPr>
              <w:sym w:font="Symbol" w:char="F0B0"/>
            </w:r>
            <w:r w:rsidRPr="00E31B04">
              <w:t>10</w:t>
            </w:r>
            <w:r w:rsidRPr="00E31B04">
              <w:rPr>
                <w:rFonts w:hint="cs"/>
                <w:rtl/>
              </w:rPr>
              <w:t xml:space="preserve"> أي (</w:t>
            </w:r>
            <w:r w:rsidRPr="00E31B04">
              <w:rPr>
                <w:rFonts w:hint="cs"/>
              </w:rPr>
              <w:sym w:font="Symbol" w:char="F0B0"/>
            </w:r>
            <w:r w:rsidRPr="00E31B04">
              <w:t>0</w:t>
            </w:r>
            <w:r w:rsidRPr="00E31B04">
              <w:rPr>
                <w:rFonts w:hint="cs"/>
                <w:rtl/>
              </w:rPr>
              <w:t xml:space="preserve">، </w:t>
            </w:r>
            <w:r w:rsidRPr="00E31B04">
              <w:rPr>
                <w:rFonts w:hint="cs"/>
              </w:rPr>
              <w:sym w:font="Symbol" w:char="F0B0"/>
            </w:r>
            <w:r w:rsidRPr="00E31B04">
              <w:t>10</w:t>
            </w:r>
            <w:r w:rsidRPr="00E31B04">
              <w:rPr>
                <w:rFonts w:hint="cs"/>
                <w:rtl/>
              </w:rPr>
              <w:t xml:space="preserve">،....، </w:t>
            </w:r>
            <w:r w:rsidRPr="00E31B04">
              <w:rPr>
                <w:rFonts w:hint="cs"/>
              </w:rPr>
              <w:sym w:font="Symbol" w:char="F0B0"/>
            </w:r>
            <w:r w:rsidRPr="00E31B04">
              <w:t>350</w:t>
            </w:r>
            <w:r w:rsidRPr="00E31B04">
              <w:rPr>
                <w:rFonts w:hint="cs"/>
                <w:rtl/>
              </w:rPr>
              <w:t xml:space="preserve">) مقيسة في المستوي الأفقي من الشمال الحقيقي في اتجاه عقارب الساعة بالنسبة إلى القدرة المشعة الفعالة القصوى لهذه المكونة بوحدة </w:t>
            </w:r>
            <w:r w:rsidRPr="00E31B04">
              <w:t>dB</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B409BA">
            <w:pPr>
              <w:pStyle w:val="Tabletext-2"/>
              <w:keepNext/>
              <w:rPr>
                <w:b/>
                <w:bCs/>
              </w:rPr>
            </w:pPr>
            <w:r w:rsidRPr="00E31B04">
              <w:rPr>
                <w:b/>
                <w:bCs/>
              </w:rPr>
              <w:t>9NH</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B409BA">
            <w:pPr>
              <w:pStyle w:val="Tabletext-2"/>
              <w:keepNext/>
              <w:jc w:val="left"/>
              <w:rPr>
                <w:b/>
                <w:bCs/>
              </w:rPr>
            </w:pPr>
            <w:r w:rsidRPr="00E31B04">
              <w:rPr>
                <w:b/>
                <w:bCs/>
              </w:rPr>
              <w:t>4.5.9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C04C71" w:rsidRDefault="008D649D" w:rsidP="00C04C71">
            <w:pPr>
              <w:pStyle w:val="Tabletext-2"/>
              <w:rPr>
                <w:spacing w:val="-4"/>
              </w:rPr>
            </w:pPr>
            <w:r w:rsidRPr="00C04C71">
              <w:rPr>
                <w:spacing w:val="-4"/>
              </w:rPr>
              <w:tab/>
            </w:r>
            <w:r w:rsidRPr="00C04C71">
              <w:rPr>
                <w:spacing w:val="-4"/>
                <w:rtl/>
              </w:rPr>
              <w:tab/>
            </w:r>
            <w:r w:rsidRPr="00C04C71">
              <w:rPr>
                <w:rFonts w:hint="cs"/>
                <w:spacing w:val="-4"/>
                <w:rtl/>
              </w:rPr>
              <w:t>لجميع التخصيصات، فيما عدا تخصيصات الخدمة الإذاعية الرقمية الخاضعة للاتفاق الإقليمي</w:t>
            </w:r>
            <w:r w:rsidR="00C04C71" w:rsidRPr="00C04C71">
              <w:rPr>
                <w:rFonts w:hint="eastAsia"/>
                <w:spacing w:val="-4"/>
                <w:rtl/>
              </w:rPr>
              <w:t> </w:t>
            </w:r>
            <w:r w:rsidRPr="00C04C71">
              <w:rPr>
                <w:spacing w:val="-4"/>
              </w:rPr>
              <w:t>GE06</w:t>
            </w:r>
            <w:r w:rsidRPr="00C04C71">
              <w:rPr>
                <w:rFonts w:hint="cs"/>
                <w:spacing w:val="-4"/>
                <w:rtl/>
              </w:rPr>
              <w:t xml:space="preserve"> وتخصيصات الخدمة الإذاعية الخاضعة للفقرة </w:t>
            </w:r>
            <w:r w:rsidRPr="00C04C71">
              <w:rPr>
                <w:spacing w:val="-4"/>
              </w:rPr>
              <w:t>3.1.5</w:t>
            </w:r>
            <w:r w:rsidRPr="00C04C71">
              <w:rPr>
                <w:rFonts w:hint="cs"/>
                <w:spacing w:val="-4"/>
                <w:rtl/>
              </w:rPr>
              <w:t xml:space="preserve"> من الاتفاق الإقليمي</w:t>
            </w:r>
            <w:r w:rsidR="00C04C71" w:rsidRPr="00C04C71">
              <w:rPr>
                <w:rFonts w:hint="eastAsia"/>
                <w:spacing w:val="-4"/>
                <w:rtl/>
              </w:rPr>
              <w:t> </w:t>
            </w:r>
            <w:r w:rsidRPr="00C04C71">
              <w:rPr>
                <w:spacing w:val="-4"/>
              </w:rPr>
              <w:t>GE06</w:t>
            </w:r>
            <w:r w:rsidRPr="00C04C71">
              <w:rPr>
                <w:rFonts w:hint="cs"/>
                <w:spacing w:val="-4"/>
                <w:rtl/>
              </w:rPr>
              <w:t>، مطلوبة إذا كان الاستقطاب أفقياً أو مختلطاً</w:t>
            </w:r>
          </w:p>
        </w:tc>
        <w:tc>
          <w:tcPr>
            <w:tcW w:w="770" w:type="dxa"/>
            <w:tcBorders>
              <w:top w:val="nil"/>
              <w:left w:val="single" w:sz="4" w:space="0" w:color="auto"/>
              <w:bottom w:val="single" w:sz="4" w:space="0" w:color="auto"/>
              <w:right w:val="single" w:sz="12" w:space="0" w:color="auto"/>
            </w:tcBorders>
            <w:shd w:val="clear" w:color="auto" w:fill="auto"/>
            <w:noWrap/>
          </w:tcPr>
          <w:p w:rsidR="008D649D" w:rsidRPr="00E31B04" w:rsidRDefault="008D649D" w:rsidP="008D649D">
            <w:pPr>
              <w:pStyle w:val="Tabletext-2"/>
            </w:pPr>
            <w:r w:rsidRPr="00E31B04">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8" w:space="0" w:color="auto"/>
              <w:left w:val="single" w:sz="18" w:space="0" w:color="auto"/>
              <w:right w:val="double" w:sz="6" w:space="0" w:color="auto"/>
            </w:tcBorders>
            <w:shd w:val="clear" w:color="auto" w:fill="auto"/>
            <w:noWrap/>
          </w:tcPr>
          <w:p w:rsidR="008D649D" w:rsidRPr="00E31B04" w:rsidRDefault="008D649D" w:rsidP="006644B4">
            <w:pPr>
              <w:pStyle w:val="Tabletext-2"/>
              <w:keepNext/>
              <w:rPr>
                <w:b/>
                <w:bCs/>
              </w:rPr>
            </w:pPr>
            <w:r w:rsidRPr="00E31B04">
              <w:rPr>
                <w:b/>
                <w:bCs/>
              </w:rPr>
              <w:t>9NV</w:t>
            </w:r>
          </w:p>
        </w:tc>
        <w:tc>
          <w:tcPr>
            <w:tcW w:w="924" w:type="dxa"/>
            <w:vMerge w:val="restart"/>
            <w:tcBorders>
              <w:top w:val="single" w:sz="8"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6644B4">
            <w:pPr>
              <w:pStyle w:val="Tabletext-2"/>
              <w:keepNext/>
              <w:jc w:val="center"/>
              <w:rPr>
                <w:b/>
                <w:bCs/>
              </w:rPr>
            </w:pPr>
          </w:p>
        </w:tc>
        <w:tc>
          <w:tcPr>
            <w:tcW w:w="924" w:type="dxa"/>
            <w:vMerge w:val="restart"/>
            <w:tcBorders>
              <w:top w:val="single" w:sz="8"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6644B4">
            <w:pPr>
              <w:pStyle w:val="Tabletext-2"/>
              <w:keepNext/>
              <w:jc w:val="center"/>
              <w:rPr>
                <w:b/>
                <w:bCs/>
              </w:rPr>
            </w:pPr>
          </w:p>
        </w:tc>
        <w:tc>
          <w:tcPr>
            <w:tcW w:w="952" w:type="dxa"/>
            <w:vMerge w:val="restart"/>
            <w:tcBorders>
              <w:top w:val="single" w:sz="8" w:space="0" w:color="auto"/>
              <w:left w:val="single" w:sz="6" w:space="0" w:color="auto"/>
              <w:right w:val="single" w:sz="6" w:space="0" w:color="auto"/>
            </w:tcBorders>
            <w:shd w:val="clear" w:color="auto" w:fill="auto"/>
            <w:vAlign w:val="center"/>
          </w:tcPr>
          <w:p w:rsidR="008D649D" w:rsidRPr="00E31B04" w:rsidRDefault="008D649D" w:rsidP="006644B4">
            <w:pPr>
              <w:pStyle w:val="Tabletext-2"/>
              <w:keepNext/>
              <w:jc w:val="center"/>
              <w:rPr>
                <w:b/>
                <w:bCs/>
              </w:rPr>
            </w:pPr>
          </w:p>
        </w:tc>
        <w:tc>
          <w:tcPr>
            <w:tcW w:w="924" w:type="dxa"/>
            <w:vMerge w:val="restart"/>
            <w:tcBorders>
              <w:top w:val="single" w:sz="8"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6644B4">
            <w:pPr>
              <w:pStyle w:val="Tabletext-2"/>
              <w:keepNext/>
              <w:jc w:val="center"/>
              <w:rPr>
                <w:b/>
                <w:bCs/>
              </w:rPr>
            </w:pPr>
          </w:p>
        </w:tc>
        <w:tc>
          <w:tcPr>
            <w:tcW w:w="1164" w:type="dxa"/>
            <w:vMerge w:val="restart"/>
            <w:tcBorders>
              <w:top w:val="single" w:sz="8" w:space="0" w:color="auto"/>
              <w:left w:val="single" w:sz="6" w:space="0" w:color="auto"/>
              <w:right w:val="single" w:sz="18" w:space="0" w:color="auto"/>
            </w:tcBorders>
            <w:shd w:val="clear" w:color="auto" w:fill="auto"/>
            <w:vAlign w:val="center"/>
          </w:tcPr>
          <w:p w:rsidR="008D649D" w:rsidRPr="00E31B04" w:rsidRDefault="008D649D" w:rsidP="006644B4">
            <w:pPr>
              <w:pStyle w:val="Tabletext-2"/>
              <w:keepNext/>
              <w:jc w:val="center"/>
              <w:rPr>
                <w:b/>
                <w:bCs/>
              </w:rPr>
            </w:pPr>
          </w:p>
        </w:tc>
        <w:tc>
          <w:tcPr>
            <w:tcW w:w="865" w:type="dxa"/>
            <w:vMerge w:val="restart"/>
            <w:tcBorders>
              <w:top w:val="single" w:sz="8" w:space="0" w:color="auto"/>
              <w:left w:val="single" w:sz="18" w:space="0" w:color="auto"/>
              <w:right w:val="double" w:sz="6" w:space="0" w:color="auto"/>
            </w:tcBorders>
            <w:shd w:val="clear" w:color="auto" w:fill="auto"/>
            <w:vAlign w:val="center"/>
          </w:tcPr>
          <w:p w:rsidR="008D649D" w:rsidRPr="00E31B04" w:rsidRDefault="008D649D" w:rsidP="006644B4">
            <w:pPr>
              <w:pStyle w:val="Tabletext-2"/>
              <w:keepNext/>
              <w:jc w:val="center"/>
              <w:rPr>
                <w:b/>
                <w:bCs/>
              </w:rPr>
            </w:pPr>
          </w:p>
        </w:tc>
        <w:tc>
          <w:tcPr>
            <w:tcW w:w="910" w:type="dxa"/>
            <w:vMerge w:val="restart"/>
            <w:tcBorders>
              <w:top w:val="single" w:sz="8"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6644B4">
            <w:pPr>
              <w:pStyle w:val="Tabletext-2"/>
              <w:keepNext/>
              <w:jc w:val="center"/>
              <w:rPr>
                <w:b/>
                <w:bCs/>
              </w:rPr>
            </w:pPr>
            <w:r w:rsidRPr="00E31B04">
              <w:rPr>
                <w:b/>
                <w:bCs/>
              </w:rPr>
              <w:t>+</w:t>
            </w:r>
          </w:p>
        </w:tc>
        <w:tc>
          <w:tcPr>
            <w:tcW w:w="6201" w:type="dxa"/>
            <w:tcBorders>
              <w:top w:val="single" w:sz="8" w:space="0" w:color="auto"/>
              <w:left w:val="nil"/>
              <w:bottom w:val="nil"/>
              <w:right w:val="double" w:sz="6" w:space="0" w:color="auto"/>
            </w:tcBorders>
            <w:shd w:val="clear" w:color="auto" w:fill="auto"/>
          </w:tcPr>
          <w:p w:rsidR="008D649D" w:rsidRPr="00E31B04" w:rsidRDefault="008D649D" w:rsidP="006644B4">
            <w:pPr>
              <w:pStyle w:val="Tabletext-2"/>
              <w:keepNext/>
              <w:ind w:left="113" w:hanging="113"/>
            </w:pPr>
            <w:r w:rsidRPr="00E31B04">
              <w:tab/>
            </w:r>
            <w:r w:rsidRPr="00E31B04">
              <w:rPr>
                <w:rFonts w:hint="cs"/>
                <w:rtl/>
              </w:rPr>
              <w:t xml:space="preserve">قيمة التوهين للمكونة المستقطبة رأسياً في المستوي الأفقي عند </w:t>
            </w:r>
            <w:r w:rsidRPr="00E31B04">
              <w:t>36</w:t>
            </w:r>
            <w:r w:rsidRPr="00E31B04">
              <w:rPr>
                <w:rFonts w:hint="cs"/>
                <w:rtl/>
              </w:rPr>
              <w:t xml:space="preserve"> سمتاً مختلفاً بفاصل </w:t>
            </w:r>
            <w:r w:rsidRPr="00E31B04">
              <w:rPr>
                <w:rFonts w:hint="cs"/>
              </w:rPr>
              <w:sym w:font="Symbol" w:char="F0B0"/>
            </w:r>
            <w:r w:rsidRPr="00E31B04">
              <w:t>10</w:t>
            </w:r>
            <w:r w:rsidRPr="00E31B04">
              <w:rPr>
                <w:rFonts w:hint="cs"/>
                <w:rtl/>
              </w:rPr>
              <w:t xml:space="preserve"> أي (</w:t>
            </w:r>
            <w:r w:rsidRPr="00E31B04">
              <w:rPr>
                <w:rFonts w:hint="cs"/>
              </w:rPr>
              <w:sym w:font="Symbol" w:char="F0B0"/>
            </w:r>
            <w:r w:rsidRPr="00E31B04">
              <w:t>0</w:t>
            </w:r>
            <w:r w:rsidRPr="00E31B04">
              <w:rPr>
                <w:rFonts w:hint="cs"/>
                <w:rtl/>
              </w:rPr>
              <w:t xml:space="preserve">، </w:t>
            </w:r>
            <w:r w:rsidRPr="00E31B04">
              <w:rPr>
                <w:rFonts w:hint="cs"/>
              </w:rPr>
              <w:sym w:font="Symbol" w:char="F0B0"/>
            </w:r>
            <w:r w:rsidRPr="00E31B04">
              <w:t>10</w:t>
            </w:r>
            <w:r w:rsidRPr="00E31B04">
              <w:rPr>
                <w:rFonts w:hint="cs"/>
                <w:rtl/>
              </w:rPr>
              <w:t xml:space="preserve">،....، </w:t>
            </w:r>
            <w:r w:rsidRPr="00E31B04">
              <w:rPr>
                <w:rFonts w:hint="cs"/>
              </w:rPr>
              <w:sym w:font="Symbol" w:char="F0B0"/>
            </w:r>
            <w:r w:rsidRPr="00E31B04">
              <w:t>350</w:t>
            </w:r>
            <w:r w:rsidRPr="00E31B04">
              <w:rPr>
                <w:rFonts w:hint="cs"/>
                <w:rtl/>
              </w:rPr>
              <w:t xml:space="preserve">) مقيسة في المستوي الأفقي من الشمال الحقيقي في اتجاه عقارب الساعة بالنسبة إلى القدرة المشعة الفعالة القصوى لهذه المكونة بوحدة </w:t>
            </w:r>
            <w:r w:rsidRPr="00E31B04">
              <w:t>dB</w:t>
            </w:r>
          </w:p>
        </w:tc>
        <w:tc>
          <w:tcPr>
            <w:tcW w:w="770" w:type="dxa"/>
            <w:tcBorders>
              <w:top w:val="single" w:sz="8" w:space="0" w:color="auto"/>
              <w:left w:val="double" w:sz="6" w:space="0" w:color="auto"/>
              <w:right w:val="single" w:sz="12" w:space="0" w:color="auto"/>
            </w:tcBorders>
            <w:shd w:val="clear" w:color="auto" w:fill="auto"/>
            <w:noWrap/>
          </w:tcPr>
          <w:p w:rsidR="008D649D" w:rsidRPr="00E31B04" w:rsidRDefault="008D649D" w:rsidP="006644B4">
            <w:pPr>
              <w:pStyle w:val="Tabletext-2"/>
              <w:keepNext/>
              <w:rPr>
                <w:b/>
                <w:bCs/>
              </w:rPr>
            </w:pPr>
            <w:r w:rsidRPr="00E31B04">
              <w:rPr>
                <w:b/>
                <w:bCs/>
              </w:rPr>
              <w:t>9NV</w:t>
            </w:r>
          </w:p>
        </w:tc>
        <w:tc>
          <w:tcPr>
            <w:tcW w:w="1035" w:type="dxa"/>
            <w:tcBorders>
              <w:top w:val="single" w:sz="8" w:space="0" w:color="auto"/>
              <w:left w:val="single" w:sz="12" w:space="0" w:color="auto"/>
              <w:right w:val="single" w:sz="18" w:space="0" w:color="auto"/>
            </w:tcBorders>
            <w:shd w:val="clear" w:color="auto" w:fill="auto"/>
            <w:noWrap/>
          </w:tcPr>
          <w:p w:rsidR="008D649D" w:rsidRPr="00E31B04" w:rsidRDefault="008D649D" w:rsidP="0067570C">
            <w:pPr>
              <w:pStyle w:val="Tabletext-2"/>
              <w:keepNext/>
              <w:jc w:val="left"/>
              <w:rPr>
                <w:b/>
                <w:bCs/>
              </w:rPr>
            </w:pPr>
            <w:r w:rsidRPr="00E31B04">
              <w:rPr>
                <w:b/>
                <w:bCs/>
              </w:rPr>
              <w:t>5.5.9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C04C71" w:rsidRDefault="008D649D" w:rsidP="00C04C71">
            <w:pPr>
              <w:pStyle w:val="Tabletext-2"/>
              <w:rPr>
                <w:spacing w:val="-4"/>
              </w:rPr>
            </w:pPr>
            <w:r w:rsidRPr="00C04C71">
              <w:rPr>
                <w:spacing w:val="-4"/>
              </w:rPr>
              <w:tab/>
            </w:r>
            <w:r w:rsidRPr="00C04C71">
              <w:rPr>
                <w:spacing w:val="-4"/>
              </w:rPr>
              <w:tab/>
            </w:r>
            <w:r w:rsidRPr="00C04C71">
              <w:rPr>
                <w:rFonts w:hint="cs"/>
                <w:spacing w:val="-4"/>
                <w:rtl/>
              </w:rPr>
              <w:t>لجميع التخصيصات، فيما عدا تخصيصات الخدمة الإذاعية الرقمية الخاضعة للاتفاق الإقليمي</w:t>
            </w:r>
            <w:r w:rsidR="00C04C71" w:rsidRPr="00C04C71">
              <w:rPr>
                <w:rFonts w:hint="eastAsia"/>
                <w:spacing w:val="-4"/>
                <w:rtl/>
              </w:rPr>
              <w:t> </w:t>
            </w:r>
            <w:r w:rsidRPr="00C04C71">
              <w:rPr>
                <w:spacing w:val="-4"/>
              </w:rPr>
              <w:t>GE06</w:t>
            </w:r>
            <w:r w:rsidRPr="00C04C71">
              <w:rPr>
                <w:rFonts w:hint="cs"/>
                <w:spacing w:val="-4"/>
                <w:rtl/>
              </w:rPr>
              <w:t xml:space="preserve"> وتخصيصات الخدمة الإذاعية الخاضعة للفقرة </w:t>
            </w:r>
            <w:r w:rsidRPr="00C04C71">
              <w:rPr>
                <w:spacing w:val="-4"/>
              </w:rPr>
              <w:t>3.1.5</w:t>
            </w:r>
            <w:r w:rsidRPr="00C04C71">
              <w:rPr>
                <w:rFonts w:hint="cs"/>
                <w:spacing w:val="-4"/>
                <w:rtl/>
              </w:rPr>
              <w:t xml:space="preserve"> من الاتفاق الإقليمي</w:t>
            </w:r>
            <w:r w:rsidR="00C04C71" w:rsidRPr="00C04C71">
              <w:rPr>
                <w:rFonts w:hint="eastAsia"/>
                <w:spacing w:val="-4"/>
                <w:rtl/>
              </w:rPr>
              <w:t> </w:t>
            </w:r>
            <w:r w:rsidRPr="00C04C71">
              <w:rPr>
                <w:spacing w:val="-4"/>
              </w:rPr>
              <w:t>GE06</w:t>
            </w:r>
            <w:r w:rsidRPr="00C04C71">
              <w:rPr>
                <w:rFonts w:hint="cs"/>
                <w:spacing w:val="-4"/>
                <w:rtl/>
              </w:rPr>
              <w:t>، مطلوبة إذا كان الاستقطاب رأسياً أو مختلطاً</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pPr>
            <w:r w:rsidRPr="00E31B04">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9UH</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865" w:type="dxa"/>
            <w:vMerge w:val="restart"/>
            <w:tcBorders>
              <w:top w:val="nil"/>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6201" w:type="dxa"/>
            <w:tcBorders>
              <w:top w:val="nil"/>
              <w:left w:val="nil"/>
              <w:bottom w:val="nil"/>
              <w:right w:val="double" w:sz="6" w:space="0" w:color="auto"/>
            </w:tcBorders>
            <w:shd w:val="clear" w:color="auto" w:fill="auto"/>
          </w:tcPr>
          <w:p w:rsidR="008D649D" w:rsidRPr="00E31B04" w:rsidRDefault="008D649D" w:rsidP="008E14A7">
            <w:pPr>
              <w:pStyle w:val="Tabletext-2"/>
              <w:ind w:left="113" w:hanging="113"/>
            </w:pPr>
            <w:r w:rsidRPr="00E31B04">
              <w:tab/>
            </w:r>
            <w:r w:rsidRPr="00E31B04">
              <w:rPr>
                <w:rFonts w:hint="cs"/>
                <w:rtl/>
              </w:rPr>
              <w:t xml:space="preserve">قيمة التوهين للمكونة المستقطبة أفقياً في المستوى الأفقي، </w:t>
            </w:r>
            <w:proofErr w:type="spellStart"/>
            <w:r w:rsidRPr="00E31B04">
              <w:rPr>
                <w:rFonts w:hint="cs"/>
                <w:rtl/>
              </w:rPr>
              <w:t>مقيّسة</w:t>
            </w:r>
            <w:proofErr w:type="spellEnd"/>
            <w:r w:rsidRPr="00E31B04">
              <w:rPr>
                <w:rFonts w:hint="cs"/>
                <w:rtl/>
              </w:rPr>
              <w:t xml:space="preserve"> على </w:t>
            </w:r>
            <w:r w:rsidR="00C04C71" w:rsidRPr="00E31B04">
              <w:t>dB</w:t>
            </w:r>
            <w:r w:rsidR="00C04C71">
              <w:t> </w:t>
            </w:r>
            <w:r w:rsidRPr="00E31B04">
              <w:t>0</w:t>
            </w:r>
            <w:r w:rsidRPr="00E31B04">
              <w:rPr>
                <w:rFonts w:hint="cs"/>
                <w:rtl/>
              </w:rPr>
              <w:t xml:space="preserve">، عند </w:t>
            </w:r>
            <w:r w:rsidRPr="00E31B04">
              <w:t>36</w:t>
            </w:r>
            <w:r w:rsidR="008E14A7">
              <w:rPr>
                <w:rFonts w:hint="eastAsia"/>
                <w:rtl/>
              </w:rPr>
              <w:t> </w:t>
            </w:r>
            <w:r w:rsidRPr="00E31B04">
              <w:rPr>
                <w:rFonts w:hint="cs"/>
                <w:rtl/>
              </w:rPr>
              <w:t xml:space="preserve">سمتاً مختلفاً بفاصل </w:t>
            </w:r>
            <w:r w:rsidRPr="00E31B04">
              <w:rPr>
                <w:rFonts w:hint="cs"/>
              </w:rPr>
              <w:sym w:font="Symbol" w:char="F0B0"/>
            </w:r>
            <w:r w:rsidRPr="00E31B04">
              <w:t>10</w:t>
            </w:r>
            <w:r w:rsidRPr="00E31B04">
              <w:rPr>
                <w:rFonts w:hint="cs"/>
                <w:rtl/>
              </w:rPr>
              <w:t xml:space="preserve"> أي (</w:t>
            </w:r>
            <w:r w:rsidRPr="00E31B04">
              <w:rPr>
                <w:rFonts w:hint="cs"/>
              </w:rPr>
              <w:sym w:font="Symbol" w:char="F0B0"/>
            </w:r>
            <w:r w:rsidRPr="00E31B04">
              <w:t>0</w:t>
            </w:r>
            <w:r w:rsidRPr="00E31B04">
              <w:rPr>
                <w:rFonts w:hint="cs"/>
                <w:rtl/>
              </w:rPr>
              <w:t xml:space="preserve">، </w:t>
            </w:r>
            <w:r w:rsidRPr="00E31B04">
              <w:rPr>
                <w:rFonts w:hint="cs"/>
              </w:rPr>
              <w:sym w:font="Symbol" w:char="F0B0"/>
            </w:r>
            <w:r w:rsidRPr="00E31B04">
              <w:t>10</w:t>
            </w:r>
            <w:r w:rsidRPr="00E31B04">
              <w:rPr>
                <w:rFonts w:hint="cs"/>
                <w:rtl/>
              </w:rPr>
              <w:t>،....،</w:t>
            </w:r>
            <w:r w:rsidRPr="00E31B04">
              <w:rPr>
                <w:rtl/>
              </w:rPr>
              <w:t xml:space="preserve"> </w:t>
            </w:r>
            <w:r w:rsidRPr="00E31B04">
              <w:sym w:font="Symbol" w:char="F0B0"/>
            </w:r>
            <w:r w:rsidRPr="00E31B04">
              <w:t>350</w:t>
            </w:r>
            <w:r w:rsidRPr="00E31B04">
              <w:rPr>
                <w:rFonts w:hint="cs"/>
                <w:rtl/>
              </w:rPr>
              <w:t xml:space="preserve">) مقيسة في المستوي الأفقي من الشمال الحقيقي في اتجاه عقارب الساعة بالنسبة إلى القدرة المشعة القصوى لهذه المكونة بوحدة </w:t>
            </w:r>
            <w:r w:rsidRPr="00E31B04">
              <w:t>dB</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9UH</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6.5.9</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في حالة محطة إذاعة بالموجات المترية أو الديسيمترية </w:t>
            </w:r>
            <w:r w:rsidRPr="00E31B04">
              <w:t>(VHF/UHF)</w:t>
            </w:r>
            <w:r w:rsidRPr="00E31B04">
              <w:rPr>
                <w:rFonts w:hint="cs"/>
                <w:rtl/>
              </w:rPr>
              <w:t xml:space="preserve">، لتخصيص رقمي يخضع للاتفاق الإقليمي </w:t>
            </w:r>
            <w:r w:rsidRPr="00E31B04">
              <w:t>GE06</w:t>
            </w:r>
            <w:r w:rsidRPr="00E31B04">
              <w:rPr>
                <w:rFonts w:hint="cs"/>
                <w:rtl/>
              </w:rPr>
              <w:t xml:space="preserve"> وتخصيص يخضع للفقرة </w:t>
            </w:r>
            <w:r w:rsidRPr="00E31B04">
              <w:t>3.1.5</w:t>
            </w:r>
            <w:r w:rsidRPr="00E31B04">
              <w:rPr>
                <w:rFonts w:hint="cs"/>
                <w:rtl/>
              </w:rPr>
              <w:t xml:space="preserve"> من الاتفاق الإقليمي </w:t>
            </w:r>
            <w:r w:rsidRPr="00E31B04">
              <w:t>GE06</w:t>
            </w:r>
            <w:r w:rsidRPr="00E31B04">
              <w:rPr>
                <w:rFonts w:hint="cs"/>
                <w:rtl/>
              </w:rPr>
              <w:t>، مطلوبة إذا كان الاستقطاب أفقياً أو مختلطاً</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pPr>
            <w:r w:rsidRPr="00E31B04">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في حالة محطة إرسال، لتخصيص يخضع للفقرة </w:t>
            </w:r>
            <w:r w:rsidRPr="00E31B04">
              <w:t>3.1.5</w:t>
            </w:r>
            <w:r w:rsidRPr="00E31B04">
              <w:rPr>
                <w:rFonts w:hint="cs"/>
                <w:rtl/>
              </w:rPr>
              <w:t xml:space="preserve"> من الاتفاق الإقليمي </w:t>
            </w:r>
            <w:r w:rsidRPr="00E31B04">
              <w:t>GE06</w:t>
            </w:r>
            <w:r w:rsidRPr="00E31B04">
              <w:rPr>
                <w:rFonts w:hint="cs"/>
                <w:rtl/>
              </w:rPr>
              <w:t>، مطلوبة إذا كان الاستقطاب أفقياً أو مختلطاً</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pPr>
            <w:r w:rsidRPr="00E31B04">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6644B4">
            <w:pPr>
              <w:pStyle w:val="Tabletext-2"/>
              <w:keepNext/>
              <w:rPr>
                <w:b/>
                <w:bCs/>
              </w:rPr>
            </w:pPr>
            <w:r w:rsidRPr="00E31B04">
              <w:rPr>
                <w:b/>
                <w:bCs/>
              </w:rPr>
              <w:lastRenderedPageBreak/>
              <w:t>9UV</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6644B4">
            <w:pPr>
              <w:pStyle w:val="Tabletext-2"/>
              <w:keepNext/>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6644B4">
            <w:pPr>
              <w:pStyle w:val="Tabletext-2"/>
              <w:keepNext/>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6644B4">
            <w:pPr>
              <w:pStyle w:val="Tabletext-2"/>
              <w:keepNext/>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6644B4">
            <w:pPr>
              <w:pStyle w:val="Tabletext-2"/>
              <w:keepNext/>
              <w:jc w:val="center"/>
              <w:rPr>
                <w:b/>
                <w:bCs/>
              </w:rPr>
            </w:pPr>
          </w:p>
        </w:tc>
        <w:tc>
          <w:tcPr>
            <w:tcW w:w="1164" w:type="dxa"/>
            <w:vMerge w:val="restart"/>
            <w:tcBorders>
              <w:top w:val="nil"/>
              <w:left w:val="single" w:sz="6" w:space="0" w:color="auto"/>
              <w:right w:val="single" w:sz="18" w:space="0" w:color="auto"/>
            </w:tcBorders>
            <w:shd w:val="clear" w:color="auto" w:fill="auto"/>
            <w:vAlign w:val="center"/>
          </w:tcPr>
          <w:p w:rsidR="008D649D" w:rsidRPr="00E31B04" w:rsidRDefault="008D649D" w:rsidP="006644B4">
            <w:pPr>
              <w:pStyle w:val="Tabletext-2"/>
              <w:keepNext/>
              <w:jc w:val="center"/>
              <w:rPr>
                <w:b/>
                <w:bCs/>
              </w:rPr>
            </w:pPr>
            <w:r w:rsidRPr="00E31B04">
              <w:rPr>
                <w:b/>
                <w:bCs/>
              </w:rPr>
              <w:t>+</w:t>
            </w:r>
          </w:p>
        </w:tc>
        <w:tc>
          <w:tcPr>
            <w:tcW w:w="865" w:type="dxa"/>
            <w:vMerge w:val="restart"/>
            <w:tcBorders>
              <w:top w:val="nil"/>
              <w:left w:val="single" w:sz="18" w:space="0" w:color="auto"/>
              <w:right w:val="double" w:sz="6" w:space="0" w:color="auto"/>
            </w:tcBorders>
            <w:shd w:val="clear" w:color="auto" w:fill="auto"/>
            <w:vAlign w:val="center"/>
          </w:tcPr>
          <w:p w:rsidR="008D649D" w:rsidRPr="00E31B04" w:rsidRDefault="008D649D" w:rsidP="006644B4">
            <w:pPr>
              <w:pStyle w:val="Tabletext-2"/>
              <w:keepNext/>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6644B4">
            <w:pPr>
              <w:pStyle w:val="Tabletext-2"/>
              <w:keepNext/>
              <w:jc w:val="center"/>
              <w:rPr>
                <w:b/>
                <w:bCs/>
              </w:rPr>
            </w:pPr>
            <w:r w:rsidRPr="00E31B04">
              <w:rPr>
                <w:b/>
                <w:bCs/>
              </w:rPr>
              <w:t>+</w:t>
            </w:r>
          </w:p>
        </w:tc>
        <w:tc>
          <w:tcPr>
            <w:tcW w:w="6201" w:type="dxa"/>
            <w:tcBorders>
              <w:top w:val="nil"/>
              <w:left w:val="nil"/>
              <w:bottom w:val="nil"/>
              <w:right w:val="double" w:sz="6" w:space="0" w:color="auto"/>
            </w:tcBorders>
            <w:shd w:val="clear" w:color="auto" w:fill="auto"/>
          </w:tcPr>
          <w:p w:rsidR="008D649D" w:rsidRPr="00E31B04" w:rsidRDefault="008D649D" w:rsidP="00CC138C">
            <w:pPr>
              <w:pStyle w:val="Tabletext-2"/>
              <w:keepNext/>
              <w:ind w:left="113" w:hanging="113"/>
            </w:pPr>
            <w:r w:rsidRPr="00E31B04">
              <w:tab/>
            </w:r>
            <w:r w:rsidRPr="00E31B04">
              <w:rPr>
                <w:rFonts w:hint="cs"/>
                <w:rtl/>
              </w:rPr>
              <w:t xml:space="preserve">قيمة التوهين للمكونة المستقطبة رأسياً في المستوى الأفقي، المقيّس على </w:t>
            </w:r>
            <w:r w:rsidR="00C04C71" w:rsidRPr="00E31B04">
              <w:t>dB</w:t>
            </w:r>
            <w:r w:rsidR="00C04C71">
              <w:t> </w:t>
            </w:r>
            <w:r w:rsidRPr="00E31B04">
              <w:t>0</w:t>
            </w:r>
            <w:r w:rsidRPr="00E31B04">
              <w:rPr>
                <w:rFonts w:hint="cs"/>
                <w:rtl/>
              </w:rPr>
              <w:t xml:space="preserve">، عند </w:t>
            </w:r>
            <w:r w:rsidRPr="00E31B04">
              <w:t>36</w:t>
            </w:r>
            <w:r w:rsidR="00CC138C">
              <w:rPr>
                <w:rFonts w:hint="eastAsia"/>
                <w:rtl/>
              </w:rPr>
              <w:t> </w:t>
            </w:r>
            <w:r w:rsidRPr="00E31B04">
              <w:rPr>
                <w:rFonts w:hint="cs"/>
                <w:rtl/>
              </w:rPr>
              <w:t xml:space="preserve">سمتاً مختلفاً بفاصل </w:t>
            </w:r>
            <w:r w:rsidRPr="00E31B04">
              <w:rPr>
                <w:rFonts w:hint="cs"/>
              </w:rPr>
              <w:sym w:font="Symbol" w:char="F0B0"/>
            </w:r>
            <w:r w:rsidRPr="00E31B04">
              <w:t>10</w:t>
            </w:r>
            <w:r w:rsidRPr="00E31B04">
              <w:rPr>
                <w:rFonts w:hint="cs"/>
                <w:rtl/>
              </w:rPr>
              <w:t xml:space="preserve"> أي (</w:t>
            </w:r>
            <w:r w:rsidRPr="00E31B04">
              <w:rPr>
                <w:rFonts w:hint="cs"/>
              </w:rPr>
              <w:sym w:font="Symbol" w:char="F0B0"/>
            </w:r>
            <w:r w:rsidRPr="00E31B04">
              <w:t>0</w:t>
            </w:r>
            <w:r w:rsidRPr="00E31B04">
              <w:rPr>
                <w:rFonts w:hint="cs"/>
                <w:rtl/>
              </w:rPr>
              <w:t xml:space="preserve">، </w:t>
            </w:r>
            <w:r w:rsidRPr="00E31B04">
              <w:rPr>
                <w:rFonts w:hint="cs"/>
              </w:rPr>
              <w:sym w:font="Symbol" w:char="F0B0"/>
            </w:r>
            <w:r w:rsidRPr="00E31B04">
              <w:t>10</w:t>
            </w:r>
            <w:r w:rsidRPr="00E31B04">
              <w:rPr>
                <w:rFonts w:hint="cs"/>
                <w:rtl/>
              </w:rPr>
              <w:t xml:space="preserve">،....، </w:t>
            </w:r>
            <w:r w:rsidRPr="00E31B04">
              <w:rPr>
                <w:rFonts w:hint="cs"/>
              </w:rPr>
              <w:sym w:font="Symbol" w:char="F0B0"/>
            </w:r>
            <w:r w:rsidRPr="00E31B04">
              <w:t>350</w:t>
            </w:r>
            <w:r w:rsidRPr="00E31B04">
              <w:rPr>
                <w:rFonts w:hint="cs"/>
                <w:rtl/>
              </w:rPr>
              <w:t xml:space="preserve">) مقيسة في المستوي الأفقي من الشمال الحقيقي في اتجاه عقارب الساعة بالنسبة إلى القدرة المشعة القصوى لهذا المكون بوحدة </w:t>
            </w:r>
            <w:r w:rsidRPr="00E31B04">
              <w:t>dB</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6644B4">
            <w:pPr>
              <w:pStyle w:val="Tabletext-2"/>
              <w:keepNext/>
              <w:rPr>
                <w:b/>
                <w:bCs/>
              </w:rPr>
            </w:pPr>
            <w:r w:rsidRPr="00E31B04">
              <w:rPr>
                <w:b/>
                <w:bCs/>
              </w:rPr>
              <w:t>9UV</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keepNext/>
              <w:jc w:val="left"/>
              <w:rPr>
                <w:b/>
                <w:bCs/>
              </w:rPr>
            </w:pPr>
            <w:r w:rsidRPr="00E31B04">
              <w:rPr>
                <w:b/>
                <w:bCs/>
              </w:rPr>
              <w:t>7.5.9</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6644B4">
            <w:pPr>
              <w:pStyle w:val="Tabletext-2"/>
              <w:keepNext/>
            </w:pPr>
            <w:r w:rsidRPr="00E31B04">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6644B4">
            <w:pPr>
              <w:pStyle w:val="Tabletext-2"/>
              <w:keepNext/>
              <w:jc w:val="center"/>
              <w:rPr>
                <w:b/>
                <w:bCs/>
              </w:rPr>
            </w:pPr>
          </w:p>
        </w:tc>
        <w:tc>
          <w:tcPr>
            <w:tcW w:w="924" w:type="dxa"/>
            <w:vMerge/>
            <w:tcBorders>
              <w:left w:val="single" w:sz="18" w:space="0" w:color="auto"/>
              <w:right w:val="single" w:sz="6" w:space="0" w:color="auto"/>
            </w:tcBorders>
            <w:shd w:val="clear" w:color="auto" w:fill="auto"/>
            <w:vAlign w:val="center"/>
          </w:tcPr>
          <w:p w:rsidR="008D649D" w:rsidRPr="00E31B04" w:rsidRDefault="008D649D" w:rsidP="006644B4">
            <w:pPr>
              <w:pStyle w:val="Tabletext-2"/>
              <w:keepNext/>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6644B4">
            <w:pPr>
              <w:pStyle w:val="Tabletext-2"/>
              <w:keepNext/>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6644B4">
            <w:pPr>
              <w:pStyle w:val="Tabletext-2"/>
              <w:keepNext/>
              <w:jc w:val="center"/>
              <w:rPr>
                <w:b/>
                <w:bCs/>
              </w:rPr>
            </w:pPr>
          </w:p>
        </w:tc>
        <w:tc>
          <w:tcPr>
            <w:tcW w:w="1164" w:type="dxa"/>
            <w:vMerge/>
            <w:tcBorders>
              <w:left w:val="single" w:sz="6" w:space="0" w:color="auto"/>
              <w:right w:val="single" w:sz="18" w:space="0" w:color="auto"/>
            </w:tcBorders>
            <w:shd w:val="clear" w:color="auto" w:fill="auto"/>
            <w:vAlign w:val="center"/>
          </w:tcPr>
          <w:p w:rsidR="008D649D" w:rsidRPr="00E31B04" w:rsidRDefault="008D649D" w:rsidP="006644B4">
            <w:pPr>
              <w:pStyle w:val="Tabletext-2"/>
              <w:keepNext/>
              <w:jc w:val="center"/>
              <w:rPr>
                <w:b/>
                <w:bCs/>
              </w:rPr>
            </w:pPr>
          </w:p>
        </w:tc>
        <w:tc>
          <w:tcPr>
            <w:tcW w:w="865" w:type="dxa"/>
            <w:vMerge/>
            <w:tcBorders>
              <w:left w:val="single" w:sz="18" w:space="0" w:color="auto"/>
              <w:right w:val="double" w:sz="6" w:space="0" w:color="auto"/>
            </w:tcBorders>
            <w:shd w:val="clear" w:color="auto" w:fill="auto"/>
            <w:vAlign w:val="center"/>
          </w:tcPr>
          <w:p w:rsidR="008D649D" w:rsidRPr="00E31B04" w:rsidRDefault="008D649D" w:rsidP="006644B4">
            <w:pPr>
              <w:pStyle w:val="Tabletext-2"/>
              <w:keepNext/>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6644B4">
            <w:pPr>
              <w:pStyle w:val="Tabletext-2"/>
              <w:keepNex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C04C71">
            <w:pPr>
              <w:pStyle w:val="Tabletext-2"/>
              <w:keepNext/>
            </w:pPr>
            <w:r w:rsidRPr="00E31B04">
              <w:tab/>
            </w:r>
            <w:r w:rsidRPr="00E31B04">
              <w:tab/>
            </w:r>
            <w:r w:rsidRPr="00E31B04">
              <w:rPr>
                <w:rFonts w:hint="cs"/>
                <w:rtl/>
              </w:rPr>
              <w:t xml:space="preserve">في حالة محطة إذاعة بالموجات المترية أو </w:t>
            </w:r>
            <w:proofErr w:type="spellStart"/>
            <w:r w:rsidRPr="00E31B04">
              <w:rPr>
                <w:rFonts w:hint="cs"/>
                <w:rtl/>
              </w:rPr>
              <w:t>الديسيمترية</w:t>
            </w:r>
            <w:proofErr w:type="spellEnd"/>
            <w:r w:rsidRPr="00E31B04">
              <w:rPr>
                <w:rFonts w:hint="cs"/>
                <w:rtl/>
              </w:rPr>
              <w:t xml:space="preserve"> </w:t>
            </w:r>
            <w:r w:rsidRPr="00E31B04">
              <w:t>(UHF/VHF)</w:t>
            </w:r>
            <w:r w:rsidRPr="00E31B04">
              <w:rPr>
                <w:rFonts w:hint="cs"/>
                <w:rtl/>
              </w:rPr>
              <w:t xml:space="preserve">، لتخصيص إذاعة رقمية يخضع للاتفاق الإقليمي </w:t>
            </w:r>
            <w:r w:rsidRPr="00E31B04">
              <w:t>GE06</w:t>
            </w:r>
            <w:r w:rsidRPr="00E31B04">
              <w:rPr>
                <w:rFonts w:hint="cs"/>
                <w:rtl/>
              </w:rPr>
              <w:t xml:space="preserve"> وتخصيص يخضع للفقرة </w:t>
            </w:r>
            <w:r w:rsidRPr="00E31B04">
              <w:t>3.1.5</w:t>
            </w:r>
            <w:r w:rsidRPr="00E31B04">
              <w:rPr>
                <w:rFonts w:hint="cs"/>
                <w:rtl/>
              </w:rPr>
              <w:t xml:space="preserve"> من الاتفاق الإقليمي</w:t>
            </w:r>
            <w:r w:rsidR="00C04C71">
              <w:rPr>
                <w:rFonts w:hint="eastAsia"/>
                <w:rtl/>
              </w:rPr>
              <w:t> </w:t>
            </w:r>
            <w:r w:rsidRPr="00E31B04">
              <w:t>GE06</w:t>
            </w:r>
            <w:r w:rsidRPr="00E31B04">
              <w:rPr>
                <w:rFonts w:hint="cs"/>
                <w:rtl/>
              </w:rPr>
              <w:t>، مطلوبة إذا كان الاستقطاب رأسياً أو مختلطاً</w:t>
            </w:r>
          </w:p>
        </w:tc>
        <w:tc>
          <w:tcPr>
            <w:tcW w:w="770" w:type="dxa"/>
            <w:tcBorders>
              <w:top w:val="nil"/>
              <w:left w:val="double" w:sz="6" w:space="0" w:color="auto"/>
              <w:right w:val="single" w:sz="12" w:space="0" w:color="auto"/>
            </w:tcBorders>
            <w:shd w:val="clear" w:color="auto" w:fill="auto"/>
            <w:noWrap/>
          </w:tcPr>
          <w:p w:rsidR="008D649D" w:rsidRPr="00E31B04" w:rsidRDefault="008D649D" w:rsidP="006644B4">
            <w:pPr>
              <w:pStyle w:val="Tabletext-2"/>
              <w:keepNext/>
            </w:pPr>
            <w:r w:rsidRPr="00E31B04">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6644B4">
            <w:pPr>
              <w:pStyle w:val="Tabletext-2"/>
              <w:keepNext/>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في حالة محطة إرسال، لتخصيص يخضع للفقرة </w:t>
            </w:r>
            <w:r w:rsidRPr="00E31B04">
              <w:t>3.1.5</w:t>
            </w:r>
            <w:r w:rsidRPr="00E31B04">
              <w:rPr>
                <w:rFonts w:hint="cs"/>
                <w:rtl/>
              </w:rPr>
              <w:t xml:space="preserve"> من الاتفاق الإقليمي </w:t>
            </w:r>
            <w:r w:rsidRPr="00E31B04">
              <w:t>GE06</w:t>
            </w:r>
            <w:r w:rsidRPr="00E31B04">
              <w:rPr>
                <w:rFonts w:hint="cs"/>
                <w:rtl/>
              </w:rPr>
              <w:t>، مطلوبة إذا كان الاستقطاب رأسياً أو مختلطاً</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pPr>
            <w:r w:rsidRPr="00E31B04">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9Q</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nil"/>
              <w:left w:val="sing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nil"/>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الرمز المعرف لنمط الهوائي</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9Q</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6.9</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النمط </w:t>
            </w:r>
            <w:r w:rsidRPr="00E31B04">
              <w:t>A</w:t>
            </w:r>
            <w:r w:rsidRPr="00E31B04">
              <w:rPr>
                <w:rFonts w:hint="cs"/>
                <w:rtl/>
              </w:rPr>
              <w:t xml:space="preserve"> - هوائي رأسي بسيط</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pPr>
            <w:r w:rsidRPr="00E31B04">
              <w:t> </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النمط </w:t>
            </w:r>
            <w:r w:rsidRPr="00E31B04">
              <w:t>B</w:t>
            </w:r>
            <w:r w:rsidRPr="00E31B04">
              <w:rPr>
                <w:rFonts w:hint="cs"/>
                <w:rtl/>
              </w:rPr>
              <w:t xml:space="preserve"> - هوائي </w:t>
            </w:r>
            <w:proofErr w:type="gramStart"/>
            <w:r w:rsidRPr="00E31B04">
              <w:rPr>
                <w:rFonts w:hint="cs"/>
                <w:rtl/>
              </w:rPr>
              <w:t>اتجاهي</w:t>
            </w:r>
            <w:proofErr w:type="gramEnd"/>
            <w:r w:rsidRPr="00E31B04">
              <w:rPr>
                <w:rFonts w:hint="cs"/>
                <w:rtl/>
              </w:rPr>
              <w:t xml:space="preserve"> أو شامل الاتجاهات ببناء معقد</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pPr>
            <w:r w:rsidRPr="00E31B04">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rPr>
                <w:b/>
                <w:bCs/>
                <w:rtl/>
                <w:lang w:bidi="ar-EG"/>
              </w:rPr>
            </w:pPr>
            <w:proofErr w:type="gramStart"/>
            <w:r w:rsidRPr="00E31B04">
              <w:rPr>
                <w:rFonts w:hint="cs"/>
                <w:b/>
                <w:bCs/>
                <w:rtl/>
              </w:rPr>
              <w:t>بالنسبة</w:t>
            </w:r>
            <w:proofErr w:type="gramEnd"/>
            <w:r w:rsidRPr="00E31B04">
              <w:rPr>
                <w:rFonts w:hint="cs"/>
                <w:b/>
                <w:bCs/>
                <w:rtl/>
              </w:rPr>
              <w:t xml:space="preserve"> للنمط </w:t>
            </w:r>
            <w:r w:rsidRPr="00E31B04">
              <w:rPr>
                <w:b/>
                <w:bCs/>
              </w:rPr>
              <w:t>A</w:t>
            </w:r>
            <w:r w:rsidRPr="00E31B04">
              <w:rPr>
                <w:rFonts w:hint="cs"/>
                <w:b/>
                <w:bCs/>
                <w:rtl/>
              </w:rPr>
              <w:t xml:space="preserve"> من الهوائيات (الهوائي الرأسي البسيط)</w:t>
            </w:r>
            <w:r w:rsidRPr="00E31B04">
              <w:rPr>
                <w:rFonts w:hint="cs"/>
                <w:b/>
                <w:bCs/>
                <w:rtl/>
                <w:lang w:bidi="ar-EG"/>
              </w:rPr>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7.9</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BB60F0">
            <w:pPr>
              <w:pStyle w:val="Tabletext-2"/>
              <w:keepNext/>
              <w:rPr>
                <w:b/>
                <w:bCs/>
              </w:rPr>
            </w:pPr>
            <w:r w:rsidRPr="00E31B04">
              <w:rPr>
                <w:b/>
                <w:bCs/>
              </w:rPr>
              <w:t>9EP</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BB60F0">
            <w:pPr>
              <w:pStyle w:val="Tabletext-2"/>
              <w:keepNext/>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p>
        </w:tc>
        <w:tc>
          <w:tcPr>
            <w:tcW w:w="1164" w:type="dxa"/>
            <w:vMerge w:val="restart"/>
            <w:tcBorders>
              <w:top w:val="nil"/>
              <w:left w:val="single" w:sz="6" w:space="0" w:color="auto"/>
              <w:right w:val="single" w:sz="18" w:space="0" w:color="auto"/>
            </w:tcBorders>
            <w:shd w:val="clear" w:color="auto" w:fill="auto"/>
            <w:vAlign w:val="center"/>
          </w:tcPr>
          <w:p w:rsidR="008D649D" w:rsidRPr="00E31B04" w:rsidRDefault="008D649D" w:rsidP="00BB60F0">
            <w:pPr>
              <w:pStyle w:val="Tabletext-2"/>
              <w:keepNext/>
              <w:jc w:val="center"/>
              <w:rPr>
                <w:b/>
                <w:bCs/>
              </w:rPr>
            </w:pPr>
          </w:p>
        </w:tc>
        <w:tc>
          <w:tcPr>
            <w:tcW w:w="865" w:type="dxa"/>
            <w:vMerge w:val="restart"/>
            <w:tcBorders>
              <w:top w:val="nil"/>
              <w:left w:val="single" w:sz="18" w:space="0" w:color="auto"/>
              <w:right w:val="doub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w:t>
            </w: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BB60F0">
            <w:pPr>
              <w:pStyle w:val="Tabletext-2"/>
              <w:keepNex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BB60F0">
            <w:pPr>
              <w:pStyle w:val="Tabletext-2"/>
              <w:keepNext/>
            </w:pPr>
            <w:r w:rsidRPr="00E31B04">
              <w:tab/>
            </w:r>
            <w:proofErr w:type="gramStart"/>
            <w:r w:rsidRPr="00E31B04">
              <w:rPr>
                <w:rFonts w:hint="cs"/>
                <w:rtl/>
              </w:rPr>
              <w:t>الطول</w:t>
            </w:r>
            <w:proofErr w:type="gramEnd"/>
            <w:r w:rsidRPr="00E31B04">
              <w:rPr>
                <w:rFonts w:hint="cs"/>
                <w:rtl/>
              </w:rPr>
              <w:t xml:space="preserve"> الطبيعي لهوائي الإرسال، بالأمتار</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BB60F0">
            <w:pPr>
              <w:pStyle w:val="Tabletext-2"/>
              <w:keepNext/>
              <w:rPr>
                <w:b/>
                <w:bCs/>
              </w:rPr>
            </w:pPr>
            <w:r w:rsidRPr="00E31B04">
              <w:rPr>
                <w:b/>
                <w:bCs/>
              </w:rPr>
              <w:t>9EP</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keepNext/>
              <w:jc w:val="left"/>
              <w:rPr>
                <w:b/>
                <w:bCs/>
              </w:rPr>
            </w:pPr>
            <w:r w:rsidRPr="00E31B04">
              <w:rPr>
                <w:b/>
                <w:bCs/>
              </w:rPr>
              <w:t>1.7.9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proofErr w:type="gramStart"/>
            <w:r w:rsidRPr="00E31B04">
              <w:rPr>
                <w:rFonts w:hint="cs"/>
                <w:rtl/>
              </w:rPr>
              <w:t>مطلوب</w:t>
            </w:r>
            <w:proofErr w:type="gramEnd"/>
            <w:r w:rsidRPr="00E31B04">
              <w:rPr>
                <w:rFonts w:hint="cs"/>
                <w:rtl/>
              </w:rPr>
              <w:t xml:space="preserve"> للاتفاق الإقليمي </w:t>
            </w:r>
            <w:r w:rsidRPr="00E31B04">
              <w:t>GE75</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pPr>
            <w:r w:rsidRPr="00E31B04">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9F</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nil"/>
              <w:left w:val="sing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nil"/>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proofErr w:type="gramStart"/>
            <w:r w:rsidRPr="00E31B04">
              <w:rPr>
                <w:rFonts w:hint="cs"/>
                <w:rtl/>
              </w:rPr>
              <w:t>الارتفاع</w:t>
            </w:r>
            <w:proofErr w:type="gramEnd"/>
            <w:r w:rsidRPr="00E31B04">
              <w:rPr>
                <w:rFonts w:hint="cs"/>
                <w:rtl/>
              </w:rPr>
              <w:t xml:space="preserve"> الكهربي للهوائي، بالدرجات</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9F</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2.7.9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proofErr w:type="gramStart"/>
            <w:r w:rsidRPr="00E31B04">
              <w:rPr>
                <w:rFonts w:hint="cs"/>
                <w:rtl/>
              </w:rPr>
              <w:t>مطلوب</w:t>
            </w:r>
            <w:proofErr w:type="gramEnd"/>
            <w:r w:rsidRPr="00E31B04">
              <w:rPr>
                <w:rFonts w:hint="cs"/>
                <w:rtl/>
              </w:rPr>
              <w:t xml:space="preserve"> للاتفاقين الإقليميين </w:t>
            </w:r>
            <w:r w:rsidRPr="00E31B04">
              <w:t>RJ81</w:t>
            </w:r>
            <w:r w:rsidRPr="00E31B04">
              <w:rPr>
                <w:rFonts w:hint="cs"/>
                <w:rtl/>
              </w:rPr>
              <w:t xml:space="preserve"> أو </w:t>
            </w:r>
            <w:r w:rsidRPr="00E31B04">
              <w:t>RJ88</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pPr>
            <w:r w:rsidRPr="00E31B04">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BB60F0">
            <w:pPr>
              <w:pStyle w:val="Tabletext-2"/>
              <w:ind w:left="0" w:firstLine="0"/>
              <w:rPr>
                <w:b/>
                <w:bCs/>
              </w:rPr>
            </w:pPr>
            <w:r w:rsidRPr="00E31B04">
              <w:rPr>
                <w:rFonts w:hint="cs"/>
                <w:b/>
                <w:bCs/>
                <w:rtl/>
              </w:rPr>
              <w:t xml:space="preserve">بالنسبة لمحطة تخضع للاتفاق الإقليمي </w:t>
            </w:r>
            <w:r w:rsidRPr="00E31B04">
              <w:rPr>
                <w:b/>
                <w:bCs/>
              </w:rPr>
              <w:t>GE75</w:t>
            </w:r>
            <w:r w:rsidRPr="00E31B04">
              <w:rPr>
                <w:rFonts w:hint="cs"/>
                <w:b/>
                <w:bCs/>
                <w:rtl/>
              </w:rPr>
              <w:t xml:space="preserve"> </w:t>
            </w:r>
            <w:proofErr w:type="gramStart"/>
            <w:r w:rsidRPr="00E31B04">
              <w:rPr>
                <w:rFonts w:hint="cs"/>
                <w:b/>
                <w:bCs/>
                <w:rtl/>
              </w:rPr>
              <w:t>وهوائي</w:t>
            </w:r>
            <w:proofErr w:type="gramEnd"/>
            <w:r w:rsidRPr="00E31B04">
              <w:rPr>
                <w:rFonts w:hint="cs"/>
                <w:b/>
                <w:bCs/>
                <w:rtl/>
              </w:rPr>
              <w:t xml:space="preserve"> من النمط </w:t>
            </w:r>
            <w:r w:rsidRPr="00E31B04">
              <w:rPr>
                <w:b/>
                <w:bCs/>
              </w:rPr>
              <w:t>B</w:t>
            </w:r>
            <w:r w:rsidRPr="00E31B04">
              <w:rPr>
                <w:rFonts w:hint="cs"/>
                <w:b/>
                <w:bCs/>
                <w:rtl/>
              </w:rPr>
              <w:t xml:space="preserve"> (هوائي اتجاهي أو هوائي شامل الاتجاهات ببناء معقد):</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8.9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lastRenderedPageBreak/>
              <w:t>9GH</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nil"/>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nil"/>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nil"/>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nil"/>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double" w:sz="6" w:space="0" w:color="auto"/>
              <w:bottom w:val="single" w:sz="4" w:space="0" w:color="auto"/>
              <w:right w:val="double" w:sz="6" w:space="0" w:color="auto"/>
            </w:tcBorders>
            <w:shd w:val="clear" w:color="auto" w:fill="auto"/>
          </w:tcPr>
          <w:p w:rsidR="008D649D" w:rsidRPr="00E31B04" w:rsidRDefault="008D649D" w:rsidP="00BB60F0">
            <w:pPr>
              <w:pStyle w:val="Tabletext-2"/>
              <w:ind w:left="113" w:hanging="113"/>
            </w:pPr>
            <w:r w:rsidRPr="00E31B04">
              <w:tab/>
            </w:r>
            <w:r w:rsidRPr="00E31B04">
              <w:rPr>
                <w:rFonts w:hint="cs"/>
                <w:rtl/>
              </w:rPr>
              <w:t xml:space="preserve">كسب الهوائي، بوحدة </w:t>
            </w:r>
            <w:r w:rsidRPr="00E31B04">
              <w:t>dB</w:t>
            </w:r>
            <w:r w:rsidRPr="00E31B04">
              <w:rPr>
                <w:rFonts w:hint="cs"/>
                <w:rtl/>
              </w:rPr>
              <w:t xml:space="preserve">، في المستوي الأفقي عند </w:t>
            </w:r>
            <w:r w:rsidRPr="00E31B04">
              <w:t>36</w:t>
            </w:r>
            <w:r w:rsidRPr="00E31B04">
              <w:rPr>
                <w:rFonts w:hint="cs"/>
                <w:rtl/>
              </w:rPr>
              <w:t xml:space="preserve"> سمتا مختلفاً </w:t>
            </w:r>
            <w:proofErr w:type="gramStart"/>
            <w:r w:rsidRPr="00E31B04">
              <w:rPr>
                <w:rFonts w:hint="cs"/>
                <w:rtl/>
              </w:rPr>
              <w:t xml:space="preserve">بفاصل </w:t>
            </w:r>
            <w:r w:rsidRPr="00E31B04">
              <w:rPr>
                <w:rFonts w:hint="cs"/>
              </w:rPr>
              <w:sym w:font="Symbol" w:char="F0B0"/>
            </w:r>
            <w:r w:rsidRPr="00E31B04">
              <w:t>10</w:t>
            </w:r>
            <w:proofErr w:type="gramEnd"/>
            <w:r w:rsidRPr="00E31B04">
              <w:rPr>
                <w:rFonts w:hint="cs"/>
                <w:rtl/>
              </w:rPr>
              <w:t xml:space="preserve"> أي (</w:t>
            </w:r>
            <w:r w:rsidRPr="00E31B04">
              <w:rPr>
                <w:rFonts w:hint="cs"/>
              </w:rPr>
              <w:sym w:font="Symbol" w:char="F0B0"/>
            </w:r>
            <w:r w:rsidRPr="00E31B04">
              <w:t>0</w:t>
            </w:r>
            <w:r w:rsidRPr="00E31B04">
              <w:rPr>
                <w:rFonts w:hint="cs"/>
                <w:rtl/>
              </w:rPr>
              <w:t xml:space="preserve">، </w:t>
            </w:r>
            <w:r w:rsidRPr="00E31B04">
              <w:rPr>
                <w:rFonts w:hint="cs"/>
              </w:rPr>
              <w:sym w:font="Symbol" w:char="F0B0"/>
            </w:r>
            <w:r w:rsidRPr="00E31B04">
              <w:t>10</w:t>
            </w:r>
            <w:r w:rsidRPr="00E31B04">
              <w:rPr>
                <w:rFonts w:hint="cs"/>
                <w:rtl/>
              </w:rPr>
              <w:t xml:space="preserve">،....، </w:t>
            </w:r>
            <w:r w:rsidRPr="00E31B04">
              <w:rPr>
                <w:rFonts w:hint="cs"/>
              </w:rPr>
              <w:sym w:font="Symbol" w:char="F0B0"/>
            </w:r>
            <w:r w:rsidRPr="00E31B04">
              <w:t>350</w:t>
            </w:r>
            <w:r w:rsidRPr="00E31B04">
              <w:rPr>
                <w:rFonts w:hint="cs"/>
                <w:rtl/>
              </w:rPr>
              <w:t>) مقيسة في المستوي الأفقي من الشمال الحقيقي في اتجاه عقارب الساعة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9GH</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1.8.9</w:t>
            </w:r>
          </w:p>
        </w:tc>
      </w:tr>
      <w:tr w:rsidR="00E31B04" w:rsidRPr="00E31B04" w:rsidTr="00D60ECC">
        <w:trPr>
          <w:cantSplit/>
          <w:jc w:val="center"/>
        </w:trPr>
        <w:tc>
          <w:tcPr>
            <w:tcW w:w="814" w:type="dxa"/>
            <w:tcBorders>
              <w:top w:val="single" w:sz="8"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9GV</w:t>
            </w:r>
          </w:p>
        </w:tc>
        <w:tc>
          <w:tcPr>
            <w:tcW w:w="924" w:type="dxa"/>
            <w:vMerge w:val="restart"/>
            <w:tcBorders>
              <w:top w:val="single" w:sz="8"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8"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single" w:sz="8"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8"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8"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8"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910" w:type="dxa"/>
            <w:vMerge w:val="restart"/>
            <w:tcBorders>
              <w:top w:val="single" w:sz="8"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8" w:space="0" w:color="auto"/>
              <w:left w:val="nil"/>
              <w:bottom w:val="nil"/>
              <w:right w:val="double" w:sz="6" w:space="0" w:color="auto"/>
            </w:tcBorders>
            <w:shd w:val="clear" w:color="auto" w:fill="auto"/>
          </w:tcPr>
          <w:p w:rsidR="008D649D" w:rsidRPr="00E31B04" w:rsidRDefault="008D649D" w:rsidP="00BB60F0">
            <w:pPr>
              <w:pStyle w:val="Tabletext-2"/>
              <w:ind w:left="113" w:hanging="113"/>
            </w:pPr>
            <w:r w:rsidRPr="00E31B04">
              <w:tab/>
            </w:r>
            <w:r w:rsidRPr="00E31B04">
              <w:rPr>
                <w:rFonts w:hint="cs"/>
                <w:rtl/>
              </w:rPr>
              <w:t xml:space="preserve">كسب الهوائي، بوحدة </w:t>
            </w:r>
            <w:r w:rsidRPr="00E31B04">
              <w:t>dB</w:t>
            </w:r>
            <w:r w:rsidRPr="00E31B04">
              <w:rPr>
                <w:rFonts w:hint="cs"/>
                <w:rtl/>
              </w:rPr>
              <w:t xml:space="preserve">، في المستوي الرأسي عند </w:t>
            </w:r>
            <w:r w:rsidRPr="00E31B04">
              <w:t>36</w:t>
            </w:r>
            <w:r w:rsidRPr="00E31B04">
              <w:rPr>
                <w:rFonts w:hint="cs"/>
                <w:rtl/>
              </w:rPr>
              <w:t xml:space="preserve"> سمتاً مختلفاً </w:t>
            </w:r>
            <w:proofErr w:type="gramStart"/>
            <w:r w:rsidRPr="00E31B04">
              <w:rPr>
                <w:rFonts w:hint="cs"/>
                <w:rtl/>
              </w:rPr>
              <w:t xml:space="preserve">بفاصل </w:t>
            </w:r>
            <w:r w:rsidRPr="00E31B04">
              <w:rPr>
                <w:rFonts w:hint="cs"/>
              </w:rPr>
              <w:sym w:font="Symbol" w:char="F0B0"/>
            </w:r>
            <w:r w:rsidRPr="00E31B04">
              <w:t>10</w:t>
            </w:r>
            <w:proofErr w:type="gramEnd"/>
            <w:r w:rsidRPr="00E31B04">
              <w:rPr>
                <w:rFonts w:hint="cs"/>
                <w:rtl/>
              </w:rPr>
              <w:t xml:space="preserve"> أي (</w:t>
            </w:r>
            <w:r w:rsidRPr="00E31B04">
              <w:rPr>
                <w:rFonts w:hint="cs"/>
              </w:rPr>
              <w:sym w:font="Symbol" w:char="F0B0"/>
            </w:r>
            <w:r w:rsidRPr="00E31B04">
              <w:t>0</w:t>
            </w:r>
            <w:r w:rsidRPr="00E31B04">
              <w:rPr>
                <w:rFonts w:hint="cs"/>
                <w:rtl/>
              </w:rPr>
              <w:t xml:space="preserve">، </w:t>
            </w:r>
            <w:r w:rsidRPr="00E31B04">
              <w:rPr>
                <w:rFonts w:hint="cs"/>
              </w:rPr>
              <w:sym w:font="Symbol" w:char="F0B0"/>
            </w:r>
            <w:r w:rsidRPr="00E31B04">
              <w:t>10</w:t>
            </w:r>
            <w:r w:rsidRPr="00E31B04">
              <w:rPr>
                <w:rFonts w:hint="cs"/>
                <w:rtl/>
              </w:rPr>
              <w:t xml:space="preserve">،....، </w:t>
            </w:r>
            <w:r w:rsidRPr="00E31B04">
              <w:rPr>
                <w:rFonts w:hint="cs"/>
              </w:rPr>
              <w:sym w:font="Symbol" w:char="F0B0"/>
            </w:r>
            <w:r w:rsidRPr="00E31B04">
              <w:t>350</w:t>
            </w:r>
            <w:r w:rsidRPr="00E31B04">
              <w:rPr>
                <w:rFonts w:hint="cs"/>
                <w:rtl/>
              </w:rPr>
              <w:t xml:space="preserve">) مقيساً في المستوي الأفقي من الشمال الحقيقي في اتجاه عقارب الساعة وعند عشر زوايا ارتفاع مختلفة بفاصل </w:t>
            </w:r>
            <w:r w:rsidRPr="00E31B04">
              <w:rPr>
                <w:rFonts w:hint="cs"/>
              </w:rPr>
              <w:sym w:font="Symbol" w:char="F0B0"/>
            </w:r>
            <w:r w:rsidRPr="00E31B04">
              <w:t>10</w:t>
            </w:r>
            <w:r w:rsidRPr="00E31B04">
              <w:rPr>
                <w:rFonts w:hint="cs"/>
                <w:rtl/>
              </w:rPr>
              <w:t xml:space="preserve"> أي (</w:t>
            </w:r>
            <w:r w:rsidRPr="00E31B04">
              <w:rPr>
                <w:rFonts w:hint="cs"/>
              </w:rPr>
              <w:sym w:font="Symbol" w:char="F0B0"/>
            </w:r>
            <w:r w:rsidRPr="00E31B04">
              <w:t>0</w:t>
            </w:r>
            <w:r w:rsidRPr="00E31B04">
              <w:rPr>
                <w:rFonts w:hint="cs"/>
                <w:rtl/>
              </w:rPr>
              <w:t xml:space="preserve">، </w:t>
            </w:r>
            <w:r w:rsidRPr="00E31B04">
              <w:rPr>
                <w:rFonts w:hint="cs"/>
              </w:rPr>
              <w:sym w:font="Symbol" w:char="F0B0"/>
            </w:r>
            <w:r w:rsidRPr="00E31B04">
              <w:t>10</w:t>
            </w:r>
            <w:r w:rsidRPr="00E31B04">
              <w:rPr>
                <w:rFonts w:hint="cs"/>
                <w:rtl/>
              </w:rPr>
              <w:t xml:space="preserve">،....، </w:t>
            </w:r>
            <w:r w:rsidRPr="00E31B04">
              <w:rPr>
                <w:rFonts w:hint="cs"/>
              </w:rPr>
              <w:sym w:font="Symbol" w:char="F0B0"/>
            </w:r>
            <w:r w:rsidRPr="00E31B04">
              <w:t>90</w:t>
            </w:r>
            <w:r w:rsidRPr="00E31B04">
              <w:rPr>
                <w:rFonts w:hint="cs"/>
                <w:rtl/>
              </w:rPr>
              <w:t>) مقيساً في المستوي الرأسي</w:t>
            </w:r>
          </w:p>
        </w:tc>
        <w:tc>
          <w:tcPr>
            <w:tcW w:w="770" w:type="dxa"/>
            <w:tcBorders>
              <w:top w:val="single" w:sz="8" w:space="0" w:color="auto"/>
              <w:left w:val="double" w:sz="6" w:space="0" w:color="auto"/>
              <w:bottom w:val="nil"/>
              <w:right w:val="single" w:sz="12" w:space="0" w:color="auto"/>
            </w:tcBorders>
            <w:shd w:val="clear" w:color="auto" w:fill="auto"/>
            <w:noWrap/>
          </w:tcPr>
          <w:p w:rsidR="008D649D" w:rsidRPr="00E31B04" w:rsidRDefault="008D649D" w:rsidP="008D649D">
            <w:pPr>
              <w:pStyle w:val="Tabletext-2"/>
              <w:rPr>
                <w:b/>
                <w:bCs/>
              </w:rPr>
            </w:pPr>
            <w:r w:rsidRPr="00E31B04">
              <w:rPr>
                <w:b/>
                <w:bCs/>
              </w:rPr>
              <w:t>9GV</w:t>
            </w:r>
          </w:p>
        </w:tc>
        <w:tc>
          <w:tcPr>
            <w:tcW w:w="1035" w:type="dxa"/>
            <w:tcBorders>
              <w:top w:val="single" w:sz="8" w:space="0" w:color="auto"/>
              <w:left w:val="single" w:sz="12" w:space="0" w:color="auto"/>
              <w:bottom w:val="nil"/>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2.8.9</w:t>
            </w:r>
          </w:p>
        </w:tc>
      </w:tr>
      <w:tr w:rsidR="00E31B04" w:rsidRPr="00E31B04" w:rsidTr="00D60ECC">
        <w:trPr>
          <w:cantSplit/>
          <w:jc w:val="center"/>
        </w:trPr>
        <w:tc>
          <w:tcPr>
            <w:tcW w:w="814" w:type="dxa"/>
            <w:tcBorders>
              <w:top w:val="nil"/>
              <w:left w:val="single" w:sz="18"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BB60F0">
            <w:pPr>
              <w:pStyle w:val="Tabletext-2"/>
              <w:ind w:left="340" w:hanging="340"/>
              <w:rPr>
                <w:i/>
                <w:iCs/>
              </w:rPr>
            </w:pPr>
            <w:r w:rsidRPr="00E31B04">
              <w:rPr>
                <w:i/>
                <w:iCs/>
              </w:rPr>
              <w:tab/>
            </w:r>
            <w:r w:rsidRPr="00E31B04">
              <w:rPr>
                <w:i/>
                <w:iCs/>
              </w:rPr>
              <w:tab/>
            </w:r>
            <w:r w:rsidRPr="00E31B04">
              <w:rPr>
                <w:i/>
                <w:iCs/>
              </w:rPr>
              <w:tab/>
            </w:r>
            <w:r w:rsidRPr="00E31B04">
              <w:rPr>
                <w:rFonts w:hint="cs"/>
                <w:i/>
                <w:iCs/>
                <w:rtl/>
              </w:rPr>
              <w:t>ملاحظة</w:t>
            </w:r>
            <w:r w:rsidRPr="00E31B04">
              <w:rPr>
                <w:rFonts w:hint="cs"/>
                <w:rtl/>
              </w:rPr>
              <w:t xml:space="preserve"> - إذا واجهت الإدارات صعوبة في توفير هذه المعلومات، يمكنها توفير إشارة إلى أي معلومات أخرى قد تكون مفيدة (على سبيل المثال توصية لقطاع الاتصالات الراديوية أو مخطط الهوائي)</w:t>
            </w:r>
          </w:p>
        </w:tc>
        <w:tc>
          <w:tcPr>
            <w:tcW w:w="770" w:type="dxa"/>
            <w:tcBorders>
              <w:top w:val="nil"/>
              <w:left w:val="double" w:sz="6" w:space="0" w:color="auto"/>
              <w:bottom w:val="nil"/>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nil"/>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proofErr w:type="gramStart"/>
            <w:r w:rsidRPr="00E31B04">
              <w:rPr>
                <w:rFonts w:hint="cs"/>
                <w:rtl/>
              </w:rPr>
              <w:t>مطلوب</w:t>
            </w:r>
            <w:proofErr w:type="gramEnd"/>
            <w:r w:rsidRPr="00E31B04">
              <w:rPr>
                <w:rFonts w:hint="cs"/>
                <w:rtl/>
              </w:rPr>
              <w:t xml:space="preserve"> لتخصيص </w:t>
            </w:r>
            <w:r w:rsidR="00C04C71">
              <w:rPr>
                <w:rFonts w:hint="cs"/>
                <w:rtl/>
              </w:rPr>
              <w:t>مقرر استخدامه في التشغيل الليلي</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323B00">
            <w:pPr>
              <w:pStyle w:val="Tabletext-2"/>
              <w:ind w:left="0" w:firstLine="0"/>
              <w:rPr>
                <w:b/>
                <w:bCs/>
              </w:rPr>
            </w:pPr>
            <w:proofErr w:type="gramStart"/>
            <w:r w:rsidRPr="00E31B04">
              <w:rPr>
                <w:rFonts w:hint="cs"/>
                <w:b/>
                <w:bCs/>
                <w:rtl/>
              </w:rPr>
              <w:t>بالنسبة</w:t>
            </w:r>
            <w:proofErr w:type="gramEnd"/>
            <w:r w:rsidRPr="00E31B04">
              <w:rPr>
                <w:rFonts w:hint="cs"/>
                <w:b/>
                <w:bCs/>
                <w:rtl/>
              </w:rPr>
              <w:t xml:space="preserve"> لمحطة تخضع لأي من الاتفاقين الإقليميين </w:t>
            </w:r>
            <w:r w:rsidRPr="00E31B04">
              <w:rPr>
                <w:b/>
                <w:bCs/>
              </w:rPr>
              <w:t>RJ81</w:t>
            </w:r>
            <w:r w:rsidRPr="00E31B04">
              <w:rPr>
                <w:rFonts w:hint="cs"/>
                <w:b/>
                <w:bCs/>
                <w:rtl/>
              </w:rPr>
              <w:t xml:space="preserve"> أو </w:t>
            </w:r>
            <w:r w:rsidRPr="00E31B04">
              <w:rPr>
                <w:b/>
                <w:bCs/>
              </w:rPr>
              <w:t>RJ88</w:t>
            </w:r>
            <w:r w:rsidRPr="00E31B04">
              <w:rPr>
                <w:rFonts w:hint="cs"/>
                <w:b/>
                <w:bCs/>
                <w:rtl/>
              </w:rPr>
              <w:t xml:space="preserve"> وهوائي من النمط</w:t>
            </w:r>
            <w:r w:rsidR="00323B00">
              <w:rPr>
                <w:rFonts w:hint="eastAsia"/>
                <w:b/>
                <w:bCs/>
                <w:rtl/>
              </w:rPr>
              <w:t> </w:t>
            </w:r>
            <w:r w:rsidRPr="00E31B04">
              <w:rPr>
                <w:b/>
                <w:bCs/>
              </w:rPr>
              <w:t>B</w:t>
            </w:r>
            <w:r w:rsidRPr="00E31B04">
              <w:rPr>
                <w:rFonts w:hint="cs"/>
                <w:b/>
                <w:bCs/>
                <w:rtl/>
              </w:rPr>
              <w:t xml:space="preserve"> (هوائي اتجاهي أو هوائي شامل الاتجاهات ببناء معقد):</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9.9</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9O</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الرمز المعرف لنمط مخطط إشعاع الهوائي (</w:t>
            </w:r>
            <w:r w:rsidRPr="00E31B04">
              <w:t>T</w:t>
            </w:r>
            <w:r w:rsidRPr="00E31B04">
              <w:rPr>
                <w:rFonts w:hint="cs"/>
                <w:rtl/>
              </w:rPr>
              <w:t xml:space="preserve"> أو </w:t>
            </w:r>
            <w:r w:rsidRPr="00E31B04">
              <w:t>M</w:t>
            </w:r>
            <w:r w:rsidRPr="00E31B04">
              <w:rPr>
                <w:rFonts w:hint="cs"/>
                <w:rtl/>
              </w:rPr>
              <w:t xml:space="preserve"> أو </w:t>
            </w:r>
            <w:r w:rsidRPr="00E31B04">
              <w:t>E</w:t>
            </w:r>
            <w:r w:rsidRPr="00E31B04">
              <w:rPr>
                <w:rFonts w:hint="cs"/>
                <w:rtl/>
              </w:rPr>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9O</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1.9.9</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rPr>
                <w:b/>
                <w:bCs/>
              </w:rPr>
            </w:pPr>
            <w:r w:rsidRPr="00E31B04">
              <w:rPr>
                <w:b/>
                <w:bCs/>
              </w:rPr>
              <w:tab/>
            </w:r>
            <w:r w:rsidRPr="00E31B04">
              <w:rPr>
                <w:rFonts w:hint="cs"/>
                <w:b/>
                <w:bCs/>
                <w:rtl/>
              </w:rPr>
              <w:t xml:space="preserve">بالنسبة لنمط مخطط إشعاع الهوائي </w:t>
            </w:r>
            <w:r w:rsidRPr="00E31B04">
              <w:rPr>
                <w:b/>
                <w:bCs/>
              </w:rPr>
              <w:t>M</w:t>
            </w:r>
            <w:r w:rsidRPr="00E31B04">
              <w:rPr>
                <w:rFonts w:hint="cs"/>
                <w:b/>
                <w:bCs/>
                <w:rtl/>
              </w:rPr>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2.9.9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9NA</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الرقم التسلسلي للزيادة على النحو الموضح في البنود </w:t>
            </w:r>
            <w:r w:rsidRPr="00E31B04">
              <w:t>9IA</w:t>
            </w:r>
            <w:r w:rsidRPr="00E31B04">
              <w:rPr>
                <w:rFonts w:hint="cs"/>
                <w:rtl/>
              </w:rPr>
              <w:t xml:space="preserve"> و</w:t>
            </w:r>
            <w:r w:rsidRPr="00E31B04">
              <w:t>9AA</w:t>
            </w:r>
            <w:r w:rsidRPr="00E31B04">
              <w:rPr>
                <w:rFonts w:hint="cs"/>
                <w:rtl/>
              </w:rPr>
              <w:t xml:space="preserve"> و</w:t>
            </w:r>
            <w:r w:rsidRPr="00E31B04">
              <w:t>9CA</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9NA</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1.2.9.9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9AA</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السمت المركزي للزيادة (مركز الباع) بالدرجات</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9AA</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2.2.9.9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9CA</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الباع الكلي للزيادة، </w:t>
            </w:r>
            <w:proofErr w:type="gramStart"/>
            <w:r w:rsidRPr="00E31B04">
              <w:rPr>
                <w:rFonts w:hint="cs"/>
                <w:rtl/>
              </w:rPr>
              <w:t>بالدرجات</w:t>
            </w:r>
            <w:proofErr w:type="gramEnd"/>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9CA</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3.2.9.9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rPr>
                <w:b/>
                <w:bCs/>
              </w:rPr>
            </w:pPr>
            <w:r w:rsidRPr="00E31B04">
              <w:rPr>
                <w:b/>
                <w:bCs/>
              </w:rPr>
              <w:tab/>
            </w:r>
            <w:r w:rsidRPr="00E31B04">
              <w:rPr>
                <w:rFonts w:hint="cs"/>
                <w:b/>
                <w:bCs/>
                <w:rtl/>
              </w:rPr>
              <w:t xml:space="preserve">بالنسبة لكل برج من أبراج هوائيات النمط </w:t>
            </w:r>
            <w:r w:rsidRPr="00E31B04">
              <w:rPr>
                <w:b/>
                <w:bCs/>
              </w:rPr>
              <w:t>B</w:t>
            </w:r>
            <w:r w:rsidRPr="00E31B04">
              <w:rPr>
                <w:rFonts w:hint="cs"/>
                <w:b/>
                <w:bCs/>
                <w:rtl/>
              </w:rPr>
              <w:t xml:space="preserve"> في الاتفاقين الإقليميين </w:t>
            </w:r>
            <w:r w:rsidRPr="00E31B04">
              <w:rPr>
                <w:b/>
                <w:bCs/>
              </w:rPr>
              <w:t>RJ81</w:t>
            </w:r>
            <w:r w:rsidRPr="00E31B04">
              <w:rPr>
                <w:rFonts w:hint="cs"/>
                <w:b/>
                <w:bCs/>
                <w:rtl/>
              </w:rPr>
              <w:t xml:space="preserve"> أو </w:t>
            </w:r>
            <w:r w:rsidRPr="00E31B04">
              <w:rPr>
                <w:b/>
                <w:bCs/>
              </w:rPr>
              <w:t>RJ88</w:t>
            </w:r>
            <w:r w:rsidRPr="00E31B04">
              <w:rPr>
                <w:rFonts w:hint="cs"/>
                <w:b/>
                <w:bCs/>
                <w:rtl/>
              </w:rPr>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3.9.9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9T1</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الرقم التسلسلي لكل برج من الأبراج الموضحة خصائصها في البنود </w:t>
            </w:r>
            <w:proofErr w:type="gramStart"/>
            <w:r w:rsidRPr="00E31B04">
              <w:rPr>
                <w:rFonts w:hint="cs"/>
                <w:rtl/>
              </w:rPr>
              <w:t>من</w:t>
            </w:r>
            <w:proofErr w:type="gramEnd"/>
            <w:r w:rsidRPr="00E31B04">
              <w:rPr>
                <w:rFonts w:hint="cs"/>
                <w:rtl/>
              </w:rPr>
              <w:t xml:space="preserve"> </w:t>
            </w:r>
            <w:r w:rsidRPr="00E31B04">
              <w:t>9T2</w:t>
            </w:r>
            <w:r w:rsidRPr="00E31B04">
              <w:rPr>
                <w:rFonts w:hint="cs"/>
                <w:rtl/>
              </w:rPr>
              <w:t xml:space="preserve"> إلى </w:t>
            </w:r>
            <w:r w:rsidRPr="00E31B04">
              <w:t>9T8</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9T1</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1.3.9.9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9T8</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الرمز المقابل لهيكل </w:t>
            </w:r>
            <w:proofErr w:type="gramStart"/>
            <w:r w:rsidRPr="00E31B04">
              <w:rPr>
                <w:rFonts w:hint="cs"/>
                <w:rtl/>
              </w:rPr>
              <w:t>البرج</w:t>
            </w:r>
            <w:proofErr w:type="gramEnd"/>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9T8</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2.3.9.9</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lastRenderedPageBreak/>
              <w:t>9T7</w:t>
            </w:r>
          </w:p>
        </w:tc>
        <w:tc>
          <w:tcPr>
            <w:tcW w:w="924" w:type="dxa"/>
            <w:vMerge w:val="restart"/>
            <w:tcBorders>
              <w:top w:val="single" w:sz="4" w:space="0" w:color="auto"/>
              <w:left w:val="doub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910" w:type="dxa"/>
            <w:tcBorders>
              <w:top w:val="single" w:sz="4" w:space="0" w:color="auto"/>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right w:val="double" w:sz="6" w:space="0" w:color="auto"/>
            </w:tcBorders>
            <w:shd w:val="clear" w:color="auto" w:fill="auto"/>
          </w:tcPr>
          <w:p w:rsidR="008D649D" w:rsidRPr="00E31B04" w:rsidRDefault="008D649D" w:rsidP="008D649D">
            <w:pPr>
              <w:pStyle w:val="Tabletext-2"/>
            </w:pPr>
            <w:r w:rsidRPr="00E31B04">
              <w:tab/>
            </w:r>
            <w:r w:rsidRPr="00E31B04">
              <w:tab/>
            </w:r>
            <w:proofErr w:type="gramStart"/>
            <w:r w:rsidRPr="00E31B04">
              <w:rPr>
                <w:rFonts w:hint="cs"/>
                <w:rtl/>
              </w:rPr>
              <w:t>الارتفاع</w:t>
            </w:r>
            <w:proofErr w:type="gramEnd"/>
            <w:r w:rsidRPr="00E31B04">
              <w:rPr>
                <w:rFonts w:hint="cs"/>
                <w:rtl/>
              </w:rPr>
              <w:t xml:space="preserve"> الكهربي، بالدرجات، للبرج قيد النظر</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9T7</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3.3.9.9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tab/>
            </w:r>
            <w:r w:rsidRPr="00E31B04">
              <w:rPr>
                <w:rFonts w:hint="cs"/>
                <w:rtl/>
              </w:rPr>
              <w:t xml:space="preserve">مطلوب إذا لم يكن البرج محمّل القمة أو </w:t>
            </w:r>
            <w:proofErr w:type="spellStart"/>
            <w:r w:rsidRPr="00E31B04">
              <w:rPr>
                <w:rFonts w:hint="cs"/>
                <w:rtl/>
              </w:rPr>
              <w:t>مجزءاً</w:t>
            </w:r>
            <w:proofErr w:type="spellEnd"/>
            <w:r w:rsidRPr="00E31B04">
              <w:rPr>
                <w:rFonts w:hint="cs"/>
                <w:rtl/>
              </w:rPr>
              <w:t xml:space="preserve"> (</w:t>
            </w:r>
            <w:proofErr w:type="gramStart"/>
            <w:r w:rsidRPr="00E31B04">
              <w:rPr>
                <w:rFonts w:hint="cs"/>
                <w:rtl/>
              </w:rPr>
              <w:t>انظر</w:t>
            </w:r>
            <w:proofErr w:type="gramEnd"/>
            <w:r w:rsidRPr="00E31B04">
              <w:rPr>
                <w:rFonts w:hint="cs"/>
                <w:rtl/>
              </w:rPr>
              <w:t xml:space="preserve"> البند </w:t>
            </w:r>
            <w:r w:rsidRPr="00E31B04">
              <w:t>4.9.9</w:t>
            </w:r>
            <w:r w:rsidR="00C04C71">
              <w:rPr>
                <w:rFonts w:hint="cs"/>
                <w:rtl/>
              </w:rPr>
              <w:t>)</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6644B4">
            <w:pPr>
              <w:pStyle w:val="Tabletext-2"/>
              <w:keepNext/>
              <w:rPr>
                <w:b/>
                <w:bCs/>
              </w:rPr>
            </w:pPr>
            <w:r w:rsidRPr="00E31B04">
              <w:rPr>
                <w:b/>
                <w:bCs/>
              </w:rPr>
              <w:t>9T2</w:t>
            </w:r>
          </w:p>
        </w:tc>
        <w:tc>
          <w:tcPr>
            <w:tcW w:w="924" w:type="dxa"/>
            <w:vMerge w:val="restart"/>
            <w:tcBorders>
              <w:top w:val="single" w:sz="4" w:space="0" w:color="auto"/>
              <w:left w:val="double" w:sz="6" w:space="0" w:color="auto"/>
              <w:right w:val="single" w:sz="18" w:space="0" w:color="auto"/>
            </w:tcBorders>
            <w:shd w:val="clear" w:color="auto" w:fill="auto"/>
            <w:vAlign w:val="center"/>
          </w:tcPr>
          <w:p w:rsidR="008D649D" w:rsidRPr="00E31B04" w:rsidRDefault="008D649D" w:rsidP="006644B4">
            <w:pPr>
              <w:pStyle w:val="Tabletext-2"/>
              <w:keepNext/>
              <w:jc w:val="center"/>
              <w:rPr>
                <w:b/>
                <w:bCs/>
              </w:rPr>
            </w:pPr>
          </w:p>
        </w:tc>
        <w:tc>
          <w:tcPr>
            <w:tcW w:w="924" w:type="dxa"/>
            <w:vMerge w:val="restart"/>
            <w:tcBorders>
              <w:top w:val="single" w:sz="4" w:space="0" w:color="auto"/>
              <w:left w:val="single" w:sz="18" w:space="0" w:color="auto"/>
              <w:right w:val="single" w:sz="6" w:space="0" w:color="auto"/>
            </w:tcBorders>
            <w:shd w:val="clear" w:color="auto" w:fill="auto"/>
            <w:vAlign w:val="center"/>
          </w:tcPr>
          <w:p w:rsidR="008D649D" w:rsidRPr="00E31B04" w:rsidRDefault="008D649D" w:rsidP="006644B4">
            <w:pPr>
              <w:pStyle w:val="Tabletext-2"/>
              <w:keepNext/>
              <w:jc w:val="center"/>
              <w:rPr>
                <w:b/>
                <w:bCs/>
              </w:rPr>
            </w:pP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6644B4">
            <w:pPr>
              <w:pStyle w:val="Tabletext-2"/>
              <w:keepNext/>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6644B4">
            <w:pPr>
              <w:pStyle w:val="Tabletext-2"/>
              <w:keepNext/>
              <w:jc w:val="center"/>
              <w:rPr>
                <w:b/>
                <w:bCs/>
              </w:rPr>
            </w:pP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6644B4">
            <w:pPr>
              <w:pStyle w:val="Tabletext-2"/>
              <w:keepNext/>
              <w:jc w:val="center"/>
              <w:rPr>
                <w:b/>
                <w:bCs/>
              </w:rPr>
            </w:pPr>
          </w:p>
        </w:tc>
        <w:tc>
          <w:tcPr>
            <w:tcW w:w="865" w:type="dxa"/>
            <w:tcBorders>
              <w:top w:val="single" w:sz="4" w:space="0" w:color="auto"/>
              <w:left w:val="single" w:sz="18" w:space="0" w:color="auto"/>
              <w:right w:val="double" w:sz="6" w:space="0" w:color="auto"/>
            </w:tcBorders>
            <w:shd w:val="clear" w:color="auto" w:fill="auto"/>
            <w:vAlign w:val="center"/>
          </w:tcPr>
          <w:p w:rsidR="008D649D" w:rsidRPr="00E31B04" w:rsidRDefault="008D649D" w:rsidP="006644B4">
            <w:pPr>
              <w:pStyle w:val="Tabletext-2"/>
              <w:keepNext/>
              <w:jc w:val="center"/>
              <w:rPr>
                <w:b/>
                <w:bCs/>
              </w:rPr>
            </w:pPr>
            <w:r w:rsidRPr="00E31B04">
              <w:rPr>
                <w:b/>
                <w:bCs/>
              </w:rPr>
              <w:t>+</w:t>
            </w:r>
          </w:p>
        </w:tc>
        <w:tc>
          <w:tcPr>
            <w:tcW w:w="910" w:type="dxa"/>
            <w:vMerge w:val="restart"/>
            <w:tcBorders>
              <w:top w:val="single" w:sz="4" w:space="0" w:color="auto"/>
              <w:left w:val="double" w:sz="6" w:space="0" w:color="auto"/>
              <w:right w:val="double" w:sz="6" w:space="0" w:color="auto"/>
            </w:tcBorders>
            <w:shd w:val="clear" w:color="auto" w:fill="auto"/>
            <w:vAlign w:val="center"/>
          </w:tcPr>
          <w:p w:rsidR="008D649D" w:rsidRPr="00E31B04" w:rsidRDefault="008D649D" w:rsidP="006644B4">
            <w:pPr>
              <w:pStyle w:val="Tabletext-2"/>
              <w:keepNext/>
              <w:jc w:val="center"/>
              <w:rPr>
                <w:b/>
                <w:bCs/>
              </w:rPr>
            </w:pPr>
          </w:p>
          <w:p w:rsidR="008D649D" w:rsidRPr="00E31B04" w:rsidRDefault="008D649D" w:rsidP="006644B4">
            <w:pPr>
              <w:pStyle w:val="Tabletext-2"/>
              <w:keepNext/>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6644B4">
            <w:pPr>
              <w:pStyle w:val="Tabletext-2"/>
              <w:keepNext/>
            </w:pPr>
            <w:r w:rsidRPr="00E31B04">
              <w:tab/>
            </w:r>
            <w:r w:rsidRPr="00E31B04">
              <w:tab/>
            </w:r>
            <w:r w:rsidRPr="00E31B04">
              <w:rPr>
                <w:rFonts w:hint="cs"/>
                <w:rtl/>
              </w:rPr>
              <w:t>نسبة مجال البرج إلى مجال البرج المرجعي</w:t>
            </w:r>
          </w:p>
        </w:tc>
        <w:tc>
          <w:tcPr>
            <w:tcW w:w="770" w:type="dxa"/>
            <w:tcBorders>
              <w:top w:val="single" w:sz="4" w:space="0" w:color="auto"/>
              <w:left w:val="double" w:sz="6" w:space="0" w:color="auto"/>
              <w:bottom w:val="nil"/>
              <w:right w:val="single" w:sz="12" w:space="0" w:color="auto"/>
            </w:tcBorders>
            <w:shd w:val="clear" w:color="auto" w:fill="auto"/>
            <w:noWrap/>
          </w:tcPr>
          <w:p w:rsidR="008D649D" w:rsidRPr="00E31B04" w:rsidRDefault="008D649D" w:rsidP="006644B4">
            <w:pPr>
              <w:pStyle w:val="Tabletext-2"/>
              <w:keepNext/>
              <w:rPr>
                <w:b/>
                <w:bCs/>
              </w:rPr>
            </w:pPr>
            <w:r w:rsidRPr="00E31B04">
              <w:rPr>
                <w:b/>
                <w:bCs/>
              </w:rPr>
              <w:t>9T2</w:t>
            </w:r>
          </w:p>
        </w:tc>
        <w:tc>
          <w:tcPr>
            <w:tcW w:w="1035" w:type="dxa"/>
            <w:tcBorders>
              <w:top w:val="single" w:sz="4" w:space="0" w:color="auto"/>
              <w:left w:val="single" w:sz="12" w:space="0" w:color="auto"/>
              <w:bottom w:val="nil"/>
              <w:right w:val="single" w:sz="18" w:space="0" w:color="auto"/>
            </w:tcBorders>
            <w:shd w:val="clear" w:color="auto" w:fill="auto"/>
            <w:noWrap/>
          </w:tcPr>
          <w:p w:rsidR="008D649D" w:rsidRPr="00E31B04" w:rsidRDefault="008D649D" w:rsidP="006644B4">
            <w:pPr>
              <w:pStyle w:val="Tabletext-2"/>
              <w:keepNext/>
              <w:jc w:val="left"/>
              <w:rPr>
                <w:b/>
                <w:bCs/>
              </w:rPr>
            </w:pPr>
            <w:r w:rsidRPr="00E31B04">
              <w:rPr>
                <w:b/>
                <w:bCs/>
              </w:rPr>
              <w:t>4.3.9.9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tab/>
            </w:r>
            <w:r w:rsidRPr="00E31B04">
              <w:rPr>
                <w:rFonts w:hint="cs"/>
                <w:rtl/>
              </w:rPr>
              <w:t xml:space="preserve">مطلوبة إذا كان الهوائي يتكون </w:t>
            </w:r>
            <w:proofErr w:type="gramStart"/>
            <w:r w:rsidRPr="00E31B04">
              <w:rPr>
                <w:rFonts w:hint="cs"/>
                <w:rtl/>
              </w:rPr>
              <w:t>من</w:t>
            </w:r>
            <w:proofErr w:type="gramEnd"/>
            <w:r w:rsidRPr="00E31B04">
              <w:rPr>
                <w:rFonts w:hint="cs"/>
                <w:rtl/>
              </w:rPr>
              <w:t xml:space="preserve"> برجين أو أكثر</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9T3</w:t>
            </w:r>
          </w:p>
        </w:tc>
        <w:tc>
          <w:tcPr>
            <w:tcW w:w="924" w:type="dxa"/>
            <w:vMerge w:val="restart"/>
            <w:tcBorders>
              <w:top w:val="single" w:sz="4" w:space="0" w:color="auto"/>
              <w:left w:val="doub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910" w:type="dxa"/>
            <w:tcBorders>
              <w:top w:val="single" w:sz="4" w:space="0" w:color="auto"/>
              <w:left w:val="double" w:sz="6"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فرق الطور الموجب أو السالب في مجال البرج بالنسبة إلى مجال البرج المرجعي، بالدرجات</w:t>
            </w:r>
          </w:p>
        </w:tc>
        <w:tc>
          <w:tcPr>
            <w:tcW w:w="770" w:type="dxa"/>
            <w:tcBorders>
              <w:top w:val="nil"/>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9T3</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5.3.9.9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tab/>
            </w:r>
            <w:r w:rsidRPr="00E31B04">
              <w:rPr>
                <w:rFonts w:hint="cs"/>
                <w:rtl/>
              </w:rPr>
              <w:t xml:space="preserve">مطلوب إذا كان الهوائي يتكون </w:t>
            </w:r>
            <w:proofErr w:type="gramStart"/>
            <w:r w:rsidRPr="00E31B04">
              <w:rPr>
                <w:rFonts w:hint="cs"/>
                <w:rtl/>
              </w:rPr>
              <w:t>من</w:t>
            </w:r>
            <w:proofErr w:type="gramEnd"/>
            <w:r w:rsidRPr="00E31B04">
              <w:rPr>
                <w:rFonts w:hint="cs"/>
                <w:rtl/>
              </w:rPr>
              <w:t xml:space="preserve"> برجين أو أكثر</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5E6516">
            <w:pPr>
              <w:pStyle w:val="Tabletext-2"/>
              <w:keepNext/>
              <w:rPr>
                <w:b/>
                <w:bCs/>
              </w:rPr>
            </w:pPr>
            <w:r w:rsidRPr="00E31B04">
              <w:rPr>
                <w:b/>
                <w:bCs/>
              </w:rPr>
              <w:t>9T4</w:t>
            </w:r>
          </w:p>
        </w:tc>
        <w:tc>
          <w:tcPr>
            <w:tcW w:w="924" w:type="dxa"/>
            <w:vMerge w:val="restart"/>
            <w:tcBorders>
              <w:top w:val="single" w:sz="4" w:space="0" w:color="auto"/>
              <w:left w:val="double" w:sz="6" w:space="0" w:color="auto"/>
              <w:right w:val="single" w:sz="18" w:space="0" w:color="auto"/>
            </w:tcBorders>
            <w:shd w:val="clear" w:color="auto" w:fill="auto"/>
            <w:vAlign w:val="center"/>
          </w:tcPr>
          <w:p w:rsidR="008D649D" w:rsidRPr="00E31B04" w:rsidRDefault="008D649D" w:rsidP="005E6516">
            <w:pPr>
              <w:pStyle w:val="Tabletext-2"/>
              <w:keepNext/>
              <w:jc w:val="center"/>
              <w:rPr>
                <w:b/>
                <w:bCs/>
              </w:rPr>
            </w:pPr>
          </w:p>
        </w:tc>
        <w:tc>
          <w:tcPr>
            <w:tcW w:w="924" w:type="dxa"/>
            <w:vMerge w:val="restart"/>
            <w:tcBorders>
              <w:top w:val="single" w:sz="4" w:space="0" w:color="auto"/>
              <w:left w:val="single" w:sz="18" w:space="0" w:color="auto"/>
              <w:right w:val="single" w:sz="6" w:space="0" w:color="auto"/>
            </w:tcBorders>
            <w:shd w:val="clear" w:color="auto" w:fill="auto"/>
            <w:vAlign w:val="center"/>
          </w:tcPr>
          <w:p w:rsidR="008D649D" w:rsidRPr="00E31B04" w:rsidRDefault="008D649D" w:rsidP="005E6516">
            <w:pPr>
              <w:pStyle w:val="Tabletext-2"/>
              <w:keepNext/>
              <w:jc w:val="center"/>
              <w:rPr>
                <w:b/>
                <w:bCs/>
              </w:rPr>
            </w:pP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5E6516">
            <w:pPr>
              <w:pStyle w:val="Tabletext-2"/>
              <w:keepNext/>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5E6516">
            <w:pPr>
              <w:pStyle w:val="Tabletext-2"/>
              <w:keepNext/>
              <w:jc w:val="center"/>
              <w:rPr>
                <w:b/>
                <w:bCs/>
              </w:rPr>
            </w:pPr>
          </w:p>
        </w:tc>
        <w:tc>
          <w:tcPr>
            <w:tcW w:w="1164" w:type="dxa"/>
            <w:vMerge w:val="restart"/>
            <w:tcBorders>
              <w:top w:val="single" w:sz="4" w:space="0" w:color="auto"/>
              <w:left w:val="single" w:sz="6" w:space="0" w:color="auto"/>
              <w:right w:val="single" w:sz="18" w:space="0" w:color="auto"/>
            </w:tcBorders>
            <w:shd w:val="clear" w:color="auto" w:fill="auto"/>
            <w:vAlign w:val="center"/>
          </w:tcPr>
          <w:p w:rsidR="008D649D" w:rsidRPr="00E31B04" w:rsidRDefault="008D649D" w:rsidP="005E6516">
            <w:pPr>
              <w:pStyle w:val="Tabletext-2"/>
              <w:keepNext/>
              <w:jc w:val="center"/>
              <w:rPr>
                <w:b/>
                <w:bCs/>
              </w:rPr>
            </w:pPr>
          </w:p>
        </w:tc>
        <w:tc>
          <w:tcPr>
            <w:tcW w:w="865" w:type="dxa"/>
            <w:tcBorders>
              <w:top w:val="single" w:sz="4" w:space="0" w:color="auto"/>
              <w:left w:val="single" w:sz="18" w:space="0" w:color="auto"/>
              <w:right w:val="double" w:sz="6" w:space="0" w:color="auto"/>
            </w:tcBorders>
            <w:shd w:val="clear" w:color="auto" w:fill="auto"/>
            <w:vAlign w:val="center"/>
          </w:tcPr>
          <w:p w:rsidR="008D649D" w:rsidRPr="00E31B04" w:rsidRDefault="008D649D" w:rsidP="005E6516">
            <w:pPr>
              <w:pStyle w:val="Tabletext-2"/>
              <w:keepNext/>
              <w:jc w:val="center"/>
              <w:rPr>
                <w:b/>
                <w:bCs/>
              </w:rPr>
            </w:pPr>
            <w:r w:rsidRPr="00E31B04">
              <w:rPr>
                <w:b/>
                <w:bCs/>
              </w:rPr>
              <w:t>+</w:t>
            </w:r>
          </w:p>
        </w:tc>
        <w:tc>
          <w:tcPr>
            <w:tcW w:w="910" w:type="dxa"/>
            <w:vMerge w:val="restart"/>
            <w:tcBorders>
              <w:top w:val="single" w:sz="4" w:space="0" w:color="auto"/>
              <w:left w:val="double" w:sz="6" w:space="0" w:color="auto"/>
              <w:right w:val="double" w:sz="6" w:space="0" w:color="auto"/>
            </w:tcBorders>
            <w:shd w:val="clear" w:color="auto" w:fill="auto"/>
            <w:vAlign w:val="center"/>
          </w:tcPr>
          <w:p w:rsidR="008D649D" w:rsidRPr="00E31B04" w:rsidRDefault="008D649D" w:rsidP="005E6516">
            <w:pPr>
              <w:pStyle w:val="Tabletext-2"/>
              <w:keepNext/>
              <w:jc w:val="center"/>
              <w:rPr>
                <w:b/>
                <w:bCs/>
              </w:rPr>
            </w:pPr>
          </w:p>
          <w:p w:rsidR="008D649D" w:rsidRPr="00E31B04" w:rsidRDefault="008D649D" w:rsidP="005E6516">
            <w:pPr>
              <w:pStyle w:val="Tabletext-2"/>
              <w:keepNext/>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5E6516">
            <w:pPr>
              <w:pStyle w:val="Tabletext-2"/>
              <w:keepNext/>
            </w:pPr>
            <w:r w:rsidRPr="00E31B04">
              <w:tab/>
            </w:r>
            <w:r w:rsidRPr="00E31B04">
              <w:tab/>
            </w:r>
            <w:r w:rsidRPr="00E31B04">
              <w:rPr>
                <w:rFonts w:hint="cs"/>
                <w:rtl/>
              </w:rPr>
              <w:t>التباعد الكهربي للبرج عن النقطة المرجعية، بالدرجات</w:t>
            </w:r>
          </w:p>
        </w:tc>
        <w:tc>
          <w:tcPr>
            <w:tcW w:w="770" w:type="dxa"/>
            <w:tcBorders>
              <w:top w:val="single" w:sz="4" w:space="0" w:color="auto"/>
              <w:left w:val="double" w:sz="6" w:space="0" w:color="auto"/>
              <w:bottom w:val="nil"/>
              <w:right w:val="single" w:sz="12" w:space="0" w:color="auto"/>
            </w:tcBorders>
            <w:shd w:val="clear" w:color="auto" w:fill="auto"/>
            <w:noWrap/>
          </w:tcPr>
          <w:p w:rsidR="008D649D" w:rsidRPr="00E31B04" w:rsidRDefault="008D649D" w:rsidP="005E6516">
            <w:pPr>
              <w:pStyle w:val="Tabletext-2"/>
              <w:keepNext/>
              <w:rPr>
                <w:b/>
                <w:bCs/>
              </w:rPr>
            </w:pPr>
            <w:r w:rsidRPr="00E31B04">
              <w:rPr>
                <w:b/>
                <w:bCs/>
              </w:rPr>
              <w:t>9T4</w:t>
            </w:r>
          </w:p>
        </w:tc>
        <w:tc>
          <w:tcPr>
            <w:tcW w:w="1035" w:type="dxa"/>
            <w:tcBorders>
              <w:top w:val="single" w:sz="4" w:space="0" w:color="auto"/>
              <w:left w:val="single" w:sz="12" w:space="0" w:color="auto"/>
              <w:bottom w:val="nil"/>
              <w:right w:val="single" w:sz="18" w:space="0" w:color="auto"/>
            </w:tcBorders>
            <w:shd w:val="clear" w:color="auto" w:fill="auto"/>
            <w:noWrap/>
          </w:tcPr>
          <w:p w:rsidR="008D649D" w:rsidRPr="00E31B04" w:rsidRDefault="008D649D" w:rsidP="005E6516">
            <w:pPr>
              <w:pStyle w:val="Tabletext-2"/>
              <w:keepNext/>
              <w:jc w:val="left"/>
              <w:rPr>
                <w:b/>
                <w:bCs/>
              </w:rPr>
            </w:pPr>
            <w:r w:rsidRPr="00E31B04">
              <w:rPr>
                <w:b/>
                <w:bCs/>
              </w:rPr>
              <w:t>6.3.9.9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tab/>
            </w:r>
            <w:r w:rsidRPr="00E31B04">
              <w:rPr>
                <w:rFonts w:hint="cs"/>
                <w:rtl/>
              </w:rPr>
              <w:t xml:space="preserve">مطلوب إذا كان الهوائي يتكون </w:t>
            </w:r>
            <w:proofErr w:type="gramStart"/>
            <w:r w:rsidRPr="00E31B04">
              <w:rPr>
                <w:rFonts w:hint="cs"/>
                <w:rtl/>
              </w:rPr>
              <w:t>من</w:t>
            </w:r>
            <w:proofErr w:type="gramEnd"/>
            <w:r w:rsidRPr="00E31B04">
              <w:rPr>
                <w:rFonts w:hint="cs"/>
                <w:rtl/>
              </w:rPr>
              <w:t xml:space="preserve"> برجين أو أكثر</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9T5</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323B00" w:rsidRDefault="008D649D" w:rsidP="008D649D">
            <w:pPr>
              <w:pStyle w:val="Tabletext-2"/>
              <w:rPr>
                <w:spacing w:val="-4"/>
              </w:rPr>
            </w:pPr>
            <w:r w:rsidRPr="00323B00">
              <w:rPr>
                <w:spacing w:val="-4"/>
              </w:rPr>
              <w:tab/>
            </w:r>
            <w:r w:rsidRPr="00323B00">
              <w:rPr>
                <w:spacing w:val="-4"/>
              </w:rPr>
              <w:tab/>
            </w:r>
            <w:r w:rsidRPr="00323B00">
              <w:rPr>
                <w:rFonts w:hint="cs"/>
                <w:spacing w:val="-4"/>
                <w:rtl/>
              </w:rPr>
              <w:t>الاتجاه الزاوي للبرج من النقطة المرجعية، بالدرجات (في اتجاه عقارب الساعة) من الشمال الحقيقي</w:t>
            </w:r>
          </w:p>
        </w:tc>
        <w:tc>
          <w:tcPr>
            <w:tcW w:w="770" w:type="dxa"/>
            <w:tcBorders>
              <w:top w:val="nil"/>
              <w:left w:val="double" w:sz="6" w:space="0" w:color="auto"/>
              <w:bottom w:val="nil"/>
              <w:right w:val="single" w:sz="12" w:space="0" w:color="auto"/>
            </w:tcBorders>
            <w:shd w:val="clear" w:color="auto" w:fill="auto"/>
            <w:noWrap/>
          </w:tcPr>
          <w:p w:rsidR="008D649D" w:rsidRPr="00E31B04" w:rsidRDefault="008D649D" w:rsidP="008D649D">
            <w:pPr>
              <w:pStyle w:val="Tabletext-2"/>
              <w:rPr>
                <w:b/>
                <w:bCs/>
              </w:rPr>
            </w:pPr>
            <w:r w:rsidRPr="00E31B04">
              <w:rPr>
                <w:b/>
                <w:bCs/>
              </w:rPr>
              <w:t>9T5</w:t>
            </w:r>
          </w:p>
        </w:tc>
        <w:tc>
          <w:tcPr>
            <w:tcW w:w="1035" w:type="dxa"/>
            <w:tcBorders>
              <w:top w:val="nil"/>
              <w:left w:val="single" w:sz="12" w:space="0" w:color="auto"/>
              <w:bottom w:val="nil"/>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7.3.9.9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tab/>
            </w:r>
            <w:r w:rsidRPr="00E31B04">
              <w:rPr>
                <w:rFonts w:hint="cs"/>
                <w:rtl/>
              </w:rPr>
              <w:t xml:space="preserve">مطلوب إذا كان الهوائي يتكون </w:t>
            </w:r>
            <w:proofErr w:type="gramStart"/>
            <w:r w:rsidRPr="00E31B04">
              <w:rPr>
                <w:rFonts w:hint="cs"/>
                <w:rtl/>
              </w:rPr>
              <w:t>من</w:t>
            </w:r>
            <w:proofErr w:type="gramEnd"/>
            <w:r w:rsidRPr="00E31B04">
              <w:rPr>
                <w:rFonts w:hint="cs"/>
                <w:rtl/>
              </w:rPr>
              <w:t xml:space="preserve"> برجين أو أكثر</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C04C71" w:rsidRDefault="008D649D" w:rsidP="00C04C71">
            <w:pPr>
              <w:pStyle w:val="Tabletext-2"/>
              <w:ind w:left="113" w:hanging="113"/>
              <w:rPr>
                <w:rFonts w:ascii="Times New Roman Bold" w:hAnsi="Times New Roman Bold"/>
                <w:b/>
                <w:bCs/>
                <w:spacing w:val="-4"/>
                <w:rtl/>
                <w:lang w:bidi="ar-EG"/>
              </w:rPr>
            </w:pPr>
            <w:r w:rsidRPr="00C04C71">
              <w:rPr>
                <w:rFonts w:ascii="Times New Roman Bold" w:hAnsi="Times New Roman Bold"/>
                <w:b/>
                <w:bCs/>
                <w:spacing w:val="-4"/>
              </w:rPr>
              <w:tab/>
            </w:r>
            <w:r w:rsidRPr="00C04C71">
              <w:rPr>
                <w:rFonts w:ascii="Times New Roman Bold" w:hAnsi="Times New Roman Bold" w:hint="cs"/>
                <w:b/>
                <w:bCs/>
                <w:spacing w:val="-4"/>
                <w:rtl/>
              </w:rPr>
              <w:t xml:space="preserve">لكل برج من أبراج النمط </w:t>
            </w:r>
            <w:r w:rsidRPr="00C04C71">
              <w:rPr>
                <w:rFonts w:ascii="Times New Roman Bold" w:hAnsi="Times New Roman Bold"/>
                <w:b/>
                <w:bCs/>
                <w:spacing w:val="-4"/>
              </w:rPr>
              <w:t>B</w:t>
            </w:r>
            <w:r w:rsidRPr="00C04C71">
              <w:rPr>
                <w:rFonts w:ascii="Times New Roman Bold" w:hAnsi="Times New Roman Bold" w:hint="cs"/>
                <w:b/>
                <w:bCs/>
                <w:spacing w:val="-4"/>
                <w:rtl/>
              </w:rPr>
              <w:t xml:space="preserve"> من الهوائيات محمّلة القمة أو المجزأة طبقاً للاتفاقين الإقليميين للمؤتمرين الإداريين للخدمة الإذاعية بالموجات </w:t>
            </w:r>
            <w:proofErr w:type="spellStart"/>
            <w:r w:rsidRPr="00C04C71">
              <w:rPr>
                <w:rFonts w:ascii="Times New Roman Bold" w:hAnsi="Times New Roman Bold" w:hint="cs"/>
                <w:b/>
                <w:bCs/>
                <w:spacing w:val="-4"/>
                <w:rtl/>
              </w:rPr>
              <w:t>الهكتومترية</w:t>
            </w:r>
            <w:proofErr w:type="spellEnd"/>
            <w:r w:rsidRPr="00C04C71">
              <w:rPr>
                <w:rFonts w:ascii="Times New Roman Bold" w:hAnsi="Times New Roman Bold" w:hint="cs"/>
                <w:b/>
                <w:bCs/>
                <w:spacing w:val="-4"/>
                <w:rtl/>
              </w:rPr>
              <w:t xml:space="preserve"> </w:t>
            </w:r>
            <w:r w:rsidRPr="00C04C71">
              <w:rPr>
                <w:rFonts w:ascii="Times New Roman Bold" w:hAnsi="Times New Roman Bold"/>
                <w:b/>
                <w:bCs/>
                <w:spacing w:val="-4"/>
              </w:rPr>
              <w:t>(MF)</w:t>
            </w:r>
            <w:r w:rsidRPr="00C04C71">
              <w:rPr>
                <w:rFonts w:ascii="Times New Roman Bold" w:hAnsi="Times New Roman Bold" w:hint="cs"/>
                <w:b/>
                <w:bCs/>
                <w:spacing w:val="-4"/>
                <w:rtl/>
              </w:rPr>
              <w:t xml:space="preserve"> (الإقليم</w:t>
            </w:r>
            <w:r w:rsidR="00C04C71" w:rsidRPr="00C04C71">
              <w:rPr>
                <w:rFonts w:ascii="Times New Roman Bold" w:hAnsi="Times New Roman Bold" w:hint="eastAsia"/>
                <w:b/>
                <w:bCs/>
                <w:spacing w:val="-4"/>
                <w:rtl/>
              </w:rPr>
              <w:t> </w:t>
            </w:r>
            <w:r w:rsidRPr="00C04C71">
              <w:rPr>
                <w:rFonts w:ascii="Times New Roman Bold" w:hAnsi="Times New Roman Bold"/>
                <w:b/>
                <w:bCs/>
                <w:spacing w:val="-4"/>
              </w:rPr>
              <w:t>2</w:t>
            </w:r>
            <w:r w:rsidRPr="00C04C71">
              <w:rPr>
                <w:rFonts w:ascii="Times New Roman Bold" w:hAnsi="Times New Roman Bold" w:hint="cs"/>
                <w:b/>
                <w:bCs/>
                <w:spacing w:val="-4"/>
                <w:rtl/>
              </w:rPr>
              <w:t xml:space="preserve">) ريو دي جانيرو لعام </w:t>
            </w:r>
            <w:r w:rsidRPr="00C04C71">
              <w:rPr>
                <w:rFonts w:ascii="Times New Roman Bold" w:hAnsi="Times New Roman Bold"/>
                <w:b/>
                <w:bCs/>
                <w:spacing w:val="-4"/>
              </w:rPr>
              <w:t>1981</w:t>
            </w:r>
            <w:r w:rsidRPr="00C04C71">
              <w:rPr>
                <w:rFonts w:ascii="Times New Roman Bold" w:hAnsi="Times New Roman Bold" w:hint="cs"/>
                <w:b/>
                <w:bCs/>
                <w:spacing w:val="-4"/>
                <w:rtl/>
              </w:rPr>
              <w:t xml:space="preserve"> أو لعام </w:t>
            </w:r>
            <w:r w:rsidRPr="00C04C71">
              <w:rPr>
                <w:rFonts w:ascii="Times New Roman Bold" w:hAnsi="Times New Roman Bold"/>
                <w:b/>
                <w:bCs/>
                <w:spacing w:val="-4"/>
              </w:rPr>
              <w:t>1988</w:t>
            </w:r>
            <w:r w:rsidRPr="00C04C71">
              <w:rPr>
                <w:rFonts w:ascii="Times New Roman Bold" w:hAnsi="Times New Roman Bold" w:hint="cs"/>
                <w:b/>
                <w:bCs/>
                <w:spacing w:val="-4"/>
                <w:rtl/>
                <w:lang w:bidi="ar-EG"/>
              </w:rPr>
              <w:t>:</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67570C">
            <w:pPr>
              <w:pStyle w:val="Tabletext-2"/>
              <w:jc w:val="left"/>
              <w:rPr>
                <w:b/>
                <w:bCs/>
              </w:rPr>
            </w:pPr>
            <w:r w:rsidRPr="00E31B04">
              <w:rPr>
                <w:b/>
                <w:bCs/>
              </w:rPr>
              <w:t>4.9.9</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9T9A</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وصف الأبراج محمّلة القمة أو </w:t>
            </w:r>
            <w:proofErr w:type="gramStart"/>
            <w:r w:rsidRPr="00E31B04">
              <w:rPr>
                <w:rFonts w:hint="cs"/>
                <w:rtl/>
              </w:rPr>
              <w:t>المجزأة</w:t>
            </w:r>
            <w:proofErr w:type="gramEnd"/>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9T9A</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1.4.9.9</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9T9B</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وصف الأبراج محمّلة القمة أو </w:t>
            </w:r>
            <w:proofErr w:type="gramStart"/>
            <w:r w:rsidRPr="00E31B04">
              <w:rPr>
                <w:rFonts w:hint="cs"/>
                <w:rtl/>
              </w:rPr>
              <w:t>المجزأة</w:t>
            </w:r>
            <w:proofErr w:type="gramEnd"/>
          </w:p>
        </w:tc>
        <w:tc>
          <w:tcPr>
            <w:tcW w:w="770" w:type="dxa"/>
            <w:tcBorders>
              <w:top w:val="nil"/>
              <w:left w:val="double" w:sz="6" w:space="0" w:color="auto"/>
              <w:bottom w:val="nil"/>
              <w:right w:val="single" w:sz="12" w:space="0" w:color="auto"/>
            </w:tcBorders>
            <w:shd w:val="clear" w:color="auto" w:fill="auto"/>
            <w:noWrap/>
          </w:tcPr>
          <w:p w:rsidR="008D649D" w:rsidRPr="00E31B04" w:rsidRDefault="008D649D" w:rsidP="008D649D">
            <w:pPr>
              <w:pStyle w:val="Tabletext-2"/>
              <w:rPr>
                <w:b/>
                <w:bCs/>
              </w:rPr>
            </w:pPr>
            <w:r w:rsidRPr="00E31B04">
              <w:rPr>
                <w:b/>
                <w:bCs/>
              </w:rPr>
              <w:t>9T9B</w:t>
            </w:r>
          </w:p>
        </w:tc>
        <w:tc>
          <w:tcPr>
            <w:tcW w:w="1035" w:type="dxa"/>
            <w:tcBorders>
              <w:top w:val="nil"/>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2.4.9.9</w:t>
            </w:r>
          </w:p>
        </w:tc>
      </w:tr>
      <w:tr w:rsidR="00E31B04" w:rsidRPr="00E31B04" w:rsidTr="00E31B04">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5355D9">
            <w:pPr>
              <w:pStyle w:val="Tabletext-2"/>
            </w:pPr>
            <w:r w:rsidRPr="00E31B04">
              <w:tab/>
            </w:r>
            <w:r w:rsidRPr="00E31B04">
              <w:tab/>
            </w:r>
            <w:r w:rsidRPr="00E31B04">
              <w:tab/>
            </w:r>
            <w:r w:rsidRPr="00E31B04">
              <w:rPr>
                <w:rFonts w:hint="cs"/>
                <w:rtl/>
              </w:rPr>
              <w:t xml:space="preserve">مطلوب إذا كان رمز </w:t>
            </w:r>
            <w:proofErr w:type="gramStart"/>
            <w:r w:rsidRPr="00E31B04">
              <w:rPr>
                <w:rFonts w:hint="cs"/>
                <w:rtl/>
              </w:rPr>
              <w:t>هيكل</w:t>
            </w:r>
            <w:proofErr w:type="gramEnd"/>
            <w:r w:rsidRPr="00E31B04">
              <w:rPr>
                <w:rFonts w:hint="cs"/>
                <w:rtl/>
              </w:rPr>
              <w:t xml:space="preserve"> البرج </w:t>
            </w:r>
            <w:r w:rsidR="005355D9">
              <w:t>(</w:t>
            </w:r>
            <w:r w:rsidRPr="00E31B04">
              <w:t>9T8</w:t>
            </w:r>
            <w:r w:rsidR="005355D9">
              <w:t>)</w:t>
            </w:r>
            <w:r w:rsidRPr="00E31B04">
              <w:rPr>
                <w:rFonts w:hint="cs"/>
                <w:rtl/>
              </w:rPr>
              <w:t xml:space="preserve"> </w:t>
            </w:r>
            <w:r w:rsidRPr="00E31B04">
              <w:t>1</w:t>
            </w:r>
            <w:r w:rsidRPr="00E31B04">
              <w:rPr>
                <w:rFonts w:hint="cs"/>
                <w:rtl/>
              </w:rPr>
              <w:t xml:space="preserve"> أو </w:t>
            </w:r>
            <w:r w:rsidRPr="00E31B04">
              <w:t>2</w:t>
            </w:r>
            <w:r w:rsidRPr="00E31B04">
              <w:rPr>
                <w:rFonts w:hint="cs"/>
                <w:rtl/>
              </w:rPr>
              <w:t xml:space="preserve"> أو </w:t>
            </w:r>
            <w:r w:rsidRPr="00E31B04">
              <w:t>5</w:t>
            </w:r>
            <w:r w:rsidRPr="00E31B04">
              <w:rPr>
                <w:rFonts w:hint="cs"/>
                <w:rtl/>
              </w:rPr>
              <w:t xml:space="preserve"> أو </w:t>
            </w:r>
            <w:r w:rsidRPr="00E31B04">
              <w:t>6</w:t>
            </w:r>
            <w:r w:rsidRPr="00E31B04">
              <w:rPr>
                <w:rFonts w:hint="cs"/>
                <w:rtl/>
              </w:rPr>
              <w:t xml:space="preserve"> أو </w:t>
            </w:r>
            <w:r w:rsidRPr="00E31B04">
              <w:t>7</w:t>
            </w:r>
            <w:r w:rsidRPr="00E31B04">
              <w:rPr>
                <w:rFonts w:hint="cs"/>
                <w:rtl/>
              </w:rPr>
              <w:t xml:space="preserve"> أو </w:t>
            </w:r>
            <w:r w:rsidRPr="00E31B04">
              <w:t>8</w:t>
            </w:r>
            <w:r w:rsidRPr="00E31B04">
              <w:rPr>
                <w:rFonts w:hint="cs"/>
                <w:rtl/>
              </w:rPr>
              <w:t xml:space="preserve"> أو </w:t>
            </w:r>
            <w:r w:rsidRPr="00E31B04">
              <w:t>9</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E31B04">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9T9C</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single" w:sz="4" w:space="0" w:color="auto"/>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وصف الأبراج محمّلة القمة أو </w:t>
            </w:r>
            <w:proofErr w:type="gramStart"/>
            <w:r w:rsidRPr="00E31B04">
              <w:rPr>
                <w:rFonts w:hint="cs"/>
                <w:rtl/>
              </w:rPr>
              <w:t>المجزأة</w:t>
            </w:r>
            <w:proofErr w:type="gramEnd"/>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9T9C</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3.4.9.9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5355D9">
            <w:pPr>
              <w:pStyle w:val="Tabletext-2"/>
            </w:pPr>
            <w:r w:rsidRPr="00E31B04">
              <w:tab/>
            </w:r>
            <w:r w:rsidRPr="00E31B04">
              <w:tab/>
            </w:r>
            <w:r w:rsidRPr="00E31B04">
              <w:tab/>
            </w:r>
            <w:r w:rsidRPr="00E31B04">
              <w:rPr>
                <w:rFonts w:hint="cs"/>
                <w:rtl/>
              </w:rPr>
              <w:t xml:space="preserve">مطلوب إذا كان رمز </w:t>
            </w:r>
            <w:proofErr w:type="gramStart"/>
            <w:r w:rsidRPr="00E31B04">
              <w:rPr>
                <w:rFonts w:hint="cs"/>
                <w:rtl/>
              </w:rPr>
              <w:t>هيكل</w:t>
            </w:r>
            <w:proofErr w:type="gramEnd"/>
            <w:r w:rsidRPr="00E31B04">
              <w:rPr>
                <w:rFonts w:hint="cs"/>
                <w:rtl/>
              </w:rPr>
              <w:t xml:space="preserve"> البرج </w:t>
            </w:r>
            <w:r w:rsidR="005355D9">
              <w:t>(</w:t>
            </w:r>
            <w:r w:rsidRPr="00E31B04">
              <w:t>9T8</w:t>
            </w:r>
            <w:r w:rsidR="005355D9">
              <w:t>)</w:t>
            </w:r>
            <w:r w:rsidRPr="00E31B04">
              <w:rPr>
                <w:rFonts w:hint="cs"/>
                <w:rtl/>
              </w:rPr>
              <w:t xml:space="preserve"> </w:t>
            </w:r>
            <w:r w:rsidRPr="00E31B04">
              <w:t>2</w:t>
            </w:r>
            <w:r w:rsidRPr="00E31B04">
              <w:rPr>
                <w:rFonts w:hint="cs"/>
                <w:rtl/>
              </w:rPr>
              <w:t xml:space="preserve"> أو </w:t>
            </w:r>
            <w:r w:rsidRPr="00E31B04">
              <w:t>5</w:t>
            </w:r>
            <w:r w:rsidRPr="00E31B04">
              <w:rPr>
                <w:rFonts w:hint="cs"/>
                <w:rtl/>
              </w:rPr>
              <w:t xml:space="preserve"> أو </w:t>
            </w:r>
            <w:r w:rsidRPr="00E31B04">
              <w:t>7</w:t>
            </w:r>
            <w:r w:rsidRPr="00E31B04">
              <w:rPr>
                <w:rFonts w:hint="cs"/>
                <w:rtl/>
              </w:rPr>
              <w:t xml:space="preserve"> أو </w:t>
            </w:r>
            <w:r w:rsidRPr="00E31B04">
              <w:t>8</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lastRenderedPageBreak/>
              <w:t>9T9D</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وصف الأبراج محمّلة القمة أو </w:t>
            </w:r>
            <w:proofErr w:type="gramStart"/>
            <w:r w:rsidRPr="00E31B04">
              <w:rPr>
                <w:rFonts w:hint="cs"/>
                <w:rtl/>
              </w:rPr>
              <w:t>المجزأة</w:t>
            </w:r>
            <w:proofErr w:type="gramEnd"/>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9T9D</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4.4.9.9</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B3004E">
            <w:pPr>
              <w:pStyle w:val="Tabletext-2"/>
            </w:pPr>
            <w:r w:rsidRPr="00E31B04">
              <w:tab/>
            </w:r>
            <w:r w:rsidRPr="00E31B04">
              <w:tab/>
            </w:r>
            <w:r w:rsidRPr="00E31B04">
              <w:tab/>
            </w:r>
            <w:r w:rsidRPr="00E31B04">
              <w:rPr>
                <w:rFonts w:hint="cs"/>
                <w:rtl/>
              </w:rPr>
              <w:t xml:space="preserve">مطلوب إذا كان رمز </w:t>
            </w:r>
            <w:proofErr w:type="gramStart"/>
            <w:r w:rsidRPr="00E31B04">
              <w:rPr>
                <w:rFonts w:hint="cs"/>
                <w:rtl/>
              </w:rPr>
              <w:t>هيكل</w:t>
            </w:r>
            <w:proofErr w:type="gramEnd"/>
            <w:r w:rsidRPr="00E31B04">
              <w:rPr>
                <w:rFonts w:hint="cs"/>
                <w:rtl/>
              </w:rPr>
              <w:t xml:space="preserve"> البرج </w:t>
            </w:r>
            <w:r w:rsidR="00B3004E">
              <w:t>(</w:t>
            </w:r>
            <w:r w:rsidRPr="00E31B04">
              <w:t>9T8</w:t>
            </w:r>
            <w:r w:rsidR="00B3004E">
              <w:t>)</w:t>
            </w:r>
            <w:r w:rsidRPr="00E31B04">
              <w:rPr>
                <w:rFonts w:hint="cs"/>
                <w:rtl/>
              </w:rPr>
              <w:t xml:space="preserve"> </w:t>
            </w:r>
            <w:r w:rsidRPr="00E31B04">
              <w:t>2</w:t>
            </w:r>
            <w:r w:rsidRPr="00E31B04">
              <w:rPr>
                <w:rFonts w:hint="cs"/>
                <w:rtl/>
              </w:rPr>
              <w:t xml:space="preserve"> أو </w:t>
            </w:r>
            <w:r w:rsidRPr="00E31B04">
              <w:t>5</w:t>
            </w:r>
            <w:r w:rsidRPr="00E31B04">
              <w:rPr>
                <w:rFonts w:hint="cs"/>
                <w:rtl/>
              </w:rPr>
              <w:t xml:space="preserve"> أو </w:t>
            </w:r>
            <w:r w:rsidRPr="00E31B04">
              <w:t>8</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nil"/>
            </w:tcBorders>
            <w:shd w:val="clear" w:color="auto" w:fill="C0C0C0"/>
            <w:noWrap/>
            <w:vAlign w:val="bottom"/>
          </w:tcPr>
          <w:p w:rsidR="008D649D" w:rsidRPr="00E31B04" w:rsidRDefault="008D649D" w:rsidP="005E6516">
            <w:pPr>
              <w:pStyle w:val="Tabletext-2"/>
              <w:keepNext/>
            </w:pPr>
            <w:r w:rsidRPr="00E31B04">
              <w:t> </w:t>
            </w:r>
          </w:p>
        </w:tc>
        <w:tc>
          <w:tcPr>
            <w:tcW w:w="92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5E6516">
            <w:pPr>
              <w:pStyle w:val="Tabletext-2"/>
              <w:keepNext/>
              <w:jc w:val="center"/>
              <w:rPr>
                <w:b/>
                <w:bCs/>
              </w:rPr>
            </w:pPr>
          </w:p>
        </w:tc>
        <w:tc>
          <w:tcPr>
            <w:tcW w:w="92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5E6516">
            <w:pPr>
              <w:pStyle w:val="Tabletext-2"/>
              <w:keepNext/>
              <w:jc w:val="center"/>
              <w:rPr>
                <w:b/>
                <w:bCs/>
              </w:rPr>
            </w:pPr>
          </w:p>
        </w:tc>
        <w:tc>
          <w:tcPr>
            <w:tcW w:w="952"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5E6516">
            <w:pPr>
              <w:pStyle w:val="Tabletext-2"/>
              <w:keepNext/>
              <w:jc w:val="center"/>
              <w:rPr>
                <w:b/>
                <w:bCs/>
              </w:rPr>
            </w:pPr>
          </w:p>
        </w:tc>
        <w:tc>
          <w:tcPr>
            <w:tcW w:w="92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5E6516">
            <w:pPr>
              <w:pStyle w:val="Tabletext-2"/>
              <w:keepNext/>
              <w:jc w:val="center"/>
              <w:rPr>
                <w:b/>
                <w:bCs/>
              </w:rPr>
            </w:pPr>
          </w:p>
        </w:tc>
        <w:tc>
          <w:tcPr>
            <w:tcW w:w="116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5E6516">
            <w:pPr>
              <w:pStyle w:val="Tabletext-2"/>
              <w:keepNext/>
              <w:jc w:val="center"/>
              <w:rPr>
                <w:b/>
                <w:bCs/>
              </w:rPr>
            </w:pPr>
          </w:p>
        </w:tc>
        <w:tc>
          <w:tcPr>
            <w:tcW w:w="865"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5E6516">
            <w:pPr>
              <w:pStyle w:val="Tabletext-2"/>
              <w:keepNext/>
              <w:jc w:val="center"/>
              <w:rPr>
                <w:b/>
                <w:bCs/>
              </w:rPr>
            </w:pPr>
          </w:p>
        </w:tc>
        <w:tc>
          <w:tcPr>
            <w:tcW w:w="910" w:type="dxa"/>
            <w:tcBorders>
              <w:top w:val="single" w:sz="4" w:space="0" w:color="auto"/>
              <w:left w:val="nil"/>
              <w:bottom w:val="single" w:sz="4" w:space="0" w:color="auto"/>
              <w:right w:val="double" w:sz="6" w:space="0" w:color="auto"/>
            </w:tcBorders>
            <w:shd w:val="clear" w:color="auto" w:fill="C0C0C0"/>
            <w:noWrap/>
            <w:vAlign w:val="bottom"/>
          </w:tcPr>
          <w:p w:rsidR="008D649D" w:rsidRPr="00E31B04" w:rsidRDefault="008D649D" w:rsidP="005E6516">
            <w:pPr>
              <w:pStyle w:val="Tabletext-2"/>
              <w:keepNext/>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5E6516">
            <w:pPr>
              <w:pStyle w:val="Tabletext-2"/>
              <w:keepNext/>
              <w:rPr>
                <w:b/>
                <w:bCs/>
              </w:rPr>
            </w:pPr>
            <w:proofErr w:type="gramStart"/>
            <w:r w:rsidRPr="00E31B04">
              <w:rPr>
                <w:rFonts w:hint="cs"/>
                <w:b/>
                <w:bCs/>
                <w:rtl/>
              </w:rPr>
              <w:t>ساعات</w:t>
            </w:r>
            <w:proofErr w:type="gramEnd"/>
            <w:r w:rsidRPr="00E31B04">
              <w:rPr>
                <w:rFonts w:hint="cs"/>
                <w:b/>
                <w:bCs/>
                <w:rtl/>
              </w:rPr>
              <w:t xml:space="preserve"> التشغيل</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5E6516">
            <w:pPr>
              <w:pStyle w:val="Tabletext-2"/>
              <w:keepNext/>
              <w:rPr>
                <w:b/>
                <w:bCs/>
              </w:rPr>
            </w:pPr>
            <w:r w:rsidRPr="00E31B04">
              <w:rPr>
                <w:b/>
                <w:bCs/>
              </w:rPr>
              <w:t> </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5E6516">
            <w:pPr>
              <w:pStyle w:val="Tabletext-2"/>
              <w:keepNext/>
              <w:jc w:val="left"/>
              <w:rPr>
                <w:b/>
                <w:bCs/>
              </w:rPr>
            </w:pPr>
            <w:r w:rsidRPr="00E31B04">
              <w:rPr>
                <w:b/>
                <w:bCs/>
              </w:rPr>
              <w:t>10</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10B</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E23B7F">
            <w:pPr>
              <w:pStyle w:val="Tabletext-2"/>
              <w:ind w:left="113" w:hanging="113"/>
            </w:pPr>
            <w:r w:rsidRPr="00E31B04">
              <w:tab/>
            </w:r>
            <w:r w:rsidRPr="00E31B04">
              <w:rPr>
                <w:rFonts w:hint="cs"/>
                <w:rtl/>
              </w:rPr>
              <w:t xml:space="preserve">ساعات التشغيل الاعتيادية (بالساعات والدقائق </w:t>
            </w:r>
            <w:proofErr w:type="gramStart"/>
            <w:r w:rsidRPr="00E31B04">
              <w:rPr>
                <w:rFonts w:hint="cs"/>
                <w:rtl/>
              </w:rPr>
              <w:t>من .</w:t>
            </w:r>
            <w:proofErr w:type="gramEnd"/>
            <w:r w:rsidRPr="00E31B04">
              <w:rPr>
                <w:rFonts w:hint="cs"/>
                <w:rtl/>
              </w:rPr>
              <w:t xml:space="preserve">... إلى ....) </w:t>
            </w:r>
            <w:proofErr w:type="gramStart"/>
            <w:r w:rsidRPr="00E31B04">
              <w:rPr>
                <w:rFonts w:hint="cs"/>
                <w:rtl/>
              </w:rPr>
              <w:t>لتخصيص</w:t>
            </w:r>
            <w:proofErr w:type="gramEnd"/>
            <w:r w:rsidRPr="00E31B04">
              <w:rPr>
                <w:rFonts w:hint="cs"/>
                <w:rtl/>
              </w:rPr>
              <w:t xml:space="preserve"> التردد، بالتوقيت العالمي</w:t>
            </w:r>
            <w:r w:rsidR="00E23B7F">
              <w:rPr>
                <w:rFonts w:hint="eastAsia"/>
                <w:rtl/>
              </w:rPr>
              <w:t> </w:t>
            </w:r>
            <w:r w:rsidRPr="00E31B04">
              <w:rPr>
                <w:rFonts w:hint="cs"/>
                <w:rtl/>
              </w:rPr>
              <w:t>المنسق</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10B</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1.10</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10BA</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proofErr w:type="gramStart"/>
            <w:r w:rsidRPr="00E31B04">
              <w:rPr>
                <w:rFonts w:hint="cs"/>
                <w:rtl/>
              </w:rPr>
              <w:t>شفرة</w:t>
            </w:r>
            <w:proofErr w:type="gramEnd"/>
            <w:r w:rsidRPr="00E31B04">
              <w:rPr>
                <w:rFonts w:hint="cs"/>
                <w:rtl/>
              </w:rPr>
              <w:t xml:space="preserve"> فترة التشغيل المحلية (انظر المقدمة)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10BA</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2.10</w:t>
            </w:r>
          </w:p>
        </w:tc>
      </w:tr>
      <w:tr w:rsidR="00E31B04" w:rsidRPr="00E31B04" w:rsidTr="00D60ECC">
        <w:trPr>
          <w:cantSplit/>
          <w:jc w:val="center"/>
        </w:trPr>
        <w:tc>
          <w:tcPr>
            <w:tcW w:w="814" w:type="dxa"/>
            <w:tcBorders>
              <w:top w:val="nil"/>
              <w:left w:val="single" w:sz="18" w:space="0" w:color="auto"/>
              <w:bottom w:val="nil"/>
              <w:right w:val="double" w:sz="6" w:space="0" w:color="auto"/>
            </w:tcBorders>
            <w:shd w:val="clear" w:color="auto" w:fill="auto"/>
            <w:noWrap/>
          </w:tcPr>
          <w:p w:rsidR="008D649D" w:rsidRPr="00E31B04" w:rsidRDefault="008D649D" w:rsidP="008D649D">
            <w:pPr>
              <w:pStyle w:val="Tabletext-2"/>
              <w:rPr>
                <w:b/>
                <w:bCs/>
              </w:rPr>
            </w:pPr>
            <w:r w:rsidRPr="00E31B04">
              <w:rPr>
                <w:b/>
                <w:bCs/>
              </w:rPr>
              <w:t>10D</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rPr>
                <w:rFonts w:hint="cs"/>
                <w:rtl/>
              </w:rPr>
              <w:t>ساعات ذروة الحركة المقدرة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10D</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3.10</w:t>
            </w:r>
          </w:p>
        </w:tc>
      </w:tr>
      <w:tr w:rsidR="00E31B04" w:rsidRPr="00E31B04" w:rsidTr="00D60ECC">
        <w:trPr>
          <w:cantSplit/>
          <w:jc w:val="center"/>
        </w:trPr>
        <w:tc>
          <w:tcPr>
            <w:tcW w:w="814" w:type="dxa"/>
            <w:tcBorders>
              <w:top w:val="single" w:sz="4" w:space="0" w:color="auto"/>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10E</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rPr>
                <w:rtl/>
                <w:lang w:bidi="ar-EG"/>
              </w:rPr>
            </w:pPr>
            <w:r w:rsidRPr="00E31B04">
              <w:tab/>
            </w:r>
            <w:r w:rsidR="00E23B7F">
              <w:rPr>
                <w:rFonts w:hint="cs"/>
                <w:rtl/>
                <w:lang w:bidi="ar-EG"/>
              </w:rPr>
              <w:t>حجم الحركة اليومية المقدرة</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10E</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4.10</w:t>
            </w:r>
          </w:p>
        </w:tc>
      </w:tr>
      <w:tr w:rsidR="00E31B04" w:rsidRPr="00E31B04" w:rsidTr="00D60ECC">
        <w:trPr>
          <w:cantSplit/>
          <w:jc w:val="center"/>
        </w:trPr>
        <w:tc>
          <w:tcPr>
            <w:tcW w:w="814" w:type="dxa"/>
            <w:tcBorders>
              <w:top w:val="nil"/>
              <w:left w:val="single" w:sz="18" w:space="0" w:color="auto"/>
              <w:bottom w:val="single" w:sz="4" w:space="0" w:color="auto"/>
              <w:right w:val="nil"/>
            </w:tcBorders>
            <w:shd w:val="clear" w:color="auto" w:fill="C0C0C0"/>
            <w:noWrap/>
            <w:vAlign w:val="bottom"/>
          </w:tcPr>
          <w:p w:rsidR="008D649D" w:rsidRPr="00E31B04" w:rsidRDefault="008D649D" w:rsidP="008D649D">
            <w:pPr>
              <w:pStyle w:val="Tabletext-2"/>
            </w:pPr>
            <w:r w:rsidRPr="00E31B04">
              <w:t> </w:t>
            </w:r>
          </w:p>
        </w:tc>
        <w:tc>
          <w:tcPr>
            <w:tcW w:w="92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2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52"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2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116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865"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10" w:type="dxa"/>
            <w:tcBorders>
              <w:top w:val="single" w:sz="4" w:space="0" w:color="auto"/>
              <w:left w:val="nil"/>
              <w:bottom w:val="single" w:sz="4" w:space="0" w:color="auto"/>
              <w:right w:val="double" w:sz="6" w:space="0" w:color="auto"/>
            </w:tcBorders>
            <w:shd w:val="clear" w:color="auto" w:fill="C0C0C0"/>
            <w:noWrap/>
            <w:vAlign w:val="bottom"/>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rPr>
                <w:b/>
                <w:bCs/>
              </w:rPr>
            </w:pPr>
            <w:r w:rsidRPr="00E31B04">
              <w:rPr>
                <w:rFonts w:hint="cs"/>
                <w:b/>
                <w:bCs/>
                <w:rtl/>
              </w:rPr>
              <w:t xml:space="preserve">التنسيق </w:t>
            </w:r>
            <w:proofErr w:type="gramStart"/>
            <w:r w:rsidRPr="00E31B04">
              <w:rPr>
                <w:rFonts w:hint="cs"/>
                <w:b/>
                <w:bCs/>
                <w:rtl/>
              </w:rPr>
              <w:t>والاتفاقات</w:t>
            </w:r>
            <w:proofErr w:type="gramEnd"/>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11</w:t>
            </w:r>
          </w:p>
        </w:tc>
      </w:tr>
      <w:tr w:rsidR="00E31B04" w:rsidRPr="00E31B04" w:rsidTr="00D60ECC">
        <w:trPr>
          <w:cantSplit/>
          <w:jc w:val="center"/>
        </w:trPr>
        <w:tc>
          <w:tcPr>
            <w:tcW w:w="814" w:type="dxa"/>
            <w:tcBorders>
              <w:top w:val="nil"/>
              <w:left w:val="single" w:sz="18" w:space="0" w:color="auto"/>
              <w:bottom w:val="nil"/>
              <w:right w:val="double" w:sz="6" w:space="0" w:color="auto"/>
            </w:tcBorders>
            <w:shd w:val="clear" w:color="auto" w:fill="auto"/>
            <w:noWrap/>
          </w:tcPr>
          <w:p w:rsidR="008D649D" w:rsidRPr="00E31B04" w:rsidRDefault="008D649D" w:rsidP="00BB60F0">
            <w:pPr>
              <w:pStyle w:val="Tabletext-2"/>
              <w:keepNext/>
              <w:rPr>
                <w:b/>
                <w:bCs/>
              </w:rPr>
            </w:pPr>
            <w:r w:rsidRPr="00E31B04">
              <w:rPr>
                <w:b/>
                <w:bCs/>
              </w:rPr>
              <w:t>11</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BB60F0">
            <w:pPr>
              <w:pStyle w:val="Tabletext-2"/>
              <w:keepNext/>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w:t>
            </w:r>
          </w:p>
        </w:tc>
        <w:tc>
          <w:tcPr>
            <w:tcW w:w="952"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O</w:t>
            </w:r>
          </w:p>
        </w:tc>
        <w:tc>
          <w:tcPr>
            <w:tcW w:w="924" w:type="dxa"/>
            <w:vMerge w:val="restart"/>
            <w:tcBorders>
              <w:top w:val="single" w:sz="4" w:space="0" w:color="auto"/>
              <w:left w:val="single" w:sz="6" w:space="0" w:color="auto"/>
              <w:right w:val="sing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O</w:t>
            </w: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BB60F0">
            <w:pPr>
              <w:pStyle w:val="Tabletext-2"/>
              <w:keepNext/>
              <w:jc w:val="center"/>
              <w:rPr>
                <w:b/>
                <w:bCs/>
              </w:rPr>
            </w:pPr>
            <w:r w:rsidRPr="00E31B04">
              <w:rPr>
                <w:b/>
                <w:bCs/>
              </w:rPr>
              <w:t>+</w:t>
            </w:r>
          </w:p>
        </w:tc>
        <w:tc>
          <w:tcPr>
            <w:tcW w:w="6201" w:type="dxa"/>
            <w:tcBorders>
              <w:top w:val="nil"/>
              <w:left w:val="nil"/>
              <w:bottom w:val="nil"/>
              <w:right w:val="double" w:sz="6" w:space="0" w:color="auto"/>
            </w:tcBorders>
            <w:shd w:val="clear" w:color="auto" w:fill="auto"/>
          </w:tcPr>
          <w:p w:rsidR="008D649D" w:rsidRPr="00E31B04" w:rsidRDefault="008D649D" w:rsidP="00BB60F0">
            <w:pPr>
              <w:pStyle w:val="Tabletext-2"/>
              <w:keepNext/>
            </w:pPr>
            <w:r w:rsidRPr="00E31B04">
              <w:tab/>
            </w:r>
            <w:r w:rsidRPr="00E31B04">
              <w:rPr>
                <w:rFonts w:hint="cs"/>
                <w:rtl/>
              </w:rPr>
              <w:t xml:space="preserve">رمز كل إدارة </w:t>
            </w:r>
            <w:proofErr w:type="gramStart"/>
            <w:r w:rsidRPr="00E31B04">
              <w:rPr>
                <w:rFonts w:hint="cs"/>
                <w:rtl/>
              </w:rPr>
              <w:t>تم</w:t>
            </w:r>
            <w:proofErr w:type="gramEnd"/>
            <w:r w:rsidRPr="00E31B04">
              <w:rPr>
                <w:rFonts w:hint="cs"/>
                <w:rtl/>
              </w:rPr>
              <w:t xml:space="preserve"> التنسيق معها بنجاح</w:t>
            </w:r>
          </w:p>
        </w:tc>
        <w:tc>
          <w:tcPr>
            <w:tcW w:w="770" w:type="dxa"/>
            <w:tcBorders>
              <w:top w:val="nil"/>
              <w:left w:val="double" w:sz="6" w:space="0" w:color="auto"/>
              <w:bottom w:val="nil"/>
              <w:right w:val="single" w:sz="12" w:space="0" w:color="auto"/>
            </w:tcBorders>
            <w:shd w:val="clear" w:color="auto" w:fill="auto"/>
            <w:noWrap/>
          </w:tcPr>
          <w:p w:rsidR="008D649D" w:rsidRPr="00E31B04" w:rsidRDefault="008D649D" w:rsidP="00BB60F0">
            <w:pPr>
              <w:pStyle w:val="Tabletext-2"/>
              <w:keepNext/>
              <w:rPr>
                <w:b/>
                <w:bCs/>
              </w:rPr>
            </w:pPr>
            <w:r w:rsidRPr="00E31B04">
              <w:rPr>
                <w:b/>
                <w:bCs/>
              </w:rPr>
              <w:t>11</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BB60F0">
            <w:pPr>
              <w:pStyle w:val="Tabletext-2"/>
              <w:keepNext/>
              <w:jc w:val="left"/>
              <w:rPr>
                <w:b/>
                <w:bCs/>
              </w:rPr>
            </w:pPr>
            <w:r w:rsidRPr="00E31B04">
              <w:rPr>
                <w:b/>
                <w:bCs/>
              </w:rPr>
              <w:t>1.11</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rPr>
                <w:spacing w:val="-4"/>
              </w:rPr>
            </w:pPr>
            <w:r w:rsidRPr="00E31B04">
              <w:tab/>
            </w:r>
            <w:r w:rsidRPr="00E31B04">
              <w:rPr>
                <w:spacing w:val="-4"/>
              </w:rPr>
              <w:tab/>
            </w:r>
            <w:r w:rsidRPr="00E31B04">
              <w:rPr>
                <w:rFonts w:hint="cs"/>
                <w:spacing w:val="-4"/>
                <w:rtl/>
              </w:rPr>
              <w:t xml:space="preserve">مطلوب إذا كان التنسيق ضرورياً وتم الحصول عليه بموجب الأحكام </w:t>
            </w:r>
            <w:proofErr w:type="gramStart"/>
            <w:r w:rsidRPr="00E31B04">
              <w:rPr>
                <w:rFonts w:hint="cs"/>
                <w:spacing w:val="-4"/>
                <w:rtl/>
              </w:rPr>
              <w:t>ذات</w:t>
            </w:r>
            <w:proofErr w:type="gramEnd"/>
            <w:r w:rsidRPr="00E31B04">
              <w:rPr>
                <w:rFonts w:hint="cs"/>
                <w:spacing w:val="-4"/>
                <w:rtl/>
              </w:rPr>
              <w:t xml:space="preserve"> الصلة في لوائح الراديو</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11D</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6201" w:type="dxa"/>
            <w:tcBorders>
              <w:top w:val="nil"/>
              <w:left w:val="nil"/>
              <w:bottom w:val="nil"/>
              <w:right w:val="double" w:sz="6" w:space="0" w:color="auto"/>
            </w:tcBorders>
            <w:shd w:val="clear" w:color="auto" w:fill="auto"/>
          </w:tcPr>
          <w:p w:rsidR="008D649D" w:rsidRPr="00E31B04" w:rsidRDefault="008D649D" w:rsidP="00BB60F0">
            <w:pPr>
              <w:pStyle w:val="Tabletext-2"/>
              <w:ind w:left="113" w:hanging="113"/>
            </w:pPr>
            <w:r w:rsidRPr="00E31B04">
              <w:tab/>
            </w:r>
            <w:proofErr w:type="gramStart"/>
            <w:r w:rsidRPr="00E31B04">
              <w:rPr>
                <w:rFonts w:hint="cs"/>
                <w:rtl/>
              </w:rPr>
              <w:t>إعلان</w:t>
            </w:r>
            <w:proofErr w:type="gramEnd"/>
            <w:r w:rsidRPr="00E31B04">
              <w:rPr>
                <w:rFonts w:hint="cs"/>
                <w:rtl/>
              </w:rPr>
              <w:t xml:space="preserve"> من الإدارة المبلغة بأن جميع الشروط المرتبطة بالملاحظات قد تم الوفاء بها بالكامل من أجل تسجيل التخصيص المقدم في السجل الأساسي الدولي للترددات</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11D</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2.11</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مطلوب لتخصيص إذاعة رقمية يخضع للفقرة </w:t>
            </w:r>
            <w:r w:rsidRPr="00E31B04">
              <w:t>2.1.5</w:t>
            </w:r>
            <w:r w:rsidRPr="00E31B04">
              <w:rPr>
                <w:rFonts w:hint="cs"/>
                <w:rtl/>
              </w:rPr>
              <w:t xml:space="preserve"> من الاتفاق الإقليمي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11C</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6201" w:type="dxa"/>
            <w:tcBorders>
              <w:top w:val="nil"/>
              <w:left w:val="nil"/>
              <w:bottom w:val="nil"/>
              <w:right w:val="double" w:sz="6" w:space="0" w:color="auto"/>
            </w:tcBorders>
            <w:shd w:val="clear" w:color="auto" w:fill="auto"/>
          </w:tcPr>
          <w:p w:rsidR="008D649D" w:rsidRPr="00E31B04" w:rsidRDefault="008D649D" w:rsidP="00BB60F0">
            <w:pPr>
              <w:pStyle w:val="Tabletext-2"/>
              <w:ind w:left="113" w:hanging="113"/>
            </w:pPr>
            <w:r w:rsidRPr="00E31B04">
              <w:tab/>
            </w:r>
            <w:proofErr w:type="gramStart"/>
            <w:r w:rsidRPr="00E31B04">
              <w:rPr>
                <w:rFonts w:hint="cs"/>
                <w:rtl/>
              </w:rPr>
              <w:t>تعهد</w:t>
            </w:r>
            <w:proofErr w:type="gramEnd"/>
            <w:r w:rsidRPr="00E31B04">
              <w:rPr>
                <w:rFonts w:hint="cs"/>
                <w:rtl/>
              </w:rPr>
              <w:t xml:space="preserve"> موقع من الإدارة المبلغة بأن التخصيص المقدم منها للتسجيل في السجل الأساسي الدولي للترددات لن يسبب أي تداخل غير مقبول و</w:t>
            </w:r>
            <w:r w:rsidRPr="00E31B04">
              <w:rPr>
                <w:rFonts w:hint="cs"/>
                <w:rtl/>
                <w:lang w:bidi="ar-EG"/>
              </w:rPr>
              <w:t xml:space="preserve">أنها </w:t>
            </w:r>
            <w:r w:rsidRPr="00E31B04">
              <w:rPr>
                <w:rFonts w:hint="cs"/>
                <w:rtl/>
              </w:rPr>
              <w:t>لن تطالب بأي حماية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11C</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3.11</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مطلوب لتخصيص يخضع للفقرة </w:t>
            </w:r>
            <w:r w:rsidRPr="00E31B04">
              <w:t>8.1.5</w:t>
            </w:r>
            <w:r w:rsidRPr="00E31B04">
              <w:rPr>
                <w:rFonts w:hint="cs"/>
                <w:rtl/>
              </w:rPr>
              <w:t xml:space="preserve"> من الاتفاق الإقليمي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EE7E0E">
            <w:pPr>
              <w:pStyle w:val="Tabletext-2"/>
              <w:keepNext/>
              <w:rPr>
                <w:b/>
                <w:bCs/>
              </w:rPr>
            </w:pPr>
            <w:r w:rsidRPr="00E31B04">
              <w:rPr>
                <w:b/>
                <w:bCs/>
              </w:rPr>
              <w:lastRenderedPageBreak/>
              <w:t>11E</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EE7E0E">
            <w:pPr>
              <w:pStyle w:val="Tabletext-2"/>
              <w:keepNext/>
              <w:jc w:val="center"/>
              <w:rPr>
                <w:b/>
                <w:bCs/>
              </w:rPr>
            </w:pP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EE7E0E">
            <w:pPr>
              <w:pStyle w:val="Tabletext-2"/>
              <w:keepNext/>
              <w:jc w:val="center"/>
              <w:rPr>
                <w:b/>
                <w:bCs/>
              </w:rPr>
            </w:pPr>
          </w:p>
        </w:tc>
        <w:tc>
          <w:tcPr>
            <w:tcW w:w="952" w:type="dxa"/>
            <w:vMerge w:val="restart"/>
            <w:tcBorders>
              <w:top w:val="nil"/>
              <w:left w:val="single" w:sz="6" w:space="0" w:color="auto"/>
              <w:right w:val="single" w:sz="6" w:space="0" w:color="auto"/>
            </w:tcBorders>
            <w:shd w:val="clear" w:color="auto" w:fill="auto"/>
            <w:vAlign w:val="center"/>
          </w:tcPr>
          <w:p w:rsidR="008D649D" w:rsidRPr="00E31B04" w:rsidRDefault="008D649D" w:rsidP="00EE7E0E">
            <w:pPr>
              <w:pStyle w:val="Tabletext-2"/>
              <w:keepNext/>
              <w:jc w:val="center"/>
              <w:rPr>
                <w:b/>
                <w:bCs/>
              </w:rPr>
            </w:pPr>
            <w:r w:rsidRPr="00E31B04">
              <w:rPr>
                <w:b/>
                <w:bCs/>
              </w:rPr>
              <w:t>+</w:t>
            </w:r>
          </w:p>
        </w:tc>
        <w:tc>
          <w:tcPr>
            <w:tcW w:w="924" w:type="dxa"/>
            <w:vMerge w:val="restart"/>
            <w:tcBorders>
              <w:top w:val="nil"/>
              <w:left w:val="single" w:sz="6" w:space="0" w:color="auto"/>
              <w:right w:val="single" w:sz="6" w:space="0" w:color="auto"/>
            </w:tcBorders>
            <w:shd w:val="clear" w:color="auto" w:fill="auto"/>
            <w:vAlign w:val="center"/>
          </w:tcPr>
          <w:p w:rsidR="008D649D" w:rsidRPr="00E31B04" w:rsidRDefault="008D649D" w:rsidP="00EE7E0E">
            <w:pPr>
              <w:pStyle w:val="Tabletext-2"/>
              <w:keepNext/>
              <w:jc w:val="center"/>
              <w:rPr>
                <w:b/>
                <w:bCs/>
              </w:rPr>
            </w:pPr>
            <w:r w:rsidRPr="00E31B04">
              <w:rPr>
                <w:b/>
                <w:bCs/>
              </w:rPr>
              <w:t>+</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EE7E0E">
            <w:pPr>
              <w:pStyle w:val="Tabletext-2"/>
              <w:keepNext/>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EE7E0E">
            <w:pPr>
              <w:pStyle w:val="Tabletext-2"/>
              <w:keepNext/>
              <w:jc w:val="center"/>
              <w:rPr>
                <w:b/>
                <w:bCs/>
              </w:rPr>
            </w:pP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EE7E0E">
            <w:pPr>
              <w:pStyle w:val="Tabletext-2"/>
              <w:keepNext/>
              <w:jc w:val="center"/>
              <w:rPr>
                <w:b/>
                <w:bCs/>
              </w:rPr>
            </w:pPr>
          </w:p>
        </w:tc>
        <w:tc>
          <w:tcPr>
            <w:tcW w:w="6201" w:type="dxa"/>
            <w:tcBorders>
              <w:top w:val="nil"/>
              <w:left w:val="nil"/>
              <w:bottom w:val="nil"/>
              <w:right w:val="double" w:sz="6" w:space="0" w:color="auto"/>
            </w:tcBorders>
            <w:shd w:val="clear" w:color="auto" w:fill="auto"/>
          </w:tcPr>
          <w:p w:rsidR="008D649D" w:rsidRPr="00E31B04" w:rsidRDefault="008D649D" w:rsidP="00EE7E0E">
            <w:pPr>
              <w:pStyle w:val="Tabletext-2"/>
              <w:keepNext/>
              <w:ind w:left="113" w:hanging="113"/>
            </w:pPr>
            <w:r w:rsidRPr="00E31B04">
              <w:tab/>
            </w:r>
            <w:proofErr w:type="gramStart"/>
            <w:r w:rsidRPr="00E31B04">
              <w:rPr>
                <w:rFonts w:hint="cs"/>
                <w:rtl/>
              </w:rPr>
              <w:t>تعهد</w:t>
            </w:r>
            <w:proofErr w:type="gramEnd"/>
            <w:r w:rsidRPr="00E31B04">
              <w:rPr>
                <w:rFonts w:hint="cs"/>
                <w:rtl/>
              </w:rPr>
              <w:t xml:space="preserve"> موقع من الإدارة المبلغة بأن التخصيص المقدم منها للتسجيل في السجل الأساسي الدولي للترددات لن يسبب أي تداخل غير مقبول و</w:t>
            </w:r>
            <w:r w:rsidRPr="00E31B04">
              <w:rPr>
                <w:rFonts w:hint="cs"/>
                <w:rtl/>
                <w:lang w:bidi="ar-EG"/>
              </w:rPr>
              <w:t xml:space="preserve">أنها </w:t>
            </w:r>
            <w:r w:rsidRPr="00E31B04">
              <w:rPr>
                <w:rFonts w:hint="cs"/>
                <w:rtl/>
              </w:rPr>
              <w:t>لن تطالب بأي حماية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EE7E0E">
            <w:pPr>
              <w:pStyle w:val="Tabletext-2"/>
              <w:keepNext/>
              <w:rPr>
                <w:b/>
                <w:bCs/>
              </w:rPr>
            </w:pPr>
            <w:r w:rsidRPr="00E31B04">
              <w:rPr>
                <w:b/>
                <w:bCs/>
              </w:rPr>
              <w:t>11E</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EE7E0E">
            <w:pPr>
              <w:pStyle w:val="Tabletext-2"/>
              <w:keepNext/>
              <w:jc w:val="left"/>
              <w:rPr>
                <w:b/>
                <w:bCs/>
              </w:rPr>
            </w:pPr>
            <w:r w:rsidRPr="00E31B04">
              <w:rPr>
                <w:b/>
                <w:bCs/>
              </w:rPr>
              <w:t>4.11</w:t>
            </w:r>
          </w:p>
        </w:tc>
      </w:tr>
      <w:tr w:rsidR="00E31B04" w:rsidRPr="00E31B04" w:rsidTr="00E31B04">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مطلوب لتخصيص يخضع للفقرة </w:t>
            </w:r>
            <w:r w:rsidRPr="00E31B04">
              <w:t>6.2.5</w:t>
            </w:r>
            <w:r w:rsidRPr="00E31B04">
              <w:rPr>
                <w:rFonts w:hint="cs"/>
                <w:rtl/>
              </w:rPr>
              <w:t xml:space="preserve"> من الاتفاق الإقليمي </w:t>
            </w:r>
            <w:r w:rsidRPr="00E31B04">
              <w:t>GE06</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E31B04">
        <w:trPr>
          <w:cantSplit/>
          <w:jc w:val="center"/>
        </w:trPr>
        <w:tc>
          <w:tcPr>
            <w:tcW w:w="814" w:type="dxa"/>
            <w:tcBorders>
              <w:top w:val="single" w:sz="4" w:space="0" w:color="auto"/>
              <w:left w:val="single" w:sz="18" w:space="0" w:color="auto"/>
              <w:bottom w:val="single" w:sz="4" w:space="0" w:color="auto"/>
              <w:right w:val="nil"/>
            </w:tcBorders>
            <w:shd w:val="clear" w:color="auto" w:fill="C0C0C0"/>
            <w:noWrap/>
            <w:vAlign w:val="bottom"/>
          </w:tcPr>
          <w:p w:rsidR="008D649D" w:rsidRPr="00E31B04" w:rsidRDefault="008D649D" w:rsidP="006644B4">
            <w:pPr>
              <w:pStyle w:val="Tabletext-2"/>
              <w:keepNext/>
            </w:pPr>
            <w:r w:rsidRPr="00E31B04">
              <w:t> </w:t>
            </w:r>
          </w:p>
        </w:tc>
        <w:tc>
          <w:tcPr>
            <w:tcW w:w="92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6644B4">
            <w:pPr>
              <w:pStyle w:val="Tabletext-2"/>
              <w:keepNext/>
              <w:jc w:val="center"/>
              <w:rPr>
                <w:b/>
                <w:bCs/>
              </w:rPr>
            </w:pPr>
          </w:p>
        </w:tc>
        <w:tc>
          <w:tcPr>
            <w:tcW w:w="92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6644B4">
            <w:pPr>
              <w:pStyle w:val="Tabletext-2"/>
              <w:keepNext/>
              <w:jc w:val="center"/>
              <w:rPr>
                <w:b/>
                <w:bCs/>
              </w:rPr>
            </w:pPr>
          </w:p>
        </w:tc>
        <w:tc>
          <w:tcPr>
            <w:tcW w:w="952"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6644B4">
            <w:pPr>
              <w:pStyle w:val="Tabletext-2"/>
              <w:keepNext/>
              <w:jc w:val="center"/>
              <w:rPr>
                <w:b/>
                <w:bCs/>
              </w:rPr>
            </w:pPr>
          </w:p>
        </w:tc>
        <w:tc>
          <w:tcPr>
            <w:tcW w:w="92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6644B4">
            <w:pPr>
              <w:pStyle w:val="Tabletext-2"/>
              <w:keepNext/>
              <w:jc w:val="center"/>
              <w:rPr>
                <w:b/>
                <w:bCs/>
              </w:rPr>
            </w:pPr>
          </w:p>
        </w:tc>
        <w:tc>
          <w:tcPr>
            <w:tcW w:w="116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6644B4">
            <w:pPr>
              <w:pStyle w:val="Tabletext-2"/>
              <w:keepNext/>
              <w:jc w:val="center"/>
              <w:rPr>
                <w:b/>
                <w:bCs/>
              </w:rPr>
            </w:pPr>
          </w:p>
        </w:tc>
        <w:tc>
          <w:tcPr>
            <w:tcW w:w="865"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6644B4">
            <w:pPr>
              <w:pStyle w:val="Tabletext-2"/>
              <w:keepNext/>
              <w:jc w:val="center"/>
              <w:rPr>
                <w:b/>
                <w:bCs/>
              </w:rPr>
            </w:pPr>
          </w:p>
        </w:tc>
        <w:tc>
          <w:tcPr>
            <w:tcW w:w="910" w:type="dxa"/>
            <w:tcBorders>
              <w:top w:val="single" w:sz="4" w:space="0" w:color="auto"/>
              <w:left w:val="nil"/>
              <w:bottom w:val="single" w:sz="4" w:space="0" w:color="auto"/>
              <w:right w:val="double" w:sz="6" w:space="0" w:color="auto"/>
            </w:tcBorders>
            <w:shd w:val="clear" w:color="auto" w:fill="C0C0C0"/>
            <w:noWrap/>
            <w:vAlign w:val="bottom"/>
          </w:tcPr>
          <w:p w:rsidR="008D649D" w:rsidRPr="00E31B04" w:rsidRDefault="008D649D" w:rsidP="006644B4">
            <w:pPr>
              <w:pStyle w:val="Tabletext-2"/>
              <w:keepNext/>
              <w:jc w:val="center"/>
              <w:rPr>
                <w:b/>
                <w:bCs/>
              </w:rPr>
            </w:pP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6644B4">
            <w:pPr>
              <w:pStyle w:val="Tabletext-2"/>
              <w:keepNext/>
              <w:rPr>
                <w:b/>
                <w:bCs/>
              </w:rPr>
            </w:pPr>
            <w:r w:rsidRPr="00E31B04">
              <w:rPr>
                <w:rFonts w:hint="cs"/>
                <w:b/>
                <w:bCs/>
                <w:rtl/>
              </w:rPr>
              <w:t xml:space="preserve">الإدارة أو </w:t>
            </w:r>
            <w:proofErr w:type="gramStart"/>
            <w:r w:rsidRPr="00E31B04">
              <w:rPr>
                <w:rFonts w:hint="cs"/>
                <w:b/>
                <w:bCs/>
                <w:rtl/>
              </w:rPr>
              <w:t>الوكالة</w:t>
            </w:r>
            <w:proofErr w:type="gramEnd"/>
            <w:r w:rsidRPr="00E31B04">
              <w:rPr>
                <w:rFonts w:hint="cs"/>
                <w:b/>
                <w:bCs/>
                <w:rtl/>
              </w:rPr>
              <w:t xml:space="preserve"> المعنية بالتشغيل</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6644B4">
            <w:pPr>
              <w:pStyle w:val="Tabletext-2"/>
              <w:keepNext/>
              <w:rPr>
                <w:b/>
                <w:bCs/>
              </w:rPr>
            </w:pPr>
            <w:r w:rsidRPr="00E31B04">
              <w:rPr>
                <w:b/>
                <w:bCs/>
              </w:rPr>
              <w:t> </w:t>
            </w:r>
          </w:p>
        </w:tc>
        <w:tc>
          <w:tcPr>
            <w:tcW w:w="1035" w:type="dxa"/>
            <w:tcBorders>
              <w:top w:val="single" w:sz="4" w:space="0" w:color="auto"/>
              <w:left w:val="single" w:sz="12" w:space="0" w:color="auto"/>
              <w:bottom w:val="single" w:sz="4" w:space="0" w:color="auto"/>
              <w:right w:val="single" w:sz="18" w:space="0" w:color="auto"/>
            </w:tcBorders>
            <w:shd w:val="clear" w:color="auto" w:fill="auto"/>
            <w:noWrap/>
          </w:tcPr>
          <w:p w:rsidR="008D649D" w:rsidRPr="00E31B04" w:rsidRDefault="008D649D" w:rsidP="006644B4">
            <w:pPr>
              <w:pStyle w:val="Tabletext-2"/>
              <w:keepNext/>
              <w:jc w:val="left"/>
              <w:rPr>
                <w:b/>
                <w:bCs/>
              </w:rPr>
            </w:pPr>
            <w:r w:rsidRPr="00E31B04">
              <w:rPr>
                <w:b/>
                <w:bCs/>
              </w:rPr>
              <w:t>12</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12A</w:t>
            </w:r>
          </w:p>
        </w:tc>
        <w:tc>
          <w:tcPr>
            <w:tcW w:w="924"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924" w:type="dxa"/>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92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1164" w:type="dxa"/>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865" w:type="dxa"/>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910" w:type="dxa"/>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6201" w:type="dxa"/>
            <w:tcBorders>
              <w:top w:val="single" w:sz="4" w:space="0" w:color="auto"/>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proofErr w:type="gramStart"/>
            <w:r w:rsidRPr="00E31B04">
              <w:rPr>
                <w:rFonts w:hint="cs"/>
                <w:rtl/>
              </w:rPr>
              <w:t>رمز</w:t>
            </w:r>
            <w:proofErr w:type="gramEnd"/>
            <w:r w:rsidRPr="00E31B04">
              <w:rPr>
                <w:rFonts w:hint="cs"/>
                <w:rtl/>
              </w:rPr>
              <w:t xml:space="preserve"> الوكالة المعنية بالتشغيل</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12A</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1.12</w:t>
            </w:r>
          </w:p>
        </w:tc>
      </w:tr>
      <w:tr w:rsidR="00E31B04" w:rsidRPr="00E31B04" w:rsidTr="00D60ECC">
        <w:trPr>
          <w:cantSplit/>
          <w:jc w:val="center"/>
        </w:trPr>
        <w:tc>
          <w:tcPr>
            <w:tcW w:w="814" w:type="dxa"/>
            <w:tcBorders>
              <w:top w:val="single" w:sz="4" w:space="0" w:color="auto"/>
              <w:left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12B</w:t>
            </w:r>
          </w:p>
        </w:tc>
        <w:tc>
          <w:tcPr>
            <w:tcW w:w="924" w:type="dxa"/>
            <w:vMerge w:val="restart"/>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24" w:type="dxa"/>
            <w:vMerge w:val="restart"/>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2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1164" w:type="dxa"/>
            <w:vMerge w:val="restart"/>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865" w:type="dxa"/>
            <w:vMerge w:val="restart"/>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X</w:t>
            </w:r>
          </w:p>
        </w:tc>
        <w:tc>
          <w:tcPr>
            <w:tcW w:w="910" w:type="dxa"/>
            <w:vMerge w:val="restart"/>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w:t>
            </w:r>
          </w:p>
        </w:tc>
        <w:tc>
          <w:tcPr>
            <w:tcW w:w="6201" w:type="dxa"/>
            <w:tcBorders>
              <w:top w:val="nil"/>
              <w:left w:val="nil"/>
              <w:bottom w:val="nil"/>
              <w:right w:val="double" w:sz="6" w:space="0" w:color="auto"/>
            </w:tcBorders>
            <w:shd w:val="clear" w:color="auto" w:fill="auto"/>
          </w:tcPr>
          <w:p w:rsidR="008D649D" w:rsidRPr="00E31B04" w:rsidRDefault="008D649D" w:rsidP="00BB60F0">
            <w:pPr>
              <w:pStyle w:val="Tabletext-2"/>
              <w:ind w:left="113" w:hanging="113"/>
              <w:rPr>
                <w:spacing w:val="-4"/>
              </w:rPr>
            </w:pPr>
            <w:r w:rsidRPr="00E31B04">
              <w:tab/>
            </w:r>
            <w:r w:rsidRPr="00E31B04">
              <w:rPr>
                <w:rFonts w:hint="cs"/>
                <w:spacing w:val="-4"/>
                <w:rtl/>
              </w:rPr>
              <w:t xml:space="preserve">رمز عنوان الإدارة المسؤولة عن المحطة والتي سترسل إليها المراسلات بشأن المسائل الملحة المتعلقة بالتداخل ونوعية الإرسالات والأسئلة الخاصة بالتشغيل التقني للدارة (انظر المادة </w:t>
            </w:r>
            <w:r w:rsidRPr="00E31B04">
              <w:rPr>
                <w:b/>
                <w:bCs/>
                <w:spacing w:val="-4"/>
              </w:rPr>
              <w:t>15</w:t>
            </w:r>
            <w:r w:rsidRPr="00E31B04">
              <w:rPr>
                <w:rFonts w:hint="cs"/>
                <w:spacing w:val="-4"/>
                <w:rtl/>
              </w:rPr>
              <w:t xml:space="preserve"> وكذلك المقدمة)</w:t>
            </w:r>
          </w:p>
        </w:tc>
        <w:tc>
          <w:tcPr>
            <w:tcW w:w="770" w:type="dxa"/>
            <w:tcBorders>
              <w:top w:val="single" w:sz="4" w:space="0" w:color="auto"/>
              <w:left w:val="double" w:sz="6"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12B</w:t>
            </w:r>
          </w:p>
        </w:tc>
        <w:tc>
          <w:tcPr>
            <w:tcW w:w="1035" w:type="dxa"/>
            <w:tcBorders>
              <w:top w:val="single" w:sz="4" w:space="0" w:color="auto"/>
              <w:left w:val="single" w:sz="12"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2.12</w:t>
            </w:r>
          </w:p>
        </w:tc>
      </w:tr>
      <w:tr w:rsidR="00E31B04" w:rsidRPr="00E31B04" w:rsidTr="00D60ECC">
        <w:trPr>
          <w:cantSplit/>
          <w:jc w:val="center"/>
        </w:trPr>
        <w:tc>
          <w:tcPr>
            <w:tcW w:w="814" w:type="dxa"/>
            <w:tcBorders>
              <w:top w:val="nil"/>
              <w:left w:val="single" w:sz="18" w:space="0" w:color="auto"/>
              <w:bottom w:val="single" w:sz="4" w:space="0" w:color="auto"/>
              <w:right w:val="double" w:sz="6" w:space="0" w:color="auto"/>
            </w:tcBorders>
            <w:shd w:val="clear" w:color="auto" w:fill="auto"/>
            <w:noWrap/>
          </w:tcPr>
          <w:p w:rsidR="008D649D" w:rsidRPr="00E31B04" w:rsidRDefault="008D649D" w:rsidP="008D649D">
            <w:pPr>
              <w:pStyle w:val="Tabletext-2"/>
            </w:pPr>
            <w:r w:rsidRPr="00E31B04">
              <w:t> </w:t>
            </w:r>
          </w:p>
        </w:tc>
        <w:tc>
          <w:tcPr>
            <w:tcW w:w="924" w:type="dxa"/>
            <w:vMerge/>
            <w:tcBorders>
              <w:top w:val="single" w:sz="4" w:space="0" w:color="auto"/>
              <w:left w:val="doub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18"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52"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924" w:type="dxa"/>
            <w:vMerge/>
            <w:tcBorders>
              <w:top w:val="single" w:sz="4" w:space="0" w:color="auto"/>
              <w:left w:val="single" w:sz="6" w:space="0" w:color="auto"/>
              <w:bottom w:val="single" w:sz="4" w:space="0" w:color="auto"/>
              <w:right w:val="single" w:sz="6" w:space="0" w:color="auto"/>
            </w:tcBorders>
            <w:shd w:val="clear" w:color="auto" w:fill="auto"/>
            <w:vAlign w:val="center"/>
          </w:tcPr>
          <w:p w:rsidR="008D649D" w:rsidRPr="00E31B04" w:rsidRDefault="008D649D" w:rsidP="008D649D">
            <w:pPr>
              <w:pStyle w:val="Tabletext-2"/>
              <w:jc w:val="center"/>
              <w:rPr>
                <w:b/>
                <w:bCs/>
              </w:rPr>
            </w:pPr>
          </w:p>
        </w:tc>
        <w:tc>
          <w:tcPr>
            <w:tcW w:w="1164" w:type="dxa"/>
            <w:vMerge/>
            <w:tcBorders>
              <w:top w:val="single" w:sz="4" w:space="0" w:color="auto"/>
              <w:left w:val="single" w:sz="6" w:space="0" w:color="auto"/>
              <w:bottom w:val="single" w:sz="4" w:space="0" w:color="auto"/>
              <w:right w:val="single" w:sz="18" w:space="0" w:color="auto"/>
            </w:tcBorders>
            <w:shd w:val="clear" w:color="auto" w:fill="auto"/>
            <w:vAlign w:val="center"/>
          </w:tcPr>
          <w:p w:rsidR="008D649D" w:rsidRPr="00E31B04" w:rsidRDefault="008D649D" w:rsidP="008D649D">
            <w:pPr>
              <w:pStyle w:val="Tabletext-2"/>
              <w:jc w:val="center"/>
              <w:rPr>
                <w:b/>
                <w:bCs/>
              </w:rPr>
            </w:pPr>
          </w:p>
        </w:tc>
        <w:tc>
          <w:tcPr>
            <w:tcW w:w="865" w:type="dxa"/>
            <w:vMerge/>
            <w:tcBorders>
              <w:top w:val="single" w:sz="4" w:space="0" w:color="auto"/>
              <w:left w:val="single" w:sz="18"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910" w:type="dxa"/>
            <w:vMerge/>
            <w:tcBorders>
              <w:top w:val="single" w:sz="4" w:space="0" w:color="auto"/>
              <w:left w:val="double" w:sz="6" w:space="0" w:color="auto"/>
              <w:bottom w:val="single" w:sz="4" w:space="0" w:color="auto"/>
              <w:right w:val="double" w:sz="6" w:space="0" w:color="auto"/>
            </w:tcBorders>
            <w:shd w:val="clear" w:color="auto" w:fill="auto"/>
            <w:vAlign w:val="center"/>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pPr>
            <w:r w:rsidRPr="00E31B04">
              <w:tab/>
            </w:r>
            <w:r w:rsidRPr="00E31B04">
              <w:tab/>
            </w:r>
            <w:r w:rsidRPr="00E31B04">
              <w:rPr>
                <w:rFonts w:hint="cs"/>
                <w:rtl/>
              </w:rPr>
              <w:t xml:space="preserve">في حالة محطة إذاعية بالموجات المترية أو الديسيمترية </w:t>
            </w:r>
            <w:r w:rsidRPr="00E31B04">
              <w:t>(UHF/VHF)</w:t>
            </w:r>
            <w:r w:rsidRPr="00E31B04">
              <w:rPr>
                <w:rFonts w:hint="cs"/>
                <w:rtl/>
              </w:rPr>
              <w:t xml:space="preserve">، أو محطة إرسال، أو محطة استقبال برية، مطلوب من أجل تطبيق المادة </w:t>
            </w:r>
            <w:r w:rsidRPr="00E31B04">
              <w:rPr>
                <w:b/>
                <w:bCs/>
              </w:rPr>
              <w:t>11</w:t>
            </w:r>
          </w:p>
        </w:tc>
        <w:tc>
          <w:tcPr>
            <w:tcW w:w="770" w:type="dxa"/>
            <w:tcBorders>
              <w:top w:val="nil"/>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 </w:t>
            </w:r>
          </w:p>
        </w:tc>
      </w:tr>
      <w:tr w:rsidR="00E31B04" w:rsidRPr="00E31B04" w:rsidTr="00D60ECC">
        <w:trPr>
          <w:cantSplit/>
          <w:jc w:val="center"/>
        </w:trPr>
        <w:tc>
          <w:tcPr>
            <w:tcW w:w="814" w:type="dxa"/>
            <w:tcBorders>
              <w:top w:val="nil"/>
              <w:left w:val="single" w:sz="18" w:space="0" w:color="auto"/>
              <w:bottom w:val="single" w:sz="4" w:space="0" w:color="auto"/>
              <w:right w:val="nil"/>
            </w:tcBorders>
            <w:shd w:val="clear" w:color="auto" w:fill="C0C0C0"/>
            <w:noWrap/>
            <w:vAlign w:val="bottom"/>
          </w:tcPr>
          <w:p w:rsidR="008D649D" w:rsidRPr="00E31B04" w:rsidRDefault="008D649D" w:rsidP="008D649D">
            <w:pPr>
              <w:pStyle w:val="Tabletext-2"/>
            </w:pPr>
            <w:r w:rsidRPr="00E31B04">
              <w:t> </w:t>
            </w:r>
          </w:p>
        </w:tc>
        <w:tc>
          <w:tcPr>
            <w:tcW w:w="92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2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52"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2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1164"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865" w:type="dxa"/>
            <w:tcBorders>
              <w:top w:val="single" w:sz="4" w:space="0" w:color="auto"/>
              <w:left w:val="nil"/>
              <w:bottom w:val="single" w:sz="4" w:space="0" w:color="auto"/>
              <w:right w:val="nil"/>
            </w:tcBorders>
            <w:shd w:val="clear" w:color="auto" w:fill="C0C0C0"/>
            <w:noWrap/>
            <w:vAlign w:val="bottom"/>
          </w:tcPr>
          <w:p w:rsidR="008D649D" w:rsidRPr="00E31B04" w:rsidRDefault="008D649D" w:rsidP="008D649D">
            <w:pPr>
              <w:pStyle w:val="Tabletext-2"/>
              <w:jc w:val="center"/>
              <w:rPr>
                <w:b/>
                <w:bCs/>
              </w:rPr>
            </w:pPr>
          </w:p>
        </w:tc>
        <w:tc>
          <w:tcPr>
            <w:tcW w:w="910" w:type="dxa"/>
            <w:tcBorders>
              <w:top w:val="single" w:sz="4" w:space="0" w:color="auto"/>
              <w:left w:val="nil"/>
              <w:bottom w:val="single" w:sz="4" w:space="0" w:color="auto"/>
              <w:right w:val="double" w:sz="6" w:space="0" w:color="auto"/>
            </w:tcBorders>
            <w:shd w:val="clear" w:color="auto" w:fill="C0C0C0"/>
            <w:noWrap/>
            <w:vAlign w:val="bottom"/>
          </w:tcPr>
          <w:p w:rsidR="008D649D" w:rsidRPr="00E31B04" w:rsidRDefault="008D649D" w:rsidP="008D649D">
            <w:pPr>
              <w:pStyle w:val="Tabletext-2"/>
              <w:jc w:val="center"/>
              <w:rPr>
                <w:b/>
                <w:bCs/>
              </w:rPr>
            </w:pPr>
          </w:p>
        </w:tc>
        <w:tc>
          <w:tcPr>
            <w:tcW w:w="6201" w:type="dxa"/>
            <w:tcBorders>
              <w:top w:val="nil"/>
              <w:left w:val="nil"/>
              <w:bottom w:val="single" w:sz="4" w:space="0" w:color="auto"/>
              <w:right w:val="double" w:sz="6" w:space="0" w:color="auto"/>
            </w:tcBorders>
            <w:shd w:val="clear" w:color="auto" w:fill="auto"/>
          </w:tcPr>
          <w:p w:rsidR="008D649D" w:rsidRPr="00E31B04" w:rsidRDefault="008D649D" w:rsidP="008D649D">
            <w:pPr>
              <w:pStyle w:val="Tabletext-2"/>
              <w:rPr>
                <w:b/>
                <w:bCs/>
              </w:rPr>
            </w:pPr>
            <w:r w:rsidRPr="00E31B04">
              <w:rPr>
                <w:rFonts w:hint="cs"/>
                <w:b/>
                <w:bCs/>
                <w:rtl/>
              </w:rPr>
              <w:t>ملاحظات</w:t>
            </w:r>
          </w:p>
        </w:tc>
        <w:tc>
          <w:tcPr>
            <w:tcW w:w="770" w:type="dxa"/>
            <w:tcBorders>
              <w:top w:val="single" w:sz="4" w:space="0" w:color="auto"/>
              <w:left w:val="double" w:sz="6" w:space="0" w:color="auto"/>
              <w:bottom w:val="single" w:sz="4"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 </w:t>
            </w:r>
          </w:p>
        </w:tc>
        <w:tc>
          <w:tcPr>
            <w:tcW w:w="1035" w:type="dxa"/>
            <w:tcBorders>
              <w:top w:val="nil"/>
              <w:left w:val="single" w:sz="12" w:space="0" w:color="auto"/>
              <w:bottom w:val="single" w:sz="4"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13</w:t>
            </w:r>
          </w:p>
        </w:tc>
      </w:tr>
      <w:tr w:rsidR="00E31B04" w:rsidRPr="00E31B04" w:rsidTr="00D60ECC">
        <w:trPr>
          <w:cantSplit/>
          <w:jc w:val="center"/>
        </w:trPr>
        <w:tc>
          <w:tcPr>
            <w:tcW w:w="814" w:type="dxa"/>
            <w:tcBorders>
              <w:top w:val="single" w:sz="4" w:space="0" w:color="auto"/>
              <w:left w:val="single" w:sz="18" w:space="0" w:color="auto"/>
              <w:bottom w:val="single" w:sz="18" w:space="0" w:color="auto"/>
              <w:right w:val="double" w:sz="6" w:space="0" w:color="auto"/>
            </w:tcBorders>
            <w:shd w:val="clear" w:color="auto" w:fill="auto"/>
            <w:noWrap/>
          </w:tcPr>
          <w:p w:rsidR="008D649D" w:rsidRPr="00E31B04" w:rsidRDefault="008D649D" w:rsidP="008D649D">
            <w:pPr>
              <w:pStyle w:val="Tabletext-2"/>
              <w:rPr>
                <w:b/>
                <w:bCs/>
              </w:rPr>
            </w:pPr>
            <w:r w:rsidRPr="00E31B04">
              <w:rPr>
                <w:b/>
                <w:bCs/>
              </w:rPr>
              <w:t>13C</w:t>
            </w:r>
          </w:p>
        </w:tc>
        <w:tc>
          <w:tcPr>
            <w:tcW w:w="924" w:type="dxa"/>
            <w:tcBorders>
              <w:top w:val="single" w:sz="4" w:space="0" w:color="auto"/>
              <w:left w:val="double" w:sz="6" w:space="0" w:color="auto"/>
              <w:bottom w:val="single" w:sz="18"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924" w:type="dxa"/>
            <w:tcBorders>
              <w:top w:val="single" w:sz="4" w:space="0" w:color="auto"/>
              <w:left w:val="single" w:sz="18" w:space="0" w:color="auto"/>
              <w:bottom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952" w:type="dxa"/>
            <w:tcBorders>
              <w:top w:val="single" w:sz="4" w:space="0" w:color="auto"/>
              <w:left w:val="single" w:sz="6" w:space="0" w:color="auto"/>
              <w:bottom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924" w:type="dxa"/>
            <w:tcBorders>
              <w:top w:val="single" w:sz="4" w:space="0" w:color="auto"/>
              <w:left w:val="single" w:sz="6" w:space="0" w:color="auto"/>
              <w:bottom w:val="single" w:sz="18" w:space="0" w:color="auto"/>
              <w:right w:val="single" w:sz="6"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1164" w:type="dxa"/>
            <w:tcBorders>
              <w:top w:val="single" w:sz="4" w:space="0" w:color="auto"/>
              <w:left w:val="single" w:sz="6" w:space="0" w:color="auto"/>
              <w:bottom w:val="single" w:sz="18" w:space="0" w:color="auto"/>
              <w:right w:val="single" w:sz="18"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865" w:type="dxa"/>
            <w:tcBorders>
              <w:top w:val="single" w:sz="4" w:space="0" w:color="auto"/>
              <w:left w:val="single" w:sz="18" w:space="0" w:color="auto"/>
              <w:bottom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910" w:type="dxa"/>
            <w:tcBorders>
              <w:top w:val="single" w:sz="4" w:space="0" w:color="auto"/>
              <w:left w:val="double" w:sz="6" w:space="0" w:color="auto"/>
              <w:bottom w:val="single" w:sz="18" w:space="0" w:color="auto"/>
              <w:right w:val="double" w:sz="6" w:space="0" w:color="auto"/>
            </w:tcBorders>
            <w:shd w:val="clear" w:color="auto" w:fill="auto"/>
            <w:vAlign w:val="center"/>
          </w:tcPr>
          <w:p w:rsidR="008D649D" w:rsidRPr="00E31B04" w:rsidRDefault="008D649D" w:rsidP="008D649D">
            <w:pPr>
              <w:pStyle w:val="Tabletext-2"/>
              <w:jc w:val="center"/>
              <w:rPr>
                <w:b/>
                <w:bCs/>
              </w:rPr>
            </w:pPr>
            <w:r w:rsidRPr="00E31B04">
              <w:rPr>
                <w:b/>
                <w:bCs/>
              </w:rPr>
              <w:t>O</w:t>
            </w:r>
          </w:p>
        </w:tc>
        <w:tc>
          <w:tcPr>
            <w:tcW w:w="6201" w:type="dxa"/>
            <w:tcBorders>
              <w:top w:val="single" w:sz="4" w:space="0" w:color="auto"/>
              <w:left w:val="nil"/>
              <w:bottom w:val="single" w:sz="18" w:space="0" w:color="auto"/>
              <w:right w:val="double" w:sz="6" w:space="0" w:color="auto"/>
            </w:tcBorders>
            <w:shd w:val="clear" w:color="auto" w:fill="auto"/>
          </w:tcPr>
          <w:p w:rsidR="008D649D" w:rsidRPr="00E31B04" w:rsidRDefault="008D649D" w:rsidP="008D649D">
            <w:pPr>
              <w:pStyle w:val="Tabletext-2"/>
            </w:pPr>
            <w:r w:rsidRPr="00E31B04">
              <w:tab/>
            </w:r>
            <w:proofErr w:type="gramStart"/>
            <w:r w:rsidRPr="00E31B04">
              <w:rPr>
                <w:rFonts w:hint="cs"/>
                <w:rtl/>
              </w:rPr>
              <w:t>ملاحظات</w:t>
            </w:r>
            <w:proofErr w:type="gramEnd"/>
            <w:r w:rsidRPr="00E31B04">
              <w:rPr>
                <w:rFonts w:hint="cs"/>
                <w:rtl/>
              </w:rPr>
              <w:t xml:space="preserve"> لمساعدة المكتب في معالجة بطاقة التبليغ</w:t>
            </w:r>
          </w:p>
        </w:tc>
        <w:tc>
          <w:tcPr>
            <w:tcW w:w="770" w:type="dxa"/>
            <w:tcBorders>
              <w:top w:val="single" w:sz="4" w:space="0" w:color="auto"/>
              <w:left w:val="double" w:sz="6" w:space="0" w:color="auto"/>
              <w:bottom w:val="single" w:sz="18" w:space="0" w:color="auto"/>
              <w:right w:val="single" w:sz="12" w:space="0" w:color="auto"/>
            </w:tcBorders>
            <w:shd w:val="clear" w:color="auto" w:fill="auto"/>
            <w:noWrap/>
          </w:tcPr>
          <w:p w:rsidR="008D649D" w:rsidRPr="00E31B04" w:rsidRDefault="008D649D" w:rsidP="008D649D">
            <w:pPr>
              <w:pStyle w:val="Tabletext-2"/>
              <w:rPr>
                <w:b/>
                <w:bCs/>
              </w:rPr>
            </w:pPr>
            <w:r w:rsidRPr="00E31B04">
              <w:rPr>
                <w:b/>
                <w:bCs/>
              </w:rPr>
              <w:t>13C</w:t>
            </w:r>
          </w:p>
        </w:tc>
        <w:tc>
          <w:tcPr>
            <w:tcW w:w="1035" w:type="dxa"/>
            <w:tcBorders>
              <w:top w:val="single" w:sz="4" w:space="0" w:color="auto"/>
              <w:left w:val="single" w:sz="12" w:space="0" w:color="auto"/>
              <w:bottom w:val="single" w:sz="18" w:space="0" w:color="auto"/>
              <w:right w:val="single" w:sz="18" w:space="0" w:color="auto"/>
            </w:tcBorders>
            <w:shd w:val="clear" w:color="auto" w:fill="auto"/>
            <w:noWrap/>
          </w:tcPr>
          <w:p w:rsidR="008D649D" w:rsidRPr="00E31B04" w:rsidRDefault="008D649D" w:rsidP="008D649D">
            <w:pPr>
              <w:pStyle w:val="Tabletext-2"/>
              <w:jc w:val="left"/>
              <w:rPr>
                <w:b/>
                <w:bCs/>
              </w:rPr>
            </w:pPr>
            <w:r w:rsidRPr="00E31B04">
              <w:rPr>
                <w:b/>
                <w:bCs/>
              </w:rPr>
              <w:t>1.13</w:t>
            </w:r>
          </w:p>
        </w:tc>
      </w:tr>
    </w:tbl>
    <w:p w:rsidR="008D649D" w:rsidRDefault="008D649D" w:rsidP="00A4183C">
      <w:pPr>
        <w:pStyle w:val="Tablefin"/>
        <w:bidi/>
      </w:pPr>
    </w:p>
    <w:p w:rsidR="008D649D" w:rsidRDefault="008D649D" w:rsidP="008D649D">
      <w:pPr>
        <w:rPr>
          <w:rtl/>
        </w:rPr>
        <w:sectPr w:rsidR="008D649D" w:rsidSect="00F934E6">
          <w:headerReference w:type="even" r:id="rId13"/>
          <w:headerReference w:type="default" r:id="rId14"/>
          <w:footerReference w:type="even" r:id="rId15"/>
          <w:footerReference w:type="default" r:id="rId16"/>
          <w:pgSz w:w="16834" w:h="11909" w:orient="landscape" w:code="9"/>
          <w:pgMar w:top="851" w:right="567" w:bottom="567" w:left="567" w:header="720" w:footer="567" w:gutter="0"/>
          <w:cols w:space="720"/>
          <w:bidi/>
          <w:rtlGutter/>
        </w:sectPr>
      </w:pPr>
    </w:p>
    <w:p w:rsidR="00C10A40" w:rsidRPr="005C503C" w:rsidRDefault="00C10A40" w:rsidP="00C10A40">
      <w:pPr>
        <w:pStyle w:val="TableNo0"/>
        <w:spacing w:before="0"/>
      </w:pPr>
      <w:r w:rsidRPr="005C503C">
        <w:rPr>
          <w:rFonts w:hint="cs"/>
          <w:rtl/>
        </w:rPr>
        <w:lastRenderedPageBreak/>
        <w:t>الج</w:t>
      </w:r>
      <w:r>
        <w:rPr>
          <w:rFonts w:hint="cs"/>
          <w:rtl/>
        </w:rPr>
        <w:t>ـ</w:t>
      </w:r>
      <w:r w:rsidRPr="005C503C">
        <w:rPr>
          <w:rFonts w:hint="cs"/>
          <w:rtl/>
        </w:rPr>
        <w:t>دول</w:t>
      </w:r>
      <w:r w:rsidRPr="005C503C">
        <w:rPr>
          <w:rFonts w:cs="Arial"/>
          <w:rtl/>
        </w:rPr>
        <w:t xml:space="preserve"> </w:t>
      </w:r>
      <w:r>
        <w:rPr>
          <w:rFonts w:cs="Arial"/>
        </w:rPr>
        <w:t>2</w:t>
      </w:r>
    </w:p>
    <w:p w:rsidR="00C10A40" w:rsidRPr="00481AC8" w:rsidRDefault="00C10A40" w:rsidP="00C10A40">
      <w:pPr>
        <w:pStyle w:val="Tabletitle"/>
        <w:spacing w:before="120" w:after="60"/>
      </w:pPr>
      <w:r w:rsidRPr="00481AC8">
        <w:rPr>
          <w:rFonts w:hint="cs"/>
          <w:rtl/>
        </w:rPr>
        <w:t xml:space="preserve">الخصائص الواجب تقديمها بشأن تخصيصات محطات المنصات عالية الارتفاع </w:t>
      </w:r>
      <w:r>
        <w:t>(</w:t>
      </w:r>
      <w:r w:rsidRPr="00481AC8">
        <w:t>HAPS</w:t>
      </w:r>
      <w:r>
        <w:t>)</w:t>
      </w:r>
      <w:r w:rsidRPr="00481AC8">
        <w:rPr>
          <w:rtl/>
        </w:rPr>
        <w:t xml:space="preserve"> </w:t>
      </w:r>
      <w:r w:rsidRPr="00481AC8">
        <w:br/>
      </w:r>
      <w:r w:rsidRPr="00481AC8">
        <w:rPr>
          <w:rFonts w:hint="cs"/>
          <w:rtl/>
        </w:rPr>
        <w:t>في خدمات الأرض</w:t>
      </w:r>
    </w:p>
    <w:tbl>
      <w:tblPr>
        <w:tblW w:w="9779" w:type="dxa"/>
        <w:jc w:val="center"/>
        <w:tblLayout w:type="fixed"/>
        <w:tblLook w:val="0000" w:firstRow="0" w:lastRow="0" w:firstColumn="0" w:lastColumn="0" w:noHBand="0" w:noVBand="0"/>
      </w:tblPr>
      <w:tblGrid>
        <w:gridCol w:w="912"/>
        <w:gridCol w:w="770"/>
        <w:gridCol w:w="770"/>
        <w:gridCol w:w="714"/>
        <w:gridCol w:w="742"/>
        <w:gridCol w:w="4941"/>
        <w:gridCol w:w="930"/>
      </w:tblGrid>
      <w:tr w:rsidR="008D649D" w:rsidRPr="00F73A5C" w:rsidTr="004C3674">
        <w:trPr>
          <w:trHeight w:val="2835"/>
          <w:tblHeader/>
          <w:jc w:val="center"/>
        </w:trPr>
        <w:tc>
          <w:tcPr>
            <w:tcW w:w="912" w:type="dxa"/>
            <w:tcBorders>
              <w:top w:val="single" w:sz="18" w:space="0" w:color="auto"/>
              <w:left w:val="single" w:sz="18" w:space="0" w:color="auto"/>
              <w:bottom w:val="single" w:sz="8" w:space="0" w:color="auto"/>
              <w:right w:val="double" w:sz="6" w:space="0" w:color="auto"/>
            </w:tcBorders>
            <w:shd w:val="clear" w:color="auto" w:fill="auto"/>
            <w:textDirection w:val="btLr"/>
            <w:vAlign w:val="center"/>
          </w:tcPr>
          <w:p w:rsidR="008D649D" w:rsidRPr="00F73A5C" w:rsidRDefault="00C10A40" w:rsidP="004C3674">
            <w:pPr>
              <w:pStyle w:val="Tablehead"/>
              <w:spacing w:line="220" w:lineRule="exact"/>
              <w:rPr>
                <w:rFonts w:ascii="Times New Roman" w:hAnsi="Times New Roman"/>
                <w:sz w:val="16"/>
                <w:szCs w:val="22"/>
                <w:rtl/>
              </w:rPr>
            </w:pPr>
            <w:r w:rsidRPr="00F73A5C">
              <w:rPr>
                <w:rFonts w:ascii="Times New Roman" w:hAnsi="Times New Roman"/>
                <w:b w:val="0"/>
                <w:bCs w:val="0"/>
                <w:sz w:val="16"/>
                <w:szCs w:val="22"/>
              </w:rPr>
              <w:t> </w:t>
            </w:r>
            <w:proofErr w:type="gramStart"/>
            <w:r w:rsidR="008D649D" w:rsidRPr="00F73A5C">
              <w:rPr>
                <w:rFonts w:ascii="Times New Roman" w:hAnsi="Times New Roman"/>
                <w:sz w:val="16"/>
                <w:szCs w:val="22"/>
                <w:rtl/>
              </w:rPr>
              <w:t>معرف</w:t>
            </w:r>
            <w:proofErr w:type="gramEnd"/>
            <w:r w:rsidR="008D649D" w:rsidRPr="00F73A5C">
              <w:rPr>
                <w:rFonts w:ascii="Times New Roman" w:hAnsi="Times New Roman"/>
                <w:sz w:val="16"/>
                <w:szCs w:val="22"/>
                <w:rtl/>
              </w:rPr>
              <w:t xml:space="preserve"> البند</w:t>
            </w:r>
          </w:p>
        </w:tc>
        <w:tc>
          <w:tcPr>
            <w:tcW w:w="770" w:type="dxa"/>
            <w:tcBorders>
              <w:top w:val="single" w:sz="18" w:space="0" w:color="auto"/>
              <w:left w:val="double" w:sz="6" w:space="0" w:color="auto"/>
              <w:bottom w:val="single" w:sz="8" w:space="0" w:color="auto"/>
              <w:right w:val="single" w:sz="6" w:space="0" w:color="auto"/>
            </w:tcBorders>
            <w:shd w:val="clear" w:color="auto" w:fill="auto"/>
            <w:textDirection w:val="btLr"/>
            <w:vAlign w:val="center"/>
          </w:tcPr>
          <w:p w:rsidR="008D649D" w:rsidRPr="00F73A5C" w:rsidRDefault="008D649D" w:rsidP="004C3674">
            <w:pPr>
              <w:pStyle w:val="Tablehead"/>
              <w:spacing w:line="220" w:lineRule="exact"/>
              <w:rPr>
                <w:rFonts w:ascii="Times New Roman" w:hAnsi="Times New Roman"/>
                <w:sz w:val="16"/>
                <w:szCs w:val="22"/>
              </w:rPr>
            </w:pPr>
            <w:r w:rsidRPr="00F73A5C">
              <w:rPr>
                <w:rFonts w:ascii="Times New Roman" w:hAnsi="Times New Roman"/>
                <w:sz w:val="16"/>
                <w:szCs w:val="22"/>
                <w:rtl/>
              </w:rPr>
              <w:t xml:space="preserve">محطة استقبال في النطاقات المدرجة </w:t>
            </w:r>
            <w:r w:rsidRPr="00F73A5C">
              <w:rPr>
                <w:rFonts w:ascii="Times New Roman" w:hAnsi="Times New Roman"/>
                <w:sz w:val="16"/>
                <w:szCs w:val="22"/>
              </w:rPr>
              <w:br/>
            </w:r>
            <w:r w:rsidRPr="00F73A5C">
              <w:rPr>
                <w:rFonts w:ascii="Times New Roman" w:hAnsi="Times New Roman"/>
                <w:sz w:val="16"/>
                <w:szCs w:val="22"/>
                <w:rtl/>
              </w:rPr>
              <w:t xml:space="preserve">في الرقمين </w:t>
            </w:r>
            <w:r w:rsidRPr="00F73A5C">
              <w:rPr>
                <w:rFonts w:ascii="Times New Roman" w:hAnsi="Times New Roman"/>
                <w:sz w:val="16"/>
                <w:szCs w:val="22"/>
              </w:rPr>
              <w:t>543A.5</w:t>
            </w:r>
            <w:r w:rsidRPr="00F73A5C">
              <w:rPr>
                <w:rFonts w:ascii="Times New Roman" w:hAnsi="Times New Roman"/>
                <w:sz w:val="16"/>
                <w:szCs w:val="22"/>
                <w:rtl/>
              </w:rPr>
              <w:t xml:space="preserve"> و</w:t>
            </w:r>
            <w:r w:rsidRPr="00F73A5C">
              <w:rPr>
                <w:rFonts w:ascii="Times New Roman" w:hAnsi="Times New Roman"/>
                <w:sz w:val="16"/>
                <w:szCs w:val="22"/>
              </w:rPr>
              <w:t>552A.5</w:t>
            </w:r>
            <w:r w:rsidRPr="00F73A5C">
              <w:rPr>
                <w:rFonts w:ascii="Times New Roman" w:hAnsi="Times New Roman"/>
                <w:sz w:val="16"/>
                <w:szCs w:val="22"/>
                <w:rtl/>
              </w:rPr>
              <w:t xml:space="preserve"> </w:t>
            </w:r>
            <w:r w:rsidRPr="00F73A5C">
              <w:rPr>
                <w:rFonts w:ascii="Times New Roman" w:hAnsi="Times New Roman"/>
                <w:sz w:val="16"/>
                <w:szCs w:val="22"/>
              </w:rPr>
              <w:br/>
            </w:r>
            <w:r w:rsidRPr="00F73A5C">
              <w:rPr>
                <w:rFonts w:ascii="Times New Roman" w:hAnsi="Times New Roman"/>
                <w:sz w:val="16"/>
                <w:szCs w:val="22"/>
                <w:rtl/>
              </w:rPr>
              <w:t xml:space="preserve">لتطبيق الرقم </w:t>
            </w:r>
            <w:r w:rsidRPr="00F73A5C">
              <w:rPr>
                <w:rFonts w:ascii="Times New Roman" w:hAnsi="Times New Roman"/>
                <w:sz w:val="16"/>
                <w:szCs w:val="22"/>
              </w:rPr>
              <w:t>9.11</w:t>
            </w:r>
          </w:p>
        </w:tc>
        <w:tc>
          <w:tcPr>
            <w:tcW w:w="770" w:type="dxa"/>
            <w:tcBorders>
              <w:top w:val="single" w:sz="18" w:space="0" w:color="auto"/>
              <w:left w:val="single" w:sz="6" w:space="0" w:color="auto"/>
              <w:bottom w:val="single" w:sz="8" w:space="0" w:color="auto"/>
              <w:right w:val="single" w:sz="6" w:space="0" w:color="auto"/>
            </w:tcBorders>
            <w:shd w:val="clear" w:color="auto" w:fill="auto"/>
            <w:textDirection w:val="btLr"/>
            <w:vAlign w:val="center"/>
          </w:tcPr>
          <w:p w:rsidR="008D649D" w:rsidRPr="00F73A5C" w:rsidRDefault="008D649D" w:rsidP="004C3674">
            <w:pPr>
              <w:pStyle w:val="Tablehead"/>
              <w:spacing w:line="220" w:lineRule="exact"/>
              <w:rPr>
                <w:rFonts w:ascii="Times New Roman" w:hAnsi="Times New Roman"/>
                <w:sz w:val="16"/>
                <w:szCs w:val="22"/>
              </w:rPr>
            </w:pPr>
            <w:r w:rsidRPr="00F73A5C">
              <w:rPr>
                <w:rFonts w:ascii="Times New Roman" w:hAnsi="Times New Roman"/>
                <w:sz w:val="16"/>
                <w:szCs w:val="22"/>
                <w:rtl/>
              </w:rPr>
              <w:t xml:space="preserve">محطة إرسال في النطاقات المدرجة </w:t>
            </w:r>
            <w:r w:rsidRPr="00F73A5C">
              <w:rPr>
                <w:rFonts w:ascii="Times New Roman" w:hAnsi="Times New Roman"/>
                <w:sz w:val="16"/>
                <w:szCs w:val="22"/>
              </w:rPr>
              <w:br/>
            </w:r>
            <w:r w:rsidRPr="00F73A5C">
              <w:rPr>
                <w:rFonts w:ascii="Times New Roman" w:hAnsi="Times New Roman"/>
                <w:sz w:val="16"/>
                <w:szCs w:val="22"/>
                <w:rtl/>
              </w:rPr>
              <w:t xml:space="preserve">في الرقمين </w:t>
            </w:r>
            <w:r w:rsidRPr="00F73A5C">
              <w:rPr>
                <w:rFonts w:ascii="Times New Roman" w:hAnsi="Times New Roman"/>
                <w:sz w:val="16"/>
                <w:szCs w:val="22"/>
              </w:rPr>
              <w:t>537A.5</w:t>
            </w:r>
            <w:r w:rsidRPr="00F73A5C">
              <w:rPr>
                <w:rFonts w:ascii="Times New Roman" w:hAnsi="Times New Roman"/>
                <w:sz w:val="16"/>
                <w:szCs w:val="22"/>
                <w:rtl/>
              </w:rPr>
              <w:t xml:space="preserve"> و</w:t>
            </w:r>
            <w:r w:rsidRPr="00F73A5C">
              <w:rPr>
                <w:rFonts w:ascii="Times New Roman" w:hAnsi="Times New Roman"/>
                <w:sz w:val="16"/>
                <w:szCs w:val="22"/>
              </w:rPr>
              <w:t>552A.5</w:t>
            </w:r>
            <w:r w:rsidRPr="00F73A5C">
              <w:rPr>
                <w:rFonts w:ascii="Times New Roman" w:hAnsi="Times New Roman"/>
                <w:sz w:val="16"/>
                <w:szCs w:val="22"/>
                <w:rtl/>
              </w:rPr>
              <w:t xml:space="preserve"> </w:t>
            </w:r>
            <w:r w:rsidRPr="00F73A5C">
              <w:rPr>
                <w:rFonts w:ascii="Times New Roman" w:hAnsi="Times New Roman"/>
                <w:sz w:val="16"/>
                <w:szCs w:val="22"/>
              </w:rPr>
              <w:br/>
            </w:r>
            <w:r w:rsidRPr="00F73A5C">
              <w:rPr>
                <w:rFonts w:ascii="Times New Roman" w:hAnsi="Times New Roman"/>
                <w:sz w:val="16"/>
                <w:szCs w:val="22"/>
                <w:rtl/>
              </w:rPr>
              <w:t xml:space="preserve">لتطبيق الرقم </w:t>
            </w:r>
            <w:r w:rsidRPr="00F73A5C">
              <w:rPr>
                <w:rFonts w:ascii="Times New Roman" w:hAnsi="Times New Roman"/>
                <w:sz w:val="16"/>
                <w:szCs w:val="22"/>
              </w:rPr>
              <w:t>2.11</w:t>
            </w:r>
          </w:p>
        </w:tc>
        <w:tc>
          <w:tcPr>
            <w:tcW w:w="714" w:type="dxa"/>
            <w:tcBorders>
              <w:top w:val="single" w:sz="18" w:space="0" w:color="auto"/>
              <w:left w:val="single" w:sz="6" w:space="0" w:color="auto"/>
              <w:bottom w:val="single" w:sz="8" w:space="0" w:color="auto"/>
              <w:right w:val="single" w:sz="6" w:space="0" w:color="auto"/>
            </w:tcBorders>
            <w:shd w:val="clear" w:color="auto" w:fill="auto"/>
            <w:textDirection w:val="btLr"/>
            <w:vAlign w:val="center"/>
          </w:tcPr>
          <w:p w:rsidR="008D649D" w:rsidRPr="00F73A5C" w:rsidRDefault="008D649D" w:rsidP="004C3674">
            <w:pPr>
              <w:pStyle w:val="Tablehead"/>
              <w:spacing w:line="220" w:lineRule="exact"/>
              <w:rPr>
                <w:rFonts w:ascii="Times New Roman" w:hAnsi="Times New Roman"/>
                <w:sz w:val="16"/>
                <w:szCs w:val="22"/>
                <w:rtl/>
              </w:rPr>
            </w:pPr>
            <w:r w:rsidRPr="00F73A5C">
              <w:rPr>
                <w:rFonts w:ascii="Times New Roman" w:hAnsi="Times New Roman"/>
                <w:sz w:val="16"/>
                <w:szCs w:val="22"/>
                <w:rtl/>
              </w:rPr>
              <w:t xml:space="preserve">محطة استقبال في النطاقات المدرجة </w:t>
            </w:r>
            <w:r w:rsidRPr="00F73A5C">
              <w:rPr>
                <w:rFonts w:ascii="Times New Roman" w:hAnsi="Times New Roman"/>
                <w:sz w:val="16"/>
                <w:szCs w:val="22"/>
              </w:rPr>
              <w:br/>
            </w:r>
            <w:r w:rsidRPr="00F73A5C">
              <w:rPr>
                <w:rFonts w:ascii="Times New Roman" w:hAnsi="Times New Roman" w:hint="cs"/>
                <w:sz w:val="16"/>
                <w:szCs w:val="22"/>
                <w:rtl/>
              </w:rPr>
              <w:t xml:space="preserve">في </w:t>
            </w:r>
            <w:r w:rsidRPr="00F73A5C">
              <w:rPr>
                <w:rFonts w:ascii="Times New Roman" w:hAnsi="Times New Roman"/>
                <w:sz w:val="16"/>
                <w:szCs w:val="22"/>
                <w:rtl/>
              </w:rPr>
              <w:t xml:space="preserve">الرقم </w:t>
            </w:r>
            <w:r w:rsidRPr="00F73A5C">
              <w:rPr>
                <w:rFonts w:ascii="Times New Roman" w:hAnsi="Times New Roman"/>
                <w:sz w:val="16"/>
                <w:szCs w:val="22"/>
              </w:rPr>
              <w:t>388A.5</w:t>
            </w:r>
            <w:r w:rsidRPr="00F73A5C">
              <w:rPr>
                <w:rFonts w:ascii="Times New Roman" w:hAnsi="Times New Roman"/>
                <w:sz w:val="16"/>
                <w:szCs w:val="22"/>
                <w:rtl/>
              </w:rPr>
              <w:t xml:space="preserve">  لتطبيق الرقم </w:t>
            </w:r>
            <w:r w:rsidRPr="00F73A5C">
              <w:rPr>
                <w:rFonts w:ascii="Times New Roman" w:hAnsi="Times New Roman"/>
                <w:sz w:val="16"/>
                <w:szCs w:val="22"/>
              </w:rPr>
              <w:t>9.11</w:t>
            </w:r>
          </w:p>
        </w:tc>
        <w:tc>
          <w:tcPr>
            <w:tcW w:w="742" w:type="dxa"/>
            <w:tcBorders>
              <w:top w:val="single" w:sz="18" w:space="0" w:color="auto"/>
              <w:left w:val="single" w:sz="6" w:space="0" w:color="auto"/>
              <w:bottom w:val="single" w:sz="8" w:space="0" w:color="auto"/>
              <w:right w:val="double" w:sz="6" w:space="0" w:color="auto"/>
            </w:tcBorders>
            <w:shd w:val="clear" w:color="auto" w:fill="auto"/>
            <w:textDirection w:val="btLr"/>
            <w:vAlign w:val="center"/>
          </w:tcPr>
          <w:p w:rsidR="008D649D" w:rsidRPr="00F73A5C" w:rsidRDefault="008D649D" w:rsidP="004C3674">
            <w:pPr>
              <w:pStyle w:val="Tablehead"/>
              <w:spacing w:line="220" w:lineRule="exact"/>
              <w:rPr>
                <w:rFonts w:ascii="Times New Roman" w:hAnsi="Times New Roman"/>
                <w:sz w:val="16"/>
                <w:szCs w:val="22"/>
              </w:rPr>
            </w:pPr>
            <w:r w:rsidRPr="00F73A5C">
              <w:rPr>
                <w:rFonts w:ascii="Times New Roman" w:hAnsi="Times New Roman"/>
                <w:sz w:val="16"/>
                <w:szCs w:val="22"/>
                <w:rtl/>
              </w:rPr>
              <w:t>محطة إرسال في النطاقات المدرجة</w:t>
            </w:r>
            <w:r w:rsidRPr="00F73A5C">
              <w:rPr>
                <w:rFonts w:ascii="Times New Roman" w:hAnsi="Times New Roman"/>
                <w:sz w:val="16"/>
                <w:szCs w:val="22"/>
                <w:rtl/>
              </w:rPr>
              <w:br/>
            </w:r>
            <w:r w:rsidRPr="00F73A5C">
              <w:rPr>
                <w:rFonts w:ascii="Times New Roman" w:hAnsi="Times New Roman" w:hint="cs"/>
                <w:sz w:val="16"/>
                <w:szCs w:val="22"/>
                <w:rtl/>
              </w:rPr>
              <w:t xml:space="preserve">في </w:t>
            </w:r>
            <w:r w:rsidRPr="00F73A5C">
              <w:rPr>
                <w:rFonts w:ascii="Times New Roman" w:hAnsi="Times New Roman"/>
                <w:sz w:val="16"/>
                <w:szCs w:val="22"/>
                <w:rtl/>
              </w:rPr>
              <w:t xml:space="preserve">الرقم </w:t>
            </w:r>
            <w:r w:rsidRPr="00F73A5C">
              <w:rPr>
                <w:rFonts w:ascii="Times New Roman" w:hAnsi="Times New Roman"/>
                <w:sz w:val="16"/>
                <w:szCs w:val="22"/>
              </w:rPr>
              <w:t>388A.5</w:t>
            </w:r>
            <w:r w:rsidRPr="00F73A5C">
              <w:rPr>
                <w:rFonts w:ascii="Times New Roman" w:hAnsi="Times New Roman"/>
                <w:sz w:val="16"/>
                <w:szCs w:val="22"/>
                <w:rtl/>
              </w:rPr>
              <w:t xml:space="preserve"> لتطبيق الرقم </w:t>
            </w:r>
            <w:r w:rsidRPr="00F73A5C">
              <w:rPr>
                <w:rFonts w:ascii="Times New Roman" w:hAnsi="Times New Roman"/>
                <w:sz w:val="16"/>
                <w:szCs w:val="22"/>
              </w:rPr>
              <w:t>2.11</w:t>
            </w:r>
          </w:p>
        </w:tc>
        <w:tc>
          <w:tcPr>
            <w:tcW w:w="4941" w:type="dxa"/>
            <w:tcBorders>
              <w:top w:val="single" w:sz="18" w:space="0" w:color="auto"/>
              <w:left w:val="double" w:sz="6" w:space="0" w:color="auto"/>
              <w:bottom w:val="single" w:sz="8" w:space="0" w:color="auto"/>
              <w:right w:val="double" w:sz="6" w:space="0" w:color="auto"/>
            </w:tcBorders>
            <w:shd w:val="clear" w:color="auto" w:fill="auto"/>
            <w:vAlign w:val="center"/>
          </w:tcPr>
          <w:p w:rsidR="008D649D" w:rsidRPr="00F73A5C" w:rsidRDefault="008D649D" w:rsidP="004C3674">
            <w:pPr>
              <w:pStyle w:val="Tablehead"/>
              <w:spacing w:line="220" w:lineRule="exact"/>
              <w:rPr>
                <w:rFonts w:ascii="Times New Roman" w:hAnsi="Times New Roman"/>
                <w:i/>
                <w:iCs/>
                <w:sz w:val="16"/>
                <w:szCs w:val="22"/>
              </w:rPr>
            </w:pPr>
            <w:r w:rsidRPr="00F73A5C">
              <w:rPr>
                <w:rFonts w:ascii="Times New Roman" w:hAnsi="Times New Roman"/>
                <w:i/>
                <w:iCs/>
                <w:sz w:val="16"/>
                <w:szCs w:val="22"/>
              </w:rPr>
              <w:t>1</w:t>
            </w:r>
            <w:r w:rsidRPr="00F73A5C">
              <w:rPr>
                <w:rFonts w:ascii="Times New Roman" w:hAnsi="Times New Roman"/>
                <w:i/>
                <w:iCs/>
                <w:sz w:val="16"/>
                <w:szCs w:val="22"/>
                <w:rtl/>
              </w:rPr>
              <w:t xml:space="preserve"> - الخصائص العامة لمحطات المنصات عالية</w:t>
            </w:r>
            <w:r w:rsidRPr="00F73A5C">
              <w:rPr>
                <w:rFonts w:ascii="Times New Roman" w:hAnsi="Times New Roman" w:hint="cs"/>
                <w:i/>
                <w:iCs/>
                <w:sz w:val="16"/>
                <w:szCs w:val="22"/>
                <w:rtl/>
              </w:rPr>
              <w:t xml:space="preserve"> الارتفاع</w:t>
            </w:r>
          </w:p>
        </w:tc>
        <w:tc>
          <w:tcPr>
            <w:tcW w:w="930" w:type="dxa"/>
            <w:tcBorders>
              <w:top w:val="single" w:sz="18" w:space="0" w:color="auto"/>
              <w:left w:val="double" w:sz="6" w:space="0" w:color="auto"/>
              <w:bottom w:val="single" w:sz="8" w:space="0" w:color="auto"/>
              <w:right w:val="single" w:sz="18" w:space="0" w:color="auto"/>
            </w:tcBorders>
            <w:shd w:val="clear" w:color="auto" w:fill="auto"/>
            <w:textDirection w:val="btLr"/>
            <w:vAlign w:val="center"/>
          </w:tcPr>
          <w:p w:rsidR="008D649D" w:rsidRPr="00F73A5C" w:rsidRDefault="008D649D" w:rsidP="004C3674">
            <w:pPr>
              <w:pStyle w:val="Tablehead"/>
              <w:spacing w:line="220" w:lineRule="exact"/>
              <w:rPr>
                <w:rFonts w:ascii="Times New Roman" w:hAnsi="Times New Roman"/>
                <w:sz w:val="16"/>
                <w:szCs w:val="22"/>
                <w:rtl/>
                <w:lang w:bidi="ar-SA"/>
              </w:rPr>
            </w:pPr>
            <w:proofErr w:type="gramStart"/>
            <w:r w:rsidRPr="00F73A5C">
              <w:rPr>
                <w:rFonts w:ascii="Times New Roman" w:hAnsi="Times New Roman"/>
                <w:sz w:val="16"/>
                <w:szCs w:val="22"/>
                <w:rtl/>
              </w:rPr>
              <w:t>معرف</w:t>
            </w:r>
            <w:proofErr w:type="gramEnd"/>
            <w:r w:rsidRPr="00F73A5C">
              <w:rPr>
                <w:rFonts w:ascii="Times New Roman" w:hAnsi="Times New Roman"/>
                <w:sz w:val="16"/>
                <w:szCs w:val="22"/>
                <w:rtl/>
              </w:rPr>
              <w:t xml:space="preserve"> البند</w:t>
            </w:r>
          </w:p>
        </w:tc>
      </w:tr>
      <w:tr w:rsidR="008D649D" w:rsidRPr="00F73A5C" w:rsidTr="00810680">
        <w:trPr>
          <w:cantSplit/>
          <w:jc w:val="center"/>
        </w:trPr>
        <w:tc>
          <w:tcPr>
            <w:tcW w:w="912" w:type="dxa"/>
            <w:tcBorders>
              <w:top w:val="single" w:sz="8" w:space="0" w:color="auto"/>
              <w:left w:val="single" w:sz="18" w:space="0" w:color="auto"/>
              <w:bottom w:val="single" w:sz="4" w:space="0" w:color="auto"/>
              <w:right w:val="nil"/>
            </w:tcBorders>
            <w:shd w:val="clear" w:color="auto" w:fill="C0C0C0"/>
            <w:vAlign w:val="center"/>
          </w:tcPr>
          <w:p w:rsidR="008D649D" w:rsidRPr="00F73A5C" w:rsidRDefault="008D649D" w:rsidP="00D60ECC">
            <w:pPr>
              <w:pStyle w:val="Tabletext"/>
              <w:spacing w:before="20" w:after="40" w:line="200" w:lineRule="exact"/>
              <w:jc w:val="left"/>
              <w:rPr>
                <w:sz w:val="16"/>
                <w:szCs w:val="22"/>
              </w:rPr>
            </w:pPr>
            <w:r w:rsidRPr="00F73A5C">
              <w:rPr>
                <w:sz w:val="16"/>
                <w:szCs w:val="22"/>
                <w:rtl/>
              </w:rPr>
              <w:t> </w:t>
            </w:r>
          </w:p>
        </w:tc>
        <w:tc>
          <w:tcPr>
            <w:tcW w:w="770" w:type="dxa"/>
            <w:tcBorders>
              <w:top w:val="single" w:sz="8" w:space="0" w:color="auto"/>
              <w:left w:val="nil"/>
              <w:bottom w:val="single" w:sz="4" w:space="0" w:color="auto"/>
              <w:right w:val="nil"/>
            </w:tcBorders>
            <w:shd w:val="clear" w:color="auto" w:fill="C0C0C0"/>
            <w:noWrap/>
            <w:vAlign w:val="center"/>
          </w:tcPr>
          <w:p w:rsidR="008D649D" w:rsidRPr="00F73A5C" w:rsidRDefault="008D649D" w:rsidP="00810680">
            <w:pPr>
              <w:pStyle w:val="Tabletext"/>
              <w:spacing w:before="20" w:after="40" w:line="200" w:lineRule="exact"/>
              <w:rPr>
                <w:sz w:val="16"/>
                <w:szCs w:val="22"/>
              </w:rPr>
            </w:pPr>
            <w:r w:rsidRPr="00F73A5C">
              <w:rPr>
                <w:sz w:val="16"/>
                <w:szCs w:val="22"/>
              </w:rPr>
              <w:t> </w:t>
            </w:r>
          </w:p>
        </w:tc>
        <w:tc>
          <w:tcPr>
            <w:tcW w:w="770" w:type="dxa"/>
            <w:tcBorders>
              <w:top w:val="single" w:sz="8" w:space="0" w:color="auto"/>
              <w:left w:val="nil"/>
              <w:bottom w:val="single" w:sz="4" w:space="0" w:color="auto"/>
              <w:right w:val="nil"/>
            </w:tcBorders>
            <w:shd w:val="clear" w:color="auto" w:fill="C0C0C0"/>
            <w:noWrap/>
            <w:vAlign w:val="center"/>
          </w:tcPr>
          <w:p w:rsidR="008D649D" w:rsidRPr="00F73A5C" w:rsidRDefault="008D649D" w:rsidP="00810680">
            <w:pPr>
              <w:pStyle w:val="Tabletext"/>
              <w:spacing w:before="20" w:after="40" w:line="200" w:lineRule="exact"/>
              <w:rPr>
                <w:sz w:val="16"/>
                <w:szCs w:val="22"/>
              </w:rPr>
            </w:pPr>
            <w:r w:rsidRPr="00F73A5C">
              <w:rPr>
                <w:sz w:val="16"/>
                <w:szCs w:val="22"/>
              </w:rPr>
              <w:t> </w:t>
            </w:r>
          </w:p>
        </w:tc>
        <w:tc>
          <w:tcPr>
            <w:tcW w:w="714" w:type="dxa"/>
            <w:tcBorders>
              <w:top w:val="single" w:sz="8" w:space="0" w:color="auto"/>
              <w:left w:val="nil"/>
              <w:bottom w:val="single" w:sz="4" w:space="0" w:color="auto"/>
              <w:right w:val="nil"/>
            </w:tcBorders>
            <w:shd w:val="clear" w:color="auto" w:fill="C0C0C0"/>
            <w:noWrap/>
            <w:vAlign w:val="center"/>
          </w:tcPr>
          <w:p w:rsidR="008D649D" w:rsidRPr="00F73A5C" w:rsidRDefault="008D649D" w:rsidP="00810680">
            <w:pPr>
              <w:pStyle w:val="Tabletext"/>
              <w:spacing w:before="20" w:after="40" w:line="200" w:lineRule="exact"/>
              <w:rPr>
                <w:sz w:val="16"/>
                <w:szCs w:val="22"/>
              </w:rPr>
            </w:pPr>
            <w:r w:rsidRPr="00F73A5C">
              <w:rPr>
                <w:sz w:val="16"/>
                <w:szCs w:val="22"/>
              </w:rPr>
              <w:t> </w:t>
            </w:r>
          </w:p>
        </w:tc>
        <w:tc>
          <w:tcPr>
            <w:tcW w:w="742" w:type="dxa"/>
            <w:tcBorders>
              <w:top w:val="single" w:sz="8" w:space="0" w:color="auto"/>
              <w:left w:val="nil"/>
              <w:bottom w:val="single" w:sz="4" w:space="0" w:color="auto"/>
              <w:right w:val="double" w:sz="6" w:space="0" w:color="auto"/>
            </w:tcBorders>
            <w:shd w:val="clear" w:color="auto" w:fill="C0C0C0"/>
            <w:noWrap/>
            <w:vAlign w:val="center"/>
          </w:tcPr>
          <w:p w:rsidR="008D649D" w:rsidRPr="00F73A5C" w:rsidRDefault="008D649D" w:rsidP="00810680">
            <w:pPr>
              <w:pStyle w:val="Tabletext"/>
              <w:spacing w:before="20" w:after="40" w:line="200" w:lineRule="exact"/>
              <w:rPr>
                <w:sz w:val="16"/>
                <w:szCs w:val="22"/>
              </w:rPr>
            </w:pPr>
            <w:r w:rsidRPr="00F73A5C">
              <w:rPr>
                <w:sz w:val="16"/>
                <w:szCs w:val="22"/>
              </w:rPr>
              <w:t> </w:t>
            </w:r>
          </w:p>
        </w:tc>
        <w:tc>
          <w:tcPr>
            <w:tcW w:w="4941" w:type="dxa"/>
            <w:tcBorders>
              <w:top w:val="single" w:sz="8" w:space="0" w:color="auto"/>
              <w:left w:val="doub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3"/>
              <w:rPr>
                <w:b/>
                <w:bCs/>
                <w:rtl/>
              </w:rPr>
            </w:pPr>
            <w:proofErr w:type="gramStart"/>
            <w:r w:rsidRPr="00F73A5C">
              <w:rPr>
                <w:rFonts w:hint="cs"/>
                <w:b/>
                <w:bCs/>
                <w:rtl/>
              </w:rPr>
              <w:t>معلومات</w:t>
            </w:r>
            <w:proofErr w:type="gramEnd"/>
            <w:r w:rsidRPr="00F73A5C">
              <w:rPr>
                <w:rFonts w:hint="cs"/>
                <w:b/>
                <w:bCs/>
                <w:rtl/>
              </w:rPr>
              <w:t xml:space="preserve"> عامة</w:t>
            </w:r>
          </w:p>
        </w:tc>
        <w:tc>
          <w:tcPr>
            <w:tcW w:w="930" w:type="dxa"/>
            <w:tcBorders>
              <w:top w:val="single" w:sz="8" w:space="0" w:color="auto"/>
              <w:left w:val="double" w:sz="6" w:space="0" w:color="auto"/>
              <w:bottom w:val="single" w:sz="4" w:space="0" w:color="auto"/>
              <w:right w:val="single" w:sz="18" w:space="0" w:color="auto"/>
            </w:tcBorders>
            <w:shd w:val="clear" w:color="auto" w:fill="auto"/>
            <w:vAlign w:val="center"/>
          </w:tcPr>
          <w:p w:rsidR="008D649D" w:rsidRPr="00F73A5C" w:rsidRDefault="008D649D" w:rsidP="00810680">
            <w:pPr>
              <w:pStyle w:val="Tabletext"/>
              <w:spacing w:before="20" w:after="40" w:line="200" w:lineRule="exact"/>
              <w:jc w:val="left"/>
              <w:rPr>
                <w:sz w:val="16"/>
                <w:szCs w:val="22"/>
              </w:rPr>
            </w:pPr>
            <w:r w:rsidRPr="00F73A5C">
              <w:rPr>
                <w:sz w:val="16"/>
                <w:szCs w:val="22"/>
                <w:rtl/>
              </w:rPr>
              <w:t> </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1</w:t>
            </w:r>
            <w:r w:rsidRPr="00F73A5C">
              <w:rPr>
                <w:sz w:val="16"/>
                <w:szCs w:val="22"/>
                <w:rtl/>
              </w:rPr>
              <w:t>.</w:t>
            </w:r>
            <w:r w:rsidRPr="00F73A5C">
              <w:rPr>
                <w:sz w:val="16"/>
                <w:szCs w:val="22"/>
              </w:rPr>
              <w:t>B</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3"/>
            </w:pPr>
            <w:r w:rsidRPr="00F73A5C">
              <w:tab/>
            </w:r>
            <w:r w:rsidRPr="00F73A5C">
              <w:rPr>
                <w:rFonts w:hint="cs"/>
                <w:rtl/>
              </w:rPr>
              <w:t>رمز الإدارة المبلغة (</w:t>
            </w:r>
            <w:proofErr w:type="gramStart"/>
            <w:r w:rsidRPr="00F73A5C">
              <w:rPr>
                <w:rFonts w:hint="cs"/>
                <w:rtl/>
              </w:rPr>
              <w:t>انظر</w:t>
            </w:r>
            <w:proofErr w:type="gramEnd"/>
            <w:r w:rsidRPr="00F73A5C">
              <w:rPr>
                <w:rFonts w:hint="cs"/>
                <w:rtl/>
              </w:rPr>
              <w:t xml:space="preserve"> المقدمة)</w:t>
            </w:r>
          </w:p>
        </w:tc>
        <w:tc>
          <w:tcPr>
            <w:tcW w:w="930"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F73A5C" w:rsidRDefault="008D649D" w:rsidP="00810680">
            <w:pPr>
              <w:pStyle w:val="Tabletext"/>
              <w:spacing w:before="20" w:after="40" w:line="200" w:lineRule="exact"/>
              <w:jc w:val="left"/>
              <w:rPr>
                <w:sz w:val="16"/>
                <w:szCs w:val="22"/>
              </w:rPr>
            </w:pPr>
            <w:r w:rsidRPr="00F73A5C">
              <w:rPr>
                <w:sz w:val="16"/>
                <w:szCs w:val="22"/>
              </w:rPr>
              <w:t>1</w:t>
            </w:r>
            <w:r w:rsidRPr="00F73A5C">
              <w:rPr>
                <w:sz w:val="16"/>
                <w:szCs w:val="22"/>
                <w:rtl/>
              </w:rPr>
              <w:t>.</w:t>
            </w:r>
            <w:r w:rsidRPr="00F73A5C">
              <w:rPr>
                <w:sz w:val="16"/>
                <w:szCs w:val="22"/>
              </w:rPr>
              <w:t>B</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1</w:t>
            </w:r>
            <w:r w:rsidRPr="00F73A5C">
              <w:rPr>
                <w:sz w:val="16"/>
                <w:szCs w:val="22"/>
                <w:rtl/>
              </w:rPr>
              <w:t>.</w:t>
            </w:r>
            <w:r w:rsidRPr="00F73A5C">
              <w:rPr>
                <w:sz w:val="16"/>
                <w:szCs w:val="22"/>
              </w:rPr>
              <w:t>D</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3"/>
            </w:pPr>
            <w:r w:rsidRPr="00F73A5C">
              <w:tab/>
            </w:r>
            <w:proofErr w:type="gramStart"/>
            <w:r w:rsidRPr="00F73A5C">
              <w:rPr>
                <w:rFonts w:hint="cs"/>
                <w:rtl/>
              </w:rPr>
              <w:t>رقم</w:t>
            </w:r>
            <w:proofErr w:type="gramEnd"/>
            <w:r w:rsidRPr="00F73A5C">
              <w:rPr>
                <w:rFonts w:hint="cs"/>
                <w:rtl/>
              </w:rPr>
              <w:t xml:space="preserve"> الحكم في لوائح الراديو الذي قدمت بموجبه بطاقة التبليغ</w:t>
            </w:r>
          </w:p>
        </w:tc>
        <w:tc>
          <w:tcPr>
            <w:tcW w:w="930"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F73A5C" w:rsidRDefault="008D649D" w:rsidP="00810680">
            <w:pPr>
              <w:pStyle w:val="Tabletext"/>
              <w:spacing w:before="20" w:after="40" w:line="200" w:lineRule="exact"/>
              <w:jc w:val="left"/>
              <w:rPr>
                <w:sz w:val="16"/>
                <w:szCs w:val="22"/>
                <w:rtl/>
              </w:rPr>
            </w:pPr>
            <w:r w:rsidRPr="00F73A5C">
              <w:rPr>
                <w:sz w:val="16"/>
                <w:szCs w:val="22"/>
              </w:rPr>
              <w:t>1</w:t>
            </w:r>
            <w:r w:rsidRPr="00F73A5C">
              <w:rPr>
                <w:sz w:val="16"/>
                <w:szCs w:val="22"/>
                <w:rtl/>
              </w:rPr>
              <w:t>.</w:t>
            </w:r>
            <w:r w:rsidRPr="00F73A5C">
              <w:rPr>
                <w:sz w:val="16"/>
                <w:szCs w:val="22"/>
              </w:rPr>
              <w:t>D</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1</w:t>
            </w:r>
            <w:r w:rsidRPr="00F73A5C">
              <w:rPr>
                <w:sz w:val="16"/>
                <w:szCs w:val="22"/>
                <w:rtl/>
              </w:rPr>
              <w:t>.</w:t>
            </w:r>
            <w:r w:rsidRPr="00F73A5C">
              <w:rPr>
                <w:sz w:val="16"/>
                <w:szCs w:val="22"/>
              </w:rPr>
              <w:t>ID1</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3"/>
            </w:pPr>
            <w:r w:rsidRPr="00F73A5C">
              <w:tab/>
            </w:r>
            <w:r w:rsidRPr="00F73A5C">
              <w:rPr>
                <w:rFonts w:hint="cs"/>
                <w:rtl/>
              </w:rPr>
              <w:t>المعرف الوحيد الذي تعطيه الإدارة للمحطة</w:t>
            </w:r>
          </w:p>
        </w:tc>
        <w:tc>
          <w:tcPr>
            <w:tcW w:w="930"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F73A5C" w:rsidRDefault="008D649D" w:rsidP="00810680">
            <w:pPr>
              <w:pStyle w:val="Tabletext"/>
              <w:spacing w:before="20" w:after="40" w:line="200" w:lineRule="exact"/>
              <w:jc w:val="left"/>
              <w:rPr>
                <w:sz w:val="16"/>
                <w:szCs w:val="22"/>
              </w:rPr>
            </w:pPr>
            <w:r w:rsidRPr="00F73A5C">
              <w:rPr>
                <w:sz w:val="16"/>
                <w:szCs w:val="22"/>
              </w:rPr>
              <w:t>1</w:t>
            </w:r>
            <w:r w:rsidRPr="00F73A5C">
              <w:rPr>
                <w:sz w:val="16"/>
                <w:szCs w:val="22"/>
                <w:rtl/>
              </w:rPr>
              <w:t>.</w:t>
            </w:r>
            <w:r w:rsidRPr="00F73A5C">
              <w:rPr>
                <w:sz w:val="16"/>
                <w:szCs w:val="22"/>
              </w:rPr>
              <w:t>ID1</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nil"/>
            </w:tcBorders>
            <w:shd w:val="clear" w:color="auto" w:fill="C0C0C0"/>
          </w:tcPr>
          <w:p w:rsidR="008D649D" w:rsidRPr="00F73A5C" w:rsidRDefault="008D649D" w:rsidP="00D60ECC">
            <w:pPr>
              <w:pStyle w:val="Tabletext"/>
              <w:spacing w:before="20" w:after="40" w:line="200" w:lineRule="exact"/>
              <w:jc w:val="left"/>
              <w:rPr>
                <w:sz w:val="16"/>
                <w:szCs w:val="22"/>
              </w:rPr>
            </w:pPr>
            <w:r w:rsidRPr="00F73A5C">
              <w:rPr>
                <w:sz w:val="16"/>
                <w:szCs w:val="22"/>
                <w:rtl/>
              </w:rPr>
              <w:t> </w:t>
            </w:r>
          </w:p>
        </w:tc>
        <w:tc>
          <w:tcPr>
            <w:tcW w:w="770" w:type="dxa"/>
            <w:tcBorders>
              <w:top w:val="single" w:sz="4" w:space="0" w:color="auto"/>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70"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14"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42" w:type="dxa"/>
            <w:tcBorders>
              <w:top w:val="single" w:sz="4" w:space="0" w:color="auto"/>
              <w:left w:val="nil"/>
              <w:bottom w:val="single" w:sz="4" w:space="0" w:color="auto"/>
              <w:right w:val="double" w:sz="6" w:space="0" w:color="auto"/>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3"/>
              <w:rPr>
                <w:b/>
                <w:bCs/>
              </w:rPr>
            </w:pPr>
            <w:proofErr w:type="gramStart"/>
            <w:r w:rsidRPr="00F73A5C">
              <w:rPr>
                <w:rFonts w:hint="cs"/>
                <w:b/>
                <w:bCs/>
                <w:rtl/>
              </w:rPr>
              <w:t>موقع</w:t>
            </w:r>
            <w:proofErr w:type="gramEnd"/>
            <w:r w:rsidRPr="00F73A5C">
              <w:rPr>
                <w:rFonts w:hint="cs"/>
                <w:b/>
                <w:bCs/>
                <w:rtl/>
              </w:rPr>
              <w:t xml:space="preserve"> المحطة</w:t>
            </w:r>
          </w:p>
        </w:tc>
        <w:tc>
          <w:tcPr>
            <w:tcW w:w="930"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F73A5C" w:rsidRDefault="008D649D" w:rsidP="00810680">
            <w:pPr>
              <w:pStyle w:val="Tabletext"/>
              <w:spacing w:before="20" w:after="40" w:line="200" w:lineRule="exact"/>
              <w:jc w:val="left"/>
              <w:rPr>
                <w:sz w:val="16"/>
                <w:szCs w:val="22"/>
              </w:rPr>
            </w:pPr>
            <w:r w:rsidRPr="00F73A5C">
              <w:rPr>
                <w:sz w:val="16"/>
                <w:szCs w:val="22"/>
                <w:rtl/>
              </w:rPr>
              <w:t> </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.4.1</w:t>
            </w:r>
            <w:r w:rsidRPr="00F73A5C">
              <w:rPr>
                <w:rFonts w:hint="cs"/>
                <w:sz w:val="16"/>
                <w:szCs w:val="22"/>
                <w:rtl/>
              </w:rPr>
              <w:t>أ</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3"/>
            </w:pPr>
            <w:r w:rsidRPr="00F73A5C">
              <w:tab/>
            </w:r>
            <w:proofErr w:type="gramStart"/>
            <w:r w:rsidRPr="00F73A5C">
              <w:rPr>
                <w:rFonts w:hint="cs"/>
                <w:rtl/>
              </w:rPr>
              <w:t>الاسم</w:t>
            </w:r>
            <w:proofErr w:type="gramEnd"/>
            <w:r w:rsidRPr="00F73A5C">
              <w:rPr>
                <w:rFonts w:hint="cs"/>
                <w:rtl/>
              </w:rPr>
              <w:t xml:space="preserve"> الذي تُعرف به المحطة</w:t>
            </w:r>
          </w:p>
        </w:tc>
        <w:tc>
          <w:tcPr>
            <w:tcW w:w="930"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F73A5C" w:rsidRDefault="008D649D" w:rsidP="00810680">
            <w:pPr>
              <w:pStyle w:val="Tabletext"/>
              <w:spacing w:before="20" w:after="40" w:line="200" w:lineRule="exact"/>
              <w:jc w:val="left"/>
              <w:rPr>
                <w:sz w:val="16"/>
                <w:szCs w:val="22"/>
              </w:rPr>
            </w:pPr>
            <w:r w:rsidRPr="00F73A5C">
              <w:rPr>
                <w:sz w:val="16"/>
                <w:szCs w:val="22"/>
              </w:rPr>
              <w:t>.4.1</w:t>
            </w:r>
            <w:r w:rsidRPr="00F73A5C">
              <w:rPr>
                <w:rFonts w:hint="cs"/>
                <w:sz w:val="16"/>
                <w:szCs w:val="22"/>
                <w:rtl/>
              </w:rPr>
              <w:t>أ</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.4.1</w:t>
            </w:r>
            <w:r w:rsidRPr="00F73A5C">
              <w:rPr>
                <w:rFonts w:hint="cs"/>
                <w:sz w:val="16"/>
                <w:szCs w:val="22"/>
                <w:rtl/>
              </w:rPr>
              <w:t>ب</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3"/>
            </w:pPr>
            <w:r w:rsidRPr="00F73A5C">
              <w:tab/>
            </w:r>
            <w:r w:rsidRPr="00F73A5C">
              <w:rPr>
                <w:rFonts w:hint="cs"/>
                <w:rtl/>
              </w:rPr>
              <w:t>رمز المنطقة الجغرافية التي تقع فوقها المحطة (</w:t>
            </w:r>
            <w:proofErr w:type="gramStart"/>
            <w:r w:rsidRPr="00F73A5C">
              <w:rPr>
                <w:rFonts w:hint="cs"/>
                <w:rtl/>
              </w:rPr>
              <w:t>انظر</w:t>
            </w:r>
            <w:proofErr w:type="gramEnd"/>
            <w:r w:rsidRPr="00F73A5C">
              <w:rPr>
                <w:rFonts w:hint="cs"/>
                <w:rtl/>
              </w:rPr>
              <w:t xml:space="preserve"> المقدمة)</w:t>
            </w:r>
          </w:p>
        </w:tc>
        <w:tc>
          <w:tcPr>
            <w:tcW w:w="930"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F73A5C" w:rsidRDefault="008D649D" w:rsidP="00810680">
            <w:pPr>
              <w:pStyle w:val="Tabletext"/>
              <w:spacing w:before="20" w:after="40" w:line="200" w:lineRule="exact"/>
              <w:jc w:val="left"/>
              <w:rPr>
                <w:sz w:val="16"/>
                <w:szCs w:val="22"/>
              </w:rPr>
            </w:pPr>
            <w:r w:rsidRPr="00F73A5C">
              <w:rPr>
                <w:sz w:val="16"/>
                <w:szCs w:val="22"/>
              </w:rPr>
              <w:t>.4.1</w:t>
            </w:r>
            <w:r w:rsidRPr="00F73A5C">
              <w:rPr>
                <w:rFonts w:hint="cs"/>
                <w:sz w:val="16"/>
                <w:szCs w:val="22"/>
                <w:rtl/>
              </w:rPr>
              <w:t>ب</w:t>
            </w:r>
          </w:p>
        </w:tc>
      </w:tr>
      <w:tr w:rsidR="008D649D" w:rsidRPr="00F73A5C" w:rsidTr="00810680">
        <w:trPr>
          <w:cantSplit/>
          <w:jc w:val="center"/>
        </w:trPr>
        <w:tc>
          <w:tcPr>
            <w:tcW w:w="912" w:type="dxa"/>
            <w:vMerge w:val="restart"/>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.4.1</w:t>
            </w:r>
            <w:r w:rsidRPr="00F73A5C">
              <w:rPr>
                <w:rFonts w:hint="cs"/>
                <w:sz w:val="16"/>
                <w:szCs w:val="22"/>
                <w:rtl/>
              </w:rPr>
              <w:t>ج</w:t>
            </w:r>
          </w:p>
        </w:tc>
        <w:tc>
          <w:tcPr>
            <w:tcW w:w="770" w:type="dxa"/>
            <w:vMerge w:val="restart"/>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vMerge w:val="restart"/>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single" w:sz="4" w:space="0" w:color="auto"/>
              <w:left w:val="double" w:sz="6" w:space="0" w:color="auto"/>
              <w:right w:val="double" w:sz="6" w:space="0" w:color="auto"/>
            </w:tcBorders>
            <w:shd w:val="clear" w:color="auto" w:fill="auto"/>
          </w:tcPr>
          <w:p w:rsidR="008D649D" w:rsidRPr="00F73A5C" w:rsidRDefault="008D649D" w:rsidP="00810680">
            <w:pPr>
              <w:pStyle w:val="Tabletext-3"/>
            </w:pPr>
            <w:r w:rsidRPr="00F73A5C">
              <w:tab/>
            </w:r>
            <w:r w:rsidRPr="00F73A5C">
              <w:rPr>
                <w:rFonts w:hint="cs"/>
                <w:rtl/>
              </w:rPr>
              <w:t>الإحداثيات الجغرافية الاسمية للمحطة</w:t>
            </w:r>
          </w:p>
        </w:tc>
        <w:tc>
          <w:tcPr>
            <w:tcW w:w="930" w:type="dxa"/>
            <w:vMerge w:val="restart"/>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.4.1</w:t>
            </w:r>
            <w:r w:rsidRPr="00F73A5C">
              <w:rPr>
                <w:rFonts w:hint="cs"/>
                <w:sz w:val="16"/>
                <w:szCs w:val="22"/>
                <w:rtl/>
              </w:rPr>
              <w:t>ج</w:t>
            </w:r>
          </w:p>
        </w:tc>
      </w:tr>
      <w:tr w:rsidR="008D649D"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3"/>
            </w:pPr>
            <w:r w:rsidRPr="00F73A5C">
              <w:tab/>
            </w:r>
            <w:r w:rsidRPr="00F73A5C">
              <w:tab/>
            </w:r>
            <w:r w:rsidRPr="00F73A5C">
              <w:rPr>
                <w:rFonts w:hint="cs"/>
                <w:rtl/>
              </w:rPr>
              <w:t xml:space="preserve">يقدم </w:t>
            </w:r>
            <w:proofErr w:type="gramStart"/>
            <w:r w:rsidRPr="00F73A5C">
              <w:rPr>
                <w:rFonts w:hint="cs"/>
                <w:rtl/>
              </w:rPr>
              <w:t>خطا</w:t>
            </w:r>
            <w:proofErr w:type="gramEnd"/>
            <w:r w:rsidRPr="00F73A5C">
              <w:rPr>
                <w:rFonts w:hint="cs"/>
                <w:rtl/>
              </w:rPr>
              <w:t xml:space="preserve"> العرض والطول بالدرجات والدقائق والثواني</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.4.1</w:t>
            </w:r>
            <w:r w:rsidRPr="00F73A5C">
              <w:rPr>
                <w:rFonts w:hint="cs"/>
                <w:sz w:val="16"/>
                <w:szCs w:val="22"/>
                <w:rtl/>
              </w:rPr>
              <w:t>ح</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3"/>
            </w:pPr>
            <w:r w:rsidRPr="00F73A5C">
              <w:tab/>
            </w:r>
            <w:r w:rsidRPr="00F73A5C">
              <w:rPr>
                <w:rFonts w:hint="cs"/>
                <w:rtl/>
              </w:rPr>
              <w:t xml:space="preserve">الارتفاع الاسمي للمحطة </w:t>
            </w:r>
            <w:proofErr w:type="gramStart"/>
            <w:r w:rsidRPr="00F73A5C">
              <w:rPr>
                <w:rFonts w:hint="cs"/>
                <w:rtl/>
              </w:rPr>
              <w:t>فوق</w:t>
            </w:r>
            <w:proofErr w:type="gramEnd"/>
            <w:r w:rsidRPr="00F73A5C">
              <w:rPr>
                <w:rFonts w:hint="cs"/>
                <w:rtl/>
              </w:rPr>
              <w:t xml:space="preserve"> متوسط مستوى البحر، بالأمتار</w:t>
            </w:r>
          </w:p>
        </w:tc>
        <w:tc>
          <w:tcPr>
            <w:tcW w:w="930"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F73A5C" w:rsidRDefault="008D649D" w:rsidP="00810680">
            <w:pPr>
              <w:pStyle w:val="Tabletext"/>
              <w:spacing w:before="20" w:after="40" w:line="200" w:lineRule="exact"/>
              <w:jc w:val="left"/>
              <w:rPr>
                <w:sz w:val="16"/>
                <w:szCs w:val="22"/>
              </w:rPr>
            </w:pPr>
            <w:r w:rsidRPr="00F73A5C">
              <w:rPr>
                <w:sz w:val="16"/>
                <w:szCs w:val="22"/>
              </w:rPr>
              <w:t>.4.1</w:t>
            </w:r>
            <w:r w:rsidRPr="00F73A5C">
              <w:rPr>
                <w:rFonts w:hint="cs"/>
                <w:sz w:val="16"/>
                <w:szCs w:val="22"/>
                <w:rtl/>
              </w:rPr>
              <w:t>ح</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.4.1</w:t>
            </w:r>
            <w:r w:rsidRPr="00F73A5C">
              <w:rPr>
                <w:rFonts w:hint="cs"/>
                <w:sz w:val="16"/>
                <w:szCs w:val="22"/>
                <w:rtl/>
              </w:rPr>
              <w:t>ر</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3"/>
              <w:rPr>
                <w:b/>
                <w:bCs/>
              </w:rPr>
            </w:pPr>
            <w:r w:rsidRPr="00F73A5C">
              <w:rPr>
                <w:rFonts w:hint="cs"/>
                <w:b/>
                <w:bCs/>
                <w:rtl/>
              </w:rPr>
              <w:t xml:space="preserve">قيم التجاوز المسموح </w:t>
            </w:r>
            <w:proofErr w:type="gramStart"/>
            <w:r w:rsidRPr="00F73A5C">
              <w:rPr>
                <w:rFonts w:hint="cs"/>
                <w:b/>
                <w:bCs/>
                <w:rtl/>
              </w:rPr>
              <w:t>بها</w:t>
            </w:r>
            <w:proofErr w:type="gramEnd"/>
            <w:r w:rsidRPr="00F73A5C">
              <w:rPr>
                <w:rFonts w:hint="cs"/>
                <w:b/>
                <w:bCs/>
                <w:rtl/>
              </w:rPr>
              <w:t xml:space="preserve"> لموقع المحطة:</w:t>
            </w:r>
          </w:p>
        </w:tc>
        <w:tc>
          <w:tcPr>
            <w:tcW w:w="930"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F73A5C" w:rsidRDefault="008D649D" w:rsidP="00810680">
            <w:pPr>
              <w:pStyle w:val="Tabletext"/>
              <w:spacing w:before="20" w:after="40" w:line="200" w:lineRule="exact"/>
              <w:jc w:val="left"/>
              <w:rPr>
                <w:sz w:val="16"/>
                <w:szCs w:val="22"/>
              </w:rPr>
            </w:pPr>
            <w:r w:rsidRPr="00F73A5C">
              <w:rPr>
                <w:sz w:val="16"/>
                <w:szCs w:val="22"/>
              </w:rPr>
              <w:t>.4.1</w:t>
            </w:r>
            <w:r w:rsidRPr="00F73A5C">
              <w:rPr>
                <w:rFonts w:hint="cs"/>
                <w:sz w:val="16"/>
                <w:szCs w:val="22"/>
                <w:rtl/>
              </w:rPr>
              <w:t>ر</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tl/>
              </w:rPr>
            </w:pPr>
            <w:r w:rsidRPr="00F73A5C">
              <w:rPr>
                <w:sz w:val="16"/>
                <w:szCs w:val="22"/>
              </w:rPr>
              <w:t>.4.1</w:t>
            </w:r>
            <w:r w:rsidRPr="00F73A5C">
              <w:rPr>
                <w:rFonts w:hint="cs"/>
                <w:sz w:val="16"/>
                <w:szCs w:val="22"/>
                <w:rtl/>
              </w:rPr>
              <w:t>ر</w:t>
            </w:r>
            <w:r w:rsidRPr="00F73A5C">
              <w:rPr>
                <w:sz w:val="16"/>
                <w:szCs w:val="22"/>
              </w:rPr>
              <w:t>.1.</w:t>
            </w:r>
            <w:r w:rsidRPr="00F73A5C">
              <w:rPr>
                <w:rFonts w:hint="cs"/>
                <w:sz w:val="16"/>
                <w:szCs w:val="22"/>
                <w:rtl/>
              </w:rPr>
              <w:t>أ</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3"/>
            </w:pPr>
            <w:r w:rsidRPr="00F73A5C">
              <w:tab/>
            </w:r>
            <w:r w:rsidRPr="00F73A5C">
              <w:rPr>
                <w:rFonts w:hint="cs"/>
                <w:rtl/>
              </w:rPr>
              <w:t xml:space="preserve">حد التجاوز </w:t>
            </w:r>
            <w:proofErr w:type="gramStart"/>
            <w:r w:rsidRPr="00F73A5C">
              <w:rPr>
                <w:rFonts w:hint="cs"/>
                <w:rtl/>
              </w:rPr>
              <w:t>في</w:t>
            </w:r>
            <w:proofErr w:type="gramEnd"/>
            <w:r w:rsidRPr="00F73A5C">
              <w:rPr>
                <w:rFonts w:hint="cs"/>
                <w:rtl/>
              </w:rPr>
              <w:t xml:space="preserve"> خط العرض المخطط له شمالاً، بالدرجات والدقائق والثواني</w:t>
            </w:r>
          </w:p>
        </w:tc>
        <w:tc>
          <w:tcPr>
            <w:tcW w:w="930"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F73A5C" w:rsidRDefault="008D649D" w:rsidP="00810680">
            <w:pPr>
              <w:pStyle w:val="Tabletext"/>
              <w:spacing w:before="20" w:after="40" w:line="200" w:lineRule="exact"/>
              <w:jc w:val="left"/>
              <w:rPr>
                <w:sz w:val="16"/>
                <w:szCs w:val="22"/>
              </w:rPr>
            </w:pPr>
            <w:r w:rsidRPr="00F73A5C">
              <w:rPr>
                <w:sz w:val="16"/>
                <w:szCs w:val="22"/>
              </w:rPr>
              <w:t>.4.1</w:t>
            </w:r>
            <w:r w:rsidRPr="00F73A5C">
              <w:rPr>
                <w:rFonts w:hint="cs"/>
                <w:sz w:val="16"/>
                <w:szCs w:val="22"/>
                <w:rtl/>
              </w:rPr>
              <w:t>ر</w:t>
            </w:r>
            <w:r w:rsidRPr="00F73A5C">
              <w:rPr>
                <w:sz w:val="16"/>
                <w:szCs w:val="22"/>
              </w:rPr>
              <w:t>.1.</w:t>
            </w:r>
            <w:r w:rsidRPr="00F73A5C">
              <w:rPr>
                <w:rFonts w:hint="cs"/>
                <w:sz w:val="16"/>
                <w:szCs w:val="22"/>
                <w:rtl/>
              </w:rPr>
              <w:t>أ</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.4.1</w:t>
            </w:r>
            <w:r w:rsidRPr="00F73A5C">
              <w:rPr>
                <w:rFonts w:hint="cs"/>
                <w:sz w:val="16"/>
                <w:szCs w:val="22"/>
                <w:rtl/>
              </w:rPr>
              <w:t>ر</w:t>
            </w:r>
            <w:r w:rsidRPr="00F73A5C">
              <w:rPr>
                <w:sz w:val="16"/>
                <w:szCs w:val="22"/>
              </w:rPr>
              <w:t>.1.</w:t>
            </w:r>
            <w:r w:rsidRPr="00F73A5C">
              <w:rPr>
                <w:rFonts w:hint="cs"/>
                <w:sz w:val="16"/>
                <w:szCs w:val="22"/>
                <w:rtl/>
              </w:rPr>
              <w:t>ب</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3"/>
            </w:pPr>
            <w:r w:rsidRPr="00F73A5C">
              <w:tab/>
            </w:r>
            <w:proofErr w:type="gramStart"/>
            <w:r w:rsidRPr="00F73A5C">
              <w:rPr>
                <w:rFonts w:hint="cs"/>
                <w:rtl/>
              </w:rPr>
              <w:t>حد</w:t>
            </w:r>
            <w:proofErr w:type="gramEnd"/>
            <w:r w:rsidRPr="00F73A5C">
              <w:rPr>
                <w:rFonts w:hint="cs"/>
                <w:rtl/>
              </w:rPr>
              <w:t xml:space="preserve"> التجاوز في خط العرض المخطط له جنوباً، بالدرجات والدقائق والثواني</w:t>
            </w:r>
          </w:p>
        </w:tc>
        <w:tc>
          <w:tcPr>
            <w:tcW w:w="930"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F73A5C" w:rsidRDefault="008D649D" w:rsidP="00810680">
            <w:pPr>
              <w:pStyle w:val="Tabletext"/>
              <w:spacing w:before="20" w:after="40" w:line="200" w:lineRule="exact"/>
              <w:jc w:val="left"/>
              <w:rPr>
                <w:sz w:val="16"/>
                <w:szCs w:val="22"/>
              </w:rPr>
            </w:pPr>
            <w:r w:rsidRPr="00F73A5C">
              <w:rPr>
                <w:sz w:val="16"/>
                <w:szCs w:val="22"/>
              </w:rPr>
              <w:t>.4.1</w:t>
            </w:r>
            <w:r w:rsidRPr="00F73A5C">
              <w:rPr>
                <w:rFonts w:hint="cs"/>
                <w:sz w:val="16"/>
                <w:szCs w:val="22"/>
                <w:rtl/>
              </w:rPr>
              <w:t>ر</w:t>
            </w:r>
            <w:r w:rsidRPr="00F73A5C">
              <w:rPr>
                <w:sz w:val="16"/>
                <w:szCs w:val="22"/>
              </w:rPr>
              <w:t>.1.</w:t>
            </w:r>
            <w:r w:rsidRPr="00F73A5C">
              <w:rPr>
                <w:rFonts w:hint="cs"/>
                <w:sz w:val="16"/>
                <w:szCs w:val="22"/>
                <w:rtl/>
              </w:rPr>
              <w:t>ب</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.4.1</w:t>
            </w:r>
            <w:r w:rsidRPr="00F73A5C">
              <w:rPr>
                <w:rFonts w:hint="cs"/>
                <w:sz w:val="16"/>
                <w:szCs w:val="22"/>
                <w:rtl/>
              </w:rPr>
              <w:t>ر</w:t>
            </w:r>
            <w:r w:rsidRPr="00F73A5C">
              <w:rPr>
                <w:sz w:val="16"/>
                <w:szCs w:val="22"/>
              </w:rPr>
              <w:t>.2.</w:t>
            </w:r>
            <w:r w:rsidRPr="00F73A5C">
              <w:rPr>
                <w:rFonts w:hint="cs"/>
                <w:sz w:val="16"/>
                <w:szCs w:val="22"/>
                <w:rtl/>
              </w:rPr>
              <w:t>أ</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3"/>
            </w:pPr>
            <w:r w:rsidRPr="00F73A5C">
              <w:tab/>
            </w:r>
            <w:proofErr w:type="gramStart"/>
            <w:r w:rsidRPr="00F73A5C">
              <w:rPr>
                <w:rFonts w:hint="cs"/>
                <w:rtl/>
              </w:rPr>
              <w:t>حد</w:t>
            </w:r>
            <w:proofErr w:type="gramEnd"/>
            <w:r w:rsidRPr="00F73A5C">
              <w:rPr>
                <w:rFonts w:hint="cs"/>
                <w:rtl/>
              </w:rPr>
              <w:t xml:space="preserve"> التجاوز في خط الطول المخطط له شرقاً، بالدرجات والدقائق والثواني</w:t>
            </w:r>
          </w:p>
        </w:tc>
        <w:tc>
          <w:tcPr>
            <w:tcW w:w="930"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F73A5C" w:rsidRDefault="008D649D" w:rsidP="00810680">
            <w:pPr>
              <w:pStyle w:val="Tabletext"/>
              <w:spacing w:before="20" w:after="40" w:line="200" w:lineRule="exact"/>
              <w:jc w:val="left"/>
              <w:rPr>
                <w:sz w:val="16"/>
                <w:szCs w:val="22"/>
              </w:rPr>
            </w:pPr>
            <w:r w:rsidRPr="00F73A5C">
              <w:rPr>
                <w:sz w:val="16"/>
                <w:szCs w:val="22"/>
              </w:rPr>
              <w:t>.4.1</w:t>
            </w:r>
            <w:r w:rsidRPr="00F73A5C">
              <w:rPr>
                <w:rFonts w:hint="cs"/>
                <w:sz w:val="16"/>
                <w:szCs w:val="22"/>
                <w:rtl/>
              </w:rPr>
              <w:t>ر</w:t>
            </w:r>
            <w:r w:rsidRPr="00F73A5C">
              <w:rPr>
                <w:sz w:val="16"/>
                <w:szCs w:val="22"/>
              </w:rPr>
              <w:t>.2.</w:t>
            </w:r>
            <w:r w:rsidRPr="00F73A5C">
              <w:rPr>
                <w:rFonts w:hint="cs"/>
                <w:sz w:val="16"/>
                <w:szCs w:val="22"/>
                <w:rtl/>
              </w:rPr>
              <w:t>أ</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.4.1</w:t>
            </w:r>
            <w:r w:rsidRPr="00F73A5C">
              <w:rPr>
                <w:rFonts w:hint="cs"/>
                <w:sz w:val="16"/>
                <w:szCs w:val="22"/>
                <w:rtl/>
              </w:rPr>
              <w:t>ر</w:t>
            </w:r>
            <w:r w:rsidRPr="00F73A5C">
              <w:rPr>
                <w:sz w:val="16"/>
                <w:szCs w:val="22"/>
              </w:rPr>
              <w:t>.2.</w:t>
            </w:r>
            <w:r w:rsidRPr="00F73A5C">
              <w:rPr>
                <w:rFonts w:hint="cs"/>
                <w:sz w:val="16"/>
                <w:szCs w:val="22"/>
                <w:rtl/>
              </w:rPr>
              <w:t>ب</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3"/>
            </w:pPr>
            <w:r w:rsidRPr="00F73A5C">
              <w:tab/>
            </w:r>
            <w:proofErr w:type="gramStart"/>
            <w:r w:rsidRPr="00F73A5C">
              <w:rPr>
                <w:rFonts w:hint="cs"/>
                <w:rtl/>
              </w:rPr>
              <w:t>حد</w:t>
            </w:r>
            <w:proofErr w:type="gramEnd"/>
            <w:r w:rsidRPr="00F73A5C">
              <w:rPr>
                <w:rFonts w:hint="cs"/>
                <w:rtl/>
              </w:rPr>
              <w:t xml:space="preserve"> التجاوز في خط الطول المخطط له غرباً، بالدرجات والدقائق والثواني</w:t>
            </w:r>
          </w:p>
        </w:tc>
        <w:tc>
          <w:tcPr>
            <w:tcW w:w="930"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F73A5C" w:rsidRDefault="008D649D" w:rsidP="00810680">
            <w:pPr>
              <w:pStyle w:val="Tabletext"/>
              <w:spacing w:before="20" w:after="40" w:line="200" w:lineRule="exact"/>
              <w:jc w:val="left"/>
              <w:rPr>
                <w:sz w:val="16"/>
                <w:szCs w:val="22"/>
              </w:rPr>
            </w:pPr>
            <w:r w:rsidRPr="00F73A5C">
              <w:rPr>
                <w:sz w:val="16"/>
                <w:szCs w:val="22"/>
              </w:rPr>
              <w:t>.4.1</w:t>
            </w:r>
            <w:r w:rsidRPr="00F73A5C">
              <w:rPr>
                <w:rFonts w:hint="cs"/>
                <w:sz w:val="16"/>
                <w:szCs w:val="22"/>
                <w:rtl/>
              </w:rPr>
              <w:t>ر</w:t>
            </w:r>
            <w:r w:rsidRPr="00F73A5C">
              <w:rPr>
                <w:sz w:val="16"/>
                <w:szCs w:val="22"/>
              </w:rPr>
              <w:t>.2.</w:t>
            </w:r>
            <w:r w:rsidRPr="00F73A5C">
              <w:rPr>
                <w:rFonts w:hint="cs"/>
                <w:sz w:val="16"/>
                <w:szCs w:val="22"/>
                <w:rtl/>
              </w:rPr>
              <w:t>ب</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.4.1</w:t>
            </w:r>
            <w:r w:rsidRPr="00F73A5C">
              <w:rPr>
                <w:rFonts w:hint="cs"/>
                <w:sz w:val="16"/>
                <w:szCs w:val="22"/>
                <w:rtl/>
              </w:rPr>
              <w:t>ر</w:t>
            </w:r>
            <w:r w:rsidRPr="00F73A5C">
              <w:rPr>
                <w:sz w:val="16"/>
                <w:szCs w:val="22"/>
              </w:rPr>
              <w:t>3.</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3"/>
            </w:pPr>
            <w:r w:rsidRPr="00F73A5C">
              <w:tab/>
            </w:r>
            <w:r w:rsidRPr="00F73A5C">
              <w:rPr>
                <w:rFonts w:hint="cs"/>
                <w:rtl/>
              </w:rPr>
              <w:t xml:space="preserve">التجاوز المخطط له في الارتفاع، </w:t>
            </w:r>
            <w:proofErr w:type="gramStart"/>
            <w:r w:rsidRPr="00F73A5C">
              <w:rPr>
                <w:rFonts w:hint="cs"/>
                <w:rtl/>
              </w:rPr>
              <w:t>بالأمتار</w:t>
            </w:r>
            <w:proofErr w:type="gramEnd"/>
          </w:p>
        </w:tc>
        <w:tc>
          <w:tcPr>
            <w:tcW w:w="930"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F73A5C" w:rsidRDefault="008D649D" w:rsidP="00810680">
            <w:pPr>
              <w:pStyle w:val="Tabletext"/>
              <w:spacing w:before="20" w:after="40" w:line="200" w:lineRule="exact"/>
              <w:jc w:val="left"/>
              <w:rPr>
                <w:sz w:val="16"/>
                <w:szCs w:val="22"/>
              </w:rPr>
            </w:pPr>
            <w:r w:rsidRPr="00F73A5C">
              <w:rPr>
                <w:sz w:val="16"/>
                <w:szCs w:val="22"/>
              </w:rPr>
              <w:t>.4.1</w:t>
            </w:r>
            <w:r w:rsidRPr="00F73A5C">
              <w:rPr>
                <w:rFonts w:hint="cs"/>
                <w:sz w:val="16"/>
                <w:szCs w:val="22"/>
                <w:rtl/>
              </w:rPr>
              <w:t>ر</w:t>
            </w:r>
            <w:r w:rsidRPr="00F73A5C">
              <w:rPr>
                <w:sz w:val="16"/>
                <w:szCs w:val="22"/>
              </w:rPr>
              <w:t>3.</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nil"/>
            </w:tcBorders>
            <w:shd w:val="clear" w:color="auto" w:fill="C0C0C0"/>
          </w:tcPr>
          <w:p w:rsidR="008D649D" w:rsidRPr="00F73A5C" w:rsidRDefault="008D649D" w:rsidP="00D60ECC">
            <w:pPr>
              <w:pStyle w:val="Tabletext"/>
              <w:spacing w:before="20" w:after="40" w:line="200" w:lineRule="exact"/>
              <w:jc w:val="left"/>
              <w:rPr>
                <w:sz w:val="16"/>
                <w:szCs w:val="22"/>
                <w:rtl/>
              </w:rPr>
            </w:pPr>
            <w:r w:rsidRPr="00F73A5C">
              <w:rPr>
                <w:sz w:val="16"/>
                <w:szCs w:val="22"/>
                <w:rtl/>
              </w:rPr>
              <w:t> </w:t>
            </w:r>
          </w:p>
        </w:tc>
        <w:tc>
          <w:tcPr>
            <w:tcW w:w="770" w:type="dxa"/>
            <w:tcBorders>
              <w:top w:val="single" w:sz="4" w:space="0" w:color="auto"/>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70"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14"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42" w:type="dxa"/>
            <w:tcBorders>
              <w:top w:val="single" w:sz="4" w:space="0" w:color="auto"/>
              <w:left w:val="nil"/>
              <w:bottom w:val="single" w:sz="4" w:space="0" w:color="auto"/>
              <w:right w:val="double" w:sz="6" w:space="0" w:color="auto"/>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3"/>
              <w:rPr>
                <w:b/>
                <w:bCs/>
              </w:rPr>
            </w:pPr>
            <w:r w:rsidRPr="00F73A5C">
              <w:rPr>
                <w:rFonts w:hint="cs"/>
                <w:b/>
                <w:bCs/>
                <w:rtl/>
              </w:rPr>
              <w:t>الامتثال للحدود التقنية أو التشغيلية</w:t>
            </w:r>
          </w:p>
        </w:tc>
        <w:tc>
          <w:tcPr>
            <w:tcW w:w="930" w:type="dxa"/>
            <w:tcBorders>
              <w:top w:val="single" w:sz="4" w:space="0" w:color="auto"/>
              <w:left w:val="double" w:sz="6" w:space="0" w:color="auto"/>
              <w:bottom w:val="single" w:sz="4" w:space="0" w:color="auto"/>
              <w:right w:val="single" w:sz="18" w:space="0" w:color="auto"/>
            </w:tcBorders>
            <w:shd w:val="clear" w:color="auto" w:fill="auto"/>
            <w:vAlign w:val="center"/>
          </w:tcPr>
          <w:p w:rsidR="008D649D" w:rsidRPr="00F73A5C" w:rsidRDefault="008D649D" w:rsidP="00810680">
            <w:pPr>
              <w:pStyle w:val="Tabletext"/>
              <w:spacing w:before="20" w:after="40" w:line="200" w:lineRule="exact"/>
              <w:jc w:val="left"/>
              <w:rPr>
                <w:sz w:val="16"/>
                <w:szCs w:val="22"/>
              </w:rPr>
            </w:pPr>
            <w:r w:rsidRPr="00F73A5C">
              <w:rPr>
                <w:sz w:val="16"/>
                <w:szCs w:val="22"/>
                <w:rtl/>
              </w:rPr>
              <w:t> </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.14.1</w:t>
            </w:r>
            <w:r w:rsidRPr="00F73A5C">
              <w:rPr>
                <w:rFonts w:hint="cs"/>
                <w:sz w:val="16"/>
                <w:szCs w:val="22"/>
                <w:rtl/>
              </w:rPr>
              <w:t>ب</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B83E06">
            <w:pPr>
              <w:pStyle w:val="Tabletext-3"/>
              <w:ind w:left="113" w:hanging="113"/>
              <w:rPr>
                <w:rtl/>
              </w:rPr>
            </w:pPr>
            <w:r w:rsidRPr="00F73A5C">
              <w:tab/>
            </w:r>
            <w:r w:rsidRPr="00F73A5C">
              <w:rPr>
                <w:rFonts w:hint="cs"/>
                <w:rtl/>
              </w:rPr>
              <w:t xml:space="preserve">التزام بألا تتجاوز المحطات </w:t>
            </w:r>
            <w:r w:rsidRPr="00F73A5C">
              <w:t>HAPS</w:t>
            </w:r>
            <w:r w:rsidRPr="00F73A5C">
              <w:rPr>
                <w:rFonts w:hint="cs"/>
                <w:rtl/>
              </w:rPr>
              <w:t xml:space="preserve"> حدود </w:t>
            </w:r>
            <w:proofErr w:type="spellStart"/>
            <w:r w:rsidRPr="00F73A5C">
              <w:t>pfd</w:t>
            </w:r>
            <w:proofErr w:type="spellEnd"/>
            <w:r w:rsidRPr="00F73A5C">
              <w:rPr>
                <w:rFonts w:hint="cs"/>
                <w:rtl/>
              </w:rPr>
              <w:t xml:space="preserve"> خارج النطاق البالغة</w:t>
            </w:r>
            <w:r w:rsidR="00B83E06">
              <w:rPr>
                <w:rFonts w:hint="cs"/>
                <w:rtl/>
              </w:rPr>
              <w:t xml:space="preserve"> </w:t>
            </w:r>
            <w:r w:rsidRPr="00F73A5C">
              <w:t>165</w:t>
            </w:r>
            <w:r w:rsidR="00C10A40" w:rsidRPr="00F73A5C">
              <w:t>−</w:t>
            </w:r>
            <w:r w:rsidR="004C3674" w:rsidRPr="00F73A5C">
              <w:rPr>
                <w:rFonts w:hint="eastAsia"/>
                <w:rtl/>
              </w:rPr>
              <w:t> </w:t>
            </w:r>
            <w:r w:rsidRPr="00F73A5C">
              <w:t>dB(W/(m</w:t>
            </w:r>
            <w:r w:rsidRPr="00F73A5C">
              <w:rPr>
                <w:vertAlign w:val="superscript"/>
              </w:rPr>
              <w:t>2</w:t>
            </w:r>
            <w:r w:rsidRPr="00F73A5C">
              <w:t xml:space="preserve"> </w:t>
            </w:r>
            <w:r w:rsidRPr="00F73A5C">
              <w:sym w:font="Symbol" w:char="F0D7"/>
            </w:r>
            <w:r w:rsidRPr="00F73A5C">
              <w:t xml:space="preserve"> 4 kHz))</w:t>
            </w:r>
            <w:r w:rsidRPr="00F73A5C">
              <w:rPr>
                <w:rFonts w:hint="cs"/>
                <w:rtl/>
              </w:rPr>
              <w:t xml:space="preserve">، عند سطح الأرض في النطاق </w:t>
            </w:r>
            <w:r w:rsidRPr="00F73A5C">
              <w:t>MHz</w:t>
            </w:r>
            <w:r w:rsidR="004C3674" w:rsidRPr="00F73A5C">
              <w:t> </w:t>
            </w:r>
            <w:r w:rsidRPr="00F73A5C">
              <w:t>2 200</w:t>
            </w:r>
            <w:r w:rsidR="004C3674" w:rsidRPr="00F73A5C">
              <w:noBreakHyphen/>
            </w:r>
            <w:r w:rsidRPr="00F73A5C">
              <w:t>2 160</w:t>
            </w:r>
            <w:r w:rsidRPr="00F73A5C">
              <w:rPr>
                <w:rFonts w:hint="cs"/>
                <w:rtl/>
              </w:rPr>
              <w:t xml:space="preserve"> في الإقليم </w:t>
            </w:r>
            <w:r w:rsidRPr="00F73A5C">
              <w:t>2</w:t>
            </w:r>
            <w:r w:rsidRPr="00F73A5C">
              <w:rPr>
                <w:rFonts w:hint="cs"/>
                <w:rtl/>
              </w:rPr>
              <w:t xml:space="preserve"> والنطاق </w:t>
            </w:r>
            <w:r w:rsidRPr="00F73A5C">
              <w:t>MHz</w:t>
            </w:r>
            <w:r w:rsidR="00C10A40" w:rsidRPr="00F73A5C">
              <w:t> </w:t>
            </w:r>
            <w:r w:rsidRPr="00F73A5C">
              <w:t>2 200</w:t>
            </w:r>
            <w:r w:rsidR="00C10A40" w:rsidRPr="00F73A5C">
              <w:noBreakHyphen/>
            </w:r>
            <w:r w:rsidRPr="00F73A5C">
              <w:t>2 170</w:t>
            </w:r>
            <w:r w:rsidRPr="00F73A5C">
              <w:rPr>
                <w:rFonts w:hint="cs"/>
                <w:rtl/>
              </w:rPr>
              <w:t xml:space="preserve"> في الإقليمين </w:t>
            </w:r>
            <w:r w:rsidRPr="00F73A5C">
              <w:t>1</w:t>
            </w:r>
            <w:r w:rsidRPr="00F73A5C">
              <w:rPr>
                <w:rFonts w:hint="cs"/>
                <w:rtl/>
              </w:rPr>
              <w:t xml:space="preserve"> و</w:t>
            </w:r>
            <w:r w:rsidRPr="00F73A5C">
              <w:t>3</w:t>
            </w:r>
            <w:r w:rsidRPr="00F73A5C">
              <w:rPr>
                <w:rFonts w:hint="cs"/>
                <w:rtl/>
              </w:rPr>
              <w:t xml:space="preserve"> (انظر القرار</w:t>
            </w:r>
            <w:r w:rsidR="004C3674" w:rsidRPr="00F73A5C">
              <w:rPr>
                <w:rFonts w:hint="cs"/>
                <w:b/>
                <w:bCs/>
                <w:rtl/>
              </w:rPr>
              <w:t xml:space="preserve"> </w:t>
            </w:r>
            <w:r w:rsidR="00C10A40" w:rsidRPr="00F73A5C">
              <w:rPr>
                <w:b/>
                <w:bCs/>
              </w:rPr>
              <w:t>(221</w:t>
            </w:r>
            <w:r w:rsidR="004C3674" w:rsidRPr="00F73A5C">
              <w:rPr>
                <w:b/>
                <w:bCs/>
              </w:rPr>
              <w:t> </w:t>
            </w:r>
            <w:r w:rsidR="00C10A40" w:rsidRPr="00F73A5C">
              <w:rPr>
                <w:b/>
                <w:bCs/>
              </w:rPr>
              <w:t>(</w:t>
            </w:r>
            <w:r w:rsidRPr="00F73A5C">
              <w:rPr>
                <w:b/>
                <w:bCs/>
              </w:rPr>
              <w:t>Rev.WRC</w:t>
            </w:r>
            <w:r w:rsidR="004C3674" w:rsidRPr="00F73A5C">
              <w:rPr>
                <w:b/>
                <w:bCs/>
              </w:rPr>
              <w:noBreakHyphen/>
            </w:r>
            <w:r w:rsidRPr="00F73A5C">
              <w:rPr>
                <w:b/>
                <w:bCs/>
              </w:rPr>
              <w:t>07</w:t>
            </w:r>
            <w:r w:rsidR="00C10A40" w:rsidRPr="00F73A5C">
              <w:rPr>
                <w:b/>
                <w:bCs/>
              </w:rPr>
              <w:t>)</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.14.1</w:t>
            </w:r>
            <w:r w:rsidRPr="00F73A5C">
              <w:rPr>
                <w:rFonts w:hint="cs"/>
                <w:sz w:val="16"/>
                <w:szCs w:val="22"/>
                <w:rtl/>
              </w:rPr>
              <w:t>ب</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.14.1</w:t>
            </w:r>
            <w:r w:rsidRPr="00F73A5C">
              <w:rPr>
                <w:rFonts w:hint="cs"/>
                <w:sz w:val="16"/>
                <w:szCs w:val="22"/>
                <w:rtl/>
              </w:rPr>
              <w:t>ج</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tcPr>
          <w:p w:rsidR="008D649D" w:rsidRPr="00CC138C" w:rsidRDefault="008D649D" w:rsidP="00CC138C">
            <w:pPr>
              <w:pStyle w:val="Tabletext-3"/>
              <w:ind w:left="113" w:hanging="113"/>
            </w:pPr>
            <w:r w:rsidRPr="00CC138C">
              <w:rPr>
                <w:rtl/>
              </w:rPr>
              <w:tab/>
            </w:r>
            <w:r w:rsidRPr="00CC138C">
              <w:rPr>
                <w:rFonts w:hint="cs"/>
                <w:rtl/>
              </w:rPr>
              <w:t xml:space="preserve">التزام بألا تتجاوز المحطات </w:t>
            </w:r>
            <w:r w:rsidRPr="00CC138C">
              <w:t>HAPS</w:t>
            </w:r>
            <w:r w:rsidRPr="00CC138C">
              <w:rPr>
                <w:rFonts w:hint="cs"/>
                <w:rtl/>
              </w:rPr>
              <w:t xml:space="preserve"> حدود </w:t>
            </w:r>
            <w:proofErr w:type="spellStart"/>
            <w:r w:rsidRPr="00CC138C">
              <w:t>pfd</w:t>
            </w:r>
            <w:proofErr w:type="spellEnd"/>
            <w:r w:rsidRPr="00CC138C">
              <w:rPr>
                <w:rFonts w:hint="cs"/>
                <w:rtl/>
              </w:rPr>
              <w:t xml:space="preserve"> خارج النطاق البالغة</w:t>
            </w:r>
            <w:r w:rsidR="00CC138C">
              <w:rPr>
                <w:rtl/>
              </w:rPr>
              <w:br/>
            </w:r>
            <w:r w:rsidRPr="00CC138C">
              <w:rPr>
                <w:rtl/>
              </w:rPr>
              <w:t>-</w:t>
            </w:r>
            <w:r w:rsidRPr="00CC138C">
              <w:t>dB(W/(m</w:t>
            </w:r>
            <w:r w:rsidRPr="00CC138C">
              <w:rPr>
                <w:vertAlign w:val="superscript"/>
              </w:rPr>
              <w:t>2</w:t>
            </w:r>
            <w:r w:rsidRPr="00CC138C">
              <w:t xml:space="preserve"> </w:t>
            </w:r>
            <w:r w:rsidRPr="00CC138C">
              <w:sym w:font="Symbol" w:char="F0D7"/>
            </w:r>
            <w:r w:rsidRPr="00CC138C">
              <w:t xml:space="preserve"> MHz))</w:t>
            </w:r>
            <w:r w:rsidR="00B83E06" w:rsidRPr="00CC138C">
              <w:t> 165</w:t>
            </w:r>
            <w:r w:rsidRPr="00CC138C">
              <w:rPr>
                <w:rFonts w:hint="cs"/>
                <w:rtl/>
              </w:rPr>
              <w:t xml:space="preserve">، بالنسبة لزوايا الوصول </w:t>
            </w:r>
            <w:r w:rsidR="005E70E4" w:rsidRPr="00CC138C">
              <w:t>(</w:t>
            </w:r>
            <w:r w:rsidRPr="00CC138C">
              <w:sym w:font="Symbol" w:char="F071"/>
            </w:r>
            <w:r w:rsidR="005E70E4" w:rsidRPr="00CC138C">
              <w:t>)</w:t>
            </w:r>
            <w:r w:rsidR="005E70E4" w:rsidRPr="00CC138C">
              <w:rPr>
                <w:rFonts w:hint="cs"/>
                <w:rtl/>
              </w:rPr>
              <w:t xml:space="preserve"> </w:t>
            </w:r>
            <w:r w:rsidRPr="00CC138C">
              <w:rPr>
                <w:rFonts w:hint="cs"/>
                <w:rtl/>
              </w:rPr>
              <w:t xml:space="preserve">التي تقل عن </w:t>
            </w:r>
            <w:r w:rsidRPr="00CC138C">
              <w:rPr>
                <w:rFonts w:hint="cs"/>
              </w:rPr>
              <w:sym w:font="Symbol" w:char="F0B0"/>
            </w:r>
            <w:r w:rsidRPr="00CC138C">
              <w:t>5</w:t>
            </w:r>
            <w:r w:rsidRPr="00CC138C">
              <w:rPr>
                <w:rFonts w:hint="cs"/>
                <w:rtl/>
              </w:rPr>
              <w:t xml:space="preserve"> فوق المستوي الأفقي و</w:t>
            </w:r>
            <w:r w:rsidRPr="00CC138C">
              <w:rPr>
                <w:rtl/>
              </w:rPr>
              <w:t>-</w:t>
            </w:r>
            <w:r w:rsidRPr="00CC138C">
              <w:t>165</w:t>
            </w:r>
            <w:r w:rsidRPr="00CC138C">
              <w:rPr>
                <w:rtl/>
              </w:rPr>
              <w:t xml:space="preserve"> + </w:t>
            </w:r>
            <w:r w:rsidRPr="00CC138C">
              <w:t>1,75</w:t>
            </w:r>
            <w:r w:rsidRPr="00CC138C">
              <w:rPr>
                <w:rtl/>
              </w:rPr>
              <w:t xml:space="preserve"> </w:t>
            </w:r>
            <w:r w:rsidRPr="00CC138C">
              <w:t>dB(W/(m</w:t>
            </w:r>
            <w:r w:rsidRPr="00CC138C">
              <w:rPr>
                <w:vertAlign w:val="superscript"/>
              </w:rPr>
              <w:t>2</w:t>
            </w:r>
            <w:r w:rsidRPr="00CC138C">
              <w:t xml:space="preserve"> </w:t>
            </w:r>
            <w:r w:rsidRPr="00CC138C">
              <w:sym w:font="Symbol" w:char="F0D7"/>
            </w:r>
            <w:r w:rsidRPr="00CC138C">
              <w:t xml:space="preserve"> MHz)) (5 </w:t>
            </w:r>
            <w:r w:rsidRPr="00CC138C">
              <w:rPr>
                <w:rFonts w:hint="cs"/>
              </w:rPr>
              <w:t>-</w:t>
            </w:r>
            <w:r w:rsidRPr="00CC138C">
              <w:t xml:space="preserve"> </w:t>
            </w:r>
            <w:r w:rsidRPr="00CC138C">
              <w:sym w:font="Symbol" w:char="F071"/>
            </w:r>
            <w:r w:rsidRPr="00CC138C">
              <w:t>)</w:t>
            </w:r>
            <w:r w:rsidRPr="00CC138C">
              <w:rPr>
                <w:rFonts w:hint="cs"/>
                <w:rtl/>
              </w:rPr>
              <w:t xml:space="preserve"> بالنسبة لزوايا الوصول بين </w:t>
            </w:r>
            <w:r w:rsidRPr="00CC138C">
              <w:rPr>
                <w:rFonts w:hint="cs"/>
              </w:rPr>
              <w:sym w:font="Symbol" w:char="F0B0"/>
            </w:r>
            <w:r w:rsidRPr="00CC138C">
              <w:t>5</w:t>
            </w:r>
            <w:r w:rsidRPr="00CC138C">
              <w:rPr>
                <w:rFonts w:hint="cs"/>
                <w:rtl/>
              </w:rPr>
              <w:t xml:space="preserve"> و</w:t>
            </w:r>
            <w:r w:rsidRPr="00CC138C">
              <w:rPr>
                <w:rFonts w:hint="cs"/>
              </w:rPr>
              <w:sym w:font="Symbol" w:char="F0B0"/>
            </w:r>
            <w:r w:rsidRPr="00CC138C">
              <w:t>25</w:t>
            </w:r>
            <w:r w:rsidRPr="00CC138C">
              <w:rPr>
                <w:rFonts w:hint="cs"/>
                <w:rtl/>
              </w:rPr>
              <w:t>، و</w:t>
            </w:r>
            <w:r w:rsidRPr="00CC138C">
              <w:t>dB(W/(m</w:t>
            </w:r>
            <w:r w:rsidRPr="00CC138C">
              <w:rPr>
                <w:vertAlign w:val="superscript"/>
              </w:rPr>
              <w:t>2</w:t>
            </w:r>
            <w:r w:rsidRPr="00CC138C">
              <w:t xml:space="preserve"> </w:t>
            </w:r>
            <w:r w:rsidRPr="00CC138C">
              <w:sym w:font="Symbol" w:char="F0D7"/>
            </w:r>
            <w:r w:rsidRPr="00CC138C">
              <w:t xml:space="preserve"> MHz))</w:t>
            </w:r>
            <w:r w:rsidR="00BD06B8" w:rsidRPr="00CC138C">
              <w:t> 130</w:t>
            </w:r>
            <w:r w:rsidR="00BD06B8" w:rsidRPr="00CC138C">
              <w:sym w:font="Symbol" w:char="F02D"/>
            </w:r>
            <w:r w:rsidRPr="00CC138C">
              <w:rPr>
                <w:rFonts w:hint="cs"/>
                <w:rtl/>
              </w:rPr>
              <w:t xml:space="preserve"> بالنسبة لزوايا الوصول بين </w:t>
            </w:r>
            <w:r w:rsidRPr="00CC138C">
              <w:rPr>
                <w:rFonts w:hint="cs"/>
              </w:rPr>
              <w:sym w:font="Symbol" w:char="F0B0"/>
            </w:r>
            <w:r w:rsidRPr="00CC138C">
              <w:t>25</w:t>
            </w:r>
            <w:r w:rsidRPr="00CC138C">
              <w:rPr>
                <w:rFonts w:hint="cs"/>
                <w:rtl/>
              </w:rPr>
              <w:t xml:space="preserve"> و</w:t>
            </w:r>
            <w:r w:rsidRPr="00CC138C">
              <w:rPr>
                <w:rFonts w:hint="cs"/>
              </w:rPr>
              <w:sym w:font="Symbol" w:char="F0B0"/>
            </w:r>
            <w:r w:rsidRPr="00CC138C">
              <w:t>90</w:t>
            </w:r>
            <w:r w:rsidRPr="00CC138C">
              <w:rPr>
                <w:rFonts w:hint="cs"/>
                <w:rtl/>
              </w:rPr>
              <w:t xml:space="preserve"> (انظر القرار</w:t>
            </w:r>
            <w:r w:rsidRPr="00CC138C">
              <w:rPr>
                <w:rtl/>
              </w:rPr>
              <w:t xml:space="preserve"> </w:t>
            </w:r>
            <w:r w:rsidR="006E39AD" w:rsidRPr="00CC138C">
              <w:rPr>
                <w:b/>
                <w:bCs/>
              </w:rPr>
              <w:t>(221 </w:t>
            </w:r>
            <w:r w:rsidR="00C10A40" w:rsidRPr="00CC138C">
              <w:rPr>
                <w:b/>
                <w:bCs/>
              </w:rPr>
              <w:t>(</w:t>
            </w:r>
            <w:r w:rsidRPr="00CC138C">
              <w:rPr>
                <w:b/>
                <w:bCs/>
              </w:rPr>
              <w:t>Rev.WRC-07</w:t>
            </w:r>
            <w:r w:rsidR="00C10A40" w:rsidRPr="00CC138C">
              <w:rPr>
                <w:b/>
                <w:bCs/>
              </w:rPr>
              <w:t>)</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.14.1</w:t>
            </w:r>
            <w:r w:rsidRPr="00F73A5C">
              <w:rPr>
                <w:rFonts w:hint="cs"/>
                <w:sz w:val="16"/>
                <w:szCs w:val="22"/>
                <w:rtl/>
              </w:rPr>
              <w:t>ج</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.14.1</w:t>
            </w:r>
            <w:r w:rsidRPr="00F73A5C">
              <w:rPr>
                <w:rFonts w:hint="cs"/>
                <w:sz w:val="16"/>
                <w:szCs w:val="22"/>
                <w:rtl/>
              </w:rPr>
              <w:t>د</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right w:val="double" w:sz="6" w:space="0" w:color="auto"/>
            </w:tcBorders>
            <w:shd w:val="clear" w:color="auto" w:fill="auto"/>
          </w:tcPr>
          <w:p w:rsidR="008D649D" w:rsidRPr="00F73A5C" w:rsidRDefault="008D649D" w:rsidP="00B83E06">
            <w:pPr>
              <w:pStyle w:val="Tabletext-3"/>
              <w:ind w:left="113" w:hanging="113"/>
              <w:rPr>
                <w:rtl/>
              </w:rPr>
            </w:pPr>
            <w:r w:rsidRPr="00F73A5C">
              <w:rPr>
                <w:rtl/>
              </w:rPr>
              <w:tab/>
            </w:r>
            <w:r w:rsidRPr="00F73A5C">
              <w:rPr>
                <w:rFonts w:hint="cs"/>
                <w:rtl/>
              </w:rPr>
              <w:t xml:space="preserve">التزام بألا تتجاوز كثافة القدرة غير المطلوبة في هوائي المحطة الأرضية </w:t>
            </w:r>
            <w:r w:rsidRPr="00F73A5C">
              <w:t>HAPS</w:t>
            </w:r>
            <w:r w:rsidRPr="00F73A5C">
              <w:rPr>
                <w:rFonts w:hint="cs"/>
                <w:rtl/>
              </w:rPr>
              <w:t xml:space="preserve"> في النطاق </w:t>
            </w:r>
            <w:r w:rsidRPr="00F73A5C">
              <w:t>GHz 31,8</w:t>
            </w:r>
            <w:r w:rsidRPr="00F73A5C">
              <w:noBreakHyphen/>
              <w:t>31,3</w:t>
            </w:r>
            <w:r w:rsidRPr="00F73A5C">
              <w:rPr>
                <w:rFonts w:hint="cs"/>
                <w:rtl/>
              </w:rPr>
              <w:t xml:space="preserve"> مقدار </w:t>
            </w:r>
            <w:r w:rsidRPr="00F73A5C">
              <w:rPr>
                <w:rtl/>
              </w:rPr>
              <w:t>-</w:t>
            </w:r>
            <w:r w:rsidRPr="00F73A5C">
              <w:t>dB(W/MHz)</w:t>
            </w:r>
            <w:r w:rsidR="00B83E06">
              <w:t> </w:t>
            </w:r>
            <w:r w:rsidRPr="00F73A5C">
              <w:t>106</w:t>
            </w:r>
            <w:r w:rsidRPr="00F73A5C">
              <w:rPr>
                <w:rtl/>
              </w:rPr>
              <w:t xml:space="preserve"> </w:t>
            </w:r>
            <w:r w:rsidRPr="00F73A5C">
              <w:rPr>
                <w:rFonts w:hint="cs"/>
                <w:rtl/>
              </w:rPr>
              <w:t>في ظروف السماء الصافية و</w:t>
            </w:r>
            <w:r w:rsidRPr="00F73A5C">
              <w:rPr>
                <w:rtl/>
              </w:rPr>
              <w:t>-</w:t>
            </w:r>
            <w:r w:rsidRPr="00F73A5C">
              <w:t>dB(W/MHz)</w:t>
            </w:r>
            <w:r w:rsidR="00B83E06">
              <w:t> </w:t>
            </w:r>
            <w:r w:rsidRPr="00F73A5C">
              <w:t>100</w:t>
            </w:r>
            <w:r w:rsidRPr="00F73A5C">
              <w:rPr>
                <w:rFonts w:hint="cs"/>
                <w:rtl/>
              </w:rPr>
              <w:t xml:space="preserve"> في الظروف الممطرة (انظر القرار</w:t>
            </w:r>
            <w:r w:rsidR="004C3674" w:rsidRPr="00F73A5C">
              <w:rPr>
                <w:rFonts w:hint="cs"/>
                <w:rtl/>
              </w:rPr>
              <w:t xml:space="preserve"> </w:t>
            </w:r>
            <w:r w:rsidR="003276CD" w:rsidRPr="00F73A5C">
              <w:rPr>
                <w:b/>
                <w:bCs/>
              </w:rPr>
              <w:t>(145</w:t>
            </w:r>
            <w:r w:rsidR="004C3674" w:rsidRPr="00F73A5C">
              <w:rPr>
                <w:b/>
                <w:bCs/>
              </w:rPr>
              <w:t> </w:t>
            </w:r>
            <w:r w:rsidR="003276CD" w:rsidRPr="00F73A5C">
              <w:rPr>
                <w:b/>
                <w:bCs/>
              </w:rPr>
              <w:t>(Rev.WRC</w:t>
            </w:r>
            <w:r w:rsidR="004C3674" w:rsidRPr="00F73A5C">
              <w:rPr>
                <w:b/>
                <w:bCs/>
              </w:rPr>
              <w:noBreakHyphen/>
            </w:r>
            <w:r w:rsidR="003276CD" w:rsidRPr="00F73A5C">
              <w:rPr>
                <w:b/>
                <w:bCs/>
              </w:rPr>
              <w:t>07)</w:t>
            </w:r>
          </w:p>
          <w:p w:rsidR="008D649D" w:rsidRPr="00F73A5C" w:rsidRDefault="008D649D" w:rsidP="00B83E06">
            <w:pPr>
              <w:pStyle w:val="Tabletext-3"/>
            </w:pPr>
            <w:r w:rsidRPr="00F73A5C">
              <w:rPr>
                <w:rtl/>
              </w:rPr>
              <w:tab/>
            </w:r>
            <w:r w:rsidRPr="00F73A5C">
              <w:rPr>
                <w:rFonts w:hint="cs"/>
                <w:rtl/>
              </w:rPr>
              <w:tab/>
              <w:t xml:space="preserve">مطلوب في النطاق </w:t>
            </w:r>
            <w:r w:rsidRPr="00F73A5C">
              <w:t>GHz</w:t>
            </w:r>
            <w:r w:rsidR="00B83E06">
              <w:t> </w:t>
            </w:r>
            <w:r w:rsidRPr="00F73A5C">
              <w:t>31</w:t>
            </w:r>
            <w:proofErr w:type="gramStart"/>
            <w:r w:rsidRPr="00F73A5C">
              <w:t>,3-31</w:t>
            </w:r>
            <w:proofErr w:type="gramEnd"/>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.14.1</w:t>
            </w:r>
            <w:r w:rsidRPr="00F73A5C">
              <w:rPr>
                <w:rFonts w:hint="cs"/>
                <w:sz w:val="16"/>
                <w:szCs w:val="22"/>
                <w:rtl/>
              </w:rPr>
              <w:t>د</w:t>
            </w:r>
          </w:p>
        </w:tc>
      </w:tr>
      <w:tr w:rsidR="008D649D" w:rsidRPr="00F73A5C" w:rsidTr="00810680">
        <w:trPr>
          <w:cantSplit/>
          <w:jc w:val="center"/>
        </w:trPr>
        <w:tc>
          <w:tcPr>
            <w:tcW w:w="912" w:type="dxa"/>
            <w:vMerge w:val="restart"/>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.14.1</w:t>
            </w:r>
            <w:r w:rsidRPr="00F73A5C">
              <w:rPr>
                <w:rFonts w:hint="cs"/>
                <w:sz w:val="16"/>
                <w:szCs w:val="22"/>
                <w:rtl/>
              </w:rPr>
              <w:t>ﻫ</w:t>
            </w:r>
          </w:p>
        </w:tc>
        <w:tc>
          <w:tcPr>
            <w:tcW w:w="770" w:type="dxa"/>
            <w:vMerge w:val="restart"/>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70"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1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42" w:type="dxa"/>
            <w:vMerge w:val="restart"/>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nil"/>
              <w:right w:val="double" w:sz="6" w:space="0" w:color="auto"/>
            </w:tcBorders>
            <w:shd w:val="clear" w:color="auto" w:fill="auto"/>
          </w:tcPr>
          <w:p w:rsidR="008D649D" w:rsidRPr="0004561B" w:rsidRDefault="008D649D" w:rsidP="00B83E06">
            <w:pPr>
              <w:pStyle w:val="Tabletext-3"/>
              <w:ind w:left="113" w:hanging="113"/>
              <w:rPr>
                <w:spacing w:val="-4"/>
              </w:rPr>
            </w:pPr>
            <w:r w:rsidRPr="0004561B">
              <w:rPr>
                <w:spacing w:val="-4"/>
                <w:rtl/>
              </w:rPr>
              <w:tab/>
            </w:r>
            <w:r w:rsidRPr="0004561B">
              <w:rPr>
                <w:rFonts w:hint="cs"/>
                <w:spacing w:val="-4"/>
                <w:rtl/>
              </w:rPr>
              <w:t xml:space="preserve">التزام بألا تتجاوز الكثافة القصوى للقدرة في هوائي محطة أرضية </w:t>
            </w:r>
            <w:r w:rsidRPr="0004561B">
              <w:rPr>
                <w:spacing w:val="-4"/>
              </w:rPr>
              <w:t>HAPS</w:t>
            </w:r>
            <w:r w:rsidRPr="0004561B">
              <w:rPr>
                <w:rFonts w:hint="cs"/>
                <w:spacing w:val="-4"/>
                <w:rtl/>
              </w:rPr>
              <w:t xml:space="preserve"> شمولية في تغطية منطقة حضرية </w:t>
            </w:r>
            <w:r w:rsidR="00B83E06" w:rsidRPr="0004561B">
              <w:rPr>
                <w:spacing w:val="-4"/>
              </w:rPr>
              <w:t>(</w:t>
            </w:r>
            <w:r w:rsidRPr="0004561B">
              <w:rPr>
                <w:spacing w:val="-4"/>
              </w:rPr>
              <w:t>UAC</w:t>
            </w:r>
            <w:r w:rsidR="00B83E06" w:rsidRPr="0004561B">
              <w:rPr>
                <w:spacing w:val="-4"/>
              </w:rPr>
              <w:t>)</w:t>
            </w:r>
            <w:r w:rsidRPr="0004561B">
              <w:rPr>
                <w:rFonts w:hint="cs"/>
                <w:spacing w:val="-4"/>
                <w:rtl/>
              </w:rPr>
              <w:t xml:space="preserve"> مقدار </w:t>
            </w:r>
            <w:r w:rsidRPr="0004561B">
              <w:rPr>
                <w:spacing w:val="-4"/>
              </w:rPr>
              <w:t>dB(W/MHz)</w:t>
            </w:r>
            <w:r w:rsidR="00C10A40" w:rsidRPr="0004561B">
              <w:rPr>
                <w:spacing w:val="-4"/>
              </w:rPr>
              <w:t> </w:t>
            </w:r>
            <w:r w:rsidRPr="0004561B">
              <w:rPr>
                <w:spacing w:val="-4"/>
              </w:rPr>
              <w:t>6,4</w:t>
            </w:r>
            <w:r w:rsidRPr="0004561B">
              <w:rPr>
                <w:rFonts w:hint="cs"/>
                <w:spacing w:val="-4"/>
                <w:rtl/>
              </w:rPr>
              <w:t xml:space="preserve"> لزوايا ارتفاع هوائي محطة أرضية تزيد على </w:t>
            </w:r>
            <w:r w:rsidRPr="0004561B">
              <w:rPr>
                <w:rFonts w:hint="cs"/>
                <w:spacing w:val="-4"/>
              </w:rPr>
              <w:sym w:font="Symbol" w:char="F0B0"/>
            </w:r>
            <w:r w:rsidRPr="0004561B">
              <w:rPr>
                <w:spacing w:val="-4"/>
              </w:rPr>
              <w:t>30</w:t>
            </w:r>
            <w:r w:rsidRPr="0004561B">
              <w:rPr>
                <w:spacing w:val="-4"/>
                <w:rtl/>
              </w:rPr>
              <w:t xml:space="preserve"> </w:t>
            </w:r>
            <w:r w:rsidRPr="0004561B">
              <w:rPr>
                <w:rFonts w:hint="cs"/>
                <w:spacing w:val="-4"/>
                <w:rtl/>
              </w:rPr>
              <w:t xml:space="preserve">وتقل عن أو تساوي </w:t>
            </w:r>
            <w:r w:rsidRPr="0004561B">
              <w:rPr>
                <w:rFonts w:hint="cs"/>
                <w:spacing w:val="-4"/>
              </w:rPr>
              <w:sym w:font="Symbol" w:char="F0B0"/>
            </w:r>
            <w:r w:rsidRPr="0004561B">
              <w:rPr>
                <w:spacing w:val="-4"/>
              </w:rPr>
              <w:t>90</w:t>
            </w:r>
            <w:r w:rsidRPr="0004561B">
              <w:rPr>
                <w:rFonts w:hint="cs"/>
                <w:spacing w:val="-4"/>
                <w:rtl/>
              </w:rPr>
              <w:t xml:space="preserve"> (انظر القرار</w:t>
            </w:r>
            <w:r w:rsidR="004C3674" w:rsidRPr="0004561B">
              <w:rPr>
                <w:rFonts w:hint="cs"/>
                <w:spacing w:val="-4"/>
                <w:rtl/>
              </w:rPr>
              <w:t xml:space="preserve"> </w:t>
            </w:r>
            <w:r w:rsidR="00C10A40" w:rsidRPr="0004561B">
              <w:rPr>
                <w:b/>
                <w:bCs/>
                <w:spacing w:val="-4"/>
              </w:rPr>
              <w:t>(</w:t>
            </w:r>
            <w:r w:rsidR="003276CD" w:rsidRPr="0004561B">
              <w:rPr>
                <w:b/>
                <w:bCs/>
                <w:spacing w:val="-4"/>
              </w:rPr>
              <w:t>122</w:t>
            </w:r>
            <w:r w:rsidR="004C3674" w:rsidRPr="0004561B">
              <w:rPr>
                <w:b/>
                <w:bCs/>
                <w:spacing w:val="-4"/>
              </w:rPr>
              <w:t> </w:t>
            </w:r>
            <w:r w:rsidR="00C10A40" w:rsidRPr="0004561B">
              <w:rPr>
                <w:b/>
                <w:bCs/>
                <w:spacing w:val="-4"/>
              </w:rPr>
              <w:t>(Rev.WRC</w:t>
            </w:r>
            <w:r w:rsidR="004C3674" w:rsidRPr="0004561B">
              <w:rPr>
                <w:b/>
                <w:bCs/>
                <w:spacing w:val="-4"/>
              </w:rPr>
              <w:noBreakHyphen/>
            </w:r>
            <w:r w:rsidR="00C10A40" w:rsidRPr="0004561B">
              <w:rPr>
                <w:b/>
                <w:bCs/>
                <w:spacing w:val="-4"/>
              </w:rPr>
              <w:t>07)</w:t>
            </w:r>
          </w:p>
        </w:tc>
        <w:tc>
          <w:tcPr>
            <w:tcW w:w="930" w:type="dxa"/>
            <w:vMerge w:val="restart"/>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.14.1</w:t>
            </w:r>
            <w:r w:rsidRPr="00F73A5C">
              <w:rPr>
                <w:rFonts w:hint="cs"/>
                <w:sz w:val="16"/>
                <w:szCs w:val="22"/>
                <w:rtl/>
              </w:rPr>
              <w:t>ﻫ</w:t>
            </w:r>
          </w:p>
        </w:tc>
      </w:tr>
      <w:tr w:rsidR="008D649D"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pPr>
            <w:r w:rsidRPr="00F73A5C">
              <w:rPr>
                <w:rtl/>
              </w:rPr>
              <w:tab/>
            </w:r>
            <w:r w:rsidRPr="00F73A5C">
              <w:rPr>
                <w:rFonts w:hint="cs"/>
                <w:rtl/>
              </w:rPr>
              <w:tab/>
              <w:t xml:space="preserve">مطلوب في النطاقين </w:t>
            </w:r>
            <w:r w:rsidRPr="00F73A5C">
              <w:t>GHz 47</w:t>
            </w:r>
            <w:proofErr w:type="gramStart"/>
            <w:r w:rsidRPr="00F73A5C">
              <w:t>,5-47</w:t>
            </w:r>
            <w:proofErr w:type="gramEnd"/>
            <w:r w:rsidRPr="00F73A5C">
              <w:t>,2</w:t>
            </w:r>
            <w:r w:rsidRPr="00F73A5C">
              <w:rPr>
                <w:rFonts w:hint="cs"/>
                <w:rtl/>
              </w:rPr>
              <w:t xml:space="preserve"> و</w:t>
            </w:r>
            <w:r w:rsidRPr="00F73A5C">
              <w:t>GHz</w:t>
            </w:r>
            <w:r w:rsidR="00C10A40" w:rsidRPr="00F73A5C">
              <w:t> </w:t>
            </w:r>
            <w:r w:rsidRPr="00F73A5C">
              <w:t>48,2</w:t>
            </w:r>
            <w:r w:rsidR="00C10A40" w:rsidRPr="00F73A5C">
              <w:noBreakHyphen/>
            </w:r>
            <w:r w:rsidRPr="00F73A5C">
              <w:t>47,9</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8D649D" w:rsidRPr="00F73A5C" w:rsidTr="00810680">
        <w:trPr>
          <w:cantSplit/>
          <w:jc w:val="center"/>
        </w:trPr>
        <w:tc>
          <w:tcPr>
            <w:tcW w:w="912" w:type="dxa"/>
            <w:vMerge w:val="restart"/>
            <w:tcBorders>
              <w:top w:val="single" w:sz="4" w:space="0" w:color="auto"/>
              <w:left w:val="single" w:sz="18" w:space="0" w:color="auto"/>
              <w:bottom w:val="single" w:sz="6"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.14.1</w:t>
            </w:r>
            <w:r w:rsidRPr="00F73A5C">
              <w:rPr>
                <w:rFonts w:hint="cs"/>
                <w:sz w:val="16"/>
                <w:szCs w:val="22"/>
                <w:rtl/>
              </w:rPr>
              <w:t>و</w:t>
            </w:r>
          </w:p>
        </w:tc>
        <w:tc>
          <w:tcPr>
            <w:tcW w:w="770" w:type="dxa"/>
            <w:vMerge w:val="restart"/>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70"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1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42" w:type="dxa"/>
            <w:vMerge w:val="restart"/>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single" w:sz="4" w:space="0" w:color="auto"/>
              <w:left w:val="double" w:sz="6" w:space="0" w:color="auto"/>
              <w:bottom w:val="nil"/>
              <w:right w:val="double" w:sz="6" w:space="0" w:color="auto"/>
            </w:tcBorders>
            <w:shd w:val="clear" w:color="auto" w:fill="auto"/>
          </w:tcPr>
          <w:p w:rsidR="008D649D" w:rsidRPr="00F73A5C" w:rsidRDefault="008D649D" w:rsidP="00B83E06">
            <w:pPr>
              <w:pStyle w:val="Tabletext-3"/>
              <w:ind w:left="113" w:hanging="113"/>
            </w:pPr>
            <w:r w:rsidRPr="00F73A5C">
              <w:rPr>
                <w:rtl/>
              </w:rPr>
              <w:tab/>
            </w:r>
            <w:r w:rsidRPr="00F73A5C">
              <w:rPr>
                <w:rFonts w:hint="cs"/>
                <w:rtl/>
              </w:rPr>
              <w:t xml:space="preserve">التزام بألا تتجاوز الكثافة القصوى للقدرة في هوائي محطة أرضية </w:t>
            </w:r>
            <w:r w:rsidRPr="00F73A5C">
              <w:t>HAPS</w:t>
            </w:r>
            <w:r w:rsidRPr="00F73A5C">
              <w:rPr>
                <w:rFonts w:hint="cs"/>
                <w:rtl/>
              </w:rPr>
              <w:t xml:space="preserve"> شمولية في تغطية منطقة شبه حضرية </w:t>
            </w:r>
            <w:r w:rsidR="00B83E06">
              <w:t>(</w:t>
            </w:r>
            <w:r w:rsidRPr="00F73A5C">
              <w:t>SAC</w:t>
            </w:r>
            <w:r w:rsidR="00B83E06">
              <w:t>)</w:t>
            </w:r>
            <w:r w:rsidRPr="00F73A5C">
              <w:rPr>
                <w:rFonts w:hint="cs"/>
                <w:rtl/>
              </w:rPr>
              <w:t xml:space="preserve"> مقدار </w:t>
            </w:r>
            <w:r w:rsidRPr="00F73A5C">
              <w:t>dB(W/MHz)</w:t>
            </w:r>
            <w:r w:rsidR="00B83E06">
              <w:t> </w:t>
            </w:r>
            <w:r w:rsidRPr="00F73A5C">
              <w:t>22,57</w:t>
            </w:r>
            <w:r w:rsidRPr="00F73A5C">
              <w:rPr>
                <w:rFonts w:hint="cs"/>
                <w:rtl/>
              </w:rPr>
              <w:t xml:space="preserve"> لزوايا ارتفاع هوائي محطة أرضية تزيد على </w:t>
            </w:r>
            <w:r w:rsidRPr="00F73A5C">
              <w:rPr>
                <w:rFonts w:hint="cs"/>
              </w:rPr>
              <w:sym w:font="Symbol" w:char="F0B0"/>
            </w:r>
            <w:r w:rsidRPr="00F73A5C">
              <w:t>15</w:t>
            </w:r>
            <w:r w:rsidRPr="00F73A5C">
              <w:rPr>
                <w:rFonts w:hint="cs"/>
                <w:rtl/>
              </w:rPr>
              <w:t xml:space="preserve"> وتقل عن أو تساوي </w:t>
            </w:r>
            <w:r w:rsidRPr="00F73A5C">
              <w:rPr>
                <w:rFonts w:hint="cs"/>
              </w:rPr>
              <w:sym w:font="Symbol" w:char="F0B0"/>
            </w:r>
            <w:r w:rsidRPr="00F73A5C">
              <w:t>30</w:t>
            </w:r>
            <w:r w:rsidRPr="00F73A5C">
              <w:rPr>
                <w:rFonts w:hint="cs"/>
                <w:rtl/>
              </w:rPr>
              <w:t xml:space="preserve"> (انظر القرار </w:t>
            </w:r>
            <w:r w:rsidR="003276CD" w:rsidRPr="00F73A5C">
              <w:rPr>
                <w:b/>
                <w:bCs/>
              </w:rPr>
              <w:t>(122</w:t>
            </w:r>
            <w:r w:rsidR="004C3674" w:rsidRPr="00F73A5C">
              <w:rPr>
                <w:b/>
                <w:bCs/>
              </w:rPr>
              <w:t> </w:t>
            </w:r>
            <w:r w:rsidR="003276CD" w:rsidRPr="00F73A5C">
              <w:rPr>
                <w:b/>
                <w:bCs/>
              </w:rPr>
              <w:t>(Rev.WRC-07)</w:t>
            </w:r>
          </w:p>
        </w:tc>
        <w:tc>
          <w:tcPr>
            <w:tcW w:w="930" w:type="dxa"/>
            <w:vMerge w:val="restart"/>
            <w:tcBorders>
              <w:top w:val="single" w:sz="4" w:space="0" w:color="auto"/>
              <w:left w:val="double" w:sz="6" w:space="0" w:color="auto"/>
              <w:bottom w:val="single" w:sz="6"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.14.1</w:t>
            </w:r>
            <w:r w:rsidRPr="00F73A5C">
              <w:rPr>
                <w:rFonts w:hint="cs"/>
                <w:sz w:val="16"/>
                <w:szCs w:val="22"/>
                <w:rtl/>
              </w:rPr>
              <w:t>و</w:t>
            </w:r>
          </w:p>
        </w:tc>
      </w:tr>
      <w:tr w:rsidR="008D649D" w:rsidRPr="00F73A5C" w:rsidTr="00810680">
        <w:trPr>
          <w:cantSplit/>
          <w:jc w:val="center"/>
        </w:trPr>
        <w:tc>
          <w:tcPr>
            <w:tcW w:w="912" w:type="dxa"/>
            <w:vMerge/>
            <w:tcBorders>
              <w:top w:val="single" w:sz="4" w:space="0" w:color="auto"/>
              <w:left w:val="single" w:sz="18" w:space="0" w:color="auto"/>
              <w:bottom w:val="single" w:sz="6"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B83E06">
            <w:pPr>
              <w:pStyle w:val="Tabletext-3"/>
              <w:rPr>
                <w:rtl/>
              </w:rPr>
            </w:pPr>
            <w:r w:rsidRPr="00F73A5C">
              <w:rPr>
                <w:rtl/>
              </w:rPr>
              <w:tab/>
            </w:r>
            <w:r w:rsidRPr="00F73A5C">
              <w:rPr>
                <w:rFonts w:hint="cs"/>
                <w:rtl/>
              </w:rPr>
              <w:tab/>
              <w:t xml:space="preserve">مطلوب في النطاقين </w:t>
            </w:r>
            <w:r w:rsidRPr="00F73A5C">
              <w:t>GHz</w:t>
            </w:r>
            <w:r w:rsidR="00B83E06">
              <w:t> </w:t>
            </w:r>
            <w:r w:rsidRPr="00F73A5C">
              <w:t>47</w:t>
            </w:r>
            <w:proofErr w:type="gramStart"/>
            <w:r w:rsidRPr="00F73A5C">
              <w:t>,5-47</w:t>
            </w:r>
            <w:proofErr w:type="gramEnd"/>
            <w:r w:rsidRPr="00F73A5C">
              <w:t>,2</w:t>
            </w:r>
            <w:r w:rsidRPr="00F73A5C">
              <w:rPr>
                <w:rFonts w:hint="cs"/>
                <w:rtl/>
              </w:rPr>
              <w:t xml:space="preserve"> و</w:t>
            </w:r>
            <w:r w:rsidRPr="00F73A5C">
              <w:t>GHz</w:t>
            </w:r>
            <w:r w:rsidR="00B83E06">
              <w:t> </w:t>
            </w:r>
            <w:r w:rsidRPr="00F73A5C">
              <w:t>48,2-47,9</w:t>
            </w:r>
          </w:p>
        </w:tc>
        <w:tc>
          <w:tcPr>
            <w:tcW w:w="930" w:type="dxa"/>
            <w:vMerge/>
            <w:tcBorders>
              <w:top w:val="single" w:sz="4" w:space="0" w:color="auto"/>
              <w:left w:val="double" w:sz="6" w:space="0" w:color="auto"/>
              <w:bottom w:val="single" w:sz="6"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8D649D" w:rsidRPr="00F73A5C" w:rsidTr="00810680">
        <w:trPr>
          <w:cantSplit/>
          <w:jc w:val="center"/>
        </w:trPr>
        <w:tc>
          <w:tcPr>
            <w:tcW w:w="912" w:type="dxa"/>
            <w:vMerge w:val="restart"/>
            <w:tcBorders>
              <w:top w:val="single" w:sz="8"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lastRenderedPageBreak/>
              <w:t>.14.1</w:t>
            </w:r>
            <w:r w:rsidRPr="00F73A5C">
              <w:rPr>
                <w:rFonts w:hint="cs"/>
                <w:sz w:val="16"/>
                <w:szCs w:val="22"/>
                <w:rtl/>
              </w:rPr>
              <w:t>ز</w:t>
            </w:r>
          </w:p>
        </w:tc>
        <w:tc>
          <w:tcPr>
            <w:tcW w:w="770" w:type="dxa"/>
            <w:vMerge w:val="restart"/>
            <w:tcBorders>
              <w:top w:val="single" w:sz="8"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70" w:type="dxa"/>
            <w:vMerge w:val="restart"/>
            <w:tcBorders>
              <w:top w:val="single" w:sz="8"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14" w:type="dxa"/>
            <w:vMerge w:val="restart"/>
            <w:tcBorders>
              <w:top w:val="single" w:sz="8"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42" w:type="dxa"/>
            <w:vMerge w:val="restart"/>
            <w:tcBorders>
              <w:top w:val="single" w:sz="8"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single" w:sz="8" w:space="0" w:color="auto"/>
              <w:left w:val="double" w:sz="6" w:space="0" w:color="auto"/>
              <w:right w:val="double" w:sz="6" w:space="0" w:color="auto"/>
            </w:tcBorders>
            <w:shd w:val="clear" w:color="auto" w:fill="auto"/>
          </w:tcPr>
          <w:p w:rsidR="008D649D" w:rsidRPr="00A00D71" w:rsidRDefault="008D649D" w:rsidP="005E70E4">
            <w:pPr>
              <w:pStyle w:val="Tabletext-3"/>
              <w:ind w:left="113" w:hanging="113"/>
              <w:rPr>
                <w:spacing w:val="-2"/>
                <w:rtl/>
              </w:rPr>
            </w:pPr>
            <w:r w:rsidRPr="00A00D71">
              <w:rPr>
                <w:spacing w:val="-2"/>
              </w:rPr>
              <w:tab/>
            </w:r>
            <w:r w:rsidRPr="00A00D71">
              <w:rPr>
                <w:rFonts w:hint="cs"/>
                <w:spacing w:val="-2"/>
                <w:rtl/>
              </w:rPr>
              <w:t xml:space="preserve">التزام بألا تتجاوز الكثافة القصوى للقدرة في هوائي محطة أرضية </w:t>
            </w:r>
            <w:r w:rsidRPr="00A00D71">
              <w:rPr>
                <w:spacing w:val="-2"/>
              </w:rPr>
              <w:t>HAPS</w:t>
            </w:r>
            <w:r w:rsidRPr="00A00D71">
              <w:rPr>
                <w:rFonts w:hint="cs"/>
                <w:spacing w:val="-2"/>
                <w:rtl/>
              </w:rPr>
              <w:t xml:space="preserve"> شمولية في تغطية منطقة ريفية </w:t>
            </w:r>
            <w:r w:rsidR="00A00D71">
              <w:rPr>
                <w:spacing w:val="-2"/>
              </w:rPr>
              <w:t>(</w:t>
            </w:r>
            <w:r w:rsidRPr="00A00D71">
              <w:rPr>
                <w:spacing w:val="-2"/>
              </w:rPr>
              <w:t>RAC</w:t>
            </w:r>
            <w:r w:rsidR="00A00D71">
              <w:rPr>
                <w:spacing w:val="-2"/>
              </w:rPr>
              <w:t>)</w:t>
            </w:r>
            <w:r w:rsidRPr="00A00D71">
              <w:rPr>
                <w:rFonts w:hint="cs"/>
                <w:spacing w:val="-2"/>
                <w:rtl/>
              </w:rPr>
              <w:t xml:space="preserve"> مقدار </w:t>
            </w:r>
            <w:r w:rsidRPr="00A00D71">
              <w:rPr>
                <w:spacing w:val="-2"/>
              </w:rPr>
              <w:t>dB(W/MHz)</w:t>
            </w:r>
            <w:r w:rsidR="00A00D71" w:rsidRPr="00A00D71">
              <w:rPr>
                <w:spacing w:val="-2"/>
              </w:rPr>
              <w:t> </w:t>
            </w:r>
            <w:r w:rsidRPr="00A00D71">
              <w:rPr>
                <w:spacing w:val="-2"/>
              </w:rPr>
              <w:t>28</w:t>
            </w:r>
            <w:r w:rsidRPr="00A00D71">
              <w:rPr>
                <w:rFonts w:hint="cs"/>
                <w:spacing w:val="-2"/>
                <w:rtl/>
              </w:rPr>
              <w:t xml:space="preserve"> لزوايا ارتفاع هوائي محطة أرضية تزيد على </w:t>
            </w:r>
            <w:r w:rsidRPr="00A00D71">
              <w:rPr>
                <w:rFonts w:hint="cs"/>
                <w:spacing w:val="-2"/>
              </w:rPr>
              <w:sym w:font="Symbol" w:char="F0B0"/>
            </w:r>
            <w:r w:rsidRPr="00A00D71">
              <w:rPr>
                <w:spacing w:val="-2"/>
              </w:rPr>
              <w:t>5</w:t>
            </w:r>
            <w:r w:rsidRPr="00A00D71">
              <w:rPr>
                <w:rFonts w:hint="cs"/>
                <w:spacing w:val="-2"/>
                <w:rtl/>
              </w:rPr>
              <w:t xml:space="preserve"> وتقل عن أو تساوي </w:t>
            </w:r>
            <w:r w:rsidRPr="00A00D71">
              <w:rPr>
                <w:spacing w:val="-2"/>
              </w:rPr>
              <w:t>15</w:t>
            </w:r>
            <w:r w:rsidRPr="00A00D71">
              <w:rPr>
                <w:rFonts w:hint="cs"/>
                <w:spacing w:val="-2"/>
                <w:rtl/>
              </w:rPr>
              <w:t xml:space="preserve"> (انظر القرار</w:t>
            </w:r>
            <w:r w:rsidR="004C3674" w:rsidRPr="00A00D71">
              <w:rPr>
                <w:rFonts w:hint="cs"/>
                <w:spacing w:val="-2"/>
                <w:rtl/>
              </w:rPr>
              <w:t xml:space="preserve"> </w:t>
            </w:r>
            <w:r w:rsidR="003276CD" w:rsidRPr="00A00D71">
              <w:rPr>
                <w:b/>
                <w:bCs/>
                <w:spacing w:val="-2"/>
              </w:rPr>
              <w:t>(122</w:t>
            </w:r>
            <w:r w:rsidR="005E70E4">
              <w:rPr>
                <w:b/>
                <w:bCs/>
                <w:spacing w:val="-2"/>
              </w:rPr>
              <w:t> </w:t>
            </w:r>
            <w:r w:rsidR="003276CD" w:rsidRPr="00A00D71">
              <w:rPr>
                <w:b/>
                <w:bCs/>
                <w:spacing w:val="-2"/>
              </w:rPr>
              <w:t>(Rev.WRC-07)</w:t>
            </w:r>
          </w:p>
        </w:tc>
        <w:tc>
          <w:tcPr>
            <w:tcW w:w="930" w:type="dxa"/>
            <w:vMerge w:val="restart"/>
            <w:tcBorders>
              <w:top w:val="single" w:sz="8"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.14.1</w:t>
            </w:r>
            <w:r w:rsidRPr="00F73A5C">
              <w:rPr>
                <w:rFonts w:hint="cs"/>
                <w:sz w:val="16"/>
                <w:szCs w:val="22"/>
                <w:rtl/>
              </w:rPr>
              <w:t>ز</w:t>
            </w:r>
          </w:p>
        </w:tc>
      </w:tr>
      <w:tr w:rsidR="008D649D"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left w:val="double" w:sz="6" w:space="0" w:color="auto"/>
              <w:bottom w:val="single" w:sz="4" w:space="0" w:color="auto"/>
              <w:right w:val="double" w:sz="6" w:space="0" w:color="auto"/>
            </w:tcBorders>
            <w:shd w:val="clear" w:color="auto" w:fill="auto"/>
          </w:tcPr>
          <w:p w:rsidR="008D649D" w:rsidRPr="00F73A5C" w:rsidRDefault="008D649D" w:rsidP="00294AB4">
            <w:pPr>
              <w:pStyle w:val="Tabletext-3"/>
            </w:pPr>
            <w:r w:rsidRPr="00F73A5C">
              <w:rPr>
                <w:rtl/>
              </w:rPr>
              <w:tab/>
            </w:r>
            <w:r w:rsidRPr="00F73A5C">
              <w:rPr>
                <w:rFonts w:hint="cs"/>
                <w:rtl/>
              </w:rPr>
              <w:tab/>
              <w:t xml:space="preserve">مطلوب في النطاقين </w:t>
            </w:r>
            <w:r w:rsidRPr="00F73A5C">
              <w:t>GHz</w:t>
            </w:r>
            <w:r w:rsidR="00294AB4">
              <w:t> </w:t>
            </w:r>
            <w:r w:rsidRPr="00F73A5C">
              <w:t>47</w:t>
            </w:r>
            <w:proofErr w:type="gramStart"/>
            <w:r w:rsidRPr="00F73A5C">
              <w:t>,5-47</w:t>
            </w:r>
            <w:proofErr w:type="gramEnd"/>
            <w:r w:rsidRPr="00F73A5C">
              <w:t>,2</w:t>
            </w:r>
            <w:r w:rsidRPr="00F73A5C">
              <w:rPr>
                <w:rFonts w:hint="cs"/>
                <w:rtl/>
              </w:rPr>
              <w:t xml:space="preserve"> و</w:t>
            </w:r>
            <w:r w:rsidRPr="00F73A5C">
              <w:t>GHz</w:t>
            </w:r>
            <w:r w:rsidR="005E70E4">
              <w:t> </w:t>
            </w:r>
            <w:r w:rsidRPr="00F73A5C">
              <w:t>48,2-47,9</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8D649D" w:rsidRPr="00F73A5C" w:rsidTr="00810680">
        <w:trPr>
          <w:cantSplit/>
          <w:jc w:val="center"/>
        </w:trPr>
        <w:tc>
          <w:tcPr>
            <w:tcW w:w="912" w:type="dxa"/>
            <w:vMerge w:val="restart"/>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.14.1</w:t>
            </w:r>
            <w:r w:rsidRPr="00F73A5C">
              <w:rPr>
                <w:rFonts w:hint="cs"/>
                <w:sz w:val="16"/>
                <w:szCs w:val="22"/>
                <w:rtl/>
              </w:rPr>
              <w:t>ح</w:t>
            </w:r>
          </w:p>
        </w:tc>
        <w:tc>
          <w:tcPr>
            <w:tcW w:w="770" w:type="dxa"/>
            <w:vMerge w:val="restart"/>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70"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1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42" w:type="dxa"/>
            <w:vMerge w:val="restart"/>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nil"/>
              <w:right w:val="double" w:sz="6" w:space="0" w:color="auto"/>
            </w:tcBorders>
            <w:shd w:val="clear" w:color="auto" w:fill="auto"/>
          </w:tcPr>
          <w:p w:rsidR="008D649D" w:rsidRPr="00F73A5C" w:rsidRDefault="008D649D" w:rsidP="005E70E4">
            <w:pPr>
              <w:pStyle w:val="Tabletext-3"/>
              <w:ind w:left="113" w:hanging="113"/>
            </w:pPr>
            <w:r w:rsidRPr="00F73A5C">
              <w:rPr>
                <w:rtl/>
              </w:rPr>
              <w:tab/>
            </w:r>
            <w:r w:rsidRPr="00F73A5C">
              <w:rPr>
                <w:rFonts w:hint="cs"/>
                <w:rtl/>
              </w:rPr>
              <w:t xml:space="preserve">التزام بأن تتجاوز مسافة الفصل بين نظير محطة </w:t>
            </w:r>
            <w:r w:rsidRPr="00F73A5C">
              <w:t>HAPS</w:t>
            </w:r>
            <w:r w:rsidRPr="00F73A5C">
              <w:rPr>
                <w:rFonts w:hint="cs"/>
                <w:rtl/>
              </w:rPr>
              <w:t xml:space="preserve"> ومحطة للفلك الراديوي تعمل في النطاق </w:t>
            </w:r>
            <w:r w:rsidRPr="00F73A5C">
              <w:t>GHz</w:t>
            </w:r>
            <w:r w:rsidR="00A00D71">
              <w:t> </w:t>
            </w:r>
            <w:r w:rsidRPr="00F73A5C">
              <w:t>49,04</w:t>
            </w:r>
            <w:r w:rsidR="00A00D71">
              <w:t>-</w:t>
            </w:r>
            <w:r w:rsidRPr="00F73A5C">
              <w:t>48,94</w:t>
            </w:r>
            <w:r w:rsidR="00A00D71">
              <w:rPr>
                <w:rFonts w:hint="cs"/>
                <w:rtl/>
              </w:rPr>
              <w:t xml:space="preserve"> </w:t>
            </w:r>
            <w:r w:rsidRPr="00F73A5C">
              <w:rPr>
                <w:rFonts w:hint="cs"/>
                <w:rtl/>
              </w:rPr>
              <w:t xml:space="preserve">في أراضي إدارة أخرى </w:t>
            </w:r>
            <w:r w:rsidRPr="00F73A5C">
              <w:t>km</w:t>
            </w:r>
            <w:r w:rsidR="005E70E4">
              <w:t> </w:t>
            </w:r>
            <w:r w:rsidRPr="00F73A5C">
              <w:t>50</w:t>
            </w:r>
            <w:r w:rsidRPr="00F73A5C">
              <w:rPr>
                <w:rFonts w:hint="cs"/>
                <w:rtl/>
              </w:rPr>
              <w:t xml:space="preserve"> (انظر القرار</w:t>
            </w:r>
            <w:r w:rsidR="004C3674" w:rsidRPr="00F73A5C">
              <w:rPr>
                <w:rFonts w:hint="cs"/>
                <w:rtl/>
              </w:rPr>
              <w:t xml:space="preserve"> </w:t>
            </w:r>
            <w:r w:rsidR="003276CD" w:rsidRPr="00F73A5C">
              <w:rPr>
                <w:b/>
                <w:bCs/>
              </w:rPr>
              <w:t>(122 (Rev.WRC-07)</w:t>
            </w:r>
          </w:p>
        </w:tc>
        <w:tc>
          <w:tcPr>
            <w:tcW w:w="930" w:type="dxa"/>
            <w:vMerge w:val="restart"/>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.14.1</w:t>
            </w:r>
            <w:r w:rsidRPr="00F73A5C">
              <w:rPr>
                <w:rFonts w:hint="cs"/>
                <w:sz w:val="16"/>
                <w:szCs w:val="22"/>
                <w:rtl/>
              </w:rPr>
              <w:t>ح</w:t>
            </w:r>
          </w:p>
        </w:tc>
      </w:tr>
      <w:tr w:rsidR="008D649D"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nil"/>
              <w:right w:val="double" w:sz="6" w:space="0" w:color="auto"/>
            </w:tcBorders>
            <w:shd w:val="clear" w:color="auto" w:fill="auto"/>
          </w:tcPr>
          <w:p w:rsidR="008D649D" w:rsidRPr="00F73A5C" w:rsidRDefault="008D649D" w:rsidP="005E70E4">
            <w:pPr>
              <w:pStyle w:val="Tabletext-3"/>
            </w:pPr>
            <w:r w:rsidRPr="00F73A5C">
              <w:rPr>
                <w:rtl/>
              </w:rPr>
              <w:tab/>
            </w:r>
            <w:r w:rsidRPr="00F73A5C">
              <w:rPr>
                <w:rFonts w:hint="cs"/>
                <w:rtl/>
              </w:rPr>
              <w:tab/>
              <w:t xml:space="preserve">مطلوب في النطاقين </w:t>
            </w:r>
            <w:r w:rsidRPr="00F73A5C">
              <w:t>GHz</w:t>
            </w:r>
            <w:r w:rsidR="005E70E4">
              <w:t> </w:t>
            </w:r>
            <w:r w:rsidRPr="00F73A5C">
              <w:t>47</w:t>
            </w:r>
            <w:proofErr w:type="gramStart"/>
            <w:r w:rsidRPr="00F73A5C">
              <w:t>,5-47</w:t>
            </w:r>
            <w:proofErr w:type="gramEnd"/>
            <w:r w:rsidRPr="00F73A5C">
              <w:t>,2</w:t>
            </w:r>
            <w:r w:rsidRPr="00F73A5C">
              <w:rPr>
                <w:rFonts w:hint="cs"/>
                <w:rtl/>
              </w:rPr>
              <w:t xml:space="preserve"> و</w:t>
            </w:r>
            <w:r w:rsidRPr="00F73A5C">
              <w:t>GHz</w:t>
            </w:r>
            <w:r w:rsidR="005E70E4">
              <w:t> </w:t>
            </w:r>
            <w:r w:rsidRPr="00F73A5C">
              <w:t>48,2-47,9</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nil"/>
            </w:tcBorders>
            <w:shd w:val="clear" w:color="auto" w:fill="C0C0C0"/>
          </w:tcPr>
          <w:p w:rsidR="008D649D" w:rsidRPr="00F73A5C" w:rsidRDefault="008D649D" w:rsidP="00D60ECC">
            <w:pPr>
              <w:pStyle w:val="Tabletext"/>
              <w:keepNext/>
              <w:spacing w:before="20" w:after="40" w:line="200" w:lineRule="exact"/>
              <w:jc w:val="left"/>
              <w:rPr>
                <w:sz w:val="16"/>
                <w:szCs w:val="22"/>
              </w:rPr>
            </w:pPr>
            <w:r w:rsidRPr="00F73A5C">
              <w:rPr>
                <w:sz w:val="16"/>
                <w:szCs w:val="22"/>
                <w:rtl/>
              </w:rPr>
              <w:t> </w:t>
            </w:r>
          </w:p>
        </w:tc>
        <w:tc>
          <w:tcPr>
            <w:tcW w:w="770" w:type="dxa"/>
            <w:tcBorders>
              <w:top w:val="nil"/>
              <w:left w:val="nil"/>
              <w:bottom w:val="single" w:sz="4" w:space="0" w:color="auto"/>
              <w:right w:val="nil"/>
            </w:tcBorders>
            <w:shd w:val="clear" w:color="auto" w:fill="C0C0C0"/>
            <w:noWrap/>
          </w:tcPr>
          <w:p w:rsidR="008D649D" w:rsidRPr="00F73A5C" w:rsidRDefault="008D649D" w:rsidP="00810680">
            <w:pPr>
              <w:pStyle w:val="Tabletext"/>
              <w:keepNext/>
              <w:spacing w:before="20" w:after="40" w:line="200" w:lineRule="exact"/>
              <w:rPr>
                <w:b/>
                <w:bCs/>
                <w:sz w:val="16"/>
                <w:szCs w:val="22"/>
              </w:rPr>
            </w:pPr>
          </w:p>
        </w:tc>
        <w:tc>
          <w:tcPr>
            <w:tcW w:w="770" w:type="dxa"/>
            <w:tcBorders>
              <w:top w:val="nil"/>
              <w:left w:val="nil"/>
              <w:bottom w:val="single" w:sz="4" w:space="0" w:color="auto"/>
              <w:right w:val="nil"/>
            </w:tcBorders>
            <w:shd w:val="clear" w:color="auto" w:fill="C0C0C0"/>
            <w:noWrap/>
          </w:tcPr>
          <w:p w:rsidR="008D649D" w:rsidRPr="00F73A5C" w:rsidRDefault="008D649D" w:rsidP="00810680">
            <w:pPr>
              <w:pStyle w:val="Tabletext"/>
              <w:keepNext/>
              <w:spacing w:before="20" w:after="40" w:line="200" w:lineRule="exact"/>
              <w:rPr>
                <w:b/>
                <w:bCs/>
                <w:sz w:val="16"/>
                <w:szCs w:val="22"/>
              </w:rPr>
            </w:pPr>
          </w:p>
        </w:tc>
        <w:tc>
          <w:tcPr>
            <w:tcW w:w="714" w:type="dxa"/>
            <w:tcBorders>
              <w:top w:val="nil"/>
              <w:left w:val="nil"/>
              <w:bottom w:val="single" w:sz="4" w:space="0" w:color="auto"/>
              <w:right w:val="nil"/>
            </w:tcBorders>
            <w:shd w:val="clear" w:color="auto" w:fill="C0C0C0"/>
            <w:noWrap/>
          </w:tcPr>
          <w:p w:rsidR="008D649D" w:rsidRPr="00F73A5C" w:rsidRDefault="008D649D" w:rsidP="00810680">
            <w:pPr>
              <w:pStyle w:val="Tabletext"/>
              <w:keepNext/>
              <w:spacing w:before="20" w:after="40" w:line="200" w:lineRule="exact"/>
              <w:rPr>
                <w:b/>
                <w:bCs/>
                <w:sz w:val="16"/>
                <w:szCs w:val="22"/>
              </w:rPr>
            </w:pPr>
          </w:p>
        </w:tc>
        <w:tc>
          <w:tcPr>
            <w:tcW w:w="742" w:type="dxa"/>
            <w:tcBorders>
              <w:top w:val="single" w:sz="4" w:space="0" w:color="auto"/>
              <w:left w:val="nil"/>
              <w:bottom w:val="single" w:sz="4" w:space="0" w:color="auto"/>
              <w:right w:val="double" w:sz="6" w:space="0" w:color="auto"/>
            </w:tcBorders>
            <w:shd w:val="clear" w:color="auto" w:fill="C0C0C0"/>
            <w:noWrap/>
          </w:tcPr>
          <w:p w:rsidR="008D649D" w:rsidRPr="00F73A5C" w:rsidRDefault="008D649D" w:rsidP="00810680">
            <w:pPr>
              <w:pStyle w:val="Tabletext"/>
              <w:keepNext/>
              <w:spacing w:before="20" w:after="40" w:line="200" w:lineRule="exact"/>
              <w:rPr>
                <w:b/>
                <w:bCs/>
                <w:sz w:val="16"/>
                <w:szCs w:val="22"/>
              </w:rPr>
            </w:pPr>
          </w:p>
        </w:tc>
        <w:tc>
          <w:tcPr>
            <w:tcW w:w="4941" w:type="dxa"/>
            <w:tcBorders>
              <w:top w:val="single" w:sz="4" w:space="0" w:color="auto"/>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rPr>
                <w:b/>
                <w:bCs/>
              </w:rPr>
            </w:pPr>
            <w:r w:rsidRPr="00F73A5C">
              <w:rPr>
                <w:rFonts w:hint="cs"/>
                <w:b/>
                <w:bCs/>
                <w:rtl/>
              </w:rPr>
              <w:t xml:space="preserve">التنسيق </w:t>
            </w:r>
            <w:proofErr w:type="gramStart"/>
            <w:r w:rsidRPr="00F73A5C">
              <w:rPr>
                <w:rFonts w:hint="cs"/>
                <w:b/>
                <w:bCs/>
                <w:rtl/>
              </w:rPr>
              <w:t>والاتفاق</w:t>
            </w:r>
            <w:proofErr w:type="gramEnd"/>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keepNext/>
              <w:spacing w:before="20" w:after="40" w:line="200" w:lineRule="exact"/>
              <w:jc w:val="left"/>
              <w:rPr>
                <w:sz w:val="16"/>
                <w:szCs w:val="22"/>
              </w:rPr>
            </w:pPr>
            <w:r w:rsidRPr="00F73A5C">
              <w:rPr>
                <w:sz w:val="16"/>
                <w:szCs w:val="22"/>
                <w:rtl/>
              </w:rPr>
              <w:t> </w:t>
            </w:r>
          </w:p>
        </w:tc>
      </w:tr>
      <w:tr w:rsidR="008D649D" w:rsidRPr="00F73A5C" w:rsidTr="00810680">
        <w:trPr>
          <w:cantSplit/>
          <w:jc w:val="center"/>
        </w:trPr>
        <w:tc>
          <w:tcPr>
            <w:tcW w:w="912" w:type="dxa"/>
            <w:vMerge w:val="restart"/>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tl/>
              </w:rPr>
            </w:pPr>
            <w:r w:rsidRPr="00F73A5C">
              <w:rPr>
                <w:sz w:val="16"/>
                <w:szCs w:val="22"/>
              </w:rPr>
              <w:t>.11.1</w:t>
            </w:r>
            <w:r w:rsidRPr="00F73A5C">
              <w:rPr>
                <w:rFonts w:hint="cs"/>
                <w:sz w:val="16"/>
                <w:szCs w:val="22"/>
                <w:rtl/>
              </w:rPr>
              <w:t>أ</w:t>
            </w:r>
          </w:p>
        </w:tc>
        <w:tc>
          <w:tcPr>
            <w:tcW w:w="770" w:type="dxa"/>
            <w:vMerge w:val="restart"/>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70"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1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42" w:type="dxa"/>
            <w:vMerge w:val="restart"/>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4941" w:type="dxa"/>
            <w:tcBorders>
              <w:top w:val="nil"/>
              <w:left w:val="double" w:sz="6" w:space="0" w:color="auto"/>
              <w:bottom w:val="nil"/>
              <w:right w:val="double" w:sz="6" w:space="0" w:color="auto"/>
            </w:tcBorders>
            <w:shd w:val="clear" w:color="auto" w:fill="auto"/>
          </w:tcPr>
          <w:p w:rsidR="008D649D" w:rsidRPr="00F73A5C" w:rsidRDefault="008D649D" w:rsidP="00810680">
            <w:pPr>
              <w:pStyle w:val="Tabletext-3"/>
              <w:ind w:left="113" w:hanging="113"/>
            </w:pPr>
            <w:r w:rsidRPr="00F73A5C">
              <w:rPr>
                <w:rtl/>
              </w:rPr>
              <w:tab/>
            </w:r>
            <w:proofErr w:type="gramStart"/>
            <w:r w:rsidRPr="00F73A5C">
              <w:rPr>
                <w:rFonts w:hint="cs"/>
                <w:rtl/>
              </w:rPr>
              <w:t>رمز</w:t>
            </w:r>
            <w:proofErr w:type="gramEnd"/>
            <w:r w:rsidRPr="00F73A5C">
              <w:rPr>
                <w:rFonts w:hint="cs"/>
                <w:rtl/>
              </w:rPr>
              <w:t xml:space="preserve"> كل إدارة تم إجراء التنسيق معها بنجاح، بما في ذلك عند الاتفاق على تجاوز الحدود المقررة في لوائح الراديو</w:t>
            </w:r>
          </w:p>
        </w:tc>
        <w:tc>
          <w:tcPr>
            <w:tcW w:w="930" w:type="dxa"/>
            <w:vMerge w:val="restart"/>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.11.1</w:t>
            </w:r>
            <w:r w:rsidRPr="00F73A5C">
              <w:rPr>
                <w:rFonts w:hint="cs"/>
                <w:sz w:val="16"/>
                <w:szCs w:val="22"/>
                <w:rtl/>
              </w:rPr>
              <w:t>أ</w:t>
            </w:r>
          </w:p>
        </w:tc>
      </w:tr>
      <w:tr w:rsidR="008D649D"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12"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12"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12"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12"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nil"/>
              <w:right w:val="double" w:sz="6" w:space="0" w:color="auto"/>
            </w:tcBorders>
            <w:shd w:val="clear" w:color="auto" w:fill="auto"/>
          </w:tcPr>
          <w:p w:rsidR="008D649D" w:rsidRPr="00F73A5C" w:rsidRDefault="008D649D" w:rsidP="00810680">
            <w:pPr>
              <w:pStyle w:val="Tabletext-3"/>
            </w:pPr>
            <w:r w:rsidRPr="00F73A5C">
              <w:rPr>
                <w:rtl/>
              </w:rPr>
              <w:tab/>
            </w:r>
            <w:r w:rsidRPr="00F73A5C">
              <w:rPr>
                <w:rFonts w:hint="cs"/>
                <w:rtl/>
              </w:rPr>
              <w:tab/>
              <w:t xml:space="preserve">مطلوب إذا كان التنسيق ضرورياً وتم الحصول عليه بموجب </w:t>
            </w:r>
            <w:proofErr w:type="gramStart"/>
            <w:r w:rsidRPr="00F73A5C">
              <w:rPr>
                <w:rFonts w:hint="cs"/>
                <w:rtl/>
              </w:rPr>
              <w:t>أحكام</w:t>
            </w:r>
            <w:proofErr w:type="gramEnd"/>
            <w:r w:rsidRPr="00F73A5C">
              <w:rPr>
                <w:rFonts w:hint="cs"/>
                <w:rtl/>
              </w:rPr>
              <w:t xml:space="preserve"> لوائح الراديو ذات الصلة</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nil"/>
            </w:tcBorders>
            <w:shd w:val="clear" w:color="auto" w:fill="C0C0C0"/>
          </w:tcPr>
          <w:p w:rsidR="008D649D" w:rsidRPr="00F73A5C" w:rsidRDefault="008D649D" w:rsidP="00D60ECC">
            <w:pPr>
              <w:pStyle w:val="Tabletext"/>
              <w:spacing w:before="20" w:after="40" w:line="200" w:lineRule="exact"/>
              <w:jc w:val="left"/>
              <w:rPr>
                <w:b/>
                <w:bCs/>
                <w:sz w:val="16"/>
                <w:szCs w:val="22"/>
              </w:rPr>
            </w:pPr>
            <w:r w:rsidRPr="00F73A5C">
              <w:rPr>
                <w:b/>
                <w:bCs/>
                <w:sz w:val="16"/>
                <w:szCs w:val="22"/>
                <w:rtl/>
              </w:rPr>
              <w:t> </w:t>
            </w:r>
          </w:p>
        </w:tc>
        <w:tc>
          <w:tcPr>
            <w:tcW w:w="770"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70"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14"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42" w:type="dxa"/>
            <w:tcBorders>
              <w:top w:val="single" w:sz="4" w:space="0" w:color="auto"/>
              <w:left w:val="nil"/>
              <w:bottom w:val="single" w:sz="4" w:space="0" w:color="auto"/>
              <w:right w:val="double" w:sz="6" w:space="0" w:color="auto"/>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4941" w:type="dxa"/>
            <w:tcBorders>
              <w:top w:val="single" w:sz="4" w:space="0" w:color="auto"/>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rPr>
                <w:b/>
                <w:bCs/>
              </w:rPr>
            </w:pPr>
            <w:r w:rsidRPr="00F73A5C">
              <w:rPr>
                <w:rFonts w:hint="cs"/>
                <w:b/>
                <w:bCs/>
                <w:rtl/>
              </w:rPr>
              <w:t xml:space="preserve">الإدارة أو </w:t>
            </w:r>
            <w:proofErr w:type="gramStart"/>
            <w:r w:rsidRPr="00F73A5C">
              <w:rPr>
                <w:rFonts w:hint="cs"/>
                <w:b/>
                <w:bCs/>
                <w:rtl/>
              </w:rPr>
              <w:t>الوكالة</w:t>
            </w:r>
            <w:proofErr w:type="gramEnd"/>
            <w:r w:rsidRPr="00F73A5C">
              <w:rPr>
                <w:rFonts w:hint="cs"/>
                <w:b/>
                <w:bCs/>
                <w:rtl/>
              </w:rPr>
              <w:t xml:space="preserve"> المعنية بالتشغيل</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b/>
                <w:bCs/>
                <w:sz w:val="16"/>
                <w:szCs w:val="22"/>
              </w:rPr>
            </w:pPr>
            <w:r w:rsidRPr="00F73A5C">
              <w:rPr>
                <w:b/>
                <w:bCs/>
                <w:sz w:val="16"/>
                <w:szCs w:val="22"/>
                <w:rtl/>
              </w:rPr>
              <w:t> </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.12.1</w:t>
            </w:r>
            <w:r w:rsidRPr="00F73A5C">
              <w:rPr>
                <w:rFonts w:hint="cs"/>
                <w:sz w:val="16"/>
                <w:szCs w:val="22"/>
                <w:rtl/>
              </w:rPr>
              <w:t>أ</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O</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O</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O</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O</w:t>
            </w: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pPr>
            <w:r w:rsidRPr="00F73A5C">
              <w:rPr>
                <w:rtl/>
              </w:rPr>
              <w:tab/>
            </w:r>
            <w:proofErr w:type="gramStart"/>
            <w:r w:rsidRPr="00F73A5C">
              <w:rPr>
                <w:rFonts w:hint="cs"/>
                <w:rtl/>
              </w:rPr>
              <w:t>رمز</w:t>
            </w:r>
            <w:proofErr w:type="gramEnd"/>
            <w:r w:rsidRPr="00F73A5C">
              <w:rPr>
                <w:rFonts w:hint="cs"/>
                <w:rtl/>
              </w:rPr>
              <w:t xml:space="preserve"> الإدارة أو الوكالة المعنية بالتشغيل</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.12.1</w:t>
            </w:r>
            <w:r w:rsidRPr="00F73A5C">
              <w:rPr>
                <w:rFonts w:hint="cs"/>
                <w:sz w:val="16"/>
                <w:szCs w:val="22"/>
                <w:rtl/>
              </w:rPr>
              <w:t>أ</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.12.1</w:t>
            </w:r>
            <w:r w:rsidRPr="00F73A5C">
              <w:rPr>
                <w:rFonts w:hint="cs"/>
                <w:sz w:val="16"/>
                <w:szCs w:val="22"/>
                <w:rtl/>
              </w:rPr>
              <w:t>ب</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ind w:left="113" w:hanging="113"/>
            </w:pPr>
            <w:r w:rsidRPr="00F73A5C">
              <w:rPr>
                <w:rtl/>
              </w:rPr>
              <w:tab/>
            </w:r>
            <w:r w:rsidRPr="00F73A5C">
              <w:rPr>
                <w:rFonts w:hint="cs"/>
                <w:rtl/>
              </w:rPr>
              <w:t xml:space="preserve">رمز عنوان الإدارة المسؤولة عن المحطة والتي ينبغي أن ترسل إليها المراسلات بشأن المسائل الملحة فيما يتعلق بالتداخل ونوعية الإرسالات والمسائل الخاصة بالتشغيل التقني للدارة (انظر المادة </w:t>
            </w:r>
            <w:r w:rsidRPr="00F73A5C">
              <w:rPr>
                <w:b/>
                <w:bCs/>
              </w:rPr>
              <w:t>15</w:t>
            </w:r>
            <w:r w:rsidRPr="00F73A5C">
              <w:rPr>
                <w:rFonts w:hint="cs"/>
                <w:rtl/>
              </w:rPr>
              <w:t>)</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.12.1</w:t>
            </w:r>
            <w:r w:rsidRPr="00F73A5C">
              <w:rPr>
                <w:rFonts w:hint="cs"/>
                <w:sz w:val="16"/>
                <w:szCs w:val="22"/>
                <w:rtl/>
              </w:rPr>
              <w:t>ب</w:t>
            </w:r>
          </w:p>
        </w:tc>
      </w:tr>
      <w:tr w:rsidR="008D649D" w:rsidRPr="00F73A5C" w:rsidTr="00810680">
        <w:trPr>
          <w:cantSplit/>
          <w:jc w:val="center"/>
        </w:trPr>
        <w:tc>
          <w:tcPr>
            <w:tcW w:w="912" w:type="dxa"/>
            <w:tcBorders>
              <w:top w:val="single" w:sz="4" w:space="0" w:color="auto"/>
              <w:left w:val="single" w:sz="18" w:space="0" w:color="auto"/>
              <w:bottom w:val="single" w:sz="4" w:space="0" w:color="auto"/>
              <w:right w:val="nil"/>
            </w:tcBorders>
            <w:shd w:val="clear" w:color="auto" w:fill="C0C0C0"/>
          </w:tcPr>
          <w:p w:rsidR="008D649D" w:rsidRPr="00F73A5C" w:rsidRDefault="008D649D" w:rsidP="00D60ECC">
            <w:pPr>
              <w:pStyle w:val="Tabletext"/>
              <w:spacing w:before="20" w:after="40" w:line="200" w:lineRule="exact"/>
              <w:jc w:val="left"/>
              <w:rPr>
                <w:b/>
                <w:bCs/>
                <w:sz w:val="16"/>
                <w:szCs w:val="22"/>
              </w:rPr>
            </w:pPr>
            <w:r w:rsidRPr="00F73A5C">
              <w:rPr>
                <w:b/>
                <w:bCs/>
                <w:sz w:val="16"/>
                <w:szCs w:val="22"/>
                <w:rtl/>
              </w:rPr>
              <w:t> </w:t>
            </w:r>
          </w:p>
        </w:tc>
        <w:tc>
          <w:tcPr>
            <w:tcW w:w="770"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70"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14"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42" w:type="dxa"/>
            <w:tcBorders>
              <w:top w:val="single" w:sz="4" w:space="0" w:color="auto"/>
              <w:left w:val="nil"/>
              <w:bottom w:val="single" w:sz="4" w:space="0" w:color="auto"/>
              <w:right w:val="double" w:sz="6" w:space="0" w:color="auto"/>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rPr>
                <w:b/>
                <w:bCs/>
              </w:rPr>
            </w:pPr>
            <w:r w:rsidRPr="00F73A5C">
              <w:rPr>
                <w:rFonts w:hint="cs"/>
                <w:b/>
                <w:bCs/>
                <w:rtl/>
              </w:rPr>
              <w:t>ملاحظات</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b/>
                <w:bCs/>
                <w:sz w:val="16"/>
                <w:szCs w:val="22"/>
              </w:rPr>
            </w:pPr>
            <w:r w:rsidRPr="00F73A5C">
              <w:rPr>
                <w:b/>
                <w:bCs/>
                <w:sz w:val="16"/>
                <w:szCs w:val="22"/>
                <w:rtl/>
              </w:rPr>
              <w:t> </w:t>
            </w:r>
          </w:p>
        </w:tc>
      </w:tr>
      <w:tr w:rsidR="008D649D" w:rsidRPr="00F73A5C" w:rsidTr="00810680">
        <w:trPr>
          <w:cantSplit/>
          <w:jc w:val="center"/>
        </w:trPr>
        <w:tc>
          <w:tcPr>
            <w:tcW w:w="912" w:type="dxa"/>
            <w:tcBorders>
              <w:top w:val="single" w:sz="4" w:space="0" w:color="auto"/>
              <w:left w:val="single" w:sz="18" w:space="0" w:color="auto"/>
              <w:bottom w:val="single" w:sz="6"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.13.1</w:t>
            </w:r>
            <w:r w:rsidRPr="00F73A5C">
              <w:rPr>
                <w:rFonts w:hint="cs"/>
                <w:sz w:val="16"/>
                <w:szCs w:val="22"/>
                <w:rtl/>
              </w:rPr>
              <w:t>ج</w:t>
            </w:r>
          </w:p>
        </w:tc>
        <w:tc>
          <w:tcPr>
            <w:tcW w:w="770" w:type="dxa"/>
            <w:tcBorders>
              <w:top w:val="single" w:sz="4" w:space="0" w:color="auto"/>
              <w:left w:val="double" w:sz="6" w:space="0" w:color="auto"/>
              <w:bottom w:val="single" w:sz="6"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O</w:t>
            </w:r>
          </w:p>
        </w:tc>
        <w:tc>
          <w:tcPr>
            <w:tcW w:w="770" w:type="dxa"/>
            <w:tcBorders>
              <w:top w:val="single" w:sz="4" w:space="0" w:color="auto"/>
              <w:left w:val="single" w:sz="6" w:space="0" w:color="auto"/>
              <w:bottom w:val="single" w:sz="6"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O</w:t>
            </w:r>
          </w:p>
        </w:tc>
        <w:tc>
          <w:tcPr>
            <w:tcW w:w="714" w:type="dxa"/>
            <w:tcBorders>
              <w:top w:val="single" w:sz="4" w:space="0" w:color="auto"/>
              <w:left w:val="single" w:sz="6" w:space="0" w:color="auto"/>
              <w:bottom w:val="single" w:sz="6"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O</w:t>
            </w:r>
          </w:p>
        </w:tc>
        <w:tc>
          <w:tcPr>
            <w:tcW w:w="742" w:type="dxa"/>
            <w:tcBorders>
              <w:top w:val="single" w:sz="4" w:space="0" w:color="auto"/>
              <w:left w:val="single" w:sz="6" w:space="0" w:color="auto"/>
              <w:bottom w:val="single" w:sz="6"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O</w:t>
            </w:r>
          </w:p>
        </w:tc>
        <w:tc>
          <w:tcPr>
            <w:tcW w:w="4941" w:type="dxa"/>
            <w:tcBorders>
              <w:top w:val="single" w:sz="4" w:space="0" w:color="auto"/>
              <w:left w:val="double" w:sz="6" w:space="0" w:color="auto"/>
              <w:bottom w:val="single" w:sz="6" w:space="0" w:color="auto"/>
              <w:right w:val="double" w:sz="6" w:space="0" w:color="auto"/>
            </w:tcBorders>
            <w:shd w:val="clear" w:color="auto" w:fill="auto"/>
          </w:tcPr>
          <w:p w:rsidR="008D649D" w:rsidRPr="00F73A5C" w:rsidRDefault="008D649D" w:rsidP="00810680">
            <w:pPr>
              <w:pStyle w:val="Tabletext-3"/>
            </w:pPr>
            <w:r w:rsidRPr="00F73A5C">
              <w:rPr>
                <w:rtl/>
              </w:rPr>
              <w:tab/>
            </w:r>
            <w:proofErr w:type="gramStart"/>
            <w:r w:rsidRPr="00F73A5C">
              <w:rPr>
                <w:rFonts w:hint="cs"/>
                <w:rtl/>
              </w:rPr>
              <w:t>ملاحظات</w:t>
            </w:r>
            <w:proofErr w:type="gramEnd"/>
            <w:r w:rsidRPr="00F73A5C">
              <w:rPr>
                <w:rFonts w:hint="cs"/>
                <w:rtl/>
              </w:rPr>
              <w:t xml:space="preserve"> لمساعدة المكتب في معالجة بطاقات التبليغ</w:t>
            </w:r>
          </w:p>
        </w:tc>
        <w:tc>
          <w:tcPr>
            <w:tcW w:w="930" w:type="dxa"/>
            <w:tcBorders>
              <w:top w:val="single" w:sz="4" w:space="0" w:color="auto"/>
              <w:left w:val="double" w:sz="6" w:space="0" w:color="auto"/>
              <w:bottom w:val="single" w:sz="6"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.13.1</w:t>
            </w:r>
            <w:r w:rsidRPr="00F73A5C">
              <w:rPr>
                <w:rFonts w:hint="cs"/>
                <w:sz w:val="16"/>
                <w:szCs w:val="22"/>
                <w:rtl/>
              </w:rPr>
              <w:t>ج</w:t>
            </w:r>
          </w:p>
        </w:tc>
      </w:tr>
    </w:tbl>
    <w:p w:rsidR="00810680" w:rsidRDefault="00810680" w:rsidP="00A4183C">
      <w:pPr>
        <w:pStyle w:val="Tablefin"/>
      </w:pPr>
    </w:p>
    <w:p w:rsidR="00810680" w:rsidRDefault="00810680">
      <w:pPr>
        <w:tabs>
          <w:tab w:val="clear" w:pos="1134"/>
        </w:tabs>
        <w:bidi w:val="0"/>
        <w:spacing w:before="0" w:line="240" w:lineRule="auto"/>
        <w:jc w:val="left"/>
      </w:pPr>
      <w:r>
        <w:br w:type="page"/>
      </w:r>
    </w:p>
    <w:tbl>
      <w:tblPr>
        <w:tblW w:w="9779" w:type="dxa"/>
        <w:jc w:val="center"/>
        <w:tblLayout w:type="fixed"/>
        <w:tblLook w:val="0000" w:firstRow="0" w:lastRow="0" w:firstColumn="0" w:lastColumn="0" w:noHBand="0" w:noVBand="0"/>
      </w:tblPr>
      <w:tblGrid>
        <w:gridCol w:w="912"/>
        <w:gridCol w:w="770"/>
        <w:gridCol w:w="770"/>
        <w:gridCol w:w="714"/>
        <w:gridCol w:w="742"/>
        <w:gridCol w:w="4941"/>
        <w:gridCol w:w="930"/>
      </w:tblGrid>
      <w:tr w:rsidR="00E31B04" w:rsidRPr="00F73A5C" w:rsidTr="00810680">
        <w:trPr>
          <w:trHeight w:val="2835"/>
          <w:tblHeader/>
          <w:jc w:val="center"/>
        </w:trPr>
        <w:tc>
          <w:tcPr>
            <w:tcW w:w="912" w:type="dxa"/>
            <w:tcBorders>
              <w:top w:val="single" w:sz="18" w:space="0" w:color="auto"/>
              <w:left w:val="single" w:sz="18" w:space="0" w:color="auto"/>
              <w:bottom w:val="single" w:sz="8" w:space="0" w:color="auto"/>
              <w:right w:val="double" w:sz="6" w:space="0" w:color="auto"/>
            </w:tcBorders>
            <w:shd w:val="clear" w:color="auto" w:fill="auto"/>
            <w:textDirection w:val="btLr"/>
            <w:vAlign w:val="center"/>
          </w:tcPr>
          <w:p w:rsidR="00810680" w:rsidRPr="00F73A5C" w:rsidRDefault="00810680" w:rsidP="00810680">
            <w:pPr>
              <w:pStyle w:val="Tablehead"/>
              <w:spacing w:line="220" w:lineRule="exact"/>
              <w:rPr>
                <w:rFonts w:ascii="Times New Roman" w:hAnsi="Times New Roman"/>
                <w:sz w:val="16"/>
                <w:szCs w:val="22"/>
                <w:rtl/>
              </w:rPr>
            </w:pPr>
            <w:r w:rsidRPr="00F73A5C">
              <w:rPr>
                <w:rFonts w:ascii="Times New Roman" w:hAnsi="Times New Roman"/>
                <w:b w:val="0"/>
                <w:bCs w:val="0"/>
                <w:sz w:val="16"/>
                <w:szCs w:val="22"/>
              </w:rPr>
              <w:lastRenderedPageBreak/>
              <w:t> </w:t>
            </w:r>
            <w:proofErr w:type="gramStart"/>
            <w:r w:rsidRPr="00F73A5C">
              <w:rPr>
                <w:rFonts w:ascii="Times New Roman" w:hAnsi="Times New Roman"/>
                <w:sz w:val="16"/>
                <w:szCs w:val="22"/>
                <w:rtl/>
              </w:rPr>
              <w:t>معرف</w:t>
            </w:r>
            <w:proofErr w:type="gramEnd"/>
            <w:r w:rsidRPr="00F73A5C">
              <w:rPr>
                <w:rFonts w:ascii="Times New Roman" w:hAnsi="Times New Roman"/>
                <w:sz w:val="16"/>
                <w:szCs w:val="22"/>
                <w:rtl/>
              </w:rPr>
              <w:t xml:space="preserve"> البند</w:t>
            </w:r>
          </w:p>
        </w:tc>
        <w:tc>
          <w:tcPr>
            <w:tcW w:w="770" w:type="dxa"/>
            <w:tcBorders>
              <w:top w:val="single" w:sz="18" w:space="0" w:color="auto"/>
              <w:left w:val="double" w:sz="6" w:space="0" w:color="auto"/>
              <w:bottom w:val="single" w:sz="8" w:space="0" w:color="auto"/>
              <w:right w:val="single" w:sz="6" w:space="0" w:color="auto"/>
            </w:tcBorders>
            <w:shd w:val="clear" w:color="auto" w:fill="auto"/>
            <w:textDirection w:val="btLr"/>
            <w:vAlign w:val="center"/>
          </w:tcPr>
          <w:p w:rsidR="00810680" w:rsidRPr="00F73A5C" w:rsidRDefault="00810680" w:rsidP="00810680">
            <w:pPr>
              <w:pStyle w:val="Tablehead"/>
              <w:spacing w:line="220" w:lineRule="exact"/>
              <w:rPr>
                <w:rFonts w:ascii="Times New Roman" w:hAnsi="Times New Roman"/>
                <w:sz w:val="16"/>
                <w:szCs w:val="22"/>
              </w:rPr>
            </w:pPr>
            <w:r w:rsidRPr="00F73A5C">
              <w:rPr>
                <w:rFonts w:ascii="Times New Roman" w:hAnsi="Times New Roman"/>
                <w:sz w:val="16"/>
                <w:szCs w:val="22"/>
                <w:rtl/>
              </w:rPr>
              <w:t xml:space="preserve">محطة استقبال في النطاقات المدرجة </w:t>
            </w:r>
            <w:r w:rsidRPr="00F73A5C">
              <w:rPr>
                <w:rFonts w:ascii="Times New Roman" w:hAnsi="Times New Roman"/>
                <w:sz w:val="16"/>
                <w:szCs w:val="22"/>
              </w:rPr>
              <w:br/>
            </w:r>
            <w:r w:rsidRPr="00F73A5C">
              <w:rPr>
                <w:rFonts w:ascii="Times New Roman" w:hAnsi="Times New Roman"/>
                <w:sz w:val="16"/>
                <w:szCs w:val="22"/>
                <w:rtl/>
              </w:rPr>
              <w:t xml:space="preserve">في الرقمين </w:t>
            </w:r>
            <w:r w:rsidRPr="00F73A5C">
              <w:rPr>
                <w:rFonts w:ascii="Times New Roman" w:hAnsi="Times New Roman"/>
                <w:sz w:val="16"/>
                <w:szCs w:val="22"/>
              </w:rPr>
              <w:t>543A.5</w:t>
            </w:r>
            <w:r w:rsidRPr="00F73A5C">
              <w:rPr>
                <w:rFonts w:ascii="Times New Roman" w:hAnsi="Times New Roman"/>
                <w:sz w:val="16"/>
                <w:szCs w:val="22"/>
                <w:rtl/>
              </w:rPr>
              <w:t xml:space="preserve"> و</w:t>
            </w:r>
            <w:r w:rsidRPr="00F73A5C">
              <w:rPr>
                <w:rFonts w:ascii="Times New Roman" w:hAnsi="Times New Roman"/>
                <w:sz w:val="16"/>
                <w:szCs w:val="22"/>
              </w:rPr>
              <w:t>552A.5</w:t>
            </w:r>
            <w:r w:rsidRPr="00F73A5C">
              <w:rPr>
                <w:rFonts w:ascii="Times New Roman" w:hAnsi="Times New Roman"/>
                <w:sz w:val="16"/>
                <w:szCs w:val="22"/>
                <w:rtl/>
              </w:rPr>
              <w:t xml:space="preserve"> </w:t>
            </w:r>
            <w:r w:rsidRPr="00F73A5C">
              <w:rPr>
                <w:rFonts w:ascii="Times New Roman" w:hAnsi="Times New Roman"/>
                <w:sz w:val="16"/>
                <w:szCs w:val="22"/>
              </w:rPr>
              <w:br/>
            </w:r>
            <w:r w:rsidRPr="00F73A5C">
              <w:rPr>
                <w:rFonts w:ascii="Times New Roman" w:hAnsi="Times New Roman"/>
                <w:sz w:val="16"/>
                <w:szCs w:val="22"/>
                <w:rtl/>
              </w:rPr>
              <w:t xml:space="preserve">لتطبيق الرقم </w:t>
            </w:r>
            <w:r w:rsidRPr="00F73A5C">
              <w:rPr>
                <w:rFonts w:ascii="Times New Roman" w:hAnsi="Times New Roman"/>
                <w:sz w:val="16"/>
                <w:szCs w:val="22"/>
              </w:rPr>
              <w:t>9.11</w:t>
            </w:r>
          </w:p>
        </w:tc>
        <w:tc>
          <w:tcPr>
            <w:tcW w:w="770" w:type="dxa"/>
            <w:tcBorders>
              <w:top w:val="single" w:sz="18" w:space="0" w:color="auto"/>
              <w:left w:val="single" w:sz="6" w:space="0" w:color="auto"/>
              <w:bottom w:val="single" w:sz="8" w:space="0" w:color="auto"/>
              <w:right w:val="single" w:sz="6" w:space="0" w:color="auto"/>
            </w:tcBorders>
            <w:shd w:val="clear" w:color="auto" w:fill="auto"/>
            <w:textDirection w:val="btLr"/>
            <w:vAlign w:val="center"/>
          </w:tcPr>
          <w:p w:rsidR="00810680" w:rsidRPr="00F73A5C" w:rsidRDefault="00810680" w:rsidP="00810680">
            <w:pPr>
              <w:pStyle w:val="Tablehead"/>
              <w:spacing w:line="220" w:lineRule="exact"/>
              <w:rPr>
                <w:rFonts w:ascii="Times New Roman" w:hAnsi="Times New Roman"/>
                <w:sz w:val="16"/>
                <w:szCs w:val="22"/>
              </w:rPr>
            </w:pPr>
            <w:r w:rsidRPr="00F73A5C">
              <w:rPr>
                <w:rFonts w:ascii="Times New Roman" w:hAnsi="Times New Roman"/>
                <w:sz w:val="16"/>
                <w:szCs w:val="22"/>
                <w:rtl/>
              </w:rPr>
              <w:t xml:space="preserve">محطة إرسال في النطاقات المدرجة </w:t>
            </w:r>
            <w:r w:rsidRPr="00F73A5C">
              <w:rPr>
                <w:rFonts w:ascii="Times New Roman" w:hAnsi="Times New Roman"/>
                <w:sz w:val="16"/>
                <w:szCs w:val="22"/>
              </w:rPr>
              <w:br/>
            </w:r>
            <w:r w:rsidRPr="00F73A5C">
              <w:rPr>
                <w:rFonts w:ascii="Times New Roman" w:hAnsi="Times New Roman"/>
                <w:sz w:val="16"/>
                <w:szCs w:val="22"/>
                <w:rtl/>
              </w:rPr>
              <w:t xml:space="preserve">في الرقمين </w:t>
            </w:r>
            <w:r w:rsidRPr="00F73A5C">
              <w:rPr>
                <w:rFonts w:ascii="Times New Roman" w:hAnsi="Times New Roman"/>
                <w:sz w:val="16"/>
                <w:szCs w:val="22"/>
              </w:rPr>
              <w:t>537A.5</w:t>
            </w:r>
            <w:r w:rsidRPr="00F73A5C">
              <w:rPr>
                <w:rFonts w:ascii="Times New Roman" w:hAnsi="Times New Roman"/>
                <w:sz w:val="16"/>
                <w:szCs w:val="22"/>
                <w:rtl/>
              </w:rPr>
              <w:t xml:space="preserve"> و</w:t>
            </w:r>
            <w:r w:rsidRPr="00F73A5C">
              <w:rPr>
                <w:rFonts w:ascii="Times New Roman" w:hAnsi="Times New Roman"/>
                <w:sz w:val="16"/>
                <w:szCs w:val="22"/>
              </w:rPr>
              <w:t>552A.5</w:t>
            </w:r>
            <w:r w:rsidRPr="00F73A5C">
              <w:rPr>
                <w:rFonts w:ascii="Times New Roman" w:hAnsi="Times New Roman"/>
                <w:sz w:val="16"/>
                <w:szCs w:val="22"/>
                <w:rtl/>
              </w:rPr>
              <w:t xml:space="preserve"> </w:t>
            </w:r>
            <w:r w:rsidRPr="00F73A5C">
              <w:rPr>
                <w:rFonts w:ascii="Times New Roman" w:hAnsi="Times New Roman"/>
                <w:sz w:val="16"/>
                <w:szCs w:val="22"/>
              </w:rPr>
              <w:br/>
            </w:r>
            <w:r w:rsidRPr="00F73A5C">
              <w:rPr>
                <w:rFonts w:ascii="Times New Roman" w:hAnsi="Times New Roman"/>
                <w:sz w:val="16"/>
                <w:szCs w:val="22"/>
                <w:rtl/>
              </w:rPr>
              <w:t xml:space="preserve">لتطبيق الرقم </w:t>
            </w:r>
            <w:r w:rsidRPr="00F73A5C">
              <w:rPr>
                <w:rFonts w:ascii="Times New Roman" w:hAnsi="Times New Roman"/>
                <w:sz w:val="16"/>
                <w:szCs w:val="22"/>
              </w:rPr>
              <w:t>2.11</w:t>
            </w:r>
          </w:p>
        </w:tc>
        <w:tc>
          <w:tcPr>
            <w:tcW w:w="714" w:type="dxa"/>
            <w:tcBorders>
              <w:top w:val="single" w:sz="18" w:space="0" w:color="auto"/>
              <w:left w:val="single" w:sz="6" w:space="0" w:color="auto"/>
              <w:bottom w:val="single" w:sz="8" w:space="0" w:color="auto"/>
              <w:right w:val="single" w:sz="6" w:space="0" w:color="auto"/>
            </w:tcBorders>
            <w:shd w:val="clear" w:color="auto" w:fill="auto"/>
            <w:textDirection w:val="btLr"/>
            <w:vAlign w:val="center"/>
          </w:tcPr>
          <w:p w:rsidR="00810680" w:rsidRPr="00F73A5C" w:rsidRDefault="00810680" w:rsidP="00810680">
            <w:pPr>
              <w:pStyle w:val="Tablehead"/>
              <w:spacing w:line="220" w:lineRule="exact"/>
              <w:rPr>
                <w:rFonts w:ascii="Times New Roman" w:hAnsi="Times New Roman"/>
                <w:sz w:val="16"/>
                <w:szCs w:val="22"/>
                <w:rtl/>
              </w:rPr>
            </w:pPr>
            <w:r w:rsidRPr="00F73A5C">
              <w:rPr>
                <w:rFonts w:ascii="Times New Roman" w:hAnsi="Times New Roman"/>
                <w:sz w:val="16"/>
                <w:szCs w:val="22"/>
                <w:rtl/>
              </w:rPr>
              <w:t xml:space="preserve">محطة استقبال في النطاقات المدرجة </w:t>
            </w:r>
            <w:r w:rsidRPr="00F73A5C">
              <w:rPr>
                <w:rFonts w:ascii="Times New Roman" w:hAnsi="Times New Roman"/>
                <w:sz w:val="16"/>
                <w:szCs w:val="22"/>
              </w:rPr>
              <w:br/>
            </w:r>
            <w:r w:rsidRPr="00F73A5C">
              <w:rPr>
                <w:rFonts w:ascii="Times New Roman" w:hAnsi="Times New Roman" w:hint="cs"/>
                <w:sz w:val="16"/>
                <w:szCs w:val="22"/>
                <w:rtl/>
              </w:rPr>
              <w:t xml:space="preserve">في </w:t>
            </w:r>
            <w:r w:rsidRPr="00F73A5C">
              <w:rPr>
                <w:rFonts w:ascii="Times New Roman" w:hAnsi="Times New Roman"/>
                <w:sz w:val="16"/>
                <w:szCs w:val="22"/>
                <w:rtl/>
              </w:rPr>
              <w:t xml:space="preserve">الرقم </w:t>
            </w:r>
            <w:r w:rsidRPr="00F73A5C">
              <w:rPr>
                <w:rFonts w:ascii="Times New Roman" w:hAnsi="Times New Roman"/>
                <w:sz w:val="16"/>
                <w:szCs w:val="22"/>
              </w:rPr>
              <w:t>388A.5</w:t>
            </w:r>
            <w:r w:rsidRPr="00F73A5C">
              <w:rPr>
                <w:rFonts w:ascii="Times New Roman" w:hAnsi="Times New Roman"/>
                <w:sz w:val="16"/>
                <w:szCs w:val="22"/>
                <w:rtl/>
              </w:rPr>
              <w:t xml:space="preserve">  لتطبيق الرقم </w:t>
            </w:r>
            <w:r w:rsidRPr="00F73A5C">
              <w:rPr>
                <w:rFonts w:ascii="Times New Roman" w:hAnsi="Times New Roman"/>
                <w:sz w:val="16"/>
                <w:szCs w:val="22"/>
              </w:rPr>
              <w:t>9.11</w:t>
            </w:r>
          </w:p>
        </w:tc>
        <w:tc>
          <w:tcPr>
            <w:tcW w:w="742" w:type="dxa"/>
            <w:tcBorders>
              <w:top w:val="single" w:sz="18" w:space="0" w:color="auto"/>
              <w:left w:val="single" w:sz="6" w:space="0" w:color="auto"/>
              <w:bottom w:val="single" w:sz="8" w:space="0" w:color="auto"/>
              <w:right w:val="double" w:sz="6" w:space="0" w:color="auto"/>
            </w:tcBorders>
            <w:shd w:val="clear" w:color="auto" w:fill="auto"/>
            <w:textDirection w:val="btLr"/>
            <w:vAlign w:val="center"/>
          </w:tcPr>
          <w:p w:rsidR="00810680" w:rsidRPr="00F73A5C" w:rsidRDefault="00810680" w:rsidP="00810680">
            <w:pPr>
              <w:pStyle w:val="Tablehead"/>
              <w:spacing w:line="220" w:lineRule="exact"/>
              <w:rPr>
                <w:rFonts w:ascii="Times New Roman" w:hAnsi="Times New Roman"/>
                <w:sz w:val="16"/>
                <w:szCs w:val="22"/>
              </w:rPr>
            </w:pPr>
            <w:r w:rsidRPr="00F73A5C">
              <w:rPr>
                <w:rFonts w:ascii="Times New Roman" w:hAnsi="Times New Roman"/>
                <w:sz w:val="16"/>
                <w:szCs w:val="22"/>
                <w:rtl/>
              </w:rPr>
              <w:t>محطة إرسال في النطاقات المدرجة</w:t>
            </w:r>
            <w:r w:rsidRPr="00F73A5C">
              <w:rPr>
                <w:rFonts w:ascii="Times New Roman" w:hAnsi="Times New Roman"/>
                <w:sz w:val="16"/>
                <w:szCs w:val="22"/>
                <w:rtl/>
              </w:rPr>
              <w:br/>
            </w:r>
            <w:r w:rsidRPr="00F73A5C">
              <w:rPr>
                <w:rFonts w:ascii="Times New Roman" w:hAnsi="Times New Roman" w:hint="cs"/>
                <w:sz w:val="16"/>
                <w:szCs w:val="22"/>
                <w:rtl/>
              </w:rPr>
              <w:t xml:space="preserve">في </w:t>
            </w:r>
            <w:r w:rsidRPr="00F73A5C">
              <w:rPr>
                <w:rFonts w:ascii="Times New Roman" w:hAnsi="Times New Roman"/>
                <w:sz w:val="16"/>
                <w:szCs w:val="22"/>
                <w:rtl/>
              </w:rPr>
              <w:t xml:space="preserve">الرقم </w:t>
            </w:r>
            <w:r w:rsidRPr="00F73A5C">
              <w:rPr>
                <w:rFonts w:ascii="Times New Roman" w:hAnsi="Times New Roman"/>
                <w:sz w:val="16"/>
                <w:szCs w:val="22"/>
              </w:rPr>
              <w:t>388A.5</w:t>
            </w:r>
            <w:r w:rsidRPr="00F73A5C">
              <w:rPr>
                <w:rFonts w:ascii="Times New Roman" w:hAnsi="Times New Roman"/>
                <w:sz w:val="16"/>
                <w:szCs w:val="22"/>
                <w:rtl/>
              </w:rPr>
              <w:t xml:space="preserve"> لتطبيق الرقم </w:t>
            </w:r>
            <w:r w:rsidRPr="00F73A5C">
              <w:rPr>
                <w:rFonts w:ascii="Times New Roman" w:hAnsi="Times New Roman"/>
                <w:sz w:val="16"/>
                <w:szCs w:val="22"/>
              </w:rPr>
              <w:t>2.11</w:t>
            </w:r>
          </w:p>
        </w:tc>
        <w:tc>
          <w:tcPr>
            <w:tcW w:w="4941" w:type="dxa"/>
            <w:tcBorders>
              <w:top w:val="single" w:sz="18" w:space="0" w:color="auto"/>
              <w:left w:val="double" w:sz="6" w:space="0" w:color="auto"/>
              <w:bottom w:val="single" w:sz="8" w:space="0" w:color="auto"/>
              <w:right w:val="double" w:sz="6" w:space="0" w:color="auto"/>
            </w:tcBorders>
            <w:shd w:val="clear" w:color="auto" w:fill="auto"/>
            <w:vAlign w:val="center"/>
          </w:tcPr>
          <w:p w:rsidR="00810680" w:rsidRPr="00F73A5C" w:rsidRDefault="00810680" w:rsidP="00810680">
            <w:pPr>
              <w:pStyle w:val="Tablehead"/>
              <w:spacing w:line="220" w:lineRule="exact"/>
              <w:rPr>
                <w:rFonts w:ascii="Times New Roman" w:hAnsi="Times New Roman"/>
                <w:i/>
                <w:iCs/>
                <w:sz w:val="16"/>
                <w:szCs w:val="22"/>
                <w:rtl/>
                <w:lang w:bidi="ar-SA"/>
              </w:rPr>
            </w:pPr>
            <w:r w:rsidRPr="00F73A5C">
              <w:rPr>
                <w:rFonts w:ascii="Times New Roman" w:hAnsi="Times New Roman"/>
                <w:i/>
                <w:iCs/>
                <w:sz w:val="16"/>
                <w:szCs w:val="22"/>
              </w:rPr>
              <w:t>2</w:t>
            </w:r>
            <w:r w:rsidRPr="00F73A5C">
              <w:rPr>
                <w:rFonts w:ascii="Times New Roman" w:hAnsi="Times New Roman"/>
                <w:i/>
                <w:iCs/>
                <w:sz w:val="16"/>
                <w:szCs w:val="22"/>
                <w:rtl/>
              </w:rPr>
              <w:t xml:space="preserve"> - الخصائص </w:t>
            </w:r>
            <w:r w:rsidRPr="00F73A5C">
              <w:rPr>
                <w:rFonts w:ascii="Times New Roman" w:hAnsi="Times New Roman" w:hint="cs"/>
                <w:i/>
                <w:iCs/>
                <w:sz w:val="16"/>
                <w:szCs w:val="22"/>
                <w:rtl/>
                <w:lang w:bidi="ar-SA"/>
              </w:rPr>
              <w:t>الواجب تقديمها بالنسبة لكل حزمة هوائي بمفردها</w:t>
            </w:r>
            <w:r w:rsidRPr="00F73A5C">
              <w:rPr>
                <w:rFonts w:ascii="Times New Roman" w:hAnsi="Times New Roman"/>
                <w:i/>
                <w:iCs/>
                <w:sz w:val="16"/>
                <w:szCs w:val="22"/>
                <w:rtl/>
                <w:lang w:bidi="ar-SA"/>
              </w:rPr>
              <w:br/>
            </w:r>
            <w:r w:rsidRPr="00F73A5C">
              <w:rPr>
                <w:rFonts w:ascii="Times New Roman" w:hAnsi="Times New Roman" w:hint="cs"/>
                <w:i/>
                <w:iCs/>
                <w:sz w:val="16"/>
                <w:szCs w:val="22"/>
                <w:rtl/>
                <w:lang w:bidi="ar-SA"/>
              </w:rPr>
              <w:t>أو مركبة في محطة منصة عالية الارتفاع</w:t>
            </w:r>
          </w:p>
        </w:tc>
        <w:tc>
          <w:tcPr>
            <w:tcW w:w="930" w:type="dxa"/>
            <w:tcBorders>
              <w:top w:val="single" w:sz="18" w:space="0" w:color="auto"/>
              <w:left w:val="double" w:sz="6" w:space="0" w:color="auto"/>
              <w:bottom w:val="single" w:sz="8" w:space="0" w:color="auto"/>
              <w:right w:val="single" w:sz="18" w:space="0" w:color="auto"/>
            </w:tcBorders>
            <w:shd w:val="clear" w:color="auto" w:fill="auto"/>
            <w:textDirection w:val="btLr"/>
            <w:vAlign w:val="center"/>
          </w:tcPr>
          <w:p w:rsidR="00810680" w:rsidRPr="00F73A5C" w:rsidRDefault="00810680" w:rsidP="00810680">
            <w:pPr>
              <w:pStyle w:val="Tablehead"/>
              <w:spacing w:line="220" w:lineRule="exact"/>
              <w:rPr>
                <w:rFonts w:ascii="Times New Roman" w:hAnsi="Times New Roman"/>
                <w:sz w:val="16"/>
                <w:szCs w:val="22"/>
                <w:rtl/>
                <w:lang w:bidi="ar-SA"/>
              </w:rPr>
            </w:pPr>
            <w:proofErr w:type="gramStart"/>
            <w:r w:rsidRPr="00F73A5C">
              <w:rPr>
                <w:rFonts w:ascii="Times New Roman" w:hAnsi="Times New Roman"/>
                <w:sz w:val="16"/>
                <w:szCs w:val="22"/>
                <w:rtl/>
              </w:rPr>
              <w:t>معرف</w:t>
            </w:r>
            <w:proofErr w:type="gramEnd"/>
            <w:r w:rsidRPr="00F73A5C">
              <w:rPr>
                <w:rFonts w:ascii="Times New Roman" w:hAnsi="Times New Roman"/>
                <w:sz w:val="16"/>
                <w:szCs w:val="22"/>
                <w:rtl/>
              </w:rPr>
              <w:t xml:space="preserve"> البند</w:t>
            </w:r>
          </w:p>
        </w:tc>
      </w:tr>
      <w:tr w:rsidR="00E31B04" w:rsidRPr="00F73A5C" w:rsidTr="00810680">
        <w:trPr>
          <w:cantSplit/>
          <w:jc w:val="center"/>
        </w:trPr>
        <w:tc>
          <w:tcPr>
            <w:tcW w:w="912" w:type="dxa"/>
            <w:tcBorders>
              <w:top w:val="single" w:sz="8" w:space="0" w:color="auto"/>
              <w:left w:val="single" w:sz="18" w:space="0" w:color="auto"/>
              <w:bottom w:val="single" w:sz="4" w:space="0" w:color="auto"/>
              <w:right w:val="nil"/>
            </w:tcBorders>
            <w:shd w:val="clear" w:color="auto" w:fill="C0C0C0"/>
          </w:tcPr>
          <w:p w:rsidR="008D649D" w:rsidRPr="00F73A5C" w:rsidRDefault="008D649D" w:rsidP="00D60ECC">
            <w:pPr>
              <w:pStyle w:val="Tabletext"/>
              <w:spacing w:before="20" w:after="40" w:line="200" w:lineRule="exact"/>
              <w:jc w:val="left"/>
              <w:rPr>
                <w:sz w:val="16"/>
                <w:szCs w:val="22"/>
                <w:rtl/>
              </w:rPr>
            </w:pPr>
            <w:r w:rsidRPr="00F73A5C">
              <w:rPr>
                <w:sz w:val="16"/>
                <w:szCs w:val="22"/>
                <w:rtl/>
              </w:rPr>
              <w:t> </w:t>
            </w:r>
          </w:p>
        </w:tc>
        <w:tc>
          <w:tcPr>
            <w:tcW w:w="770" w:type="dxa"/>
            <w:tcBorders>
              <w:top w:val="single" w:sz="8" w:space="0" w:color="auto"/>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70" w:type="dxa"/>
            <w:tcBorders>
              <w:top w:val="single" w:sz="8" w:space="0" w:color="auto"/>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14" w:type="dxa"/>
            <w:tcBorders>
              <w:top w:val="single" w:sz="8" w:space="0" w:color="auto"/>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42" w:type="dxa"/>
            <w:tcBorders>
              <w:top w:val="single" w:sz="8" w:space="0" w:color="auto"/>
              <w:left w:val="nil"/>
              <w:bottom w:val="single" w:sz="4" w:space="0" w:color="auto"/>
              <w:right w:val="double" w:sz="6" w:space="0" w:color="auto"/>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4941" w:type="dxa"/>
            <w:tcBorders>
              <w:top w:val="single" w:sz="8" w:space="0" w:color="auto"/>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rPr>
                <w:b/>
                <w:bCs/>
              </w:rPr>
            </w:pPr>
            <w:r w:rsidRPr="00F73A5C">
              <w:rPr>
                <w:rFonts w:hint="cs"/>
                <w:b/>
                <w:bCs/>
                <w:rtl/>
              </w:rPr>
              <w:t xml:space="preserve">تعرف حزمة هوائي محطة المنصة عالية الارتفاع </w:t>
            </w:r>
            <w:proofErr w:type="gramStart"/>
            <w:r w:rsidRPr="00F73A5C">
              <w:rPr>
                <w:rFonts w:hint="cs"/>
                <w:b/>
                <w:bCs/>
                <w:rtl/>
              </w:rPr>
              <w:t>واتجاهه</w:t>
            </w:r>
            <w:proofErr w:type="gramEnd"/>
          </w:p>
        </w:tc>
        <w:tc>
          <w:tcPr>
            <w:tcW w:w="930" w:type="dxa"/>
            <w:tcBorders>
              <w:top w:val="single" w:sz="8"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tl/>
              </w:rPr>
              <w:t> </w:t>
            </w: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.1.2</w:t>
            </w:r>
            <w:r w:rsidRPr="00F73A5C">
              <w:rPr>
                <w:rFonts w:hint="cs"/>
                <w:sz w:val="16"/>
                <w:szCs w:val="22"/>
                <w:rtl/>
              </w:rPr>
              <w:t>أ</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single" w:sz="4" w:space="0" w:color="auto"/>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pPr>
            <w:r w:rsidRPr="00F73A5C">
              <w:tab/>
            </w:r>
            <w:proofErr w:type="gramStart"/>
            <w:r w:rsidRPr="00F73A5C">
              <w:rPr>
                <w:rFonts w:hint="cs"/>
                <w:rtl/>
              </w:rPr>
              <w:t>تسمية</w:t>
            </w:r>
            <w:proofErr w:type="gramEnd"/>
            <w:r w:rsidRPr="00F73A5C">
              <w:rPr>
                <w:rFonts w:hint="cs"/>
                <w:rtl/>
              </w:rPr>
              <w:t xml:space="preserve"> حزمة هوائي محطة المنصة عالية الارتفاع</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.1.2</w:t>
            </w:r>
            <w:r w:rsidRPr="00F73A5C">
              <w:rPr>
                <w:rFonts w:hint="cs"/>
                <w:sz w:val="16"/>
                <w:szCs w:val="22"/>
                <w:rtl/>
              </w:rPr>
              <w:t>أ</w:t>
            </w: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.1.2</w:t>
            </w:r>
            <w:r w:rsidRPr="00F73A5C">
              <w:rPr>
                <w:rFonts w:hint="cs"/>
                <w:sz w:val="16"/>
                <w:szCs w:val="22"/>
                <w:rtl/>
              </w:rPr>
              <w:t>ب</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single" w:sz="4" w:space="0" w:color="auto"/>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ind w:left="113" w:hanging="113"/>
            </w:pPr>
            <w:r w:rsidRPr="00F73A5C">
              <w:tab/>
            </w:r>
            <w:r w:rsidRPr="00F73A5C">
              <w:rPr>
                <w:rFonts w:hint="cs"/>
                <w:rtl/>
              </w:rPr>
              <w:t xml:space="preserve">مؤشر يبين ما إذا كانت حزمة الهوائي بموجب </w:t>
            </w:r>
            <w:proofErr w:type="gramStart"/>
            <w:r w:rsidRPr="00F73A5C">
              <w:rPr>
                <w:rFonts w:hint="cs"/>
                <w:rtl/>
              </w:rPr>
              <w:t xml:space="preserve">البند </w:t>
            </w:r>
            <w:r w:rsidRPr="00F73A5C">
              <w:t>.</w:t>
            </w:r>
            <w:proofErr w:type="gramEnd"/>
            <w:r w:rsidRPr="00F73A5C">
              <w:t>1.2</w:t>
            </w:r>
            <w:r w:rsidRPr="00F73A5C">
              <w:rPr>
                <w:rFonts w:hint="cs"/>
                <w:rtl/>
              </w:rPr>
              <w:t>أ ثابتة أم قابلة للتوجيه و/أم قابلة للتشكيل</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.1.2</w:t>
            </w:r>
            <w:r w:rsidRPr="00F73A5C">
              <w:rPr>
                <w:rFonts w:hint="cs"/>
                <w:sz w:val="16"/>
                <w:szCs w:val="22"/>
                <w:rtl/>
              </w:rPr>
              <w:t>ب</w:t>
            </w: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.1.2</w:t>
            </w:r>
            <w:r w:rsidRPr="00F73A5C">
              <w:rPr>
                <w:rFonts w:hint="cs"/>
                <w:sz w:val="16"/>
                <w:szCs w:val="22"/>
                <w:rtl/>
              </w:rPr>
              <w:t>ج</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single" w:sz="4" w:space="0" w:color="auto"/>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pPr>
            <w:r w:rsidRPr="00F73A5C">
              <w:tab/>
            </w:r>
            <w:proofErr w:type="gramStart"/>
            <w:r w:rsidRPr="00F73A5C">
              <w:rPr>
                <w:rFonts w:hint="cs"/>
                <w:rtl/>
              </w:rPr>
              <w:t>مؤشر</w:t>
            </w:r>
            <w:proofErr w:type="gramEnd"/>
            <w:r w:rsidRPr="00F73A5C">
              <w:rPr>
                <w:rFonts w:hint="cs"/>
                <w:rtl/>
              </w:rPr>
              <w:t xml:space="preserve"> يبيِّن ما إذا كان هوائي المحطة يتتبّع منطقة الخدمة </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.1.2</w:t>
            </w:r>
            <w:r w:rsidRPr="00F73A5C">
              <w:rPr>
                <w:rFonts w:hint="cs"/>
                <w:sz w:val="16"/>
                <w:szCs w:val="22"/>
                <w:rtl/>
              </w:rPr>
              <w:t>ج</w:t>
            </w: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tl/>
              </w:rPr>
            </w:pPr>
            <w:r w:rsidRPr="00F73A5C">
              <w:rPr>
                <w:sz w:val="16"/>
                <w:szCs w:val="22"/>
              </w:rPr>
              <w:t>.1.2</w:t>
            </w:r>
            <w:r w:rsidRPr="00F73A5C">
              <w:rPr>
                <w:rFonts w:hint="cs"/>
                <w:sz w:val="16"/>
                <w:szCs w:val="22"/>
                <w:rtl/>
              </w:rPr>
              <w:t>د</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single" w:sz="4" w:space="0" w:color="auto"/>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pPr>
            <w:r w:rsidRPr="00F73A5C">
              <w:tab/>
            </w:r>
            <w:proofErr w:type="gramStart"/>
            <w:r w:rsidRPr="00F73A5C">
              <w:rPr>
                <w:rFonts w:hint="cs"/>
                <w:rtl/>
              </w:rPr>
              <w:t>مؤشر</w:t>
            </w:r>
            <w:proofErr w:type="gramEnd"/>
            <w:r w:rsidRPr="00F73A5C">
              <w:rPr>
                <w:rFonts w:hint="cs"/>
                <w:rtl/>
              </w:rPr>
              <w:t xml:space="preserve"> يبيِّن ما إذا كانت حزمة الهوائي فردية أم مركبة</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.1.2</w:t>
            </w:r>
            <w:r w:rsidRPr="00F73A5C">
              <w:rPr>
                <w:rFonts w:hint="cs"/>
                <w:sz w:val="16"/>
                <w:szCs w:val="22"/>
                <w:rtl/>
              </w:rPr>
              <w:t>د</w:t>
            </w:r>
          </w:p>
        </w:tc>
      </w:tr>
      <w:tr w:rsidR="00E31B04" w:rsidRPr="00F73A5C" w:rsidTr="00810680">
        <w:trPr>
          <w:cantSplit/>
          <w:jc w:val="center"/>
        </w:trPr>
        <w:tc>
          <w:tcPr>
            <w:tcW w:w="912" w:type="dxa"/>
            <w:tcBorders>
              <w:top w:val="single" w:sz="4" w:space="0" w:color="auto"/>
              <w:left w:val="single" w:sz="18" w:space="0" w:color="auto"/>
              <w:bottom w:val="single" w:sz="4" w:space="0" w:color="auto"/>
            </w:tcBorders>
            <w:shd w:val="clear" w:color="auto" w:fill="C0C0C0"/>
          </w:tcPr>
          <w:p w:rsidR="008D649D" w:rsidRPr="00F73A5C" w:rsidRDefault="008D649D" w:rsidP="00D60ECC">
            <w:pPr>
              <w:pStyle w:val="Tabletext"/>
              <w:spacing w:before="20" w:after="40" w:line="200" w:lineRule="exact"/>
              <w:jc w:val="left"/>
              <w:rPr>
                <w:sz w:val="16"/>
                <w:szCs w:val="22"/>
                <w:rtl/>
              </w:rPr>
            </w:pPr>
            <w:r w:rsidRPr="00F73A5C">
              <w:rPr>
                <w:sz w:val="16"/>
                <w:szCs w:val="22"/>
                <w:rtl/>
              </w:rPr>
              <w:t> </w:t>
            </w:r>
          </w:p>
        </w:tc>
        <w:tc>
          <w:tcPr>
            <w:tcW w:w="770" w:type="dxa"/>
            <w:tcBorders>
              <w:top w:val="single" w:sz="4" w:space="0" w:color="auto"/>
              <w:bottom w:val="single" w:sz="4" w:space="0" w:color="auto"/>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70"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14"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42" w:type="dxa"/>
            <w:tcBorders>
              <w:top w:val="single" w:sz="4" w:space="0" w:color="auto"/>
              <w:left w:val="nil"/>
              <w:bottom w:val="single" w:sz="4" w:space="0" w:color="auto"/>
              <w:right w:val="double" w:sz="6" w:space="0" w:color="auto"/>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4941" w:type="dxa"/>
            <w:tcBorders>
              <w:top w:val="single" w:sz="4" w:space="0" w:color="auto"/>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rPr>
                <w:b/>
                <w:bCs/>
              </w:rPr>
            </w:pPr>
            <w:proofErr w:type="gramStart"/>
            <w:r w:rsidRPr="00F73A5C">
              <w:rPr>
                <w:rFonts w:hint="cs"/>
                <w:b/>
                <w:bCs/>
                <w:rtl/>
              </w:rPr>
              <w:t>خصائص</w:t>
            </w:r>
            <w:proofErr w:type="gramEnd"/>
            <w:r w:rsidRPr="00F73A5C">
              <w:rPr>
                <w:rFonts w:hint="cs"/>
                <w:b/>
                <w:bCs/>
                <w:rtl/>
              </w:rPr>
              <w:t xml:space="preserve"> الهوائي</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tl/>
              </w:rPr>
            </w:pPr>
            <w:r w:rsidRPr="00F73A5C">
              <w:rPr>
                <w:sz w:val="16"/>
                <w:szCs w:val="22"/>
                <w:rtl/>
              </w:rPr>
              <w:t> </w:t>
            </w: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.9.2</w:t>
            </w:r>
            <w:r w:rsidRPr="00F73A5C">
              <w:rPr>
                <w:rFonts w:hint="cs"/>
                <w:sz w:val="16"/>
                <w:szCs w:val="22"/>
                <w:rtl/>
              </w:rPr>
              <w:t>ز</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single" w:sz="4" w:space="0" w:color="auto"/>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pPr>
            <w:r w:rsidRPr="00F73A5C">
              <w:tab/>
            </w:r>
            <w:r w:rsidRPr="00F73A5C">
              <w:rPr>
                <w:rFonts w:hint="cs"/>
                <w:rtl/>
              </w:rPr>
              <w:t>الكسب الأقصى المتناحي متحد الأقطاب</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.9.2</w:t>
            </w:r>
            <w:r w:rsidRPr="00F73A5C">
              <w:rPr>
                <w:rFonts w:hint="cs"/>
                <w:sz w:val="16"/>
                <w:szCs w:val="22"/>
                <w:rtl/>
              </w:rPr>
              <w:t>ز</w:t>
            </w: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.9.2</w:t>
            </w:r>
            <w:r w:rsidRPr="00F73A5C">
              <w:rPr>
                <w:rFonts w:hint="cs"/>
                <w:sz w:val="16"/>
                <w:szCs w:val="22"/>
                <w:rtl/>
              </w:rPr>
              <w:t>ي</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single" w:sz="4" w:space="0" w:color="auto"/>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ind w:left="113" w:hanging="113"/>
              <w:rPr>
                <w:rtl/>
              </w:rPr>
            </w:pPr>
            <w:r w:rsidRPr="00F73A5C">
              <w:rPr>
                <w:rtl/>
              </w:rPr>
              <w:tab/>
            </w:r>
            <w:r w:rsidRPr="00F73A5C">
              <w:rPr>
                <w:rFonts w:hint="cs"/>
                <w:rtl/>
              </w:rPr>
              <w:t xml:space="preserve">مخطط إشعاع الهوائي المقيس أو مخطط الإشعاع المرجعي أو الرموز في المراجع القياسية الواجب استعمالها من أجل التنسيق </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.9.2</w:t>
            </w:r>
            <w:r w:rsidRPr="00F73A5C">
              <w:rPr>
                <w:rFonts w:hint="cs"/>
                <w:sz w:val="16"/>
                <w:szCs w:val="22"/>
                <w:rtl/>
              </w:rPr>
              <w:t>ي</w:t>
            </w:r>
          </w:p>
        </w:tc>
      </w:tr>
      <w:tr w:rsidR="00E31B04" w:rsidRPr="00F73A5C" w:rsidTr="00810680">
        <w:trPr>
          <w:cantSplit/>
          <w:jc w:val="center"/>
        </w:trPr>
        <w:tc>
          <w:tcPr>
            <w:tcW w:w="912" w:type="dxa"/>
            <w:vMerge w:val="restart"/>
            <w:tcBorders>
              <w:top w:val="single" w:sz="4" w:space="0" w:color="auto"/>
              <w:left w:val="single" w:sz="18" w:space="0" w:color="auto"/>
              <w:bottom w:val="single" w:sz="6"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tl/>
              </w:rPr>
            </w:pPr>
            <w:r w:rsidRPr="00F73A5C">
              <w:rPr>
                <w:sz w:val="16"/>
                <w:szCs w:val="22"/>
              </w:rPr>
              <w:t>.9.2</w:t>
            </w:r>
            <w:r w:rsidRPr="00F73A5C">
              <w:rPr>
                <w:rFonts w:hint="cs"/>
                <w:sz w:val="16"/>
                <w:szCs w:val="22"/>
                <w:rtl/>
              </w:rPr>
              <w:t>زع</w:t>
            </w:r>
          </w:p>
        </w:tc>
        <w:tc>
          <w:tcPr>
            <w:tcW w:w="770" w:type="dxa"/>
            <w:vMerge w:val="restart"/>
            <w:tcBorders>
              <w:top w:val="single" w:sz="4" w:space="0" w:color="auto"/>
              <w:left w:val="double" w:sz="6" w:space="0" w:color="auto"/>
              <w:bottom w:val="single" w:sz="6"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vMerge w:val="restart"/>
            <w:tcBorders>
              <w:top w:val="single" w:sz="4" w:space="0" w:color="auto"/>
              <w:left w:val="single" w:sz="6" w:space="0" w:color="auto"/>
              <w:bottom w:val="single" w:sz="6"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single" w:sz="4" w:space="0" w:color="auto"/>
              <w:left w:val="double" w:sz="6" w:space="0" w:color="auto"/>
              <w:bottom w:val="nil"/>
              <w:right w:val="double" w:sz="6" w:space="0" w:color="auto"/>
            </w:tcBorders>
            <w:shd w:val="clear" w:color="auto" w:fill="auto"/>
          </w:tcPr>
          <w:p w:rsidR="008D649D" w:rsidRPr="00F73A5C" w:rsidRDefault="008D649D" w:rsidP="00810680">
            <w:pPr>
              <w:pStyle w:val="Tabletext-3"/>
              <w:ind w:left="113" w:hanging="113"/>
            </w:pPr>
            <w:r w:rsidRPr="00F73A5C">
              <w:tab/>
            </w:r>
            <w:proofErr w:type="gramStart"/>
            <w:r w:rsidRPr="00F73A5C">
              <w:rPr>
                <w:rFonts w:hint="cs"/>
                <w:rtl/>
              </w:rPr>
              <w:t>أكفة</w:t>
            </w:r>
            <w:proofErr w:type="gramEnd"/>
            <w:r w:rsidRPr="00F73A5C">
              <w:rPr>
                <w:rFonts w:hint="cs"/>
                <w:rtl/>
              </w:rPr>
              <w:t xml:space="preserve"> كسب الهوائي متحد الأقطاب مرسومة على خريطة لسطح الأرض ويفضل أن يكون في إسقاط شعاعي من المحطة </w:t>
            </w:r>
            <w:r w:rsidRPr="00F73A5C">
              <w:t>HAPS</w:t>
            </w:r>
            <w:r w:rsidRPr="00F73A5C">
              <w:rPr>
                <w:rFonts w:hint="cs"/>
                <w:rtl/>
              </w:rPr>
              <w:t xml:space="preserve"> على مستوٍ عمودي على المحور الواصل من مركز الأرض إلى المحطة </w:t>
            </w:r>
            <w:r w:rsidRPr="00F73A5C">
              <w:t>HAPS</w:t>
            </w:r>
          </w:p>
        </w:tc>
        <w:tc>
          <w:tcPr>
            <w:tcW w:w="930" w:type="dxa"/>
            <w:vMerge w:val="restart"/>
            <w:tcBorders>
              <w:top w:val="single" w:sz="4" w:space="0" w:color="auto"/>
              <w:left w:val="double" w:sz="6" w:space="0" w:color="auto"/>
              <w:bottom w:val="single" w:sz="6"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.9.2</w:t>
            </w:r>
            <w:r w:rsidRPr="00F73A5C">
              <w:rPr>
                <w:rFonts w:hint="cs"/>
                <w:sz w:val="16"/>
                <w:szCs w:val="22"/>
                <w:rtl/>
              </w:rPr>
              <w:t>زع</w:t>
            </w:r>
          </w:p>
        </w:tc>
      </w:tr>
      <w:tr w:rsidR="00E31B04" w:rsidRPr="00F73A5C" w:rsidTr="00810680">
        <w:trPr>
          <w:cantSplit/>
          <w:jc w:val="center"/>
        </w:trPr>
        <w:tc>
          <w:tcPr>
            <w:tcW w:w="912" w:type="dxa"/>
            <w:vMerge/>
            <w:tcBorders>
              <w:top w:val="single" w:sz="4" w:space="0" w:color="auto"/>
              <w:left w:val="single" w:sz="18" w:space="0" w:color="auto"/>
              <w:bottom w:val="single" w:sz="6" w:space="0" w:color="auto"/>
              <w:right w:val="double" w:sz="6" w:space="0" w:color="auto"/>
            </w:tcBorders>
            <w:vAlign w:val="center"/>
          </w:tcPr>
          <w:p w:rsidR="008D649D" w:rsidRPr="00F73A5C" w:rsidRDefault="008D649D" w:rsidP="00810680">
            <w:pPr>
              <w:pStyle w:val="Tabletext"/>
              <w:spacing w:before="20" w:after="40" w:line="200" w:lineRule="exact"/>
              <w:rPr>
                <w:sz w:val="16"/>
                <w:szCs w:val="22"/>
              </w:rPr>
            </w:pPr>
          </w:p>
        </w:tc>
        <w:tc>
          <w:tcPr>
            <w:tcW w:w="770" w:type="dxa"/>
            <w:vMerge/>
            <w:tcBorders>
              <w:top w:val="single" w:sz="8" w:space="0" w:color="000000"/>
              <w:left w:val="double" w:sz="6" w:space="0" w:color="auto"/>
              <w:bottom w:val="single" w:sz="6"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8" w:space="0" w:color="000000"/>
              <w:left w:val="single" w:sz="6" w:space="0" w:color="auto"/>
              <w:bottom w:val="single" w:sz="6"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8" w:space="0" w:color="000000"/>
              <w:left w:val="single" w:sz="6" w:space="0" w:color="auto"/>
              <w:bottom w:val="single" w:sz="6"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8" w:space="0" w:color="000000"/>
              <w:left w:val="single" w:sz="6" w:space="0" w:color="auto"/>
              <w:bottom w:val="single" w:sz="6"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right w:val="double" w:sz="6" w:space="0" w:color="auto"/>
            </w:tcBorders>
            <w:shd w:val="clear" w:color="auto" w:fill="auto"/>
          </w:tcPr>
          <w:p w:rsidR="008D649D" w:rsidRPr="00F73A5C" w:rsidRDefault="008D649D" w:rsidP="00810680">
            <w:pPr>
              <w:pStyle w:val="Tabletext-3"/>
              <w:rPr>
                <w:rtl/>
              </w:rPr>
            </w:pPr>
            <w:r w:rsidRPr="00F73A5C">
              <w:tab/>
            </w:r>
            <w:r w:rsidRPr="00F73A5C">
              <w:tab/>
            </w:r>
            <w:r w:rsidRPr="00F73A5C">
              <w:rPr>
                <w:rFonts w:hint="cs"/>
                <w:rtl/>
              </w:rPr>
              <w:t xml:space="preserve">ويتعين رسم أكفة كسب هوائي المحطة </w:t>
            </w:r>
            <w:r w:rsidRPr="00F73A5C">
              <w:t>HAPS</w:t>
            </w:r>
            <w:r w:rsidRPr="00F73A5C">
              <w:rPr>
                <w:rFonts w:hint="cs"/>
                <w:rtl/>
              </w:rPr>
              <w:t xml:space="preserve"> كخطوط تساوٍ للكسب المتناحي، نسبة إلى الكسب الأقصى للهوائي، عندما يحدد موقع أي من هذه الأكفة كلياً أم جزئياً خارج أراضي الإدارة المبلغة</w:t>
            </w:r>
          </w:p>
        </w:tc>
        <w:tc>
          <w:tcPr>
            <w:tcW w:w="930" w:type="dxa"/>
            <w:vMerge/>
            <w:tcBorders>
              <w:top w:val="single" w:sz="8" w:space="0" w:color="000000"/>
              <w:left w:val="double" w:sz="6" w:space="0" w:color="auto"/>
              <w:bottom w:val="single" w:sz="6"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E31B04" w:rsidRPr="00F73A5C" w:rsidTr="00810680">
        <w:trPr>
          <w:cantSplit/>
          <w:jc w:val="center"/>
        </w:trPr>
        <w:tc>
          <w:tcPr>
            <w:tcW w:w="912" w:type="dxa"/>
            <w:vMerge/>
            <w:tcBorders>
              <w:top w:val="single" w:sz="4" w:space="0" w:color="auto"/>
              <w:left w:val="single" w:sz="18" w:space="0" w:color="auto"/>
              <w:bottom w:val="single" w:sz="6" w:space="0" w:color="auto"/>
              <w:right w:val="double" w:sz="6" w:space="0" w:color="auto"/>
            </w:tcBorders>
            <w:vAlign w:val="center"/>
          </w:tcPr>
          <w:p w:rsidR="008D649D" w:rsidRPr="00F73A5C" w:rsidRDefault="008D649D" w:rsidP="00810680">
            <w:pPr>
              <w:pStyle w:val="Tabletext"/>
              <w:spacing w:before="20" w:after="40" w:line="200" w:lineRule="exact"/>
              <w:rPr>
                <w:sz w:val="16"/>
                <w:szCs w:val="22"/>
              </w:rPr>
            </w:pPr>
          </w:p>
        </w:tc>
        <w:tc>
          <w:tcPr>
            <w:tcW w:w="770" w:type="dxa"/>
            <w:vMerge/>
            <w:tcBorders>
              <w:top w:val="single" w:sz="8" w:space="0" w:color="000000"/>
              <w:left w:val="double" w:sz="6" w:space="0" w:color="auto"/>
              <w:bottom w:val="single" w:sz="6"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8" w:space="0" w:color="000000"/>
              <w:left w:val="single" w:sz="6" w:space="0" w:color="auto"/>
              <w:bottom w:val="single" w:sz="6"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8" w:space="0" w:color="000000"/>
              <w:left w:val="single" w:sz="6" w:space="0" w:color="auto"/>
              <w:bottom w:val="single" w:sz="6"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8" w:space="0" w:color="000000"/>
              <w:left w:val="single" w:sz="6" w:space="0" w:color="auto"/>
              <w:bottom w:val="single" w:sz="6"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6" w:space="0" w:color="auto"/>
              <w:right w:val="double" w:sz="6" w:space="0" w:color="auto"/>
            </w:tcBorders>
            <w:shd w:val="clear" w:color="auto" w:fill="auto"/>
          </w:tcPr>
          <w:p w:rsidR="008D649D" w:rsidRPr="00F73A5C" w:rsidRDefault="008D649D" w:rsidP="00810680">
            <w:pPr>
              <w:pStyle w:val="Tabletext-3"/>
            </w:pPr>
            <w:r w:rsidRPr="00F73A5C">
              <w:tab/>
            </w:r>
            <w:r w:rsidRPr="00F73A5C">
              <w:tab/>
            </w:r>
            <w:r w:rsidRPr="00F73A5C">
              <w:rPr>
                <w:rFonts w:hint="cs"/>
                <w:rtl/>
              </w:rPr>
              <w:t xml:space="preserve">ويتعين أن تتضمن أكفة كسب الهوائي آثار التجاوز المسموح به المخطط له في خطي الطول والعرض وكذلك التجاوز المسموح به المخطط له في الارتفاع إضافة إلى دقة توجيه الهوائي، على أن تؤخذ في الاعتبار حركة تسديد هوائي المحطة </w:t>
            </w:r>
            <w:r w:rsidRPr="00F73A5C">
              <w:t>HAPS</w:t>
            </w:r>
            <w:r w:rsidRPr="00F73A5C">
              <w:rPr>
                <w:rFonts w:hint="cs"/>
                <w:rtl/>
              </w:rPr>
              <w:t xml:space="preserve"> حول منطقة التسديد الفعلية</w:t>
            </w:r>
          </w:p>
        </w:tc>
        <w:tc>
          <w:tcPr>
            <w:tcW w:w="930" w:type="dxa"/>
            <w:vMerge/>
            <w:tcBorders>
              <w:top w:val="single" w:sz="8" w:space="0" w:color="000000"/>
              <w:left w:val="double" w:sz="6" w:space="0" w:color="auto"/>
              <w:bottom w:val="single" w:sz="6"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bl>
    <w:p w:rsidR="00810680" w:rsidRDefault="00810680" w:rsidP="00A4183C">
      <w:pPr>
        <w:pStyle w:val="Tablefin"/>
        <w:rPr>
          <w:rtl/>
        </w:rPr>
      </w:pPr>
    </w:p>
    <w:p w:rsidR="00810680" w:rsidRDefault="00810680">
      <w:pPr>
        <w:tabs>
          <w:tab w:val="clear" w:pos="1134"/>
        </w:tabs>
        <w:bidi w:val="0"/>
        <w:spacing w:before="0" w:line="240" w:lineRule="auto"/>
        <w:jc w:val="left"/>
      </w:pPr>
      <w:r>
        <w:br w:type="page"/>
      </w:r>
    </w:p>
    <w:tbl>
      <w:tblPr>
        <w:tblW w:w="9779" w:type="dxa"/>
        <w:jc w:val="center"/>
        <w:tblLayout w:type="fixed"/>
        <w:tblLook w:val="0000" w:firstRow="0" w:lastRow="0" w:firstColumn="0" w:lastColumn="0" w:noHBand="0" w:noVBand="0"/>
      </w:tblPr>
      <w:tblGrid>
        <w:gridCol w:w="912"/>
        <w:gridCol w:w="770"/>
        <w:gridCol w:w="770"/>
        <w:gridCol w:w="714"/>
        <w:gridCol w:w="742"/>
        <w:gridCol w:w="4941"/>
        <w:gridCol w:w="930"/>
      </w:tblGrid>
      <w:tr w:rsidR="00E31B04" w:rsidRPr="00F73A5C" w:rsidTr="00810680">
        <w:trPr>
          <w:trHeight w:val="2835"/>
          <w:tblHeader/>
          <w:jc w:val="center"/>
        </w:trPr>
        <w:tc>
          <w:tcPr>
            <w:tcW w:w="912" w:type="dxa"/>
            <w:tcBorders>
              <w:top w:val="single" w:sz="18" w:space="0" w:color="auto"/>
              <w:left w:val="single" w:sz="18" w:space="0" w:color="auto"/>
              <w:bottom w:val="single" w:sz="8" w:space="0" w:color="auto"/>
              <w:right w:val="double" w:sz="6" w:space="0" w:color="auto"/>
            </w:tcBorders>
            <w:shd w:val="clear" w:color="auto" w:fill="auto"/>
            <w:textDirection w:val="btLr"/>
            <w:vAlign w:val="center"/>
          </w:tcPr>
          <w:p w:rsidR="00810680" w:rsidRPr="00F73A5C" w:rsidRDefault="00810680" w:rsidP="00810680">
            <w:pPr>
              <w:pStyle w:val="Tablehead"/>
              <w:spacing w:line="220" w:lineRule="exact"/>
              <w:rPr>
                <w:rFonts w:ascii="Times New Roman" w:hAnsi="Times New Roman"/>
                <w:sz w:val="16"/>
                <w:szCs w:val="22"/>
                <w:rtl/>
              </w:rPr>
            </w:pPr>
            <w:r w:rsidRPr="00F73A5C">
              <w:rPr>
                <w:rFonts w:ascii="Times New Roman" w:hAnsi="Times New Roman"/>
                <w:b w:val="0"/>
                <w:bCs w:val="0"/>
                <w:sz w:val="16"/>
                <w:szCs w:val="22"/>
              </w:rPr>
              <w:lastRenderedPageBreak/>
              <w:t> </w:t>
            </w:r>
            <w:proofErr w:type="gramStart"/>
            <w:r w:rsidRPr="00F73A5C">
              <w:rPr>
                <w:rFonts w:ascii="Times New Roman" w:hAnsi="Times New Roman"/>
                <w:sz w:val="16"/>
                <w:szCs w:val="22"/>
                <w:rtl/>
              </w:rPr>
              <w:t>معرف</w:t>
            </w:r>
            <w:proofErr w:type="gramEnd"/>
            <w:r w:rsidRPr="00F73A5C">
              <w:rPr>
                <w:rFonts w:ascii="Times New Roman" w:hAnsi="Times New Roman"/>
                <w:sz w:val="16"/>
                <w:szCs w:val="22"/>
                <w:rtl/>
              </w:rPr>
              <w:t xml:space="preserve"> البند</w:t>
            </w:r>
          </w:p>
        </w:tc>
        <w:tc>
          <w:tcPr>
            <w:tcW w:w="770" w:type="dxa"/>
            <w:tcBorders>
              <w:top w:val="single" w:sz="18" w:space="0" w:color="auto"/>
              <w:left w:val="double" w:sz="6" w:space="0" w:color="auto"/>
              <w:bottom w:val="single" w:sz="8" w:space="0" w:color="auto"/>
              <w:right w:val="single" w:sz="6" w:space="0" w:color="auto"/>
            </w:tcBorders>
            <w:shd w:val="clear" w:color="auto" w:fill="auto"/>
            <w:textDirection w:val="btLr"/>
            <w:vAlign w:val="center"/>
          </w:tcPr>
          <w:p w:rsidR="00810680" w:rsidRPr="00F73A5C" w:rsidRDefault="00810680" w:rsidP="00810680">
            <w:pPr>
              <w:pStyle w:val="Tablehead"/>
              <w:spacing w:line="220" w:lineRule="exact"/>
              <w:rPr>
                <w:rFonts w:ascii="Times New Roman" w:hAnsi="Times New Roman"/>
                <w:sz w:val="16"/>
                <w:szCs w:val="22"/>
              </w:rPr>
            </w:pPr>
            <w:r w:rsidRPr="00F73A5C">
              <w:rPr>
                <w:rFonts w:ascii="Times New Roman" w:hAnsi="Times New Roman"/>
                <w:sz w:val="16"/>
                <w:szCs w:val="22"/>
                <w:rtl/>
              </w:rPr>
              <w:t xml:space="preserve">محطة استقبال في النطاقات المدرجة </w:t>
            </w:r>
            <w:r w:rsidRPr="00F73A5C">
              <w:rPr>
                <w:rFonts w:ascii="Times New Roman" w:hAnsi="Times New Roman"/>
                <w:sz w:val="16"/>
                <w:szCs w:val="22"/>
              </w:rPr>
              <w:br/>
            </w:r>
            <w:r w:rsidRPr="00F73A5C">
              <w:rPr>
                <w:rFonts w:ascii="Times New Roman" w:hAnsi="Times New Roman"/>
                <w:sz w:val="16"/>
                <w:szCs w:val="22"/>
                <w:rtl/>
              </w:rPr>
              <w:t xml:space="preserve">في الرقمين </w:t>
            </w:r>
            <w:r w:rsidRPr="00F73A5C">
              <w:rPr>
                <w:rFonts w:ascii="Times New Roman" w:hAnsi="Times New Roman"/>
                <w:sz w:val="16"/>
                <w:szCs w:val="22"/>
              </w:rPr>
              <w:t>543A.5</w:t>
            </w:r>
            <w:r w:rsidRPr="00F73A5C">
              <w:rPr>
                <w:rFonts w:ascii="Times New Roman" w:hAnsi="Times New Roman"/>
                <w:sz w:val="16"/>
                <w:szCs w:val="22"/>
                <w:rtl/>
              </w:rPr>
              <w:t xml:space="preserve"> و</w:t>
            </w:r>
            <w:r w:rsidRPr="00F73A5C">
              <w:rPr>
                <w:rFonts w:ascii="Times New Roman" w:hAnsi="Times New Roman"/>
                <w:sz w:val="16"/>
                <w:szCs w:val="22"/>
              </w:rPr>
              <w:t>552A.5</w:t>
            </w:r>
            <w:r w:rsidRPr="00F73A5C">
              <w:rPr>
                <w:rFonts w:ascii="Times New Roman" w:hAnsi="Times New Roman"/>
                <w:sz w:val="16"/>
                <w:szCs w:val="22"/>
                <w:rtl/>
              </w:rPr>
              <w:t xml:space="preserve"> </w:t>
            </w:r>
            <w:r w:rsidRPr="00F73A5C">
              <w:rPr>
                <w:rFonts w:ascii="Times New Roman" w:hAnsi="Times New Roman"/>
                <w:sz w:val="16"/>
                <w:szCs w:val="22"/>
              </w:rPr>
              <w:br/>
            </w:r>
            <w:r w:rsidRPr="00F73A5C">
              <w:rPr>
                <w:rFonts w:ascii="Times New Roman" w:hAnsi="Times New Roman"/>
                <w:sz w:val="16"/>
                <w:szCs w:val="22"/>
                <w:rtl/>
              </w:rPr>
              <w:t xml:space="preserve">لتطبيق الرقم </w:t>
            </w:r>
            <w:r w:rsidRPr="00F73A5C">
              <w:rPr>
                <w:rFonts w:ascii="Times New Roman" w:hAnsi="Times New Roman"/>
                <w:sz w:val="16"/>
                <w:szCs w:val="22"/>
              </w:rPr>
              <w:t>9.11</w:t>
            </w:r>
          </w:p>
        </w:tc>
        <w:tc>
          <w:tcPr>
            <w:tcW w:w="770" w:type="dxa"/>
            <w:tcBorders>
              <w:top w:val="single" w:sz="18" w:space="0" w:color="auto"/>
              <w:left w:val="single" w:sz="6" w:space="0" w:color="auto"/>
              <w:bottom w:val="single" w:sz="8" w:space="0" w:color="auto"/>
              <w:right w:val="single" w:sz="6" w:space="0" w:color="auto"/>
            </w:tcBorders>
            <w:shd w:val="clear" w:color="auto" w:fill="auto"/>
            <w:textDirection w:val="btLr"/>
            <w:vAlign w:val="center"/>
          </w:tcPr>
          <w:p w:rsidR="00810680" w:rsidRPr="00F73A5C" w:rsidRDefault="00810680" w:rsidP="00810680">
            <w:pPr>
              <w:pStyle w:val="Tablehead"/>
              <w:spacing w:line="220" w:lineRule="exact"/>
              <w:rPr>
                <w:rFonts w:ascii="Times New Roman" w:hAnsi="Times New Roman"/>
                <w:sz w:val="16"/>
                <w:szCs w:val="22"/>
              </w:rPr>
            </w:pPr>
            <w:r w:rsidRPr="00F73A5C">
              <w:rPr>
                <w:rFonts w:ascii="Times New Roman" w:hAnsi="Times New Roman"/>
                <w:sz w:val="16"/>
                <w:szCs w:val="22"/>
                <w:rtl/>
              </w:rPr>
              <w:t xml:space="preserve">محطة إرسال في النطاقات المدرجة </w:t>
            </w:r>
            <w:r w:rsidRPr="00F73A5C">
              <w:rPr>
                <w:rFonts w:ascii="Times New Roman" w:hAnsi="Times New Roman"/>
                <w:sz w:val="16"/>
                <w:szCs w:val="22"/>
              </w:rPr>
              <w:br/>
            </w:r>
            <w:r w:rsidRPr="00F73A5C">
              <w:rPr>
                <w:rFonts w:ascii="Times New Roman" w:hAnsi="Times New Roman"/>
                <w:sz w:val="16"/>
                <w:szCs w:val="22"/>
                <w:rtl/>
              </w:rPr>
              <w:t xml:space="preserve">في الرقمين </w:t>
            </w:r>
            <w:r w:rsidRPr="00F73A5C">
              <w:rPr>
                <w:rFonts w:ascii="Times New Roman" w:hAnsi="Times New Roman"/>
                <w:sz w:val="16"/>
                <w:szCs w:val="22"/>
              </w:rPr>
              <w:t>537A.5</w:t>
            </w:r>
            <w:r w:rsidRPr="00F73A5C">
              <w:rPr>
                <w:rFonts w:ascii="Times New Roman" w:hAnsi="Times New Roman"/>
                <w:sz w:val="16"/>
                <w:szCs w:val="22"/>
                <w:rtl/>
              </w:rPr>
              <w:t xml:space="preserve"> و</w:t>
            </w:r>
            <w:r w:rsidRPr="00F73A5C">
              <w:rPr>
                <w:rFonts w:ascii="Times New Roman" w:hAnsi="Times New Roman"/>
                <w:sz w:val="16"/>
                <w:szCs w:val="22"/>
              </w:rPr>
              <w:t>552A.5</w:t>
            </w:r>
            <w:r w:rsidRPr="00F73A5C">
              <w:rPr>
                <w:rFonts w:ascii="Times New Roman" w:hAnsi="Times New Roman"/>
                <w:sz w:val="16"/>
                <w:szCs w:val="22"/>
                <w:rtl/>
              </w:rPr>
              <w:t xml:space="preserve"> </w:t>
            </w:r>
            <w:r w:rsidRPr="00F73A5C">
              <w:rPr>
                <w:rFonts w:ascii="Times New Roman" w:hAnsi="Times New Roman"/>
                <w:sz w:val="16"/>
                <w:szCs w:val="22"/>
              </w:rPr>
              <w:br/>
            </w:r>
            <w:r w:rsidRPr="00F73A5C">
              <w:rPr>
                <w:rFonts w:ascii="Times New Roman" w:hAnsi="Times New Roman"/>
                <w:sz w:val="16"/>
                <w:szCs w:val="22"/>
                <w:rtl/>
              </w:rPr>
              <w:t xml:space="preserve">لتطبيق الرقم </w:t>
            </w:r>
            <w:r w:rsidRPr="00F73A5C">
              <w:rPr>
                <w:rFonts w:ascii="Times New Roman" w:hAnsi="Times New Roman"/>
                <w:sz w:val="16"/>
                <w:szCs w:val="22"/>
              </w:rPr>
              <w:t>2.11</w:t>
            </w:r>
          </w:p>
        </w:tc>
        <w:tc>
          <w:tcPr>
            <w:tcW w:w="714" w:type="dxa"/>
            <w:tcBorders>
              <w:top w:val="single" w:sz="18" w:space="0" w:color="auto"/>
              <w:left w:val="single" w:sz="6" w:space="0" w:color="auto"/>
              <w:bottom w:val="single" w:sz="8" w:space="0" w:color="auto"/>
              <w:right w:val="single" w:sz="6" w:space="0" w:color="auto"/>
            </w:tcBorders>
            <w:shd w:val="clear" w:color="auto" w:fill="auto"/>
            <w:textDirection w:val="btLr"/>
            <w:vAlign w:val="center"/>
          </w:tcPr>
          <w:p w:rsidR="00810680" w:rsidRPr="00F73A5C" w:rsidRDefault="00810680" w:rsidP="00810680">
            <w:pPr>
              <w:pStyle w:val="Tablehead"/>
              <w:spacing w:line="220" w:lineRule="exact"/>
              <w:rPr>
                <w:rFonts w:ascii="Times New Roman" w:hAnsi="Times New Roman"/>
                <w:sz w:val="16"/>
                <w:szCs w:val="22"/>
                <w:rtl/>
              </w:rPr>
            </w:pPr>
            <w:r w:rsidRPr="00F73A5C">
              <w:rPr>
                <w:rFonts w:ascii="Times New Roman" w:hAnsi="Times New Roman"/>
                <w:sz w:val="16"/>
                <w:szCs w:val="22"/>
                <w:rtl/>
              </w:rPr>
              <w:t xml:space="preserve">محطة استقبال في النطاقات المدرجة </w:t>
            </w:r>
            <w:r w:rsidRPr="00F73A5C">
              <w:rPr>
                <w:rFonts w:ascii="Times New Roman" w:hAnsi="Times New Roman"/>
                <w:sz w:val="16"/>
                <w:szCs w:val="22"/>
              </w:rPr>
              <w:br/>
            </w:r>
            <w:r w:rsidRPr="00F73A5C">
              <w:rPr>
                <w:rFonts w:ascii="Times New Roman" w:hAnsi="Times New Roman" w:hint="cs"/>
                <w:sz w:val="16"/>
                <w:szCs w:val="22"/>
                <w:rtl/>
              </w:rPr>
              <w:t xml:space="preserve">في </w:t>
            </w:r>
            <w:r w:rsidRPr="00F73A5C">
              <w:rPr>
                <w:rFonts w:ascii="Times New Roman" w:hAnsi="Times New Roman"/>
                <w:sz w:val="16"/>
                <w:szCs w:val="22"/>
                <w:rtl/>
              </w:rPr>
              <w:t xml:space="preserve">الرقم </w:t>
            </w:r>
            <w:r w:rsidRPr="00F73A5C">
              <w:rPr>
                <w:rFonts w:ascii="Times New Roman" w:hAnsi="Times New Roman"/>
                <w:sz w:val="16"/>
                <w:szCs w:val="22"/>
              </w:rPr>
              <w:t>388A.5</w:t>
            </w:r>
            <w:r w:rsidRPr="00F73A5C">
              <w:rPr>
                <w:rFonts w:ascii="Times New Roman" w:hAnsi="Times New Roman"/>
                <w:sz w:val="16"/>
                <w:szCs w:val="22"/>
                <w:rtl/>
              </w:rPr>
              <w:t xml:space="preserve">  لتطبيق الرقم </w:t>
            </w:r>
            <w:r w:rsidRPr="00F73A5C">
              <w:rPr>
                <w:rFonts w:ascii="Times New Roman" w:hAnsi="Times New Roman"/>
                <w:sz w:val="16"/>
                <w:szCs w:val="22"/>
              </w:rPr>
              <w:t>9.11</w:t>
            </w:r>
          </w:p>
        </w:tc>
        <w:tc>
          <w:tcPr>
            <w:tcW w:w="742" w:type="dxa"/>
            <w:tcBorders>
              <w:top w:val="single" w:sz="18" w:space="0" w:color="auto"/>
              <w:left w:val="single" w:sz="6" w:space="0" w:color="auto"/>
              <w:bottom w:val="single" w:sz="8" w:space="0" w:color="auto"/>
              <w:right w:val="double" w:sz="6" w:space="0" w:color="auto"/>
            </w:tcBorders>
            <w:shd w:val="clear" w:color="auto" w:fill="auto"/>
            <w:textDirection w:val="btLr"/>
            <w:vAlign w:val="center"/>
          </w:tcPr>
          <w:p w:rsidR="00810680" w:rsidRPr="00F73A5C" w:rsidRDefault="00810680" w:rsidP="00810680">
            <w:pPr>
              <w:pStyle w:val="Tablehead"/>
              <w:spacing w:line="220" w:lineRule="exact"/>
              <w:rPr>
                <w:rFonts w:ascii="Times New Roman" w:hAnsi="Times New Roman"/>
                <w:sz w:val="16"/>
                <w:szCs w:val="22"/>
              </w:rPr>
            </w:pPr>
            <w:r w:rsidRPr="00F73A5C">
              <w:rPr>
                <w:rFonts w:ascii="Times New Roman" w:hAnsi="Times New Roman"/>
                <w:sz w:val="16"/>
                <w:szCs w:val="22"/>
                <w:rtl/>
              </w:rPr>
              <w:t>محطة إرسال في النطاقات المدرجة</w:t>
            </w:r>
            <w:r w:rsidRPr="00F73A5C">
              <w:rPr>
                <w:rFonts w:ascii="Times New Roman" w:hAnsi="Times New Roman"/>
                <w:sz w:val="16"/>
                <w:szCs w:val="22"/>
                <w:rtl/>
              </w:rPr>
              <w:br/>
            </w:r>
            <w:r w:rsidRPr="00F73A5C">
              <w:rPr>
                <w:rFonts w:ascii="Times New Roman" w:hAnsi="Times New Roman" w:hint="cs"/>
                <w:sz w:val="16"/>
                <w:szCs w:val="22"/>
                <w:rtl/>
              </w:rPr>
              <w:t xml:space="preserve">في </w:t>
            </w:r>
            <w:r w:rsidRPr="00F73A5C">
              <w:rPr>
                <w:rFonts w:ascii="Times New Roman" w:hAnsi="Times New Roman"/>
                <w:sz w:val="16"/>
                <w:szCs w:val="22"/>
                <w:rtl/>
              </w:rPr>
              <w:t xml:space="preserve">الرقم </w:t>
            </w:r>
            <w:r w:rsidRPr="00F73A5C">
              <w:rPr>
                <w:rFonts w:ascii="Times New Roman" w:hAnsi="Times New Roman"/>
                <w:sz w:val="16"/>
                <w:szCs w:val="22"/>
              </w:rPr>
              <w:t>388A.5</w:t>
            </w:r>
            <w:r w:rsidRPr="00F73A5C">
              <w:rPr>
                <w:rFonts w:ascii="Times New Roman" w:hAnsi="Times New Roman"/>
                <w:sz w:val="16"/>
                <w:szCs w:val="22"/>
                <w:rtl/>
              </w:rPr>
              <w:t xml:space="preserve"> لتطبيق الرقم </w:t>
            </w:r>
            <w:r w:rsidRPr="00F73A5C">
              <w:rPr>
                <w:rFonts w:ascii="Times New Roman" w:hAnsi="Times New Roman"/>
                <w:sz w:val="16"/>
                <w:szCs w:val="22"/>
              </w:rPr>
              <w:t>2.11</w:t>
            </w:r>
          </w:p>
        </w:tc>
        <w:tc>
          <w:tcPr>
            <w:tcW w:w="4941" w:type="dxa"/>
            <w:tcBorders>
              <w:top w:val="single" w:sz="18" w:space="0" w:color="auto"/>
              <w:left w:val="double" w:sz="6" w:space="0" w:color="auto"/>
              <w:bottom w:val="single" w:sz="8" w:space="0" w:color="auto"/>
              <w:right w:val="double" w:sz="6" w:space="0" w:color="auto"/>
            </w:tcBorders>
            <w:shd w:val="clear" w:color="auto" w:fill="auto"/>
            <w:vAlign w:val="center"/>
          </w:tcPr>
          <w:p w:rsidR="00810680" w:rsidRPr="00F73A5C" w:rsidRDefault="00810680" w:rsidP="00810680">
            <w:pPr>
              <w:pStyle w:val="Tablehead"/>
              <w:spacing w:line="220" w:lineRule="exact"/>
              <w:rPr>
                <w:rFonts w:ascii="Times New Roman" w:hAnsi="Times New Roman"/>
                <w:i/>
                <w:iCs/>
                <w:sz w:val="16"/>
                <w:szCs w:val="22"/>
              </w:rPr>
            </w:pPr>
            <w:r w:rsidRPr="00F73A5C">
              <w:rPr>
                <w:rFonts w:ascii="Times New Roman" w:hAnsi="Times New Roman"/>
                <w:i/>
                <w:iCs/>
                <w:sz w:val="16"/>
                <w:szCs w:val="22"/>
              </w:rPr>
              <w:t>3</w:t>
            </w:r>
            <w:r w:rsidRPr="00F73A5C">
              <w:rPr>
                <w:rFonts w:ascii="Times New Roman" w:hAnsi="Times New Roman"/>
                <w:i/>
                <w:iCs/>
                <w:sz w:val="16"/>
                <w:szCs w:val="22"/>
                <w:rtl/>
              </w:rPr>
              <w:t xml:space="preserve"> - الخصائص </w:t>
            </w:r>
            <w:r w:rsidRPr="00F73A5C">
              <w:rPr>
                <w:rFonts w:ascii="Times New Roman" w:hAnsi="Times New Roman" w:hint="cs"/>
                <w:i/>
                <w:iCs/>
                <w:sz w:val="16"/>
                <w:szCs w:val="22"/>
                <w:rtl/>
              </w:rPr>
              <w:t xml:space="preserve">الواجب تقديمها لكل تخصيص تردد </w:t>
            </w:r>
            <w:r w:rsidRPr="00F73A5C">
              <w:rPr>
                <w:rFonts w:ascii="Times New Roman" w:hAnsi="Times New Roman"/>
                <w:i/>
                <w:iCs/>
                <w:sz w:val="16"/>
                <w:szCs w:val="22"/>
                <w:rtl/>
              </w:rPr>
              <w:br/>
            </w:r>
            <w:r w:rsidRPr="00F73A5C">
              <w:rPr>
                <w:rFonts w:ascii="Times New Roman" w:hAnsi="Times New Roman" w:hint="cs"/>
                <w:i/>
                <w:iCs/>
                <w:sz w:val="16"/>
                <w:szCs w:val="22"/>
                <w:rtl/>
              </w:rPr>
              <w:t>ولكل حزمة هوائي بمفردها أو مركبة في</w:t>
            </w:r>
            <w:r w:rsidRPr="00F73A5C">
              <w:rPr>
                <w:rFonts w:ascii="Times New Roman" w:hAnsi="Times New Roman"/>
                <w:i/>
                <w:iCs/>
                <w:sz w:val="16"/>
                <w:szCs w:val="22"/>
                <w:rtl/>
              </w:rPr>
              <w:br/>
            </w:r>
            <w:r w:rsidRPr="00F73A5C">
              <w:rPr>
                <w:rFonts w:ascii="Times New Roman" w:hAnsi="Times New Roman" w:hint="cs"/>
                <w:i/>
                <w:iCs/>
                <w:sz w:val="16"/>
                <w:szCs w:val="22"/>
                <w:rtl/>
              </w:rPr>
              <w:t xml:space="preserve"> محطة منصة عالية الارتفاع</w:t>
            </w:r>
          </w:p>
        </w:tc>
        <w:tc>
          <w:tcPr>
            <w:tcW w:w="930" w:type="dxa"/>
            <w:tcBorders>
              <w:top w:val="single" w:sz="18" w:space="0" w:color="auto"/>
              <w:left w:val="double" w:sz="6" w:space="0" w:color="auto"/>
              <w:bottom w:val="single" w:sz="8" w:space="0" w:color="auto"/>
              <w:right w:val="single" w:sz="18" w:space="0" w:color="auto"/>
            </w:tcBorders>
            <w:shd w:val="clear" w:color="auto" w:fill="auto"/>
            <w:textDirection w:val="btLr"/>
            <w:vAlign w:val="center"/>
          </w:tcPr>
          <w:p w:rsidR="00810680" w:rsidRPr="00F73A5C" w:rsidRDefault="00810680" w:rsidP="00810680">
            <w:pPr>
              <w:pStyle w:val="Tablehead"/>
              <w:spacing w:line="220" w:lineRule="exact"/>
              <w:rPr>
                <w:rFonts w:ascii="Times New Roman" w:hAnsi="Times New Roman"/>
                <w:sz w:val="16"/>
                <w:szCs w:val="22"/>
                <w:rtl/>
                <w:lang w:bidi="ar-SA"/>
              </w:rPr>
            </w:pPr>
            <w:proofErr w:type="gramStart"/>
            <w:r w:rsidRPr="00F73A5C">
              <w:rPr>
                <w:rFonts w:ascii="Times New Roman" w:hAnsi="Times New Roman"/>
                <w:sz w:val="16"/>
                <w:szCs w:val="22"/>
                <w:rtl/>
              </w:rPr>
              <w:t>معرف</w:t>
            </w:r>
            <w:proofErr w:type="gramEnd"/>
            <w:r w:rsidRPr="00F73A5C">
              <w:rPr>
                <w:rFonts w:ascii="Times New Roman" w:hAnsi="Times New Roman"/>
                <w:sz w:val="16"/>
                <w:szCs w:val="22"/>
                <w:rtl/>
              </w:rPr>
              <w:t xml:space="preserve"> البند</w:t>
            </w:r>
          </w:p>
        </w:tc>
      </w:tr>
      <w:tr w:rsidR="00E31B04" w:rsidRPr="00F73A5C" w:rsidTr="00810680">
        <w:trPr>
          <w:cantSplit/>
          <w:jc w:val="center"/>
        </w:trPr>
        <w:tc>
          <w:tcPr>
            <w:tcW w:w="912" w:type="dxa"/>
            <w:tcBorders>
              <w:top w:val="nil"/>
              <w:left w:val="single" w:sz="18" w:space="0" w:color="auto"/>
              <w:bottom w:val="single" w:sz="4" w:space="0" w:color="auto"/>
              <w:right w:val="nil"/>
            </w:tcBorders>
            <w:shd w:val="clear" w:color="auto" w:fill="C0C0C0"/>
          </w:tcPr>
          <w:p w:rsidR="008D649D" w:rsidRPr="00F73A5C" w:rsidRDefault="008D649D" w:rsidP="00D60ECC">
            <w:pPr>
              <w:pStyle w:val="Tabletext"/>
              <w:spacing w:before="20" w:after="40" w:line="200" w:lineRule="exact"/>
              <w:jc w:val="left"/>
              <w:rPr>
                <w:sz w:val="16"/>
                <w:szCs w:val="22"/>
              </w:rPr>
            </w:pPr>
            <w:r w:rsidRPr="00F73A5C">
              <w:rPr>
                <w:sz w:val="16"/>
                <w:szCs w:val="22"/>
                <w:rtl/>
              </w:rPr>
              <w:t> </w:t>
            </w:r>
          </w:p>
        </w:tc>
        <w:tc>
          <w:tcPr>
            <w:tcW w:w="770"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70" w:type="dxa"/>
            <w:tcBorders>
              <w:top w:val="single" w:sz="8" w:space="0" w:color="auto"/>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14" w:type="dxa"/>
            <w:tcBorders>
              <w:top w:val="single" w:sz="8" w:space="0" w:color="auto"/>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42" w:type="dxa"/>
            <w:tcBorders>
              <w:top w:val="single" w:sz="8" w:space="0" w:color="auto"/>
              <w:left w:val="nil"/>
              <w:bottom w:val="single" w:sz="4" w:space="0" w:color="auto"/>
              <w:right w:val="double" w:sz="6" w:space="0" w:color="auto"/>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4941" w:type="dxa"/>
            <w:tcBorders>
              <w:top w:val="single" w:sz="8" w:space="0" w:color="auto"/>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rPr>
                <w:b/>
                <w:bCs/>
              </w:rPr>
            </w:pPr>
            <w:proofErr w:type="gramStart"/>
            <w:r w:rsidRPr="00F73A5C">
              <w:rPr>
                <w:rFonts w:hint="cs"/>
                <w:b/>
                <w:bCs/>
                <w:rtl/>
              </w:rPr>
              <w:t>التردد</w:t>
            </w:r>
            <w:proofErr w:type="gramEnd"/>
            <w:r w:rsidRPr="00F73A5C">
              <w:rPr>
                <w:rFonts w:hint="cs"/>
                <w:b/>
                <w:bCs/>
                <w:rtl/>
              </w:rPr>
              <w:t xml:space="preserve"> المخصص</w:t>
            </w:r>
          </w:p>
        </w:tc>
        <w:tc>
          <w:tcPr>
            <w:tcW w:w="930" w:type="dxa"/>
            <w:tcBorders>
              <w:top w:val="single" w:sz="8"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tl/>
              </w:rPr>
              <w:t> </w:t>
            </w: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.1.3</w:t>
            </w:r>
            <w:r w:rsidRPr="00F73A5C">
              <w:rPr>
                <w:rFonts w:hint="cs"/>
                <w:sz w:val="16"/>
                <w:szCs w:val="22"/>
                <w:rtl/>
              </w:rPr>
              <w:t>أ</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pPr>
            <w:r w:rsidRPr="00F73A5C">
              <w:tab/>
            </w:r>
            <w:proofErr w:type="gramStart"/>
            <w:r w:rsidRPr="00F73A5C">
              <w:rPr>
                <w:rFonts w:hint="cs"/>
                <w:rtl/>
              </w:rPr>
              <w:t>التردد</w:t>
            </w:r>
            <w:proofErr w:type="gramEnd"/>
            <w:r w:rsidRPr="00F73A5C">
              <w:rPr>
                <w:rFonts w:hint="cs"/>
                <w:rtl/>
              </w:rPr>
              <w:t xml:space="preserve"> المخصص، على النحو المعرّف في الرقم </w:t>
            </w:r>
            <w:r w:rsidRPr="00F73A5C">
              <w:t>148.1</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.1.3</w:t>
            </w:r>
            <w:r w:rsidRPr="00F73A5C">
              <w:rPr>
                <w:rFonts w:hint="cs"/>
                <w:sz w:val="16"/>
                <w:szCs w:val="22"/>
                <w:rtl/>
              </w:rPr>
              <w:t>أ</w:t>
            </w:r>
          </w:p>
        </w:tc>
      </w:tr>
      <w:tr w:rsidR="00E31B04" w:rsidRPr="00F73A5C" w:rsidTr="00810680">
        <w:trPr>
          <w:cantSplit/>
          <w:jc w:val="center"/>
        </w:trPr>
        <w:tc>
          <w:tcPr>
            <w:tcW w:w="912" w:type="dxa"/>
            <w:vMerge w:val="restart"/>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.1.3</w:t>
            </w:r>
            <w:r w:rsidRPr="00F73A5C">
              <w:rPr>
                <w:rFonts w:hint="cs"/>
                <w:sz w:val="16"/>
                <w:szCs w:val="22"/>
                <w:rtl/>
              </w:rPr>
              <w:t>ب</w:t>
            </w:r>
          </w:p>
        </w:tc>
        <w:tc>
          <w:tcPr>
            <w:tcW w:w="770" w:type="dxa"/>
            <w:vMerge w:val="restart"/>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70"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1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42" w:type="dxa"/>
            <w:vMerge w:val="restart"/>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4941" w:type="dxa"/>
            <w:tcBorders>
              <w:top w:val="single" w:sz="4" w:space="0" w:color="auto"/>
              <w:left w:val="double" w:sz="6" w:space="0" w:color="auto"/>
              <w:right w:val="double" w:sz="6" w:space="0" w:color="auto"/>
            </w:tcBorders>
            <w:shd w:val="clear" w:color="auto" w:fill="auto"/>
          </w:tcPr>
          <w:p w:rsidR="008D649D" w:rsidRPr="00F73A5C" w:rsidRDefault="008D649D" w:rsidP="00810680">
            <w:pPr>
              <w:pStyle w:val="Tabletext-3"/>
              <w:rPr>
                <w:rtl/>
              </w:rPr>
            </w:pPr>
            <w:r w:rsidRPr="00F73A5C">
              <w:tab/>
            </w:r>
            <w:r w:rsidRPr="00F73A5C">
              <w:rPr>
                <w:rFonts w:hint="cs"/>
                <w:rtl/>
              </w:rPr>
              <w:t xml:space="preserve">التردد المرجعي، على النحو المعرّف في المادة </w:t>
            </w:r>
            <w:r w:rsidRPr="00F73A5C">
              <w:t>1</w:t>
            </w:r>
          </w:p>
        </w:tc>
        <w:tc>
          <w:tcPr>
            <w:tcW w:w="930" w:type="dxa"/>
            <w:vMerge w:val="restart"/>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.1.3</w:t>
            </w:r>
            <w:r w:rsidRPr="00F73A5C">
              <w:rPr>
                <w:rFonts w:hint="cs"/>
                <w:sz w:val="16"/>
                <w:szCs w:val="22"/>
                <w:rtl/>
              </w:rPr>
              <w:t>ب</w:t>
            </w:r>
          </w:p>
        </w:tc>
      </w:tr>
      <w:tr w:rsidR="00E31B04"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pPr>
            <w:r w:rsidRPr="00F73A5C">
              <w:tab/>
            </w:r>
            <w:r w:rsidRPr="00F73A5C">
              <w:tab/>
            </w:r>
            <w:r w:rsidRPr="00F73A5C">
              <w:rPr>
                <w:rFonts w:hint="cs"/>
                <w:rtl/>
              </w:rPr>
              <w:t>مطلوب إذا كان غلاف التشكيل لا تناظرياً</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nil"/>
            </w:tcBorders>
            <w:shd w:val="clear" w:color="auto" w:fill="C0C0C0"/>
          </w:tcPr>
          <w:p w:rsidR="008D649D" w:rsidRPr="00F73A5C" w:rsidRDefault="008D649D" w:rsidP="00D60ECC">
            <w:pPr>
              <w:pStyle w:val="Tabletext"/>
              <w:spacing w:before="20" w:after="40" w:line="200" w:lineRule="exact"/>
              <w:jc w:val="left"/>
              <w:rPr>
                <w:sz w:val="16"/>
                <w:szCs w:val="22"/>
              </w:rPr>
            </w:pPr>
            <w:r w:rsidRPr="00F73A5C">
              <w:rPr>
                <w:sz w:val="16"/>
                <w:szCs w:val="22"/>
                <w:rtl/>
              </w:rPr>
              <w:t> </w:t>
            </w:r>
          </w:p>
        </w:tc>
        <w:tc>
          <w:tcPr>
            <w:tcW w:w="770" w:type="dxa"/>
            <w:tcBorders>
              <w:top w:val="single" w:sz="4" w:space="0" w:color="auto"/>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70"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14"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42" w:type="dxa"/>
            <w:tcBorders>
              <w:top w:val="single" w:sz="4" w:space="0" w:color="auto"/>
              <w:left w:val="nil"/>
              <w:bottom w:val="single" w:sz="4" w:space="0" w:color="auto"/>
              <w:right w:val="double" w:sz="6" w:space="0" w:color="auto"/>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rPr>
                <w:b/>
                <w:bCs/>
              </w:rPr>
            </w:pPr>
            <w:proofErr w:type="gramStart"/>
            <w:r w:rsidRPr="00F73A5C">
              <w:rPr>
                <w:rFonts w:hint="cs"/>
                <w:b/>
                <w:bCs/>
                <w:rtl/>
              </w:rPr>
              <w:t>تاريخ</w:t>
            </w:r>
            <w:proofErr w:type="gramEnd"/>
            <w:r w:rsidRPr="00F73A5C">
              <w:rPr>
                <w:rFonts w:hint="cs"/>
                <w:b/>
                <w:bCs/>
                <w:rtl/>
              </w:rPr>
              <w:t xml:space="preserve"> التشغيل</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tl/>
              </w:rPr>
              <w:t> </w:t>
            </w: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.2.3</w:t>
            </w:r>
            <w:r w:rsidRPr="00F73A5C">
              <w:rPr>
                <w:rFonts w:hint="cs"/>
                <w:sz w:val="16"/>
                <w:szCs w:val="22"/>
                <w:rtl/>
              </w:rPr>
              <w:t>ج</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tcPr>
          <w:p w:rsidR="008D649D" w:rsidRPr="00F33BA1" w:rsidRDefault="008D649D" w:rsidP="00F33BA1">
            <w:pPr>
              <w:pStyle w:val="Tabletext-3"/>
              <w:ind w:left="113" w:hanging="113"/>
              <w:rPr>
                <w:spacing w:val="-4"/>
              </w:rPr>
            </w:pPr>
            <w:r w:rsidRPr="00F33BA1">
              <w:rPr>
                <w:spacing w:val="-4"/>
              </w:rPr>
              <w:tab/>
            </w:r>
            <w:proofErr w:type="gramStart"/>
            <w:r w:rsidRPr="00F33BA1">
              <w:rPr>
                <w:rFonts w:hint="cs"/>
                <w:spacing w:val="-4"/>
                <w:rtl/>
              </w:rPr>
              <w:t>التاريخ</w:t>
            </w:r>
            <w:proofErr w:type="gramEnd"/>
            <w:r w:rsidRPr="00F33BA1">
              <w:rPr>
                <w:rFonts w:hint="cs"/>
                <w:spacing w:val="-4"/>
                <w:rtl/>
              </w:rPr>
              <w:t xml:space="preserve"> (الفعلي أو المتوقع، حسب الحالة) لوضع تخصيص التردد (الجديد أو المعدل) في</w:t>
            </w:r>
            <w:r w:rsidR="00F33BA1">
              <w:rPr>
                <w:rFonts w:hint="eastAsia"/>
                <w:spacing w:val="-4"/>
                <w:rtl/>
              </w:rPr>
              <w:t> </w:t>
            </w:r>
            <w:r w:rsidRPr="00F33BA1">
              <w:rPr>
                <w:rFonts w:hint="cs"/>
                <w:spacing w:val="-4"/>
                <w:rtl/>
              </w:rPr>
              <w:t>الخدمة</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.2.3</w:t>
            </w:r>
            <w:r w:rsidRPr="00F73A5C">
              <w:rPr>
                <w:rFonts w:hint="cs"/>
                <w:sz w:val="16"/>
                <w:szCs w:val="22"/>
                <w:rtl/>
              </w:rPr>
              <w:t>ج</w:t>
            </w: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nil"/>
            </w:tcBorders>
            <w:shd w:val="clear" w:color="auto" w:fill="C0C0C0"/>
          </w:tcPr>
          <w:p w:rsidR="008D649D" w:rsidRPr="00F73A5C" w:rsidRDefault="008D649D" w:rsidP="00D60ECC">
            <w:pPr>
              <w:pStyle w:val="Tabletext"/>
              <w:spacing w:before="20" w:after="40" w:line="200" w:lineRule="exact"/>
              <w:jc w:val="left"/>
              <w:rPr>
                <w:sz w:val="16"/>
                <w:szCs w:val="22"/>
              </w:rPr>
            </w:pPr>
            <w:r w:rsidRPr="00F73A5C">
              <w:rPr>
                <w:sz w:val="16"/>
                <w:szCs w:val="22"/>
                <w:rtl/>
              </w:rPr>
              <w:t> </w:t>
            </w:r>
          </w:p>
        </w:tc>
        <w:tc>
          <w:tcPr>
            <w:tcW w:w="770" w:type="dxa"/>
            <w:tcBorders>
              <w:top w:val="single" w:sz="4" w:space="0" w:color="auto"/>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70"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14"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42" w:type="dxa"/>
            <w:tcBorders>
              <w:top w:val="single" w:sz="4" w:space="0" w:color="auto"/>
              <w:left w:val="nil"/>
              <w:bottom w:val="single" w:sz="4" w:space="0" w:color="auto"/>
              <w:right w:val="double" w:sz="6" w:space="0" w:color="auto"/>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rPr>
                <w:b/>
                <w:bCs/>
              </w:rPr>
            </w:pPr>
            <w:proofErr w:type="gramStart"/>
            <w:r w:rsidRPr="00F73A5C">
              <w:rPr>
                <w:rFonts w:hint="cs"/>
                <w:b/>
                <w:bCs/>
                <w:rtl/>
              </w:rPr>
              <w:t>موقع</w:t>
            </w:r>
            <w:proofErr w:type="gramEnd"/>
            <w:r w:rsidRPr="00F73A5C">
              <w:rPr>
                <w:rFonts w:hint="cs"/>
                <w:b/>
                <w:bCs/>
                <w:rtl/>
              </w:rPr>
              <w:t xml:space="preserve"> الهوائي أو الهوائيات المصاحبة</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tl/>
              </w:rPr>
              <w:t> </w:t>
            </w: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tl/>
              </w:rPr>
              <w:t> </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rPr>
                <w:b/>
                <w:bCs/>
              </w:rPr>
            </w:pPr>
            <w:r w:rsidRPr="00F73A5C">
              <w:rPr>
                <w:rFonts w:hint="cs"/>
                <w:b/>
                <w:bCs/>
                <w:rtl/>
              </w:rPr>
              <w:t xml:space="preserve">بالنسبة لمنطقة تعمل فيها محطات </w:t>
            </w:r>
            <w:proofErr w:type="gramStart"/>
            <w:r w:rsidRPr="00F73A5C">
              <w:rPr>
                <w:rFonts w:hint="cs"/>
                <w:b/>
                <w:bCs/>
                <w:rtl/>
              </w:rPr>
              <w:t>إرسال</w:t>
            </w:r>
            <w:proofErr w:type="gramEnd"/>
            <w:r w:rsidRPr="00F73A5C">
              <w:rPr>
                <w:rFonts w:hint="cs"/>
                <w:b/>
                <w:bCs/>
                <w:rtl/>
              </w:rPr>
              <w:t>/استقبال أرضية مصاحبة</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tl/>
              </w:rPr>
              <w:t> </w:t>
            </w:r>
          </w:p>
        </w:tc>
      </w:tr>
      <w:tr w:rsidR="00E31B04" w:rsidRPr="00F73A5C" w:rsidTr="00810680">
        <w:trPr>
          <w:cantSplit/>
          <w:jc w:val="center"/>
        </w:trPr>
        <w:tc>
          <w:tcPr>
            <w:tcW w:w="912" w:type="dxa"/>
            <w:vMerge w:val="restart"/>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.5.3</w:t>
            </w:r>
            <w:proofErr w:type="spellStart"/>
            <w:r w:rsidRPr="00F73A5C">
              <w:rPr>
                <w:rFonts w:hint="cs"/>
                <w:sz w:val="16"/>
                <w:szCs w:val="22"/>
                <w:rtl/>
              </w:rPr>
              <w:t>ج</w:t>
            </w:r>
            <w:r w:rsidRPr="00F73A5C">
              <w:rPr>
                <w:sz w:val="16"/>
                <w:szCs w:val="22"/>
                <w:rtl/>
              </w:rPr>
              <w:t>.</w:t>
            </w:r>
            <w:r w:rsidRPr="00F73A5C">
              <w:rPr>
                <w:rFonts w:hint="cs"/>
                <w:sz w:val="16"/>
                <w:szCs w:val="22"/>
                <w:rtl/>
              </w:rPr>
              <w:t>أ</w:t>
            </w:r>
            <w:proofErr w:type="spellEnd"/>
          </w:p>
        </w:tc>
        <w:tc>
          <w:tcPr>
            <w:tcW w:w="770" w:type="dxa"/>
            <w:vMerge w:val="restart"/>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70"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1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42" w:type="dxa"/>
            <w:vMerge w:val="restart"/>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4941" w:type="dxa"/>
            <w:tcBorders>
              <w:top w:val="nil"/>
              <w:left w:val="double" w:sz="6" w:space="0" w:color="auto"/>
              <w:bottom w:val="nil"/>
              <w:right w:val="double" w:sz="6" w:space="0" w:color="auto"/>
            </w:tcBorders>
            <w:shd w:val="clear" w:color="auto" w:fill="auto"/>
          </w:tcPr>
          <w:p w:rsidR="008D649D" w:rsidRPr="00F73A5C" w:rsidRDefault="008D649D" w:rsidP="00810680">
            <w:pPr>
              <w:pStyle w:val="Tabletext-3"/>
            </w:pPr>
            <w:r w:rsidRPr="00F73A5C">
              <w:tab/>
            </w:r>
            <w:r w:rsidRPr="00F73A5C">
              <w:rPr>
                <w:rFonts w:hint="cs"/>
                <w:rtl/>
              </w:rPr>
              <w:t>الإحداثيات الجغرافية لمنطقة معينة</w:t>
            </w:r>
          </w:p>
        </w:tc>
        <w:tc>
          <w:tcPr>
            <w:tcW w:w="930" w:type="dxa"/>
            <w:vMerge w:val="restart"/>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.5.3</w:t>
            </w:r>
            <w:proofErr w:type="spellStart"/>
            <w:r w:rsidRPr="00F73A5C">
              <w:rPr>
                <w:rFonts w:hint="cs"/>
                <w:sz w:val="16"/>
                <w:szCs w:val="22"/>
                <w:rtl/>
              </w:rPr>
              <w:t>ج</w:t>
            </w:r>
            <w:r w:rsidRPr="00F73A5C">
              <w:rPr>
                <w:sz w:val="16"/>
                <w:szCs w:val="22"/>
                <w:rtl/>
              </w:rPr>
              <w:t>.</w:t>
            </w:r>
            <w:r w:rsidRPr="00F73A5C">
              <w:rPr>
                <w:rFonts w:hint="cs"/>
                <w:sz w:val="16"/>
                <w:szCs w:val="22"/>
                <w:rtl/>
              </w:rPr>
              <w:t>أ</w:t>
            </w:r>
            <w:proofErr w:type="spellEnd"/>
          </w:p>
        </w:tc>
      </w:tr>
      <w:tr w:rsidR="00E31B04"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nil"/>
              <w:right w:val="double" w:sz="6" w:space="0" w:color="auto"/>
            </w:tcBorders>
            <w:shd w:val="clear" w:color="auto" w:fill="auto"/>
          </w:tcPr>
          <w:p w:rsidR="008D649D" w:rsidRPr="00F73A5C" w:rsidRDefault="008D649D" w:rsidP="00810680">
            <w:pPr>
              <w:pStyle w:val="Tabletext-3"/>
            </w:pPr>
            <w:r w:rsidRPr="00F73A5C">
              <w:tab/>
            </w:r>
            <w:r w:rsidRPr="00F73A5C">
              <w:tab/>
            </w:r>
            <w:r w:rsidRPr="00F73A5C">
              <w:rPr>
                <w:rFonts w:hint="cs"/>
                <w:rtl/>
              </w:rPr>
              <w:t xml:space="preserve">مطلوبة على الأقل ست إحداثيات جغرافية بالدرجات والدقائق </w:t>
            </w:r>
            <w:proofErr w:type="gramStart"/>
            <w:r w:rsidRPr="00F73A5C">
              <w:rPr>
                <w:rFonts w:hint="cs"/>
                <w:rtl/>
              </w:rPr>
              <w:t>والثواني</w:t>
            </w:r>
            <w:proofErr w:type="gramEnd"/>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E31B04"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nil"/>
              <w:right w:val="double" w:sz="6" w:space="0" w:color="auto"/>
            </w:tcBorders>
            <w:shd w:val="clear" w:color="auto" w:fill="auto"/>
          </w:tcPr>
          <w:p w:rsidR="008D649D" w:rsidRPr="005E70E4" w:rsidRDefault="008D649D" w:rsidP="005E70E4">
            <w:pPr>
              <w:pStyle w:val="Tabletext-3"/>
              <w:rPr>
                <w:spacing w:val="-4"/>
              </w:rPr>
            </w:pPr>
            <w:r w:rsidRPr="005E70E4">
              <w:rPr>
                <w:spacing w:val="-4"/>
              </w:rPr>
              <w:tab/>
            </w:r>
            <w:r w:rsidRPr="005E70E4">
              <w:rPr>
                <w:spacing w:val="-4"/>
              </w:rPr>
              <w:tab/>
            </w:r>
            <w:r w:rsidRPr="005E70E4">
              <w:rPr>
                <w:rFonts w:hint="cs"/>
                <w:b/>
                <w:bCs/>
                <w:spacing w:val="-4"/>
                <w:rtl/>
              </w:rPr>
              <w:t>ملاحظة</w:t>
            </w:r>
            <w:r w:rsidRPr="005E70E4">
              <w:rPr>
                <w:rFonts w:hint="cs"/>
                <w:spacing w:val="-4"/>
                <w:rtl/>
              </w:rPr>
              <w:t xml:space="preserve"> - بالنسبة للخدمة الثابتة في النطاقين </w:t>
            </w:r>
            <w:r w:rsidRPr="005E70E4">
              <w:rPr>
                <w:spacing w:val="-4"/>
              </w:rPr>
              <w:t>GHz</w:t>
            </w:r>
            <w:r w:rsidR="00C10A40" w:rsidRPr="005E70E4">
              <w:rPr>
                <w:spacing w:val="-4"/>
              </w:rPr>
              <w:t> </w:t>
            </w:r>
            <w:r w:rsidRPr="005E70E4">
              <w:rPr>
                <w:spacing w:val="-4"/>
              </w:rPr>
              <w:t>47</w:t>
            </w:r>
            <w:proofErr w:type="gramStart"/>
            <w:r w:rsidRPr="005E70E4">
              <w:rPr>
                <w:spacing w:val="-4"/>
              </w:rPr>
              <w:t>,5</w:t>
            </w:r>
            <w:r w:rsidR="00C10A40" w:rsidRPr="005E70E4">
              <w:rPr>
                <w:rFonts w:hint="cs"/>
                <w:spacing w:val="-4"/>
                <w:rtl/>
              </w:rPr>
              <w:noBreakHyphen/>
            </w:r>
            <w:r w:rsidRPr="005E70E4">
              <w:rPr>
                <w:spacing w:val="-4"/>
              </w:rPr>
              <w:t>47</w:t>
            </w:r>
            <w:proofErr w:type="gramEnd"/>
            <w:r w:rsidRPr="005E70E4">
              <w:rPr>
                <w:spacing w:val="-4"/>
              </w:rPr>
              <w:t>,2</w:t>
            </w:r>
            <w:r w:rsidRPr="005E70E4">
              <w:rPr>
                <w:rFonts w:hint="cs"/>
                <w:spacing w:val="-4"/>
                <w:rtl/>
              </w:rPr>
              <w:t xml:space="preserve"> و</w:t>
            </w:r>
            <w:r w:rsidRPr="005E70E4">
              <w:rPr>
                <w:spacing w:val="-4"/>
              </w:rPr>
              <w:t>GHz</w:t>
            </w:r>
            <w:r w:rsidR="005E70E4" w:rsidRPr="005E70E4">
              <w:rPr>
                <w:spacing w:val="-4"/>
              </w:rPr>
              <w:t> </w:t>
            </w:r>
            <w:r w:rsidRPr="005E70E4">
              <w:rPr>
                <w:spacing w:val="-4"/>
              </w:rPr>
              <w:t>48,2-47,9</w:t>
            </w:r>
            <w:r w:rsidRPr="005E70E4">
              <w:rPr>
                <w:rFonts w:hint="cs"/>
                <w:spacing w:val="-4"/>
                <w:rtl/>
              </w:rPr>
              <w:t xml:space="preserve">، توفر الإحداثيات الجغرافية لكل منطقة حضرية </w:t>
            </w:r>
            <w:r w:rsidRPr="005E70E4">
              <w:rPr>
                <w:spacing w:val="-4"/>
              </w:rPr>
              <w:t>(UAC)</w:t>
            </w:r>
            <w:r w:rsidRPr="005E70E4">
              <w:rPr>
                <w:rFonts w:hint="cs"/>
                <w:spacing w:val="-4"/>
                <w:rtl/>
              </w:rPr>
              <w:t xml:space="preserve"> وشبه حضرية</w:t>
            </w:r>
            <w:r w:rsidR="005E70E4" w:rsidRPr="005E70E4">
              <w:rPr>
                <w:rFonts w:hint="eastAsia"/>
                <w:spacing w:val="-4"/>
                <w:rtl/>
              </w:rPr>
              <w:t> </w:t>
            </w:r>
            <w:r w:rsidRPr="005E70E4">
              <w:rPr>
                <w:spacing w:val="-4"/>
              </w:rPr>
              <w:t>(SAC)</w:t>
            </w:r>
            <w:r w:rsidRPr="005E70E4">
              <w:rPr>
                <w:rFonts w:hint="cs"/>
                <w:spacing w:val="-4"/>
                <w:rtl/>
              </w:rPr>
              <w:t xml:space="preserve"> وعند الاقتضاء ريفية </w:t>
            </w:r>
            <w:r w:rsidRPr="005E70E4">
              <w:rPr>
                <w:spacing w:val="-4"/>
              </w:rPr>
              <w:t>(RAC)</w:t>
            </w:r>
            <w:r w:rsidRPr="005E70E4">
              <w:rPr>
                <w:rFonts w:hint="cs"/>
                <w:spacing w:val="-4"/>
                <w:rtl/>
              </w:rPr>
              <w:t xml:space="preserve"> (انظر أحدث صيغة من التوصية </w:t>
            </w:r>
            <w:r w:rsidRPr="005E70E4">
              <w:rPr>
                <w:spacing w:val="-4"/>
              </w:rPr>
              <w:t>ITU</w:t>
            </w:r>
            <w:r w:rsidR="004C3674" w:rsidRPr="005E70E4">
              <w:rPr>
                <w:spacing w:val="-4"/>
              </w:rPr>
              <w:noBreakHyphen/>
            </w:r>
            <w:r w:rsidRPr="005E70E4">
              <w:rPr>
                <w:spacing w:val="-4"/>
              </w:rPr>
              <w:t>R</w:t>
            </w:r>
            <w:r w:rsidR="004C3674" w:rsidRPr="005E70E4">
              <w:rPr>
                <w:spacing w:val="-4"/>
              </w:rPr>
              <w:t> </w:t>
            </w:r>
            <w:r w:rsidRPr="005E70E4">
              <w:rPr>
                <w:spacing w:val="-4"/>
              </w:rPr>
              <w:t>F.1500</w:t>
            </w:r>
            <w:r w:rsidRPr="005E70E4">
              <w:rPr>
                <w:rFonts w:hint="cs"/>
                <w:spacing w:val="-4"/>
                <w:rtl/>
              </w:rPr>
              <w:t>)</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E31B04"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pPr>
            <w:r w:rsidRPr="00F73A5C">
              <w:rPr>
                <w:rtl/>
              </w:rPr>
              <w:tab/>
            </w:r>
            <w:r w:rsidRPr="00F73A5C">
              <w:rPr>
                <w:rFonts w:hint="cs"/>
                <w:rtl/>
              </w:rPr>
              <w:tab/>
            </w:r>
            <w:r w:rsidRPr="00F73A5C">
              <w:rPr>
                <w:rtl/>
              </w:rPr>
              <w:tab/>
            </w:r>
            <w:proofErr w:type="gramStart"/>
            <w:r w:rsidRPr="00F73A5C">
              <w:rPr>
                <w:rFonts w:hint="cs"/>
                <w:rtl/>
              </w:rPr>
              <w:t>مطلوبة</w:t>
            </w:r>
            <w:proofErr w:type="gramEnd"/>
            <w:r w:rsidRPr="00F73A5C">
              <w:rPr>
                <w:rFonts w:hint="cs"/>
                <w:rtl/>
              </w:rPr>
              <w:t xml:space="preserve"> إذا لم تقدم منطقة دائرية (</w:t>
            </w:r>
            <w:r w:rsidRPr="00F73A5C">
              <w:t>.5.3</w:t>
            </w:r>
            <w:r w:rsidRPr="00F73A5C">
              <w:rPr>
                <w:rFonts w:hint="cs"/>
                <w:rtl/>
              </w:rPr>
              <w:t>ﻫ و</w:t>
            </w:r>
            <w:r w:rsidRPr="00F73A5C">
              <w:t>.5.3</w:t>
            </w:r>
            <w:r w:rsidRPr="00F73A5C">
              <w:rPr>
                <w:rFonts w:hint="cs"/>
                <w:rtl/>
              </w:rPr>
              <w:t xml:space="preserve">و) أو منطقة جغرافية </w:t>
            </w:r>
            <w:r w:rsidRPr="00F73A5C">
              <w:rPr>
                <w:rtl/>
              </w:rPr>
              <w:t>(</w:t>
            </w:r>
            <w:r w:rsidRPr="00F73A5C">
              <w:t>.5.3</w:t>
            </w:r>
            <w:r w:rsidRPr="00F73A5C">
              <w:rPr>
                <w:rFonts w:hint="cs"/>
                <w:rtl/>
              </w:rPr>
              <w:t>د</w:t>
            </w:r>
            <w:r w:rsidRPr="00F73A5C">
              <w:rPr>
                <w:rtl/>
              </w:rPr>
              <w:t>)</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E31B04" w:rsidRPr="00F73A5C" w:rsidTr="00810680">
        <w:trPr>
          <w:cantSplit/>
          <w:jc w:val="center"/>
        </w:trPr>
        <w:tc>
          <w:tcPr>
            <w:tcW w:w="912" w:type="dxa"/>
            <w:vMerge w:val="restart"/>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.5.3</w:t>
            </w:r>
            <w:r w:rsidRPr="00F73A5C">
              <w:rPr>
                <w:rFonts w:hint="cs"/>
                <w:sz w:val="16"/>
                <w:szCs w:val="22"/>
                <w:rtl/>
              </w:rPr>
              <w:t>د</w:t>
            </w:r>
          </w:p>
        </w:tc>
        <w:tc>
          <w:tcPr>
            <w:tcW w:w="770" w:type="dxa"/>
            <w:vMerge w:val="restart"/>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70"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1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42" w:type="dxa"/>
            <w:vMerge w:val="restart"/>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4941" w:type="dxa"/>
            <w:tcBorders>
              <w:top w:val="nil"/>
              <w:left w:val="double" w:sz="6" w:space="0" w:color="auto"/>
              <w:bottom w:val="nil"/>
              <w:right w:val="double" w:sz="6" w:space="0" w:color="auto"/>
            </w:tcBorders>
            <w:shd w:val="clear" w:color="auto" w:fill="auto"/>
          </w:tcPr>
          <w:p w:rsidR="008D649D" w:rsidRPr="00F73A5C" w:rsidRDefault="008D649D" w:rsidP="00810680">
            <w:pPr>
              <w:pStyle w:val="Tabletext-3"/>
            </w:pPr>
            <w:r w:rsidRPr="00F73A5C">
              <w:tab/>
            </w:r>
            <w:r w:rsidRPr="00F73A5C">
              <w:rPr>
                <w:rFonts w:hint="cs"/>
                <w:rtl/>
              </w:rPr>
              <w:t>رمز المنطقة الجغرافية (</w:t>
            </w:r>
            <w:proofErr w:type="gramStart"/>
            <w:r w:rsidRPr="00F73A5C">
              <w:rPr>
                <w:rFonts w:hint="cs"/>
                <w:rtl/>
              </w:rPr>
              <w:t>انظر</w:t>
            </w:r>
            <w:proofErr w:type="gramEnd"/>
            <w:r w:rsidRPr="00F73A5C">
              <w:rPr>
                <w:rFonts w:hint="cs"/>
                <w:rtl/>
              </w:rPr>
              <w:t xml:space="preserve"> المقدمة)</w:t>
            </w:r>
          </w:p>
        </w:tc>
        <w:tc>
          <w:tcPr>
            <w:tcW w:w="930" w:type="dxa"/>
            <w:vMerge w:val="restart"/>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.5.3</w:t>
            </w:r>
            <w:r w:rsidRPr="00F73A5C">
              <w:rPr>
                <w:rFonts w:hint="cs"/>
                <w:sz w:val="16"/>
                <w:szCs w:val="22"/>
                <w:rtl/>
              </w:rPr>
              <w:t>د</w:t>
            </w:r>
          </w:p>
        </w:tc>
      </w:tr>
      <w:tr w:rsidR="00E31B04"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nil"/>
              <w:right w:val="double" w:sz="6" w:space="0" w:color="auto"/>
            </w:tcBorders>
            <w:shd w:val="clear" w:color="auto" w:fill="auto"/>
          </w:tcPr>
          <w:p w:rsidR="008D649D" w:rsidRPr="005E70E4" w:rsidRDefault="008D649D" w:rsidP="00F0052C">
            <w:pPr>
              <w:pStyle w:val="Tabletext-3"/>
              <w:rPr>
                <w:spacing w:val="-4"/>
                <w:rtl/>
              </w:rPr>
            </w:pPr>
            <w:r w:rsidRPr="005E70E4">
              <w:rPr>
                <w:spacing w:val="-4"/>
              </w:rPr>
              <w:tab/>
            </w:r>
            <w:r w:rsidRPr="005E70E4">
              <w:rPr>
                <w:spacing w:val="-4"/>
              </w:rPr>
              <w:tab/>
            </w:r>
            <w:r w:rsidRPr="005E70E4">
              <w:rPr>
                <w:rFonts w:hint="cs"/>
                <w:b/>
                <w:bCs/>
                <w:spacing w:val="-4"/>
                <w:rtl/>
              </w:rPr>
              <w:t>ملاحظة</w:t>
            </w:r>
            <w:r w:rsidRPr="005E70E4">
              <w:rPr>
                <w:rFonts w:hint="cs"/>
                <w:spacing w:val="-4"/>
                <w:rtl/>
              </w:rPr>
              <w:t xml:space="preserve"> - بالنسبة للخدمة الثابتة في النطاقين </w:t>
            </w:r>
            <w:r w:rsidRPr="005E70E4">
              <w:rPr>
                <w:spacing w:val="-4"/>
              </w:rPr>
              <w:t>GHz</w:t>
            </w:r>
            <w:r w:rsidR="00C10A40" w:rsidRPr="005E70E4">
              <w:rPr>
                <w:spacing w:val="-4"/>
              </w:rPr>
              <w:t> </w:t>
            </w:r>
            <w:r w:rsidRPr="005E70E4">
              <w:rPr>
                <w:spacing w:val="-4"/>
              </w:rPr>
              <w:t>47</w:t>
            </w:r>
            <w:proofErr w:type="gramStart"/>
            <w:r w:rsidRPr="005E70E4">
              <w:rPr>
                <w:spacing w:val="-4"/>
              </w:rPr>
              <w:t>,5</w:t>
            </w:r>
            <w:r w:rsidR="00C10A40" w:rsidRPr="005E70E4">
              <w:rPr>
                <w:spacing w:val="-4"/>
              </w:rPr>
              <w:noBreakHyphen/>
            </w:r>
            <w:r w:rsidRPr="005E70E4">
              <w:rPr>
                <w:spacing w:val="-4"/>
              </w:rPr>
              <w:t>47</w:t>
            </w:r>
            <w:proofErr w:type="gramEnd"/>
            <w:r w:rsidRPr="005E70E4">
              <w:rPr>
                <w:spacing w:val="-4"/>
              </w:rPr>
              <w:t>,2</w:t>
            </w:r>
            <w:r w:rsidRPr="005E70E4">
              <w:rPr>
                <w:rFonts w:hint="cs"/>
                <w:spacing w:val="-4"/>
                <w:rtl/>
              </w:rPr>
              <w:t xml:space="preserve"> و</w:t>
            </w:r>
            <w:r w:rsidRPr="005E70E4">
              <w:rPr>
                <w:spacing w:val="-4"/>
              </w:rPr>
              <w:t>GHz</w:t>
            </w:r>
            <w:r w:rsidR="00F0052C">
              <w:rPr>
                <w:spacing w:val="-4"/>
              </w:rPr>
              <w:t> </w:t>
            </w:r>
            <w:r w:rsidRPr="005E70E4">
              <w:rPr>
                <w:spacing w:val="-4"/>
              </w:rPr>
              <w:t>48,2-479</w:t>
            </w:r>
            <w:r w:rsidRPr="005E70E4">
              <w:rPr>
                <w:rFonts w:hint="cs"/>
                <w:spacing w:val="-4"/>
                <w:rtl/>
              </w:rPr>
              <w:t xml:space="preserve">، توفر مناطق جغرافية منفصلة لكل منطقة حضرية </w:t>
            </w:r>
            <w:r w:rsidRPr="005E70E4">
              <w:rPr>
                <w:spacing w:val="-4"/>
              </w:rPr>
              <w:t>(UAC)</w:t>
            </w:r>
            <w:r w:rsidRPr="005E70E4">
              <w:rPr>
                <w:rFonts w:hint="cs"/>
                <w:spacing w:val="-4"/>
                <w:rtl/>
              </w:rPr>
              <w:t xml:space="preserve"> وشبه حضرية </w:t>
            </w:r>
            <w:r w:rsidRPr="005E70E4">
              <w:rPr>
                <w:spacing w:val="-4"/>
              </w:rPr>
              <w:t>(SAC)</w:t>
            </w:r>
            <w:r w:rsidRPr="005E70E4">
              <w:rPr>
                <w:rFonts w:hint="cs"/>
                <w:spacing w:val="-4"/>
                <w:rtl/>
              </w:rPr>
              <w:t xml:space="preserve"> وعند الاقتضاء ريفية </w:t>
            </w:r>
            <w:r w:rsidRPr="005E70E4">
              <w:rPr>
                <w:spacing w:val="-4"/>
              </w:rPr>
              <w:t>(RAC)</w:t>
            </w:r>
            <w:r w:rsidRPr="005E70E4">
              <w:rPr>
                <w:rFonts w:hint="cs"/>
                <w:spacing w:val="-4"/>
                <w:rtl/>
              </w:rPr>
              <w:t xml:space="preserve"> (انظر أحدث صيغة من التوصية </w:t>
            </w:r>
            <w:r w:rsidRPr="005E70E4">
              <w:rPr>
                <w:spacing w:val="-4"/>
              </w:rPr>
              <w:t>ITU</w:t>
            </w:r>
            <w:r w:rsidR="004C3674" w:rsidRPr="005E70E4">
              <w:rPr>
                <w:spacing w:val="-4"/>
              </w:rPr>
              <w:noBreakHyphen/>
            </w:r>
            <w:r w:rsidRPr="005E70E4">
              <w:rPr>
                <w:spacing w:val="-4"/>
              </w:rPr>
              <w:t>R</w:t>
            </w:r>
            <w:r w:rsidR="004C3674" w:rsidRPr="005E70E4">
              <w:rPr>
                <w:spacing w:val="-4"/>
              </w:rPr>
              <w:t> </w:t>
            </w:r>
            <w:r w:rsidRPr="005E70E4">
              <w:rPr>
                <w:spacing w:val="-4"/>
              </w:rPr>
              <w:t>F.1500</w:t>
            </w:r>
            <w:r w:rsidRPr="005E70E4">
              <w:rPr>
                <w:rFonts w:hint="cs"/>
                <w:spacing w:val="-4"/>
                <w:rtl/>
              </w:rPr>
              <w:t>)</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E31B04"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D60ECC">
            <w:pPr>
              <w:pStyle w:val="Tabletext-3"/>
              <w:ind w:left="340" w:hanging="340"/>
            </w:pPr>
            <w:r w:rsidRPr="00F73A5C">
              <w:tab/>
            </w:r>
            <w:r w:rsidRPr="00F73A5C">
              <w:tab/>
            </w:r>
            <w:r w:rsidRPr="00F73A5C">
              <w:tab/>
            </w:r>
            <w:proofErr w:type="gramStart"/>
            <w:r w:rsidRPr="00F73A5C">
              <w:rPr>
                <w:rFonts w:hint="cs"/>
                <w:rtl/>
              </w:rPr>
              <w:t>مطلوب</w:t>
            </w:r>
            <w:proofErr w:type="gramEnd"/>
            <w:r w:rsidRPr="00F73A5C">
              <w:rPr>
                <w:rFonts w:hint="cs"/>
                <w:rtl/>
              </w:rPr>
              <w:t xml:space="preserve"> إذا لم تقدم منطقة دائرية </w:t>
            </w:r>
            <w:r w:rsidRPr="00F73A5C">
              <w:rPr>
                <w:rtl/>
              </w:rPr>
              <w:t>(</w:t>
            </w:r>
            <w:r w:rsidRPr="00F73A5C">
              <w:t>.5.3</w:t>
            </w:r>
            <w:r w:rsidRPr="00F73A5C">
              <w:rPr>
                <w:rFonts w:hint="cs"/>
                <w:rtl/>
              </w:rPr>
              <w:t>ﻫ</w:t>
            </w:r>
            <w:r w:rsidRPr="00F73A5C">
              <w:rPr>
                <w:rtl/>
              </w:rPr>
              <w:t xml:space="preserve"> </w:t>
            </w:r>
            <w:r w:rsidRPr="00F73A5C">
              <w:rPr>
                <w:rFonts w:hint="cs"/>
                <w:rtl/>
              </w:rPr>
              <w:t>و</w:t>
            </w:r>
            <w:r w:rsidRPr="00F73A5C">
              <w:t>.5.3</w:t>
            </w:r>
            <w:r w:rsidRPr="00F73A5C">
              <w:rPr>
                <w:rFonts w:hint="cs"/>
                <w:rtl/>
              </w:rPr>
              <w:t>و</w:t>
            </w:r>
            <w:r w:rsidRPr="00F73A5C">
              <w:rPr>
                <w:rtl/>
              </w:rPr>
              <w:t xml:space="preserve">) </w:t>
            </w:r>
            <w:r w:rsidRPr="00F73A5C">
              <w:rPr>
                <w:rFonts w:hint="cs"/>
                <w:rtl/>
              </w:rPr>
              <w:t xml:space="preserve">والإحداثيات الجغرافية لمنطقة معينة </w:t>
            </w:r>
            <w:r w:rsidRPr="00F73A5C">
              <w:rPr>
                <w:rtl/>
              </w:rPr>
              <w:t>(</w:t>
            </w:r>
            <w:r w:rsidRPr="00F73A5C">
              <w:t>.5.3</w:t>
            </w:r>
            <w:proofErr w:type="spellStart"/>
            <w:r w:rsidRPr="00F73A5C">
              <w:rPr>
                <w:rFonts w:hint="cs"/>
                <w:rtl/>
              </w:rPr>
              <w:t>ج</w:t>
            </w:r>
            <w:r w:rsidRPr="00F73A5C">
              <w:rPr>
                <w:rtl/>
              </w:rPr>
              <w:t>.</w:t>
            </w:r>
            <w:r w:rsidRPr="00F73A5C">
              <w:rPr>
                <w:rFonts w:hint="cs"/>
                <w:rtl/>
              </w:rPr>
              <w:t>أ</w:t>
            </w:r>
            <w:proofErr w:type="spellEnd"/>
            <w:r w:rsidRPr="00F73A5C">
              <w:rPr>
                <w:rtl/>
              </w:rPr>
              <w:t>)</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E31B04" w:rsidRPr="00F73A5C" w:rsidTr="00810680">
        <w:trPr>
          <w:cantSplit/>
          <w:jc w:val="center"/>
        </w:trPr>
        <w:tc>
          <w:tcPr>
            <w:tcW w:w="912" w:type="dxa"/>
            <w:vMerge w:val="restart"/>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.5.3</w:t>
            </w:r>
            <w:r w:rsidRPr="00F73A5C">
              <w:rPr>
                <w:rFonts w:hint="cs"/>
                <w:sz w:val="16"/>
                <w:szCs w:val="22"/>
                <w:rtl/>
              </w:rPr>
              <w:t>ﻫ</w:t>
            </w:r>
          </w:p>
        </w:tc>
        <w:tc>
          <w:tcPr>
            <w:tcW w:w="770" w:type="dxa"/>
            <w:vMerge w:val="restart"/>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70"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1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42" w:type="dxa"/>
            <w:vMerge w:val="restart"/>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4941" w:type="dxa"/>
            <w:tcBorders>
              <w:top w:val="nil"/>
              <w:left w:val="double" w:sz="6" w:space="0" w:color="auto"/>
              <w:bottom w:val="nil"/>
              <w:right w:val="double" w:sz="6" w:space="0" w:color="auto"/>
            </w:tcBorders>
            <w:shd w:val="clear" w:color="auto" w:fill="auto"/>
          </w:tcPr>
          <w:p w:rsidR="008D649D" w:rsidRPr="00F73A5C" w:rsidRDefault="008D649D" w:rsidP="00D60ECC">
            <w:pPr>
              <w:pStyle w:val="Tabletext-3"/>
              <w:ind w:left="113" w:hanging="113"/>
            </w:pPr>
            <w:r w:rsidRPr="00F73A5C">
              <w:tab/>
            </w:r>
            <w:r w:rsidRPr="00F73A5C">
              <w:rPr>
                <w:rFonts w:hint="cs"/>
                <w:rtl/>
              </w:rPr>
              <w:t xml:space="preserve">الإحداثيات الجغرافية لمركز </w:t>
            </w:r>
            <w:proofErr w:type="gramStart"/>
            <w:r w:rsidRPr="00F73A5C">
              <w:rPr>
                <w:rFonts w:hint="cs"/>
                <w:rtl/>
              </w:rPr>
              <w:t>المنطقة</w:t>
            </w:r>
            <w:proofErr w:type="gramEnd"/>
            <w:r w:rsidRPr="00F73A5C">
              <w:rPr>
                <w:rFonts w:hint="cs"/>
                <w:rtl/>
              </w:rPr>
              <w:t xml:space="preserve"> الدائرية التي تعمل فيها المحطة أو المحطات الأرضية المصاحبة</w:t>
            </w:r>
          </w:p>
        </w:tc>
        <w:tc>
          <w:tcPr>
            <w:tcW w:w="930" w:type="dxa"/>
            <w:vMerge w:val="restart"/>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.5.3</w:t>
            </w:r>
            <w:r w:rsidRPr="00F73A5C">
              <w:rPr>
                <w:rFonts w:hint="cs"/>
                <w:sz w:val="16"/>
                <w:szCs w:val="22"/>
                <w:rtl/>
              </w:rPr>
              <w:t>ﻫ</w:t>
            </w:r>
          </w:p>
        </w:tc>
      </w:tr>
      <w:tr w:rsidR="00E31B04"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nil"/>
              <w:right w:val="double" w:sz="6" w:space="0" w:color="auto"/>
            </w:tcBorders>
            <w:shd w:val="clear" w:color="auto" w:fill="auto"/>
          </w:tcPr>
          <w:p w:rsidR="008D649D" w:rsidRPr="00F73A5C" w:rsidRDefault="008D649D" w:rsidP="00810680">
            <w:pPr>
              <w:pStyle w:val="Tabletext-3"/>
            </w:pPr>
            <w:r w:rsidRPr="00F73A5C">
              <w:tab/>
            </w:r>
            <w:r w:rsidRPr="00F73A5C">
              <w:tab/>
            </w:r>
            <w:r w:rsidRPr="00F73A5C">
              <w:rPr>
                <w:rFonts w:hint="cs"/>
                <w:rtl/>
              </w:rPr>
              <w:t xml:space="preserve">يقدم </w:t>
            </w:r>
            <w:proofErr w:type="gramStart"/>
            <w:r w:rsidRPr="00F73A5C">
              <w:rPr>
                <w:rFonts w:hint="cs"/>
                <w:rtl/>
              </w:rPr>
              <w:t>خطا</w:t>
            </w:r>
            <w:proofErr w:type="gramEnd"/>
            <w:r w:rsidRPr="00F73A5C">
              <w:rPr>
                <w:rFonts w:hint="cs"/>
                <w:rtl/>
              </w:rPr>
              <w:t xml:space="preserve"> العرض والطول بالدرجات والدقائق والثواني</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E31B04"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nil"/>
              <w:right w:val="double" w:sz="6" w:space="0" w:color="auto"/>
            </w:tcBorders>
            <w:shd w:val="clear" w:color="auto" w:fill="auto"/>
          </w:tcPr>
          <w:p w:rsidR="008D649D" w:rsidRPr="005E70E4" w:rsidRDefault="008D649D" w:rsidP="00CD5728">
            <w:pPr>
              <w:pStyle w:val="Tabletext-3"/>
              <w:rPr>
                <w:spacing w:val="-4"/>
                <w:rtl/>
              </w:rPr>
            </w:pPr>
            <w:r w:rsidRPr="005E70E4">
              <w:rPr>
                <w:spacing w:val="-4"/>
              </w:rPr>
              <w:tab/>
            </w:r>
            <w:r w:rsidRPr="005E70E4">
              <w:rPr>
                <w:spacing w:val="-4"/>
              </w:rPr>
              <w:tab/>
            </w:r>
            <w:r w:rsidRPr="005E70E4">
              <w:rPr>
                <w:rFonts w:hint="cs"/>
                <w:b/>
                <w:bCs/>
                <w:spacing w:val="-4"/>
                <w:rtl/>
              </w:rPr>
              <w:t>ملاحظة</w:t>
            </w:r>
            <w:r w:rsidRPr="005E70E4">
              <w:rPr>
                <w:rFonts w:hint="cs"/>
                <w:spacing w:val="-4"/>
                <w:rtl/>
              </w:rPr>
              <w:t xml:space="preserve"> - بالنسبة للخدمة الثابتة في النطاقين </w:t>
            </w:r>
            <w:r w:rsidRPr="005E70E4">
              <w:rPr>
                <w:spacing w:val="-4"/>
              </w:rPr>
              <w:t>GHz</w:t>
            </w:r>
            <w:r w:rsidR="003276CD" w:rsidRPr="005E70E4">
              <w:rPr>
                <w:spacing w:val="-4"/>
              </w:rPr>
              <w:t> </w:t>
            </w:r>
            <w:r w:rsidRPr="005E70E4">
              <w:rPr>
                <w:spacing w:val="-4"/>
              </w:rPr>
              <w:t>47</w:t>
            </w:r>
            <w:proofErr w:type="gramStart"/>
            <w:r w:rsidRPr="005E70E4">
              <w:rPr>
                <w:spacing w:val="-4"/>
              </w:rPr>
              <w:t>,5</w:t>
            </w:r>
            <w:r w:rsidR="003276CD" w:rsidRPr="005E70E4">
              <w:rPr>
                <w:spacing w:val="-4"/>
              </w:rPr>
              <w:noBreakHyphen/>
            </w:r>
            <w:r w:rsidRPr="005E70E4">
              <w:rPr>
                <w:spacing w:val="-4"/>
              </w:rPr>
              <w:t>47</w:t>
            </w:r>
            <w:proofErr w:type="gramEnd"/>
            <w:r w:rsidRPr="005E70E4">
              <w:rPr>
                <w:spacing w:val="-4"/>
              </w:rPr>
              <w:t>,2</w:t>
            </w:r>
            <w:r w:rsidRPr="005E70E4">
              <w:rPr>
                <w:rFonts w:hint="cs"/>
                <w:spacing w:val="-4"/>
                <w:rtl/>
              </w:rPr>
              <w:t xml:space="preserve"> و</w:t>
            </w:r>
            <w:r w:rsidRPr="005E70E4">
              <w:rPr>
                <w:spacing w:val="-4"/>
              </w:rPr>
              <w:t>GHz</w:t>
            </w:r>
            <w:r w:rsidR="00F0052C">
              <w:rPr>
                <w:spacing w:val="-4"/>
              </w:rPr>
              <w:t> </w:t>
            </w:r>
            <w:r w:rsidRPr="005E70E4">
              <w:rPr>
                <w:spacing w:val="-4"/>
              </w:rPr>
              <w:t>48,2-47,9</w:t>
            </w:r>
            <w:r w:rsidRPr="005E70E4">
              <w:rPr>
                <w:rFonts w:hint="cs"/>
                <w:spacing w:val="-4"/>
                <w:rtl/>
              </w:rPr>
              <w:t xml:space="preserve">، يمكن تقديم مراكز منطقة دائرية مختلفة لكل منطقة حضرية </w:t>
            </w:r>
            <w:r w:rsidR="005E70E4">
              <w:rPr>
                <w:spacing w:val="-4"/>
              </w:rPr>
              <w:t>(</w:t>
            </w:r>
            <w:r w:rsidRPr="005E70E4">
              <w:rPr>
                <w:spacing w:val="-4"/>
              </w:rPr>
              <w:t>UAC</w:t>
            </w:r>
            <w:r w:rsidR="005E70E4">
              <w:rPr>
                <w:spacing w:val="-4"/>
              </w:rPr>
              <w:t>)</w:t>
            </w:r>
            <w:r w:rsidRPr="005E70E4">
              <w:rPr>
                <w:rFonts w:hint="cs"/>
                <w:spacing w:val="-4"/>
                <w:rtl/>
              </w:rPr>
              <w:t xml:space="preserve"> وشبه</w:t>
            </w:r>
            <w:r w:rsidR="005E70E4">
              <w:rPr>
                <w:rFonts w:hint="cs"/>
                <w:spacing w:val="-4"/>
                <w:rtl/>
              </w:rPr>
              <w:t xml:space="preserve"> </w:t>
            </w:r>
            <w:r w:rsidRPr="005E70E4">
              <w:rPr>
                <w:rFonts w:hint="cs"/>
                <w:spacing w:val="-4"/>
                <w:rtl/>
              </w:rPr>
              <w:t>حضرية</w:t>
            </w:r>
            <w:r w:rsidR="00CD5728">
              <w:rPr>
                <w:rFonts w:hint="eastAsia"/>
                <w:spacing w:val="-4"/>
                <w:rtl/>
              </w:rPr>
              <w:t> </w:t>
            </w:r>
            <w:r w:rsidRPr="005E70E4">
              <w:rPr>
                <w:spacing w:val="-4"/>
              </w:rPr>
              <w:t>(SAC)</w:t>
            </w:r>
            <w:r w:rsidRPr="005E70E4">
              <w:rPr>
                <w:rFonts w:hint="cs"/>
                <w:spacing w:val="-4"/>
                <w:rtl/>
              </w:rPr>
              <w:t xml:space="preserve"> وعند الاقتضاء ريفية </w:t>
            </w:r>
            <w:r w:rsidRPr="005E70E4">
              <w:rPr>
                <w:spacing w:val="-4"/>
              </w:rPr>
              <w:t>(RAC)</w:t>
            </w:r>
            <w:r w:rsidRPr="005E70E4">
              <w:rPr>
                <w:rFonts w:hint="cs"/>
                <w:spacing w:val="-4"/>
                <w:rtl/>
              </w:rPr>
              <w:t xml:space="preserve"> (انظر أحدث صيغة من التوصية</w:t>
            </w:r>
            <w:r w:rsidR="005E70E4">
              <w:rPr>
                <w:spacing w:val="-4"/>
                <w:rtl/>
              </w:rPr>
              <w:br/>
            </w:r>
            <w:r w:rsidRPr="005E70E4">
              <w:rPr>
                <w:spacing w:val="-4"/>
              </w:rPr>
              <w:t>ITU-R</w:t>
            </w:r>
            <w:r w:rsidR="005E70E4">
              <w:rPr>
                <w:spacing w:val="-4"/>
              </w:rPr>
              <w:t> </w:t>
            </w:r>
            <w:r w:rsidRPr="005E70E4">
              <w:rPr>
                <w:spacing w:val="-4"/>
              </w:rPr>
              <w:t>F.1500</w:t>
            </w:r>
            <w:r w:rsidRPr="005E70E4">
              <w:rPr>
                <w:rFonts w:hint="cs"/>
                <w:spacing w:val="-4"/>
                <w:rtl/>
              </w:rPr>
              <w:t>)</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E31B04"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D60ECC">
            <w:pPr>
              <w:pStyle w:val="Tabletext-3"/>
              <w:ind w:left="340" w:hanging="340"/>
            </w:pPr>
            <w:r w:rsidRPr="00F73A5C">
              <w:tab/>
            </w:r>
            <w:r w:rsidRPr="00F73A5C">
              <w:tab/>
            </w:r>
            <w:r w:rsidRPr="00F73A5C">
              <w:tab/>
            </w:r>
            <w:proofErr w:type="gramStart"/>
            <w:r w:rsidRPr="00F73A5C">
              <w:rPr>
                <w:rFonts w:hint="cs"/>
                <w:rtl/>
              </w:rPr>
              <w:t>مطلوبة</w:t>
            </w:r>
            <w:proofErr w:type="gramEnd"/>
            <w:r w:rsidRPr="00F73A5C">
              <w:rPr>
                <w:rFonts w:hint="cs"/>
                <w:rtl/>
              </w:rPr>
              <w:t xml:space="preserve"> إذا لم تقدم منطقة جغرافية </w:t>
            </w:r>
            <w:r w:rsidRPr="00F73A5C">
              <w:rPr>
                <w:rtl/>
              </w:rPr>
              <w:t>(</w:t>
            </w:r>
            <w:r w:rsidRPr="00F73A5C">
              <w:t>.5.3</w:t>
            </w:r>
            <w:r w:rsidRPr="00F73A5C">
              <w:rPr>
                <w:rFonts w:hint="cs"/>
                <w:rtl/>
              </w:rPr>
              <w:t>د</w:t>
            </w:r>
            <w:r w:rsidRPr="00F73A5C">
              <w:rPr>
                <w:rtl/>
              </w:rPr>
              <w:t xml:space="preserve">) </w:t>
            </w:r>
            <w:r w:rsidRPr="00F73A5C">
              <w:rPr>
                <w:rFonts w:hint="cs"/>
                <w:rtl/>
              </w:rPr>
              <w:t xml:space="preserve">أو الإحداثيات الجغرافية لمنطقة معنية </w:t>
            </w:r>
            <w:r w:rsidRPr="00F73A5C">
              <w:rPr>
                <w:rtl/>
              </w:rPr>
              <w:t>(</w:t>
            </w:r>
            <w:r w:rsidRPr="00F73A5C">
              <w:t>.5.3</w:t>
            </w:r>
            <w:proofErr w:type="spellStart"/>
            <w:r w:rsidRPr="00F73A5C">
              <w:rPr>
                <w:rFonts w:hint="cs"/>
                <w:rtl/>
              </w:rPr>
              <w:t>ج</w:t>
            </w:r>
            <w:r w:rsidRPr="00F73A5C">
              <w:rPr>
                <w:rtl/>
              </w:rPr>
              <w:t>.</w:t>
            </w:r>
            <w:r w:rsidRPr="00F73A5C">
              <w:rPr>
                <w:rFonts w:hint="cs"/>
                <w:rtl/>
              </w:rPr>
              <w:t>أ</w:t>
            </w:r>
            <w:proofErr w:type="spellEnd"/>
            <w:r w:rsidRPr="00F73A5C">
              <w:rPr>
                <w:rtl/>
              </w:rPr>
              <w:t>)</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E31B04" w:rsidRPr="00F73A5C" w:rsidTr="00810680">
        <w:trPr>
          <w:cantSplit/>
          <w:jc w:val="center"/>
        </w:trPr>
        <w:tc>
          <w:tcPr>
            <w:tcW w:w="912" w:type="dxa"/>
            <w:vMerge w:val="restart"/>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.5.3</w:t>
            </w:r>
            <w:r w:rsidRPr="00F73A5C">
              <w:rPr>
                <w:rFonts w:hint="cs"/>
                <w:sz w:val="16"/>
                <w:szCs w:val="22"/>
                <w:rtl/>
              </w:rPr>
              <w:t>و</w:t>
            </w:r>
          </w:p>
        </w:tc>
        <w:tc>
          <w:tcPr>
            <w:tcW w:w="770" w:type="dxa"/>
            <w:vMerge w:val="restart"/>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70"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1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42" w:type="dxa"/>
            <w:vMerge w:val="restart"/>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4941" w:type="dxa"/>
            <w:tcBorders>
              <w:top w:val="nil"/>
              <w:left w:val="double" w:sz="6" w:space="0" w:color="auto"/>
              <w:bottom w:val="nil"/>
              <w:right w:val="double" w:sz="6" w:space="0" w:color="auto"/>
            </w:tcBorders>
            <w:shd w:val="clear" w:color="auto" w:fill="auto"/>
          </w:tcPr>
          <w:p w:rsidR="008D649D" w:rsidRPr="00F73A5C" w:rsidRDefault="008D649D" w:rsidP="00810680">
            <w:pPr>
              <w:pStyle w:val="Tabletext-3"/>
            </w:pPr>
            <w:r w:rsidRPr="00F73A5C">
              <w:rPr>
                <w:rFonts w:hint="cs"/>
                <w:rtl/>
              </w:rPr>
              <w:t xml:space="preserve">نصف </w:t>
            </w:r>
            <w:proofErr w:type="gramStart"/>
            <w:r w:rsidRPr="00F73A5C">
              <w:rPr>
                <w:rFonts w:hint="cs"/>
                <w:rtl/>
              </w:rPr>
              <w:t>قطر</w:t>
            </w:r>
            <w:proofErr w:type="gramEnd"/>
            <w:r w:rsidRPr="00F73A5C">
              <w:rPr>
                <w:rFonts w:hint="cs"/>
                <w:rtl/>
              </w:rPr>
              <w:t xml:space="preserve"> المنطقة الدائرية، بالكيلومترات</w:t>
            </w:r>
          </w:p>
        </w:tc>
        <w:tc>
          <w:tcPr>
            <w:tcW w:w="930" w:type="dxa"/>
            <w:vMerge w:val="restart"/>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.5.3</w:t>
            </w:r>
            <w:r w:rsidRPr="00F73A5C">
              <w:rPr>
                <w:rFonts w:hint="cs"/>
                <w:sz w:val="16"/>
                <w:szCs w:val="22"/>
                <w:rtl/>
              </w:rPr>
              <w:t>و</w:t>
            </w:r>
          </w:p>
        </w:tc>
      </w:tr>
      <w:tr w:rsidR="00E31B04"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nil"/>
              <w:right w:val="double" w:sz="6" w:space="0" w:color="auto"/>
            </w:tcBorders>
            <w:shd w:val="clear" w:color="auto" w:fill="auto"/>
          </w:tcPr>
          <w:p w:rsidR="008D649D" w:rsidRPr="00FE4F04" w:rsidRDefault="008D649D" w:rsidP="00B5588F">
            <w:pPr>
              <w:pStyle w:val="Tabletext-3"/>
              <w:rPr>
                <w:spacing w:val="-4"/>
              </w:rPr>
            </w:pPr>
            <w:r w:rsidRPr="00FE4F04">
              <w:rPr>
                <w:spacing w:val="-4"/>
              </w:rPr>
              <w:tab/>
            </w:r>
            <w:r w:rsidRPr="00FE4F04">
              <w:rPr>
                <w:spacing w:val="-4"/>
              </w:rPr>
              <w:tab/>
            </w:r>
            <w:r w:rsidRPr="00FE4F04">
              <w:rPr>
                <w:rFonts w:hint="cs"/>
                <w:b/>
                <w:bCs/>
                <w:spacing w:val="-4"/>
                <w:rtl/>
              </w:rPr>
              <w:t>ملاحظة</w:t>
            </w:r>
            <w:r w:rsidRPr="00FE4F04">
              <w:rPr>
                <w:rFonts w:hint="cs"/>
                <w:spacing w:val="-4"/>
                <w:rtl/>
              </w:rPr>
              <w:t xml:space="preserve"> - بالنسبة للخدمة الثابتة في النطاقين </w:t>
            </w:r>
            <w:r w:rsidRPr="00FE4F04">
              <w:rPr>
                <w:spacing w:val="-4"/>
              </w:rPr>
              <w:t>GHz</w:t>
            </w:r>
            <w:r w:rsidR="00F0052C">
              <w:rPr>
                <w:spacing w:val="-4"/>
              </w:rPr>
              <w:t> </w:t>
            </w:r>
            <w:r w:rsidRPr="00FE4F04">
              <w:rPr>
                <w:spacing w:val="-4"/>
              </w:rPr>
              <w:t>47</w:t>
            </w:r>
            <w:proofErr w:type="gramStart"/>
            <w:r w:rsidRPr="00FE4F04">
              <w:rPr>
                <w:spacing w:val="-4"/>
              </w:rPr>
              <w:t>,5-47</w:t>
            </w:r>
            <w:proofErr w:type="gramEnd"/>
            <w:r w:rsidRPr="00FE4F04">
              <w:rPr>
                <w:spacing w:val="-4"/>
              </w:rPr>
              <w:t>,2</w:t>
            </w:r>
            <w:r w:rsidRPr="00FE4F04">
              <w:rPr>
                <w:rFonts w:hint="cs"/>
                <w:spacing w:val="-4"/>
                <w:rtl/>
              </w:rPr>
              <w:t xml:space="preserve"> و</w:t>
            </w:r>
            <w:r w:rsidRPr="00FE4F04">
              <w:rPr>
                <w:spacing w:val="-4"/>
              </w:rPr>
              <w:t>GHz</w:t>
            </w:r>
            <w:r w:rsidR="00F0052C">
              <w:rPr>
                <w:spacing w:val="-4"/>
              </w:rPr>
              <w:t> </w:t>
            </w:r>
            <w:r w:rsidRPr="00FE4F04">
              <w:rPr>
                <w:spacing w:val="-4"/>
              </w:rPr>
              <w:t>48,2-47,9</w:t>
            </w:r>
            <w:r w:rsidRPr="00FE4F04">
              <w:rPr>
                <w:rFonts w:hint="cs"/>
                <w:spacing w:val="-4"/>
                <w:rtl/>
              </w:rPr>
              <w:t xml:space="preserve">، يقدم نصف قطر منفصل لكل منطقة حضرية </w:t>
            </w:r>
            <w:r w:rsidRPr="00FE4F04">
              <w:rPr>
                <w:spacing w:val="-4"/>
              </w:rPr>
              <w:t>(UAC)</w:t>
            </w:r>
            <w:r w:rsidRPr="00FE4F04">
              <w:rPr>
                <w:rFonts w:hint="cs"/>
                <w:spacing w:val="-4"/>
                <w:rtl/>
              </w:rPr>
              <w:t xml:space="preserve"> وشبه حضرية</w:t>
            </w:r>
            <w:r w:rsidR="00B5588F">
              <w:rPr>
                <w:rFonts w:hint="eastAsia"/>
                <w:spacing w:val="-4"/>
                <w:rtl/>
              </w:rPr>
              <w:t> </w:t>
            </w:r>
            <w:r w:rsidRPr="00FE4F04">
              <w:rPr>
                <w:spacing w:val="-4"/>
              </w:rPr>
              <w:t>(SAC)</w:t>
            </w:r>
            <w:r w:rsidRPr="00FE4F04">
              <w:rPr>
                <w:rFonts w:hint="cs"/>
                <w:spacing w:val="-4"/>
                <w:rtl/>
              </w:rPr>
              <w:t xml:space="preserve"> وعند الاقتضاء ريفية </w:t>
            </w:r>
            <w:r w:rsidRPr="00FE4F04">
              <w:rPr>
                <w:spacing w:val="-4"/>
              </w:rPr>
              <w:t>(RAC)</w:t>
            </w:r>
            <w:r w:rsidRPr="00FE4F04">
              <w:rPr>
                <w:rFonts w:hint="cs"/>
                <w:spacing w:val="-4"/>
                <w:rtl/>
              </w:rPr>
              <w:t xml:space="preserve"> (انظر أحدث صيغة من التوصية </w:t>
            </w:r>
            <w:r w:rsidRPr="00FE4F04">
              <w:rPr>
                <w:spacing w:val="-4"/>
              </w:rPr>
              <w:t>ITU</w:t>
            </w:r>
            <w:r w:rsidR="004C3674" w:rsidRPr="00FE4F04">
              <w:rPr>
                <w:spacing w:val="-4"/>
              </w:rPr>
              <w:noBreakHyphen/>
            </w:r>
            <w:r w:rsidRPr="00FE4F04">
              <w:rPr>
                <w:spacing w:val="-4"/>
              </w:rPr>
              <w:t>R</w:t>
            </w:r>
            <w:r w:rsidR="004C3674" w:rsidRPr="00FE4F04">
              <w:rPr>
                <w:spacing w:val="-4"/>
              </w:rPr>
              <w:t> </w:t>
            </w:r>
            <w:r w:rsidRPr="00FE4F04">
              <w:rPr>
                <w:spacing w:val="-4"/>
              </w:rPr>
              <w:t>F.1500</w:t>
            </w:r>
            <w:r w:rsidRPr="00FE4F04">
              <w:rPr>
                <w:rFonts w:hint="cs"/>
                <w:spacing w:val="-4"/>
                <w:rtl/>
              </w:rPr>
              <w:t>)</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E31B04"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D60ECC">
            <w:pPr>
              <w:pStyle w:val="Tabletext-3"/>
              <w:ind w:left="340" w:hanging="340"/>
            </w:pPr>
            <w:r w:rsidRPr="00F73A5C">
              <w:tab/>
            </w:r>
            <w:r w:rsidRPr="00F73A5C">
              <w:tab/>
            </w:r>
            <w:r w:rsidRPr="00F73A5C">
              <w:tab/>
            </w:r>
            <w:proofErr w:type="gramStart"/>
            <w:r w:rsidRPr="00F73A5C">
              <w:rPr>
                <w:rFonts w:hint="cs"/>
                <w:rtl/>
              </w:rPr>
              <w:t>مطلوب</w:t>
            </w:r>
            <w:proofErr w:type="gramEnd"/>
            <w:r w:rsidRPr="00F73A5C">
              <w:rPr>
                <w:rFonts w:hint="cs"/>
                <w:rtl/>
              </w:rPr>
              <w:t xml:space="preserve"> إذا لم تقدم منطقة جغرافية </w:t>
            </w:r>
            <w:r w:rsidRPr="00F73A5C">
              <w:rPr>
                <w:rtl/>
              </w:rPr>
              <w:t>(</w:t>
            </w:r>
            <w:r w:rsidRPr="00F73A5C">
              <w:t>.5.3</w:t>
            </w:r>
            <w:r w:rsidRPr="00F73A5C">
              <w:rPr>
                <w:rFonts w:hint="cs"/>
                <w:rtl/>
              </w:rPr>
              <w:t>د</w:t>
            </w:r>
            <w:r w:rsidRPr="00F73A5C">
              <w:rPr>
                <w:rtl/>
              </w:rPr>
              <w:t>)</w:t>
            </w:r>
            <w:r w:rsidRPr="00F73A5C">
              <w:rPr>
                <w:rFonts w:hint="cs"/>
                <w:rtl/>
              </w:rPr>
              <w:t xml:space="preserve"> أو الإحداثيات الجغرافية لمنطقة معنية </w:t>
            </w:r>
            <w:r w:rsidRPr="00F73A5C">
              <w:rPr>
                <w:rtl/>
              </w:rPr>
              <w:t>(</w:t>
            </w:r>
            <w:r w:rsidRPr="00F73A5C">
              <w:t>.5.3</w:t>
            </w:r>
            <w:proofErr w:type="spellStart"/>
            <w:r w:rsidRPr="00F73A5C">
              <w:rPr>
                <w:rFonts w:hint="cs"/>
                <w:rtl/>
              </w:rPr>
              <w:t>ج</w:t>
            </w:r>
            <w:r w:rsidRPr="00F73A5C">
              <w:rPr>
                <w:rtl/>
              </w:rPr>
              <w:t>.</w:t>
            </w:r>
            <w:r w:rsidRPr="00F73A5C">
              <w:rPr>
                <w:rFonts w:hint="cs"/>
                <w:rtl/>
              </w:rPr>
              <w:t>أ</w:t>
            </w:r>
            <w:proofErr w:type="spellEnd"/>
            <w:r w:rsidRPr="00F73A5C">
              <w:rPr>
                <w:rtl/>
              </w:rPr>
              <w:t>)</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E31B04" w:rsidRPr="00F73A5C" w:rsidTr="00810680">
        <w:trPr>
          <w:cantSplit/>
          <w:jc w:val="center"/>
        </w:trPr>
        <w:tc>
          <w:tcPr>
            <w:tcW w:w="912" w:type="dxa"/>
            <w:tcBorders>
              <w:top w:val="single" w:sz="8" w:space="0" w:color="auto"/>
              <w:left w:val="single" w:sz="18" w:space="0" w:color="auto"/>
              <w:bottom w:val="single" w:sz="4" w:space="0" w:color="auto"/>
              <w:right w:val="nil"/>
            </w:tcBorders>
            <w:shd w:val="clear" w:color="auto" w:fill="C0C0C0"/>
          </w:tcPr>
          <w:p w:rsidR="008D649D" w:rsidRPr="00F73A5C" w:rsidRDefault="008D649D" w:rsidP="00A70534">
            <w:pPr>
              <w:pStyle w:val="Tabletext"/>
              <w:spacing w:before="20" w:after="40" w:line="200" w:lineRule="exact"/>
              <w:rPr>
                <w:sz w:val="16"/>
                <w:szCs w:val="22"/>
              </w:rPr>
            </w:pPr>
            <w:r w:rsidRPr="00F73A5C">
              <w:rPr>
                <w:sz w:val="16"/>
                <w:szCs w:val="22"/>
                <w:rtl/>
              </w:rPr>
              <w:t> </w:t>
            </w:r>
          </w:p>
        </w:tc>
        <w:tc>
          <w:tcPr>
            <w:tcW w:w="770" w:type="dxa"/>
            <w:tcBorders>
              <w:top w:val="single" w:sz="8" w:space="0" w:color="auto"/>
              <w:left w:val="nil"/>
              <w:bottom w:val="single" w:sz="4" w:space="0" w:color="auto"/>
              <w:right w:val="nil"/>
            </w:tcBorders>
            <w:shd w:val="clear" w:color="auto" w:fill="C0C0C0"/>
            <w:noWrap/>
          </w:tcPr>
          <w:p w:rsidR="008D649D" w:rsidRPr="00F73A5C" w:rsidRDefault="008D649D" w:rsidP="00A70534">
            <w:pPr>
              <w:pStyle w:val="Tabletext"/>
              <w:spacing w:before="20" w:after="40" w:line="200" w:lineRule="exact"/>
              <w:rPr>
                <w:b/>
                <w:bCs/>
                <w:sz w:val="16"/>
                <w:szCs w:val="22"/>
              </w:rPr>
            </w:pPr>
          </w:p>
        </w:tc>
        <w:tc>
          <w:tcPr>
            <w:tcW w:w="770" w:type="dxa"/>
            <w:tcBorders>
              <w:top w:val="single" w:sz="8" w:space="0" w:color="auto"/>
              <w:left w:val="nil"/>
              <w:bottom w:val="single" w:sz="4" w:space="0" w:color="auto"/>
              <w:right w:val="nil"/>
            </w:tcBorders>
            <w:shd w:val="clear" w:color="auto" w:fill="C0C0C0"/>
            <w:noWrap/>
          </w:tcPr>
          <w:p w:rsidR="008D649D" w:rsidRPr="00F73A5C" w:rsidRDefault="008D649D" w:rsidP="00A70534">
            <w:pPr>
              <w:pStyle w:val="Tabletext"/>
              <w:spacing w:before="20" w:after="40" w:line="200" w:lineRule="exact"/>
              <w:rPr>
                <w:b/>
                <w:bCs/>
                <w:sz w:val="16"/>
                <w:szCs w:val="22"/>
              </w:rPr>
            </w:pPr>
          </w:p>
        </w:tc>
        <w:tc>
          <w:tcPr>
            <w:tcW w:w="714" w:type="dxa"/>
            <w:tcBorders>
              <w:top w:val="single" w:sz="8" w:space="0" w:color="auto"/>
              <w:left w:val="nil"/>
              <w:bottom w:val="single" w:sz="4" w:space="0" w:color="auto"/>
              <w:right w:val="nil"/>
            </w:tcBorders>
            <w:shd w:val="clear" w:color="auto" w:fill="C0C0C0"/>
            <w:noWrap/>
          </w:tcPr>
          <w:p w:rsidR="008D649D" w:rsidRPr="00F73A5C" w:rsidRDefault="008D649D" w:rsidP="00A70534">
            <w:pPr>
              <w:pStyle w:val="Tabletext"/>
              <w:spacing w:before="20" w:after="40" w:line="200" w:lineRule="exact"/>
              <w:rPr>
                <w:b/>
                <w:bCs/>
                <w:sz w:val="16"/>
                <w:szCs w:val="22"/>
                <w:rtl/>
              </w:rPr>
            </w:pPr>
          </w:p>
        </w:tc>
        <w:tc>
          <w:tcPr>
            <w:tcW w:w="742" w:type="dxa"/>
            <w:tcBorders>
              <w:top w:val="single" w:sz="8" w:space="0" w:color="auto"/>
              <w:left w:val="nil"/>
              <w:bottom w:val="single" w:sz="4" w:space="0" w:color="auto"/>
              <w:right w:val="double" w:sz="6" w:space="0" w:color="auto"/>
            </w:tcBorders>
            <w:shd w:val="clear" w:color="auto" w:fill="C0C0C0"/>
            <w:noWrap/>
          </w:tcPr>
          <w:p w:rsidR="008D649D" w:rsidRPr="00F73A5C" w:rsidRDefault="008D649D" w:rsidP="00A70534">
            <w:pPr>
              <w:pStyle w:val="Tabletext"/>
              <w:spacing w:before="20" w:after="40" w:line="200" w:lineRule="exact"/>
              <w:rPr>
                <w:b/>
                <w:bCs/>
                <w:sz w:val="16"/>
                <w:szCs w:val="22"/>
              </w:rPr>
            </w:pPr>
          </w:p>
        </w:tc>
        <w:tc>
          <w:tcPr>
            <w:tcW w:w="4941" w:type="dxa"/>
            <w:tcBorders>
              <w:top w:val="single" w:sz="8" w:space="0" w:color="auto"/>
              <w:left w:val="double" w:sz="6" w:space="0" w:color="auto"/>
              <w:bottom w:val="single" w:sz="4" w:space="0" w:color="auto"/>
              <w:right w:val="double" w:sz="6" w:space="0" w:color="auto"/>
            </w:tcBorders>
            <w:shd w:val="clear" w:color="auto" w:fill="auto"/>
          </w:tcPr>
          <w:p w:rsidR="008D649D" w:rsidRPr="00F73A5C" w:rsidRDefault="008D649D" w:rsidP="00A70534">
            <w:pPr>
              <w:pStyle w:val="Tabletext-3"/>
              <w:rPr>
                <w:b/>
                <w:bCs/>
                <w:rtl/>
              </w:rPr>
            </w:pPr>
            <w:r w:rsidRPr="00F73A5C">
              <w:rPr>
                <w:rFonts w:hint="cs"/>
                <w:b/>
                <w:bCs/>
                <w:rtl/>
              </w:rPr>
              <w:t xml:space="preserve">صنف المحطة </w:t>
            </w:r>
            <w:proofErr w:type="gramStart"/>
            <w:r w:rsidRPr="00F73A5C">
              <w:rPr>
                <w:rFonts w:hint="cs"/>
                <w:b/>
                <w:bCs/>
                <w:rtl/>
              </w:rPr>
              <w:t>وطبيعة</w:t>
            </w:r>
            <w:proofErr w:type="gramEnd"/>
            <w:r w:rsidRPr="00F73A5C">
              <w:rPr>
                <w:rFonts w:hint="cs"/>
                <w:b/>
                <w:bCs/>
                <w:rtl/>
              </w:rPr>
              <w:t xml:space="preserve"> الخدمة</w:t>
            </w:r>
          </w:p>
        </w:tc>
        <w:tc>
          <w:tcPr>
            <w:tcW w:w="930" w:type="dxa"/>
            <w:tcBorders>
              <w:top w:val="single" w:sz="8" w:space="0" w:color="auto"/>
              <w:left w:val="double" w:sz="6" w:space="0" w:color="auto"/>
              <w:bottom w:val="single" w:sz="4" w:space="0" w:color="auto"/>
              <w:right w:val="single" w:sz="18" w:space="0" w:color="auto"/>
            </w:tcBorders>
            <w:shd w:val="clear" w:color="auto" w:fill="auto"/>
          </w:tcPr>
          <w:p w:rsidR="008D649D" w:rsidRPr="00F73A5C" w:rsidRDefault="008D649D" w:rsidP="00A70534">
            <w:pPr>
              <w:pStyle w:val="Tabletext"/>
              <w:spacing w:before="20" w:after="40" w:line="200" w:lineRule="exact"/>
              <w:jc w:val="left"/>
              <w:rPr>
                <w:sz w:val="16"/>
                <w:szCs w:val="22"/>
              </w:rPr>
            </w:pPr>
            <w:r w:rsidRPr="00F73A5C">
              <w:rPr>
                <w:sz w:val="16"/>
                <w:szCs w:val="22"/>
                <w:rtl/>
              </w:rPr>
              <w:t> </w:t>
            </w: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A70534">
            <w:pPr>
              <w:pStyle w:val="Tabletext"/>
              <w:spacing w:before="20" w:after="40" w:line="200" w:lineRule="exact"/>
              <w:jc w:val="left"/>
              <w:rPr>
                <w:sz w:val="16"/>
                <w:szCs w:val="22"/>
              </w:rPr>
            </w:pPr>
            <w:r w:rsidRPr="00F73A5C">
              <w:rPr>
                <w:sz w:val="16"/>
                <w:szCs w:val="22"/>
              </w:rPr>
              <w:t>.6.3</w:t>
            </w:r>
            <w:r w:rsidRPr="00F73A5C">
              <w:rPr>
                <w:rFonts w:hint="cs"/>
                <w:sz w:val="16"/>
                <w:szCs w:val="22"/>
                <w:rtl/>
              </w:rPr>
              <w:t>أ</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A70534">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A70534">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A70534">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A70534">
            <w:pPr>
              <w:pStyle w:val="Tabletext"/>
              <w:spacing w:before="20" w:after="40" w:line="200" w:lineRule="exact"/>
              <w:rPr>
                <w:b/>
                <w:bCs/>
                <w:sz w:val="16"/>
                <w:szCs w:val="22"/>
              </w:rPr>
            </w:pPr>
            <w:r w:rsidRPr="00F73A5C">
              <w:rPr>
                <w:b/>
                <w:bCs/>
                <w:sz w:val="16"/>
                <w:szCs w:val="22"/>
              </w:rPr>
              <w:t>X</w:t>
            </w:r>
          </w:p>
        </w:tc>
        <w:tc>
          <w:tcPr>
            <w:tcW w:w="4941" w:type="dxa"/>
            <w:tcBorders>
              <w:top w:val="single" w:sz="4" w:space="0" w:color="auto"/>
              <w:left w:val="double" w:sz="6" w:space="0" w:color="auto"/>
              <w:bottom w:val="single" w:sz="4" w:space="0" w:color="auto"/>
              <w:right w:val="double" w:sz="6" w:space="0" w:color="auto"/>
            </w:tcBorders>
            <w:shd w:val="clear" w:color="auto" w:fill="auto"/>
          </w:tcPr>
          <w:p w:rsidR="008D649D" w:rsidRPr="00F73A5C" w:rsidRDefault="008D649D" w:rsidP="00A70534">
            <w:pPr>
              <w:pStyle w:val="Tabletext-3"/>
            </w:pPr>
            <w:r w:rsidRPr="00F73A5C">
              <w:tab/>
            </w:r>
            <w:r w:rsidRPr="00F73A5C">
              <w:rPr>
                <w:rFonts w:hint="cs"/>
                <w:rtl/>
              </w:rPr>
              <w:t xml:space="preserve">صنف </w:t>
            </w:r>
            <w:proofErr w:type="gramStart"/>
            <w:r w:rsidRPr="00F73A5C">
              <w:rPr>
                <w:rFonts w:hint="cs"/>
                <w:rtl/>
              </w:rPr>
              <w:t>المحطة</w:t>
            </w:r>
            <w:proofErr w:type="gramEnd"/>
            <w:r w:rsidRPr="00F73A5C">
              <w:rPr>
                <w:rFonts w:hint="cs"/>
                <w:rtl/>
              </w:rPr>
              <w:t xml:space="preserve"> باستخدام الرموز من المقدمة</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A70534">
            <w:pPr>
              <w:pStyle w:val="Tabletext"/>
              <w:spacing w:before="20" w:after="40" w:line="200" w:lineRule="exact"/>
              <w:jc w:val="left"/>
              <w:rPr>
                <w:sz w:val="16"/>
                <w:szCs w:val="22"/>
              </w:rPr>
            </w:pPr>
            <w:r w:rsidRPr="00F73A5C">
              <w:rPr>
                <w:sz w:val="16"/>
                <w:szCs w:val="22"/>
              </w:rPr>
              <w:t>.6.3</w:t>
            </w:r>
            <w:r w:rsidRPr="00F73A5C">
              <w:rPr>
                <w:rFonts w:hint="cs"/>
                <w:sz w:val="16"/>
                <w:szCs w:val="22"/>
                <w:rtl/>
              </w:rPr>
              <w:t>أ</w:t>
            </w: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A70534">
            <w:pPr>
              <w:pStyle w:val="Tabletext"/>
              <w:spacing w:before="20" w:after="40" w:line="200" w:lineRule="exact"/>
              <w:jc w:val="left"/>
              <w:rPr>
                <w:sz w:val="16"/>
                <w:szCs w:val="22"/>
              </w:rPr>
            </w:pPr>
            <w:r w:rsidRPr="00F73A5C">
              <w:rPr>
                <w:sz w:val="16"/>
                <w:szCs w:val="22"/>
              </w:rPr>
              <w:t>.6.3</w:t>
            </w:r>
            <w:r w:rsidRPr="00F73A5C">
              <w:rPr>
                <w:rFonts w:hint="cs"/>
                <w:sz w:val="16"/>
                <w:szCs w:val="22"/>
                <w:rtl/>
              </w:rPr>
              <w:t>ب</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A70534">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A70534">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A70534">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A70534">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A70534">
            <w:pPr>
              <w:pStyle w:val="Tabletext-3"/>
            </w:pPr>
            <w:r w:rsidRPr="00F73A5C">
              <w:tab/>
            </w:r>
            <w:r w:rsidRPr="00F73A5C">
              <w:rPr>
                <w:rFonts w:hint="cs"/>
                <w:rtl/>
              </w:rPr>
              <w:t>طبيعة الخدمة باستخدام الرموز من المقدمة</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A70534">
            <w:pPr>
              <w:pStyle w:val="Tabletext"/>
              <w:spacing w:before="20" w:after="40" w:line="200" w:lineRule="exact"/>
              <w:jc w:val="left"/>
              <w:rPr>
                <w:sz w:val="16"/>
                <w:szCs w:val="22"/>
              </w:rPr>
            </w:pPr>
            <w:r w:rsidRPr="00F73A5C">
              <w:rPr>
                <w:sz w:val="16"/>
                <w:szCs w:val="22"/>
              </w:rPr>
              <w:t>.6.3</w:t>
            </w:r>
            <w:r w:rsidRPr="00F73A5C">
              <w:rPr>
                <w:rFonts w:hint="cs"/>
                <w:sz w:val="16"/>
                <w:szCs w:val="22"/>
                <w:rtl/>
              </w:rPr>
              <w:t>ب</w:t>
            </w:r>
          </w:p>
        </w:tc>
      </w:tr>
      <w:tr w:rsidR="00E31B04" w:rsidRPr="00F73A5C" w:rsidTr="00810680">
        <w:trPr>
          <w:cantSplit/>
          <w:jc w:val="center"/>
        </w:trPr>
        <w:tc>
          <w:tcPr>
            <w:tcW w:w="912" w:type="dxa"/>
            <w:vMerge w:val="restart"/>
            <w:tcBorders>
              <w:top w:val="single" w:sz="4" w:space="0" w:color="auto"/>
              <w:left w:val="single" w:sz="18" w:space="0" w:color="auto"/>
              <w:bottom w:val="single" w:sz="4" w:space="0" w:color="auto"/>
              <w:right w:val="nil"/>
            </w:tcBorders>
            <w:shd w:val="clear" w:color="auto" w:fill="C0C0C0"/>
          </w:tcPr>
          <w:p w:rsidR="008D649D" w:rsidRPr="00F73A5C" w:rsidRDefault="008D649D" w:rsidP="00A70534">
            <w:pPr>
              <w:pStyle w:val="Tabletext"/>
              <w:spacing w:before="20" w:after="40" w:line="200" w:lineRule="exact"/>
              <w:jc w:val="left"/>
              <w:rPr>
                <w:sz w:val="16"/>
                <w:szCs w:val="22"/>
              </w:rPr>
            </w:pPr>
            <w:r w:rsidRPr="00F73A5C">
              <w:rPr>
                <w:sz w:val="16"/>
                <w:szCs w:val="22"/>
                <w:rtl/>
              </w:rPr>
              <w:t> </w:t>
            </w:r>
          </w:p>
        </w:tc>
        <w:tc>
          <w:tcPr>
            <w:tcW w:w="770" w:type="dxa"/>
            <w:tcBorders>
              <w:top w:val="nil"/>
              <w:left w:val="nil"/>
              <w:bottom w:val="nil"/>
              <w:right w:val="nil"/>
            </w:tcBorders>
            <w:shd w:val="clear" w:color="auto" w:fill="C0C0C0"/>
            <w:noWrap/>
          </w:tcPr>
          <w:p w:rsidR="008D649D" w:rsidRPr="00F73A5C" w:rsidRDefault="008D649D" w:rsidP="00A70534">
            <w:pPr>
              <w:pStyle w:val="Tabletext"/>
              <w:spacing w:before="20" w:after="40" w:line="200" w:lineRule="exact"/>
              <w:rPr>
                <w:b/>
                <w:bCs/>
                <w:sz w:val="16"/>
                <w:szCs w:val="22"/>
              </w:rPr>
            </w:pPr>
          </w:p>
        </w:tc>
        <w:tc>
          <w:tcPr>
            <w:tcW w:w="770" w:type="dxa"/>
            <w:tcBorders>
              <w:top w:val="nil"/>
              <w:left w:val="nil"/>
              <w:bottom w:val="nil"/>
              <w:right w:val="nil"/>
            </w:tcBorders>
            <w:shd w:val="clear" w:color="auto" w:fill="C0C0C0"/>
            <w:noWrap/>
          </w:tcPr>
          <w:p w:rsidR="008D649D" w:rsidRPr="00F73A5C" w:rsidRDefault="008D649D" w:rsidP="00A70534">
            <w:pPr>
              <w:pStyle w:val="Tabletext"/>
              <w:spacing w:before="20" w:after="40" w:line="200" w:lineRule="exact"/>
              <w:rPr>
                <w:b/>
                <w:bCs/>
                <w:sz w:val="16"/>
                <w:szCs w:val="22"/>
              </w:rPr>
            </w:pPr>
          </w:p>
        </w:tc>
        <w:tc>
          <w:tcPr>
            <w:tcW w:w="714" w:type="dxa"/>
            <w:tcBorders>
              <w:top w:val="nil"/>
              <w:left w:val="nil"/>
              <w:bottom w:val="nil"/>
              <w:right w:val="nil"/>
            </w:tcBorders>
            <w:shd w:val="clear" w:color="auto" w:fill="C0C0C0"/>
            <w:noWrap/>
          </w:tcPr>
          <w:p w:rsidR="008D649D" w:rsidRPr="00F73A5C" w:rsidRDefault="008D649D" w:rsidP="00A70534">
            <w:pPr>
              <w:pStyle w:val="Tabletext"/>
              <w:spacing w:before="20" w:after="40" w:line="200" w:lineRule="exact"/>
              <w:rPr>
                <w:b/>
                <w:bCs/>
                <w:sz w:val="16"/>
                <w:szCs w:val="22"/>
              </w:rPr>
            </w:pPr>
          </w:p>
        </w:tc>
        <w:tc>
          <w:tcPr>
            <w:tcW w:w="742" w:type="dxa"/>
            <w:tcBorders>
              <w:top w:val="single" w:sz="4" w:space="0" w:color="auto"/>
              <w:left w:val="nil"/>
              <w:bottom w:val="nil"/>
              <w:right w:val="double" w:sz="6" w:space="0" w:color="auto"/>
            </w:tcBorders>
            <w:shd w:val="clear" w:color="auto" w:fill="C0C0C0"/>
            <w:noWrap/>
          </w:tcPr>
          <w:p w:rsidR="008D649D" w:rsidRPr="00F73A5C" w:rsidRDefault="008D649D" w:rsidP="00A70534">
            <w:pPr>
              <w:pStyle w:val="Tabletext"/>
              <w:spacing w:before="20" w:after="40" w:line="200" w:lineRule="exact"/>
              <w:rPr>
                <w:b/>
                <w:bCs/>
                <w:sz w:val="16"/>
                <w:szCs w:val="22"/>
              </w:rPr>
            </w:pPr>
          </w:p>
        </w:tc>
        <w:tc>
          <w:tcPr>
            <w:tcW w:w="4941" w:type="dxa"/>
            <w:tcBorders>
              <w:top w:val="nil"/>
              <w:left w:val="double" w:sz="6" w:space="0" w:color="auto"/>
              <w:bottom w:val="nil"/>
              <w:right w:val="double" w:sz="6" w:space="0" w:color="auto"/>
            </w:tcBorders>
            <w:shd w:val="clear" w:color="auto" w:fill="auto"/>
          </w:tcPr>
          <w:p w:rsidR="008D649D" w:rsidRPr="00F73A5C" w:rsidRDefault="008D649D" w:rsidP="00A70534">
            <w:pPr>
              <w:pStyle w:val="Tabletext-3"/>
              <w:rPr>
                <w:b/>
                <w:bCs/>
              </w:rPr>
            </w:pPr>
            <w:r w:rsidRPr="00F73A5C">
              <w:rPr>
                <w:rFonts w:hint="cs"/>
                <w:b/>
                <w:bCs/>
                <w:rtl/>
              </w:rPr>
              <w:t xml:space="preserve">صنف </w:t>
            </w:r>
            <w:proofErr w:type="gramStart"/>
            <w:r w:rsidRPr="00F73A5C">
              <w:rPr>
                <w:rFonts w:hint="cs"/>
                <w:b/>
                <w:bCs/>
                <w:rtl/>
              </w:rPr>
              <w:t>البث</w:t>
            </w:r>
            <w:proofErr w:type="gramEnd"/>
            <w:r w:rsidRPr="00F73A5C">
              <w:rPr>
                <w:rFonts w:hint="cs"/>
                <w:b/>
                <w:bCs/>
                <w:rtl/>
              </w:rPr>
              <w:t xml:space="preserve"> وعرض النطاق اللازم</w:t>
            </w:r>
          </w:p>
        </w:tc>
        <w:tc>
          <w:tcPr>
            <w:tcW w:w="930" w:type="dxa"/>
            <w:vMerge w:val="restart"/>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A70534">
            <w:pPr>
              <w:pStyle w:val="Tabletext"/>
              <w:spacing w:before="20" w:after="40" w:line="200" w:lineRule="exact"/>
              <w:jc w:val="left"/>
              <w:rPr>
                <w:sz w:val="16"/>
                <w:szCs w:val="22"/>
              </w:rPr>
            </w:pPr>
            <w:r w:rsidRPr="00F73A5C">
              <w:rPr>
                <w:sz w:val="16"/>
                <w:szCs w:val="22"/>
                <w:rtl/>
              </w:rPr>
              <w:t> </w:t>
            </w:r>
          </w:p>
        </w:tc>
      </w:tr>
      <w:tr w:rsidR="00E31B04" w:rsidRPr="00F73A5C" w:rsidTr="00810680">
        <w:trPr>
          <w:cantSplit/>
          <w:jc w:val="center"/>
        </w:trPr>
        <w:tc>
          <w:tcPr>
            <w:tcW w:w="912" w:type="dxa"/>
            <w:vMerge/>
            <w:tcBorders>
              <w:top w:val="single" w:sz="4" w:space="0" w:color="auto"/>
              <w:left w:val="single" w:sz="18" w:space="0" w:color="auto"/>
              <w:bottom w:val="single" w:sz="4" w:space="0" w:color="auto"/>
              <w:right w:val="nil"/>
            </w:tcBorders>
            <w:vAlign w:val="center"/>
          </w:tcPr>
          <w:p w:rsidR="008D649D" w:rsidRPr="00F73A5C" w:rsidRDefault="008D649D" w:rsidP="00A70534">
            <w:pPr>
              <w:pStyle w:val="Tabletext"/>
              <w:spacing w:before="20" w:after="40" w:line="200" w:lineRule="exact"/>
              <w:jc w:val="left"/>
              <w:rPr>
                <w:sz w:val="16"/>
                <w:szCs w:val="22"/>
              </w:rPr>
            </w:pPr>
          </w:p>
        </w:tc>
        <w:tc>
          <w:tcPr>
            <w:tcW w:w="770" w:type="dxa"/>
            <w:tcBorders>
              <w:top w:val="nil"/>
              <w:left w:val="nil"/>
              <w:bottom w:val="single" w:sz="4" w:space="0" w:color="auto"/>
              <w:right w:val="nil"/>
            </w:tcBorders>
            <w:shd w:val="clear" w:color="auto" w:fill="C0C0C0"/>
            <w:noWrap/>
          </w:tcPr>
          <w:p w:rsidR="008D649D" w:rsidRPr="00F73A5C" w:rsidRDefault="008D649D" w:rsidP="00A70534">
            <w:pPr>
              <w:pStyle w:val="Tabletext"/>
              <w:spacing w:before="20" w:after="40" w:line="200" w:lineRule="exact"/>
              <w:rPr>
                <w:b/>
                <w:bCs/>
                <w:sz w:val="16"/>
                <w:szCs w:val="22"/>
              </w:rPr>
            </w:pPr>
          </w:p>
        </w:tc>
        <w:tc>
          <w:tcPr>
            <w:tcW w:w="770" w:type="dxa"/>
            <w:tcBorders>
              <w:top w:val="nil"/>
              <w:left w:val="nil"/>
              <w:bottom w:val="single" w:sz="4" w:space="0" w:color="auto"/>
              <w:right w:val="nil"/>
            </w:tcBorders>
            <w:shd w:val="clear" w:color="auto" w:fill="C0C0C0"/>
            <w:noWrap/>
          </w:tcPr>
          <w:p w:rsidR="008D649D" w:rsidRPr="00F73A5C" w:rsidRDefault="008D649D" w:rsidP="00A70534">
            <w:pPr>
              <w:pStyle w:val="Tabletext"/>
              <w:spacing w:before="20" w:after="40" w:line="200" w:lineRule="exact"/>
              <w:rPr>
                <w:b/>
                <w:bCs/>
                <w:sz w:val="16"/>
                <w:szCs w:val="22"/>
              </w:rPr>
            </w:pPr>
          </w:p>
        </w:tc>
        <w:tc>
          <w:tcPr>
            <w:tcW w:w="714" w:type="dxa"/>
            <w:tcBorders>
              <w:top w:val="nil"/>
              <w:left w:val="nil"/>
              <w:bottom w:val="single" w:sz="4" w:space="0" w:color="auto"/>
              <w:right w:val="nil"/>
            </w:tcBorders>
            <w:shd w:val="clear" w:color="auto" w:fill="C0C0C0"/>
            <w:noWrap/>
          </w:tcPr>
          <w:p w:rsidR="008D649D" w:rsidRPr="00F73A5C" w:rsidRDefault="008D649D" w:rsidP="00A70534">
            <w:pPr>
              <w:pStyle w:val="Tabletext"/>
              <w:spacing w:before="20" w:after="40" w:line="200" w:lineRule="exact"/>
              <w:rPr>
                <w:b/>
                <w:bCs/>
                <w:sz w:val="16"/>
                <w:szCs w:val="22"/>
              </w:rPr>
            </w:pPr>
          </w:p>
        </w:tc>
        <w:tc>
          <w:tcPr>
            <w:tcW w:w="742" w:type="dxa"/>
            <w:tcBorders>
              <w:top w:val="nil"/>
              <w:left w:val="nil"/>
              <w:bottom w:val="single" w:sz="4" w:space="0" w:color="auto"/>
              <w:right w:val="double" w:sz="6" w:space="0" w:color="auto"/>
            </w:tcBorders>
            <w:shd w:val="clear" w:color="auto" w:fill="C0C0C0"/>
            <w:noWrap/>
          </w:tcPr>
          <w:p w:rsidR="008D649D" w:rsidRPr="00F73A5C" w:rsidRDefault="008D649D" w:rsidP="00A70534">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A70534">
            <w:pPr>
              <w:pStyle w:val="Tabletext-3"/>
              <w:rPr>
                <w:i/>
                <w:iCs/>
              </w:rPr>
            </w:pPr>
            <w:r w:rsidRPr="00F73A5C">
              <w:tab/>
            </w:r>
            <w:r w:rsidRPr="00F73A5C">
              <w:tab/>
            </w:r>
            <w:r w:rsidRPr="00F73A5C">
              <w:rPr>
                <w:i/>
                <w:iCs/>
              </w:rPr>
              <w:tab/>
            </w:r>
            <w:r w:rsidRPr="00F73A5C">
              <w:rPr>
                <w:rFonts w:hint="cs"/>
                <w:i/>
                <w:iCs/>
                <w:rtl/>
              </w:rPr>
              <w:t xml:space="preserve">(وفقاً للمادة </w:t>
            </w:r>
            <w:r w:rsidRPr="00F73A5C">
              <w:rPr>
                <w:b/>
                <w:bCs/>
                <w:i/>
                <w:iCs/>
              </w:rPr>
              <w:t>2</w:t>
            </w:r>
            <w:r w:rsidRPr="00F73A5C">
              <w:rPr>
                <w:rFonts w:hint="cs"/>
                <w:i/>
                <w:iCs/>
                <w:rtl/>
              </w:rPr>
              <w:t xml:space="preserve"> </w:t>
            </w:r>
            <w:proofErr w:type="gramStart"/>
            <w:r w:rsidRPr="00F73A5C">
              <w:rPr>
                <w:rFonts w:hint="cs"/>
                <w:i/>
                <w:iCs/>
                <w:rtl/>
              </w:rPr>
              <w:t>والتذييل</w:t>
            </w:r>
            <w:proofErr w:type="gramEnd"/>
            <w:r w:rsidRPr="00F73A5C">
              <w:rPr>
                <w:rFonts w:hint="cs"/>
                <w:i/>
                <w:iCs/>
                <w:rtl/>
              </w:rPr>
              <w:t xml:space="preserve"> </w:t>
            </w:r>
            <w:r w:rsidRPr="00F73A5C">
              <w:rPr>
                <w:b/>
                <w:bCs/>
                <w:i/>
                <w:iCs/>
              </w:rPr>
              <w:t>1</w:t>
            </w:r>
            <w:r w:rsidRPr="00F73A5C">
              <w:rPr>
                <w:rFonts w:hint="cs"/>
                <w:i/>
                <w:iCs/>
                <w:rtl/>
              </w:rPr>
              <w:t>)</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A70534">
            <w:pPr>
              <w:pStyle w:val="Tabletext"/>
              <w:spacing w:before="20" w:after="40" w:line="200" w:lineRule="exact"/>
              <w:jc w:val="left"/>
              <w:rPr>
                <w:sz w:val="16"/>
                <w:szCs w:val="22"/>
              </w:rPr>
            </w:pP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A70534">
            <w:pPr>
              <w:pStyle w:val="Tabletext"/>
              <w:spacing w:before="20" w:after="40" w:line="200" w:lineRule="exact"/>
              <w:jc w:val="left"/>
              <w:rPr>
                <w:sz w:val="16"/>
                <w:szCs w:val="22"/>
              </w:rPr>
            </w:pPr>
            <w:r w:rsidRPr="00F73A5C">
              <w:rPr>
                <w:sz w:val="16"/>
                <w:szCs w:val="22"/>
              </w:rPr>
              <w:t>.7.3</w:t>
            </w:r>
            <w:r w:rsidRPr="00F73A5C">
              <w:rPr>
                <w:rFonts w:hint="cs"/>
                <w:sz w:val="16"/>
                <w:szCs w:val="22"/>
                <w:rtl/>
              </w:rPr>
              <w:t>أ</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A70534">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A70534">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A70534">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A70534">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A70534">
            <w:pPr>
              <w:pStyle w:val="Tabletext-3"/>
            </w:pPr>
            <w:r w:rsidRPr="00F73A5C">
              <w:tab/>
            </w:r>
            <w:r w:rsidRPr="00F73A5C">
              <w:rPr>
                <w:rFonts w:hint="cs"/>
                <w:rtl/>
              </w:rPr>
              <w:t xml:space="preserve">صنف </w:t>
            </w:r>
            <w:proofErr w:type="gramStart"/>
            <w:r w:rsidRPr="00F73A5C">
              <w:rPr>
                <w:rFonts w:hint="cs"/>
                <w:rtl/>
              </w:rPr>
              <w:t>البث</w:t>
            </w:r>
            <w:proofErr w:type="gramEnd"/>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A70534">
            <w:pPr>
              <w:pStyle w:val="Tabletext"/>
              <w:spacing w:before="20" w:after="40" w:line="200" w:lineRule="exact"/>
              <w:jc w:val="left"/>
              <w:rPr>
                <w:sz w:val="16"/>
                <w:szCs w:val="22"/>
              </w:rPr>
            </w:pPr>
            <w:r w:rsidRPr="00F73A5C">
              <w:rPr>
                <w:sz w:val="16"/>
                <w:szCs w:val="22"/>
              </w:rPr>
              <w:t>.7.3</w:t>
            </w:r>
            <w:r w:rsidRPr="00F73A5C">
              <w:rPr>
                <w:rFonts w:hint="cs"/>
                <w:sz w:val="16"/>
                <w:szCs w:val="22"/>
                <w:rtl/>
              </w:rPr>
              <w:t>أ</w:t>
            </w: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A70534">
            <w:pPr>
              <w:pStyle w:val="Tabletext"/>
              <w:spacing w:before="20" w:after="40" w:line="200" w:lineRule="exact"/>
              <w:jc w:val="left"/>
              <w:rPr>
                <w:sz w:val="16"/>
                <w:szCs w:val="22"/>
              </w:rPr>
            </w:pPr>
            <w:r w:rsidRPr="00F73A5C">
              <w:rPr>
                <w:sz w:val="16"/>
                <w:szCs w:val="22"/>
              </w:rPr>
              <w:t>.7.3</w:t>
            </w:r>
            <w:r w:rsidRPr="00F73A5C">
              <w:rPr>
                <w:rFonts w:hint="cs"/>
                <w:sz w:val="16"/>
                <w:szCs w:val="22"/>
                <w:rtl/>
              </w:rPr>
              <w:t>ب</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A70534">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A70534">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A70534">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A70534">
            <w:pPr>
              <w:pStyle w:val="Tabletext"/>
              <w:spacing w:before="20" w:after="40" w:line="200" w:lineRule="exact"/>
              <w:rPr>
                <w:b/>
                <w:bCs/>
                <w:sz w:val="16"/>
                <w:szCs w:val="22"/>
              </w:rPr>
            </w:pPr>
            <w:r w:rsidRPr="00F73A5C">
              <w:rPr>
                <w:b/>
                <w:bCs/>
                <w:sz w:val="16"/>
                <w:szCs w:val="22"/>
              </w:rPr>
              <w:t>X</w:t>
            </w:r>
          </w:p>
        </w:tc>
        <w:tc>
          <w:tcPr>
            <w:tcW w:w="4941" w:type="dxa"/>
            <w:tcBorders>
              <w:top w:val="single" w:sz="4" w:space="0" w:color="auto"/>
              <w:left w:val="double" w:sz="6" w:space="0" w:color="auto"/>
              <w:bottom w:val="single" w:sz="4" w:space="0" w:color="auto"/>
              <w:right w:val="double" w:sz="6" w:space="0" w:color="auto"/>
            </w:tcBorders>
            <w:shd w:val="clear" w:color="auto" w:fill="auto"/>
          </w:tcPr>
          <w:p w:rsidR="008D649D" w:rsidRPr="00F73A5C" w:rsidRDefault="008D649D" w:rsidP="00A70534">
            <w:pPr>
              <w:pStyle w:val="Tabletext-3"/>
            </w:pPr>
            <w:r w:rsidRPr="00F73A5C">
              <w:tab/>
            </w:r>
            <w:r w:rsidRPr="00F73A5C">
              <w:rPr>
                <w:rFonts w:hint="cs"/>
                <w:rtl/>
              </w:rPr>
              <w:t>عرض النطاق اللازم</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A70534">
            <w:pPr>
              <w:pStyle w:val="Tabletext"/>
              <w:spacing w:before="20" w:after="40" w:line="200" w:lineRule="exact"/>
              <w:jc w:val="left"/>
              <w:rPr>
                <w:sz w:val="16"/>
                <w:szCs w:val="22"/>
              </w:rPr>
            </w:pPr>
            <w:r w:rsidRPr="00F73A5C">
              <w:rPr>
                <w:sz w:val="16"/>
                <w:szCs w:val="22"/>
              </w:rPr>
              <w:t>.7.3</w:t>
            </w:r>
            <w:r w:rsidRPr="00F73A5C">
              <w:rPr>
                <w:rFonts w:hint="cs"/>
                <w:sz w:val="16"/>
                <w:szCs w:val="22"/>
                <w:rtl/>
              </w:rPr>
              <w:t>ب</w:t>
            </w: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nil"/>
            </w:tcBorders>
            <w:shd w:val="clear" w:color="auto" w:fill="C0C0C0"/>
          </w:tcPr>
          <w:p w:rsidR="008D649D" w:rsidRPr="00F73A5C" w:rsidRDefault="008D649D" w:rsidP="00A70534">
            <w:pPr>
              <w:pStyle w:val="Tabletext"/>
              <w:keepNext/>
              <w:spacing w:before="20" w:after="40" w:line="200" w:lineRule="exact"/>
              <w:jc w:val="left"/>
              <w:rPr>
                <w:sz w:val="16"/>
                <w:szCs w:val="22"/>
                <w:rtl/>
              </w:rPr>
            </w:pPr>
            <w:r w:rsidRPr="00F73A5C">
              <w:rPr>
                <w:sz w:val="16"/>
                <w:szCs w:val="22"/>
                <w:rtl/>
              </w:rPr>
              <w:lastRenderedPageBreak/>
              <w:t> </w:t>
            </w:r>
          </w:p>
        </w:tc>
        <w:tc>
          <w:tcPr>
            <w:tcW w:w="770" w:type="dxa"/>
            <w:tcBorders>
              <w:top w:val="single" w:sz="4" w:space="0" w:color="auto"/>
              <w:left w:val="nil"/>
              <w:bottom w:val="single" w:sz="4" w:space="0" w:color="auto"/>
              <w:right w:val="nil"/>
            </w:tcBorders>
            <w:shd w:val="clear" w:color="auto" w:fill="C0C0C0"/>
            <w:noWrap/>
          </w:tcPr>
          <w:p w:rsidR="008D649D" w:rsidRPr="00F73A5C" w:rsidRDefault="008D649D" w:rsidP="00A70534">
            <w:pPr>
              <w:pStyle w:val="Tabletext"/>
              <w:keepNext/>
              <w:spacing w:before="20" w:after="40" w:line="200" w:lineRule="exact"/>
              <w:rPr>
                <w:b/>
                <w:bCs/>
                <w:sz w:val="16"/>
                <w:szCs w:val="22"/>
              </w:rPr>
            </w:pPr>
          </w:p>
        </w:tc>
        <w:tc>
          <w:tcPr>
            <w:tcW w:w="770" w:type="dxa"/>
            <w:tcBorders>
              <w:top w:val="nil"/>
              <w:left w:val="nil"/>
              <w:bottom w:val="single" w:sz="4" w:space="0" w:color="auto"/>
              <w:right w:val="nil"/>
            </w:tcBorders>
            <w:shd w:val="clear" w:color="auto" w:fill="C0C0C0"/>
            <w:noWrap/>
          </w:tcPr>
          <w:p w:rsidR="008D649D" w:rsidRPr="00F73A5C" w:rsidRDefault="008D649D" w:rsidP="00A70534">
            <w:pPr>
              <w:pStyle w:val="Tabletext"/>
              <w:keepNext/>
              <w:spacing w:before="20" w:after="40" w:line="200" w:lineRule="exact"/>
              <w:rPr>
                <w:b/>
                <w:bCs/>
                <w:sz w:val="16"/>
                <w:szCs w:val="22"/>
              </w:rPr>
            </w:pPr>
          </w:p>
        </w:tc>
        <w:tc>
          <w:tcPr>
            <w:tcW w:w="714" w:type="dxa"/>
            <w:tcBorders>
              <w:top w:val="nil"/>
              <w:left w:val="nil"/>
              <w:bottom w:val="single" w:sz="4" w:space="0" w:color="auto"/>
              <w:right w:val="nil"/>
            </w:tcBorders>
            <w:shd w:val="clear" w:color="auto" w:fill="C0C0C0"/>
            <w:noWrap/>
          </w:tcPr>
          <w:p w:rsidR="008D649D" w:rsidRPr="00F73A5C" w:rsidRDefault="008D649D" w:rsidP="00A70534">
            <w:pPr>
              <w:pStyle w:val="Tabletext"/>
              <w:keepNext/>
              <w:spacing w:before="20" w:after="40" w:line="200" w:lineRule="exact"/>
              <w:rPr>
                <w:b/>
                <w:bCs/>
                <w:sz w:val="16"/>
                <w:szCs w:val="22"/>
              </w:rPr>
            </w:pPr>
          </w:p>
        </w:tc>
        <w:tc>
          <w:tcPr>
            <w:tcW w:w="742" w:type="dxa"/>
            <w:tcBorders>
              <w:top w:val="single" w:sz="4" w:space="0" w:color="auto"/>
              <w:left w:val="nil"/>
              <w:bottom w:val="single" w:sz="4" w:space="0" w:color="auto"/>
              <w:right w:val="double" w:sz="6" w:space="0" w:color="auto"/>
            </w:tcBorders>
            <w:shd w:val="clear" w:color="auto" w:fill="C0C0C0"/>
            <w:noWrap/>
          </w:tcPr>
          <w:p w:rsidR="008D649D" w:rsidRPr="00F73A5C" w:rsidRDefault="008D649D" w:rsidP="00A70534">
            <w:pPr>
              <w:pStyle w:val="Tabletext"/>
              <w:keepN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A70534">
            <w:pPr>
              <w:pStyle w:val="Tabletext-3"/>
              <w:keepNext/>
              <w:rPr>
                <w:b/>
                <w:bCs/>
              </w:rPr>
            </w:pPr>
            <w:r w:rsidRPr="00F73A5C">
              <w:rPr>
                <w:rFonts w:hint="cs"/>
                <w:b/>
                <w:bCs/>
                <w:rtl/>
              </w:rPr>
              <w:t>خصائص القدرة للإرسال</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A70534">
            <w:pPr>
              <w:pStyle w:val="Tabletext"/>
              <w:keepNext/>
              <w:spacing w:before="20" w:after="40" w:line="200" w:lineRule="exact"/>
              <w:jc w:val="left"/>
              <w:rPr>
                <w:sz w:val="16"/>
                <w:szCs w:val="22"/>
              </w:rPr>
            </w:pPr>
            <w:r w:rsidRPr="00F73A5C">
              <w:rPr>
                <w:sz w:val="16"/>
                <w:szCs w:val="22"/>
                <w:rtl/>
              </w:rPr>
              <w:t> </w:t>
            </w: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A70534">
            <w:pPr>
              <w:pStyle w:val="Tabletext"/>
              <w:keepNext/>
              <w:spacing w:before="20" w:after="40" w:line="200" w:lineRule="exact"/>
              <w:jc w:val="left"/>
              <w:rPr>
                <w:sz w:val="16"/>
                <w:szCs w:val="22"/>
              </w:rPr>
            </w:pPr>
            <w:r w:rsidRPr="00F73A5C">
              <w:rPr>
                <w:sz w:val="16"/>
                <w:szCs w:val="22"/>
              </w:rPr>
              <w:t>.8.3</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A70534">
            <w:pPr>
              <w:pStyle w:val="Tabletext"/>
              <w:keepN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A70534">
            <w:pPr>
              <w:pStyle w:val="Tabletext"/>
              <w:keepN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A70534">
            <w:pPr>
              <w:pStyle w:val="Tabletext"/>
              <w:keepN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A70534">
            <w:pPr>
              <w:pStyle w:val="Tabletext"/>
              <w:keepN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A70534">
            <w:pPr>
              <w:pStyle w:val="Tabletext-3"/>
              <w:keepNext/>
              <w:ind w:left="113" w:hanging="113"/>
            </w:pPr>
            <w:r w:rsidRPr="00F73A5C">
              <w:tab/>
            </w:r>
            <w:r w:rsidRPr="00F73A5C">
              <w:rPr>
                <w:rFonts w:hint="cs"/>
                <w:rtl/>
              </w:rPr>
              <w:t xml:space="preserve">الرمز ( </w:t>
            </w:r>
            <w:r w:rsidRPr="00F73A5C">
              <w:t>X</w:t>
            </w:r>
            <w:r w:rsidRPr="00F73A5C">
              <w:rPr>
                <w:rFonts w:hint="cs"/>
                <w:rtl/>
              </w:rPr>
              <w:t xml:space="preserve"> أو </w:t>
            </w:r>
            <w:r w:rsidRPr="00F73A5C">
              <w:t>Y</w:t>
            </w:r>
            <w:r w:rsidRPr="00F73A5C">
              <w:rPr>
                <w:rFonts w:hint="cs"/>
                <w:rtl/>
              </w:rPr>
              <w:t xml:space="preserve"> أو </w:t>
            </w:r>
            <w:r w:rsidRPr="00F73A5C">
              <w:t>Z</w:t>
            </w:r>
            <w:r w:rsidRPr="00F73A5C">
              <w:rPr>
                <w:rFonts w:hint="cs"/>
                <w:rtl/>
              </w:rPr>
              <w:t>، حسب الحالة) الذي يوضح نمط القدرة (</w:t>
            </w:r>
            <w:proofErr w:type="gramStart"/>
            <w:r w:rsidRPr="00F73A5C">
              <w:rPr>
                <w:rFonts w:hint="cs"/>
                <w:rtl/>
              </w:rPr>
              <w:t>انظر</w:t>
            </w:r>
            <w:proofErr w:type="gramEnd"/>
            <w:r w:rsidRPr="00F73A5C">
              <w:rPr>
                <w:rFonts w:hint="cs"/>
                <w:rtl/>
              </w:rPr>
              <w:t xml:space="preserve"> المادة</w:t>
            </w:r>
            <w:r w:rsidR="00794044">
              <w:rPr>
                <w:rFonts w:hint="eastAsia"/>
                <w:rtl/>
              </w:rPr>
              <w:t> </w:t>
            </w:r>
            <w:r w:rsidRPr="00F73A5C">
              <w:t>1</w:t>
            </w:r>
            <w:r w:rsidRPr="00F73A5C">
              <w:rPr>
                <w:rFonts w:hint="cs"/>
                <w:rtl/>
              </w:rPr>
              <w:t>) المقابل لصنف الإرسال</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A70534">
            <w:pPr>
              <w:pStyle w:val="Tabletext"/>
              <w:keepNext/>
              <w:spacing w:before="20" w:after="40" w:line="200" w:lineRule="exact"/>
              <w:jc w:val="left"/>
              <w:rPr>
                <w:sz w:val="16"/>
                <w:szCs w:val="22"/>
              </w:rPr>
            </w:pPr>
            <w:r w:rsidRPr="00F73A5C">
              <w:rPr>
                <w:sz w:val="16"/>
                <w:szCs w:val="22"/>
              </w:rPr>
              <w:t>.8.3</w:t>
            </w:r>
          </w:p>
        </w:tc>
      </w:tr>
      <w:tr w:rsidR="00E31B04" w:rsidRPr="00F73A5C" w:rsidTr="00810680">
        <w:trPr>
          <w:cantSplit/>
          <w:jc w:val="center"/>
        </w:trPr>
        <w:tc>
          <w:tcPr>
            <w:tcW w:w="912" w:type="dxa"/>
            <w:vMerge w:val="restart"/>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.8.3</w:t>
            </w:r>
            <w:proofErr w:type="spellStart"/>
            <w:r w:rsidRPr="00F73A5C">
              <w:rPr>
                <w:rFonts w:hint="cs"/>
                <w:sz w:val="16"/>
                <w:szCs w:val="22"/>
                <w:rtl/>
              </w:rPr>
              <w:t>أأ</w:t>
            </w:r>
            <w:proofErr w:type="spellEnd"/>
          </w:p>
        </w:tc>
        <w:tc>
          <w:tcPr>
            <w:tcW w:w="770" w:type="dxa"/>
            <w:vMerge w:val="restart"/>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42" w:type="dxa"/>
            <w:vMerge w:val="restart"/>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nil"/>
              <w:right w:val="double" w:sz="6" w:space="0" w:color="auto"/>
            </w:tcBorders>
            <w:shd w:val="clear" w:color="auto" w:fill="auto"/>
          </w:tcPr>
          <w:p w:rsidR="008D649D" w:rsidRPr="00F73A5C" w:rsidRDefault="008D649D" w:rsidP="00D60ECC">
            <w:pPr>
              <w:pStyle w:val="Tabletext-3"/>
              <w:ind w:left="113" w:hanging="113"/>
            </w:pPr>
            <w:r w:rsidRPr="00F73A5C">
              <w:tab/>
            </w:r>
            <w:r w:rsidRPr="00F73A5C">
              <w:rPr>
                <w:rFonts w:hint="cs"/>
                <w:rtl/>
              </w:rPr>
              <w:t xml:space="preserve">القدرة الواصلة إلى الهوائي بوحدة </w:t>
            </w:r>
            <w:r w:rsidRPr="00F73A5C">
              <w:t>dB</w:t>
            </w:r>
            <w:r w:rsidRPr="00F73A5C">
              <w:rPr>
                <w:rFonts w:hint="cs"/>
                <w:rtl/>
              </w:rPr>
              <w:t xml:space="preserve">، بما في ذلك مستوى التحكم في القدرة </w:t>
            </w:r>
            <w:proofErr w:type="gramStart"/>
            <w:r w:rsidRPr="00F73A5C">
              <w:rPr>
                <w:rFonts w:hint="cs"/>
                <w:rtl/>
              </w:rPr>
              <w:t>الوارد</w:t>
            </w:r>
            <w:proofErr w:type="gramEnd"/>
            <w:r w:rsidRPr="00F73A5C">
              <w:rPr>
                <w:rFonts w:hint="cs"/>
                <w:rtl/>
              </w:rPr>
              <w:t xml:space="preserve"> في </w:t>
            </w:r>
            <w:r w:rsidRPr="00F73A5C">
              <w:t>BA.8.3</w:t>
            </w:r>
          </w:p>
        </w:tc>
        <w:tc>
          <w:tcPr>
            <w:tcW w:w="930" w:type="dxa"/>
            <w:vMerge w:val="restart"/>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.8.3</w:t>
            </w:r>
            <w:proofErr w:type="spellStart"/>
            <w:r w:rsidRPr="00F73A5C">
              <w:rPr>
                <w:rFonts w:hint="cs"/>
                <w:sz w:val="16"/>
                <w:szCs w:val="22"/>
                <w:rtl/>
              </w:rPr>
              <w:t>أأ</w:t>
            </w:r>
            <w:proofErr w:type="spellEnd"/>
          </w:p>
        </w:tc>
      </w:tr>
      <w:tr w:rsidR="00E31B04"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pPr>
            <w:r w:rsidRPr="00F73A5C">
              <w:tab/>
            </w:r>
            <w:r w:rsidRPr="00F73A5C">
              <w:tab/>
            </w:r>
            <w:proofErr w:type="gramStart"/>
            <w:r w:rsidRPr="00F73A5C">
              <w:rPr>
                <w:rFonts w:hint="cs"/>
                <w:b/>
                <w:bCs/>
                <w:rtl/>
              </w:rPr>
              <w:t>ملاحظة</w:t>
            </w:r>
            <w:proofErr w:type="gramEnd"/>
            <w:r w:rsidRPr="00F73A5C">
              <w:rPr>
                <w:rFonts w:hint="cs"/>
                <w:rtl/>
              </w:rPr>
              <w:t xml:space="preserve"> - بالنسبة لمحطة </w:t>
            </w:r>
            <w:r w:rsidRPr="00F73A5C">
              <w:t>HAPS</w:t>
            </w:r>
            <w:r w:rsidRPr="00F73A5C">
              <w:rPr>
                <w:rFonts w:hint="cs"/>
                <w:rtl/>
              </w:rPr>
              <w:t xml:space="preserve"> مستقبلة، تشير القدرة الواصلة إلى الهوائي إلى المحطة أو المحطات الأرضية المرسلة المصاحبة</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AB.3.8</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single" w:sz="4" w:space="0" w:color="auto"/>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ind w:left="113" w:hanging="113"/>
            </w:pPr>
            <w:r w:rsidRPr="00F73A5C">
              <w:tab/>
            </w:r>
            <w:r w:rsidRPr="00F73A5C">
              <w:rPr>
                <w:rFonts w:hint="cs"/>
                <w:rtl/>
              </w:rPr>
              <w:t>الحد الأقصى لكثافة القدرة</w:t>
            </w:r>
            <w:r w:rsidRPr="00B17C5D">
              <w:rPr>
                <w:vertAlign w:val="superscript"/>
                <w:rtl/>
              </w:rPr>
              <w:t>1</w:t>
            </w:r>
            <w:r w:rsidRPr="00F73A5C">
              <w:rPr>
                <w:rFonts w:hint="cs"/>
                <w:rtl/>
              </w:rPr>
              <w:t xml:space="preserve"> محسوب </w:t>
            </w:r>
            <w:proofErr w:type="gramStart"/>
            <w:r w:rsidRPr="00F73A5C">
              <w:rPr>
                <w:rFonts w:hint="cs"/>
                <w:rtl/>
              </w:rPr>
              <w:t>وسطياً</w:t>
            </w:r>
            <w:proofErr w:type="gramEnd"/>
            <w:r w:rsidRPr="00F73A5C">
              <w:rPr>
                <w:rFonts w:hint="cs"/>
                <w:rtl/>
              </w:rPr>
              <w:t xml:space="preserve"> لأسوأ نطاق بمقدار </w:t>
            </w:r>
            <w:r w:rsidRPr="00F73A5C">
              <w:t>MHz</w:t>
            </w:r>
            <w:r w:rsidR="004C3674" w:rsidRPr="00F73A5C">
              <w:t> </w:t>
            </w:r>
            <w:r w:rsidRPr="00F73A5C">
              <w:t>1</w:t>
            </w:r>
            <w:r w:rsidRPr="00F73A5C">
              <w:rPr>
                <w:rFonts w:hint="cs"/>
                <w:rtl/>
              </w:rPr>
              <w:t xml:space="preserve"> الواصل إلى الهوائي</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AB.8.3</w:t>
            </w:r>
          </w:p>
        </w:tc>
      </w:tr>
      <w:tr w:rsidR="00E31B04" w:rsidRPr="00F73A5C" w:rsidTr="00810680">
        <w:trPr>
          <w:cantSplit/>
          <w:jc w:val="center"/>
        </w:trPr>
        <w:tc>
          <w:tcPr>
            <w:tcW w:w="912" w:type="dxa"/>
            <w:vMerge w:val="restart"/>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BA.3.8</w:t>
            </w:r>
          </w:p>
        </w:tc>
        <w:tc>
          <w:tcPr>
            <w:tcW w:w="770" w:type="dxa"/>
            <w:vMerge w:val="restart"/>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70"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1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42" w:type="dxa"/>
            <w:vMerge w:val="restart"/>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single" w:sz="4" w:space="0" w:color="auto"/>
              <w:left w:val="double" w:sz="6" w:space="0" w:color="auto"/>
              <w:bottom w:val="nil"/>
              <w:right w:val="double" w:sz="6" w:space="0" w:color="auto"/>
            </w:tcBorders>
            <w:shd w:val="clear" w:color="auto" w:fill="auto"/>
          </w:tcPr>
          <w:p w:rsidR="008D649D" w:rsidRPr="00F73A5C" w:rsidRDefault="008D649D" w:rsidP="00810680">
            <w:pPr>
              <w:pStyle w:val="Tabletext-3"/>
            </w:pPr>
            <w:r w:rsidRPr="00F73A5C">
              <w:tab/>
            </w:r>
            <w:r w:rsidRPr="00F73A5C">
              <w:rPr>
                <w:rFonts w:hint="cs"/>
                <w:rtl/>
              </w:rPr>
              <w:t xml:space="preserve">مدى التحكم في القدرة، </w:t>
            </w:r>
            <w:proofErr w:type="gramStart"/>
            <w:r w:rsidRPr="00F73A5C">
              <w:rPr>
                <w:rFonts w:hint="cs"/>
                <w:rtl/>
              </w:rPr>
              <w:t>بوحدة</w:t>
            </w:r>
            <w:proofErr w:type="gramEnd"/>
            <w:r w:rsidRPr="00F73A5C">
              <w:rPr>
                <w:rFonts w:hint="cs"/>
                <w:rtl/>
              </w:rPr>
              <w:t xml:space="preserve"> </w:t>
            </w:r>
            <w:r w:rsidRPr="00F73A5C">
              <w:t>dB</w:t>
            </w:r>
          </w:p>
        </w:tc>
        <w:tc>
          <w:tcPr>
            <w:tcW w:w="930" w:type="dxa"/>
            <w:vMerge w:val="restart"/>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tl/>
              </w:rPr>
            </w:pPr>
            <w:r w:rsidRPr="00F73A5C">
              <w:rPr>
                <w:sz w:val="16"/>
                <w:szCs w:val="22"/>
              </w:rPr>
              <w:t>BA.8.3</w:t>
            </w:r>
          </w:p>
        </w:tc>
      </w:tr>
      <w:tr w:rsidR="00E31B04"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nil"/>
              <w:right w:val="double" w:sz="6" w:space="0" w:color="auto"/>
            </w:tcBorders>
            <w:shd w:val="clear" w:color="auto" w:fill="auto"/>
          </w:tcPr>
          <w:p w:rsidR="008D649D" w:rsidRPr="00F73A5C" w:rsidRDefault="008D649D" w:rsidP="00810680">
            <w:pPr>
              <w:pStyle w:val="Tabletext-3"/>
            </w:pPr>
            <w:r w:rsidRPr="00F73A5C">
              <w:tab/>
            </w:r>
            <w:r w:rsidRPr="00F73A5C">
              <w:tab/>
            </w:r>
            <w:proofErr w:type="gramStart"/>
            <w:r w:rsidRPr="00F73A5C">
              <w:rPr>
                <w:rFonts w:hint="cs"/>
                <w:b/>
                <w:bCs/>
                <w:rtl/>
              </w:rPr>
              <w:t>ملاحظة</w:t>
            </w:r>
            <w:proofErr w:type="gramEnd"/>
            <w:r w:rsidRPr="00F73A5C">
              <w:rPr>
                <w:rFonts w:hint="cs"/>
                <w:rtl/>
              </w:rPr>
              <w:t xml:space="preserve"> - بالنسبة لمحطة </w:t>
            </w:r>
            <w:r w:rsidRPr="00F73A5C">
              <w:t>HAPS</w:t>
            </w:r>
            <w:r w:rsidRPr="00F73A5C">
              <w:rPr>
                <w:rFonts w:hint="cs"/>
                <w:rtl/>
              </w:rPr>
              <w:t xml:space="preserve"> مستقبلة، يشير التحكم في القدرة إلى استخدامه بواسطة المحطة أو المحطات الأرضية المرسلة المصاحبة </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E31B04"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D41321">
            <w:pPr>
              <w:pStyle w:val="Tabletext-3"/>
              <w:ind w:left="340" w:hanging="340"/>
            </w:pPr>
            <w:r w:rsidRPr="00F73A5C">
              <w:tab/>
            </w:r>
            <w:r w:rsidRPr="00F73A5C">
              <w:tab/>
            </w:r>
            <w:r w:rsidRPr="00F73A5C">
              <w:tab/>
            </w:r>
            <w:r w:rsidRPr="00F73A5C">
              <w:rPr>
                <w:rFonts w:hint="cs"/>
                <w:rtl/>
              </w:rPr>
              <w:t xml:space="preserve">في حالة محطة </w:t>
            </w:r>
            <w:r w:rsidRPr="00F73A5C">
              <w:t>HAPS</w:t>
            </w:r>
            <w:r w:rsidRPr="00F73A5C">
              <w:rPr>
                <w:rFonts w:hint="cs"/>
                <w:rtl/>
              </w:rPr>
              <w:t xml:space="preserve"> مستقبلة، مطلوب في النطاقين </w:t>
            </w:r>
            <w:r w:rsidRPr="00F73A5C">
              <w:t>GHz</w:t>
            </w:r>
            <w:r w:rsidR="004C3674" w:rsidRPr="00F73A5C">
              <w:t> </w:t>
            </w:r>
            <w:r w:rsidRPr="00F73A5C">
              <w:t>47</w:t>
            </w:r>
            <w:proofErr w:type="gramStart"/>
            <w:r w:rsidRPr="00F73A5C">
              <w:t>,5-47</w:t>
            </w:r>
            <w:proofErr w:type="gramEnd"/>
            <w:r w:rsidRPr="00F73A5C">
              <w:t>,2</w:t>
            </w:r>
            <w:r w:rsidRPr="00F73A5C">
              <w:rPr>
                <w:rFonts w:hint="cs"/>
                <w:rtl/>
              </w:rPr>
              <w:t xml:space="preserve"> و</w:t>
            </w:r>
            <w:r w:rsidRPr="00F73A5C">
              <w:t>GHz</w:t>
            </w:r>
            <w:r w:rsidR="00B17C5D">
              <w:t> </w:t>
            </w:r>
            <w:r w:rsidRPr="00F73A5C">
              <w:t>48,2-47,9</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nil"/>
            </w:tcBorders>
            <w:shd w:val="clear" w:color="auto" w:fill="C0C0C0"/>
          </w:tcPr>
          <w:p w:rsidR="008D649D" w:rsidRPr="00F73A5C" w:rsidRDefault="008D649D" w:rsidP="00D60ECC">
            <w:pPr>
              <w:pStyle w:val="Tabletext"/>
              <w:spacing w:before="20" w:after="40" w:line="200" w:lineRule="exact"/>
              <w:jc w:val="left"/>
              <w:rPr>
                <w:sz w:val="16"/>
                <w:szCs w:val="22"/>
                <w:rtl/>
              </w:rPr>
            </w:pPr>
            <w:r w:rsidRPr="00F73A5C">
              <w:rPr>
                <w:sz w:val="16"/>
                <w:szCs w:val="22"/>
                <w:rtl/>
              </w:rPr>
              <w:t> </w:t>
            </w:r>
          </w:p>
        </w:tc>
        <w:tc>
          <w:tcPr>
            <w:tcW w:w="770"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70"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14"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42" w:type="dxa"/>
            <w:tcBorders>
              <w:top w:val="single" w:sz="4" w:space="0" w:color="auto"/>
              <w:left w:val="nil"/>
              <w:bottom w:val="single" w:sz="4" w:space="0" w:color="auto"/>
              <w:right w:val="double" w:sz="6" w:space="0" w:color="auto"/>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4941" w:type="dxa"/>
            <w:tcBorders>
              <w:top w:val="single" w:sz="4" w:space="0" w:color="auto"/>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rPr>
                <w:b/>
                <w:bCs/>
                <w:rtl/>
              </w:rPr>
            </w:pPr>
            <w:r w:rsidRPr="00F73A5C">
              <w:rPr>
                <w:rFonts w:hint="cs"/>
                <w:b/>
                <w:bCs/>
                <w:rtl/>
              </w:rPr>
              <w:t>الاستقطاب ودرجة حرارة ضوضاء نظام الاستقبال</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tl/>
              </w:rPr>
              <w:t> </w:t>
            </w: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.9.3</w:t>
            </w:r>
            <w:r w:rsidRPr="00F73A5C">
              <w:rPr>
                <w:rFonts w:hint="cs"/>
                <w:sz w:val="16"/>
                <w:szCs w:val="22"/>
                <w:rtl/>
              </w:rPr>
              <w:t>د</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pPr>
            <w:r w:rsidRPr="00F73A5C">
              <w:tab/>
            </w:r>
            <w:r w:rsidRPr="00F73A5C">
              <w:rPr>
                <w:rFonts w:hint="cs"/>
                <w:rtl/>
              </w:rPr>
              <w:t xml:space="preserve">الشفرة التي تشير </w:t>
            </w:r>
            <w:proofErr w:type="gramStart"/>
            <w:r w:rsidRPr="00F73A5C">
              <w:rPr>
                <w:rFonts w:hint="cs"/>
                <w:rtl/>
              </w:rPr>
              <w:t>إلى</w:t>
            </w:r>
            <w:proofErr w:type="gramEnd"/>
            <w:r w:rsidRPr="00F73A5C">
              <w:rPr>
                <w:rFonts w:hint="cs"/>
                <w:rtl/>
              </w:rPr>
              <w:t xml:space="preserve"> نمط الاستقطاب (انظر المقدمة)</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.9.3</w:t>
            </w:r>
            <w:r w:rsidRPr="00F73A5C">
              <w:rPr>
                <w:rFonts w:hint="cs"/>
                <w:sz w:val="16"/>
                <w:szCs w:val="22"/>
                <w:rtl/>
              </w:rPr>
              <w:t>د</w:t>
            </w:r>
          </w:p>
        </w:tc>
      </w:tr>
      <w:tr w:rsidR="00E31B04" w:rsidRPr="00F73A5C" w:rsidTr="00810680">
        <w:trPr>
          <w:cantSplit/>
          <w:jc w:val="center"/>
        </w:trPr>
        <w:tc>
          <w:tcPr>
            <w:tcW w:w="912" w:type="dxa"/>
            <w:vMerge w:val="restart"/>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.9.3</w:t>
            </w:r>
            <w:r w:rsidRPr="00F73A5C">
              <w:rPr>
                <w:rFonts w:hint="cs"/>
                <w:sz w:val="16"/>
                <w:szCs w:val="22"/>
                <w:rtl/>
              </w:rPr>
              <w:t>ي</w:t>
            </w:r>
          </w:p>
        </w:tc>
        <w:tc>
          <w:tcPr>
            <w:tcW w:w="770" w:type="dxa"/>
            <w:vMerge w:val="restart"/>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70"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w:t>
            </w:r>
          </w:p>
        </w:tc>
        <w:tc>
          <w:tcPr>
            <w:tcW w:w="714" w:type="dxa"/>
            <w:vMerge w:val="restart"/>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42" w:type="dxa"/>
            <w:vMerge w:val="restart"/>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nil"/>
              <w:right w:val="double" w:sz="6" w:space="0" w:color="auto"/>
            </w:tcBorders>
            <w:shd w:val="clear" w:color="auto" w:fill="auto"/>
          </w:tcPr>
          <w:p w:rsidR="008D649D" w:rsidRPr="00F73A5C" w:rsidRDefault="008D649D" w:rsidP="00810680">
            <w:pPr>
              <w:pStyle w:val="Tabletext-3"/>
            </w:pPr>
            <w:r w:rsidRPr="00F73A5C">
              <w:tab/>
            </w:r>
            <w:r w:rsidRPr="00F73A5C">
              <w:rPr>
                <w:rFonts w:hint="cs"/>
                <w:rtl/>
              </w:rPr>
              <w:t>مخطط الإشعاع المرجعي للمحطة أو المحطات الأرضية المصاحبة</w:t>
            </w:r>
          </w:p>
        </w:tc>
        <w:tc>
          <w:tcPr>
            <w:tcW w:w="930" w:type="dxa"/>
            <w:vMerge w:val="restart"/>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.9.3</w:t>
            </w:r>
            <w:r w:rsidRPr="00F73A5C">
              <w:rPr>
                <w:rFonts w:hint="cs"/>
                <w:sz w:val="16"/>
                <w:szCs w:val="22"/>
                <w:rtl/>
              </w:rPr>
              <w:t>ي</w:t>
            </w:r>
          </w:p>
        </w:tc>
      </w:tr>
      <w:tr w:rsidR="00E31B04" w:rsidRPr="00F73A5C" w:rsidTr="00810680">
        <w:trPr>
          <w:cantSplit/>
          <w:jc w:val="center"/>
        </w:trPr>
        <w:tc>
          <w:tcPr>
            <w:tcW w:w="912" w:type="dxa"/>
            <w:vMerge/>
            <w:tcBorders>
              <w:top w:val="single" w:sz="4" w:space="0" w:color="auto"/>
              <w:left w:val="single" w:sz="18" w:space="0" w:color="auto"/>
              <w:bottom w:val="single" w:sz="4" w:space="0" w:color="auto"/>
              <w:right w:val="double" w:sz="6" w:space="0" w:color="auto"/>
            </w:tcBorders>
            <w:vAlign w:val="center"/>
          </w:tcPr>
          <w:p w:rsidR="008D649D" w:rsidRPr="00F73A5C" w:rsidRDefault="008D649D" w:rsidP="00D60ECC">
            <w:pPr>
              <w:pStyle w:val="Tabletext"/>
              <w:spacing w:before="20" w:after="40" w:line="200" w:lineRule="exact"/>
              <w:jc w:val="left"/>
              <w:rPr>
                <w:sz w:val="16"/>
                <w:szCs w:val="22"/>
              </w:rPr>
            </w:pPr>
          </w:p>
        </w:tc>
        <w:tc>
          <w:tcPr>
            <w:tcW w:w="770" w:type="dxa"/>
            <w:vMerge/>
            <w:tcBorders>
              <w:top w:val="single" w:sz="4" w:space="0" w:color="auto"/>
              <w:left w:val="doub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70"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14" w:type="dxa"/>
            <w:vMerge/>
            <w:tcBorders>
              <w:top w:val="single" w:sz="4" w:space="0" w:color="auto"/>
              <w:left w:val="single" w:sz="6" w:space="0" w:color="auto"/>
              <w:bottom w:val="single" w:sz="4" w:space="0" w:color="auto"/>
              <w:right w:val="sing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742" w:type="dxa"/>
            <w:vMerge/>
            <w:tcBorders>
              <w:top w:val="single" w:sz="4" w:space="0" w:color="auto"/>
              <w:left w:val="single" w:sz="6" w:space="0" w:color="auto"/>
              <w:bottom w:val="single" w:sz="4" w:space="0" w:color="auto"/>
              <w:right w:val="double" w:sz="6" w:space="0" w:color="auto"/>
            </w:tcBorders>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517E90">
            <w:pPr>
              <w:pStyle w:val="Tabletext-3"/>
            </w:pPr>
            <w:r w:rsidRPr="00F73A5C">
              <w:tab/>
            </w:r>
            <w:r w:rsidRPr="00F73A5C">
              <w:tab/>
            </w:r>
            <w:r w:rsidRPr="00F73A5C">
              <w:rPr>
                <w:rFonts w:hint="cs"/>
                <w:rtl/>
              </w:rPr>
              <w:t xml:space="preserve">مطلوب في النطاقين </w:t>
            </w:r>
            <w:r w:rsidRPr="00F73A5C">
              <w:t>GHz</w:t>
            </w:r>
            <w:r w:rsidR="00517E90">
              <w:t> </w:t>
            </w:r>
            <w:r w:rsidRPr="00F73A5C">
              <w:t>47</w:t>
            </w:r>
            <w:proofErr w:type="gramStart"/>
            <w:r w:rsidRPr="00F73A5C">
              <w:t>,5-47</w:t>
            </w:r>
            <w:proofErr w:type="gramEnd"/>
            <w:r w:rsidRPr="00F73A5C">
              <w:t>,2</w:t>
            </w:r>
            <w:r w:rsidRPr="00F73A5C">
              <w:rPr>
                <w:rFonts w:hint="cs"/>
                <w:rtl/>
              </w:rPr>
              <w:t xml:space="preserve"> و</w:t>
            </w:r>
            <w:r w:rsidRPr="00F73A5C">
              <w:t>GHz</w:t>
            </w:r>
            <w:r w:rsidR="00517E90">
              <w:t> </w:t>
            </w:r>
            <w:r w:rsidRPr="00F73A5C">
              <w:t>48,2-47,9</w:t>
            </w:r>
          </w:p>
        </w:tc>
        <w:tc>
          <w:tcPr>
            <w:tcW w:w="930" w:type="dxa"/>
            <w:vMerge/>
            <w:tcBorders>
              <w:top w:val="single" w:sz="4" w:space="0" w:color="auto"/>
              <w:left w:val="double" w:sz="6" w:space="0" w:color="auto"/>
              <w:bottom w:val="single" w:sz="4" w:space="0" w:color="auto"/>
              <w:right w:val="single" w:sz="18" w:space="0" w:color="auto"/>
            </w:tcBorders>
            <w:vAlign w:val="center"/>
          </w:tcPr>
          <w:p w:rsidR="008D649D" w:rsidRPr="00F73A5C" w:rsidRDefault="008D649D" w:rsidP="00810680">
            <w:pPr>
              <w:pStyle w:val="Tabletext"/>
              <w:spacing w:before="20" w:after="40" w:line="200" w:lineRule="exact"/>
              <w:jc w:val="left"/>
              <w:rPr>
                <w:sz w:val="16"/>
                <w:szCs w:val="22"/>
              </w:rPr>
            </w:pP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.9.3</w:t>
            </w:r>
            <w:r w:rsidRPr="00F73A5C">
              <w:rPr>
                <w:rFonts w:hint="cs"/>
                <w:sz w:val="16"/>
                <w:szCs w:val="22"/>
                <w:rtl/>
              </w:rPr>
              <w:t>ك</w:t>
            </w:r>
          </w:p>
        </w:tc>
        <w:tc>
          <w:tcPr>
            <w:tcW w:w="770" w:type="dxa"/>
            <w:tcBorders>
              <w:top w:val="single" w:sz="4" w:space="0" w:color="auto"/>
              <w:left w:val="doub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714" w:type="dxa"/>
            <w:tcBorders>
              <w:top w:val="single" w:sz="4" w:space="0" w:color="auto"/>
              <w:left w:val="single" w:sz="6" w:space="0" w:color="auto"/>
              <w:bottom w:val="single" w:sz="4"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4"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ind w:left="113" w:hanging="113"/>
            </w:pPr>
            <w:r w:rsidRPr="00F73A5C">
              <w:tab/>
            </w:r>
            <w:r w:rsidRPr="00F73A5C">
              <w:rPr>
                <w:rFonts w:hint="cs"/>
                <w:rtl/>
              </w:rPr>
              <w:t xml:space="preserve">أدنى درجة حرارة إجمالية لضوضاء نظام الاستقبال، بوحدة </w:t>
            </w:r>
            <w:r w:rsidRPr="00F73A5C">
              <w:t>kelvin</w:t>
            </w:r>
            <w:r w:rsidRPr="00F73A5C">
              <w:rPr>
                <w:rFonts w:hint="cs"/>
                <w:rtl/>
              </w:rPr>
              <w:t xml:space="preserve">، بالنسبة </w:t>
            </w:r>
            <w:proofErr w:type="gramStart"/>
            <w:r w:rsidRPr="00F73A5C">
              <w:rPr>
                <w:rFonts w:hint="cs"/>
                <w:rtl/>
              </w:rPr>
              <w:t>إلى</w:t>
            </w:r>
            <w:proofErr w:type="gramEnd"/>
            <w:r w:rsidRPr="00F73A5C">
              <w:rPr>
                <w:rFonts w:hint="cs"/>
                <w:rtl/>
              </w:rPr>
              <w:t xml:space="preserve"> خرج هوائي الاستقبال</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Pr>
              <w:t>.9.3</w:t>
            </w:r>
            <w:r w:rsidRPr="00F73A5C">
              <w:rPr>
                <w:rFonts w:hint="cs"/>
                <w:sz w:val="16"/>
                <w:szCs w:val="22"/>
                <w:rtl/>
              </w:rPr>
              <w:t>ك</w:t>
            </w:r>
          </w:p>
        </w:tc>
      </w:tr>
      <w:tr w:rsidR="00E31B04" w:rsidRPr="00F73A5C" w:rsidTr="00810680">
        <w:trPr>
          <w:cantSplit/>
          <w:jc w:val="center"/>
        </w:trPr>
        <w:tc>
          <w:tcPr>
            <w:tcW w:w="912" w:type="dxa"/>
            <w:tcBorders>
              <w:top w:val="single" w:sz="4" w:space="0" w:color="auto"/>
              <w:left w:val="single" w:sz="18" w:space="0" w:color="auto"/>
              <w:bottom w:val="single" w:sz="4" w:space="0" w:color="auto"/>
              <w:right w:val="nil"/>
            </w:tcBorders>
            <w:shd w:val="clear" w:color="auto" w:fill="C0C0C0"/>
          </w:tcPr>
          <w:p w:rsidR="008D649D" w:rsidRPr="00F73A5C" w:rsidRDefault="008D649D" w:rsidP="00D60ECC">
            <w:pPr>
              <w:pStyle w:val="Tabletext"/>
              <w:spacing w:before="20" w:after="40" w:line="200" w:lineRule="exact"/>
              <w:jc w:val="left"/>
              <w:rPr>
                <w:sz w:val="16"/>
                <w:szCs w:val="22"/>
              </w:rPr>
            </w:pPr>
            <w:r w:rsidRPr="00F73A5C">
              <w:rPr>
                <w:sz w:val="16"/>
                <w:szCs w:val="22"/>
                <w:rtl/>
              </w:rPr>
              <w:t> </w:t>
            </w:r>
          </w:p>
        </w:tc>
        <w:tc>
          <w:tcPr>
            <w:tcW w:w="770"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70"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14" w:type="dxa"/>
            <w:tcBorders>
              <w:top w:val="nil"/>
              <w:left w:val="nil"/>
              <w:bottom w:val="single" w:sz="4" w:space="0" w:color="auto"/>
              <w:right w:val="nil"/>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742" w:type="dxa"/>
            <w:tcBorders>
              <w:top w:val="single" w:sz="4" w:space="0" w:color="auto"/>
              <w:left w:val="nil"/>
              <w:bottom w:val="single" w:sz="4" w:space="0" w:color="auto"/>
              <w:right w:val="double" w:sz="6" w:space="0" w:color="auto"/>
            </w:tcBorders>
            <w:shd w:val="clear" w:color="auto" w:fill="C0C0C0"/>
            <w:noWrap/>
          </w:tcPr>
          <w:p w:rsidR="008D649D" w:rsidRPr="00F73A5C" w:rsidRDefault="008D649D" w:rsidP="00810680">
            <w:pPr>
              <w:pStyle w:val="Tabletext"/>
              <w:spacing w:before="20" w:after="40" w:line="200" w:lineRule="exact"/>
              <w:rPr>
                <w:b/>
                <w:bCs/>
                <w:sz w:val="16"/>
                <w:szCs w:val="22"/>
              </w:rPr>
            </w:pPr>
          </w:p>
        </w:tc>
        <w:tc>
          <w:tcPr>
            <w:tcW w:w="4941" w:type="dxa"/>
            <w:tcBorders>
              <w:top w:val="nil"/>
              <w:left w:val="double" w:sz="6" w:space="0" w:color="auto"/>
              <w:bottom w:val="single" w:sz="4" w:space="0" w:color="auto"/>
              <w:right w:val="double" w:sz="6" w:space="0" w:color="auto"/>
            </w:tcBorders>
            <w:shd w:val="clear" w:color="auto" w:fill="auto"/>
          </w:tcPr>
          <w:p w:rsidR="008D649D" w:rsidRPr="00F73A5C" w:rsidRDefault="008D649D" w:rsidP="00810680">
            <w:pPr>
              <w:pStyle w:val="Tabletext-3"/>
              <w:rPr>
                <w:b/>
                <w:bCs/>
              </w:rPr>
            </w:pPr>
            <w:proofErr w:type="gramStart"/>
            <w:r w:rsidRPr="00F73A5C">
              <w:rPr>
                <w:rFonts w:hint="cs"/>
                <w:b/>
                <w:bCs/>
                <w:rtl/>
              </w:rPr>
              <w:t>ساعات</w:t>
            </w:r>
            <w:proofErr w:type="gramEnd"/>
            <w:r w:rsidRPr="00F73A5C">
              <w:rPr>
                <w:rFonts w:hint="cs"/>
                <w:b/>
                <w:bCs/>
                <w:rtl/>
              </w:rPr>
              <w:t xml:space="preserve"> التشغيل</w:t>
            </w:r>
          </w:p>
        </w:tc>
        <w:tc>
          <w:tcPr>
            <w:tcW w:w="930" w:type="dxa"/>
            <w:tcBorders>
              <w:top w:val="single" w:sz="4" w:space="0" w:color="auto"/>
              <w:left w:val="double" w:sz="6" w:space="0" w:color="auto"/>
              <w:bottom w:val="single" w:sz="4"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rPr>
            </w:pPr>
            <w:r w:rsidRPr="00F73A5C">
              <w:rPr>
                <w:sz w:val="16"/>
                <w:szCs w:val="22"/>
                <w:rtl/>
              </w:rPr>
              <w:t> </w:t>
            </w:r>
          </w:p>
        </w:tc>
      </w:tr>
      <w:tr w:rsidR="00E31B04" w:rsidRPr="00F73A5C" w:rsidTr="00810680">
        <w:trPr>
          <w:cantSplit/>
          <w:jc w:val="center"/>
        </w:trPr>
        <w:tc>
          <w:tcPr>
            <w:tcW w:w="912" w:type="dxa"/>
            <w:tcBorders>
              <w:top w:val="single" w:sz="4" w:space="0" w:color="auto"/>
              <w:left w:val="single" w:sz="18" w:space="0" w:color="auto"/>
              <w:bottom w:val="single" w:sz="18" w:space="0" w:color="auto"/>
              <w:right w:val="double" w:sz="6" w:space="0" w:color="auto"/>
            </w:tcBorders>
            <w:shd w:val="clear" w:color="auto" w:fill="auto"/>
          </w:tcPr>
          <w:p w:rsidR="008D649D" w:rsidRPr="00F73A5C" w:rsidRDefault="008D649D" w:rsidP="00D60ECC">
            <w:pPr>
              <w:pStyle w:val="Tabletext"/>
              <w:spacing w:before="20" w:after="40" w:line="200" w:lineRule="exact"/>
              <w:jc w:val="left"/>
              <w:rPr>
                <w:sz w:val="16"/>
                <w:szCs w:val="22"/>
              </w:rPr>
            </w:pPr>
            <w:r w:rsidRPr="00F73A5C">
              <w:rPr>
                <w:sz w:val="16"/>
                <w:szCs w:val="22"/>
              </w:rPr>
              <w:t>.9.3</w:t>
            </w:r>
            <w:r w:rsidRPr="00F73A5C">
              <w:rPr>
                <w:rFonts w:hint="cs"/>
                <w:sz w:val="16"/>
                <w:szCs w:val="22"/>
                <w:rtl/>
              </w:rPr>
              <w:t>ب</w:t>
            </w:r>
          </w:p>
        </w:tc>
        <w:tc>
          <w:tcPr>
            <w:tcW w:w="770" w:type="dxa"/>
            <w:tcBorders>
              <w:top w:val="single" w:sz="4" w:space="0" w:color="auto"/>
              <w:left w:val="double" w:sz="6" w:space="0" w:color="auto"/>
              <w:bottom w:val="single" w:sz="18"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70" w:type="dxa"/>
            <w:tcBorders>
              <w:top w:val="single" w:sz="4" w:space="0" w:color="auto"/>
              <w:left w:val="single" w:sz="6" w:space="0" w:color="auto"/>
              <w:bottom w:val="single" w:sz="18"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14" w:type="dxa"/>
            <w:tcBorders>
              <w:top w:val="single" w:sz="4" w:space="0" w:color="auto"/>
              <w:left w:val="single" w:sz="6" w:space="0" w:color="auto"/>
              <w:bottom w:val="single" w:sz="18" w:space="0" w:color="auto"/>
              <w:right w:val="sing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742" w:type="dxa"/>
            <w:tcBorders>
              <w:top w:val="single" w:sz="4" w:space="0" w:color="auto"/>
              <w:left w:val="single" w:sz="6" w:space="0" w:color="auto"/>
              <w:bottom w:val="single" w:sz="18" w:space="0" w:color="auto"/>
              <w:right w:val="double" w:sz="6" w:space="0" w:color="auto"/>
            </w:tcBorders>
            <w:shd w:val="clear" w:color="auto" w:fill="auto"/>
            <w:vAlign w:val="center"/>
          </w:tcPr>
          <w:p w:rsidR="008D649D" w:rsidRPr="00F73A5C" w:rsidRDefault="008D649D" w:rsidP="00810680">
            <w:pPr>
              <w:pStyle w:val="Tabletext"/>
              <w:spacing w:before="20" w:after="40" w:line="200" w:lineRule="exact"/>
              <w:rPr>
                <w:b/>
                <w:bCs/>
                <w:sz w:val="16"/>
                <w:szCs w:val="22"/>
              </w:rPr>
            </w:pPr>
            <w:r w:rsidRPr="00F73A5C">
              <w:rPr>
                <w:b/>
                <w:bCs/>
                <w:sz w:val="16"/>
                <w:szCs w:val="22"/>
              </w:rPr>
              <w:t>X</w:t>
            </w:r>
          </w:p>
        </w:tc>
        <w:tc>
          <w:tcPr>
            <w:tcW w:w="4941" w:type="dxa"/>
            <w:tcBorders>
              <w:top w:val="single" w:sz="4" w:space="0" w:color="auto"/>
              <w:left w:val="double" w:sz="6" w:space="0" w:color="auto"/>
              <w:bottom w:val="single" w:sz="18" w:space="0" w:color="auto"/>
              <w:right w:val="double" w:sz="6" w:space="0" w:color="auto"/>
            </w:tcBorders>
            <w:shd w:val="clear" w:color="auto" w:fill="auto"/>
          </w:tcPr>
          <w:p w:rsidR="008D649D" w:rsidRPr="00F73A5C" w:rsidRDefault="008D649D" w:rsidP="00810680">
            <w:pPr>
              <w:pStyle w:val="Tabletext-3"/>
              <w:ind w:left="113" w:hanging="113"/>
            </w:pPr>
            <w:r w:rsidRPr="00F73A5C">
              <w:tab/>
            </w:r>
            <w:r w:rsidRPr="00F73A5C">
              <w:rPr>
                <w:rFonts w:hint="cs"/>
                <w:rtl/>
              </w:rPr>
              <w:t xml:space="preserve">عدد ساعات التشغيل الاعتيادية (بالساعات والدقائق </w:t>
            </w:r>
            <w:proofErr w:type="gramStart"/>
            <w:r w:rsidRPr="00F73A5C">
              <w:rPr>
                <w:rFonts w:hint="cs"/>
                <w:rtl/>
              </w:rPr>
              <w:t>من .</w:t>
            </w:r>
            <w:proofErr w:type="gramEnd"/>
            <w:r w:rsidRPr="00F73A5C">
              <w:rPr>
                <w:rFonts w:hint="cs"/>
                <w:rtl/>
              </w:rPr>
              <w:t>.. إلى ...) لتخصيص التردد بالتوقيت العالمي المنسق</w:t>
            </w:r>
          </w:p>
        </w:tc>
        <w:tc>
          <w:tcPr>
            <w:tcW w:w="930" w:type="dxa"/>
            <w:tcBorders>
              <w:top w:val="single" w:sz="4" w:space="0" w:color="auto"/>
              <w:left w:val="double" w:sz="6" w:space="0" w:color="auto"/>
              <w:bottom w:val="single" w:sz="18" w:space="0" w:color="auto"/>
              <w:right w:val="single" w:sz="18" w:space="0" w:color="auto"/>
            </w:tcBorders>
            <w:shd w:val="clear" w:color="auto" w:fill="auto"/>
          </w:tcPr>
          <w:p w:rsidR="008D649D" w:rsidRPr="00F73A5C" w:rsidRDefault="008D649D" w:rsidP="00810680">
            <w:pPr>
              <w:pStyle w:val="Tabletext"/>
              <w:spacing w:before="20" w:after="40" w:line="200" w:lineRule="exact"/>
              <w:jc w:val="left"/>
              <w:rPr>
                <w:sz w:val="16"/>
                <w:szCs w:val="22"/>
                <w:lang w:bidi="ar-SA"/>
              </w:rPr>
            </w:pPr>
            <w:r w:rsidRPr="00F73A5C">
              <w:rPr>
                <w:sz w:val="16"/>
                <w:szCs w:val="22"/>
              </w:rPr>
              <w:t>.10.3</w:t>
            </w:r>
            <w:r w:rsidRPr="00F73A5C">
              <w:rPr>
                <w:rFonts w:hint="cs"/>
                <w:sz w:val="16"/>
                <w:szCs w:val="22"/>
                <w:rtl/>
              </w:rPr>
              <w:t>ب</w:t>
            </w:r>
          </w:p>
        </w:tc>
      </w:tr>
    </w:tbl>
    <w:p w:rsidR="008D649D" w:rsidRDefault="008D649D" w:rsidP="00A4183C">
      <w:pPr>
        <w:pStyle w:val="Tablefin"/>
        <w:bidi/>
        <w:rPr>
          <w:rtl/>
        </w:rPr>
      </w:pPr>
    </w:p>
    <w:p w:rsidR="00D60ECC" w:rsidRDefault="00D60ECC">
      <w:pPr>
        <w:tabs>
          <w:tab w:val="clear" w:pos="1134"/>
        </w:tabs>
        <w:bidi w:val="0"/>
        <w:spacing w:before="0" w:line="240" w:lineRule="auto"/>
        <w:jc w:val="left"/>
        <w:rPr>
          <w:rtl/>
          <w:lang w:bidi="ar-EG"/>
        </w:rPr>
      </w:pPr>
      <w:r>
        <w:rPr>
          <w:rtl/>
          <w:lang w:bidi="ar-EG"/>
        </w:rPr>
        <w:br w:type="page"/>
      </w:r>
    </w:p>
    <w:p w:rsidR="008D649D" w:rsidRPr="00341BF4" w:rsidRDefault="008D649D" w:rsidP="008D649D">
      <w:pPr>
        <w:pStyle w:val="ANNEXNO"/>
        <w:spacing w:before="0"/>
        <w:rPr>
          <w:rtl/>
        </w:rPr>
      </w:pPr>
      <w:r w:rsidRPr="00341BF4">
        <w:rPr>
          <w:rtl/>
        </w:rPr>
        <w:lastRenderedPageBreak/>
        <w:t xml:space="preserve">الملحـق </w:t>
      </w:r>
      <w:r w:rsidRPr="00341BF4">
        <w:t>2</w:t>
      </w:r>
    </w:p>
    <w:p w:rsidR="008D649D" w:rsidRPr="00341BF4" w:rsidRDefault="008D649D" w:rsidP="008D649D">
      <w:pPr>
        <w:pStyle w:val="Annextitle"/>
        <w:rPr>
          <w:rtl/>
          <w:lang w:bidi="ar-EG"/>
        </w:rPr>
      </w:pPr>
      <w:r w:rsidRPr="00341BF4">
        <w:rPr>
          <w:rtl/>
          <w:lang w:bidi="ar-EG"/>
        </w:rPr>
        <w:t>خصائص الشبكات الساتلية أو المحطات الأرضية</w:t>
      </w:r>
      <w:r w:rsidRPr="00341BF4">
        <w:rPr>
          <w:rtl/>
          <w:lang w:bidi="ar-EG"/>
        </w:rPr>
        <w:br/>
      </w:r>
      <w:r w:rsidRPr="00B04A8F">
        <w:rPr>
          <w:rFonts w:ascii="Times New Roman" w:hAnsi="Times New Roman"/>
          <w:b w:val="0"/>
          <w:bCs w:val="0"/>
          <w:rtl/>
          <w:lang w:bidi="ar-EG"/>
        </w:rPr>
        <w:t>              </w:t>
      </w:r>
      <w:r w:rsidRPr="00341BF4">
        <w:rPr>
          <w:rtl/>
          <w:lang w:bidi="ar-EG"/>
        </w:rPr>
        <w:t>أو محطات الفلك الراديوي</w:t>
      </w:r>
      <w:r w:rsidRPr="00420B76">
        <w:rPr>
          <w:rStyle w:val="FootnoteReference"/>
          <w:bCs w:val="0"/>
          <w:rtl/>
          <w:lang w:bidi="ar-EG"/>
        </w:rPr>
        <w:footnoteReference w:customMarkFollows="1" w:id="2"/>
        <w:t>2</w:t>
      </w:r>
      <w:r w:rsidRPr="00341BF4">
        <w:rPr>
          <w:rFonts w:ascii="Times New Roman"/>
          <w:b w:val="0"/>
          <w:rtl/>
          <w:lang w:bidi="ar-EG"/>
        </w:rPr>
        <w:t xml:space="preserve"> </w:t>
      </w:r>
      <w:r w:rsidRPr="00341BF4">
        <w:rPr>
          <w:rFonts w:ascii="Times New Roman"/>
          <w:b w:val="0"/>
          <w:sz w:val="16"/>
          <w:lang w:bidi="ar-EG"/>
        </w:rPr>
        <w:t>(Rev.WRC-07)</w:t>
      </w:r>
      <w:r>
        <w:rPr>
          <w:rFonts w:ascii="Times New Roman"/>
          <w:b w:val="0"/>
          <w:sz w:val="16"/>
          <w:lang w:bidi="ar-EG"/>
        </w:rPr>
        <w:t>    </w:t>
      </w:r>
    </w:p>
    <w:p w:rsidR="008D649D" w:rsidRPr="00341BF4" w:rsidRDefault="008D649D" w:rsidP="008D649D">
      <w:pPr>
        <w:pStyle w:val="Headingb"/>
        <w:spacing w:before="840" w:after="120"/>
        <w:rPr>
          <w:rtl/>
        </w:rPr>
      </w:pPr>
      <w:r w:rsidRPr="00341BF4">
        <w:rPr>
          <w:rtl/>
        </w:rPr>
        <w:t xml:space="preserve">معلومات تتعلق </w:t>
      </w:r>
      <w:r>
        <w:rPr>
          <w:rtl/>
        </w:rPr>
        <w:t>بالبيانات</w:t>
      </w:r>
      <w:r w:rsidRPr="00341BF4">
        <w:rPr>
          <w:rtl/>
        </w:rPr>
        <w:t xml:space="preserve"> المشار </w:t>
      </w:r>
      <w:proofErr w:type="gramStart"/>
      <w:r w:rsidRPr="00341BF4">
        <w:rPr>
          <w:rtl/>
        </w:rPr>
        <w:t>إليها</w:t>
      </w:r>
      <w:proofErr w:type="gramEnd"/>
      <w:r w:rsidRPr="00341BF4">
        <w:rPr>
          <w:rtl/>
        </w:rPr>
        <w:t xml:space="preserve"> في الجداول التالية</w:t>
      </w:r>
    </w:p>
    <w:p w:rsidR="008D649D" w:rsidRPr="00341BF4" w:rsidRDefault="008D649D" w:rsidP="00C4696D">
      <w:pPr>
        <w:rPr>
          <w:rtl/>
          <w:lang w:bidi="ar-EG"/>
        </w:rPr>
      </w:pPr>
      <w:r>
        <w:rPr>
          <w:rtl/>
          <w:lang w:bidi="ar-EG"/>
        </w:rPr>
        <w:t>يتطلب</w:t>
      </w:r>
      <w:r w:rsidRPr="00341BF4">
        <w:rPr>
          <w:rtl/>
          <w:lang w:bidi="ar-EG"/>
        </w:rPr>
        <w:t xml:space="preserve"> تقديم </w:t>
      </w:r>
      <w:r>
        <w:rPr>
          <w:rtl/>
          <w:lang w:bidi="ar-EG"/>
        </w:rPr>
        <w:t xml:space="preserve">البيانات إلى مكتب الاتصالات الراديوية </w:t>
      </w:r>
      <w:r w:rsidRPr="00341BF4">
        <w:rPr>
          <w:rtl/>
          <w:lang w:bidi="ar-EG"/>
        </w:rPr>
        <w:t xml:space="preserve">في حالات عديدة استعمال الرموز </w:t>
      </w:r>
      <w:r>
        <w:rPr>
          <w:rtl/>
          <w:lang w:bidi="ar-EG"/>
        </w:rPr>
        <w:t>القياسية</w:t>
      </w:r>
      <w:r w:rsidRPr="00341BF4">
        <w:rPr>
          <w:rtl/>
          <w:lang w:bidi="ar-EG"/>
        </w:rPr>
        <w:t xml:space="preserve"> الواردة في "مقدمة النشرة الإعلامية الدولية للترددات" الصادرة عن مكتب الاتصالات الراديوية </w:t>
      </w:r>
      <w:r w:rsidRPr="00341BF4">
        <w:rPr>
          <w:lang w:bidi="ar-EG"/>
        </w:rPr>
        <w:t>(BR</w:t>
      </w:r>
      <w:r w:rsidR="00C4696D">
        <w:rPr>
          <w:lang w:bidi="ar-EG"/>
        </w:rPr>
        <w:t> </w:t>
      </w:r>
      <w:r w:rsidRPr="00341BF4">
        <w:rPr>
          <w:lang w:bidi="ar-EG"/>
        </w:rPr>
        <w:t>IFIC)</w:t>
      </w:r>
      <w:r w:rsidRPr="00341BF4">
        <w:rPr>
          <w:rtl/>
          <w:lang w:bidi="ar-EG"/>
        </w:rPr>
        <w:t xml:space="preserve"> (الخدما</w:t>
      </w:r>
      <w:r>
        <w:rPr>
          <w:rtl/>
          <w:lang w:bidi="ar-EG"/>
        </w:rPr>
        <w:t xml:space="preserve">ت الفضائية)، وفي صفحة استقبال </w:t>
      </w:r>
      <w:r w:rsidRPr="00341BF4">
        <w:rPr>
          <w:rtl/>
          <w:lang w:bidi="ar-EG"/>
        </w:rPr>
        <w:t>قطاع</w:t>
      </w:r>
      <w:r>
        <w:rPr>
          <w:rtl/>
          <w:lang w:bidi="ar-EG"/>
        </w:rPr>
        <w:t xml:space="preserve"> الاتصالات الراديوية</w:t>
      </w:r>
      <w:r w:rsidRPr="00341BF4">
        <w:rPr>
          <w:rtl/>
          <w:lang w:bidi="ar-EG"/>
        </w:rPr>
        <w:t xml:space="preserve"> على شبكة الويب وفي القرص </w:t>
      </w:r>
      <w:r w:rsidRPr="00341BF4">
        <w:rPr>
          <w:lang w:bidi="ar-EG"/>
        </w:rPr>
        <w:t>DVD-ROM</w:t>
      </w:r>
      <w:r w:rsidRPr="00341BF4">
        <w:rPr>
          <w:rtl/>
          <w:lang w:bidi="ar-EG"/>
        </w:rPr>
        <w:t xml:space="preserve"> الخاص بمحطات الاتصالات الراديوية الفضائية. (ويشار</w:t>
      </w:r>
      <w:r>
        <w:rPr>
          <w:rtl/>
          <w:lang w:bidi="ar-EG"/>
        </w:rPr>
        <w:t xml:space="preserve"> </w:t>
      </w:r>
      <w:proofErr w:type="gramStart"/>
      <w:r>
        <w:rPr>
          <w:rtl/>
          <w:lang w:bidi="ar-EG"/>
        </w:rPr>
        <w:t>إليها</w:t>
      </w:r>
      <w:proofErr w:type="gramEnd"/>
      <w:r w:rsidRPr="00341BF4">
        <w:rPr>
          <w:rtl/>
          <w:lang w:bidi="ar-EG"/>
        </w:rPr>
        <w:t xml:space="preserve"> في الجدول </w:t>
      </w:r>
      <w:r>
        <w:rPr>
          <w:rtl/>
          <w:lang w:bidi="ar-EG"/>
        </w:rPr>
        <w:t>بمجرد</w:t>
      </w:r>
      <w:r w:rsidRPr="00341BF4">
        <w:rPr>
          <w:rtl/>
          <w:lang w:bidi="ar-EG"/>
        </w:rPr>
        <w:t xml:space="preserve"> "المقدمة"). ويمكن الحصول على معلومات أخرى بخصوص تقديم </w:t>
      </w:r>
      <w:r>
        <w:rPr>
          <w:rtl/>
          <w:lang w:bidi="ar-EG"/>
        </w:rPr>
        <w:t>البيانات</w:t>
      </w:r>
      <w:r w:rsidRPr="00341BF4">
        <w:rPr>
          <w:rtl/>
          <w:lang w:bidi="ar-EG"/>
        </w:rPr>
        <w:t xml:space="preserve"> بالاطلاع على توصيات قطاع الاتصالات الراديوية</w:t>
      </w:r>
      <w:r>
        <w:rPr>
          <w:rtl/>
          <w:lang w:bidi="ar-EG"/>
        </w:rPr>
        <w:t>، إذ تتضمن</w:t>
      </w:r>
      <w:r w:rsidRPr="00341BF4">
        <w:rPr>
          <w:rtl/>
          <w:lang w:bidi="ar-EG"/>
        </w:rPr>
        <w:t xml:space="preserve"> أحدث </w:t>
      </w:r>
      <w:r>
        <w:rPr>
          <w:rtl/>
          <w:lang w:bidi="ar-EG"/>
        </w:rPr>
        <w:t>صيغة</w:t>
      </w:r>
      <w:r w:rsidRPr="00341BF4">
        <w:rPr>
          <w:rtl/>
          <w:lang w:bidi="ar-EG"/>
        </w:rPr>
        <w:t xml:space="preserve"> من التوصية </w:t>
      </w:r>
      <w:r w:rsidRPr="00341BF4">
        <w:rPr>
          <w:lang w:bidi="ar-EG"/>
        </w:rPr>
        <w:t>ITU-R</w:t>
      </w:r>
      <w:r w:rsidR="00C4696D">
        <w:rPr>
          <w:lang w:bidi="ar-EG"/>
        </w:rPr>
        <w:t> </w:t>
      </w:r>
      <w:r w:rsidRPr="00341BF4">
        <w:rPr>
          <w:lang w:bidi="ar-EG"/>
        </w:rPr>
        <w:t>S.</w:t>
      </w:r>
      <w:proofErr w:type="gramStart"/>
      <w:r w:rsidRPr="00341BF4">
        <w:rPr>
          <w:lang w:bidi="ar-EG"/>
        </w:rPr>
        <w:t>1503</w:t>
      </w:r>
      <w:r w:rsidRPr="00341BF4">
        <w:rPr>
          <w:rtl/>
          <w:lang w:bidi="ar-EG"/>
        </w:rPr>
        <w:t xml:space="preserve"> مثلاً معلومات عن </w:t>
      </w:r>
      <w:r>
        <w:rPr>
          <w:rtl/>
          <w:lang w:bidi="ar-EG"/>
        </w:rPr>
        <w:t>بيانات</w:t>
      </w:r>
      <w:r w:rsidRPr="00341BF4">
        <w:rPr>
          <w:rtl/>
          <w:lang w:bidi="ar-EG"/>
        </w:rPr>
        <w:t xml:space="preserve"> الأقنعة،</w:t>
      </w:r>
      <w:r>
        <w:rPr>
          <w:rtl/>
          <w:lang w:bidi="ar-EG"/>
        </w:rPr>
        <w:t xml:space="preserve"> وتتضمن</w:t>
      </w:r>
      <w:r w:rsidRPr="00341BF4">
        <w:rPr>
          <w:rtl/>
          <w:lang w:bidi="ar-EG"/>
        </w:rPr>
        <w:t xml:space="preserve"> أحدث </w:t>
      </w:r>
      <w:r>
        <w:rPr>
          <w:rtl/>
          <w:lang w:bidi="ar-EG"/>
        </w:rPr>
        <w:t>نسخة</w:t>
      </w:r>
      <w:r w:rsidRPr="00341BF4">
        <w:rPr>
          <w:rtl/>
          <w:lang w:bidi="ar-EG"/>
        </w:rPr>
        <w:t xml:space="preserve"> من التوصية </w:t>
      </w:r>
      <w:r w:rsidRPr="00341BF4">
        <w:rPr>
          <w:lang w:bidi="ar-EG"/>
        </w:rPr>
        <w:t>ITU-R</w:t>
      </w:r>
      <w:r w:rsidR="00C4696D">
        <w:rPr>
          <w:lang w:bidi="ar-EG"/>
        </w:rPr>
        <w:t> </w:t>
      </w:r>
      <w:r w:rsidRPr="00341BF4">
        <w:rPr>
          <w:lang w:bidi="ar-EG"/>
        </w:rPr>
        <w:t>SM.1413</w:t>
      </w:r>
      <w:r w:rsidRPr="00341BF4">
        <w:rPr>
          <w:rtl/>
          <w:lang w:bidi="ar-EG"/>
        </w:rPr>
        <w:t xml:space="preserve"> معلومات عامة عن تقديم </w:t>
      </w:r>
      <w:r>
        <w:rPr>
          <w:rtl/>
          <w:lang w:bidi="ar-EG"/>
        </w:rPr>
        <w:t>البيانات</w:t>
      </w:r>
      <w:r w:rsidRPr="00341BF4">
        <w:rPr>
          <w:rtl/>
          <w:lang w:bidi="ar-EG"/>
        </w:rPr>
        <w:t>.</w:t>
      </w:r>
      <w:proofErr w:type="gramEnd"/>
    </w:p>
    <w:p w:rsidR="008D649D" w:rsidRPr="00341BF4" w:rsidRDefault="008D649D" w:rsidP="00D60ECC">
      <w:pPr>
        <w:pStyle w:val="Headingb"/>
      </w:pPr>
      <w:r w:rsidRPr="00341BF4">
        <w:rPr>
          <w:rtl/>
        </w:rPr>
        <w:t xml:space="preserve">تفسير الرموز المستعملة في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tbl>
      <w:tblPr>
        <w:bidiVisual/>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7920"/>
      </w:tblGrid>
      <w:tr w:rsidR="008D649D" w:rsidRPr="00341BF4" w:rsidTr="008D649D">
        <w:tc>
          <w:tcPr>
            <w:tcW w:w="720" w:type="dxa"/>
            <w:vAlign w:val="center"/>
          </w:tcPr>
          <w:p w:rsidR="008D649D" w:rsidRPr="00341BF4" w:rsidRDefault="008D649D" w:rsidP="00810680">
            <w:pPr>
              <w:pStyle w:val="Tabletext"/>
              <w:rPr>
                <w:rtl/>
              </w:rPr>
            </w:pPr>
            <w:r w:rsidRPr="00341BF4">
              <w:t>X</w:t>
            </w:r>
          </w:p>
        </w:tc>
        <w:tc>
          <w:tcPr>
            <w:tcW w:w="7920" w:type="dxa"/>
          </w:tcPr>
          <w:p w:rsidR="008D649D" w:rsidRPr="00341BF4" w:rsidRDefault="008D649D" w:rsidP="00810680">
            <w:pPr>
              <w:pStyle w:val="Tabletext"/>
              <w:jc w:val="left"/>
            </w:pPr>
            <w:proofErr w:type="gramStart"/>
            <w:r w:rsidRPr="00341BF4">
              <w:rPr>
                <w:rtl/>
              </w:rPr>
              <w:t>معلومات</w:t>
            </w:r>
            <w:proofErr w:type="gramEnd"/>
            <w:r w:rsidRPr="00341BF4">
              <w:rPr>
                <w:rtl/>
              </w:rPr>
              <w:t xml:space="preserve"> إلزامية</w:t>
            </w:r>
          </w:p>
        </w:tc>
      </w:tr>
      <w:tr w:rsidR="008D649D" w:rsidRPr="00341BF4" w:rsidTr="008D649D">
        <w:tc>
          <w:tcPr>
            <w:tcW w:w="720" w:type="dxa"/>
            <w:vAlign w:val="center"/>
          </w:tcPr>
          <w:p w:rsidR="008D649D" w:rsidRPr="00341BF4" w:rsidRDefault="008D649D" w:rsidP="00810680">
            <w:pPr>
              <w:pStyle w:val="Tabletext"/>
            </w:pPr>
            <w:r w:rsidRPr="00341BF4">
              <w:rPr>
                <w:rtl/>
              </w:rPr>
              <w:t>+</w:t>
            </w:r>
          </w:p>
        </w:tc>
        <w:tc>
          <w:tcPr>
            <w:tcW w:w="7920" w:type="dxa"/>
          </w:tcPr>
          <w:p w:rsidR="008D649D" w:rsidRPr="00341BF4" w:rsidRDefault="008D649D" w:rsidP="00810680">
            <w:pPr>
              <w:pStyle w:val="Tabletext"/>
              <w:jc w:val="left"/>
            </w:pPr>
            <w:r w:rsidRPr="00341BF4">
              <w:rPr>
                <w:rtl/>
              </w:rPr>
              <w:t xml:space="preserve">معلومات إلزامية يجب تقديمها حسب الشروط المحددة في العمود </w:t>
            </w:r>
            <w:r w:rsidRPr="00341BF4">
              <w:t>2</w:t>
            </w:r>
          </w:p>
        </w:tc>
      </w:tr>
      <w:tr w:rsidR="008D649D" w:rsidRPr="00341BF4" w:rsidTr="008D649D">
        <w:tc>
          <w:tcPr>
            <w:tcW w:w="720" w:type="dxa"/>
            <w:vAlign w:val="center"/>
          </w:tcPr>
          <w:p w:rsidR="008D649D" w:rsidRPr="00341BF4" w:rsidRDefault="008D649D" w:rsidP="00810680">
            <w:pPr>
              <w:pStyle w:val="Tabletext"/>
              <w:rPr>
                <w:rtl/>
              </w:rPr>
            </w:pPr>
            <w:r w:rsidRPr="00341BF4">
              <w:t>O</w:t>
            </w:r>
          </w:p>
        </w:tc>
        <w:tc>
          <w:tcPr>
            <w:tcW w:w="7920" w:type="dxa"/>
          </w:tcPr>
          <w:p w:rsidR="008D649D" w:rsidRPr="00341BF4" w:rsidRDefault="008D649D" w:rsidP="00810680">
            <w:pPr>
              <w:pStyle w:val="Tabletext"/>
              <w:jc w:val="left"/>
            </w:pPr>
            <w:proofErr w:type="gramStart"/>
            <w:r w:rsidRPr="00341BF4">
              <w:rPr>
                <w:rtl/>
              </w:rPr>
              <w:t>معلومات</w:t>
            </w:r>
            <w:proofErr w:type="gramEnd"/>
            <w:r w:rsidRPr="00341BF4">
              <w:rPr>
                <w:rtl/>
              </w:rPr>
              <w:t xml:space="preserve"> اختيارية</w:t>
            </w:r>
          </w:p>
        </w:tc>
      </w:tr>
      <w:tr w:rsidR="008D649D" w:rsidRPr="00341BF4" w:rsidTr="008D649D">
        <w:tc>
          <w:tcPr>
            <w:tcW w:w="720" w:type="dxa"/>
            <w:vAlign w:val="center"/>
          </w:tcPr>
          <w:p w:rsidR="008D649D" w:rsidRPr="00341BF4" w:rsidRDefault="008D649D" w:rsidP="00810680">
            <w:pPr>
              <w:pStyle w:val="Tabletext"/>
              <w:rPr>
                <w:rtl/>
              </w:rPr>
            </w:pPr>
            <w:r w:rsidRPr="00341BF4">
              <w:t>C</w:t>
            </w:r>
          </w:p>
        </w:tc>
        <w:tc>
          <w:tcPr>
            <w:tcW w:w="7920" w:type="dxa"/>
          </w:tcPr>
          <w:p w:rsidR="008D649D" w:rsidRPr="00341BF4" w:rsidRDefault="008D649D" w:rsidP="00810680">
            <w:pPr>
              <w:pStyle w:val="Tabletext"/>
              <w:jc w:val="left"/>
            </w:pPr>
            <w:r w:rsidRPr="00341BF4">
              <w:rPr>
                <w:rtl/>
              </w:rPr>
              <w:t xml:space="preserve">معلومات إلزامية </w:t>
            </w:r>
            <w:proofErr w:type="gramStart"/>
            <w:r w:rsidRPr="00341BF4">
              <w:rPr>
                <w:rtl/>
              </w:rPr>
              <w:t>يجب</w:t>
            </w:r>
            <w:proofErr w:type="gramEnd"/>
            <w:r w:rsidRPr="00341BF4">
              <w:rPr>
                <w:rtl/>
              </w:rPr>
              <w:t xml:space="preserve"> تقديمها إذا كانت قد استُعملت كأساس للتنسيق مع إدارة أخرى</w:t>
            </w:r>
          </w:p>
        </w:tc>
      </w:tr>
      <w:tr w:rsidR="008D649D" w:rsidRPr="00341BF4" w:rsidTr="008D649D">
        <w:tc>
          <w:tcPr>
            <w:tcW w:w="720" w:type="dxa"/>
            <w:vAlign w:val="center"/>
          </w:tcPr>
          <w:p w:rsidR="008D649D" w:rsidRPr="00341BF4" w:rsidRDefault="008D649D" w:rsidP="00810680">
            <w:pPr>
              <w:pStyle w:val="Tabletext"/>
            </w:pPr>
          </w:p>
        </w:tc>
        <w:tc>
          <w:tcPr>
            <w:tcW w:w="7920" w:type="dxa"/>
          </w:tcPr>
          <w:p w:rsidR="008D649D" w:rsidRPr="00341BF4" w:rsidRDefault="008D649D" w:rsidP="00810680">
            <w:pPr>
              <w:pStyle w:val="Tabletext"/>
              <w:jc w:val="left"/>
              <w:rPr>
                <w:rtl/>
              </w:rPr>
            </w:pPr>
            <w:proofErr w:type="gramStart"/>
            <w:r w:rsidRPr="00341BF4">
              <w:rPr>
                <w:rtl/>
              </w:rPr>
              <w:t>بند</w:t>
            </w:r>
            <w:proofErr w:type="gramEnd"/>
            <w:r w:rsidRPr="00341BF4">
              <w:rPr>
                <w:rtl/>
              </w:rPr>
              <w:t xml:space="preserve"> </w:t>
            </w:r>
            <w:r>
              <w:rPr>
                <w:rtl/>
              </w:rPr>
              <w:t>البيانات</w:t>
            </w:r>
            <w:r w:rsidRPr="00341BF4">
              <w:rPr>
                <w:rtl/>
              </w:rPr>
              <w:t xml:space="preserve"> لا ينطبق على بطاقة التبليغ المقابلة</w:t>
            </w:r>
          </w:p>
        </w:tc>
      </w:tr>
    </w:tbl>
    <w:p w:rsidR="00D60ECC" w:rsidRDefault="00D60ECC" w:rsidP="00604146">
      <w:pPr>
        <w:spacing w:before="0"/>
        <w:rPr>
          <w:rtl/>
          <w:lang w:bidi="ar-EG"/>
        </w:rPr>
      </w:pPr>
    </w:p>
    <w:p w:rsidR="008D649D" w:rsidRPr="00341BF4" w:rsidRDefault="008D649D" w:rsidP="008D649D">
      <w:pPr>
        <w:pStyle w:val="Headingb"/>
      </w:pPr>
      <w:r w:rsidRPr="00341BF4">
        <w:rPr>
          <w:rtl/>
        </w:rPr>
        <w:t xml:space="preserve">تسهيل القراءة في جداول التذييل </w:t>
      </w:r>
      <w:r w:rsidRPr="00341BF4">
        <w:t>4</w:t>
      </w:r>
    </w:p>
    <w:p w:rsidR="008D649D" w:rsidRPr="00341BF4" w:rsidRDefault="008D649D" w:rsidP="008D649D">
      <w:pPr>
        <w:rPr>
          <w:rtl/>
          <w:lang w:bidi="ar-EG"/>
        </w:rPr>
      </w:pPr>
      <w:r w:rsidRPr="00341BF4">
        <w:rPr>
          <w:rtl/>
          <w:lang w:bidi="ar-EG"/>
        </w:rPr>
        <w:t>تستند القواعد المستعملة لإقامة الصلة بين العلامة والنص إلى رأسيات أعمدة الجداول التي تغطي مجموعة معينة من الخدمات والإجراءات.</w:t>
      </w:r>
    </w:p>
    <w:p w:rsidR="008D649D" w:rsidRPr="00341BF4" w:rsidRDefault="008D649D" w:rsidP="008D649D">
      <w:pPr>
        <w:rPr>
          <w:rtl/>
          <w:lang w:bidi="ar-EG"/>
        </w:rPr>
      </w:pPr>
      <w:proofErr w:type="gramStart"/>
      <w:r w:rsidRPr="00341BF4">
        <w:rPr>
          <w:lang w:bidi="ar-EG"/>
        </w:rPr>
        <w:t>1</w:t>
      </w:r>
      <w:r w:rsidRPr="00341BF4">
        <w:rPr>
          <w:rtl/>
          <w:lang w:bidi="ar-EG"/>
        </w:rPr>
        <w:tab/>
        <w:t xml:space="preserve">عندما يتعلق الأمر ببند </w:t>
      </w:r>
      <w:r>
        <w:rPr>
          <w:rtl/>
          <w:lang w:bidi="ar-EG"/>
        </w:rPr>
        <w:t>بيانات</w:t>
      </w:r>
      <w:r w:rsidRPr="00341BF4">
        <w:rPr>
          <w:rtl/>
          <w:lang w:bidi="ar-EG"/>
        </w:rPr>
        <w:t xml:space="preserve"> مرتبط بشرط توضع له علامة "+".</w:t>
      </w:r>
      <w:proofErr w:type="gramEnd"/>
    </w:p>
    <w:p w:rsidR="008D649D" w:rsidRPr="001112D9" w:rsidRDefault="008D649D" w:rsidP="008D649D">
      <w:pPr>
        <w:spacing w:before="0"/>
        <w:rPr>
          <w:rtl/>
          <w:lang w:bidi="ar-EG"/>
        </w:rPr>
      </w:pPr>
    </w:p>
    <w:tbl>
      <w:tblPr>
        <w:bidiVisual/>
        <w:tblW w:w="9639" w:type="dxa"/>
        <w:jc w:val="center"/>
        <w:tblLayout w:type="fixed"/>
        <w:tblLook w:val="0000" w:firstRow="0" w:lastRow="0" w:firstColumn="0" w:lastColumn="0" w:noHBand="0" w:noVBand="0"/>
      </w:tblPr>
      <w:tblGrid>
        <w:gridCol w:w="982"/>
        <w:gridCol w:w="6512"/>
        <w:gridCol w:w="236"/>
        <w:gridCol w:w="615"/>
        <w:gridCol w:w="280"/>
        <w:gridCol w:w="1014"/>
      </w:tblGrid>
      <w:tr w:rsidR="008D649D" w:rsidRPr="00341BF4" w:rsidTr="008D649D">
        <w:trPr>
          <w:cantSplit/>
          <w:jc w:val="center"/>
        </w:trPr>
        <w:tc>
          <w:tcPr>
            <w:tcW w:w="1038" w:type="dxa"/>
            <w:tcBorders>
              <w:top w:val="single" w:sz="6" w:space="0" w:color="auto"/>
              <w:left w:val="single" w:sz="6" w:space="0" w:color="auto"/>
              <w:bottom w:val="single" w:sz="6" w:space="0" w:color="auto"/>
              <w:right w:val="double" w:sz="4" w:space="0" w:color="auto"/>
            </w:tcBorders>
          </w:tcPr>
          <w:p w:rsidR="008D649D" w:rsidRPr="00A02A96" w:rsidRDefault="008D649D" w:rsidP="008D649D">
            <w:pPr>
              <w:spacing w:before="0" w:after="60" w:line="240" w:lineRule="exact"/>
              <w:rPr>
                <w:color w:val="000000"/>
                <w:sz w:val="20"/>
                <w:szCs w:val="26"/>
                <w:lang w:bidi="ar-EG"/>
              </w:rPr>
            </w:pPr>
            <w:r w:rsidRPr="00A02A96">
              <w:rPr>
                <w:sz w:val="20"/>
                <w:szCs w:val="26"/>
                <w:lang w:bidi="ar-EG"/>
              </w:rPr>
              <w:t>6.A</w:t>
            </w:r>
            <w:r w:rsidRPr="00A02A96">
              <w:rPr>
                <w:sz w:val="20"/>
                <w:szCs w:val="26"/>
                <w:rtl/>
                <w:lang w:bidi="ar-EG"/>
              </w:rPr>
              <w:t>.ج</w:t>
            </w:r>
          </w:p>
        </w:tc>
        <w:tc>
          <w:tcPr>
            <w:tcW w:w="6980" w:type="dxa"/>
            <w:tcBorders>
              <w:top w:val="single" w:sz="6" w:space="0" w:color="auto"/>
              <w:left w:val="double" w:sz="4" w:space="0" w:color="auto"/>
              <w:bottom w:val="single" w:sz="6" w:space="0" w:color="auto"/>
              <w:right w:val="double" w:sz="4" w:space="0" w:color="auto"/>
            </w:tcBorders>
          </w:tcPr>
          <w:p w:rsidR="008D649D" w:rsidRPr="00A02A96" w:rsidRDefault="008D649D" w:rsidP="008D649D">
            <w:pPr>
              <w:pBdr>
                <w:left w:val="double" w:sz="4" w:space="4" w:color="auto"/>
              </w:pBdr>
              <w:tabs>
                <w:tab w:val="clear" w:pos="1134"/>
                <w:tab w:val="left" w:pos="380"/>
              </w:tabs>
              <w:spacing w:before="0" w:after="60" w:line="240" w:lineRule="exact"/>
              <w:rPr>
                <w:color w:val="000000"/>
                <w:sz w:val="20"/>
                <w:szCs w:val="26"/>
                <w:rtl/>
                <w:lang w:bidi="ar-EG"/>
              </w:rPr>
            </w:pPr>
            <w:r w:rsidRPr="00A02A96">
              <w:rPr>
                <w:sz w:val="20"/>
                <w:szCs w:val="26"/>
                <w:rtl/>
                <w:lang w:bidi="ar-EG"/>
              </w:rPr>
              <w:t>في حالة التوصل إلى اتفاق، يشار إلى الحكم ذي الصلة (</w:t>
            </w:r>
            <w:proofErr w:type="gramStart"/>
            <w:r w:rsidRPr="00A02A96">
              <w:rPr>
                <w:sz w:val="20"/>
                <w:szCs w:val="26"/>
                <w:rtl/>
                <w:lang w:bidi="ar-EG"/>
              </w:rPr>
              <w:t>انظر</w:t>
            </w:r>
            <w:proofErr w:type="gramEnd"/>
            <w:r w:rsidRPr="00A02A96">
              <w:rPr>
                <w:sz w:val="20"/>
                <w:szCs w:val="26"/>
                <w:rtl/>
                <w:lang w:bidi="ar-EG"/>
              </w:rPr>
              <w:t xml:space="preserve"> المقدمة)</w:t>
            </w:r>
          </w:p>
        </w:tc>
        <w:tc>
          <w:tcPr>
            <w:tcW w:w="236" w:type="dxa"/>
            <w:tcBorders>
              <w:top w:val="wave" w:sz="12" w:space="0" w:color="auto"/>
              <w:left w:val="double" w:sz="4" w:space="0" w:color="auto"/>
              <w:bottom w:val="wave" w:sz="12" w:space="0" w:color="auto"/>
              <w:right w:val="single" w:sz="6" w:space="0" w:color="auto"/>
            </w:tcBorders>
          </w:tcPr>
          <w:p w:rsidR="008D649D" w:rsidRPr="00A02A96" w:rsidRDefault="008D649D" w:rsidP="008D649D">
            <w:pPr>
              <w:spacing w:before="0" w:after="60" w:line="240" w:lineRule="exact"/>
              <w:jc w:val="center"/>
              <w:rPr>
                <w:color w:val="000000"/>
                <w:sz w:val="20"/>
                <w:szCs w:val="26"/>
                <w:lang w:bidi="ar-EG"/>
              </w:rPr>
            </w:pPr>
          </w:p>
        </w:tc>
        <w:tc>
          <w:tcPr>
            <w:tcW w:w="643" w:type="dxa"/>
            <w:tcBorders>
              <w:top w:val="single" w:sz="6" w:space="0" w:color="auto"/>
              <w:left w:val="single" w:sz="6" w:space="0" w:color="auto"/>
              <w:bottom w:val="single" w:sz="6" w:space="0" w:color="auto"/>
              <w:right w:val="double" w:sz="4" w:space="0" w:color="auto"/>
            </w:tcBorders>
            <w:vAlign w:val="center"/>
          </w:tcPr>
          <w:p w:rsidR="008D649D" w:rsidRPr="00A02A96" w:rsidRDefault="008D649D" w:rsidP="008D649D">
            <w:pPr>
              <w:spacing w:before="0" w:after="60" w:line="240" w:lineRule="exact"/>
              <w:jc w:val="center"/>
              <w:rPr>
                <w:color w:val="000000"/>
                <w:sz w:val="20"/>
                <w:szCs w:val="26"/>
                <w:lang w:bidi="ar-EG"/>
              </w:rPr>
            </w:pPr>
            <w:r w:rsidRPr="00A02A96">
              <w:rPr>
                <w:color w:val="000000"/>
                <w:sz w:val="20"/>
                <w:szCs w:val="26"/>
                <w:lang w:bidi="ar-EG"/>
              </w:rPr>
              <w:t>+</w:t>
            </w:r>
          </w:p>
        </w:tc>
        <w:tc>
          <w:tcPr>
            <w:tcW w:w="283" w:type="dxa"/>
            <w:tcBorders>
              <w:top w:val="wave" w:sz="12" w:space="0" w:color="auto"/>
              <w:left w:val="double" w:sz="4" w:space="0" w:color="auto"/>
              <w:bottom w:val="wave" w:sz="12" w:space="0" w:color="auto"/>
              <w:right w:val="single" w:sz="6" w:space="0" w:color="auto"/>
            </w:tcBorders>
          </w:tcPr>
          <w:p w:rsidR="008D649D" w:rsidRPr="00A02A96" w:rsidRDefault="008D649D" w:rsidP="008D649D">
            <w:pPr>
              <w:spacing w:before="0" w:after="60" w:line="240" w:lineRule="exact"/>
              <w:jc w:val="center"/>
              <w:rPr>
                <w:color w:val="000000"/>
                <w:sz w:val="20"/>
                <w:szCs w:val="26"/>
                <w:lang w:bidi="ar-EG"/>
              </w:rPr>
            </w:pPr>
          </w:p>
        </w:tc>
        <w:tc>
          <w:tcPr>
            <w:tcW w:w="1072" w:type="dxa"/>
            <w:tcBorders>
              <w:top w:val="single" w:sz="6" w:space="0" w:color="auto"/>
              <w:left w:val="single" w:sz="6" w:space="0" w:color="auto"/>
              <w:bottom w:val="single" w:sz="6" w:space="0" w:color="auto"/>
              <w:right w:val="wave" w:sz="12" w:space="0" w:color="auto"/>
            </w:tcBorders>
            <w:vAlign w:val="center"/>
          </w:tcPr>
          <w:p w:rsidR="008D649D" w:rsidRPr="00A02A96" w:rsidRDefault="008D649D" w:rsidP="008D649D">
            <w:pPr>
              <w:spacing w:before="0" w:after="60" w:line="240" w:lineRule="exact"/>
              <w:jc w:val="center"/>
              <w:rPr>
                <w:color w:val="000000"/>
                <w:sz w:val="20"/>
                <w:szCs w:val="26"/>
                <w:lang w:bidi="ar-EG"/>
              </w:rPr>
            </w:pPr>
            <w:r w:rsidRPr="00A02A96">
              <w:rPr>
                <w:sz w:val="20"/>
                <w:szCs w:val="26"/>
                <w:lang w:bidi="ar-EG"/>
              </w:rPr>
              <w:t>6.A</w:t>
            </w:r>
            <w:r w:rsidRPr="00A02A96">
              <w:rPr>
                <w:sz w:val="20"/>
                <w:szCs w:val="26"/>
                <w:rtl/>
                <w:lang w:bidi="ar-EG"/>
              </w:rPr>
              <w:t>.ج</w:t>
            </w:r>
          </w:p>
        </w:tc>
      </w:tr>
    </w:tbl>
    <w:p w:rsidR="008D649D" w:rsidRPr="00341BF4" w:rsidRDefault="008D649D" w:rsidP="008D649D">
      <w:pPr>
        <w:spacing w:before="0"/>
        <w:rPr>
          <w:rtl/>
          <w:lang w:bidi="ar-EG"/>
        </w:rPr>
      </w:pPr>
    </w:p>
    <w:tbl>
      <w:tblPr>
        <w:bidiVisual/>
        <w:tblW w:w="9639" w:type="dxa"/>
        <w:jc w:val="center"/>
        <w:tblLayout w:type="fixed"/>
        <w:tblLook w:val="0000" w:firstRow="0" w:lastRow="0" w:firstColumn="0" w:lastColumn="0" w:noHBand="0" w:noVBand="0"/>
      </w:tblPr>
      <w:tblGrid>
        <w:gridCol w:w="982"/>
        <w:gridCol w:w="6512"/>
        <w:gridCol w:w="236"/>
        <w:gridCol w:w="615"/>
        <w:gridCol w:w="280"/>
        <w:gridCol w:w="1014"/>
      </w:tblGrid>
      <w:tr w:rsidR="008D649D" w:rsidRPr="00341BF4" w:rsidTr="008D649D">
        <w:trPr>
          <w:cantSplit/>
          <w:jc w:val="center"/>
        </w:trPr>
        <w:tc>
          <w:tcPr>
            <w:tcW w:w="1038" w:type="dxa"/>
            <w:tcBorders>
              <w:top w:val="single" w:sz="6" w:space="0" w:color="auto"/>
              <w:left w:val="single" w:sz="6" w:space="0" w:color="auto"/>
              <w:bottom w:val="single" w:sz="6" w:space="0" w:color="auto"/>
              <w:right w:val="double" w:sz="4" w:space="0" w:color="auto"/>
            </w:tcBorders>
          </w:tcPr>
          <w:p w:rsidR="008D649D" w:rsidRPr="00341BF4" w:rsidRDefault="008D649D" w:rsidP="008D649D">
            <w:pPr>
              <w:spacing w:before="40" w:after="40" w:line="280" w:lineRule="exact"/>
              <w:rPr>
                <w:sz w:val="20"/>
                <w:szCs w:val="26"/>
                <w:lang w:bidi="ar-EG"/>
              </w:rPr>
            </w:pPr>
            <w:r>
              <w:rPr>
                <w:sz w:val="20"/>
                <w:szCs w:val="26"/>
                <w:lang w:bidi="ar-EG"/>
              </w:rPr>
              <w:t>C</w:t>
            </w:r>
            <w:r w:rsidRPr="00341BF4">
              <w:rPr>
                <w:sz w:val="20"/>
                <w:szCs w:val="26"/>
                <w:rtl/>
                <w:lang w:bidi="ar-EG"/>
              </w:rPr>
              <w:t>.</w:t>
            </w:r>
            <w:r w:rsidRPr="00341BF4">
              <w:rPr>
                <w:sz w:val="20"/>
                <w:szCs w:val="26"/>
                <w:lang w:bidi="ar-EG"/>
              </w:rPr>
              <w:t>8</w:t>
            </w:r>
            <w:r w:rsidRPr="00341BF4">
              <w:rPr>
                <w:sz w:val="20"/>
                <w:szCs w:val="26"/>
                <w:rtl/>
                <w:lang w:bidi="ar-EG"/>
              </w:rPr>
              <w:t>.و.</w:t>
            </w:r>
            <w:r w:rsidRPr="00341BF4">
              <w:rPr>
                <w:sz w:val="20"/>
                <w:szCs w:val="26"/>
                <w:lang w:bidi="ar-EG"/>
              </w:rPr>
              <w:t>1</w:t>
            </w:r>
          </w:p>
        </w:tc>
        <w:tc>
          <w:tcPr>
            <w:tcW w:w="6980" w:type="dxa"/>
            <w:tcBorders>
              <w:top w:val="single" w:sz="6" w:space="0" w:color="auto"/>
              <w:left w:val="double" w:sz="4" w:space="0" w:color="auto"/>
              <w:bottom w:val="single" w:sz="6" w:space="0" w:color="auto"/>
              <w:right w:val="double" w:sz="4" w:space="0" w:color="auto"/>
            </w:tcBorders>
          </w:tcPr>
          <w:p w:rsidR="008D649D" w:rsidRPr="00517E90" w:rsidRDefault="008D649D" w:rsidP="008D649D">
            <w:pPr>
              <w:pBdr>
                <w:left w:val="double" w:sz="4" w:space="4" w:color="auto"/>
              </w:pBdr>
              <w:spacing w:before="40" w:after="40" w:line="280" w:lineRule="exact"/>
              <w:rPr>
                <w:sz w:val="20"/>
                <w:szCs w:val="26"/>
                <w:rtl/>
                <w:lang w:bidi="ar-EG"/>
              </w:rPr>
            </w:pPr>
            <w:r w:rsidRPr="00517E90">
              <w:rPr>
                <w:sz w:val="20"/>
                <w:szCs w:val="26"/>
                <w:rtl/>
                <w:lang w:bidi="ar-EG"/>
              </w:rPr>
              <w:t xml:space="preserve">القدرة أو القدرات المشعة المكافئة المتناحية </w:t>
            </w:r>
            <w:r w:rsidRPr="00517E90">
              <w:rPr>
                <w:sz w:val="20"/>
                <w:szCs w:val="26"/>
                <w:lang w:bidi="ar-EG"/>
              </w:rPr>
              <w:t>(e.i.r.p.)</w:t>
            </w:r>
            <w:r w:rsidRPr="00517E90">
              <w:rPr>
                <w:sz w:val="20"/>
                <w:szCs w:val="26"/>
                <w:rtl/>
                <w:lang w:bidi="ar-EG"/>
              </w:rPr>
              <w:t xml:space="preserve"> الاسمية الصادرة عن المحطة الفضائية في</w:t>
            </w:r>
            <w:r w:rsidR="00517E90" w:rsidRPr="00517E90">
              <w:rPr>
                <w:sz w:val="20"/>
                <w:szCs w:val="26"/>
                <w:rtl/>
                <w:lang w:bidi="ar-EG"/>
              </w:rPr>
              <w:t xml:space="preserve"> محور الحزمة</w:t>
            </w:r>
          </w:p>
          <w:p w:rsidR="008D649D" w:rsidRPr="00341BF4" w:rsidRDefault="008D649D" w:rsidP="008D649D">
            <w:pPr>
              <w:pBdr>
                <w:left w:val="double" w:sz="4" w:space="4" w:color="auto"/>
              </w:pBdr>
              <w:tabs>
                <w:tab w:val="clear" w:pos="1134"/>
                <w:tab w:val="left" w:pos="380"/>
              </w:tabs>
              <w:spacing w:before="40" w:after="80" w:line="280" w:lineRule="exact"/>
              <w:rPr>
                <w:sz w:val="20"/>
                <w:szCs w:val="26"/>
                <w:lang w:bidi="ar-EG"/>
              </w:rPr>
            </w:pPr>
            <w:r w:rsidRPr="00341BF4">
              <w:rPr>
                <w:sz w:val="20"/>
                <w:szCs w:val="26"/>
                <w:lang w:bidi="ar-EG"/>
              </w:rPr>
              <w:tab/>
            </w:r>
            <w:proofErr w:type="gramStart"/>
            <w:r>
              <w:rPr>
                <w:sz w:val="20"/>
                <w:szCs w:val="26"/>
                <w:rtl/>
                <w:lang w:bidi="ar-EG"/>
              </w:rPr>
              <w:t>مطلوبة</w:t>
            </w:r>
            <w:proofErr w:type="gramEnd"/>
            <w:r w:rsidRPr="00341BF4">
              <w:rPr>
                <w:sz w:val="20"/>
                <w:szCs w:val="26"/>
                <w:rtl/>
                <w:lang w:bidi="ar-EG"/>
              </w:rPr>
              <w:t xml:space="preserve"> فقط في حالة الوصلة فضاء-فضاء</w:t>
            </w:r>
          </w:p>
        </w:tc>
        <w:tc>
          <w:tcPr>
            <w:tcW w:w="236" w:type="dxa"/>
            <w:tcBorders>
              <w:top w:val="wave" w:sz="12" w:space="0" w:color="auto"/>
              <w:left w:val="double" w:sz="4" w:space="0" w:color="auto"/>
              <w:bottom w:val="wave" w:sz="12" w:space="0" w:color="auto"/>
              <w:right w:val="single" w:sz="6" w:space="0" w:color="auto"/>
            </w:tcBorders>
          </w:tcPr>
          <w:p w:rsidR="008D649D" w:rsidRPr="00341BF4" w:rsidRDefault="008D649D" w:rsidP="008D649D">
            <w:pPr>
              <w:spacing w:before="40" w:after="40" w:line="280" w:lineRule="exact"/>
              <w:jc w:val="center"/>
              <w:rPr>
                <w:sz w:val="20"/>
                <w:szCs w:val="26"/>
                <w:lang w:bidi="ar-EG"/>
              </w:rPr>
            </w:pPr>
          </w:p>
        </w:tc>
        <w:tc>
          <w:tcPr>
            <w:tcW w:w="643" w:type="dxa"/>
            <w:tcBorders>
              <w:top w:val="single" w:sz="6" w:space="0" w:color="auto"/>
              <w:left w:val="single" w:sz="6" w:space="0" w:color="auto"/>
              <w:bottom w:val="single" w:sz="6" w:space="0" w:color="auto"/>
              <w:right w:val="double" w:sz="4" w:space="0" w:color="auto"/>
            </w:tcBorders>
            <w:vAlign w:val="center"/>
          </w:tcPr>
          <w:p w:rsidR="008D649D" w:rsidRPr="00341BF4" w:rsidRDefault="008D649D" w:rsidP="008D649D">
            <w:pPr>
              <w:spacing w:before="40" w:after="40" w:line="280" w:lineRule="exact"/>
              <w:jc w:val="center"/>
              <w:rPr>
                <w:sz w:val="20"/>
                <w:szCs w:val="26"/>
                <w:rtl/>
                <w:lang w:bidi="ar-EG"/>
              </w:rPr>
            </w:pPr>
            <w:r w:rsidRPr="00341BF4">
              <w:rPr>
                <w:sz w:val="20"/>
                <w:szCs w:val="26"/>
                <w:lang w:bidi="ar-EG"/>
              </w:rPr>
              <w:t>+</w:t>
            </w:r>
          </w:p>
        </w:tc>
        <w:tc>
          <w:tcPr>
            <w:tcW w:w="283" w:type="dxa"/>
            <w:tcBorders>
              <w:top w:val="wave" w:sz="12" w:space="0" w:color="auto"/>
              <w:left w:val="double" w:sz="4" w:space="0" w:color="auto"/>
              <w:bottom w:val="wave" w:sz="12" w:space="0" w:color="auto"/>
              <w:right w:val="single" w:sz="6" w:space="0" w:color="auto"/>
            </w:tcBorders>
          </w:tcPr>
          <w:p w:rsidR="008D649D" w:rsidRPr="00341BF4" w:rsidRDefault="008D649D" w:rsidP="008D649D">
            <w:pPr>
              <w:spacing w:before="40" w:after="40" w:line="280" w:lineRule="exact"/>
              <w:jc w:val="center"/>
              <w:rPr>
                <w:sz w:val="20"/>
                <w:szCs w:val="26"/>
                <w:lang w:bidi="ar-EG"/>
              </w:rPr>
            </w:pPr>
          </w:p>
        </w:tc>
        <w:tc>
          <w:tcPr>
            <w:tcW w:w="1072" w:type="dxa"/>
            <w:tcBorders>
              <w:top w:val="single" w:sz="6" w:space="0" w:color="auto"/>
              <w:left w:val="single" w:sz="6" w:space="0" w:color="auto"/>
              <w:bottom w:val="single" w:sz="6" w:space="0" w:color="auto"/>
              <w:right w:val="wave" w:sz="6" w:space="0" w:color="auto"/>
            </w:tcBorders>
            <w:vAlign w:val="center"/>
          </w:tcPr>
          <w:p w:rsidR="008D649D" w:rsidRPr="00341BF4" w:rsidRDefault="008D649D" w:rsidP="008D649D">
            <w:pPr>
              <w:spacing w:before="40" w:after="40" w:line="280" w:lineRule="exact"/>
              <w:jc w:val="center"/>
              <w:rPr>
                <w:sz w:val="20"/>
                <w:szCs w:val="26"/>
                <w:lang w:bidi="ar-EG"/>
              </w:rPr>
            </w:pPr>
            <w:r>
              <w:rPr>
                <w:sz w:val="20"/>
                <w:szCs w:val="26"/>
                <w:lang w:bidi="ar-EG"/>
              </w:rPr>
              <w:t>C</w:t>
            </w:r>
            <w:r w:rsidRPr="00341BF4">
              <w:rPr>
                <w:sz w:val="20"/>
                <w:szCs w:val="26"/>
                <w:rtl/>
                <w:lang w:bidi="ar-EG"/>
              </w:rPr>
              <w:t>.</w:t>
            </w:r>
            <w:r w:rsidRPr="00341BF4">
              <w:rPr>
                <w:sz w:val="20"/>
                <w:szCs w:val="26"/>
                <w:lang w:bidi="ar-EG"/>
              </w:rPr>
              <w:t>8</w:t>
            </w:r>
            <w:r w:rsidRPr="00341BF4">
              <w:rPr>
                <w:sz w:val="20"/>
                <w:szCs w:val="26"/>
                <w:rtl/>
                <w:lang w:bidi="ar-EG"/>
              </w:rPr>
              <w:t>.و.</w:t>
            </w:r>
            <w:r w:rsidRPr="00341BF4">
              <w:rPr>
                <w:sz w:val="20"/>
                <w:szCs w:val="26"/>
                <w:lang w:bidi="ar-EG"/>
              </w:rPr>
              <w:t>1</w:t>
            </w:r>
          </w:p>
        </w:tc>
      </w:tr>
    </w:tbl>
    <w:p w:rsidR="008D649D" w:rsidRPr="00341BF4" w:rsidRDefault="008D649D" w:rsidP="008D649D">
      <w:pPr>
        <w:spacing w:before="0"/>
        <w:rPr>
          <w:rtl/>
          <w:lang w:bidi="ar-EG"/>
        </w:rPr>
      </w:pPr>
    </w:p>
    <w:p w:rsidR="008D649D" w:rsidRPr="00341BF4" w:rsidRDefault="008D649D" w:rsidP="008D649D">
      <w:pPr>
        <w:spacing w:after="240"/>
        <w:rPr>
          <w:rtl/>
          <w:lang w:bidi="ar-EG"/>
        </w:rPr>
      </w:pPr>
      <w:proofErr w:type="gramStart"/>
      <w:r w:rsidRPr="00341BF4">
        <w:rPr>
          <w:lang w:bidi="ar-EG"/>
        </w:rPr>
        <w:t>2</w:t>
      </w:r>
      <w:r w:rsidRPr="00341BF4">
        <w:rPr>
          <w:lang w:bidi="ar-EG"/>
        </w:rPr>
        <w:tab/>
      </w:r>
      <w:r w:rsidRPr="00341BF4">
        <w:rPr>
          <w:rtl/>
          <w:lang w:bidi="ar-EG"/>
        </w:rPr>
        <w:t xml:space="preserve">عندما يتعلق الأمر بمجموعة بنود </w:t>
      </w:r>
      <w:r>
        <w:rPr>
          <w:rtl/>
          <w:lang w:bidi="ar-EG"/>
        </w:rPr>
        <w:t>بيانات</w:t>
      </w:r>
      <w:r w:rsidRPr="00341BF4">
        <w:rPr>
          <w:rtl/>
          <w:lang w:bidi="ar-EG"/>
        </w:rPr>
        <w:t xml:space="preserve"> ترد تحت عنوان فرعي مشترك يحدّ مدى الإجراءات أو الخدمات أو نطاقات التردد الواردة، توضع علامة "</w:t>
      </w:r>
      <w:r w:rsidRPr="00341BF4">
        <w:rPr>
          <w:lang w:bidi="ar-EG"/>
        </w:rPr>
        <w:t>X</w:t>
      </w:r>
      <w:r w:rsidRPr="00341BF4">
        <w:rPr>
          <w:rtl/>
          <w:lang w:bidi="ar-EG"/>
        </w:rPr>
        <w:t xml:space="preserve">" نظراً إلى أن الطبيعة المشروطة </w:t>
      </w:r>
      <w:r>
        <w:rPr>
          <w:rtl/>
          <w:lang w:bidi="ar-EG"/>
        </w:rPr>
        <w:t>مبينة</w:t>
      </w:r>
      <w:r w:rsidRPr="00341BF4">
        <w:rPr>
          <w:rtl/>
          <w:lang w:bidi="ar-EG"/>
        </w:rPr>
        <w:t xml:space="preserve"> في العنوان الفرعي.</w:t>
      </w:r>
      <w:proofErr w:type="gramEnd"/>
    </w:p>
    <w:tbl>
      <w:tblPr>
        <w:bidiVisual/>
        <w:tblW w:w="9639" w:type="dxa"/>
        <w:tblLayout w:type="fixed"/>
        <w:tblLook w:val="0000" w:firstRow="0" w:lastRow="0" w:firstColumn="0" w:lastColumn="0" w:noHBand="0" w:noVBand="0"/>
      </w:tblPr>
      <w:tblGrid>
        <w:gridCol w:w="1134"/>
        <w:gridCol w:w="6360"/>
        <w:gridCol w:w="236"/>
        <w:gridCol w:w="615"/>
        <w:gridCol w:w="280"/>
        <w:gridCol w:w="1014"/>
      </w:tblGrid>
      <w:tr w:rsidR="008D649D" w:rsidRPr="00341BF4" w:rsidTr="008D649D">
        <w:trPr>
          <w:cantSplit/>
        </w:trPr>
        <w:tc>
          <w:tcPr>
            <w:tcW w:w="1134" w:type="dxa"/>
            <w:tcBorders>
              <w:top w:val="single" w:sz="6" w:space="0" w:color="auto"/>
              <w:left w:val="single" w:sz="6" w:space="0" w:color="auto"/>
              <w:bottom w:val="single" w:sz="6" w:space="0" w:color="auto"/>
              <w:right w:val="double" w:sz="4" w:space="0" w:color="auto"/>
            </w:tcBorders>
          </w:tcPr>
          <w:p w:rsidR="008D649D" w:rsidRPr="00341BF4" w:rsidRDefault="008D649D" w:rsidP="008D649D">
            <w:pPr>
              <w:keepNext/>
              <w:framePr w:hSpace="180" w:wrap="around" w:vAnchor="text" w:hAnchor="text" w:xAlign="right" w:y="1"/>
              <w:spacing w:before="40" w:after="40" w:line="280" w:lineRule="exact"/>
              <w:rPr>
                <w:sz w:val="20"/>
                <w:szCs w:val="26"/>
                <w:lang w:bidi="ar-EG"/>
              </w:rPr>
            </w:pPr>
            <w:r w:rsidRPr="00341BF4">
              <w:rPr>
                <w:sz w:val="20"/>
                <w:szCs w:val="26"/>
                <w:lang w:bidi="ar-EG"/>
              </w:rPr>
              <w:lastRenderedPageBreak/>
              <w:t>.4.A</w:t>
            </w:r>
            <w:r w:rsidRPr="00341BF4">
              <w:rPr>
                <w:sz w:val="20"/>
                <w:szCs w:val="26"/>
                <w:rtl/>
                <w:lang w:bidi="ar-EG"/>
              </w:rPr>
              <w:t>ب</w:t>
            </w:r>
            <w:r w:rsidRPr="00341BF4">
              <w:rPr>
                <w:sz w:val="20"/>
                <w:szCs w:val="26"/>
                <w:lang w:bidi="ar-EG"/>
              </w:rPr>
              <w:t xml:space="preserve"> 5.</w:t>
            </w:r>
          </w:p>
        </w:tc>
        <w:tc>
          <w:tcPr>
            <w:tcW w:w="6360" w:type="dxa"/>
            <w:tcBorders>
              <w:top w:val="single" w:sz="6" w:space="0" w:color="auto"/>
              <w:left w:val="double" w:sz="4" w:space="0" w:color="auto"/>
              <w:bottom w:val="single" w:sz="6" w:space="0" w:color="auto"/>
              <w:right w:val="double" w:sz="4" w:space="0" w:color="auto"/>
            </w:tcBorders>
          </w:tcPr>
          <w:p w:rsidR="008D649D" w:rsidRPr="00E91EFA" w:rsidRDefault="008D649D" w:rsidP="008D649D">
            <w:pPr>
              <w:keepNext/>
              <w:framePr w:hSpace="180" w:wrap="around" w:vAnchor="text" w:hAnchor="text" w:xAlign="right" w:y="1"/>
              <w:tabs>
                <w:tab w:val="clear" w:pos="1134"/>
                <w:tab w:val="left" w:pos="380"/>
              </w:tabs>
              <w:spacing w:before="40" w:after="40" w:line="280" w:lineRule="exact"/>
              <w:rPr>
                <w:rFonts w:ascii="Times New Roman Bold" w:hAnsi="Times New Roman Bold"/>
                <w:sz w:val="20"/>
                <w:szCs w:val="26"/>
                <w:lang w:bidi="ar-EG"/>
              </w:rPr>
            </w:pPr>
            <w:r w:rsidRPr="00E91EFA">
              <w:rPr>
                <w:rFonts w:ascii="Times New Roman Bold" w:hAnsi="Times New Roman Bold"/>
                <w:b/>
                <w:bCs/>
                <w:sz w:val="20"/>
                <w:szCs w:val="26"/>
                <w:rtl/>
                <w:lang w:bidi="ar-EG"/>
              </w:rPr>
              <w:t xml:space="preserve">بالنسبة إلى المحطات الفضائية العاملة في نطاق تردد يخضع لأحكام الرقم </w:t>
            </w:r>
            <w:r w:rsidRPr="00E91EFA">
              <w:rPr>
                <w:rFonts w:ascii="Times New Roman Bold" w:hAnsi="Times New Roman Bold"/>
                <w:b/>
                <w:bCs/>
                <w:sz w:val="20"/>
                <w:szCs w:val="26"/>
                <w:lang w:bidi="ar-EG"/>
              </w:rPr>
              <w:t>11A.9</w:t>
            </w:r>
            <w:r w:rsidRPr="00E91EFA">
              <w:rPr>
                <w:rFonts w:ascii="Times New Roman Bold" w:hAnsi="Times New Roman Bold"/>
                <w:b/>
                <w:bCs/>
                <w:sz w:val="20"/>
                <w:szCs w:val="26"/>
                <w:rtl/>
                <w:lang w:bidi="ar-EG"/>
              </w:rPr>
              <w:t xml:space="preserve"> أو </w:t>
            </w:r>
            <w:r w:rsidRPr="00E91EFA">
              <w:rPr>
                <w:rFonts w:ascii="Times New Roman Bold" w:hAnsi="Times New Roman Bold"/>
                <w:b/>
                <w:bCs/>
                <w:sz w:val="20"/>
                <w:szCs w:val="26"/>
                <w:lang w:bidi="ar-EG"/>
              </w:rPr>
              <w:t>12.9</w:t>
            </w:r>
            <w:r w:rsidRPr="00E91EFA">
              <w:rPr>
                <w:rFonts w:ascii="Times New Roman Bold" w:hAnsi="Times New Roman Bold"/>
                <w:b/>
                <w:bCs/>
                <w:sz w:val="20"/>
                <w:szCs w:val="26"/>
                <w:rtl/>
                <w:lang w:bidi="ar-EG"/>
              </w:rPr>
              <w:t xml:space="preserve"> أو </w:t>
            </w:r>
            <w:r w:rsidRPr="00E91EFA">
              <w:rPr>
                <w:rFonts w:ascii="Times New Roman Bold" w:hAnsi="Times New Roman Bold"/>
                <w:b/>
                <w:bCs/>
                <w:sz w:val="20"/>
                <w:szCs w:val="26"/>
                <w:lang w:bidi="ar-EG"/>
              </w:rPr>
              <w:t>12A.9</w:t>
            </w:r>
            <w:r w:rsidRPr="00E91EFA">
              <w:rPr>
                <w:rFonts w:ascii="Times New Roman Bold" w:hAnsi="Times New Roman Bold"/>
                <w:b/>
                <w:bCs/>
                <w:sz w:val="20"/>
                <w:szCs w:val="26"/>
                <w:rtl/>
                <w:lang w:bidi="ar-EG"/>
              </w:rPr>
              <w:t>، تُذكر عناصر البيانات التالية من أجل التحديد الصحيح لخصائص الإحصاءات المدارية للنظام الساتلي غير المستقر بالنسبة إلى الأرض:</w:t>
            </w:r>
          </w:p>
        </w:tc>
        <w:tc>
          <w:tcPr>
            <w:tcW w:w="236" w:type="dxa"/>
            <w:tcBorders>
              <w:top w:val="wave" w:sz="12" w:space="0" w:color="auto"/>
              <w:left w:val="double" w:sz="4" w:space="0" w:color="auto"/>
              <w:right w:val="single" w:sz="6" w:space="0" w:color="auto"/>
            </w:tcBorders>
          </w:tcPr>
          <w:p w:rsidR="008D649D" w:rsidRPr="00341BF4" w:rsidRDefault="008D649D" w:rsidP="008D649D">
            <w:pPr>
              <w:keepNext/>
              <w:framePr w:hSpace="180" w:wrap="around" w:vAnchor="text" w:hAnchor="text" w:xAlign="right" w:y="1"/>
              <w:spacing w:before="40" w:after="40" w:line="280" w:lineRule="exact"/>
              <w:jc w:val="center"/>
              <w:rPr>
                <w:sz w:val="20"/>
                <w:szCs w:val="26"/>
                <w:lang w:bidi="ar-EG"/>
              </w:rPr>
            </w:pPr>
          </w:p>
        </w:tc>
        <w:tc>
          <w:tcPr>
            <w:tcW w:w="615" w:type="dxa"/>
            <w:tcBorders>
              <w:top w:val="single" w:sz="6" w:space="0" w:color="auto"/>
              <w:left w:val="single" w:sz="6" w:space="0" w:color="auto"/>
              <w:right w:val="double" w:sz="4" w:space="0" w:color="auto"/>
            </w:tcBorders>
            <w:vAlign w:val="center"/>
          </w:tcPr>
          <w:p w:rsidR="008D649D" w:rsidRPr="00341BF4" w:rsidRDefault="008D649D" w:rsidP="008D649D">
            <w:pPr>
              <w:keepNext/>
              <w:framePr w:hSpace="180" w:wrap="around" w:vAnchor="text" w:hAnchor="text" w:xAlign="right" w:y="1"/>
              <w:spacing w:before="40" w:after="40" w:line="280" w:lineRule="exact"/>
              <w:jc w:val="center"/>
              <w:rPr>
                <w:sz w:val="20"/>
                <w:szCs w:val="26"/>
                <w:lang w:bidi="ar-EG"/>
              </w:rPr>
            </w:pPr>
          </w:p>
        </w:tc>
        <w:tc>
          <w:tcPr>
            <w:tcW w:w="280" w:type="dxa"/>
            <w:tcBorders>
              <w:top w:val="wave" w:sz="12" w:space="0" w:color="auto"/>
              <w:left w:val="double" w:sz="4" w:space="0" w:color="auto"/>
              <w:right w:val="single" w:sz="6" w:space="0" w:color="auto"/>
            </w:tcBorders>
          </w:tcPr>
          <w:p w:rsidR="008D649D" w:rsidRPr="00341BF4" w:rsidRDefault="008D649D" w:rsidP="008D649D">
            <w:pPr>
              <w:keepNext/>
              <w:framePr w:hSpace="180" w:wrap="around" w:vAnchor="text" w:hAnchor="text" w:xAlign="right" w:y="1"/>
              <w:spacing w:before="40" w:after="40" w:line="280" w:lineRule="exact"/>
              <w:jc w:val="center"/>
              <w:rPr>
                <w:sz w:val="20"/>
                <w:szCs w:val="26"/>
                <w:lang w:bidi="ar-EG"/>
              </w:rPr>
            </w:pPr>
          </w:p>
        </w:tc>
        <w:tc>
          <w:tcPr>
            <w:tcW w:w="1014" w:type="dxa"/>
            <w:tcBorders>
              <w:top w:val="single" w:sz="6" w:space="0" w:color="auto"/>
              <w:left w:val="single" w:sz="6" w:space="0" w:color="auto"/>
              <w:bottom w:val="single" w:sz="6" w:space="0" w:color="auto"/>
              <w:right w:val="wave" w:sz="6" w:space="0" w:color="auto"/>
            </w:tcBorders>
            <w:vAlign w:val="center"/>
          </w:tcPr>
          <w:p w:rsidR="008D649D" w:rsidRPr="00341BF4" w:rsidRDefault="008D649D" w:rsidP="006430EA">
            <w:pPr>
              <w:keepNext/>
              <w:framePr w:hSpace="180" w:wrap="around" w:vAnchor="text" w:hAnchor="text" w:xAlign="right" w:y="1"/>
              <w:spacing w:before="40" w:after="40" w:line="280" w:lineRule="exact"/>
              <w:jc w:val="center"/>
              <w:rPr>
                <w:sz w:val="20"/>
                <w:szCs w:val="26"/>
                <w:rtl/>
                <w:lang w:bidi="ar-EG"/>
              </w:rPr>
            </w:pPr>
            <w:r w:rsidRPr="00341BF4">
              <w:rPr>
                <w:sz w:val="20"/>
                <w:szCs w:val="26"/>
                <w:lang w:bidi="ar-EG"/>
              </w:rPr>
              <w:t>.4.A</w:t>
            </w:r>
            <w:r w:rsidRPr="00341BF4">
              <w:rPr>
                <w:sz w:val="20"/>
                <w:szCs w:val="26"/>
                <w:rtl/>
                <w:lang w:bidi="ar-EG"/>
              </w:rPr>
              <w:t>ب</w:t>
            </w:r>
            <w:r w:rsidRPr="00341BF4">
              <w:rPr>
                <w:sz w:val="20"/>
                <w:szCs w:val="26"/>
                <w:lang w:bidi="ar-EG"/>
              </w:rPr>
              <w:t>5.</w:t>
            </w:r>
          </w:p>
        </w:tc>
      </w:tr>
      <w:tr w:rsidR="008D649D" w:rsidRPr="00341BF4" w:rsidTr="008D649D">
        <w:trPr>
          <w:cantSplit/>
        </w:trPr>
        <w:tc>
          <w:tcPr>
            <w:tcW w:w="1134" w:type="dxa"/>
            <w:tcBorders>
              <w:top w:val="single" w:sz="6" w:space="0" w:color="auto"/>
              <w:left w:val="single" w:sz="6" w:space="0" w:color="auto"/>
              <w:bottom w:val="single" w:sz="6" w:space="0" w:color="auto"/>
              <w:right w:val="double" w:sz="4" w:space="0" w:color="auto"/>
            </w:tcBorders>
          </w:tcPr>
          <w:p w:rsidR="008D649D" w:rsidRPr="00341BF4" w:rsidRDefault="008D649D" w:rsidP="008D649D">
            <w:pPr>
              <w:framePr w:hSpace="180" w:wrap="around" w:vAnchor="text" w:hAnchor="text" w:xAlign="right" w:y="1"/>
              <w:spacing w:before="40" w:after="40" w:line="280" w:lineRule="exact"/>
              <w:rPr>
                <w:sz w:val="20"/>
                <w:szCs w:val="26"/>
                <w:lang w:bidi="ar-EG"/>
              </w:rPr>
            </w:pPr>
            <w:r w:rsidRPr="00341BF4">
              <w:rPr>
                <w:sz w:val="20"/>
                <w:szCs w:val="26"/>
                <w:lang w:bidi="ar-EG"/>
              </w:rPr>
              <w:t>.4.A</w:t>
            </w:r>
            <w:r w:rsidRPr="00341BF4">
              <w:rPr>
                <w:sz w:val="20"/>
                <w:szCs w:val="26"/>
                <w:rtl/>
                <w:lang w:bidi="ar-EG"/>
              </w:rPr>
              <w:t>ب</w:t>
            </w:r>
            <w:r w:rsidRPr="00341BF4">
              <w:rPr>
                <w:sz w:val="20"/>
                <w:szCs w:val="26"/>
                <w:lang w:bidi="ar-EG"/>
              </w:rPr>
              <w:t>5</w:t>
            </w:r>
            <w:proofErr w:type="gramStart"/>
            <w:r w:rsidRPr="00341BF4">
              <w:rPr>
                <w:sz w:val="20"/>
                <w:szCs w:val="26"/>
                <w:lang w:bidi="ar-EG"/>
              </w:rPr>
              <w:t>.</w:t>
            </w:r>
            <w:r w:rsidRPr="00341BF4">
              <w:rPr>
                <w:sz w:val="20"/>
                <w:szCs w:val="26"/>
                <w:rtl/>
                <w:lang w:bidi="ar-EG"/>
              </w:rPr>
              <w:t>.</w:t>
            </w:r>
            <w:proofErr w:type="gramEnd"/>
            <w:r w:rsidRPr="00341BF4">
              <w:rPr>
                <w:sz w:val="20"/>
                <w:szCs w:val="26"/>
                <w:rtl/>
                <w:lang w:bidi="ar-EG"/>
              </w:rPr>
              <w:t>أ</w:t>
            </w:r>
          </w:p>
        </w:tc>
        <w:tc>
          <w:tcPr>
            <w:tcW w:w="6360" w:type="dxa"/>
            <w:tcBorders>
              <w:top w:val="single" w:sz="6" w:space="0" w:color="auto"/>
              <w:left w:val="double" w:sz="4" w:space="0" w:color="auto"/>
              <w:bottom w:val="single" w:sz="6" w:space="0" w:color="auto"/>
              <w:right w:val="double" w:sz="4" w:space="0" w:color="auto"/>
            </w:tcBorders>
          </w:tcPr>
          <w:p w:rsidR="008D649D" w:rsidRPr="00E91EFA" w:rsidRDefault="008D649D" w:rsidP="00E91EFA">
            <w:pPr>
              <w:framePr w:hSpace="180" w:wrap="around" w:vAnchor="text" w:hAnchor="text" w:xAlign="right" w:y="1"/>
              <w:tabs>
                <w:tab w:val="clear" w:pos="1134"/>
                <w:tab w:val="left" w:pos="380"/>
              </w:tabs>
              <w:spacing w:before="40" w:after="80" w:line="280" w:lineRule="exact"/>
              <w:rPr>
                <w:b/>
                <w:bCs/>
                <w:sz w:val="20"/>
                <w:szCs w:val="26"/>
                <w:lang w:bidi="ar-EG"/>
              </w:rPr>
            </w:pPr>
            <w:r w:rsidRPr="00E91EFA">
              <w:rPr>
                <w:sz w:val="20"/>
                <w:szCs w:val="26"/>
                <w:rtl/>
                <w:lang w:bidi="ar-EG"/>
              </w:rPr>
              <w:t xml:space="preserve">الطالع المستقيم للعقدة الصاعدة </w:t>
            </w:r>
            <w:r w:rsidRPr="00E91EFA">
              <w:rPr>
                <w:sz w:val="20"/>
                <w:szCs w:val="26"/>
                <w:lang w:bidi="ar-EG"/>
              </w:rPr>
              <w:t>(</w:t>
            </w:r>
            <w:r w:rsidRPr="00E91EFA">
              <w:rPr>
                <w:sz w:val="20"/>
                <w:szCs w:val="26"/>
                <w:lang w:bidi="ar-EG"/>
              </w:rPr>
              <w:sym w:font="Symbol" w:char="F057"/>
            </w:r>
            <w:r w:rsidRPr="00E91EFA">
              <w:rPr>
                <w:i/>
                <w:iCs/>
                <w:sz w:val="20"/>
                <w:szCs w:val="26"/>
                <w:vertAlign w:val="subscript"/>
                <w:lang w:bidi="ar-EG"/>
              </w:rPr>
              <w:t>j</w:t>
            </w:r>
            <w:r w:rsidRPr="00E91EFA">
              <w:rPr>
                <w:sz w:val="20"/>
                <w:szCs w:val="26"/>
                <w:lang w:bidi="ar-EG"/>
              </w:rPr>
              <w:t>)</w:t>
            </w:r>
            <w:r w:rsidRPr="00E91EFA">
              <w:rPr>
                <w:sz w:val="20"/>
                <w:szCs w:val="26"/>
                <w:rtl/>
                <w:lang w:bidi="ar-EG"/>
              </w:rPr>
              <w:t xml:space="preserve"> للمستوي المداري ذي الترتيب </w:t>
            </w:r>
            <w:r w:rsidRPr="00E91EFA">
              <w:rPr>
                <w:i/>
                <w:iCs/>
                <w:sz w:val="20"/>
                <w:szCs w:val="26"/>
                <w:lang w:bidi="ar-EG"/>
              </w:rPr>
              <w:t>(j)</w:t>
            </w:r>
            <w:r w:rsidRPr="00E91EFA">
              <w:rPr>
                <w:sz w:val="20"/>
                <w:szCs w:val="26"/>
                <w:rtl/>
                <w:lang w:bidi="ar-EG"/>
              </w:rPr>
              <w:t xml:space="preserve"> مقيساً في عكس اتجاه عقارب الساعة في مستوي خط الاستواء بدءاً من اتجاه الاعتدال الربيعي نحو النقطة التي يقطع فيها </w:t>
            </w:r>
            <w:proofErr w:type="spellStart"/>
            <w:r w:rsidRPr="00E91EFA">
              <w:rPr>
                <w:sz w:val="20"/>
                <w:szCs w:val="26"/>
                <w:rtl/>
                <w:lang w:bidi="ar-EG"/>
              </w:rPr>
              <w:t>الساتل</w:t>
            </w:r>
            <w:proofErr w:type="spellEnd"/>
            <w:r w:rsidRPr="00E91EFA">
              <w:rPr>
                <w:sz w:val="20"/>
                <w:szCs w:val="26"/>
                <w:rtl/>
                <w:lang w:bidi="ar-EG"/>
              </w:rPr>
              <w:t xml:space="preserve"> في الاتجاه جنوب-شمال مستوي خط الاستواء </w:t>
            </w:r>
            <w:r w:rsidR="00E91EFA" w:rsidRPr="00E91EFA">
              <w:rPr>
                <w:sz w:val="20"/>
                <w:szCs w:val="26"/>
                <w:lang w:bidi="ar-EG"/>
              </w:rPr>
              <w:sym w:font="Symbol" w:char="F0B0"/>
            </w:r>
            <w:r w:rsidR="00E91EFA" w:rsidRPr="00E91EFA">
              <w:rPr>
                <w:sz w:val="20"/>
                <w:szCs w:val="26"/>
                <w:lang w:bidi="ar-EG"/>
              </w:rPr>
              <w:t>0)</w:t>
            </w:r>
            <w:r w:rsidR="00E91EFA" w:rsidRPr="00E91EFA">
              <w:rPr>
                <w:sz w:val="20"/>
                <w:szCs w:val="26"/>
                <w:rtl/>
              </w:rPr>
              <w:t> </w:t>
            </w:r>
            <w:r w:rsidR="00E91EFA" w:rsidRPr="00E91EFA">
              <w:rPr>
                <w:sz w:val="20"/>
                <w:szCs w:val="26"/>
                <w:lang w:bidi="ar-EG"/>
              </w:rPr>
              <w:sym w:font="Symbol" w:char="F0B3"/>
            </w:r>
            <w:r w:rsidR="00E91EFA" w:rsidRPr="00E91EFA">
              <w:rPr>
                <w:sz w:val="20"/>
                <w:szCs w:val="26"/>
                <w:rtl/>
              </w:rPr>
              <w:t xml:space="preserve"> </w:t>
            </w:r>
            <w:r w:rsidR="00E91EFA" w:rsidRPr="00E91EFA">
              <w:rPr>
                <w:sz w:val="20"/>
                <w:szCs w:val="26"/>
                <w:lang w:bidi="ar-EG"/>
              </w:rPr>
              <w:sym w:font="Symbol" w:char="F057"/>
            </w:r>
            <w:r w:rsidR="00E91EFA" w:rsidRPr="00E91EFA">
              <w:rPr>
                <w:i/>
                <w:iCs/>
                <w:sz w:val="20"/>
                <w:szCs w:val="26"/>
                <w:vertAlign w:val="subscript"/>
                <w:lang w:bidi="ar-EG"/>
              </w:rPr>
              <w:t xml:space="preserve"> j</w:t>
            </w:r>
            <w:r w:rsidR="00E91EFA" w:rsidRPr="00E91EFA">
              <w:rPr>
                <w:sz w:val="20"/>
                <w:szCs w:val="26"/>
                <w:rtl/>
              </w:rPr>
              <w:t xml:space="preserve"> </w:t>
            </w:r>
            <w:r w:rsidR="00E91EFA" w:rsidRPr="00E91EFA">
              <w:rPr>
                <w:sz w:val="20"/>
                <w:szCs w:val="26"/>
                <w:lang w:bidi="ar-EG"/>
              </w:rPr>
              <w:sym w:font="Symbol" w:char="F03E"/>
            </w:r>
            <w:r w:rsidR="00E91EFA" w:rsidRPr="00E91EFA">
              <w:rPr>
                <w:sz w:val="20"/>
                <w:szCs w:val="26"/>
                <w:rtl/>
              </w:rPr>
              <w:t> </w:t>
            </w:r>
            <w:r w:rsidR="00E91EFA" w:rsidRPr="00E91EFA">
              <w:rPr>
                <w:sz w:val="20"/>
                <w:szCs w:val="26"/>
                <w:lang w:bidi="ar-EG"/>
              </w:rPr>
              <w:t>(</w:t>
            </w:r>
            <w:r w:rsidR="00E91EFA" w:rsidRPr="00E91EFA">
              <w:rPr>
                <w:sz w:val="20"/>
                <w:szCs w:val="26"/>
                <w:lang w:bidi="ar-EG"/>
              </w:rPr>
              <w:sym w:font="Symbol" w:char="F0B0"/>
            </w:r>
            <w:r w:rsidR="00E91EFA" w:rsidRPr="00E91EFA">
              <w:rPr>
                <w:sz w:val="20"/>
                <w:szCs w:val="26"/>
                <w:lang w:bidi="ar-EG"/>
              </w:rPr>
              <w:t>360</w:t>
            </w:r>
          </w:p>
        </w:tc>
        <w:tc>
          <w:tcPr>
            <w:tcW w:w="236" w:type="dxa"/>
            <w:tcBorders>
              <w:left w:val="double" w:sz="4" w:space="0" w:color="auto"/>
              <w:bottom w:val="wave" w:sz="12" w:space="0" w:color="auto"/>
              <w:right w:val="single" w:sz="6" w:space="0" w:color="auto"/>
            </w:tcBorders>
          </w:tcPr>
          <w:p w:rsidR="008D649D" w:rsidRPr="00341BF4" w:rsidRDefault="008D649D" w:rsidP="008D649D">
            <w:pPr>
              <w:framePr w:hSpace="180" w:wrap="around" w:vAnchor="text" w:hAnchor="text" w:xAlign="right" w:y="1"/>
              <w:spacing w:before="40" w:after="40" w:line="280" w:lineRule="exact"/>
              <w:jc w:val="center"/>
              <w:rPr>
                <w:sz w:val="20"/>
                <w:szCs w:val="26"/>
                <w:lang w:bidi="ar-EG"/>
              </w:rPr>
            </w:pPr>
          </w:p>
        </w:tc>
        <w:tc>
          <w:tcPr>
            <w:tcW w:w="615" w:type="dxa"/>
            <w:tcBorders>
              <w:left w:val="single" w:sz="6" w:space="0" w:color="auto"/>
              <w:bottom w:val="single" w:sz="6" w:space="0" w:color="auto"/>
              <w:right w:val="double" w:sz="4" w:space="0" w:color="auto"/>
            </w:tcBorders>
            <w:vAlign w:val="center"/>
          </w:tcPr>
          <w:p w:rsidR="008D649D" w:rsidRPr="00341BF4" w:rsidRDefault="008D649D" w:rsidP="008D649D">
            <w:pPr>
              <w:framePr w:hSpace="180" w:wrap="around" w:vAnchor="text" w:hAnchor="text" w:xAlign="right" w:y="1"/>
              <w:spacing w:before="40" w:after="40" w:line="280" w:lineRule="exact"/>
              <w:jc w:val="center"/>
              <w:rPr>
                <w:sz w:val="20"/>
                <w:szCs w:val="26"/>
                <w:lang w:bidi="ar-EG"/>
              </w:rPr>
            </w:pPr>
            <w:r w:rsidRPr="00341BF4">
              <w:rPr>
                <w:b/>
                <w:bCs/>
                <w:sz w:val="20"/>
                <w:szCs w:val="26"/>
                <w:lang w:bidi="ar-EG"/>
              </w:rPr>
              <w:t>X</w:t>
            </w:r>
          </w:p>
        </w:tc>
        <w:tc>
          <w:tcPr>
            <w:tcW w:w="280" w:type="dxa"/>
            <w:tcBorders>
              <w:left w:val="double" w:sz="4" w:space="0" w:color="auto"/>
              <w:bottom w:val="wave" w:sz="12" w:space="0" w:color="auto"/>
              <w:right w:val="single" w:sz="6" w:space="0" w:color="auto"/>
            </w:tcBorders>
          </w:tcPr>
          <w:p w:rsidR="008D649D" w:rsidRPr="00341BF4" w:rsidRDefault="008D649D" w:rsidP="008D649D">
            <w:pPr>
              <w:framePr w:hSpace="180" w:wrap="around" w:vAnchor="text" w:hAnchor="text" w:xAlign="right" w:y="1"/>
              <w:spacing w:before="40" w:after="40" w:line="280" w:lineRule="exact"/>
              <w:jc w:val="center"/>
              <w:rPr>
                <w:sz w:val="20"/>
                <w:szCs w:val="26"/>
                <w:lang w:bidi="ar-EG"/>
              </w:rPr>
            </w:pPr>
          </w:p>
        </w:tc>
        <w:tc>
          <w:tcPr>
            <w:tcW w:w="1014" w:type="dxa"/>
            <w:tcBorders>
              <w:top w:val="single" w:sz="6" w:space="0" w:color="auto"/>
              <w:left w:val="single" w:sz="6" w:space="0" w:color="auto"/>
              <w:bottom w:val="single" w:sz="6" w:space="0" w:color="auto"/>
              <w:right w:val="wave" w:sz="6" w:space="0" w:color="auto"/>
            </w:tcBorders>
            <w:vAlign w:val="center"/>
          </w:tcPr>
          <w:p w:rsidR="008D649D" w:rsidRPr="00341BF4" w:rsidRDefault="008D649D" w:rsidP="008D649D">
            <w:pPr>
              <w:framePr w:hSpace="180" w:wrap="around" w:vAnchor="text" w:hAnchor="text" w:xAlign="right" w:y="1"/>
              <w:spacing w:before="40" w:after="40" w:line="280" w:lineRule="exact"/>
              <w:jc w:val="center"/>
              <w:rPr>
                <w:sz w:val="20"/>
                <w:szCs w:val="26"/>
                <w:lang w:bidi="ar-EG"/>
              </w:rPr>
            </w:pPr>
            <w:r w:rsidRPr="00341BF4">
              <w:rPr>
                <w:sz w:val="20"/>
                <w:szCs w:val="26"/>
                <w:lang w:bidi="ar-EG"/>
              </w:rPr>
              <w:t>.4.A</w:t>
            </w:r>
            <w:r w:rsidRPr="00341BF4">
              <w:rPr>
                <w:sz w:val="20"/>
                <w:szCs w:val="26"/>
                <w:rtl/>
                <w:lang w:bidi="ar-EG"/>
              </w:rPr>
              <w:t>ب</w:t>
            </w:r>
            <w:r w:rsidRPr="00341BF4">
              <w:rPr>
                <w:sz w:val="20"/>
                <w:szCs w:val="26"/>
                <w:lang w:bidi="ar-EG"/>
              </w:rPr>
              <w:t>5</w:t>
            </w:r>
            <w:proofErr w:type="gramStart"/>
            <w:r w:rsidRPr="00341BF4">
              <w:rPr>
                <w:sz w:val="20"/>
                <w:szCs w:val="26"/>
                <w:lang w:bidi="ar-EG"/>
              </w:rPr>
              <w:t>.</w:t>
            </w:r>
            <w:r w:rsidRPr="00341BF4">
              <w:rPr>
                <w:sz w:val="20"/>
                <w:szCs w:val="26"/>
                <w:rtl/>
                <w:lang w:bidi="ar-EG"/>
              </w:rPr>
              <w:t>.</w:t>
            </w:r>
            <w:proofErr w:type="gramEnd"/>
            <w:r w:rsidRPr="00341BF4">
              <w:rPr>
                <w:sz w:val="20"/>
                <w:szCs w:val="26"/>
                <w:rtl/>
                <w:lang w:bidi="ar-EG"/>
              </w:rPr>
              <w:t>أ</w:t>
            </w:r>
          </w:p>
        </w:tc>
      </w:tr>
    </w:tbl>
    <w:p w:rsidR="008D649D" w:rsidRPr="00341BF4" w:rsidRDefault="008D649D" w:rsidP="00D55D40">
      <w:pPr>
        <w:spacing w:before="480" w:after="240"/>
        <w:rPr>
          <w:rtl/>
          <w:lang w:bidi="ar-EG"/>
        </w:rPr>
      </w:pPr>
      <w:proofErr w:type="gramStart"/>
      <w:r w:rsidRPr="00341BF4">
        <w:rPr>
          <w:lang w:bidi="ar-EG"/>
        </w:rPr>
        <w:t>3</w:t>
      </w:r>
      <w:r w:rsidRPr="00341BF4">
        <w:rPr>
          <w:rtl/>
          <w:lang w:bidi="ar-EG"/>
        </w:rPr>
        <w:tab/>
      </w:r>
      <w:r>
        <w:rPr>
          <w:rtl/>
          <w:lang w:bidi="ar-EG"/>
        </w:rPr>
        <w:t>تستعمل</w:t>
      </w:r>
      <w:r w:rsidRPr="00341BF4">
        <w:rPr>
          <w:rtl/>
          <w:lang w:bidi="ar-EG"/>
        </w:rPr>
        <w:t xml:space="preserve"> عبارة "في حالة"</w:t>
      </w:r>
      <w:r>
        <w:rPr>
          <w:rtl/>
          <w:lang w:bidi="ar-EG"/>
        </w:rPr>
        <w:t xml:space="preserve"> متبوعة</w:t>
      </w:r>
      <w:r w:rsidRPr="00341BF4">
        <w:rPr>
          <w:rtl/>
          <w:lang w:bidi="ar-EG"/>
        </w:rPr>
        <w:t xml:space="preserve"> </w:t>
      </w:r>
      <w:r>
        <w:rPr>
          <w:rtl/>
          <w:lang w:bidi="ar-EG"/>
        </w:rPr>
        <w:t>ب</w:t>
      </w:r>
      <w:r w:rsidRPr="00341BF4">
        <w:rPr>
          <w:rtl/>
          <w:lang w:bidi="ar-EG"/>
        </w:rPr>
        <w:t xml:space="preserve">إحالة إلى رأسية العمود على النحو المحدد أدناه، عندما تكون الشروط المرتبطة مختلفة </w:t>
      </w:r>
      <w:r>
        <w:rPr>
          <w:rtl/>
          <w:lang w:bidi="ar-EG"/>
        </w:rPr>
        <w:t>بالنسبة لكل من</w:t>
      </w:r>
      <w:r w:rsidRPr="00341BF4">
        <w:rPr>
          <w:rtl/>
          <w:lang w:bidi="ar-EG"/>
        </w:rPr>
        <w:t xml:space="preserve"> الأعمدة، أو عندما لا </w:t>
      </w:r>
      <w:r>
        <w:rPr>
          <w:rtl/>
          <w:lang w:bidi="ar-EG"/>
        </w:rPr>
        <w:t>ي</w:t>
      </w:r>
      <w:r w:rsidRPr="00341BF4">
        <w:rPr>
          <w:rtl/>
          <w:lang w:bidi="ar-EG"/>
        </w:rPr>
        <w:t>كون</w:t>
      </w:r>
      <w:r>
        <w:rPr>
          <w:rtl/>
          <w:lang w:bidi="ar-EG"/>
        </w:rPr>
        <w:t xml:space="preserve"> البيان ذاته</w:t>
      </w:r>
      <w:r w:rsidRPr="00341BF4">
        <w:rPr>
          <w:rtl/>
          <w:lang w:bidi="ar-EG"/>
        </w:rPr>
        <w:t xml:space="preserve"> بالنسبة لجميع الأعمدة </w:t>
      </w:r>
      <w:r>
        <w:rPr>
          <w:rtl/>
          <w:lang w:bidi="ar-EG"/>
        </w:rPr>
        <w:t>المعنية</w:t>
      </w:r>
      <w:r w:rsidRPr="00341BF4">
        <w:rPr>
          <w:rtl/>
          <w:lang w:bidi="ar-EG"/>
        </w:rPr>
        <w:t>.</w:t>
      </w:r>
      <w:proofErr w:type="gramEnd"/>
    </w:p>
    <w:tbl>
      <w:tblPr>
        <w:bidiVisual/>
        <w:tblW w:w="9639" w:type="dxa"/>
        <w:tblLayout w:type="fixed"/>
        <w:tblLook w:val="0000" w:firstRow="0" w:lastRow="0" w:firstColumn="0" w:lastColumn="0" w:noHBand="0" w:noVBand="0"/>
      </w:tblPr>
      <w:tblGrid>
        <w:gridCol w:w="982"/>
        <w:gridCol w:w="6512"/>
        <w:gridCol w:w="236"/>
        <w:gridCol w:w="615"/>
        <w:gridCol w:w="280"/>
        <w:gridCol w:w="1014"/>
      </w:tblGrid>
      <w:tr w:rsidR="008D649D" w:rsidRPr="00341BF4" w:rsidTr="008D649D">
        <w:trPr>
          <w:cantSplit/>
        </w:trPr>
        <w:tc>
          <w:tcPr>
            <w:tcW w:w="1038" w:type="dxa"/>
            <w:tcBorders>
              <w:top w:val="single" w:sz="6" w:space="0" w:color="auto"/>
              <w:left w:val="single" w:sz="6" w:space="0" w:color="auto"/>
              <w:bottom w:val="single" w:sz="6" w:space="0" w:color="auto"/>
              <w:right w:val="double" w:sz="4" w:space="0" w:color="auto"/>
            </w:tcBorders>
          </w:tcPr>
          <w:p w:rsidR="008D649D" w:rsidRPr="00341BF4" w:rsidRDefault="008D649D" w:rsidP="008D649D">
            <w:pPr>
              <w:framePr w:hSpace="180" w:wrap="around" w:vAnchor="text" w:hAnchor="text" w:xAlign="right" w:y="1"/>
              <w:spacing w:before="40" w:after="40" w:line="280" w:lineRule="exact"/>
              <w:rPr>
                <w:color w:val="000000"/>
                <w:sz w:val="20"/>
                <w:szCs w:val="26"/>
                <w:rtl/>
                <w:lang w:bidi="ar-EG"/>
              </w:rPr>
            </w:pPr>
            <w:r w:rsidRPr="00341BF4">
              <w:rPr>
                <w:sz w:val="20"/>
                <w:szCs w:val="26"/>
                <w:lang w:bidi="ar-EG"/>
              </w:rPr>
              <w:t>3.A</w:t>
            </w:r>
            <w:r w:rsidRPr="00341BF4">
              <w:rPr>
                <w:sz w:val="20"/>
                <w:szCs w:val="26"/>
                <w:rtl/>
                <w:lang w:bidi="ar-EG"/>
              </w:rPr>
              <w:t>.أ</w:t>
            </w:r>
          </w:p>
        </w:tc>
        <w:tc>
          <w:tcPr>
            <w:tcW w:w="6980" w:type="dxa"/>
            <w:tcBorders>
              <w:top w:val="single" w:sz="6" w:space="0" w:color="auto"/>
              <w:left w:val="double" w:sz="4" w:space="0" w:color="auto"/>
              <w:bottom w:val="single" w:sz="6" w:space="0" w:color="auto"/>
              <w:right w:val="double" w:sz="4" w:space="0" w:color="auto"/>
            </w:tcBorders>
          </w:tcPr>
          <w:p w:rsidR="008D649D" w:rsidRPr="00852F26" w:rsidRDefault="008D649D" w:rsidP="00F4245B">
            <w:pPr>
              <w:framePr w:hSpace="180" w:wrap="around" w:vAnchor="text" w:hAnchor="text" w:xAlign="right" w:y="1"/>
              <w:pBdr>
                <w:left w:val="double" w:sz="4" w:space="4" w:color="auto"/>
              </w:pBdr>
              <w:spacing w:before="40" w:after="40" w:line="280" w:lineRule="exact"/>
              <w:rPr>
                <w:sz w:val="20"/>
                <w:szCs w:val="26"/>
                <w:lang w:bidi="ar-EG"/>
              </w:rPr>
            </w:pPr>
            <w:r w:rsidRPr="00852F26">
              <w:rPr>
                <w:sz w:val="20"/>
                <w:szCs w:val="26"/>
                <w:rtl/>
                <w:lang w:bidi="ar-EG"/>
              </w:rPr>
              <w:t>رمز الإدارة أو الوكالة المشغلة (انظر المقدمة) التي يتحكم تشغيلياً في المحطة الفضائية أو المحطة الأرضية أو محطة الفلك الراديوي</w:t>
            </w:r>
          </w:p>
          <w:p w:rsidR="008D649D" w:rsidRPr="00341BF4" w:rsidRDefault="008D649D" w:rsidP="008D649D">
            <w:pPr>
              <w:framePr w:hSpace="180" w:wrap="around" w:vAnchor="text" w:hAnchor="text" w:xAlign="right" w:y="1"/>
              <w:pBdr>
                <w:left w:val="double" w:sz="4" w:space="4" w:color="auto"/>
              </w:pBdr>
              <w:tabs>
                <w:tab w:val="clear" w:pos="1134"/>
                <w:tab w:val="left" w:pos="380"/>
              </w:tabs>
              <w:spacing w:before="40" w:after="80" w:line="280" w:lineRule="exact"/>
              <w:rPr>
                <w:color w:val="000000"/>
                <w:sz w:val="20"/>
                <w:szCs w:val="26"/>
                <w:lang w:bidi="ar-EG"/>
              </w:rPr>
            </w:pPr>
            <w:r w:rsidRPr="00341BF4">
              <w:rPr>
                <w:sz w:val="20"/>
                <w:szCs w:val="26"/>
                <w:lang w:bidi="ar-EG"/>
              </w:rPr>
              <w:tab/>
            </w:r>
            <w:proofErr w:type="gramStart"/>
            <w:r w:rsidRPr="00341BF4">
              <w:rPr>
                <w:sz w:val="20"/>
                <w:szCs w:val="26"/>
                <w:rtl/>
                <w:lang w:bidi="ar-EG"/>
              </w:rPr>
              <w:t>في</w:t>
            </w:r>
            <w:proofErr w:type="gramEnd"/>
            <w:r w:rsidRPr="00341BF4">
              <w:rPr>
                <w:sz w:val="20"/>
                <w:szCs w:val="26"/>
                <w:rtl/>
                <w:lang w:bidi="ar-EG"/>
              </w:rPr>
              <w:t xml:space="preserve"> حالة التذييل </w:t>
            </w:r>
            <w:r w:rsidRPr="00341BF4">
              <w:rPr>
                <w:b/>
                <w:bCs/>
                <w:sz w:val="20"/>
                <w:szCs w:val="26"/>
                <w:lang w:bidi="ar-EG"/>
              </w:rPr>
              <w:t>30B</w:t>
            </w:r>
            <w:r w:rsidRPr="00341BF4">
              <w:rPr>
                <w:sz w:val="20"/>
                <w:szCs w:val="26"/>
                <w:rtl/>
                <w:lang w:bidi="ar-EG"/>
              </w:rPr>
              <w:t xml:space="preserve">، مطلوب فقط للتبليغ بموجب المادة </w:t>
            </w:r>
            <w:r w:rsidRPr="00341BF4">
              <w:rPr>
                <w:sz w:val="20"/>
                <w:szCs w:val="26"/>
                <w:lang w:bidi="ar-EG"/>
              </w:rPr>
              <w:t>8</w:t>
            </w:r>
          </w:p>
        </w:tc>
        <w:tc>
          <w:tcPr>
            <w:tcW w:w="236" w:type="dxa"/>
            <w:tcBorders>
              <w:top w:val="wave" w:sz="12" w:space="0" w:color="auto"/>
              <w:left w:val="double" w:sz="4" w:space="0" w:color="auto"/>
              <w:bottom w:val="wave" w:sz="12" w:space="0" w:color="auto"/>
              <w:right w:val="single" w:sz="6" w:space="0" w:color="auto"/>
            </w:tcBorders>
          </w:tcPr>
          <w:p w:rsidR="008D649D" w:rsidRPr="00341BF4" w:rsidRDefault="008D649D" w:rsidP="008D649D">
            <w:pPr>
              <w:framePr w:hSpace="180" w:wrap="around" w:vAnchor="text" w:hAnchor="text" w:xAlign="right" w:y="1"/>
              <w:spacing w:before="40" w:after="40" w:line="280" w:lineRule="exact"/>
              <w:jc w:val="center"/>
              <w:rPr>
                <w:color w:val="000000"/>
                <w:sz w:val="20"/>
                <w:szCs w:val="26"/>
                <w:lang w:bidi="ar-EG"/>
              </w:rPr>
            </w:pPr>
          </w:p>
        </w:tc>
        <w:tc>
          <w:tcPr>
            <w:tcW w:w="643" w:type="dxa"/>
            <w:tcBorders>
              <w:top w:val="single" w:sz="6" w:space="0" w:color="auto"/>
              <w:left w:val="single" w:sz="6" w:space="0" w:color="auto"/>
              <w:bottom w:val="single" w:sz="6" w:space="0" w:color="auto"/>
              <w:right w:val="single" w:sz="6" w:space="0" w:color="auto"/>
            </w:tcBorders>
            <w:vAlign w:val="center"/>
          </w:tcPr>
          <w:p w:rsidR="008D649D" w:rsidRPr="00341BF4" w:rsidRDefault="008D649D" w:rsidP="008D649D">
            <w:pPr>
              <w:framePr w:hSpace="180" w:wrap="around" w:vAnchor="text" w:hAnchor="text" w:xAlign="right" w:y="1"/>
              <w:spacing w:before="40" w:after="40" w:line="280" w:lineRule="exact"/>
              <w:jc w:val="center"/>
              <w:rPr>
                <w:color w:val="000000"/>
                <w:sz w:val="20"/>
                <w:szCs w:val="26"/>
                <w:lang w:bidi="ar-EG"/>
              </w:rPr>
            </w:pPr>
            <w:r w:rsidRPr="00341BF4">
              <w:rPr>
                <w:b/>
                <w:bCs/>
                <w:sz w:val="20"/>
                <w:szCs w:val="26"/>
                <w:lang w:bidi="ar-EG"/>
              </w:rPr>
              <w:t>X</w:t>
            </w:r>
          </w:p>
        </w:tc>
        <w:tc>
          <w:tcPr>
            <w:tcW w:w="283" w:type="dxa"/>
            <w:tcBorders>
              <w:top w:val="single" w:sz="6" w:space="0" w:color="auto"/>
              <w:left w:val="single" w:sz="6" w:space="0" w:color="auto"/>
              <w:bottom w:val="single" w:sz="6" w:space="0" w:color="auto"/>
              <w:right w:val="double" w:sz="4" w:space="0" w:color="auto"/>
            </w:tcBorders>
            <w:vAlign w:val="center"/>
          </w:tcPr>
          <w:p w:rsidR="008D649D" w:rsidRPr="00341BF4" w:rsidRDefault="008D649D" w:rsidP="008D649D">
            <w:pPr>
              <w:framePr w:hSpace="180" w:wrap="around" w:vAnchor="text" w:hAnchor="text" w:xAlign="right" w:y="1"/>
              <w:spacing w:before="40" w:after="40" w:line="280" w:lineRule="exact"/>
              <w:jc w:val="center"/>
              <w:rPr>
                <w:color w:val="000000"/>
                <w:sz w:val="20"/>
                <w:szCs w:val="26"/>
                <w:lang w:bidi="ar-EG"/>
              </w:rPr>
            </w:pPr>
            <w:r w:rsidRPr="00341BF4">
              <w:rPr>
                <w:color w:val="000000"/>
                <w:sz w:val="20"/>
                <w:szCs w:val="26"/>
                <w:lang w:bidi="ar-EG"/>
              </w:rPr>
              <w:t>+</w:t>
            </w:r>
          </w:p>
        </w:tc>
        <w:tc>
          <w:tcPr>
            <w:tcW w:w="1072" w:type="dxa"/>
            <w:tcBorders>
              <w:top w:val="single" w:sz="6" w:space="0" w:color="auto"/>
              <w:left w:val="double" w:sz="4" w:space="0" w:color="auto"/>
              <w:bottom w:val="single" w:sz="6" w:space="0" w:color="auto"/>
              <w:right w:val="wave" w:sz="6" w:space="0" w:color="auto"/>
            </w:tcBorders>
            <w:vAlign w:val="center"/>
          </w:tcPr>
          <w:p w:rsidR="008D649D" w:rsidRPr="00341BF4" w:rsidRDefault="008D649D" w:rsidP="008D649D">
            <w:pPr>
              <w:framePr w:hSpace="180" w:wrap="around" w:vAnchor="text" w:hAnchor="text" w:xAlign="right" w:y="1"/>
              <w:spacing w:before="40" w:after="40" w:line="280" w:lineRule="exact"/>
              <w:jc w:val="center"/>
              <w:rPr>
                <w:color w:val="000000"/>
                <w:sz w:val="20"/>
                <w:szCs w:val="26"/>
                <w:rtl/>
                <w:lang w:bidi="ar-EG"/>
              </w:rPr>
            </w:pPr>
            <w:r w:rsidRPr="00341BF4">
              <w:rPr>
                <w:color w:val="000000"/>
                <w:sz w:val="20"/>
                <w:szCs w:val="26"/>
                <w:lang w:bidi="ar-EG"/>
              </w:rPr>
              <w:t>3.A</w:t>
            </w:r>
            <w:r w:rsidRPr="00341BF4">
              <w:rPr>
                <w:color w:val="000000"/>
                <w:sz w:val="20"/>
                <w:szCs w:val="26"/>
                <w:rtl/>
                <w:lang w:bidi="ar-EG"/>
              </w:rPr>
              <w:t>.أ</w:t>
            </w:r>
          </w:p>
        </w:tc>
      </w:tr>
    </w:tbl>
    <w:p w:rsidR="008D649D" w:rsidRDefault="008D649D" w:rsidP="008D649D">
      <w:pPr>
        <w:rPr>
          <w:rtl/>
          <w:lang w:bidi="ar-EG"/>
        </w:rPr>
      </w:pPr>
    </w:p>
    <w:p w:rsidR="008D649D" w:rsidRPr="00341BF4" w:rsidRDefault="008D649D" w:rsidP="008D649D">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rsidR="008D649D" w:rsidRPr="00D55D40" w:rsidRDefault="008D649D" w:rsidP="00D55D40">
      <w:pPr>
        <w:pStyle w:val="FootnoteText"/>
        <w:rPr>
          <w:rtl/>
        </w:rPr>
      </w:pPr>
      <w:proofErr w:type="gramStart"/>
      <w:r w:rsidRPr="00D55D40">
        <w:t>1</w:t>
      </w:r>
      <w:r w:rsidRPr="00D55D40">
        <w:rPr>
          <w:rtl/>
        </w:rPr>
        <w:tab/>
        <w:t xml:space="preserve">غير مطلوب في حالة التنسيق بموجب الرقم </w:t>
      </w:r>
      <w:r w:rsidRPr="00D55D40">
        <w:t>7A.9</w:t>
      </w:r>
      <w:r w:rsidRPr="00D55D40">
        <w:rPr>
          <w:rtl/>
        </w:rPr>
        <w:t>.</w:t>
      </w:r>
      <w:proofErr w:type="gramEnd"/>
    </w:p>
    <w:p w:rsidR="008D649D" w:rsidRPr="00D55D40" w:rsidRDefault="008D649D" w:rsidP="00430B6B">
      <w:pPr>
        <w:pStyle w:val="FootnoteText"/>
        <w:rPr>
          <w:rtl/>
        </w:rPr>
      </w:pPr>
      <w:proofErr w:type="gramStart"/>
      <w:r w:rsidRPr="00D55D40">
        <w:t>2</w:t>
      </w:r>
      <w:r w:rsidRPr="00D55D40">
        <w:tab/>
      </w:r>
      <w:r w:rsidRPr="00D55D40">
        <w:rPr>
          <w:rtl/>
        </w:rPr>
        <w:t xml:space="preserve">ينبغي استعمال أحدث صيغة من التوصية </w:t>
      </w:r>
      <w:r w:rsidRPr="00D55D40">
        <w:t>ITU-R</w:t>
      </w:r>
      <w:r w:rsidR="00430B6B">
        <w:t> </w:t>
      </w:r>
      <w:r w:rsidRPr="00D55D40">
        <w:t>SF.675</w:t>
      </w:r>
      <w:r w:rsidRPr="00D55D40">
        <w:rPr>
          <w:rtl/>
        </w:rPr>
        <w:t xml:space="preserve"> كلما أمكن ذلك عملياً لحساب كثافة القدرة القصوى لكل هرتز.</w:t>
      </w:r>
      <w:proofErr w:type="gramEnd"/>
      <w:r w:rsidRPr="00D55D40">
        <w:rPr>
          <w:rtl/>
        </w:rPr>
        <w:t xml:space="preserve"> وفيما يتعلق بالموجات الحاملة التي ترددها </w:t>
      </w:r>
      <w:proofErr w:type="gramStart"/>
      <w:r w:rsidRPr="00D55D40">
        <w:rPr>
          <w:rtl/>
        </w:rPr>
        <w:t>تحت</w:t>
      </w:r>
      <w:proofErr w:type="gramEnd"/>
      <w:r w:rsidRPr="00D55D40">
        <w:rPr>
          <w:rtl/>
        </w:rPr>
        <w:t xml:space="preserve"> </w:t>
      </w:r>
      <w:r w:rsidRPr="00D55D40">
        <w:t>GHz</w:t>
      </w:r>
      <w:r w:rsidR="00430B6B">
        <w:t> </w:t>
      </w:r>
      <w:r w:rsidRPr="00D55D40">
        <w:t>15</w:t>
      </w:r>
      <w:r w:rsidRPr="00D55D40">
        <w:rPr>
          <w:rtl/>
        </w:rPr>
        <w:t xml:space="preserve">، فإن القيمة المتوسطة لكثافة القدرة يجري حسابها في النطاق </w:t>
      </w:r>
      <w:r w:rsidRPr="00D55D40">
        <w:t>kHz</w:t>
      </w:r>
      <w:r w:rsidR="00D55D40">
        <w:t> </w:t>
      </w:r>
      <w:r w:rsidRPr="00D55D40">
        <w:t>4</w:t>
      </w:r>
      <w:r w:rsidRPr="00D55D40">
        <w:rPr>
          <w:rtl/>
        </w:rPr>
        <w:t xml:space="preserve"> الأسوأ. </w:t>
      </w:r>
      <w:proofErr w:type="gramStart"/>
      <w:r w:rsidRPr="00D55D40">
        <w:rPr>
          <w:rtl/>
        </w:rPr>
        <w:t>أما</w:t>
      </w:r>
      <w:proofErr w:type="gramEnd"/>
      <w:r w:rsidRPr="00D55D40">
        <w:rPr>
          <w:rtl/>
        </w:rPr>
        <w:t xml:space="preserve"> في حالة الموجات الحاملة التي ترددها يساوي أو يفوق </w:t>
      </w:r>
      <w:r w:rsidRPr="00D55D40">
        <w:t>GHz</w:t>
      </w:r>
      <w:r w:rsidR="00D55D40">
        <w:t> </w:t>
      </w:r>
      <w:r w:rsidRPr="00D55D40">
        <w:t>15</w:t>
      </w:r>
      <w:r w:rsidRPr="00D55D40">
        <w:rPr>
          <w:rtl/>
        </w:rPr>
        <w:t xml:space="preserve">، فإن القيمة المتوسطة لكثافة القدرة يجري حسابها في النطاق </w:t>
      </w:r>
      <w:r w:rsidRPr="00D55D40">
        <w:t>MHz</w:t>
      </w:r>
      <w:r w:rsidR="00D55D40">
        <w:t> </w:t>
      </w:r>
      <w:r w:rsidRPr="00D55D40">
        <w:t>1</w:t>
      </w:r>
      <w:r w:rsidRPr="00D55D40">
        <w:rPr>
          <w:rtl/>
        </w:rPr>
        <w:t xml:space="preserve"> الأسوأ. وفي حالة التخصيصات التي يكون فيها عرض النطاق أقل من عرض النطاق المتوسط المبين، يجري حساب الكثافة القصوى كما لو كان التخصيص يَشغل عرض النطاق المتوسط.</w:t>
      </w:r>
    </w:p>
    <w:p w:rsidR="008D649D" w:rsidRPr="00D55D40" w:rsidRDefault="008D649D" w:rsidP="00D55D40">
      <w:pPr>
        <w:pStyle w:val="FootnoteText"/>
        <w:rPr>
          <w:rtl/>
        </w:rPr>
      </w:pPr>
    </w:p>
    <w:p w:rsidR="008D649D" w:rsidRDefault="008D649D" w:rsidP="008D649D">
      <w:pPr>
        <w:rPr>
          <w:rtl/>
          <w:lang w:bidi="ar-EG"/>
        </w:rPr>
        <w:sectPr w:rsidR="008D649D" w:rsidSect="00D60ECC">
          <w:headerReference w:type="even" r:id="rId17"/>
          <w:footerReference w:type="even" r:id="rId18"/>
          <w:footerReference w:type="default" r:id="rId19"/>
          <w:pgSz w:w="11909" w:h="16834" w:code="9"/>
          <w:pgMar w:top="1418" w:right="1276" w:bottom="1134" w:left="1276" w:header="720" w:footer="482" w:gutter="0"/>
          <w:cols w:space="720"/>
          <w:bidi/>
          <w:rtlGutter/>
        </w:sectPr>
      </w:pPr>
    </w:p>
    <w:p w:rsidR="00D55D40" w:rsidRPr="00FB695A" w:rsidRDefault="00D55D40" w:rsidP="008D649D">
      <w:pPr>
        <w:jc w:val="center"/>
        <w:rPr>
          <w:b/>
          <w:bCs/>
          <w:color w:val="000000"/>
          <w:rtl/>
          <w:lang w:bidi="ar-EG"/>
        </w:rPr>
      </w:pPr>
      <w:r w:rsidRPr="00FB695A">
        <w:rPr>
          <w:rFonts w:hint="cs"/>
          <w:b/>
          <w:bCs/>
          <w:color w:val="000000"/>
          <w:rtl/>
        </w:rPr>
        <w:lastRenderedPageBreak/>
        <w:t>جدول الخصائص الواجب تقديمها بشأن الخدمة الفضائية وخدمة الفلك الراديوي</w:t>
      </w:r>
      <w:r w:rsidRPr="00FB695A">
        <w:rPr>
          <w:color w:val="000000"/>
          <w:sz w:val="16"/>
          <w:szCs w:val="16"/>
        </w:rPr>
        <w:t>(WRC-07)     </w:t>
      </w:r>
    </w:p>
    <w:tbl>
      <w:tblPr>
        <w:tblW w:w="15335" w:type="dxa"/>
        <w:jc w:val="center"/>
        <w:tblLayout w:type="fixed"/>
        <w:tblLook w:val="0000" w:firstRow="0" w:lastRow="0" w:firstColumn="0" w:lastColumn="0" w:noHBand="0" w:noVBand="0"/>
      </w:tblPr>
      <w:tblGrid>
        <w:gridCol w:w="613"/>
        <w:gridCol w:w="1004"/>
        <w:gridCol w:w="854"/>
        <w:gridCol w:w="690"/>
        <w:gridCol w:w="822"/>
        <w:gridCol w:w="882"/>
        <w:gridCol w:w="732"/>
        <w:gridCol w:w="1101"/>
        <w:gridCol w:w="896"/>
        <w:gridCol w:w="854"/>
        <w:gridCol w:w="644"/>
        <w:gridCol w:w="5151"/>
        <w:gridCol w:w="1092"/>
      </w:tblGrid>
      <w:tr w:rsidR="00E31B04" w:rsidRPr="00E31B04" w:rsidTr="00A4183C">
        <w:trPr>
          <w:trHeight w:val="3000"/>
          <w:tblHeader/>
          <w:jc w:val="center"/>
        </w:trPr>
        <w:tc>
          <w:tcPr>
            <w:tcW w:w="613" w:type="dxa"/>
            <w:tcBorders>
              <w:top w:val="single" w:sz="18" w:space="0" w:color="auto"/>
              <w:left w:val="single" w:sz="18" w:space="0" w:color="auto"/>
              <w:bottom w:val="single" w:sz="8" w:space="0" w:color="auto"/>
              <w:right w:val="single" w:sz="12" w:space="0" w:color="auto"/>
            </w:tcBorders>
            <w:shd w:val="clear" w:color="auto" w:fill="auto"/>
            <w:textDirection w:val="btLr"/>
            <w:vAlign w:val="center"/>
          </w:tcPr>
          <w:p w:rsidR="00D55D40" w:rsidRPr="00E31B04" w:rsidRDefault="00D55D40" w:rsidP="006E27AC">
            <w:pPr>
              <w:pStyle w:val="Tablehead"/>
              <w:rPr>
                <w:rFonts w:ascii="Times New Roman" w:hAnsi="Times New Roman"/>
                <w:sz w:val="18"/>
                <w:szCs w:val="24"/>
                <w:rtl/>
              </w:rPr>
            </w:pPr>
            <w:r w:rsidRPr="00E31B04">
              <w:rPr>
                <w:rFonts w:ascii="Times New Roman" w:hAnsi="Times New Roman"/>
                <w:sz w:val="18"/>
                <w:szCs w:val="24"/>
                <w:rtl/>
              </w:rPr>
              <w:t>الفلك الراديوي</w:t>
            </w:r>
          </w:p>
        </w:tc>
        <w:tc>
          <w:tcPr>
            <w:tcW w:w="1004" w:type="dxa"/>
            <w:tcBorders>
              <w:top w:val="single" w:sz="18" w:space="0" w:color="auto"/>
              <w:left w:val="double" w:sz="6" w:space="0" w:color="auto"/>
              <w:bottom w:val="single" w:sz="8" w:space="0" w:color="auto"/>
              <w:right w:val="double" w:sz="6" w:space="0" w:color="auto"/>
            </w:tcBorders>
            <w:shd w:val="clear" w:color="auto" w:fill="auto"/>
            <w:textDirection w:val="btLr"/>
            <w:vAlign w:val="center"/>
          </w:tcPr>
          <w:p w:rsidR="00D55D40" w:rsidRPr="00E31B04" w:rsidRDefault="00D55D40" w:rsidP="006E27AC">
            <w:pPr>
              <w:pStyle w:val="Tablehead"/>
              <w:rPr>
                <w:rFonts w:ascii="Times New Roman" w:hAnsi="Times New Roman"/>
                <w:sz w:val="18"/>
                <w:szCs w:val="24"/>
              </w:rPr>
            </w:pPr>
            <w:proofErr w:type="gramStart"/>
            <w:r w:rsidRPr="00E31B04">
              <w:rPr>
                <w:rFonts w:ascii="Times New Roman" w:hAnsi="Times New Roman"/>
                <w:sz w:val="18"/>
                <w:szCs w:val="24"/>
                <w:rtl/>
              </w:rPr>
              <w:t>بنود</w:t>
            </w:r>
            <w:proofErr w:type="gramEnd"/>
            <w:r w:rsidRPr="00E31B04">
              <w:rPr>
                <w:rFonts w:ascii="Times New Roman" w:hAnsi="Times New Roman"/>
                <w:sz w:val="18"/>
                <w:szCs w:val="24"/>
                <w:rtl/>
              </w:rPr>
              <w:t xml:space="preserve"> التذييل</w:t>
            </w:r>
          </w:p>
        </w:tc>
        <w:tc>
          <w:tcPr>
            <w:tcW w:w="854" w:type="dxa"/>
            <w:tcBorders>
              <w:top w:val="single" w:sz="18"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6E27AC">
            <w:pPr>
              <w:pStyle w:val="Tablehead"/>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w:t>
            </w:r>
            <w:r w:rsidRPr="00E31B04">
              <w:rPr>
                <w:rFonts w:ascii="Times New Roman" w:hAnsi="Times New Roman" w:hint="cs"/>
                <w:sz w:val="18"/>
                <w:szCs w:val="24"/>
                <w:rtl/>
              </w:rPr>
              <w:br/>
            </w:r>
            <w:r w:rsidRPr="00E31B04">
              <w:rPr>
                <w:rFonts w:ascii="Times New Roman" w:hAnsi="Times New Roman"/>
                <w:sz w:val="18"/>
                <w:szCs w:val="24"/>
                <w:rtl/>
              </w:rPr>
              <w:t xml:space="preserve">في الخدمة الثابتة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30B</w:t>
            </w:r>
            <w:r w:rsidRPr="00E31B04">
              <w:rPr>
                <w:rFonts w:ascii="Times New Roman" w:hAnsi="Times New Roman"/>
                <w:sz w:val="18"/>
                <w:szCs w:val="24"/>
                <w:rtl/>
              </w:rPr>
              <w:t xml:space="preserve"> (المادتان </w:t>
            </w:r>
            <w:r w:rsidRPr="00E31B04">
              <w:rPr>
                <w:rFonts w:ascii="Times New Roman" w:hAnsi="Times New Roman"/>
                <w:sz w:val="18"/>
                <w:szCs w:val="24"/>
              </w:rPr>
              <w:t>6</w:t>
            </w:r>
            <w:r w:rsidRPr="00E31B04">
              <w:rPr>
                <w:rFonts w:ascii="Times New Roman" w:hAnsi="Times New Roman"/>
                <w:sz w:val="18"/>
                <w:szCs w:val="24"/>
                <w:rtl/>
              </w:rPr>
              <w:t xml:space="preserve"> و</w:t>
            </w:r>
            <w:r w:rsidRPr="00E31B04">
              <w:rPr>
                <w:rFonts w:ascii="Times New Roman" w:hAnsi="Times New Roman"/>
                <w:sz w:val="18"/>
                <w:szCs w:val="24"/>
              </w:rPr>
              <w:t>8</w:t>
            </w:r>
            <w:r w:rsidRPr="00E31B04">
              <w:rPr>
                <w:rFonts w:ascii="Times New Roman" w:hAnsi="Times New Roman"/>
                <w:sz w:val="18"/>
                <w:szCs w:val="24"/>
                <w:rtl/>
              </w:rPr>
              <w:t>)</w:t>
            </w:r>
          </w:p>
        </w:tc>
        <w:tc>
          <w:tcPr>
            <w:tcW w:w="690" w:type="dxa"/>
            <w:tcBorders>
              <w:top w:val="single" w:sz="18"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6E27AC">
            <w:pPr>
              <w:pStyle w:val="Tablehead"/>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(وصلة تغذية) بموجب التذييل </w:t>
            </w:r>
            <w:r w:rsidRPr="00E31B04">
              <w:rPr>
                <w:rFonts w:ascii="Times New Roman" w:hAnsi="Times New Roman"/>
                <w:sz w:val="18"/>
                <w:szCs w:val="24"/>
              </w:rPr>
              <w:t>30A</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822" w:type="dxa"/>
            <w:tcBorders>
              <w:top w:val="single" w:sz="18"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6E27AC">
            <w:pPr>
              <w:pStyle w:val="Tablehead"/>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في الخدمة الإذاعية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882" w:type="dxa"/>
            <w:tcBorders>
              <w:top w:val="single" w:sz="18"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6E27AC">
            <w:pPr>
              <w:pStyle w:val="Tablehead"/>
              <w:rPr>
                <w:rFonts w:ascii="Times New Roman" w:hAnsi="Times New Roman"/>
                <w:sz w:val="18"/>
                <w:szCs w:val="24"/>
              </w:rPr>
            </w:pPr>
            <w:r w:rsidRPr="00E31B04">
              <w:rPr>
                <w:rFonts w:ascii="Times New Roman" w:hAnsi="Times New Roman"/>
                <w:sz w:val="18"/>
                <w:szCs w:val="24"/>
                <w:rtl/>
              </w:rPr>
              <w:t>تبليغ أو تنسيق بشأن محطة أرضية</w:t>
            </w:r>
            <w:r w:rsidRPr="00E31B04">
              <w:rPr>
                <w:rFonts w:ascii="Times New Roman" w:hAnsi="Times New Roman"/>
                <w:sz w:val="18"/>
                <w:szCs w:val="24"/>
                <w:rtl/>
              </w:rPr>
              <w:br/>
              <w:t xml:space="preserve">(بما في ذلك التبليغ </w:t>
            </w:r>
            <w:proofErr w:type="gramStart"/>
            <w:r w:rsidRPr="00E31B04">
              <w:rPr>
                <w:rFonts w:ascii="Times New Roman" w:hAnsi="Times New Roman"/>
                <w:sz w:val="18"/>
                <w:szCs w:val="24"/>
                <w:rtl/>
              </w:rPr>
              <w:t xml:space="preserve">بموجب </w:t>
            </w:r>
            <w:r w:rsidRPr="00E31B04">
              <w:rPr>
                <w:rFonts w:ascii="Times New Roman" w:hAnsi="Times New Roman" w:hint="cs"/>
                <w:sz w:val="18"/>
                <w:szCs w:val="24"/>
                <w:rtl/>
              </w:rPr>
              <w:br/>
            </w:r>
            <w:r w:rsidRPr="00E31B04">
              <w:rPr>
                <w:rFonts w:ascii="Times New Roman" w:hAnsi="Times New Roman"/>
                <w:sz w:val="18"/>
                <w:szCs w:val="24"/>
                <w:rtl/>
              </w:rPr>
              <w:t>التذييلين</w:t>
            </w:r>
            <w:proofErr w:type="gramEnd"/>
            <w:r w:rsidRPr="00E31B04">
              <w:rPr>
                <w:rFonts w:ascii="Times New Roman" w:hAnsi="Times New Roman"/>
                <w:sz w:val="18"/>
                <w:szCs w:val="24"/>
                <w:rtl/>
              </w:rPr>
              <w:t xml:space="preserve"> </w:t>
            </w:r>
            <w:r w:rsidRPr="00E31B04">
              <w:rPr>
                <w:rFonts w:ascii="Times New Roman" w:hAnsi="Times New Roman"/>
                <w:sz w:val="18"/>
                <w:szCs w:val="24"/>
              </w:rPr>
              <w:t>30A</w:t>
            </w:r>
            <w:r w:rsidRPr="00E31B04">
              <w:rPr>
                <w:rFonts w:ascii="Times New Roman" w:hAnsi="Times New Roman"/>
                <w:sz w:val="18"/>
                <w:szCs w:val="24"/>
                <w:rtl/>
              </w:rPr>
              <w:t xml:space="preserve"> أو </w:t>
            </w:r>
            <w:r w:rsidRPr="00E31B04">
              <w:rPr>
                <w:rFonts w:ascii="Times New Roman" w:hAnsi="Times New Roman"/>
                <w:sz w:val="18"/>
                <w:szCs w:val="24"/>
              </w:rPr>
              <w:t>30B</w:t>
            </w:r>
            <w:r w:rsidRPr="00E31B04">
              <w:rPr>
                <w:rFonts w:ascii="Times New Roman" w:hAnsi="Times New Roman"/>
                <w:sz w:val="18"/>
                <w:szCs w:val="24"/>
                <w:rtl/>
              </w:rPr>
              <w:t>)</w:t>
            </w:r>
          </w:p>
        </w:tc>
        <w:tc>
          <w:tcPr>
            <w:tcW w:w="732" w:type="dxa"/>
            <w:tcBorders>
              <w:top w:val="single" w:sz="18"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6E27AC">
            <w:pPr>
              <w:pStyle w:val="Tablehead"/>
              <w:rPr>
                <w:rFonts w:ascii="Times New Roman" w:hAnsi="Times New Roman"/>
                <w:sz w:val="18"/>
                <w:szCs w:val="24"/>
              </w:rPr>
            </w:pPr>
            <w:r w:rsidRPr="00E31B04">
              <w:rPr>
                <w:rFonts w:ascii="Times New Roman" w:hAnsi="Times New Roman"/>
                <w:sz w:val="18"/>
                <w:szCs w:val="24"/>
                <w:rtl/>
              </w:rPr>
              <w:t xml:space="preserve">تبليغ أو تنسيق بشأن شبكة ساتلية </w:t>
            </w:r>
            <w:r w:rsidRPr="00E31B04">
              <w:rPr>
                <w:rFonts w:ascii="Times New Roman" w:hAnsi="Times New Roman"/>
                <w:sz w:val="18"/>
                <w:szCs w:val="24"/>
              </w:rPr>
              <w:br/>
            </w:r>
            <w:r w:rsidRPr="00E31B04">
              <w:rPr>
                <w:rFonts w:ascii="Times New Roman" w:hAnsi="Times New Roman"/>
                <w:sz w:val="18"/>
                <w:szCs w:val="24"/>
                <w:rtl/>
              </w:rPr>
              <w:t>غير مستقرة بالنسبة إلى الأرض</w:t>
            </w:r>
          </w:p>
        </w:tc>
        <w:tc>
          <w:tcPr>
            <w:tcW w:w="1101" w:type="dxa"/>
            <w:tcBorders>
              <w:top w:val="single" w:sz="18"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6E27AC">
            <w:pPr>
              <w:pStyle w:val="Tablehead"/>
              <w:rPr>
                <w:rFonts w:ascii="Times New Roman" w:hAnsi="Times New Roman"/>
                <w:sz w:val="18"/>
                <w:szCs w:val="24"/>
              </w:rPr>
            </w:pPr>
            <w:r w:rsidRPr="00E31B04">
              <w:rPr>
                <w:rFonts w:ascii="Times New Roman" w:hAnsi="Times New Roman"/>
                <w:sz w:val="18"/>
                <w:szCs w:val="24"/>
                <w:rtl/>
              </w:rPr>
              <w:t xml:space="preserve">تبليغ أو تنسيق بشأن شبكة ساتلية مستقرة بالنسبة إلى الأرض (بما في ذلك وظائف العمليات الفضائية بموجب المادة </w:t>
            </w:r>
            <w:r w:rsidRPr="00E31B04">
              <w:rPr>
                <w:rFonts w:ascii="Times New Roman" w:hAnsi="Times New Roman"/>
                <w:sz w:val="18"/>
                <w:szCs w:val="24"/>
              </w:rPr>
              <w:t>2A</w:t>
            </w:r>
            <w:r w:rsidRPr="00E31B04">
              <w:rPr>
                <w:rFonts w:ascii="Times New Roman" w:hAnsi="Times New Roman"/>
                <w:sz w:val="18"/>
                <w:szCs w:val="24"/>
                <w:rtl/>
              </w:rPr>
              <w:t xml:space="preserve"> </w:t>
            </w:r>
            <w:r w:rsidRPr="00E31B04">
              <w:rPr>
                <w:rFonts w:ascii="Times New Roman" w:hAnsi="Times New Roman" w:hint="cs"/>
                <w:sz w:val="18"/>
                <w:szCs w:val="24"/>
                <w:rtl/>
              </w:rPr>
              <w:br/>
            </w:r>
            <w:r w:rsidRPr="00E31B04">
              <w:rPr>
                <w:rFonts w:ascii="Times New Roman" w:hAnsi="Times New Roman"/>
                <w:sz w:val="18"/>
                <w:szCs w:val="24"/>
                <w:rtl/>
              </w:rPr>
              <w:t xml:space="preserve">من التذييلين </w:t>
            </w:r>
            <w:r w:rsidRPr="00E31B04">
              <w:rPr>
                <w:rFonts w:ascii="Times New Roman" w:hAnsi="Times New Roman"/>
                <w:sz w:val="18"/>
                <w:szCs w:val="24"/>
              </w:rPr>
              <w:t>30</w:t>
            </w:r>
            <w:r w:rsidRPr="00E31B04">
              <w:rPr>
                <w:rFonts w:ascii="Times New Roman" w:hAnsi="Times New Roman"/>
                <w:sz w:val="18"/>
                <w:szCs w:val="24"/>
                <w:rtl/>
              </w:rPr>
              <w:t xml:space="preserve"> أو </w:t>
            </w:r>
            <w:r w:rsidRPr="00E31B04">
              <w:rPr>
                <w:rFonts w:ascii="Times New Roman" w:hAnsi="Times New Roman"/>
                <w:sz w:val="18"/>
                <w:szCs w:val="24"/>
              </w:rPr>
              <w:t>30A</w:t>
            </w:r>
            <w:r w:rsidRPr="00E31B04">
              <w:rPr>
                <w:rFonts w:ascii="Times New Roman" w:hAnsi="Times New Roman"/>
                <w:sz w:val="18"/>
                <w:szCs w:val="24"/>
                <w:rtl/>
              </w:rPr>
              <w:t>)</w:t>
            </w:r>
          </w:p>
        </w:tc>
        <w:tc>
          <w:tcPr>
            <w:tcW w:w="896" w:type="dxa"/>
            <w:tcBorders>
              <w:top w:val="single" w:sz="18"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6E27AC">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غير مستقرة بالنسبة إلى الأرض غير خاضعة للتنسيق 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854" w:type="dxa"/>
            <w:tcBorders>
              <w:top w:val="single" w:sz="18"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6E27AC">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غير مستقرة بالنسبة إلى الأرض خاضعة للتنسيق </w:t>
            </w:r>
            <w:r w:rsidRPr="00E31B04">
              <w:rPr>
                <w:rFonts w:ascii="Times New Roman" w:hAnsi="Times New Roman"/>
                <w:sz w:val="18"/>
                <w:szCs w:val="24"/>
              </w:rPr>
              <w:br/>
            </w:r>
            <w:r w:rsidRPr="00E31B04">
              <w:rPr>
                <w:rFonts w:ascii="Times New Roman" w:hAnsi="Times New Roman"/>
                <w:sz w:val="18"/>
                <w:szCs w:val="24"/>
                <w:rtl/>
              </w:rPr>
              <w:t xml:space="preserve">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644" w:type="dxa"/>
            <w:tcBorders>
              <w:top w:val="single" w:sz="18" w:space="0" w:color="auto"/>
              <w:left w:val="single" w:sz="4" w:space="0" w:color="auto"/>
              <w:bottom w:val="single" w:sz="8" w:space="0" w:color="auto"/>
              <w:right w:val="double" w:sz="4" w:space="0" w:color="auto"/>
            </w:tcBorders>
            <w:shd w:val="clear" w:color="auto" w:fill="auto"/>
            <w:textDirection w:val="btLr"/>
            <w:vAlign w:val="center"/>
          </w:tcPr>
          <w:p w:rsidR="00D55D40" w:rsidRPr="00E31B04" w:rsidRDefault="00D55D40" w:rsidP="006E27AC">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w:t>
            </w:r>
            <w:r w:rsidR="006E27AC" w:rsidRPr="00E31B04">
              <w:rPr>
                <w:rFonts w:ascii="Times New Roman" w:hAnsi="Times New Roman" w:hint="cs"/>
                <w:sz w:val="18"/>
                <w:szCs w:val="24"/>
                <w:rtl/>
              </w:rPr>
              <w:br/>
            </w:r>
            <w:r w:rsidRPr="00E31B04">
              <w:rPr>
                <w:rFonts w:ascii="Times New Roman" w:hAnsi="Times New Roman"/>
                <w:sz w:val="18"/>
                <w:szCs w:val="24"/>
                <w:rtl/>
              </w:rPr>
              <w:t>مستقرة بالنسبة إلى الأرض</w:t>
            </w:r>
          </w:p>
        </w:tc>
        <w:tc>
          <w:tcPr>
            <w:tcW w:w="5151" w:type="dxa"/>
            <w:tcBorders>
              <w:top w:val="single" w:sz="18" w:space="0" w:color="auto"/>
              <w:left w:val="double" w:sz="4" w:space="0" w:color="auto"/>
              <w:bottom w:val="single" w:sz="8" w:space="0" w:color="auto"/>
              <w:right w:val="double" w:sz="6" w:space="0" w:color="auto"/>
            </w:tcBorders>
            <w:shd w:val="clear" w:color="auto" w:fill="auto"/>
            <w:vAlign w:val="center"/>
          </w:tcPr>
          <w:p w:rsidR="00D55D40" w:rsidRPr="00E31B04" w:rsidRDefault="00D55D40" w:rsidP="00F75DAC">
            <w:pPr>
              <w:pStyle w:val="Tablehead"/>
              <w:rPr>
                <w:rFonts w:ascii="Times New Roman" w:hAnsi="Times New Roman"/>
                <w:i/>
                <w:iCs/>
                <w:sz w:val="18"/>
                <w:szCs w:val="24"/>
                <w:rtl/>
              </w:rPr>
            </w:pPr>
            <w:r w:rsidRPr="00E31B04">
              <w:rPr>
                <w:rFonts w:ascii="Times New Roman" w:hAnsi="Times New Roman"/>
                <w:i/>
                <w:iCs/>
                <w:sz w:val="18"/>
                <w:szCs w:val="24"/>
              </w:rPr>
              <w:t>A</w:t>
            </w:r>
            <w:r w:rsidRPr="00E31B04">
              <w:rPr>
                <w:rFonts w:ascii="Times New Roman" w:hAnsi="Times New Roman"/>
                <w:i/>
                <w:iCs/>
                <w:sz w:val="18"/>
                <w:szCs w:val="24"/>
                <w:rtl/>
              </w:rPr>
              <w:t xml:space="preserve"> - الخصائص العامة للشبكة الساتلية أو المحطة الأرضية أو محطة الفلك</w:t>
            </w:r>
            <w:r w:rsidR="00F75DAC">
              <w:rPr>
                <w:rFonts w:ascii="Times New Roman" w:hAnsi="Times New Roman" w:hint="cs"/>
                <w:i/>
                <w:iCs/>
                <w:sz w:val="18"/>
                <w:szCs w:val="24"/>
                <w:rtl/>
              </w:rPr>
              <w:t> </w:t>
            </w:r>
            <w:r w:rsidRPr="00E31B04">
              <w:rPr>
                <w:rFonts w:ascii="Times New Roman" w:hAnsi="Times New Roman"/>
                <w:i/>
                <w:iCs/>
                <w:sz w:val="18"/>
                <w:szCs w:val="24"/>
                <w:rtl/>
              </w:rPr>
              <w:t>الراديوي</w:t>
            </w:r>
          </w:p>
        </w:tc>
        <w:tc>
          <w:tcPr>
            <w:tcW w:w="1092" w:type="dxa"/>
            <w:tcBorders>
              <w:top w:val="single" w:sz="18" w:space="0" w:color="auto"/>
              <w:left w:val="nil"/>
              <w:bottom w:val="single" w:sz="8" w:space="0" w:color="auto"/>
              <w:right w:val="single" w:sz="18" w:space="0" w:color="auto"/>
            </w:tcBorders>
            <w:shd w:val="clear" w:color="auto" w:fill="auto"/>
            <w:textDirection w:val="btLr"/>
            <w:vAlign w:val="center"/>
          </w:tcPr>
          <w:p w:rsidR="00D55D40" w:rsidRPr="00E31B04" w:rsidRDefault="00D55D40" w:rsidP="006E27AC">
            <w:pPr>
              <w:pStyle w:val="Tablehead"/>
              <w:rPr>
                <w:rFonts w:ascii="Times New Roman" w:hAnsi="Times New Roman"/>
                <w:sz w:val="18"/>
                <w:szCs w:val="24"/>
              </w:rPr>
            </w:pPr>
            <w:proofErr w:type="gramStart"/>
            <w:r w:rsidRPr="00E31B04">
              <w:rPr>
                <w:rFonts w:ascii="Times New Roman" w:hAnsi="Times New Roman"/>
                <w:sz w:val="18"/>
                <w:szCs w:val="24"/>
                <w:rtl/>
              </w:rPr>
              <w:t>بنود</w:t>
            </w:r>
            <w:proofErr w:type="gramEnd"/>
            <w:r w:rsidRPr="00E31B04">
              <w:rPr>
                <w:rFonts w:ascii="Times New Roman" w:hAnsi="Times New Roman"/>
                <w:sz w:val="18"/>
                <w:szCs w:val="24"/>
                <w:rtl/>
              </w:rPr>
              <w:t xml:space="preserve"> التذييل</w:t>
            </w:r>
          </w:p>
        </w:tc>
      </w:tr>
      <w:tr w:rsidR="00E31B04" w:rsidRPr="00E31B04" w:rsidTr="00A4183C">
        <w:trPr>
          <w:cantSplit/>
          <w:jc w:val="center"/>
        </w:trPr>
        <w:tc>
          <w:tcPr>
            <w:tcW w:w="613" w:type="dxa"/>
            <w:tcBorders>
              <w:top w:val="single" w:sz="8"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6E27AC">
            <w:pPr>
              <w:pStyle w:val="Tabletext-2"/>
              <w:jc w:val="center"/>
              <w:rPr>
                <w:b/>
                <w:bCs/>
              </w:rPr>
            </w:pPr>
          </w:p>
        </w:tc>
        <w:tc>
          <w:tcPr>
            <w:tcW w:w="1004" w:type="dxa"/>
            <w:tcBorders>
              <w:top w:val="single" w:sz="8"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r w:rsidRPr="00E31B04">
              <w:rPr>
                <w:b/>
                <w:bCs/>
                <w:caps/>
                <w:lang w:bidi="ar-EG"/>
              </w:rPr>
              <w:t>1.A</w:t>
            </w:r>
          </w:p>
        </w:tc>
        <w:tc>
          <w:tcPr>
            <w:tcW w:w="854" w:type="dxa"/>
            <w:tcBorders>
              <w:top w:val="single" w:sz="8" w:space="0" w:color="auto"/>
              <w:left w:val="nil"/>
              <w:bottom w:val="single" w:sz="4" w:space="0" w:color="auto"/>
            </w:tcBorders>
            <w:shd w:val="clear" w:color="auto" w:fill="C0C0C0"/>
          </w:tcPr>
          <w:p w:rsidR="00D55D40" w:rsidRPr="00E31B04" w:rsidRDefault="00D55D40" w:rsidP="006E27AC">
            <w:pPr>
              <w:pStyle w:val="Tabletext-2"/>
              <w:jc w:val="center"/>
              <w:rPr>
                <w:b/>
                <w:bCs/>
              </w:rPr>
            </w:pPr>
          </w:p>
        </w:tc>
        <w:tc>
          <w:tcPr>
            <w:tcW w:w="690" w:type="dxa"/>
            <w:tcBorders>
              <w:top w:val="single" w:sz="8" w:space="0" w:color="auto"/>
              <w:bottom w:val="single" w:sz="4" w:space="0" w:color="auto"/>
            </w:tcBorders>
            <w:shd w:val="clear" w:color="auto" w:fill="C0C0C0"/>
          </w:tcPr>
          <w:p w:rsidR="00D55D40" w:rsidRPr="00E31B04" w:rsidRDefault="00D55D40" w:rsidP="006E27AC">
            <w:pPr>
              <w:pStyle w:val="Tabletext-2"/>
              <w:jc w:val="center"/>
              <w:rPr>
                <w:b/>
                <w:bCs/>
              </w:rPr>
            </w:pPr>
          </w:p>
        </w:tc>
        <w:tc>
          <w:tcPr>
            <w:tcW w:w="822" w:type="dxa"/>
            <w:tcBorders>
              <w:top w:val="single" w:sz="8" w:space="0" w:color="auto"/>
              <w:bottom w:val="single" w:sz="4" w:space="0" w:color="auto"/>
            </w:tcBorders>
            <w:shd w:val="clear" w:color="auto" w:fill="C0C0C0"/>
          </w:tcPr>
          <w:p w:rsidR="00D55D40" w:rsidRPr="00E31B04" w:rsidRDefault="00D55D40" w:rsidP="006E27AC">
            <w:pPr>
              <w:pStyle w:val="Tabletext-2"/>
              <w:jc w:val="center"/>
              <w:rPr>
                <w:b/>
                <w:bCs/>
              </w:rPr>
            </w:pPr>
          </w:p>
        </w:tc>
        <w:tc>
          <w:tcPr>
            <w:tcW w:w="882" w:type="dxa"/>
            <w:tcBorders>
              <w:top w:val="single" w:sz="8" w:space="0" w:color="auto"/>
              <w:bottom w:val="single" w:sz="4" w:space="0" w:color="auto"/>
            </w:tcBorders>
            <w:shd w:val="clear" w:color="auto" w:fill="C0C0C0"/>
          </w:tcPr>
          <w:p w:rsidR="00D55D40" w:rsidRPr="00E31B04" w:rsidRDefault="00D55D40" w:rsidP="006E27AC">
            <w:pPr>
              <w:pStyle w:val="Tabletext-2"/>
              <w:jc w:val="center"/>
              <w:rPr>
                <w:b/>
                <w:bCs/>
              </w:rPr>
            </w:pPr>
          </w:p>
        </w:tc>
        <w:tc>
          <w:tcPr>
            <w:tcW w:w="732" w:type="dxa"/>
            <w:tcBorders>
              <w:top w:val="single" w:sz="8" w:space="0" w:color="auto"/>
              <w:bottom w:val="single" w:sz="4" w:space="0" w:color="auto"/>
            </w:tcBorders>
            <w:shd w:val="clear" w:color="auto" w:fill="C0C0C0"/>
          </w:tcPr>
          <w:p w:rsidR="00D55D40" w:rsidRPr="00E31B04" w:rsidRDefault="00D55D40" w:rsidP="006E27AC">
            <w:pPr>
              <w:pStyle w:val="Tabletext-2"/>
              <w:jc w:val="center"/>
              <w:rPr>
                <w:b/>
                <w:bCs/>
              </w:rPr>
            </w:pPr>
          </w:p>
        </w:tc>
        <w:tc>
          <w:tcPr>
            <w:tcW w:w="1101" w:type="dxa"/>
            <w:tcBorders>
              <w:top w:val="single" w:sz="8" w:space="0" w:color="auto"/>
              <w:bottom w:val="single" w:sz="4" w:space="0" w:color="auto"/>
            </w:tcBorders>
            <w:shd w:val="clear" w:color="auto" w:fill="C0C0C0"/>
          </w:tcPr>
          <w:p w:rsidR="00D55D40" w:rsidRPr="00E31B04" w:rsidRDefault="00D55D40" w:rsidP="006E27AC">
            <w:pPr>
              <w:pStyle w:val="Tabletext-2"/>
              <w:jc w:val="center"/>
              <w:rPr>
                <w:b/>
                <w:bCs/>
              </w:rPr>
            </w:pPr>
          </w:p>
        </w:tc>
        <w:tc>
          <w:tcPr>
            <w:tcW w:w="896" w:type="dxa"/>
            <w:tcBorders>
              <w:top w:val="single" w:sz="8" w:space="0" w:color="auto"/>
              <w:bottom w:val="single" w:sz="4" w:space="0" w:color="auto"/>
            </w:tcBorders>
            <w:shd w:val="clear" w:color="auto" w:fill="C0C0C0"/>
          </w:tcPr>
          <w:p w:rsidR="00D55D40" w:rsidRPr="00E31B04" w:rsidRDefault="00D55D40" w:rsidP="006E27AC">
            <w:pPr>
              <w:pStyle w:val="Tabletext-2"/>
              <w:jc w:val="center"/>
              <w:rPr>
                <w:b/>
                <w:bCs/>
              </w:rPr>
            </w:pPr>
          </w:p>
        </w:tc>
        <w:tc>
          <w:tcPr>
            <w:tcW w:w="854" w:type="dxa"/>
            <w:tcBorders>
              <w:top w:val="single" w:sz="8" w:space="0" w:color="auto"/>
              <w:bottom w:val="single" w:sz="4" w:space="0" w:color="auto"/>
            </w:tcBorders>
            <w:shd w:val="clear" w:color="auto" w:fill="C0C0C0"/>
          </w:tcPr>
          <w:p w:rsidR="00D55D40" w:rsidRPr="00E31B04" w:rsidRDefault="00D55D40" w:rsidP="006E27AC">
            <w:pPr>
              <w:pStyle w:val="Tabletext-2"/>
              <w:jc w:val="center"/>
              <w:rPr>
                <w:b/>
                <w:bCs/>
              </w:rPr>
            </w:pPr>
          </w:p>
        </w:tc>
        <w:tc>
          <w:tcPr>
            <w:tcW w:w="644" w:type="dxa"/>
            <w:tcBorders>
              <w:top w:val="single" w:sz="8" w:space="0" w:color="auto"/>
              <w:bottom w:val="single" w:sz="4" w:space="0" w:color="auto"/>
              <w:right w:val="nil"/>
            </w:tcBorders>
            <w:shd w:val="clear" w:color="auto" w:fill="C0C0C0"/>
          </w:tcPr>
          <w:p w:rsidR="00D55D40" w:rsidRPr="00E31B04" w:rsidRDefault="00D55D40" w:rsidP="006E27AC">
            <w:pPr>
              <w:pStyle w:val="Tabletext-2"/>
              <w:jc w:val="center"/>
              <w:rPr>
                <w:b/>
                <w:bCs/>
              </w:rPr>
            </w:pPr>
          </w:p>
        </w:tc>
        <w:tc>
          <w:tcPr>
            <w:tcW w:w="5151" w:type="dxa"/>
            <w:tcBorders>
              <w:top w:val="single" w:sz="8"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tl/>
                <w:lang w:bidi="ar-EG"/>
              </w:rPr>
            </w:pPr>
            <w:r w:rsidRPr="00E31B04">
              <w:rPr>
                <w:rFonts w:hint="cs"/>
                <w:b/>
                <w:bCs/>
                <w:rtl/>
              </w:rPr>
              <w:t>هوية الشبكة الساتلية أو المحطة الأرضية أو محطة الفلك الراديوي</w:t>
            </w:r>
          </w:p>
        </w:tc>
        <w:tc>
          <w:tcPr>
            <w:tcW w:w="1092" w:type="dxa"/>
            <w:tcBorders>
              <w:top w:val="single" w:sz="8" w:space="0" w:color="auto"/>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pPr>
            <w:r w:rsidRPr="00E31B04">
              <w:rPr>
                <w:caps/>
                <w:lang w:bidi="ar-EG"/>
              </w:rPr>
              <w:t>1.A</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.1.A</w:t>
            </w:r>
            <w:r w:rsidRPr="00E31B04">
              <w:rPr>
                <w:caps/>
                <w:rtl/>
                <w:lang w:bidi="ar-EG"/>
              </w:rPr>
              <w:t>أ</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هوية الشبكة الساتلية</w:t>
            </w:r>
          </w:p>
        </w:tc>
        <w:tc>
          <w:tcPr>
            <w:tcW w:w="1092" w:type="dxa"/>
            <w:tcBorders>
              <w:top w:val="single" w:sz="4" w:space="0" w:color="auto"/>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.1.A</w:t>
            </w:r>
            <w:r w:rsidRPr="00E31B04">
              <w:rPr>
                <w:caps/>
                <w:rtl/>
                <w:lang w:bidi="ar-EG"/>
              </w:rPr>
              <w:t>أ</w:t>
            </w:r>
          </w:p>
        </w:tc>
      </w:tr>
      <w:tr w:rsidR="00E31B04" w:rsidRPr="00E31B04" w:rsidTr="00A4183C">
        <w:trPr>
          <w:cantSplit/>
          <w:jc w:val="center"/>
        </w:trPr>
        <w:tc>
          <w:tcPr>
            <w:tcW w:w="613" w:type="dxa"/>
            <w:vMerge w:val="restart"/>
            <w:tcBorders>
              <w:top w:val="nil"/>
              <w:left w:val="single" w:sz="18" w:space="0" w:color="auto"/>
              <w:bottom w:val="single" w:sz="4" w:space="0" w:color="000000"/>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.1.A</w:t>
            </w:r>
            <w:r w:rsidRPr="00E31B04">
              <w:rPr>
                <w:caps/>
                <w:rtl/>
                <w:lang w:bidi="ar-EG"/>
              </w:rPr>
              <w:t>ب</w:t>
            </w:r>
          </w:p>
        </w:tc>
        <w:tc>
          <w:tcPr>
            <w:tcW w:w="854" w:type="dxa"/>
            <w:vMerge w:val="restart"/>
            <w:tcBorders>
              <w:top w:val="nil"/>
              <w:left w:val="double" w:sz="6"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690" w:type="dxa"/>
            <w:vMerge w:val="restart"/>
            <w:tcBorders>
              <w:top w:val="nil"/>
              <w:left w:val="nil"/>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single" w:sz="4" w:space="0" w:color="auto"/>
              <w:left w:val="double" w:sz="6" w:space="0" w:color="auto"/>
              <w:bottom w:val="nil"/>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هوية الحزمة</w:t>
            </w:r>
          </w:p>
        </w:tc>
        <w:tc>
          <w:tcPr>
            <w:tcW w:w="1092" w:type="dxa"/>
            <w:vMerge w:val="restart"/>
            <w:tcBorders>
              <w:top w:val="nil"/>
              <w:left w:val="double" w:sz="6"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.1.A</w:t>
            </w:r>
            <w:r w:rsidRPr="00E31B04">
              <w:rPr>
                <w:caps/>
                <w:rtl/>
                <w:lang w:bidi="ar-EG"/>
              </w:rPr>
              <w:t>ب</w:t>
            </w:r>
          </w:p>
        </w:tc>
      </w:tr>
      <w:tr w:rsidR="00E31B04" w:rsidRPr="00E31B04" w:rsidTr="00A4183C">
        <w:trPr>
          <w:cantSplit/>
          <w:trHeight w:val="300"/>
          <w:jc w:val="center"/>
        </w:trPr>
        <w:tc>
          <w:tcPr>
            <w:tcW w:w="613" w:type="dxa"/>
            <w:vMerge/>
            <w:tcBorders>
              <w:top w:val="nil"/>
              <w:left w:val="single" w:sz="18" w:space="0" w:color="auto"/>
              <w:bottom w:val="single" w:sz="4" w:space="0" w:color="000000"/>
              <w:right w:val="single" w:sz="12" w:space="0" w:color="auto"/>
            </w:tcBorders>
            <w:vAlign w:val="center"/>
          </w:tcPr>
          <w:p w:rsidR="00D55D40" w:rsidRPr="00E31B04" w:rsidRDefault="00D55D40"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double" w:sz="6"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90" w:type="dxa"/>
            <w:vMerge/>
            <w:tcBorders>
              <w:top w:val="nil"/>
              <w:left w:val="nil"/>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5151" w:type="dxa"/>
            <w:vMerge w:val="restart"/>
            <w:tcBorders>
              <w:top w:val="nil"/>
              <w:left w:val="double" w:sz="6"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ab/>
              <w:t xml:space="preserve">في حالة التذييلين </w:t>
            </w:r>
            <w:r w:rsidRPr="00E31B04">
              <w:rPr>
                <w:b/>
                <w:bCs/>
              </w:rPr>
              <w:t>30</w:t>
            </w:r>
            <w:r w:rsidRPr="00E31B04">
              <w:rPr>
                <w:rFonts w:hint="cs"/>
                <w:rtl/>
              </w:rPr>
              <w:t xml:space="preserve"> أو </w:t>
            </w:r>
            <w:r w:rsidRPr="00E31B04">
              <w:rPr>
                <w:b/>
                <w:bCs/>
              </w:rPr>
              <w:t>30A</w:t>
            </w:r>
            <w:r w:rsidRPr="00E31B04">
              <w:rPr>
                <w:rFonts w:hint="cs"/>
                <w:rtl/>
              </w:rPr>
              <w:t>، مطلوبة فيما يتعلق بتعديل في تخصيصات تغطيها الخطة أو بإلغاء هذه التخصيصات أو التبليغ عنها</w:t>
            </w:r>
          </w:p>
          <w:p w:rsidR="00D55D40" w:rsidRPr="00E31B04" w:rsidRDefault="00D55D40" w:rsidP="00420A5E">
            <w:pPr>
              <w:pStyle w:val="Tabletext-2"/>
            </w:pPr>
            <w:r w:rsidRPr="00E31B04">
              <w:tab/>
            </w:r>
            <w:r w:rsidRPr="00E31B04">
              <w:tab/>
            </w:r>
            <w:proofErr w:type="gramStart"/>
            <w:r w:rsidRPr="00E31B04">
              <w:rPr>
                <w:rFonts w:hint="cs"/>
                <w:rtl/>
              </w:rPr>
              <w:t>في</w:t>
            </w:r>
            <w:proofErr w:type="gramEnd"/>
            <w:r w:rsidRPr="00E31B04">
              <w:rPr>
                <w:rFonts w:hint="cs"/>
                <w:rtl/>
              </w:rPr>
              <w:t xml:space="preserve"> حالة التذييل </w:t>
            </w:r>
            <w:r w:rsidRPr="00E31B04">
              <w:rPr>
                <w:b/>
                <w:bCs/>
              </w:rPr>
              <w:t>30B</w:t>
            </w:r>
            <w:r w:rsidRPr="00E31B04">
              <w:rPr>
                <w:rFonts w:hint="cs"/>
                <w:rtl/>
              </w:rPr>
              <w:t>، مطلوبة فيما يتعلق بشبكة تغطيها خطة التعيين</w:t>
            </w:r>
          </w:p>
        </w:tc>
        <w:tc>
          <w:tcPr>
            <w:tcW w:w="1092" w:type="dxa"/>
            <w:vMerge/>
            <w:tcBorders>
              <w:top w:val="nil"/>
              <w:left w:val="double" w:sz="6"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A4183C">
        <w:trPr>
          <w:cantSplit/>
          <w:trHeight w:val="300"/>
          <w:jc w:val="center"/>
        </w:trPr>
        <w:tc>
          <w:tcPr>
            <w:tcW w:w="613" w:type="dxa"/>
            <w:vMerge/>
            <w:tcBorders>
              <w:top w:val="nil"/>
              <w:left w:val="single" w:sz="18" w:space="0" w:color="auto"/>
              <w:bottom w:val="single" w:sz="4" w:space="0" w:color="000000"/>
              <w:right w:val="single" w:sz="12" w:space="0" w:color="auto"/>
            </w:tcBorders>
            <w:vAlign w:val="center"/>
          </w:tcPr>
          <w:p w:rsidR="00D55D40" w:rsidRPr="00E31B04" w:rsidRDefault="00D55D40"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double" w:sz="6"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90" w:type="dxa"/>
            <w:vMerge/>
            <w:tcBorders>
              <w:top w:val="nil"/>
              <w:left w:val="nil"/>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5151" w:type="dxa"/>
            <w:vMerge/>
            <w:tcBorders>
              <w:left w:val="double" w:sz="6" w:space="0" w:color="auto"/>
              <w:bottom w:val="nil"/>
              <w:right w:val="double" w:sz="6" w:space="0" w:color="auto"/>
            </w:tcBorders>
            <w:shd w:val="clear" w:color="auto" w:fill="auto"/>
          </w:tcPr>
          <w:p w:rsidR="00D55D40" w:rsidRPr="00E31B04" w:rsidRDefault="00D55D40" w:rsidP="00420A5E">
            <w:pPr>
              <w:pStyle w:val="Tabletext-2"/>
            </w:pPr>
          </w:p>
        </w:tc>
        <w:tc>
          <w:tcPr>
            <w:tcW w:w="1092" w:type="dxa"/>
            <w:vMerge/>
            <w:tcBorders>
              <w:top w:val="nil"/>
              <w:left w:val="double" w:sz="6"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.1.A</w:t>
            </w:r>
            <w:r w:rsidRPr="00E31B04">
              <w:rPr>
                <w:caps/>
                <w:rtl/>
                <w:lang w:bidi="ar-EG"/>
              </w:rPr>
              <w:t>ﻫ</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r w:rsidRPr="00E31B04">
              <w:rPr>
                <w:rFonts w:hint="cs"/>
                <w:b/>
                <w:bCs/>
                <w:rtl/>
              </w:rPr>
              <w:t>هوية المحطة الأرضية أو محطة الفلك الراديوي:</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.1.A</w:t>
            </w:r>
            <w:r w:rsidRPr="00E31B04">
              <w:rPr>
                <w:caps/>
                <w:rtl/>
                <w:lang w:bidi="ar-EG"/>
              </w:rPr>
              <w:t>ﻫ</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.1.A</w:t>
            </w:r>
            <w:r w:rsidRPr="00E31B04">
              <w:rPr>
                <w:caps/>
                <w:rtl/>
                <w:lang w:bidi="ar-EG"/>
              </w:rPr>
              <w:t>ﻫ</w:t>
            </w:r>
            <w:r w:rsidRPr="00E31B04">
              <w:rPr>
                <w:caps/>
                <w:lang w:bidi="ar-EG"/>
              </w:rPr>
              <w:t>1.</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rtl/>
                <w:lang w:bidi="ar-EG"/>
              </w:rPr>
            </w:pPr>
            <w:r w:rsidRPr="00E31B04">
              <w:tab/>
            </w:r>
            <w:r w:rsidRPr="00E31B04">
              <w:rPr>
                <w:rFonts w:hint="cs"/>
                <w:rtl/>
              </w:rPr>
              <w:t xml:space="preserve">نمط </w:t>
            </w:r>
            <w:r w:rsidR="0008221F">
              <w:rPr>
                <w:rFonts w:hint="cs"/>
                <w:rtl/>
              </w:rPr>
              <w:t xml:space="preserve">المحطة الأرضية (معينة أم </w:t>
            </w:r>
            <w:proofErr w:type="gramStart"/>
            <w:r w:rsidR="0008221F">
              <w:rPr>
                <w:rFonts w:hint="cs"/>
                <w:rtl/>
              </w:rPr>
              <w:t>نمطية</w:t>
            </w:r>
            <w:proofErr w:type="gramEnd"/>
            <w:r w:rsidR="0008221F">
              <w:rPr>
                <w:rFonts w:hint="cs"/>
                <w:rtl/>
              </w:rPr>
              <w:t>)</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.1.A</w:t>
            </w:r>
            <w:r w:rsidRPr="00E31B04">
              <w:rPr>
                <w:caps/>
                <w:rtl/>
                <w:lang w:bidi="ar-EG"/>
              </w:rPr>
              <w:t>ﻫ</w:t>
            </w:r>
            <w:r w:rsidRPr="00E31B04">
              <w:rPr>
                <w:caps/>
                <w:lang w:bidi="ar-EG"/>
              </w:rPr>
              <w:t>1.</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.1.A</w:t>
            </w:r>
            <w:r w:rsidRPr="00E31B04">
              <w:rPr>
                <w:caps/>
                <w:rtl/>
                <w:lang w:bidi="ar-EG"/>
              </w:rPr>
              <w:t>ﻫ</w:t>
            </w:r>
            <w:r w:rsidRPr="00E31B04">
              <w:rPr>
                <w:caps/>
                <w:lang w:bidi="ar-EG"/>
              </w:rPr>
              <w:t>2.</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tab/>
            </w:r>
            <w:r w:rsidRPr="00E31B04">
              <w:rPr>
                <w:rFonts w:hint="cs"/>
                <w:rtl/>
              </w:rPr>
              <w:t xml:space="preserve">اسم </w:t>
            </w:r>
            <w:proofErr w:type="gramStart"/>
            <w:r w:rsidRPr="00E31B04">
              <w:rPr>
                <w:rFonts w:hint="cs"/>
                <w:rtl/>
              </w:rPr>
              <w:t>المحطة</w:t>
            </w:r>
            <w:proofErr w:type="gramEnd"/>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.1.A</w:t>
            </w:r>
            <w:r w:rsidRPr="00E31B04">
              <w:rPr>
                <w:caps/>
                <w:rtl/>
                <w:lang w:bidi="ar-EG"/>
              </w:rPr>
              <w:t>ﻫ</w:t>
            </w:r>
            <w:r w:rsidRPr="00E31B04">
              <w:rPr>
                <w:caps/>
                <w:lang w:bidi="ar-EG"/>
              </w:rPr>
              <w:t>2.</w:t>
            </w:r>
          </w:p>
        </w:tc>
      </w:tr>
      <w:tr w:rsidR="00E31B04" w:rsidRPr="00E31B04" w:rsidTr="00A4183C">
        <w:trPr>
          <w:cantSplit/>
          <w:jc w:val="center"/>
        </w:trPr>
        <w:tc>
          <w:tcPr>
            <w:tcW w:w="613" w:type="dxa"/>
            <w:tcBorders>
              <w:top w:val="nil"/>
              <w:left w:val="single" w:sz="18" w:space="0" w:color="auto"/>
              <w:bottom w:val="nil"/>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nil"/>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.1.A</w:t>
            </w:r>
            <w:r w:rsidRPr="00E31B04">
              <w:rPr>
                <w:caps/>
                <w:rtl/>
                <w:lang w:bidi="ar-EG"/>
              </w:rPr>
              <w:t>ﻫ</w:t>
            </w:r>
            <w:r w:rsidRPr="00E31B04">
              <w:rPr>
                <w:caps/>
                <w:lang w:bidi="ar-EG"/>
              </w:rPr>
              <w:t>3.</w:t>
            </w:r>
          </w:p>
        </w:tc>
        <w:tc>
          <w:tcPr>
            <w:tcW w:w="854" w:type="dxa"/>
            <w:tcBorders>
              <w:top w:val="nil"/>
              <w:left w:val="nil"/>
              <w:bottom w:val="nil"/>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nil"/>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nil"/>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nil"/>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nil"/>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nil"/>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nil"/>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nil"/>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nil"/>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r w:rsidRPr="00E31B04">
              <w:rPr>
                <w:b/>
                <w:bCs/>
              </w:rPr>
              <w:tab/>
            </w:r>
            <w:r w:rsidRPr="00E31B04">
              <w:rPr>
                <w:rFonts w:hint="cs"/>
                <w:b/>
                <w:bCs/>
                <w:rtl/>
              </w:rPr>
              <w:t>فيما يتعلق بمحطة أرضية معينة أو محطة فلك راديوي:</w:t>
            </w:r>
          </w:p>
        </w:tc>
        <w:tc>
          <w:tcPr>
            <w:tcW w:w="1092" w:type="dxa"/>
            <w:tcBorders>
              <w:top w:val="nil"/>
              <w:left w:val="single" w:sz="12" w:space="0" w:color="auto"/>
              <w:bottom w:val="nil"/>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.1.A</w:t>
            </w:r>
            <w:r w:rsidRPr="00E31B04">
              <w:rPr>
                <w:caps/>
                <w:rtl/>
                <w:lang w:bidi="ar-EG"/>
              </w:rPr>
              <w:t>ﻫ</w:t>
            </w:r>
            <w:r w:rsidRPr="00E31B04">
              <w:rPr>
                <w:caps/>
                <w:lang w:bidi="ar-EG"/>
              </w:rPr>
              <w:t>3.</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.1.A</w:t>
            </w:r>
            <w:r w:rsidRPr="00E31B04">
              <w:rPr>
                <w:caps/>
                <w:rtl/>
                <w:lang w:bidi="ar-EG"/>
              </w:rPr>
              <w:t>ﻫ</w:t>
            </w:r>
            <w:r w:rsidRPr="00E31B04">
              <w:rPr>
                <w:caps/>
                <w:lang w:bidi="ar-EG"/>
              </w:rPr>
              <w:t>3</w:t>
            </w:r>
            <w:proofErr w:type="gramStart"/>
            <w:r w:rsidRPr="00E31B04">
              <w:rPr>
                <w:caps/>
                <w:lang w:bidi="ar-EG"/>
              </w:rPr>
              <w:t>.</w:t>
            </w:r>
            <w:r w:rsidRPr="00E31B04">
              <w:rPr>
                <w:caps/>
                <w:rtl/>
                <w:lang w:bidi="ar-EG"/>
              </w:rPr>
              <w:t>.</w:t>
            </w:r>
            <w:proofErr w:type="gramEnd"/>
            <w:r w:rsidRPr="00E31B04">
              <w:rPr>
                <w:rFonts w:hint="cs"/>
                <w:caps/>
                <w:rtl/>
                <w:lang w:bidi="ar-EG"/>
              </w:rPr>
              <w:t>أ</w:t>
            </w:r>
          </w:p>
        </w:tc>
        <w:tc>
          <w:tcPr>
            <w:tcW w:w="854"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73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rtl/>
                <w:lang w:bidi="ar-EG"/>
              </w:rPr>
            </w:pPr>
            <w:r w:rsidRPr="00E31B04">
              <w:tab/>
            </w:r>
            <w:r w:rsidRPr="00E31B04">
              <w:tab/>
            </w:r>
            <w:proofErr w:type="gramStart"/>
            <w:r w:rsidRPr="00E31B04">
              <w:rPr>
                <w:rFonts w:hint="cs"/>
                <w:rtl/>
              </w:rPr>
              <w:t>البلد</w:t>
            </w:r>
            <w:proofErr w:type="gramEnd"/>
            <w:r w:rsidRPr="00E31B04">
              <w:rPr>
                <w:rFonts w:hint="cs"/>
                <w:rtl/>
              </w:rPr>
              <w:t xml:space="preserve"> أو المنطقة الجغرافية التي تقع فيها المحطة، تستعمل لهذه الغاية الرموز الواردة في المقدمة </w:t>
            </w:r>
          </w:p>
        </w:tc>
        <w:tc>
          <w:tcPr>
            <w:tcW w:w="1092" w:type="dxa"/>
            <w:tcBorders>
              <w:top w:val="single" w:sz="4" w:space="0" w:color="auto"/>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.1.A</w:t>
            </w:r>
            <w:r w:rsidRPr="00E31B04">
              <w:rPr>
                <w:caps/>
                <w:rtl/>
                <w:lang w:bidi="ar-EG"/>
              </w:rPr>
              <w:t>ﻫ</w:t>
            </w:r>
            <w:r w:rsidRPr="00E31B04">
              <w:rPr>
                <w:caps/>
                <w:lang w:bidi="ar-EG"/>
              </w:rPr>
              <w:t>3</w:t>
            </w:r>
            <w:proofErr w:type="gramStart"/>
            <w:r w:rsidRPr="00E31B04">
              <w:rPr>
                <w:caps/>
                <w:lang w:bidi="ar-EG"/>
              </w:rPr>
              <w:t>.</w:t>
            </w:r>
            <w:r w:rsidRPr="00E31B04">
              <w:rPr>
                <w:caps/>
                <w:rtl/>
                <w:lang w:bidi="ar-EG"/>
              </w:rPr>
              <w:t>.</w:t>
            </w:r>
            <w:proofErr w:type="gramEnd"/>
            <w:r w:rsidRPr="00E31B04">
              <w:rPr>
                <w:rFonts w:hint="cs"/>
                <w:caps/>
                <w:rtl/>
                <w:lang w:bidi="ar-EG"/>
              </w:rPr>
              <w:t>أ</w:t>
            </w:r>
          </w:p>
        </w:tc>
      </w:tr>
      <w:tr w:rsidR="00E31B04" w:rsidRPr="00E31B04" w:rsidTr="00A4183C">
        <w:trPr>
          <w:cantSplit/>
          <w:jc w:val="center"/>
        </w:trPr>
        <w:tc>
          <w:tcPr>
            <w:tcW w:w="613" w:type="dxa"/>
            <w:vMerge w:val="restart"/>
            <w:tcBorders>
              <w:top w:val="single" w:sz="4" w:space="0" w:color="auto"/>
              <w:left w:val="single" w:sz="18" w:space="0" w:color="auto"/>
              <w:bottom w:val="single" w:sz="4" w:space="0" w:color="000000"/>
              <w:right w:val="single" w:sz="12"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004" w:type="dxa"/>
            <w:tcBorders>
              <w:top w:val="single" w:sz="4" w:space="0" w:color="auto"/>
              <w:left w:val="double" w:sz="6" w:space="0" w:color="auto"/>
              <w:bottom w:val="nil"/>
              <w:right w:val="double" w:sz="6" w:space="0" w:color="auto"/>
            </w:tcBorders>
            <w:shd w:val="clear" w:color="auto" w:fill="auto"/>
          </w:tcPr>
          <w:p w:rsidR="00D55D40" w:rsidRPr="00E31B04" w:rsidRDefault="00D55D40" w:rsidP="00420A5E">
            <w:pPr>
              <w:pStyle w:val="Tabletext-2"/>
            </w:pPr>
            <w:r w:rsidRPr="00E31B04">
              <w:rPr>
                <w:caps/>
                <w:lang w:bidi="ar-EG"/>
              </w:rPr>
              <w:t>.1.A</w:t>
            </w:r>
            <w:r w:rsidRPr="00E31B04">
              <w:rPr>
                <w:caps/>
                <w:rtl/>
                <w:lang w:bidi="ar-EG"/>
              </w:rPr>
              <w:t>ﻫ</w:t>
            </w:r>
            <w:r w:rsidRPr="00E31B04">
              <w:rPr>
                <w:caps/>
                <w:lang w:bidi="ar-EG"/>
              </w:rPr>
              <w:t>3</w:t>
            </w:r>
            <w:proofErr w:type="gramStart"/>
            <w:r w:rsidRPr="00E31B04">
              <w:rPr>
                <w:caps/>
                <w:lang w:bidi="ar-EG"/>
              </w:rPr>
              <w:t>.</w:t>
            </w:r>
            <w:r w:rsidRPr="00E31B04">
              <w:rPr>
                <w:caps/>
                <w:rtl/>
                <w:lang w:bidi="ar-EG"/>
              </w:rPr>
              <w:t>.</w:t>
            </w:r>
            <w:proofErr w:type="gramEnd"/>
            <w:r w:rsidRPr="00E31B04">
              <w:rPr>
                <w:caps/>
                <w:rtl/>
                <w:lang w:bidi="ar-EG"/>
              </w:rPr>
              <w:t>ب</w:t>
            </w:r>
          </w:p>
        </w:tc>
        <w:tc>
          <w:tcPr>
            <w:tcW w:w="854" w:type="dxa"/>
            <w:vMerge w:val="restart"/>
            <w:tcBorders>
              <w:top w:val="single" w:sz="4" w:space="0" w:color="auto"/>
              <w:left w:val="double" w:sz="6"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vMerge w:val="restart"/>
            <w:tcBorders>
              <w:top w:val="single" w:sz="4" w:space="0" w:color="auto"/>
              <w:left w:val="nil"/>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7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single" w:sz="4" w:space="0" w:color="auto"/>
              <w:left w:val="double" w:sz="6" w:space="0" w:color="auto"/>
              <w:bottom w:val="nil"/>
              <w:right w:val="double" w:sz="6" w:space="0" w:color="auto"/>
            </w:tcBorders>
            <w:shd w:val="clear" w:color="auto" w:fill="auto"/>
          </w:tcPr>
          <w:p w:rsidR="00D55D40" w:rsidRPr="00E31B04" w:rsidRDefault="00D55D40" w:rsidP="00420A5E">
            <w:pPr>
              <w:pStyle w:val="Tabletext-2"/>
            </w:pPr>
            <w:r w:rsidRPr="00E31B04">
              <w:tab/>
            </w:r>
            <w:r w:rsidRPr="00E31B04">
              <w:tab/>
            </w:r>
            <w:r w:rsidRPr="00E31B04">
              <w:rPr>
                <w:rFonts w:hint="cs"/>
                <w:rtl/>
              </w:rPr>
              <w:t xml:space="preserve">الإحداثيات الجغرافية لكل موقع لهوائي إرسال أو استقبال يشكل المحطة (خطا العرض والطول بالدرجات </w:t>
            </w:r>
            <w:proofErr w:type="gramStart"/>
            <w:r w:rsidRPr="00E31B04">
              <w:rPr>
                <w:rFonts w:hint="cs"/>
                <w:rtl/>
              </w:rPr>
              <w:t>والدقائق</w:t>
            </w:r>
            <w:proofErr w:type="gramEnd"/>
            <w:r w:rsidRPr="00E31B04">
              <w:rPr>
                <w:rFonts w:hint="cs"/>
                <w:rtl/>
              </w:rPr>
              <w:t>)</w:t>
            </w:r>
          </w:p>
        </w:tc>
        <w:tc>
          <w:tcPr>
            <w:tcW w:w="1092"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pPr>
            <w:r w:rsidRPr="00E31B04">
              <w:rPr>
                <w:caps/>
                <w:lang w:bidi="ar-EG"/>
              </w:rPr>
              <w:t>.1.A</w:t>
            </w:r>
            <w:r w:rsidRPr="00E31B04">
              <w:rPr>
                <w:caps/>
                <w:rtl/>
                <w:lang w:bidi="ar-EG"/>
              </w:rPr>
              <w:t>ﻫ</w:t>
            </w:r>
            <w:r w:rsidRPr="00E31B04">
              <w:rPr>
                <w:caps/>
                <w:lang w:bidi="ar-EG"/>
              </w:rPr>
              <w:t>3</w:t>
            </w:r>
            <w:proofErr w:type="gramStart"/>
            <w:r w:rsidRPr="00E31B04">
              <w:rPr>
                <w:caps/>
                <w:lang w:bidi="ar-EG"/>
              </w:rPr>
              <w:t>.</w:t>
            </w:r>
            <w:r w:rsidRPr="00E31B04">
              <w:rPr>
                <w:caps/>
                <w:rtl/>
                <w:lang w:bidi="ar-EG"/>
              </w:rPr>
              <w:t>.</w:t>
            </w:r>
            <w:proofErr w:type="gramEnd"/>
            <w:r w:rsidRPr="00E31B04">
              <w:rPr>
                <w:caps/>
                <w:rtl/>
                <w:lang w:bidi="ar-EG"/>
              </w:rPr>
              <w:t>ب</w:t>
            </w:r>
          </w:p>
        </w:tc>
      </w:tr>
      <w:tr w:rsidR="00E31B04" w:rsidRPr="00E31B04" w:rsidTr="00A4183C">
        <w:trPr>
          <w:cantSplit/>
          <w:jc w:val="center"/>
        </w:trPr>
        <w:tc>
          <w:tcPr>
            <w:tcW w:w="613" w:type="dxa"/>
            <w:vMerge/>
            <w:tcBorders>
              <w:top w:val="nil"/>
              <w:left w:val="single" w:sz="18" w:space="0" w:color="auto"/>
              <w:bottom w:val="single" w:sz="4" w:space="0" w:color="auto"/>
              <w:right w:val="single" w:sz="12" w:space="0" w:color="auto"/>
            </w:tcBorders>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t> </w:t>
            </w:r>
          </w:p>
        </w:tc>
        <w:tc>
          <w:tcPr>
            <w:tcW w:w="854" w:type="dxa"/>
            <w:vMerge/>
            <w:tcBorders>
              <w:top w:val="nil"/>
              <w:left w:val="double" w:sz="6"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690" w:type="dxa"/>
            <w:vMerge/>
            <w:tcBorders>
              <w:top w:val="nil"/>
              <w:left w:val="nil"/>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822"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882"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732"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1101"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896"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854"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6E27AC">
            <w:pPr>
              <w:pStyle w:val="Tabletext-2"/>
              <w:ind w:left="340" w:hanging="340"/>
            </w:pPr>
            <w:r w:rsidRPr="00E31B04">
              <w:tab/>
            </w:r>
            <w:r w:rsidRPr="00E31B04">
              <w:tab/>
            </w:r>
            <w:r w:rsidRPr="00E31B04">
              <w:tab/>
            </w:r>
            <w:proofErr w:type="gramStart"/>
            <w:r w:rsidRPr="00E31B04">
              <w:rPr>
                <w:rFonts w:hint="cs"/>
                <w:rtl/>
              </w:rPr>
              <w:t>تذكر</w:t>
            </w:r>
            <w:proofErr w:type="gramEnd"/>
            <w:r w:rsidRPr="00E31B04">
              <w:rPr>
                <w:rFonts w:hint="cs"/>
                <w:rtl/>
              </w:rPr>
              <w:t xml:space="preserve"> الثواني في حالة محطة أرضية معينة إذا كانت منطقة ت</w:t>
            </w:r>
            <w:r w:rsidRPr="00E31B04">
              <w:rPr>
                <w:rStyle w:val="Tabletext-2Char"/>
                <w:rFonts w:hint="cs"/>
                <w:rtl/>
              </w:rPr>
              <w:t>ن</w:t>
            </w:r>
            <w:r w:rsidRPr="00E31B04">
              <w:rPr>
                <w:rFonts w:hint="cs"/>
                <w:rtl/>
              </w:rPr>
              <w:t>سيق المحطة الأرضية تغطي جزءاً من أراضي إدارة أخرى</w:t>
            </w:r>
          </w:p>
        </w:tc>
        <w:tc>
          <w:tcPr>
            <w:tcW w:w="1092" w:type="dxa"/>
            <w:vMerge/>
            <w:tcBorders>
              <w:top w:val="nil"/>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867FB5">
            <w:pPr>
              <w:pStyle w:val="Tabletext-2"/>
              <w:keepNext/>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867FB5">
            <w:pPr>
              <w:pStyle w:val="Tabletext-2"/>
              <w:keepNext/>
            </w:pPr>
            <w:r w:rsidRPr="00E31B04">
              <w:rPr>
                <w:caps/>
                <w:lang w:bidi="ar-EG"/>
              </w:rPr>
              <w:t>.1.A</w:t>
            </w:r>
            <w:r w:rsidRPr="00E31B04">
              <w:rPr>
                <w:caps/>
                <w:rtl/>
                <w:lang w:bidi="ar-EG"/>
              </w:rPr>
              <w:t>و</w:t>
            </w:r>
          </w:p>
        </w:tc>
        <w:tc>
          <w:tcPr>
            <w:tcW w:w="854"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867FB5">
            <w:pPr>
              <w:pStyle w:val="Tabletext-2"/>
              <w:keepNext/>
              <w:jc w:val="center"/>
              <w:rPr>
                <w:b/>
                <w:bCs/>
              </w:rPr>
            </w:pPr>
          </w:p>
        </w:tc>
        <w:tc>
          <w:tcPr>
            <w:tcW w:w="690"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867FB5">
            <w:pPr>
              <w:pStyle w:val="Tabletext-2"/>
              <w:keepNext/>
              <w:jc w:val="center"/>
              <w:rPr>
                <w:b/>
                <w:bCs/>
              </w:rPr>
            </w:pPr>
          </w:p>
        </w:tc>
        <w:tc>
          <w:tcPr>
            <w:tcW w:w="82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867FB5">
            <w:pPr>
              <w:pStyle w:val="Tabletext-2"/>
              <w:keepNext/>
              <w:jc w:val="center"/>
              <w:rPr>
                <w:b/>
                <w:bCs/>
              </w:rPr>
            </w:pPr>
          </w:p>
        </w:tc>
        <w:tc>
          <w:tcPr>
            <w:tcW w:w="88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867FB5">
            <w:pPr>
              <w:pStyle w:val="Tabletext-2"/>
              <w:keepNext/>
              <w:jc w:val="center"/>
              <w:rPr>
                <w:b/>
                <w:bCs/>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867FB5">
            <w:pPr>
              <w:pStyle w:val="Tabletext-2"/>
              <w:keepNext/>
              <w:jc w:val="center"/>
              <w:rPr>
                <w:b/>
                <w:bCs/>
              </w:rPr>
            </w:pPr>
          </w:p>
        </w:tc>
        <w:tc>
          <w:tcPr>
            <w:tcW w:w="1101"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867FB5">
            <w:pPr>
              <w:pStyle w:val="Tabletext-2"/>
              <w:keepNext/>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867FB5">
            <w:pPr>
              <w:pStyle w:val="Tabletext-2"/>
              <w:keepNext/>
              <w:jc w:val="center"/>
              <w:rPr>
                <w:b/>
                <w:bCs/>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867FB5">
            <w:pPr>
              <w:pStyle w:val="Tabletext-2"/>
              <w:keepNext/>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867FB5">
            <w:pPr>
              <w:pStyle w:val="Tabletext-2"/>
              <w:keepNext/>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867FB5">
            <w:pPr>
              <w:pStyle w:val="Tabletext-2"/>
              <w:keepNext/>
              <w:rPr>
                <w:b/>
                <w:bCs/>
              </w:rPr>
            </w:pPr>
            <w:proofErr w:type="gramStart"/>
            <w:r w:rsidRPr="00E31B04">
              <w:rPr>
                <w:rFonts w:hint="cs"/>
                <w:b/>
                <w:bCs/>
                <w:rtl/>
              </w:rPr>
              <w:t>رمز</w:t>
            </w:r>
            <w:proofErr w:type="gramEnd"/>
            <w:r w:rsidRPr="00E31B04">
              <w:rPr>
                <w:rFonts w:hint="cs"/>
                <w:b/>
                <w:bCs/>
                <w:rtl/>
              </w:rPr>
              <w:t xml:space="preserve"> الإدارة والمنظمة الدولية الحكومية:</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867FB5">
            <w:pPr>
              <w:pStyle w:val="Tabletext-2"/>
              <w:keepNext/>
            </w:pPr>
            <w:r w:rsidRPr="00E31B04">
              <w:rPr>
                <w:caps/>
                <w:lang w:bidi="ar-EG"/>
              </w:rPr>
              <w:t>.1.A</w:t>
            </w:r>
            <w:r w:rsidRPr="00E31B04">
              <w:rPr>
                <w:caps/>
                <w:rtl/>
                <w:lang w:bidi="ar-EG"/>
              </w:rPr>
              <w:t>و</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004"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420A5E">
            <w:pPr>
              <w:pStyle w:val="Tabletext-2"/>
              <w:rPr>
                <w:caps/>
                <w:rtl/>
                <w:lang w:bidi="ar-EG"/>
              </w:rPr>
            </w:pPr>
            <w:r w:rsidRPr="00E31B04">
              <w:rPr>
                <w:caps/>
                <w:lang w:bidi="ar-EG"/>
              </w:rPr>
              <w:t>.1.A</w:t>
            </w:r>
            <w:r w:rsidRPr="00E31B04">
              <w:rPr>
                <w:caps/>
                <w:rtl/>
                <w:lang w:bidi="ar-EG"/>
              </w:rPr>
              <w:t>و.</w:t>
            </w:r>
            <w:r w:rsidRPr="00E31B04">
              <w:rPr>
                <w:caps/>
                <w:lang w:bidi="ar-EG"/>
              </w:rPr>
              <w:t>1</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tab/>
            </w:r>
            <w:r w:rsidRPr="00E31B04">
              <w:rPr>
                <w:rFonts w:hint="cs"/>
                <w:rtl/>
              </w:rPr>
              <w:t>رمز الإدارة المبلغة (</w:t>
            </w:r>
            <w:proofErr w:type="gramStart"/>
            <w:r w:rsidRPr="00E31B04">
              <w:rPr>
                <w:rFonts w:hint="cs"/>
                <w:rtl/>
              </w:rPr>
              <w:t>انظر</w:t>
            </w:r>
            <w:proofErr w:type="gramEnd"/>
            <w:r w:rsidRPr="00E31B04">
              <w:rPr>
                <w:rFonts w:hint="cs"/>
                <w:rtl/>
              </w:rPr>
              <w:t xml:space="preserve"> المقدمة)</w:t>
            </w:r>
          </w:p>
        </w:tc>
        <w:tc>
          <w:tcPr>
            <w:tcW w:w="1092"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420A5E">
            <w:pPr>
              <w:pStyle w:val="Tabletext-2"/>
              <w:rPr>
                <w:caps/>
                <w:rtl/>
                <w:lang w:bidi="ar-EG"/>
              </w:rPr>
            </w:pPr>
            <w:r w:rsidRPr="00E31B04">
              <w:rPr>
                <w:caps/>
                <w:lang w:bidi="ar-EG"/>
              </w:rPr>
              <w:t>.1.A</w:t>
            </w:r>
            <w:r w:rsidRPr="00E31B04">
              <w:rPr>
                <w:caps/>
                <w:rtl/>
                <w:lang w:bidi="ar-EG"/>
              </w:rPr>
              <w:t>و.</w:t>
            </w:r>
            <w:r w:rsidRPr="00E31B04">
              <w:rPr>
                <w:caps/>
                <w:lang w:bidi="ar-EG"/>
              </w:rPr>
              <w:t>1</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.1.A</w:t>
            </w:r>
            <w:r w:rsidRPr="00E31B04">
              <w:rPr>
                <w:caps/>
                <w:rtl/>
                <w:lang w:bidi="ar-EG"/>
              </w:rPr>
              <w:t>و.</w:t>
            </w:r>
            <w:r w:rsidRPr="00E31B04">
              <w:rPr>
                <w:caps/>
                <w:lang w:bidi="ar-EG"/>
              </w:rPr>
              <w:t>2</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6E27AC">
            <w:pPr>
              <w:pStyle w:val="Tabletext-2"/>
              <w:ind w:left="113" w:hanging="113"/>
            </w:pPr>
            <w:r w:rsidRPr="00E31B04">
              <w:rPr>
                <w:rtl/>
                <w:lang w:bidi="ar-EG"/>
              </w:rPr>
              <w:tab/>
            </w:r>
            <w:r w:rsidRPr="00E31B04">
              <w:rPr>
                <w:rFonts w:hint="cs"/>
                <w:rtl/>
              </w:rPr>
              <w:t>عندما تقدم بطاقة التبليغ باسم مجموعة إدارات،</w:t>
            </w:r>
            <w:r w:rsidRPr="00E31B04">
              <w:t xml:space="preserve"> </w:t>
            </w:r>
            <w:r w:rsidRPr="00E31B04">
              <w:rPr>
                <w:rFonts w:hint="cs"/>
                <w:rtl/>
              </w:rPr>
              <w:t>تذكر رموز جميع الإدارات التي تقدم المعلومات المتعلقة بالشبكة الساتلية (انظر</w:t>
            </w:r>
            <w:r w:rsidRPr="00E31B04">
              <w:rPr>
                <w:rFonts w:hint="eastAsia"/>
                <w:rtl/>
              </w:rPr>
              <w:t> </w:t>
            </w:r>
            <w:r w:rsidRPr="00E31B04">
              <w:rPr>
                <w:rFonts w:hint="cs"/>
                <w:rtl/>
              </w:rPr>
              <w:t>المقدمة)</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.1.A</w:t>
            </w:r>
            <w:r w:rsidRPr="00E31B04">
              <w:rPr>
                <w:caps/>
                <w:rtl/>
                <w:lang w:bidi="ar-EG"/>
              </w:rPr>
              <w:t>و.</w:t>
            </w:r>
            <w:r w:rsidRPr="00E31B04">
              <w:rPr>
                <w:caps/>
                <w:lang w:bidi="ar-EG"/>
              </w:rPr>
              <w:t>2</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420A5E">
            <w:pPr>
              <w:pStyle w:val="Tabletext-2"/>
              <w:rPr>
                <w:caps/>
                <w:rtl/>
                <w:lang w:bidi="ar-EG"/>
              </w:rPr>
            </w:pPr>
            <w:r w:rsidRPr="00E31B04">
              <w:rPr>
                <w:caps/>
                <w:lang w:bidi="ar-EG"/>
              </w:rPr>
              <w:t>.1.A</w:t>
            </w:r>
            <w:r w:rsidRPr="00E31B04">
              <w:rPr>
                <w:caps/>
                <w:rtl/>
                <w:lang w:bidi="ar-EG"/>
              </w:rPr>
              <w:t>و.</w:t>
            </w:r>
            <w:r w:rsidRPr="00E31B04">
              <w:rPr>
                <w:caps/>
                <w:lang w:bidi="ar-EG"/>
              </w:rPr>
              <w:t>3</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6E27AC">
            <w:pPr>
              <w:pStyle w:val="Tabletext-2"/>
              <w:ind w:left="113" w:hanging="113"/>
            </w:pPr>
            <w:r w:rsidRPr="00E31B04">
              <w:tab/>
            </w:r>
            <w:r w:rsidRPr="00E31B04">
              <w:rPr>
                <w:rFonts w:hint="cs"/>
                <w:rtl/>
              </w:rPr>
              <w:t>عندما تقدم بطاقة التبليغ باسم منظمة ساتلية دولية حكومية يذكر رمز المنظمة (انظر المقدمة)</w:t>
            </w:r>
          </w:p>
        </w:tc>
        <w:tc>
          <w:tcPr>
            <w:tcW w:w="1092"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420A5E">
            <w:pPr>
              <w:pStyle w:val="Tabletext-2"/>
              <w:rPr>
                <w:caps/>
                <w:rtl/>
                <w:lang w:bidi="ar-EG"/>
              </w:rPr>
            </w:pPr>
            <w:r w:rsidRPr="00E31B04">
              <w:rPr>
                <w:caps/>
                <w:lang w:bidi="ar-EG"/>
              </w:rPr>
              <w:t>.1.A</w:t>
            </w:r>
            <w:r w:rsidRPr="00E31B04">
              <w:rPr>
                <w:caps/>
                <w:rtl/>
                <w:lang w:bidi="ar-EG"/>
              </w:rPr>
              <w:t>و.</w:t>
            </w:r>
            <w:r w:rsidRPr="00E31B04">
              <w:rPr>
                <w:caps/>
                <w:lang w:bidi="ar-EG"/>
              </w:rPr>
              <w:t>3</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caps/>
                <w:lang w:bidi="ar-EG"/>
              </w:rPr>
              <w:t>.1.A</w:t>
            </w:r>
            <w:r w:rsidRPr="00E31B04">
              <w:rPr>
                <w:rFonts w:hint="cs"/>
                <w:caps/>
                <w:rtl/>
                <w:lang w:bidi="ar-EG"/>
              </w:rPr>
              <w:t>ز</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r w:rsidRPr="00E31B04">
              <w:rPr>
                <w:rFonts w:hint="cs"/>
                <w:b/>
                <w:bCs/>
                <w:rtl/>
              </w:rPr>
              <w:t>غير مستخدم</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pPr>
            <w:r w:rsidRPr="00E31B04">
              <w:rPr>
                <w:caps/>
                <w:lang w:bidi="ar-EG"/>
              </w:rPr>
              <w:t>.1.A</w:t>
            </w:r>
            <w:r w:rsidRPr="00E31B04">
              <w:rPr>
                <w:rFonts w:hint="cs"/>
                <w:caps/>
                <w:rtl/>
                <w:lang w:bidi="ar-EG"/>
              </w:rPr>
              <w:t>ز</w:t>
            </w:r>
          </w:p>
        </w:tc>
      </w:tr>
      <w:tr w:rsidR="00E31B04" w:rsidRPr="00E31B04" w:rsidTr="00F73A5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.1.A</w:t>
            </w:r>
            <w:r w:rsidRPr="00E31B04">
              <w:rPr>
                <w:rFonts w:hint="cs"/>
                <w:caps/>
                <w:rtl/>
                <w:lang w:bidi="ar-EG"/>
              </w:rPr>
              <w:t>ز</w:t>
            </w:r>
            <w:r w:rsidRPr="00E31B04">
              <w:rPr>
                <w:caps/>
                <w:rtl/>
                <w:lang w:bidi="ar-EG"/>
              </w:rPr>
              <w:t>.</w:t>
            </w:r>
            <w:r w:rsidRPr="00E31B04">
              <w:rPr>
                <w:caps/>
                <w:lang w:bidi="ar-EG"/>
              </w:rPr>
              <w:t>1</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u w:val="double"/>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r w:rsidRPr="00E31B04">
              <w:rPr>
                <w:rFonts w:hint="cs"/>
                <w:b/>
                <w:bCs/>
                <w:rtl/>
              </w:rPr>
              <w:t>غير مستخدم</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.1.A</w:t>
            </w:r>
            <w:r w:rsidRPr="00E31B04">
              <w:rPr>
                <w:rFonts w:hint="cs"/>
                <w:caps/>
                <w:rtl/>
                <w:lang w:bidi="ar-EG"/>
              </w:rPr>
              <w:t>ز</w:t>
            </w:r>
            <w:r w:rsidRPr="00E31B04">
              <w:rPr>
                <w:caps/>
                <w:rtl/>
                <w:lang w:bidi="ar-EG"/>
              </w:rPr>
              <w:t>.</w:t>
            </w:r>
            <w:r w:rsidRPr="00E31B04">
              <w:rPr>
                <w:caps/>
                <w:lang w:bidi="ar-EG"/>
              </w:rPr>
              <w:t>1</w:t>
            </w:r>
          </w:p>
        </w:tc>
      </w:tr>
      <w:tr w:rsidR="00E31B04" w:rsidRPr="00E31B04" w:rsidTr="00F73A5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.1.A</w:t>
            </w:r>
            <w:r w:rsidRPr="00E31B04">
              <w:rPr>
                <w:rFonts w:hint="cs"/>
                <w:caps/>
                <w:rtl/>
                <w:lang w:bidi="ar-EG"/>
              </w:rPr>
              <w:t>ز</w:t>
            </w:r>
            <w:r w:rsidRPr="00E31B04">
              <w:rPr>
                <w:caps/>
                <w:rtl/>
                <w:lang w:bidi="ar-EG"/>
              </w:rPr>
              <w:t>.</w:t>
            </w:r>
            <w:r w:rsidRPr="00E31B04">
              <w:rPr>
                <w:caps/>
                <w:lang w:bidi="ar-EG"/>
              </w:rPr>
              <w:t>2</w:t>
            </w:r>
          </w:p>
        </w:tc>
        <w:tc>
          <w:tcPr>
            <w:tcW w:w="854"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u w:val="double"/>
              </w:rPr>
            </w:pPr>
          </w:p>
        </w:tc>
        <w:tc>
          <w:tcPr>
            <w:tcW w:w="690"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r w:rsidRPr="00E31B04">
              <w:rPr>
                <w:rFonts w:hint="cs"/>
                <w:b/>
                <w:bCs/>
                <w:rtl/>
              </w:rPr>
              <w:t>غير مستخدم</w:t>
            </w:r>
          </w:p>
        </w:tc>
        <w:tc>
          <w:tcPr>
            <w:tcW w:w="1092" w:type="dxa"/>
            <w:tcBorders>
              <w:top w:val="single" w:sz="4" w:space="0" w:color="auto"/>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.1.A</w:t>
            </w:r>
            <w:r w:rsidRPr="00E31B04">
              <w:rPr>
                <w:rFonts w:hint="cs"/>
                <w:caps/>
                <w:rtl/>
                <w:lang w:bidi="ar-EG"/>
              </w:rPr>
              <w:t>ز</w:t>
            </w:r>
            <w:r w:rsidRPr="00E31B04">
              <w:rPr>
                <w:caps/>
                <w:rtl/>
                <w:lang w:bidi="ar-EG"/>
              </w:rPr>
              <w:t>.</w:t>
            </w:r>
            <w:r w:rsidRPr="00E31B04">
              <w:rPr>
                <w:caps/>
                <w:lang w:bidi="ar-EG"/>
              </w:rPr>
              <w:t>2</w:t>
            </w:r>
          </w:p>
        </w:tc>
      </w:tr>
      <w:tr w:rsidR="00E31B04" w:rsidRPr="00E31B04" w:rsidTr="00F73A5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caps/>
                <w:lang w:bidi="ar-EG"/>
              </w:rPr>
            </w:pPr>
            <w:r w:rsidRPr="00E31B04">
              <w:rPr>
                <w:b/>
                <w:bCs/>
                <w:caps/>
                <w:lang w:bidi="ar-EG"/>
              </w:rPr>
              <w:t>2.A</w:t>
            </w:r>
          </w:p>
        </w:tc>
        <w:tc>
          <w:tcPr>
            <w:tcW w:w="854" w:type="dxa"/>
            <w:tcBorders>
              <w:top w:val="single" w:sz="4" w:space="0" w:color="auto"/>
              <w:left w:val="nil"/>
              <w:bottom w:val="single" w:sz="4" w:space="0" w:color="auto"/>
              <w:right w:val="nil"/>
            </w:tcBorders>
            <w:shd w:val="clear" w:color="auto" w:fill="C0C0C0"/>
            <w:vAlign w:val="center"/>
          </w:tcPr>
          <w:p w:rsidR="00D55D40" w:rsidRPr="00E31B04" w:rsidRDefault="00D55D40" w:rsidP="006E27AC">
            <w:pPr>
              <w:pStyle w:val="Tabletext-2"/>
              <w:jc w:val="center"/>
              <w:rPr>
                <w:b/>
                <w:bCs/>
              </w:rPr>
            </w:pPr>
          </w:p>
        </w:tc>
        <w:tc>
          <w:tcPr>
            <w:tcW w:w="690" w:type="dxa"/>
            <w:tcBorders>
              <w:top w:val="single" w:sz="4" w:space="0" w:color="auto"/>
              <w:left w:val="nil"/>
              <w:bottom w:val="single" w:sz="4" w:space="0" w:color="auto"/>
              <w:right w:val="nil"/>
            </w:tcBorders>
            <w:shd w:val="clear" w:color="auto" w:fill="C0C0C0"/>
            <w:vAlign w:val="center"/>
          </w:tcPr>
          <w:p w:rsidR="00D55D40" w:rsidRPr="00E31B04" w:rsidRDefault="00D55D40" w:rsidP="006E27AC">
            <w:pPr>
              <w:pStyle w:val="Tabletext-2"/>
              <w:jc w:val="center"/>
              <w:rPr>
                <w:b/>
                <w:bCs/>
              </w:rPr>
            </w:pPr>
          </w:p>
        </w:tc>
        <w:tc>
          <w:tcPr>
            <w:tcW w:w="822" w:type="dxa"/>
            <w:tcBorders>
              <w:top w:val="single" w:sz="4" w:space="0" w:color="auto"/>
              <w:left w:val="nil"/>
              <w:bottom w:val="single" w:sz="4" w:space="0" w:color="auto"/>
              <w:right w:val="nil"/>
            </w:tcBorders>
            <w:shd w:val="clear" w:color="auto" w:fill="C0C0C0"/>
            <w:vAlign w:val="center"/>
          </w:tcPr>
          <w:p w:rsidR="00D55D40" w:rsidRPr="00E31B04" w:rsidRDefault="00D55D40" w:rsidP="006E27AC">
            <w:pPr>
              <w:pStyle w:val="Tabletext-2"/>
              <w:jc w:val="center"/>
              <w:rPr>
                <w:b/>
                <w:bCs/>
              </w:rPr>
            </w:pPr>
          </w:p>
        </w:tc>
        <w:tc>
          <w:tcPr>
            <w:tcW w:w="882" w:type="dxa"/>
            <w:tcBorders>
              <w:top w:val="single" w:sz="4" w:space="0" w:color="auto"/>
              <w:left w:val="nil"/>
              <w:bottom w:val="single" w:sz="4" w:space="0" w:color="auto"/>
              <w:right w:val="nil"/>
            </w:tcBorders>
            <w:shd w:val="clear" w:color="auto" w:fill="C0C0C0"/>
            <w:vAlign w:val="center"/>
          </w:tcPr>
          <w:p w:rsidR="00D55D40" w:rsidRPr="00E31B04" w:rsidRDefault="00D55D40" w:rsidP="006E27AC">
            <w:pPr>
              <w:pStyle w:val="Tabletext-2"/>
              <w:jc w:val="center"/>
              <w:rPr>
                <w:b/>
                <w:bCs/>
              </w:rPr>
            </w:pPr>
          </w:p>
        </w:tc>
        <w:tc>
          <w:tcPr>
            <w:tcW w:w="732" w:type="dxa"/>
            <w:tcBorders>
              <w:top w:val="single" w:sz="4" w:space="0" w:color="auto"/>
              <w:left w:val="nil"/>
              <w:bottom w:val="single" w:sz="4" w:space="0" w:color="auto"/>
              <w:right w:val="nil"/>
            </w:tcBorders>
            <w:shd w:val="clear" w:color="auto" w:fill="C0C0C0"/>
            <w:vAlign w:val="center"/>
          </w:tcPr>
          <w:p w:rsidR="00D55D40" w:rsidRPr="00E31B04" w:rsidRDefault="00D55D40" w:rsidP="006E27AC">
            <w:pPr>
              <w:pStyle w:val="Tabletext-2"/>
              <w:jc w:val="center"/>
              <w:rPr>
                <w:b/>
                <w:bCs/>
              </w:rPr>
            </w:pPr>
          </w:p>
        </w:tc>
        <w:tc>
          <w:tcPr>
            <w:tcW w:w="1101" w:type="dxa"/>
            <w:tcBorders>
              <w:top w:val="single" w:sz="4" w:space="0" w:color="auto"/>
              <w:left w:val="nil"/>
              <w:bottom w:val="single" w:sz="4" w:space="0" w:color="auto"/>
              <w:right w:val="nil"/>
            </w:tcBorders>
            <w:shd w:val="clear" w:color="auto" w:fill="C0C0C0"/>
            <w:vAlign w:val="center"/>
          </w:tcPr>
          <w:p w:rsidR="00D55D40" w:rsidRPr="00E31B04" w:rsidRDefault="00D55D40" w:rsidP="006E27AC">
            <w:pPr>
              <w:pStyle w:val="Tabletext-2"/>
              <w:jc w:val="center"/>
              <w:rPr>
                <w:b/>
                <w:bCs/>
              </w:rPr>
            </w:pPr>
          </w:p>
        </w:tc>
        <w:tc>
          <w:tcPr>
            <w:tcW w:w="896" w:type="dxa"/>
            <w:tcBorders>
              <w:top w:val="single" w:sz="4" w:space="0" w:color="auto"/>
              <w:left w:val="nil"/>
              <w:bottom w:val="single" w:sz="4" w:space="0" w:color="auto"/>
              <w:right w:val="nil"/>
            </w:tcBorders>
            <w:shd w:val="clear" w:color="auto" w:fill="C0C0C0"/>
            <w:vAlign w:val="center"/>
          </w:tcPr>
          <w:p w:rsidR="00D55D40" w:rsidRPr="00E31B04" w:rsidRDefault="00D55D40" w:rsidP="006E27AC">
            <w:pPr>
              <w:pStyle w:val="Tabletext-2"/>
              <w:jc w:val="center"/>
              <w:rPr>
                <w:b/>
                <w:bCs/>
              </w:rPr>
            </w:pPr>
          </w:p>
        </w:tc>
        <w:tc>
          <w:tcPr>
            <w:tcW w:w="854" w:type="dxa"/>
            <w:tcBorders>
              <w:top w:val="single" w:sz="4" w:space="0" w:color="auto"/>
              <w:left w:val="nil"/>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644" w:type="dxa"/>
            <w:tcBorders>
              <w:top w:val="single" w:sz="4" w:space="0" w:color="auto"/>
              <w:bottom w:val="single" w:sz="4" w:space="0" w:color="auto"/>
              <w:right w:val="nil"/>
            </w:tcBorders>
            <w:shd w:val="clear" w:color="auto" w:fill="C0C0C0"/>
            <w:vAlign w:val="center"/>
          </w:tcPr>
          <w:p w:rsidR="00D55D40" w:rsidRPr="00E31B04" w:rsidRDefault="00D55D40" w:rsidP="006E27AC">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r w:rsidRPr="00E31B04">
              <w:rPr>
                <w:rFonts w:hint="cs"/>
                <w:b/>
                <w:bCs/>
                <w:rtl/>
              </w:rPr>
              <w:t>تاريخ الوضع في الخدمة</w:t>
            </w:r>
          </w:p>
        </w:tc>
        <w:tc>
          <w:tcPr>
            <w:tcW w:w="1092" w:type="dxa"/>
            <w:tcBorders>
              <w:top w:val="single" w:sz="4" w:space="0" w:color="auto"/>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b/>
                <w:bCs/>
                <w:caps/>
                <w:lang w:bidi="ar-EG"/>
              </w:rPr>
            </w:pPr>
            <w:r w:rsidRPr="00E31B04">
              <w:rPr>
                <w:b/>
                <w:bCs/>
                <w:caps/>
                <w:lang w:bidi="ar-EG"/>
              </w:rPr>
              <w:t>2.A</w:t>
            </w:r>
          </w:p>
        </w:tc>
      </w:tr>
      <w:tr w:rsidR="00E31B04" w:rsidRPr="00E31B04" w:rsidTr="00A4183C">
        <w:trPr>
          <w:cantSplit/>
          <w:jc w:val="center"/>
        </w:trPr>
        <w:tc>
          <w:tcPr>
            <w:tcW w:w="613" w:type="dxa"/>
            <w:vMerge w:val="restart"/>
            <w:tcBorders>
              <w:top w:val="single" w:sz="4" w:space="0" w:color="auto"/>
              <w:left w:val="single" w:sz="18" w:space="0" w:color="auto"/>
              <w:bottom w:val="single" w:sz="4" w:space="0" w:color="000000"/>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.2.A</w:t>
            </w:r>
            <w:r w:rsidRPr="00E31B04">
              <w:rPr>
                <w:caps/>
                <w:rtl/>
                <w:lang w:bidi="ar-EG"/>
              </w:rPr>
              <w:t>أ</w:t>
            </w:r>
          </w:p>
        </w:tc>
        <w:tc>
          <w:tcPr>
            <w:tcW w:w="854" w:type="dxa"/>
            <w:vMerge w:val="restart"/>
            <w:tcBorders>
              <w:top w:val="nil"/>
              <w:left w:val="double" w:sz="6"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690" w:type="dxa"/>
            <w:vMerge w:val="restart"/>
            <w:tcBorders>
              <w:top w:val="nil"/>
              <w:left w:val="nil"/>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5151" w:type="dxa"/>
            <w:tcBorders>
              <w:top w:val="nil"/>
              <w:left w:val="double" w:sz="6" w:space="0" w:color="auto"/>
              <w:bottom w:val="nil"/>
              <w:right w:val="double" w:sz="6" w:space="0" w:color="auto"/>
            </w:tcBorders>
            <w:shd w:val="clear" w:color="auto" w:fill="auto"/>
          </w:tcPr>
          <w:p w:rsidR="00D55D40" w:rsidRPr="001164A2" w:rsidRDefault="00D55D40" w:rsidP="00510679">
            <w:pPr>
              <w:pStyle w:val="Tabletext-2"/>
              <w:ind w:left="113" w:hanging="113"/>
              <w:rPr>
                <w:spacing w:val="-4"/>
              </w:rPr>
            </w:pPr>
            <w:r w:rsidRPr="001164A2">
              <w:rPr>
                <w:spacing w:val="-4"/>
                <w:rtl/>
              </w:rPr>
              <w:tab/>
            </w:r>
            <w:proofErr w:type="gramStart"/>
            <w:r w:rsidRPr="001164A2">
              <w:rPr>
                <w:rFonts w:hint="cs"/>
                <w:spacing w:val="-4"/>
                <w:rtl/>
              </w:rPr>
              <w:t>التاريخ</w:t>
            </w:r>
            <w:proofErr w:type="gramEnd"/>
            <w:r w:rsidRPr="001164A2">
              <w:rPr>
                <w:rFonts w:hint="cs"/>
                <w:spacing w:val="-4"/>
                <w:rtl/>
              </w:rPr>
              <w:t xml:space="preserve"> (الفعلي أو المتوقع، حسب الحالة) لوضع تخصيص التردد (الجديد أو المعدّل) في</w:t>
            </w:r>
            <w:r w:rsidR="00510679">
              <w:rPr>
                <w:rFonts w:hint="eastAsia"/>
                <w:spacing w:val="-4"/>
                <w:rtl/>
              </w:rPr>
              <w:t> </w:t>
            </w:r>
            <w:r w:rsidRPr="001164A2">
              <w:rPr>
                <w:rFonts w:hint="cs"/>
                <w:spacing w:val="-4"/>
                <w:rtl/>
              </w:rPr>
              <w:t>الخدمة</w:t>
            </w:r>
          </w:p>
        </w:tc>
        <w:tc>
          <w:tcPr>
            <w:tcW w:w="1092"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.2.A</w:t>
            </w:r>
            <w:r w:rsidRPr="00E31B04">
              <w:rPr>
                <w:caps/>
                <w:rtl/>
                <w:lang w:bidi="ar-EG"/>
              </w:rPr>
              <w:t>أ</w:t>
            </w:r>
          </w:p>
        </w:tc>
      </w:tr>
      <w:tr w:rsidR="00E31B04" w:rsidRPr="00E31B04" w:rsidTr="00A4183C">
        <w:trPr>
          <w:cantSplit/>
          <w:jc w:val="center"/>
        </w:trPr>
        <w:tc>
          <w:tcPr>
            <w:tcW w:w="613" w:type="dxa"/>
            <w:vMerge/>
            <w:tcBorders>
              <w:top w:val="nil"/>
              <w:left w:val="single" w:sz="18" w:space="0" w:color="auto"/>
              <w:bottom w:val="single" w:sz="4" w:space="0" w:color="000000"/>
              <w:right w:val="single" w:sz="12" w:space="0" w:color="auto"/>
            </w:tcBorders>
            <w:vAlign w:val="center"/>
          </w:tcPr>
          <w:p w:rsidR="00D55D40" w:rsidRPr="00E31B04" w:rsidRDefault="00D55D40"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double" w:sz="6"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90" w:type="dxa"/>
            <w:vMerge/>
            <w:tcBorders>
              <w:top w:val="nil"/>
              <w:left w:val="nil"/>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ab/>
              <w:t>تاريخ الوضع في الخدمة هو التاريخ الذي يبدأ فيه تشغيل تخصيص التردد بانتظام* من أجل تأمين خدمة الاتصالات الراديوية التي سبق نشرها والتي لها المعلمات التقنية المطابقة للخصائص التقنية التي تم إبلاغ المكتب بها</w:t>
            </w:r>
          </w:p>
        </w:tc>
        <w:tc>
          <w:tcPr>
            <w:tcW w:w="1092" w:type="dxa"/>
            <w:vMerge/>
            <w:tcBorders>
              <w:top w:val="nil"/>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A4183C">
        <w:trPr>
          <w:cantSplit/>
          <w:jc w:val="center"/>
        </w:trPr>
        <w:tc>
          <w:tcPr>
            <w:tcW w:w="613" w:type="dxa"/>
            <w:vMerge/>
            <w:tcBorders>
              <w:top w:val="nil"/>
              <w:left w:val="single" w:sz="18" w:space="0" w:color="auto"/>
              <w:bottom w:val="single" w:sz="4" w:space="0" w:color="000000"/>
              <w:right w:val="single" w:sz="12" w:space="0" w:color="auto"/>
            </w:tcBorders>
            <w:vAlign w:val="center"/>
          </w:tcPr>
          <w:p w:rsidR="00D55D40" w:rsidRPr="00E31B04" w:rsidRDefault="00D55D40"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double" w:sz="6"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90" w:type="dxa"/>
            <w:vMerge/>
            <w:tcBorders>
              <w:top w:val="nil"/>
              <w:left w:val="nil"/>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ab/>
              <w:t xml:space="preserve">ولدى إجراء تعديل لأي من الخصائص الأساسية للتخصيص (باستثناء أي تغيير في المعلومات الواردة </w:t>
            </w:r>
            <w:proofErr w:type="gramStart"/>
            <w:r w:rsidRPr="00E31B04">
              <w:rPr>
                <w:rFonts w:hint="cs"/>
                <w:rtl/>
              </w:rPr>
              <w:t>في</w:t>
            </w:r>
            <w:r w:rsidRPr="00E31B04">
              <w:rPr>
                <w:rFonts w:hint="cs"/>
                <w:rtl/>
                <w:lang w:bidi="ar-EG"/>
              </w:rPr>
              <w:t xml:space="preserve"> </w:t>
            </w:r>
            <w:r w:rsidRPr="00E31B04">
              <w:rPr>
                <w:caps/>
                <w:lang w:bidi="ar-EG"/>
              </w:rPr>
              <w:t>.</w:t>
            </w:r>
            <w:proofErr w:type="gramEnd"/>
            <w:r w:rsidRPr="00E31B04">
              <w:rPr>
                <w:caps/>
                <w:lang w:bidi="ar-EG"/>
              </w:rPr>
              <w:t>1.A</w:t>
            </w:r>
            <w:r w:rsidRPr="00E31B04">
              <w:rPr>
                <w:rFonts w:hint="cs"/>
                <w:caps/>
                <w:rtl/>
                <w:lang w:bidi="ar-EG"/>
              </w:rPr>
              <w:t>أ</w:t>
            </w:r>
            <w:r w:rsidRPr="00E31B04">
              <w:rPr>
                <w:rFonts w:hint="cs"/>
                <w:rtl/>
              </w:rPr>
              <w:t>)، يكون التاريخ الواجب تقديمه تاريخ آخر تعديل (الفعلي أو المتوقع، حسب الحالة)</w:t>
            </w:r>
          </w:p>
        </w:tc>
        <w:tc>
          <w:tcPr>
            <w:tcW w:w="1092" w:type="dxa"/>
            <w:vMerge/>
            <w:tcBorders>
              <w:top w:val="nil"/>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A4183C">
        <w:trPr>
          <w:cantSplit/>
          <w:jc w:val="center"/>
        </w:trPr>
        <w:tc>
          <w:tcPr>
            <w:tcW w:w="613" w:type="dxa"/>
            <w:vMerge/>
            <w:tcBorders>
              <w:top w:val="nil"/>
              <w:left w:val="single" w:sz="18" w:space="0" w:color="auto"/>
              <w:bottom w:val="single" w:sz="4" w:space="0" w:color="000000"/>
              <w:right w:val="single" w:sz="12" w:space="0" w:color="auto"/>
            </w:tcBorders>
            <w:vAlign w:val="center"/>
          </w:tcPr>
          <w:p w:rsidR="00D55D40" w:rsidRPr="00E31B04" w:rsidRDefault="00D55D40"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double" w:sz="6"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90" w:type="dxa"/>
            <w:vMerge/>
            <w:tcBorders>
              <w:top w:val="nil"/>
              <w:left w:val="nil"/>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ab/>
              <w:t>*  بانتظار أن يجري قطاع الاتصالات الراديوية المزيد من الدراسات بشأن قابلية تطبيق عبارة "تشغيل منتظم" على الشبكات الساتلية غير المستقرة بالنسبة إلى الأرض، يقتصر تطبيق هذه العبارة على الشبكات السا</w:t>
            </w:r>
            <w:r w:rsidR="0008221F">
              <w:rPr>
                <w:rFonts w:hint="cs"/>
                <w:rtl/>
              </w:rPr>
              <w:t>تلية المستقرة بالنسبة إلى الأرض</w:t>
            </w:r>
          </w:p>
        </w:tc>
        <w:tc>
          <w:tcPr>
            <w:tcW w:w="1092" w:type="dxa"/>
            <w:vMerge/>
            <w:tcBorders>
              <w:top w:val="nil"/>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.2.A</w:t>
            </w:r>
            <w:r w:rsidRPr="00E31B04">
              <w:rPr>
                <w:caps/>
                <w:rtl/>
                <w:lang w:bidi="ar-EG"/>
              </w:rPr>
              <w:t>ب</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6E27AC">
            <w:pPr>
              <w:pStyle w:val="Tabletext-2"/>
              <w:ind w:left="113" w:hanging="113"/>
              <w:rPr>
                <w:rtl/>
                <w:lang w:bidi="ar-EG"/>
              </w:rPr>
            </w:pPr>
            <w:r w:rsidRPr="00E31B04">
              <w:tab/>
            </w:r>
            <w:r w:rsidRPr="00E31B04">
              <w:rPr>
                <w:rFonts w:hint="cs"/>
                <w:rtl/>
              </w:rPr>
              <w:t xml:space="preserve">في حالة محطة فضائية، تذكر مدة صلاحية تخصيصات التردد (انظر القرار </w:t>
            </w:r>
            <w:r w:rsidRPr="00E31B04">
              <w:rPr>
                <w:b/>
                <w:bCs/>
              </w:rPr>
              <w:t>4 (Rev.WRC-03)</w:t>
            </w:r>
            <w:r w:rsidRPr="00E31B04">
              <w:rPr>
                <w:rFonts w:hint="cs"/>
                <w:b/>
                <w:bCs/>
                <w:rtl/>
                <w:lang w:bidi="ar-EG"/>
              </w:rPr>
              <w:t>)</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.2.A</w:t>
            </w:r>
            <w:r w:rsidRPr="00E31B04">
              <w:rPr>
                <w:caps/>
                <w:rtl/>
                <w:lang w:bidi="ar-EG"/>
              </w:rPr>
              <w:t>ب</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004"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420A5E">
            <w:pPr>
              <w:pStyle w:val="Tabletext-2"/>
              <w:rPr>
                <w:caps/>
                <w:lang w:bidi="ar-EG"/>
              </w:rPr>
            </w:pPr>
            <w:r w:rsidRPr="00E31B04">
              <w:rPr>
                <w:caps/>
                <w:lang w:bidi="ar-EG"/>
              </w:rPr>
              <w:t>.2.A</w:t>
            </w:r>
            <w:r w:rsidRPr="00E31B04">
              <w:rPr>
                <w:caps/>
                <w:rtl/>
                <w:lang w:bidi="ar-EG"/>
              </w:rPr>
              <w:t>ج</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6E27AC">
            <w:pPr>
              <w:pStyle w:val="Tabletext-2"/>
              <w:ind w:left="113" w:hanging="113"/>
            </w:pPr>
            <w:r w:rsidRPr="00E31B04">
              <w:tab/>
            </w:r>
            <w:proofErr w:type="gramStart"/>
            <w:r w:rsidRPr="00E31B04">
              <w:rPr>
                <w:rFonts w:hint="cs"/>
                <w:rtl/>
              </w:rPr>
              <w:t>التاريخ</w:t>
            </w:r>
            <w:proofErr w:type="gramEnd"/>
            <w:r w:rsidRPr="00E31B04">
              <w:rPr>
                <w:rFonts w:hint="cs"/>
                <w:rtl/>
              </w:rPr>
              <w:t xml:space="preserve"> (الفعلي أو المتوقع، حسب الحالة) الذي تبدأ فيه عمليات الاستقبال في نطاق التردد أو الذي تعدل فيه إحدى الخصائص الأساسية</w:t>
            </w:r>
          </w:p>
        </w:tc>
        <w:tc>
          <w:tcPr>
            <w:tcW w:w="1092"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420A5E">
            <w:pPr>
              <w:pStyle w:val="Tabletext-2"/>
              <w:rPr>
                <w:caps/>
                <w:lang w:bidi="ar-EG"/>
              </w:rPr>
            </w:pPr>
            <w:r w:rsidRPr="00E31B04">
              <w:rPr>
                <w:caps/>
                <w:lang w:bidi="ar-EG"/>
              </w:rPr>
              <w:t>.2.A</w:t>
            </w:r>
            <w:r w:rsidRPr="00E31B04">
              <w:rPr>
                <w:caps/>
                <w:rtl/>
                <w:lang w:bidi="ar-EG"/>
              </w:rPr>
              <w:t>ج</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6644B4">
            <w:pPr>
              <w:pStyle w:val="Tabletext-2"/>
              <w:keepNext/>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6644B4">
            <w:pPr>
              <w:pStyle w:val="Tabletext-2"/>
              <w:keepNext/>
              <w:rPr>
                <w:b/>
                <w:bCs/>
                <w:caps/>
                <w:lang w:bidi="ar-EG"/>
              </w:rPr>
            </w:pPr>
            <w:r w:rsidRPr="00E31B04">
              <w:rPr>
                <w:b/>
                <w:bCs/>
                <w:caps/>
                <w:lang w:bidi="ar-EG"/>
              </w:rPr>
              <w:t>3.A</w:t>
            </w:r>
          </w:p>
        </w:tc>
        <w:tc>
          <w:tcPr>
            <w:tcW w:w="854" w:type="dxa"/>
            <w:tcBorders>
              <w:top w:val="single" w:sz="4" w:space="0" w:color="auto"/>
              <w:left w:val="nil"/>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690" w:type="dxa"/>
            <w:tcBorders>
              <w:top w:val="single" w:sz="4" w:space="0" w:color="auto"/>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822" w:type="dxa"/>
            <w:tcBorders>
              <w:top w:val="single" w:sz="4" w:space="0" w:color="auto"/>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882" w:type="dxa"/>
            <w:tcBorders>
              <w:top w:val="single" w:sz="4" w:space="0" w:color="auto"/>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732" w:type="dxa"/>
            <w:tcBorders>
              <w:top w:val="single" w:sz="4" w:space="0" w:color="auto"/>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1101" w:type="dxa"/>
            <w:tcBorders>
              <w:top w:val="single" w:sz="4" w:space="0" w:color="auto"/>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896" w:type="dxa"/>
            <w:tcBorders>
              <w:top w:val="single" w:sz="4" w:space="0" w:color="auto"/>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854" w:type="dxa"/>
            <w:tcBorders>
              <w:top w:val="single" w:sz="4" w:space="0" w:color="auto"/>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644" w:type="dxa"/>
            <w:tcBorders>
              <w:top w:val="single" w:sz="4" w:space="0" w:color="auto"/>
              <w:bottom w:val="single" w:sz="4" w:space="0" w:color="auto"/>
              <w:right w:val="nil"/>
            </w:tcBorders>
            <w:shd w:val="clear" w:color="auto" w:fill="C0C0C0"/>
            <w:vAlign w:val="center"/>
          </w:tcPr>
          <w:p w:rsidR="00D55D40" w:rsidRPr="00E31B04" w:rsidRDefault="00D55D40" w:rsidP="006644B4">
            <w:pPr>
              <w:pStyle w:val="Tabletext-2"/>
              <w:keepNext/>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6644B4">
            <w:pPr>
              <w:pStyle w:val="Tabletext-2"/>
              <w:keepNext/>
              <w:rPr>
                <w:b/>
                <w:bCs/>
              </w:rPr>
            </w:pPr>
            <w:proofErr w:type="gramStart"/>
            <w:r w:rsidRPr="00E31B04">
              <w:rPr>
                <w:rFonts w:hint="cs"/>
                <w:b/>
                <w:bCs/>
                <w:rtl/>
              </w:rPr>
              <w:t>إدارة</w:t>
            </w:r>
            <w:proofErr w:type="gramEnd"/>
            <w:r w:rsidRPr="00E31B04">
              <w:rPr>
                <w:rFonts w:hint="cs"/>
                <w:b/>
                <w:bCs/>
                <w:rtl/>
              </w:rPr>
              <w:t xml:space="preserve"> أو وكالة التشغيل</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6644B4">
            <w:pPr>
              <w:pStyle w:val="Tabletext-2"/>
              <w:keepNext/>
              <w:rPr>
                <w:b/>
                <w:bCs/>
                <w:caps/>
                <w:lang w:bidi="ar-EG"/>
              </w:rPr>
            </w:pPr>
            <w:r w:rsidRPr="00E31B04">
              <w:rPr>
                <w:b/>
                <w:bCs/>
                <w:caps/>
                <w:lang w:bidi="ar-EG"/>
              </w:rPr>
              <w:t>3.A</w:t>
            </w:r>
          </w:p>
        </w:tc>
      </w:tr>
      <w:tr w:rsidR="00E31B04" w:rsidRPr="00E31B04" w:rsidTr="00A4183C">
        <w:trPr>
          <w:cantSplit/>
          <w:jc w:val="center"/>
        </w:trPr>
        <w:tc>
          <w:tcPr>
            <w:tcW w:w="613" w:type="dxa"/>
            <w:vMerge w:val="restart"/>
            <w:tcBorders>
              <w:top w:val="single" w:sz="4" w:space="0" w:color="auto"/>
              <w:left w:val="single" w:sz="18" w:space="0" w:color="auto"/>
              <w:bottom w:val="single" w:sz="4" w:space="0" w:color="000000"/>
              <w:right w:val="single" w:sz="12"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3.A</w:t>
            </w:r>
            <w:r w:rsidRPr="00E31B04">
              <w:rPr>
                <w:caps/>
                <w:rtl/>
                <w:lang w:bidi="ar-EG"/>
              </w:rPr>
              <w:t>.أ</w:t>
            </w:r>
          </w:p>
        </w:tc>
        <w:tc>
          <w:tcPr>
            <w:tcW w:w="854" w:type="dxa"/>
            <w:vMerge w:val="restart"/>
            <w:tcBorders>
              <w:top w:val="nil"/>
              <w:left w:val="double" w:sz="6"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690" w:type="dxa"/>
            <w:vMerge w:val="restart"/>
            <w:tcBorders>
              <w:top w:val="nil"/>
              <w:left w:val="nil"/>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6E27AC">
            <w:pPr>
              <w:pStyle w:val="Tabletext-2"/>
              <w:ind w:left="113" w:hanging="113"/>
              <w:rPr>
                <w:rtl/>
                <w:lang w:bidi="ar-EG"/>
              </w:rPr>
            </w:pPr>
            <w:r w:rsidRPr="00E31B04">
              <w:tab/>
            </w:r>
            <w:r w:rsidRPr="00E31B04">
              <w:rPr>
                <w:rFonts w:hint="cs"/>
                <w:rtl/>
              </w:rPr>
              <w:t>رمز إدارة أو وكالة التشغيل (انظر المقدمة) التي تتحكم في تشغيل المحطة الفضائية أو المحطة</w:t>
            </w:r>
            <w:r w:rsidR="00990C86">
              <w:rPr>
                <w:rFonts w:hint="cs"/>
                <w:rtl/>
              </w:rPr>
              <w:t xml:space="preserve"> الأرضية أو محطة الفلك الراديوي</w:t>
            </w:r>
          </w:p>
        </w:tc>
        <w:tc>
          <w:tcPr>
            <w:tcW w:w="1092"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3.A</w:t>
            </w:r>
            <w:r w:rsidRPr="00E31B04">
              <w:rPr>
                <w:caps/>
                <w:rtl/>
                <w:lang w:bidi="ar-EG"/>
              </w:rPr>
              <w:t>.أ</w:t>
            </w:r>
          </w:p>
        </w:tc>
      </w:tr>
      <w:tr w:rsidR="00E31B04" w:rsidRPr="00E31B04" w:rsidTr="00A4183C">
        <w:trPr>
          <w:cantSplit/>
          <w:jc w:val="center"/>
        </w:trPr>
        <w:tc>
          <w:tcPr>
            <w:tcW w:w="613" w:type="dxa"/>
            <w:vMerge/>
            <w:tcBorders>
              <w:top w:val="single" w:sz="4" w:space="0" w:color="000000"/>
              <w:left w:val="single" w:sz="18" w:space="0" w:color="auto"/>
              <w:bottom w:val="single" w:sz="4" w:space="0" w:color="000000"/>
              <w:right w:val="single" w:sz="12" w:space="0" w:color="auto"/>
            </w:tcBorders>
            <w:vAlign w:val="center"/>
          </w:tcPr>
          <w:p w:rsidR="00D55D40" w:rsidRPr="00E31B04" w:rsidRDefault="00D55D40"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double" w:sz="6"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90" w:type="dxa"/>
            <w:vMerge/>
            <w:tcBorders>
              <w:top w:val="nil"/>
              <w:left w:val="nil"/>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2C3719">
            <w:pPr>
              <w:pStyle w:val="Tabletext-2"/>
            </w:pPr>
            <w:r w:rsidRPr="00E31B04">
              <w:rPr>
                <w:rtl/>
                <w:lang w:bidi="ar-EG"/>
              </w:rPr>
              <w:tab/>
            </w:r>
            <w:r w:rsidRPr="00E31B04">
              <w:rPr>
                <w:rFonts w:hint="cs"/>
                <w:rtl/>
                <w:lang w:bidi="ar-EG"/>
              </w:rPr>
              <w:tab/>
            </w:r>
            <w:proofErr w:type="gramStart"/>
            <w:r w:rsidRPr="00E31B04">
              <w:rPr>
                <w:rFonts w:hint="cs"/>
                <w:rtl/>
              </w:rPr>
              <w:t>في</w:t>
            </w:r>
            <w:proofErr w:type="gramEnd"/>
            <w:r w:rsidRPr="00E31B04">
              <w:rPr>
                <w:rFonts w:hint="cs"/>
                <w:rtl/>
              </w:rPr>
              <w:t xml:space="preserve"> حالة التذييل </w:t>
            </w:r>
            <w:r w:rsidRPr="00E31B04">
              <w:rPr>
                <w:b/>
                <w:bCs/>
              </w:rPr>
              <w:t>30B</w:t>
            </w:r>
            <w:r w:rsidRPr="00E31B04">
              <w:rPr>
                <w:rFonts w:hint="cs"/>
                <w:rtl/>
              </w:rPr>
              <w:t xml:space="preserve"> لا</w:t>
            </w:r>
            <w:r w:rsidR="002C3719">
              <w:rPr>
                <w:rFonts w:hint="eastAsia"/>
                <w:rtl/>
              </w:rPr>
              <w:t> </w:t>
            </w:r>
            <w:r w:rsidRPr="00E31B04">
              <w:rPr>
                <w:rFonts w:hint="cs"/>
                <w:rtl/>
              </w:rPr>
              <w:t>تكون هذه المعلومات مطلوبة إلا للتبليغ بموجب المادة</w:t>
            </w:r>
            <w:r w:rsidR="00125C0E">
              <w:rPr>
                <w:rFonts w:hint="eastAsia"/>
                <w:rtl/>
              </w:rPr>
              <w:t> </w:t>
            </w:r>
            <w:r w:rsidRPr="00E31B04">
              <w:t>8</w:t>
            </w:r>
          </w:p>
        </w:tc>
        <w:tc>
          <w:tcPr>
            <w:tcW w:w="1092" w:type="dxa"/>
            <w:vMerge/>
            <w:tcBorders>
              <w:top w:val="nil"/>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A4183C">
        <w:trPr>
          <w:cantSplit/>
          <w:jc w:val="center"/>
        </w:trPr>
        <w:tc>
          <w:tcPr>
            <w:tcW w:w="613" w:type="dxa"/>
            <w:vMerge w:val="restart"/>
            <w:tcBorders>
              <w:top w:val="single" w:sz="4" w:space="0" w:color="000000"/>
              <w:left w:val="single" w:sz="18" w:space="0" w:color="auto"/>
              <w:bottom w:val="single" w:sz="4" w:space="0" w:color="000000"/>
              <w:right w:val="single" w:sz="12"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3.A</w:t>
            </w:r>
            <w:r w:rsidRPr="00E31B04">
              <w:rPr>
                <w:caps/>
                <w:rtl/>
                <w:lang w:bidi="ar-EG"/>
              </w:rPr>
              <w:t>.ب</w:t>
            </w:r>
          </w:p>
        </w:tc>
        <w:tc>
          <w:tcPr>
            <w:tcW w:w="854" w:type="dxa"/>
            <w:vMerge w:val="restart"/>
            <w:tcBorders>
              <w:top w:val="nil"/>
              <w:left w:val="double" w:sz="6"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690" w:type="dxa"/>
            <w:vMerge w:val="restart"/>
            <w:tcBorders>
              <w:top w:val="nil"/>
              <w:left w:val="nil"/>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6E27AC">
            <w:pPr>
              <w:pStyle w:val="Tabletext-2"/>
              <w:ind w:left="113" w:hanging="113"/>
            </w:pPr>
            <w:r w:rsidRPr="00E31B04">
              <w:rPr>
                <w:rtl/>
              </w:rPr>
              <w:tab/>
            </w:r>
            <w:proofErr w:type="gramStart"/>
            <w:r w:rsidRPr="00E31B04">
              <w:rPr>
                <w:rFonts w:hint="cs"/>
                <w:rtl/>
              </w:rPr>
              <w:t>رمز</w:t>
            </w:r>
            <w:proofErr w:type="gramEnd"/>
            <w:r w:rsidRPr="00E31B04">
              <w:rPr>
                <w:rFonts w:hint="cs"/>
                <w:rtl/>
              </w:rPr>
              <w:t xml:space="preserve"> عنوان الإدارة (انظر المقدمة) التي ينبغي أن يرسل إليها كل اتصال بشأن المسائل العاجلة بخصوص التداخل ونوعية الإرسال والمسائل المتعلقة بالتشغيل التقني للشبكة أو المحطة (انظر المادة </w:t>
            </w:r>
            <w:r w:rsidRPr="00E31B04">
              <w:rPr>
                <w:b/>
                <w:bCs/>
              </w:rPr>
              <w:t>15</w:t>
            </w:r>
            <w:r w:rsidRPr="00E31B04">
              <w:rPr>
                <w:rFonts w:hint="cs"/>
                <w:rtl/>
              </w:rPr>
              <w:t>)</w:t>
            </w:r>
          </w:p>
        </w:tc>
        <w:tc>
          <w:tcPr>
            <w:tcW w:w="1092"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3.A</w:t>
            </w:r>
            <w:r w:rsidRPr="00E31B04">
              <w:rPr>
                <w:caps/>
                <w:rtl/>
                <w:lang w:bidi="ar-EG"/>
              </w:rPr>
              <w:t>.ب</w:t>
            </w:r>
          </w:p>
        </w:tc>
      </w:tr>
      <w:tr w:rsidR="00E31B04" w:rsidRPr="00E31B04" w:rsidTr="00A4183C">
        <w:trPr>
          <w:cantSplit/>
          <w:jc w:val="center"/>
        </w:trPr>
        <w:tc>
          <w:tcPr>
            <w:tcW w:w="613" w:type="dxa"/>
            <w:vMerge/>
            <w:tcBorders>
              <w:top w:val="single" w:sz="4" w:space="0" w:color="000000"/>
              <w:left w:val="single" w:sz="18" w:space="0" w:color="auto"/>
              <w:bottom w:val="single" w:sz="4" w:space="0" w:color="000000"/>
              <w:right w:val="single" w:sz="12" w:space="0" w:color="auto"/>
            </w:tcBorders>
            <w:vAlign w:val="center"/>
          </w:tcPr>
          <w:p w:rsidR="00D55D40" w:rsidRPr="00E31B04" w:rsidRDefault="00D55D40"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double" w:sz="6"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690" w:type="dxa"/>
            <w:vMerge/>
            <w:tcBorders>
              <w:top w:val="nil"/>
              <w:left w:val="nil"/>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822"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882"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732"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1101"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896"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854"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7020C">
            <w:pPr>
              <w:pStyle w:val="Tabletext-2"/>
            </w:pPr>
            <w:r w:rsidRPr="00E31B04">
              <w:tab/>
            </w:r>
            <w:r w:rsidRPr="00E31B04">
              <w:tab/>
            </w:r>
            <w:proofErr w:type="gramStart"/>
            <w:r w:rsidRPr="00E31B04">
              <w:rPr>
                <w:rFonts w:hint="cs"/>
                <w:rtl/>
              </w:rPr>
              <w:t>في</w:t>
            </w:r>
            <w:proofErr w:type="gramEnd"/>
            <w:r w:rsidRPr="00E31B04">
              <w:rPr>
                <w:rFonts w:hint="cs"/>
                <w:rtl/>
              </w:rPr>
              <w:t xml:space="preserve"> حالة التذييل </w:t>
            </w:r>
            <w:r w:rsidRPr="00E31B04">
              <w:rPr>
                <w:b/>
                <w:bCs/>
              </w:rPr>
              <w:t>30B</w:t>
            </w:r>
            <w:r w:rsidRPr="00E31B04">
              <w:rPr>
                <w:rFonts w:hint="cs"/>
                <w:rtl/>
              </w:rPr>
              <w:t xml:space="preserve"> لا تكون هذه المعلومات مطلوبة إلا للتبليغ بموجب المادة</w:t>
            </w:r>
            <w:r w:rsidR="0087020C">
              <w:rPr>
                <w:rFonts w:hint="eastAsia"/>
                <w:rtl/>
              </w:rPr>
              <w:t> </w:t>
            </w:r>
            <w:r w:rsidRPr="00E31B04">
              <w:t>8</w:t>
            </w:r>
          </w:p>
        </w:tc>
        <w:tc>
          <w:tcPr>
            <w:tcW w:w="1092" w:type="dxa"/>
            <w:vMerge/>
            <w:tcBorders>
              <w:top w:val="nil"/>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A4183C">
        <w:trPr>
          <w:cantSplit/>
          <w:jc w:val="center"/>
        </w:trPr>
        <w:tc>
          <w:tcPr>
            <w:tcW w:w="613" w:type="dxa"/>
            <w:tcBorders>
              <w:top w:val="single" w:sz="4" w:space="0" w:color="000000"/>
              <w:left w:val="single" w:sz="18" w:space="0" w:color="auto"/>
              <w:bottom w:val="single" w:sz="4" w:space="0" w:color="auto"/>
              <w:right w:val="single" w:sz="12" w:space="0" w:color="auto"/>
            </w:tcBorders>
            <w:shd w:val="clear" w:color="auto" w:fill="C0C0C0"/>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caps/>
                <w:lang w:bidi="ar-EG"/>
              </w:rPr>
            </w:pPr>
            <w:r w:rsidRPr="00E31B04">
              <w:rPr>
                <w:b/>
                <w:bCs/>
                <w:caps/>
                <w:lang w:bidi="ar-EG"/>
              </w:rPr>
              <w:t>4.A</w:t>
            </w:r>
          </w:p>
        </w:tc>
        <w:tc>
          <w:tcPr>
            <w:tcW w:w="854" w:type="dxa"/>
            <w:tcBorders>
              <w:top w:val="single" w:sz="4" w:space="0" w:color="auto"/>
              <w:left w:val="nil"/>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690" w:type="dxa"/>
            <w:tcBorders>
              <w:top w:val="single" w:sz="4" w:space="0" w:color="auto"/>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822" w:type="dxa"/>
            <w:tcBorders>
              <w:top w:val="single" w:sz="4" w:space="0" w:color="auto"/>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882" w:type="dxa"/>
            <w:tcBorders>
              <w:top w:val="single" w:sz="4" w:space="0" w:color="auto"/>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732" w:type="dxa"/>
            <w:tcBorders>
              <w:top w:val="single" w:sz="4" w:space="0" w:color="auto"/>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1101" w:type="dxa"/>
            <w:tcBorders>
              <w:top w:val="single" w:sz="4" w:space="0" w:color="auto"/>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896" w:type="dxa"/>
            <w:tcBorders>
              <w:top w:val="single" w:sz="4" w:space="0" w:color="auto"/>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854" w:type="dxa"/>
            <w:tcBorders>
              <w:top w:val="single" w:sz="4" w:space="0" w:color="auto"/>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644" w:type="dxa"/>
            <w:tcBorders>
              <w:top w:val="single" w:sz="4" w:space="0" w:color="auto"/>
              <w:bottom w:val="single" w:sz="4" w:space="0" w:color="auto"/>
              <w:right w:val="nil"/>
            </w:tcBorders>
            <w:shd w:val="clear" w:color="auto" w:fill="C0C0C0"/>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proofErr w:type="gramStart"/>
            <w:r w:rsidRPr="00E31B04">
              <w:rPr>
                <w:rFonts w:hint="cs"/>
                <w:b/>
                <w:bCs/>
                <w:rtl/>
              </w:rPr>
              <w:t>معلومات</w:t>
            </w:r>
            <w:proofErr w:type="gramEnd"/>
            <w:r w:rsidRPr="00E31B04">
              <w:rPr>
                <w:rFonts w:hint="cs"/>
                <w:b/>
                <w:bCs/>
                <w:rtl/>
              </w:rPr>
              <w:t xml:space="preserve"> المدار</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b/>
                <w:bCs/>
                <w:caps/>
                <w:lang w:bidi="ar-EG"/>
              </w:rPr>
            </w:pPr>
            <w:r w:rsidRPr="00E31B04">
              <w:rPr>
                <w:b/>
                <w:bCs/>
                <w:caps/>
                <w:lang w:bidi="ar-EG"/>
              </w:rPr>
              <w:t>4.A</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أ</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r w:rsidRPr="00E31B04">
              <w:rPr>
                <w:rFonts w:hint="cs"/>
                <w:b/>
                <w:bCs/>
                <w:rtl/>
              </w:rPr>
              <w:t>في حالة محطة فضائية على متن ساتل مستقر بالنسبة إلى الأرض:</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أ</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أ</w:t>
            </w:r>
            <w:r w:rsidRPr="00E31B04">
              <w:rPr>
                <w:caps/>
                <w:lang w:bidi="ar-EG"/>
              </w:rPr>
              <w:t>1.</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6E27AC">
            <w:pPr>
              <w:pStyle w:val="Tabletext-2"/>
              <w:ind w:left="113" w:hanging="113"/>
            </w:pPr>
            <w:r w:rsidRPr="00E31B04">
              <w:tab/>
            </w:r>
            <w:r w:rsidRPr="00E31B04">
              <w:rPr>
                <w:rFonts w:hint="cs"/>
                <w:rtl/>
              </w:rPr>
              <w:t>خط الطول الجغرافي الاسمي على مدار الساتل المستقر بالنسبة إلى الأرض</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أ</w:t>
            </w:r>
            <w:r w:rsidRPr="00E31B04">
              <w:rPr>
                <w:caps/>
                <w:lang w:bidi="ar-EG"/>
              </w:rPr>
              <w:t>1.</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أ</w:t>
            </w:r>
            <w:r w:rsidRPr="00E31B04">
              <w:rPr>
                <w:caps/>
                <w:lang w:bidi="ar-EG"/>
              </w:rPr>
              <w:t>2.</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r w:rsidRPr="00E31B04">
              <w:rPr>
                <w:b/>
                <w:bCs/>
              </w:rPr>
              <w:tab/>
            </w:r>
            <w:r w:rsidRPr="00E31B04">
              <w:rPr>
                <w:rFonts w:hint="cs"/>
                <w:b/>
                <w:bCs/>
                <w:rtl/>
              </w:rPr>
              <w:t xml:space="preserve">حدود التفاوت المسموح </w:t>
            </w:r>
            <w:proofErr w:type="gramStart"/>
            <w:r w:rsidRPr="00E31B04">
              <w:rPr>
                <w:rFonts w:hint="cs"/>
                <w:b/>
                <w:bCs/>
                <w:rtl/>
              </w:rPr>
              <w:t>بها</w:t>
            </w:r>
            <w:proofErr w:type="gramEnd"/>
            <w:r w:rsidRPr="00E31B04">
              <w:rPr>
                <w:rFonts w:hint="cs"/>
                <w:b/>
                <w:bCs/>
                <w:rtl/>
              </w:rPr>
              <w:t xml:space="preserve"> في المدارات</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أ</w:t>
            </w:r>
            <w:r w:rsidRPr="00E31B04">
              <w:rPr>
                <w:caps/>
                <w:lang w:bidi="ar-EG"/>
              </w:rPr>
              <w:t>2.</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أ</w:t>
            </w:r>
            <w:r w:rsidRPr="00E31B04">
              <w:rPr>
                <w:caps/>
                <w:lang w:bidi="ar-EG"/>
              </w:rPr>
              <w:t>2</w:t>
            </w:r>
            <w:proofErr w:type="gramStart"/>
            <w:r w:rsidRPr="00E31B04">
              <w:rPr>
                <w:caps/>
                <w:lang w:bidi="ar-EG"/>
              </w:rPr>
              <w:t>.</w:t>
            </w:r>
            <w:r w:rsidRPr="00E31B04">
              <w:rPr>
                <w:caps/>
                <w:rtl/>
                <w:lang w:bidi="ar-EG"/>
              </w:rPr>
              <w:t>.</w:t>
            </w:r>
            <w:proofErr w:type="gramEnd"/>
            <w:r w:rsidRPr="00E31B04">
              <w:rPr>
                <w:caps/>
                <w:rtl/>
                <w:lang w:bidi="ar-EG"/>
              </w:rPr>
              <w:t>أ</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tab/>
            </w:r>
            <w:r w:rsidRPr="00E31B04">
              <w:tab/>
            </w:r>
            <w:r w:rsidRPr="00E31B04">
              <w:rPr>
                <w:rFonts w:hint="cs"/>
                <w:rtl/>
              </w:rPr>
              <w:t xml:space="preserve">التفاوت المسموح به لخط </w:t>
            </w:r>
            <w:proofErr w:type="gramStart"/>
            <w:r w:rsidRPr="00E31B04">
              <w:rPr>
                <w:rFonts w:hint="cs"/>
                <w:rtl/>
              </w:rPr>
              <w:t>الطول</w:t>
            </w:r>
            <w:proofErr w:type="gramEnd"/>
            <w:r w:rsidRPr="00E31B04">
              <w:rPr>
                <w:rFonts w:hint="cs"/>
                <w:rtl/>
              </w:rPr>
              <w:t xml:space="preserve"> المخطط له في اتجاه الشرق</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أ</w:t>
            </w:r>
            <w:r w:rsidRPr="00E31B04">
              <w:rPr>
                <w:caps/>
                <w:lang w:bidi="ar-EG"/>
              </w:rPr>
              <w:t>2</w:t>
            </w:r>
            <w:proofErr w:type="gramStart"/>
            <w:r w:rsidRPr="00E31B04">
              <w:rPr>
                <w:caps/>
                <w:lang w:bidi="ar-EG"/>
              </w:rPr>
              <w:t>.</w:t>
            </w:r>
            <w:r w:rsidRPr="00E31B04">
              <w:rPr>
                <w:caps/>
                <w:rtl/>
                <w:lang w:bidi="ar-EG"/>
              </w:rPr>
              <w:t>.</w:t>
            </w:r>
            <w:proofErr w:type="gramEnd"/>
            <w:r w:rsidRPr="00E31B04">
              <w:rPr>
                <w:caps/>
                <w:rtl/>
                <w:lang w:bidi="ar-EG"/>
              </w:rPr>
              <w:t>أ</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أ</w:t>
            </w:r>
            <w:r w:rsidRPr="00E31B04">
              <w:rPr>
                <w:caps/>
                <w:lang w:bidi="ar-EG"/>
              </w:rPr>
              <w:t>2</w:t>
            </w:r>
            <w:proofErr w:type="gramStart"/>
            <w:r w:rsidRPr="00E31B04">
              <w:rPr>
                <w:caps/>
                <w:lang w:bidi="ar-EG"/>
              </w:rPr>
              <w:t>.</w:t>
            </w:r>
            <w:r w:rsidRPr="00E31B04">
              <w:rPr>
                <w:caps/>
                <w:rtl/>
                <w:lang w:bidi="ar-EG"/>
              </w:rPr>
              <w:t>.</w:t>
            </w:r>
            <w:proofErr w:type="gramEnd"/>
            <w:r w:rsidRPr="00E31B04">
              <w:rPr>
                <w:caps/>
                <w:rtl/>
                <w:lang w:bidi="ar-EG"/>
              </w:rPr>
              <w:t>ب</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tab/>
            </w:r>
            <w:r w:rsidRPr="00E31B04">
              <w:tab/>
            </w:r>
            <w:r w:rsidRPr="00E31B04">
              <w:rPr>
                <w:rFonts w:hint="cs"/>
                <w:rtl/>
              </w:rPr>
              <w:t>التفاوت المسموح به لخط الطول المخطط له في اتجاه الغرب</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أ</w:t>
            </w:r>
            <w:r w:rsidRPr="00E31B04">
              <w:rPr>
                <w:caps/>
                <w:lang w:bidi="ar-EG"/>
              </w:rPr>
              <w:t>2</w:t>
            </w:r>
            <w:proofErr w:type="gramStart"/>
            <w:r w:rsidRPr="00E31B04">
              <w:rPr>
                <w:caps/>
                <w:lang w:bidi="ar-EG"/>
              </w:rPr>
              <w:t>.</w:t>
            </w:r>
            <w:r w:rsidRPr="00E31B04">
              <w:rPr>
                <w:caps/>
                <w:rtl/>
                <w:lang w:bidi="ar-EG"/>
              </w:rPr>
              <w:t>.</w:t>
            </w:r>
            <w:proofErr w:type="gramEnd"/>
            <w:r w:rsidRPr="00E31B04">
              <w:rPr>
                <w:caps/>
                <w:rtl/>
                <w:lang w:bidi="ar-EG"/>
              </w:rPr>
              <w:t>ب</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420A5E">
            <w:pPr>
              <w:pStyle w:val="Tabletext-2"/>
              <w:rPr>
                <w:caps/>
                <w:lang w:bidi="ar-EG"/>
              </w:rPr>
            </w:pPr>
            <w:r w:rsidRPr="00E31B04">
              <w:rPr>
                <w:caps/>
                <w:lang w:bidi="ar-EG"/>
              </w:rPr>
              <w:t>.4.A</w:t>
            </w:r>
            <w:r w:rsidRPr="00E31B04">
              <w:rPr>
                <w:caps/>
                <w:rtl/>
                <w:lang w:bidi="ar-EG"/>
              </w:rPr>
              <w:t>أ</w:t>
            </w:r>
            <w:r w:rsidRPr="00E31B04">
              <w:rPr>
                <w:caps/>
                <w:lang w:bidi="ar-EG"/>
              </w:rPr>
              <w:t>2</w:t>
            </w:r>
            <w:proofErr w:type="gramStart"/>
            <w:r w:rsidRPr="00E31B04">
              <w:rPr>
                <w:caps/>
                <w:lang w:bidi="ar-EG"/>
              </w:rPr>
              <w:t>.</w:t>
            </w:r>
            <w:r w:rsidRPr="00E31B04">
              <w:rPr>
                <w:caps/>
                <w:rtl/>
                <w:lang w:bidi="ar-EG"/>
              </w:rPr>
              <w:t>.</w:t>
            </w:r>
            <w:proofErr w:type="gramEnd"/>
            <w:r w:rsidRPr="00E31B04">
              <w:rPr>
                <w:caps/>
                <w:rtl/>
                <w:lang w:bidi="ar-EG"/>
              </w:rPr>
              <w:t>ج</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tab/>
            </w:r>
            <w:r w:rsidRPr="00E31B04">
              <w:tab/>
            </w:r>
            <w:r w:rsidRPr="00E31B04">
              <w:rPr>
                <w:rFonts w:hint="cs"/>
                <w:rtl/>
              </w:rPr>
              <w:t>الانحراف المخطط له لزاوية الميل</w:t>
            </w:r>
          </w:p>
        </w:tc>
        <w:tc>
          <w:tcPr>
            <w:tcW w:w="1092"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420A5E">
            <w:pPr>
              <w:pStyle w:val="Tabletext-2"/>
              <w:rPr>
                <w:caps/>
                <w:lang w:bidi="ar-EG"/>
              </w:rPr>
            </w:pPr>
            <w:r w:rsidRPr="00E31B04">
              <w:rPr>
                <w:caps/>
                <w:lang w:bidi="ar-EG"/>
              </w:rPr>
              <w:t>.4.A</w:t>
            </w:r>
            <w:r w:rsidRPr="00E31B04">
              <w:rPr>
                <w:caps/>
                <w:rtl/>
                <w:lang w:bidi="ar-EG"/>
              </w:rPr>
              <w:t>أ</w:t>
            </w:r>
            <w:r w:rsidRPr="00E31B04">
              <w:rPr>
                <w:caps/>
                <w:lang w:bidi="ar-EG"/>
              </w:rPr>
              <w:t>2</w:t>
            </w:r>
            <w:proofErr w:type="gramStart"/>
            <w:r w:rsidRPr="00E31B04">
              <w:rPr>
                <w:caps/>
                <w:lang w:bidi="ar-EG"/>
              </w:rPr>
              <w:t>.</w:t>
            </w:r>
            <w:r w:rsidRPr="00E31B04">
              <w:rPr>
                <w:caps/>
                <w:rtl/>
                <w:lang w:bidi="ar-EG"/>
              </w:rPr>
              <w:t>.</w:t>
            </w:r>
            <w:proofErr w:type="gramEnd"/>
            <w:r w:rsidRPr="00E31B04">
              <w:rPr>
                <w:caps/>
                <w:rtl/>
                <w:lang w:bidi="ar-EG"/>
              </w:rPr>
              <w:t>ج</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أ</w:t>
            </w:r>
            <w:r w:rsidRPr="00E31B04">
              <w:rPr>
                <w:caps/>
                <w:lang w:bidi="ar-EG"/>
              </w:rPr>
              <w:t>4.</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r w:rsidRPr="00E31B04">
              <w:rPr>
                <w:rFonts w:hint="cs"/>
                <w:b/>
                <w:bCs/>
                <w:rtl/>
              </w:rPr>
              <w:t>غير مستخدم</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أ</w:t>
            </w:r>
            <w:r w:rsidRPr="00E31B04">
              <w:rPr>
                <w:caps/>
                <w:lang w:bidi="ar-EG"/>
              </w:rPr>
              <w:t>4.</w:t>
            </w:r>
          </w:p>
        </w:tc>
      </w:tr>
      <w:tr w:rsidR="00E31B04" w:rsidRPr="00E31B04" w:rsidTr="00F73A5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أ</w:t>
            </w:r>
            <w:r w:rsidRPr="00E31B04">
              <w:rPr>
                <w:caps/>
                <w:lang w:bidi="ar-EG"/>
              </w:rPr>
              <w:t>4</w:t>
            </w:r>
            <w:proofErr w:type="gramStart"/>
            <w:r w:rsidRPr="00E31B04">
              <w:rPr>
                <w:caps/>
                <w:lang w:bidi="ar-EG"/>
              </w:rPr>
              <w:t>.</w:t>
            </w:r>
            <w:r w:rsidRPr="00E31B04">
              <w:rPr>
                <w:rFonts w:hint="cs"/>
                <w:caps/>
                <w:rtl/>
                <w:lang w:bidi="ar-EG"/>
              </w:rPr>
              <w:t>.</w:t>
            </w:r>
            <w:proofErr w:type="gramEnd"/>
            <w:r w:rsidRPr="00E31B04">
              <w:rPr>
                <w:rFonts w:hint="cs"/>
                <w:caps/>
                <w:rtl/>
                <w:lang w:bidi="ar-EG"/>
              </w:rPr>
              <w:t>أ</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u w:val="double"/>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Fonts w:hint="cs"/>
                <w:b/>
                <w:bCs/>
                <w:rtl/>
              </w:rPr>
              <w:t>غير مستخدم</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أ</w:t>
            </w:r>
            <w:r w:rsidRPr="00E31B04">
              <w:rPr>
                <w:caps/>
                <w:lang w:bidi="ar-EG"/>
              </w:rPr>
              <w:t>4</w:t>
            </w:r>
            <w:proofErr w:type="gramStart"/>
            <w:r w:rsidRPr="00E31B04">
              <w:rPr>
                <w:caps/>
                <w:lang w:bidi="ar-EG"/>
              </w:rPr>
              <w:t>.</w:t>
            </w:r>
            <w:r w:rsidRPr="00E31B04">
              <w:rPr>
                <w:rFonts w:hint="cs"/>
                <w:caps/>
                <w:rtl/>
                <w:lang w:bidi="ar-EG"/>
              </w:rPr>
              <w:t>.</w:t>
            </w:r>
            <w:proofErr w:type="gramEnd"/>
            <w:r w:rsidRPr="00E31B04">
              <w:rPr>
                <w:rFonts w:hint="cs"/>
                <w:caps/>
                <w:rtl/>
                <w:lang w:bidi="ar-EG"/>
              </w:rPr>
              <w:t>أ</w:t>
            </w:r>
          </w:p>
        </w:tc>
      </w:tr>
      <w:tr w:rsidR="00E31B04" w:rsidRPr="00E31B04" w:rsidTr="00F73A5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أ</w:t>
            </w:r>
            <w:r w:rsidRPr="00E31B04">
              <w:rPr>
                <w:caps/>
                <w:lang w:bidi="ar-EG"/>
              </w:rPr>
              <w:t>4</w:t>
            </w:r>
            <w:proofErr w:type="gramStart"/>
            <w:r w:rsidRPr="00E31B04">
              <w:rPr>
                <w:caps/>
                <w:lang w:bidi="ar-EG"/>
              </w:rPr>
              <w:t>.</w:t>
            </w:r>
            <w:r w:rsidRPr="00E31B04">
              <w:rPr>
                <w:rFonts w:hint="cs"/>
                <w:caps/>
                <w:rtl/>
                <w:lang w:bidi="ar-EG"/>
              </w:rPr>
              <w:t>.</w:t>
            </w:r>
            <w:proofErr w:type="gramEnd"/>
            <w:r w:rsidRPr="00E31B04">
              <w:rPr>
                <w:rFonts w:hint="cs"/>
                <w:caps/>
                <w:rtl/>
                <w:lang w:bidi="ar-EG"/>
              </w:rPr>
              <w:t>ب</w:t>
            </w:r>
          </w:p>
        </w:tc>
        <w:tc>
          <w:tcPr>
            <w:tcW w:w="854"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u w:val="double"/>
              </w:rPr>
            </w:pPr>
          </w:p>
        </w:tc>
        <w:tc>
          <w:tcPr>
            <w:tcW w:w="690"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r w:rsidRPr="00E31B04">
              <w:rPr>
                <w:rFonts w:hint="cs"/>
                <w:b/>
                <w:bCs/>
                <w:rtl/>
              </w:rPr>
              <w:t>غير مستخدم</w:t>
            </w:r>
          </w:p>
        </w:tc>
        <w:tc>
          <w:tcPr>
            <w:tcW w:w="1092" w:type="dxa"/>
            <w:tcBorders>
              <w:top w:val="single" w:sz="4" w:space="0" w:color="auto"/>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أ</w:t>
            </w:r>
            <w:r w:rsidRPr="00E31B04">
              <w:rPr>
                <w:caps/>
                <w:lang w:bidi="ar-EG"/>
              </w:rPr>
              <w:t>4</w:t>
            </w:r>
            <w:proofErr w:type="gramStart"/>
            <w:r w:rsidRPr="00E31B04">
              <w:rPr>
                <w:caps/>
                <w:lang w:bidi="ar-EG"/>
              </w:rPr>
              <w:t>.</w:t>
            </w:r>
            <w:r w:rsidRPr="00E31B04">
              <w:rPr>
                <w:rFonts w:hint="cs"/>
                <w:caps/>
                <w:rtl/>
                <w:lang w:bidi="ar-EG"/>
              </w:rPr>
              <w:t>.</w:t>
            </w:r>
            <w:proofErr w:type="gramEnd"/>
            <w:r w:rsidRPr="00E31B04">
              <w:rPr>
                <w:rFonts w:hint="cs"/>
                <w:caps/>
                <w:rtl/>
                <w:lang w:bidi="ar-EG"/>
              </w:rPr>
              <w:t>ب</w:t>
            </w:r>
          </w:p>
        </w:tc>
      </w:tr>
      <w:tr w:rsidR="00E31B04" w:rsidRPr="00E31B04" w:rsidTr="00F73A5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r w:rsidRPr="00E31B04">
              <w:rPr>
                <w:rFonts w:hint="cs"/>
                <w:b/>
                <w:bCs/>
                <w:rtl/>
              </w:rPr>
              <w:t>في حالة محطات فضائية على متن سواتل غير مستقرة بالنسبة إلى الأرض:</w:t>
            </w:r>
          </w:p>
        </w:tc>
        <w:tc>
          <w:tcPr>
            <w:tcW w:w="1092" w:type="dxa"/>
            <w:tcBorders>
              <w:top w:val="single" w:sz="4" w:space="0" w:color="auto"/>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tab/>
            </w:r>
            <w:r w:rsidRPr="00E31B04">
              <w:rPr>
                <w:rFonts w:hint="cs"/>
                <w:rtl/>
              </w:rPr>
              <w:t xml:space="preserve">عدد المستويات </w:t>
            </w:r>
            <w:proofErr w:type="gramStart"/>
            <w:r w:rsidRPr="00E31B04">
              <w:rPr>
                <w:rFonts w:hint="cs"/>
                <w:rtl/>
              </w:rPr>
              <w:t>المدارية</w:t>
            </w:r>
            <w:proofErr w:type="gramEnd"/>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1</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tab/>
            </w:r>
            <w:r w:rsidRPr="00E31B04">
              <w:rPr>
                <w:rFonts w:hint="cs"/>
                <w:rtl/>
              </w:rPr>
              <w:t>رمز الجسم المرجعي</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2</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caps/>
                <w:lang w:bidi="ar-EG"/>
              </w:rPr>
              <w:t>.4.A</w:t>
            </w:r>
            <w:r w:rsidRPr="00E31B04">
              <w:rPr>
                <w:caps/>
                <w:rtl/>
                <w:lang w:bidi="ar-EG"/>
              </w:rPr>
              <w:t>ب.</w:t>
            </w:r>
            <w:r w:rsidRPr="00E31B04">
              <w:rPr>
                <w:caps/>
                <w:lang w:bidi="ar-EG"/>
              </w:rPr>
              <w:t>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7020C">
            <w:pPr>
              <w:pStyle w:val="Tabletext-2"/>
              <w:ind w:left="113" w:hanging="113"/>
              <w:rPr>
                <w:b/>
                <w:bCs/>
              </w:rPr>
            </w:pPr>
            <w:r w:rsidRPr="00E31B04">
              <w:rPr>
                <w:b/>
                <w:bCs/>
              </w:rPr>
              <w:tab/>
            </w:r>
            <w:r w:rsidRPr="00E31B04">
              <w:rPr>
                <w:rFonts w:hint="cs"/>
                <w:b/>
                <w:bCs/>
                <w:rtl/>
              </w:rPr>
              <w:t xml:space="preserve">في حالة محطات فضائية في نظام خدمة ثابتة </w:t>
            </w:r>
            <w:proofErr w:type="spellStart"/>
            <w:r w:rsidRPr="00E31B04">
              <w:rPr>
                <w:rFonts w:hint="cs"/>
                <w:b/>
                <w:bCs/>
                <w:rtl/>
              </w:rPr>
              <w:t>ساتلية</w:t>
            </w:r>
            <w:proofErr w:type="spellEnd"/>
            <w:r w:rsidRPr="00E31B04">
              <w:rPr>
                <w:rFonts w:hint="cs"/>
                <w:b/>
                <w:bCs/>
                <w:rtl/>
              </w:rPr>
              <w:t xml:space="preserve"> غير مستقرة بالنسبة إلى الأرض عاملة في النطاق</w:t>
            </w:r>
            <w:r w:rsidRPr="00E31B04">
              <w:rPr>
                <w:rFonts w:hint="cs"/>
                <w:b/>
                <w:bCs/>
                <w:rtl/>
                <w:lang w:bidi="ar-EG"/>
              </w:rPr>
              <w:t xml:space="preserve"> </w:t>
            </w:r>
            <w:r w:rsidRPr="00E31B04">
              <w:rPr>
                <w:b/>
                <w:bCs/>
                <w:lang w:bidi="ar-EG"/>
              </w:rPr>
              <w:t>MHz</w:t>
            </w:r>
            <w:r w:rsidR="0087020C">
              <w:rPr>
                <w:b/>
                <w:bCs/>
                <w:lang w:bidi="ar-EG"/>
              </w:rPr>
              <w:t> </w:t>
            </w:r>
            <w:r w:rsidRPr="00E31B04">
              <w:rPr>
                <w:b/>
                <w:bCs/>
                <w:lang w:bidi="ar-EG"/>
              </w:rPr>
              <w:t>4</w:t>
            </w:r>
            <w:r w:rsidR="0087020C">
              <w:rPr>
                <w:b/>
                <w:bCs/>
                <w:lang w:bidi="ar-EG"/>
              </w:rPr>
              <w:t> </w:t>
            </w:r>
            <w:r w:rsidRPr="00E31B04">
              <w:rPr>
                <w:b/>
                <w:bCs/>
                <w:lang w:bidi="ar-EG"/>
              </w:rPr>
              <w:t>200-3</w:t>
            </w:r>
            <w:r w:rsidR="0087020C">
              <w:rPr>
                <w:b/>
                <w:bCs/>
                <w:lang w:bidi="ar-EG"/>
              </w:rPr>
              <w:t> </w:t>
            </w:r>
            <w:r w:rsidRPr="00E31B04">
              <w:rPr>
                <w:b/>
                <w:bCs/>
                <w:lang w:bidi="ar-EG"/>
              </w:rPr>
              <w:t>400</w:t>
            </w:r>
            <w:r w:rsidRPr="00E31B04">
              <w:rPr>
                <w:rFonts w:hint="cs"/>
                <w:b/>
                <w:bCs/>
                <w:rtl/>
              </w:rPr>
              <w:t>:</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pPr>
            <w:r w:rsidRPr="00E31B04">
              <w:rPr>
                <w:caps/>
                <w:lang w:bidi="ar-EG"/>
              </w:rPr>
              <w:t>.4.A</w:t>
            </w:r>
            <w:r w:rsidRPr="00E31B04">
              <w:rPr>
                <w:caps/>
                <w:rtl/>
                <w:lang w:bidi="ar-EG"/>
              </w:rPr>
              <w:t>ب.</w:t>
            </w:r>
            <w:r w:rsidRPr="00E31B04">
              <w:rPr>
                <w:caps/>
                <w:lang w:bidi="ar-EG"/>
              </w:rPr>
              <w:t>3</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3</w:t>
            </w:r>
            <w:r w:rsidRPr="00E31B04">
              <w:rPr>
                <w:caps/>
                <w:rtl/>
                <w:lang w:bidi="ar-EG"/>
              </w:rPr>
              <w:t>.أ</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7020C">
            <w:pPr>
              <w:pStyle w:val="Tabletext-2"/>
            </w:pPr>
            <w:r w:rsidRPr="00E31B04">
              <w:tab/>
            </w:r>
            <w:r w:rsidRPr="00E31B04">
              <w:tab/>
            </w:r>
            <w:r w:rsidRPr="00E31B04">
              <w:rPr>
                <w:rFonts w:hint="cs"/>
                <w:rtl/>
              </w:rPr>
              <w:t>العدد الأقصى من المحطات الفضائية</w:t>
            </w:r>
            <w:r w:rsidRPr="00E31B04">
              <w:rPr>
                <w:rFonts w:hint="cs"/>
                <w:i/>
                <w:iCs/>
                <w:rtl/>
              </w:rPr>
              <w:t xml:space="preserve"> </w:t>
            </w:r>
            <w:r w:rsidR="0087020C">
              <w:rPr>
                <w:i/>
                <w:iCs/>
              </w:rPr>
              <w:t>(</w:t>
            </w:r>
            <w:r w:rsidRPr="00E31B04">
              <w:rPr>
                <w:i/>
                <w:iCs/>
              </w:rPr>
              <w:t>N</w:t>
            </w:r>
            <w:r w:rsidRPr="00E31B04">
              <w:rPr>
                <w:i/>
                <w:iCs/>
                <w:vertAlign w:val="subscript"/>
              </w:rPr>
              <w:t>N</w:t>
            </w:r>
            <w:r w:rsidR="0087020C">
              <w:rPr>
                <w:rFonts w:ascii="Times New Roman italic" w:hAnsi="Times New Roman italic"/>
                <w:i/>
                <w:iCs/>
              </w:rPr>
              <w:t>)</w:t>
            </w:r>
            <w:r w:rsidRPr="00E31B04">
              <w:rPr>
                <w:rFonts w:hint="cs"/>
                <w:rtl/>
              </w:rPr>
              <w:t xml:space="preserve"> في نظام </w:t>
            </w:r>
            <w:proofErr w:type="spellStart"/>
            <w:r w:rsidRPr="00E31B04">
              <w:rPr>
                <w:rFonts w:hint="cs"/>
                <w:rtl/>
              </w:rPr>
              <w:t>ساتلي</w:t>
            </w:r>
            <w:proofErr w:type="spellEnd"/>
            <w:r w:rsidRPr="00E31B04">
              <w:rPr>
                <w:rFonts w:hint="cs"/>
                <w:rtl/>
              </w:rPr>
              <w:t xml:space="preserve"> غير مستقر بالنسبة إلى الأرض والتي تبث في نفس الوقت على نفس التردد في الخدمة الثابتة </w:t>
            </w:r>
            <w:proofErr w:type="spellStart"/>
            <w:r w:rsidRPr="00E31B04">
              <w:rPr>
                <w:rFonts w:hint="cs"/>
                <w:rtl/>
              </w:rPr>
              <w:t>الساتلية</w:t>
            </w:r>
            <w:proofErr w:type="spellEnd"/>
            <w:r w:rsidRPr="00E31B04">
              <w:rPr>
                <w:rFonts w:hint="cs"/>
                <w:rtl/>
              </w:rPr>
              <w:t xml:space="preserve"> في نصف الكرة الشمالي</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3</w:t>
            </w:r>
            <w:r w:rsidRPr="00E31B04">
              <w:rPr>
                <w:caps/>
                <w:rtl/>
                <w:lang w:bidi="ar-EG"/>
              </w:rPr>
              <w:t>.أ</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3</w:t>
            </w:r>
            <w:r w:rsidRPr="00E31B04">
              <w:rPr>
                <w:caps/>
                <w:rtl/>
                <w:lang w:bidi="ar-EG"/>
              </w:rPr>
              <w:t>.ب</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7020C">
            <w:pPr>
              <w:pStyle w:val="Tabletext-2"/>
            </w:pPr>
            <w:r w:rsidRPr="00E31B04">
              <w:tab/>
            </w:r>
            <w:r w:rsidRPr="00E31B04">
              <w:tab/>
            </w:r>
            <w:r w:rsidRPr="00E31B04">
              <w:rPr>
                <w:rFonts w:hint="cs"/>
                <w:rtl/>
              </w:rPr>
              <w:t xml:space="preserve">العدد الأقصى من المحطات الفضائية </w:t>
            </w:r>
            <w:r w:rsidR="0087020C">
              <w:rPr>
                <w:i/>
                <w:iCs/>
              </w:rPr>
              <w:t>(</w:t>
            </w:r>
            <w:r w:rsidRPr="00E31B04">
              <w:rPr>
                <w:i/>
                <w:iCs/>
              </w:rPr>
              <w:t>N</w:t>
            </w:r>
            <w:r w:rsidRPr="00E31B04">
              <w:rPr>
                <w:i/>
                <w:iCs/>
                <w:vertAlign w:val="subscript"/>
              </w:rPr>
              <w:t>S</w:t>
            </w:r>
            <w:r w:rsidR="0087020C">
              <w:rPr>
                <w:rFonts w:ascii="Times New Roman italic" w:hAnsi="Times New Roman italic"/>
                <w:i/>
                <w:iCs/>
              </w:rPr>
              <w:t>)</w:t>
            </w:r>
            <w:r w:rsidRPr="00E31B04">
              <w:rPr>
                <w:rFonts w:hint="cs"/>
                <w:rtl/>
              </w:rPr>
              <w:t xml:space="preserve"> في نظام </w:t>
            </w:r>
            <w:proofErr w:type="spellStart"/>
            <w:r w:rsidRPr="00E31B04">
              <w:rPr>
                <w:rFonts w:hint="cs"/>
                <w:rtl/>
              </w:rPr>
              <w:t>ساتلي</w:t>
            </w:r>
            <w:proofErr w:type="spellEnd"/>
            <w:r w:rsidRPr="00E31B04">
              <w:rPr>
                <w:rFonts w:hint="cs"/>
                <w:rtl/>
              </w:rPr>
              <w:t xml:space="preserve"> غير مستقر بالنسبة إلى الأرض والتي تبث في نفس الوقت على نفس التردد في الخدمة الثابتة </w:t>
            </w:r>
            <w:proofErr w:type="spellStart"/>
            <w:r w:rsidRPr="00E31B04">
              <w:rPr>
                <w:rFonts w:hint="cs"/>
                <w:rtl/>
              </w:rPr>
              <w:t>الساتلية</w:t>
            </w:r>
            <w:proofErr w:type="spellEnd"/>
            <w:r w:rsidRPr="00E31B04">
              <w:rPr>
                <w:rFonts w:hint="cs"/>
                <w:rtl/>
              </w:rPr>
              <w:t xml:space="preserve"> في نصف الكرة الجنوبي</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3</w:t>
            </w:r>
            <w:r w:rsidRPr="00E31B04">
              <w:rPr>
                <w:caps/>
                <w:rtl/>
                <w:lang w:bidi="ar-EG"/>
              </w:rPr>
              <w:t>.ب</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4</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r w:rsidRPr="00E31B04">
              <w:rPr>
                <w:b/>
                <w:bCs/>
              </w:rPr>
              <w:tab/>
            </w:r>
            <w:r w:rsidRPr="00E31B04">
              <w:rPr>
                <w:rFonts w:hint="cs"/>
                <w:b/>
                <w:bCs/>
                <w:rtl/>
              </w:rPr>
              <w:t>في حالة كل مستوٍ مداري، حيث الأرض هي الجسم المرجعي:</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4</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4</w:t>
            </w:r>
            <w:r w:rsidRPr="00E31B04">
              <w:rPr>
                <w:caps/>
                <w:rtl/>
                <w:lang w:bidi="ar-EG"/>
              </w:rPr>
              <w:t>.أ</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F04E28">
            <w:pPr>
              <w:pStyle w:val="Tabletext-2"/>
              <w:rPr>
                <w:lang w:bidi="ar-EG"/>
              </w:rPr>
            </w:pPr>
            <w:r w:rsidRPr="00E31B04">
              <w:tab/>
            </w:r>
            <w:r w:rsidRPr="00E31B04">
              <w:tab/>
            </w:r>
            <w:r w:rsidRPr="00E31B04">
              <w:rPr>
                <w:rFonts w:hint="cs"/>
                <w:rtl/>
              </w:rPr>
              <w:t xml:space="preserve">زاوية ميل </w:t>
            </w:r>
            <w:r w:rsidRPr="00E31B04">
              <w:rPr>
                <w:rtl/>
              </w:rPr>
              <w:t>(</w:t>
            </w:r>
            <w:proofErr w:type="spellStart"/>
            <w:r w:rsidRPr="00E31B04">
              <w:rPr>
                <w:i/>
                <w:iCs/>
              </w:rPr>
              <w:t>i</w:t>
            </w:r>
            <w:r w:rsidRPr="00E31B04">
              <w:rPr>
                <w:i/>
                <w:iCs/>
                <w:vertAlign w:val="subscript"/>
              </w:rPr>
              <w:t>j</w:t>
            </w:r>
            <w:proofErr w:type="spellEnd"/>
            <w:r w:rsidRPr="00E31B04">
              <w:rPr>
                <w:rtl/>
              </w:rPr>
              <w:t>)</w:t>
            </w:r>
            <w:r w:rsidRPr="00E31B04">
              <w:rPr>
                <w:rFonts w:hint="cs"/>
                <w:rtl/>
              </w:rPr>
              <w:t xml:space="preserve"> المستوي المداري بالنسبة إلى مستوي خط الاستواء </w:t>
            </w:r>
            <w:proofErr w:type="gramStart"/>
            <w:r w:rsidRPr="00E31B04">
              <w:rPr>
                <w:rFonts w:hint="cs"/>
                <w:rtl/>
              </w:rPr>
              <w:t xml:space="preserve">الأرضي </w:t>
            </w:r>
            <w:r w:rsidRPr="00E31B04">
              <w:sym w:font="Symbol" w:char="F0B0"/>
            </w:r>
            <w:r w:rsidRPr="00E31B04">
              <w:t>0</w:t>
            </w:r>
            <w:r w:rsidR="00F04E28">
              <w:t>)</w:t>
            </w:r>
            <w:proofErr w:type="gramEnd"/>
            <w:r w:rsidRPr="00E31B04">
              <w:rPr>
                <w:rtl/>
              </w:rPr>
              <w:t xml:space="preserve"> </w:t>
            </w:r>
            <w:r w:rsidRPr="00E31B04">
              <w:sym w:font="Symbol" w:char="F0B3"/>
            </w:r>
            <w:r w:rsidRPr="00E31B04">
              <w:rPr>
                <w:i/>
                <w:iCs/>
                <w:rtl/>
              </w:rPr>
              <w:t xml:space="preserve"> </w:t>
            </w:r>
            <w:proofErr w:type="spellStart"/>
            <w:r w:rsidRPr="00E31B04">
              <w:rPr>
                <w:i/>
                <w:iCs/>
              </w:rPr>
              <w:t>i</w:t>
            </w:r>
            <w:r w:rsidRPr="00E31B04">
              <w:rPr>
                <w:i/>
                <w:iCs/>
                <w:vertAlign w:val="subscript"/>
              </w:rPr>
              <w:t>j</w:t>
            </w:r>
            <w:proofErr w:type="spellEnd"/>
            <w:r w:rsidRPr="00E31B04">
              <w:rPr>
                <w:rtl/>
              </w:rPr>
              <w:t xml:space="preserve"> </w:t>
            </w:r>
            <w:r w:rsidRPr="00E31B04">
              <w:sym w:font="Symbol" w:char="F03E"/>
            </w:r>
            <w:r w:rsidRPr="00E31B04">
              <w:rPr>
                <w:rFonts w:hint="cs"/>
                <w:rtl/>
              </w:rPr>
              <w:t xml:space="preserve"> </w:t>
            </w:r>
            <w:r w:rsidR="00F04E28">
              <w:t>(</w:t>
            </w:r>
            <w:r w:rsidRPr="00E31B04">
              <w:rPr>
                <w:rFonts w:hint="cs"/>
              </w:rPr>
              <w:sym w:font="Symbol" w:char="F0B0"/>
            </w:r>
            <w:r w:rsidRPr="00E31B04">
              <w:t>180</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4</w:t>
            </w:r>
            <w:r w:rsidRPr="00E31B04">
              <w:rPr>
                <w:caps/>
                <w:rtl/>
                <w:lang w:bidi="ar-EG"/>
              </w:rPr>
              <w:t>.أ</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FFFFFF"/>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4</w:t>
            </w:r>
            <w:r w:rsidRPr="00E31B04">
              <w:rPr>
                <w:caps/>
                <w:rtl/>
                <w:lang w:bidi="ar-EG"/>
              </w:rPr>
              <w:t>.ب</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lang w:bidi="ar-EG"/>
              </w:rPr>
              <w:tab/>
            </w:r>
            <w:r w:rsidRPr="00E31B04">
              <w:rPr>
                <w:rFonts w:hint="cs"/>
                <w:rtl/>
                <w:lang w:bidi="ar-EG"/>
              </w:rPr>
              <w:tab/>
            </w:r>
            <w:r w:rsidRPr="00E31B04">
              <w:rPr>
                <w:rFonts w:hint="cs"/>
                <w:rtl/>
              </w:rPr>
              <w:t>عدد السواتل في كل مستوٍ مداري</w:t>
            </w:r>
          </w:p>
        </w:tc>
        <w:tc>
          <w:tcPr>
            <w:tcW w:w="1092"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4</w:t>
            </w:r>
            <w:r w:rsidRPr="00E31B04">
              <w:rPr>
                <w:caps/>
                <w:rtl/>
                <w:lang w:bidi="ar-EG"/>
              </w:rPr>
              <w:t>.ب</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4</w:t>
            </w:r>
            <w:r w:rsidRPr="00E31B04">
              <w:rPr>
                <w:caps/>
                <w:rtl/>
                <w:lang w:bidi="ar-EG"/>
              </w:rPr>
              <w:t>.ج</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ab/>
              <w:t>الفترة</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4</w:t>
            </w:r>
            <w:r w:rsidRPr="00E31B04">
              <w:rPr>
                <w:caps/>
                <w:rtl/>
                <w:lang w:bidi="ar-EG"/>
              </w:rPr>
              <w:t>.ج</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4</w:t>
            </w:r>
            <w:r w:rsidRPr="00E31B04">
              <w:rPr>
                <w:caps/>
                <w:rtl/>
                <w:lang w:bidi="ar-EG"/>
              </w:rPr>
              <w:t>.د</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ab/>
              <w:t xml:space="preserve">ارتفاع الأوج للمحطة الفضائية، </w:t>
            </w:r>
            <w:proofErr w:type="gramStart"/>
            <w:r w:rsidRPr="00E31B04">
              <w:rPr>
                <w:rFonts w:hint="cs"/>
                <w:rtl/>
              </w:rPr>
              <w:t>بالكيلومترات</w:t>
            </w:r>
            <w:proofErr w:type="gramEnd"/>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4</w:t>
            </w:r>
            <w:r w:rsidRPr="00E31B04">
              <w:rPr>
                <w:caps/>
                <w:rtl/>
                <w:lang w:bidi="ar-EG"/>
              </w:rPr>
              <w:t>.د</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4</w:t>
            </w:r>
            <w:r w:rsidRPr="00E31B04">
              <w:rPr>
                <w:caps/>
                <w:rtl/>
                <w:lang w:bidi="ar-EG"/>
              </w:rPr>
              <w:t>.ﻫ</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ab/>
              <w:t xml:space="preserve">ارتفاع الحضيض للمحطة الفضائية، </w:t>
            </w:r>
            <w:proofErr w:type="gramStart"/>
            <w:r w:rsidRPr="00E31B04">
              <w:rPr>
                <w:rFonts w:hint="cs"/>
                <w:rtl/>
              </w:rPr>
              <w:t>بالكيلومترات</w:t>
            </w:r>
            <w:proofErr w:type="gramEnd"/>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4</w:t>
            </w:r>
            <w:r w:rsidRPr="00E31B04">
              <w:rPr>
                <w:caps/>
                <w:rtl/>
                <w:lang w:bidi="ar-EG"/>
              </w:rPr>
              <w:t>.ﻫ</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A75127" w:rsidRDefault="00D55D40" w:rsidP="006E27AC">
            <w:pPr>
              <w:pStyle w:val="Tabletext-2"/>
              <w:ind w:left="113" w:hanging="113"/>
              <w:rPr>
                <w:rFonts w:ascii="Times New Roman Bold" w:hAnsi="Times New Roman Bold"/>
                <w:b/>
                <w:bCs/>
                <w:spacing w:val="-4"/>
              </w:rPr>
            </w:pPr>
            <w:r w:rsidRPr="00A75127">
              <w:rPr>
                <w:rFonts w:ascii="Times New Roman Bold" w:hAnsi="Times New Roman Bold"/>
                <w:b/>
                <w:bCs/>
                <w:spacing w:val="-4"/>
                <w:rtl/>
              </w:rPr>
              <w:tab/>
            </w:r>
            <w:r w:rsidRPr="00A75127">
              <w:rPr>
                <w:rFonts w:ascii="Times New Roman Bold" w:hAnsi="Times New Roman Bold" w:hint="cs"/>
                <w:b/>
                <w:bCs/>
                <w:spacing w:val="-4"/>
                <w:rtl/>
              </w:rPr>
              <w:t xml:space="preserve">في حالة محطات فضائية عاملة في نطاق تردد يخضع لأحكام الرقم </w:t>
            </w:r>
            <w:r w:rsidRPr="00A75127">
              <w:rPr>
                <w:rFonts w:ascii="Times New Roman Bold" w:hAnsi="Times New Roman Bold"/>
                <w:b/>
                <w:bCs/>
                <w:spacing w:val="-4"/>
              </w:rPr>
              <w:t>11A.9</w:t>
            </w:r>
            <w:r w:rsidRPr="00A75127">
              <w:rPr>
                <w:rFonts w:ascii="Times New Roman Bold" w:hAnsi="Times New Roman Bold" w:hint="cs"/>
                <w:b/>
                <w:bCs/>
                <w:spacing w:val="-4"/>
                <w:rtl/>
              </w:rPr>
              <w:t xml:space="preserve"> أو </w:t>
            </w:r>
            <w:r w:rsidRPr="00A75127">
              <w:rPr>
                <w:rFonts w:ascii="Times New Roman Bold" w:hAnsi="Times New Roman Bold"/>
                <w:b/>
                <w:bCs/>
                <w:spacing w:val="-4"/>
              </w:rPr>
              <w:t>12.9</w:t>
            </w:r>
            <w:r w:rsidRPr="00A75127">
              <w:rPr>
                <w:rFonts w:ascii="Times New Roman Bold" w:hAnsi="Times New Roman Bold" w:hint="cs"/>
                <w:b/>
                <w:bCs/>
                <w:spacing w:val="-4"/>
                <w:rtl/>
              </w:rPr>
              <w:t xml:space="preserve"> أو </w:t>
            </w:r>
            <w:r w:rsidRPr="00A75127">
              <w:rPr>
                <w:rFonts w:ascii="Times New Roman Bold" w:hAnsi="Times New Roman Bold"/>
                <w:b/>
                <w:bCs/>
                <w:spacing w:val="-4"/>
              </w:rPr>
              <w:t>12A.9</w:t>
            </w:r>
            <w:r w:rsidRPr="00A75127">
              <w:rPr>
                <w:rFonts w:ascii="Times New Roman Bold" w:hAnsi="Times New Roman Bold" w:hint="cs"/>
                <w:b/>
                <w:bCs/>
                <w:spacing w:val="-4"/>
                <w:rtl/>
              </w:rPr>
              <w:t>، تُذكر عناصر البيانات التالية من أجل التحديد الصحيح لخصائص الإحصاءات المدارية للنظام الساتلي غير المستقر بالنسبة إلى الأرض:</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5.</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FFFFFF"/>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5</w:t>
            </w:r>
            <w:r w:rsidRPr="00E31B04">
              <w:rPr>
                <w:caps/>
                <w:rtl/>
                <w:lang w:bidi="ar-EG"/>
              </w:rPr>
              <w:t>.أ</w:t>
            </w:r>
          </w:p>
        </w:tc>
        <w:tc>
          <w:tcPr>
            <w:tcW w:w="854" w:type="dxa"/>
            <w:tcBorders>
              <w:top w:val="single" w:sz="4" w:space="0" w:color="auto"/>
              <w:left w:val="double" w:sz="6"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125C0E">
            <w:pPr>
              <w:pStyle w:val="Tabletext-2"/>
            </w:pPr>
            <w:r w:rsidRPr="00E31B04">
              <w:tab/>
            </w:r>
            <w:r w:rsidRPr="00E31B04">
              <w:tab/>
            </w:r>
            <w:r w:rsidRPr="00E31B04">
              <w:rPr>
                <w:rFonts w:hint="cs"/>
                <w:rtl/>
              </w:rPr>
              <w:t xml:space="preserve">الطالع المستقيم للعقدة الصاعدة </w:t>
            </w:r>
            <w:r w:rsidRPr="00E31B04">
              <w:rPr>
                <w:rtl/>
              </w:rPr>
              <w:t>(</w:t>
            </w:r>
            <w:r w:rsidRPr="00E31B04">
              <w:sym w:font="Symbol" w:char="F057"/>
            </w:r>
            <w:r w:rsidRPr="00E31B04">
              <w:rPr>
                <w:i/>
                <w:iCs/>
                <w:vertAlign w:val="subscript"/>
              </w:rPr>
              <w:t>j</w:t>
            </w:r>
            <w:r w:rsidRPr="00E31B04">
              <w:rPr>
                <w:rtl/>
              </w:rPr>
              <w:t>)</w:t>
            </w:r>
            <w:r w:rsidRPr="00E31B04">
              <w:rPr>
                <w:rFonts w:hint="cs"/>
                <w:rtl/>
              </w:rPr>
              <w:t xml:space="preserve"> للمستوي المداري ذي الترتيب </w:t>
            </w:r>
            <w:r w:rsidRPr="00E31B04">
              <w:rPr>
                <w:i/>
                <w:iCs/>
                <w:rtl/>
              </w:rPr>
              <w:t>(</w:t>
            </w:r>
            <w:r w:rsidRPr="00E31B04">
              <w:rPr>
                <w:i/>
                <w:iCs/>
              </w:rPr>
              <w:t xml:space="preserve"> j</w:t>
            </w:r>
            <w:r w:rsidRPr="00E31B04">
              <w:rPr>
                <w:i/>
                <w:iCs/>
                <w:rtl/>
              </w:rPr>
              <w:t>)</w:t>
            </w:r>
            <w:r w:rsidRPr="00E31B04">
              <w:rPr>
                <w:rFonts w:hint="cs"/>
                <w:rtl/>
              </w:rPr>
              <w:t xml:space="preserve"> مقيساً في عكس اتجاه عقارب الساعة في مستوي خط الاستواء بدءاً من اتجاه الاعتدال الربيعي نحو النقطة التي يقطع فيها </w:t>
            </w:r>
            <w:proofErr w:type="spellStart"/>
            <w:r w:rsidRPr="00E31B04">
              <w:rPr>
                <w:rFonts w:hint="cs"/>
                <w:rtl/>
              </w:rPr>
              <w:t>الساتل</w:t>
            </w:r>
            <w:proofErr w:type="spellEnd"/>
            <w:r w:rsidRPr="00E31B04">
              <w:rPr>
                <w:rFonts w:hint="cs"/>
                <w:rtl/>
              </w:rPr>
              <w:t xml:space="preserve"> في الاتجاه جنوب-شمال مستوي خط الاستواء </w:t>
            </w:r>
            <w:r w:rsidRPr="00E31B04">
              <w:sym w:font="Symbol" w:char="F0B0"/>
            </w:r>
            <w:r w:rsidRPr="00E31B04">
              <w:t>0</w:t>
            </w:r>
            <w:r w:rsidR="00125C0E">
              <w:t>)</w:t>
            </w:r>
            <w:r w:rsidRPr="00E31B04">
              <w:rPr>
                <w:rtl/>
              </w:rPr>
              <w:t> </w:t>
            </w:r>
            <w:r w:rsidRPr="00E31B04">
              <w:sym w:font="Symbol" w:char="F0B3"/>
            </w:r>
            <w:r w:rsidRPr="00E31B04">
              <w:rPr>
                <w:rtl/>
              </w:rPr>
              <w:t xml:space="preserve"> </w:t>
            </w:r>
            <w:r w:rsidRPr="00E31B04">
              <w:sym w:font="Symbol" w:char="F057"/>
            </w:r>
            <w:r w:rsidRPr="00E31B04">
              <w:rPr>
                <w:i/>
                <w:iCs/>
                <w:vertAlign w:val="subscript"/>
              </w:rPr>
              <w:t xml:space="preserve"> j</w:t>
            </w:r>
            <w:r w:rsidRPr="00E31B04">
              <w:rPr>
                <w:rtl/>
              </w:rPr>
              <w:t xml:space="preserve"> </w:t>
            </w:r>
            <w:r w:rsidRPr="00E31B04">
              <w:sym w:font="Symbol" w:char="F03E"/>
            </w:r>
            <w:r w:rsidRPr="00E31B04">
              <w:rPr>
                <w:rtl/>
              </w:rPr>
              <w:t> </w:t>
            </w:r>
            <w:r w:rsidR="00125C0E">
              <w:t>(</w:t>
            </w:r>
            <w:r w:rsidRPr="00E31B04">
              <w:sym w:font="Symbol" w:char="F0B0"/>
            </w:r>
            <w:r w:rsidRPr="00E31B04">
              <w:t>360</w:t>
            </w:r>
          </w:p>
        </w:tc>
        <w:tc>
          <w:tcPr>
            <w:tcW w:w="1092" w:type="dxa"/>
            <w:tcBorders>
              <w:top w:val="single" w:sz="4" w:space="0" w:color="auto"/>
              <w:left w:val="single" w:sz="12" w:space="0" w:color="auto"/>
              <w:bottom w:val="single" w:sz="4" w:space="0" w:color="auto"/>
              <w:right w:val="single" w:sz="18" w:space="0" w:color="auto"/>
            </w:tcBorders>
            <w:shd w:val="clear" w:color="auto" w:fill="FFFFFF"/>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5</w:t>
            </w:r>
            <w:r w:rsidRPr="00E31B04">
              <w:rPr>
                <w:caps/>
                <w:rtl/>
                <w:lang w:bidi="ar-EG"/>
              </w:rPr>
              <w:t>.أ</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FFFFFF"/>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5</w:t>
            </w:r>
            <w:r w:rsidRPr="00E31B04">
              <w:rPr>
                <w:caps/>
                <w:rtl/>
                <w:lang w:bidi="ar-EG"/>
              </w:rPr>
              <w:t>.ب</w:t>
            </w:r>
          </w:p>
        </w:tc>
        <w:tc>
          <w:tcPr>
            <w:tcW w:w="854" w:type="dxa"/>
            <w:tcBorders>
              <w:top w:val="single" w:sz="4" w:space="0" w:color="auto"/>
              <w:left w:val="double" w:sz="6"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75127">
            <w:pPr>
              <w:pStyle w:val="Tabletext-2"/>
            </w:pPr>
            <w:r w:rsidRPr="00E31B04">
              <w:tab/>
            </w:r>
            <w:r w:rsidRPr="00E31B04">
              <w:tab/>
            </w:r>
            <w:r w:rsidRPr="00E31B04">
              <w:rPr>
                <w:rFonts w:hint="cs"/>
                <w:rtl/>
              </w:rPr>
              <w:t xml:space="preserve">زاوية الطور الأولي </w:t>
            </w:r>
            <w:r w:rsidRPr="00E31B04">
              <w:rPr>
                <w:rtl/>
              </w:rPr>
              <w:t>(</w:t>
            </w:r>
            <w:r w:rsidRPr="00E31B04">
              <w:sym w:font="Symbol" w:char="F077"/>
            </w:r>
            <w:r w:rsidRPr="00E31B04">
              <w:rPr>
                <w:i/>
                <w:iCs/>
                <w:vertAlign w:val="subscript"/>
              </w:rPr>
              <w:t>i</w:t>
            </w:r>
            <w:r w:rsidRPr="00E31B04">
              <w:rPr>
                <w:rtl/>
              </w:rPr>
              <w:t>)</w:t>
            </w:r>
            <w:r w:rsidRPr="00E31B04">
              <w:rPr>
                <w:rFonts w:hint="cs"/>
                <w:rtl/>
              </w:rPr>
              <w:t xml:space="preserve"> </w:t>
            </w:r>
            <w:proofErr w:type="spellStart"/>
            <w:r w:rsidRPr="00E31B04">
              <w:rPr>
                <w:rFonts w:hint="cs"/>
                <w:rtl/>
              </w:rPr>
              <w:t>للساتل</w:t>
            </w:r>
            <w:proofErr w:type="spellEnd"/>
            <w:r w:rsidRPr="00E31B04">
              <w:rPr>
                <w:rFonts w:hint="cs"/>
                <w:rtl/>
              </w:rPr>
              <w:t xml:space="preserve"> ذي الترتيب </w:t>
            </w:r>
            <w:r w:rsidRPr="00E31B04">
              <w:rPr>
                <w:i/>
                <w:iCs/>
                <w:rtl/>
              </w:rPr>
              <w:t>(</w:t>
            </w:r>
            <w:r w:rsidRPr="00E31B04">
              <w:rPr>
                <w:i/>
                <w:iCs/>
              </w:rPr>
              <w:t xml:space="preserve"> i</w:t>
            </w:r>
            <w:r w:rsidRPr="00E31B04">
              <w:rPr>
                <w:i/>
                <w:iCs/>
                <w:rtl/>
              </w:rPr>
              <w:t>)</w:t>
            </w:r>
            <w:r w:rsidRPr="00E31B04">
              <w:rPr>
                <w:rFonts w:hint="cs"/>
                <w:rtl/>
              </w:rPr>
              <w:t xml:space="preserve"> في المستوي المداري له في الوقت المرجعي </w:t>
            </w:r>
            <w:r w:rsidRPr="00E31B04">
              <w:rPr>
                <w:i/>
                <w:iCs/>
              </w:rPr>
              <w:t>t</w:t>
            </w:r>
            <w:r w:rsidRPr="00E31B04">
              <w:rPr>
                <w:rtl/>
              </w:rPr>
              <w:t xml:space="preserve"> = </w:t>
            </w:r>
            <w:r w:rsidRPr="00E31B04">
              <w:t>0</w:t>
            </w:r>
            <w:r w:rsidRPr="00E31B04">
              <w:rPr>
                <w:rFonts w:hint="cs"/>
                <w:rtl/>
              </w:rPr>
              <w:t xml:space="preserve">، </w:t>
            </w:r>
            <w:proofErr w:type="spellStart"/>
            <w:r w:rsidRPr="00E31B04">
              <w:rPr>
                <w:rFonts w:hint="cs"/>
                <w:rtl/>
              </w:rPr>
              <w:t>مقيسة</w:t>
            </w:r>
            <w:proofErr w:type="spellEnd"/>
            <w:r w:rsidRPr="00E31B04">
              <w:rPr>
                <w:rFonts w:hint="cs"/>
                <w:rtl/>
              </w:rPr>
              <w:t xml:space="preserve"> من نقطة العقدة الصاعدة </w:t>
            </w:r>
            <w:r w:rsidRPr="00E31B04">
              <w:sym w:font="Symbol" w:char="F0B0"/>
            </w:r>
            <w:r w:rsidRPr="00E31B04">
              <w:t>0</w:t>
            </w:r>
            <w:r w:rsidR="00A75127">
              <w:t>)</w:t>
            </w:r>
            <w:r w:rsidRPr="00E31B04">
              <w:rPr>
                <w:rtl/>
              </w:rPr>
              <w:t xml:space="preserve"> </w:t>
            </w:r>
            <w:r w:rsidRPr="00E31B04">
              <w:sym w:font="Symbol" w:char="F0B3"/>
            </w:r>
            <w:r w:rsidRPr="00E31B04">
              <w:rPr>
                <w:rtl/>
              </w:rPr>
              <w:t xml:space="preserve"> </w:t>
            </w:r>
            <w:r w:rsidRPr="00E31B04">
              <w:sym w:font="Symbol" w:char="F077"/>
            </w:r>
            <w:r w:rsidRPr="00E31B04">
              <w:rPr>
                <w:i/>
                <w:iCs/>
                <w:vertAlign w:val="subscript"/>
              </w:rPr>
              <w:t>i</w:t>
            </w:r>
            <w:r w:rsidRPr="00E31B04">
              <w:rPr>
                <w:rtl/>
              </w:rPr>
              <w:t xml:space="preserve"> </w:t>
            </w:r>
            <w:r w:rsidRPr="00E31B04">
              <w:sym w:font="Symbol" w:char="F03E"/>
            </w:r>
            <w:r w:rsidRPr="00E31B04">
              <w:rPr>
                <w:rtl/>
              </w:rPr>
              <w:t xml:space="preserve"> </w:t>
            </w:r>
            <w:r w:rsidR="00A75127">
              <w:t>(</w:t>
            </w:r>
            <w:r w:rsidRPr="00E31B04">
              <w:sym w:font="Symbol" w:char="F0B0"/>
            </w:r>
            <w:r w:rsidRPr="00E31B04">
              <w:t>360</w:t>
            </w:r>
          </w:p>
        </w:tc>
        <w:tc>
          <w:tcPr>
            <w:tcW w:w="1092" w:type="dxa"/>
            <w:tcBorders>
              <w:top w:val="single" w:sz="4" w:space="0" w:color="auto"/>
              <w:left w:val="single" w:sz="12" w:space="0" w:color="auto"/>
              <w:bottom w:val="single" w:sz="4" w:space="0" w:color="auto"/>
              <w:right w:val="single" w:sz="18" w:space="0" w:color="auto"/>
            </w:tcBorders>
            <w:shd w:val="clear" w:color="auto" w:fill="FFFFFF"/>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5</w:t>
            </w:r>
            <w:r w:rsidRPr="00E31B04">
              <w:rPr>
                <w:caps/>
                <w:rtl/>
                <w:lang w:bidi="ar-EG"/>
              </w:rPr>
              <w:t>.ب</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FFFFFF"/>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5</w:t>
            </w:r>
            <w:r w:rsidRPr="00E31B04">
              <w:rPr>
                <w:caps/>
                <w:rtl/>
                <w:lang w:bidi="ar-EG"/>
              </w:rPr>
              <w:t>.ج</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EA243C">
            <w:pPr>
              <w:pStyle w:val="Tabletext-2"/>
            </w:pPr>
            <w:r w:rsidRPr="00E31B04">
              <w:tab/>
            </w:r>
            <w:r w:rsidRPr="00E31B04">
              <w:tab/>
            </w:r>
            <w:r w:rsidRPr="00E31B04">
              <w:rPr>
                <w:rFonts w:hint="cs"/>
                <w:rtl/>
              </w:rPr>
              <w:t xml:space="preserve">زاوية الحضيض </w:t>
            </w:r>
            <w:r w:rsidRPr="00E31B04">
              <w:t>(</w:t>
            </w:r>
            <w:r w:rsidRPr="00E31B04">
              <w:sym w:font="Symbol" w:char="F077"/>
            </w:r>
            <w:r w:rsidRPr="00E31B04">
              <w:rPr>
                <w:i/>
                <w:iCs/>
                <w:vertAlign w:val="subscript"/>
              </w:rPr>
              <w:t>p</w:t>
            </w:r>
            <w:r w:rsidRPr="00E31B04">
              <w:t>)</w:t>
            </w:r>
            <w:r w:rsidRPr="00E31B04">
              <w:rPr>
                <w:rFonts w:hint="cs"/>
                <w:rtl/>
              </w:rPr>
              <w:t xml:space="preserve"> </w:t>
            </w:r>
            <w:proofErr w:type="spellStart"/>
            <w:r w:rsidRPr="00E31B04">
              <w:rPr>
                <w:rFonts w:hint="cs"/>
                <w:rtl/>
              </w:rPr>
              <w:t>مقيسة</w:t>
            </w:r>
            <w:proofErr w:type="spellEnd"/>
            <w:r w:rsidRPr="00E31B04">
              <w:rPr>
                <w:rFonts w:hint="cs"/>
                <w:rtl/>
              </w:rPr>
              <w:t xml:space="preserve"> في المستوي المداري، في اتجاه الحركة، من العقدة الصاعدة نحو الحضيض </w:t>
            </w:r>
            <w:r w:rsidRPr="00E31B04">
              <w:sym w:font="Symbol" w:char="F0B0"/>
            </w:r>
            <w:r w:rsidRPr="00E31B04">
              <w:t>0</w:t>
            </w:r>
            <w:r w:rsidR="00EA243C">
              <w:t>)</w:t>
            </w:r>
            <w:r w:rsidRPr="00E31B04">
              <w:rPr>
                <w:rtl/>
              </w:rPr>
              <w:t xml:space="preserve"> </w:t>
            </w:r>
            <w:r w:rsidRPr="00E31B04">
              <w:sym w:font="Symbol" w:char="F0B3"/>
            </w:r>
            <w:r w:rsidRPr="00E31B04">
              <w:rPr>
                <w:rtl/>
              </w:rPr>
              <w:t xml:space="preserve"> </w:t>
            </w:r>
            <w:r w:rsidRPr="00E31B04">
              <w:sym w:font="Symbol" w:char="F077"/>
            </w:r>
            <w:r w:rsidRPr="00E31B04">
              <w:rPr>
                <w:i/>
                <w:iCs/>
                <w:vertAlign w:val="subscript"/>
              </w:rPr>
              <w:t>p</w:t>
            </w:r>
            <w:r w:rsidRPr="00E31B04">
              <w:rPr>
                <w:rtl/>
              </w:rPr>
              <w:t xml:space="preserve"> </w:t>
            </w:r>
            <w:r w:rsidRPr="00E31B04">
              <w:sym w:font="Symbol" w:char="F03E"/>
            </w:r>
            <w:r w:rsidRPr="00E31B04">
              <w:rPr>
                <w:rtl/>
              </w:rPr>
              <w:t xml:space="preserve"> </w:t>
            </w:r>
            <w:r w:rsidR="00EA243C">
              <w:t>(</w:t>
            </w:r>
            <w:r w:rsidRPr="00E31B04">
              <w:sym w:font="Symbol" w:char="F0B0"/>
            </w:r>
            <w:r w:rsidRPr="00E31B04">
              <w:t>360</w:t>
            </w:r>
          </w:p>
        </w:tc>
        <w:tc>
          <w:tcPr>
            <w:tcW w:w="1092" w:type="dxa"/>
            <w:tcBorders>
              <w:top w:val="single" w:sz="4" w:space="0" w:color="auto"/>
              <w:left w:val="single" w:sz="12" w:space="0" w:color="auto"/>
              <w:bottom w:val="single" w:sz="4" w:space="0" w:color="000000"/>
              <w:right w:val="single" w:sz="18" w:space="0" w:color="auto"/>
            </w:tcBorders>
            <w:shd w:val="clear" w:color="auto" w:fill="FFFFFF"/>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5</w:t>
            </w:r>
            <w:r w:rsidRPr="00E31B04">
              <w:rPr>
                <w:caps/>
                <w:rtl/>
                <w:lang w:bidi="ar-EG"/>
              </w:rPr>
              <w:t>.ج</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6.</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FE5F02" w:rsidRDefault="00D55D40" w:rsidP="006E27AC">
            <w:pPr>
              <w:pStyle w:val="Tabletext-2"/>
              <w:ind w:left="113" w:hanging="113"/>
              <w:rPr>
                <w:rFonts w:ascii="Times New Roman Bold" w:hAnsi="Times New Roman Bold"/>
                <w:b/>
                <w:bCs/>
                <w:spacing w:val="-4"/>
              </w:rPr>
            </w:pPr>
            <w:r w:rsidRPr="00FE5F02">
              <w:rPr>
                <w:rFonts w:ascii="Times New Roman Bold" w:hAnsi="Times New Roman Bold"/>
                <w:b/>
                <w:bCs/>
                <w:spacing w:val="-4"/>
              </w:rPr>
              <w:tab/>
            </w:r>
            <w:r w:rsidRPr="00FE5F02">
              <w:rPr>
                <w:rFonts w:ascii="Times New Roman Bold" w:hAnsi="Times New Roman Bold" w:hint="cs"/>
                <w:b/>
                <w:bCs/>
                <w:spacing w:val="-4"/>
                <w:rtl/>
              </w:rPr>
              <w:t xml:space="preserve">في حالة محطات فضائية عاملة في نطاق تردد </w:t>
            </w:r>
            <w:proofErr w:type="gramStart"/>
            <w:r w:rsidRPr="00FE5F02">
              <w:rPr>
                <w:rFonts w:ascii="Times New Roman Bold" w:hAnsi="Times New Roman Bold" w:hint="cs"/>
                <w:b/>
                <w:bCs/>
                <w:spacing w:val="-4"/>
                <w:rtl/>
              </w:rPr>
              <w:t>خاضع</w:t>
            </w:r>
            <w:proofErr w:type="gramEnd"/>
            <w:r w:rsidRPr="00FE5F02">
              <w:rPr>
                <w:rFonts w:ascii="Times New Roman Bold" w:hAnsi="Times New Roman Bold" w:hint="cs"/>
                <w:b/>
                <w:bCs/>
                <w:spacing w:val="-4"/>
                <w:rtl/>
              </w:rPr>
              <w:t xml:space="preserve"> لأحكام الرقم </w:t>
            </w:r>
            <w:r w:rsidRPr="00FE5F02">
              <w:rPr>
                <w:rFonts w:ascii="Times New Roman Bold" w:hAnsi="Times New Roman Bold"/>
                <w:b/>
                <w:bCs/>
                <w:spacing w:val="-4"/>
              </w:rPr>
              <w:t>5C.22</w:t>
            </w:r>
            <w:r w:rsidRPr="00FE5F02">
              <w:rPr>
                <w:rFonts w:ascii="Times New Roman Bold" w:hAnsi="Times New Roman Bold" w:hint="cs"/>
                <w:b/>
                <w:bCs/>
                <w:spacing w:val="-4"/>
                <w:rtl/>
              </w:rPr>
              <w:t xml:space="preserve"> أو </w:t>
            </w:r>
            <w:r w:rsidRPr="00FE5F02">
              <w:rPr>
                <w:rFonts w:ascii="Times New Roman Bold" w:hAnsi="Times New Roman Bold"/>
                <w:b/>
                <w:bCs/>
                <w:spacing w:val="-4"/>
              </w:rPr>
              <w:t>5D.22</w:t>
            </w:r>
            <w:r w:rsidRPr="00FE5F02">
              <w:rPr>
                <w:rFonts w:ascii="Times New Roman Bold" w:hAnsi="Times New Roman Bold" w:hint="cs"/>
                <w:b/>
                <w:bCs/>
                <w:spacing w:val="-4"/>
                <w:rtl/>
              </w:rPr>
              <w:t xml:space="preserve"> أو </w:t>
            </w:r>
            <w:r w:rsidRPr="00FE5F02">
              <w:rPr>
                <w:rFonts w:ascii="Times New Roman Bold" w:hAnsi="Times New Roman Bold"/>
                <w:b/>
                <w:bCs/>
                <w:spacing w:val="-4"/>
              </w:rPr>
              <w:t>5F.22</w:t>
            </w:r>
            <w:r w:rsidRPr="00FE5F02">
              <w:rPr>
                <w:rFonts w:ascii="Times New Roman Bold" w:hAnsi="Times New Roman Bold" w:hint="cs"/>
                <w:b/>
                <w:bCs/>
                <w:spacing w:val="-4"/>
                <w:rtl/>
              </w:rPr>
              <w:t>، تُذكر عناصر البيانات التالية من أجل التحديد الصحيح لخصائص التشغيل المداري للنظام الساتلي غير المستقر بالنسبة إلى الأرض:</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6.</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.6.</w:t>
            </w:r>
            <w:r w:rsidRPr="00E31B04">
              <w:rPr>
                <w:caps/>
                <w:rtl/>
                <w:lang w:bidi="ar-EG"/>
              </w:rPr>
              <w:t>أ</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r w:rsidRPr="00E31B04">
              <w:rPr>
                <w:b/>
                <w:bCs/>
              </w:rPr>
              <w:tab/>
            </w:r>
            <w:r w:rsidRPr="00E31B04">
              <w:rPr>
                <w:b/>
                <w:bCs/>
              </w:rPr>
              <w:tab/>
            </w:r>
            <w:proofErr w:type="gramStart"/>
            <w:r w:rsidRPr="00E31B04">
              <w:rPr>
                <w:rFonts w:hint="cs"/>
                <w:b/>
                <w:bCs/>
                <w:rtl/>
              </w:rPr>
              <w:t>لكل</w:t>
            </w:r>
            <w:proofErr w:type="gramEnd"/>
            <w:r w:rsidRPr="00E31B04">
              <w:rPr>
                <w:rFonts w:hint="cs"/>
                <w:b/>
                <w:bCs/>
                <w:rtl/>
              </w:rPr>
              <w:t xml:space="preserve"> مدى من خطوط العرض:</w:t>
            </w:r>
          </w:p>
        </w:tc>
        <w:tc>
          <w:tcPr>
            <w:tcW w:w="1092" w:type="dxa"/>
            <w:tcBorders>
              <w:top w:val="nil"/>
              <w:left w:val="nil"/>
              <w:bottom w:val="single" w:sz="4" w:space="0" w:color="auto"/>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.6.</w:t>
            </w:r>
            <w:r w:rsidRPr="00E31B04">
              <w:rPr>
                <w:caps/>
                <w:rtl/>
                <w:lang w:bidi="ar-EG"/>
              </w:rPr>
              <w:t>أ</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أ.</w:t>
            </w:r>
            <w:r w:rsidRPr="00E31B04">
              <w:rPr>
                <w:caps/>
                <w:lang w:bidi="ar-EG"/>
              </w:rPr>
              <w:t>1</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6E27AC">
            <w:pPr>
              <w:pStyle w:val="Tabletext-2"/>
              <w:ind w:left="340" w:hanging="340"/>
            </w:pPr>
            <w:r w:rsidRPr="00E31B04">
              <w:tab/>
            </w:r>
            <w:r w:rsidRPr="00E31B04">
              <w:tab/>
            </w:r>
            <w:r w:rsidRPr="00E31B04">
              <w:tab/>
            </w:r>
            <w:r w:rsidRPr="00E31B04">
              <w:rPr>
                <w:rFonts w:hint="cs"/>
                <w:rtl/>
              </w:rPr>
              <w:t>العدد الأقصى من السواتل غير المستقرة بالنسبة إلى الأرض التي ترسل على ترددات متراكبة نحو موقع معين</w:t>
            </w:r>
          </w:p>
        </w:tc>
        <w:tc>
          <w:tcPr>
            <w:tcW w:w="1092"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أ.</w:t>
            </w:r>
            <w:r w:rsidRPr="00E31B04">
              <w:rPr>
                <w:caps/>
                <w:lang w:bidi="ar-EG"/>
              </w:rPr>
              <w:t>1</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أ.</w:t>
            </w:r>
            <w:r w:rsidRPr="00E31B04">
              <w:rPr>
                <w:caps/>
                <w:lang w:bidi="ar-EG"/>
              </w:rPr>
              <w:t>2</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tab/>
            </w:r>
            <w:r w:rsidRPr="00E31B04">
              <w:tab/>
            </w:r>
            <w:r w:rsidRPr="00E31B04">
              <w:tab/>
            </w:r>
            <w:r w:rsidRPr="00E31B04">
              <w:rPr>
                <w:rFonts w:hint="cs"/>
                <w:rtl/>
              </w:rPr>
              <w:t>بداية مدى خطوط العرض المعني</w:t>
            </w:r>
          </w:p>
        </w:tc>
        <w:tc>
          <w:tcPr>
            <w:tcW w:w="1092"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أ.</w:t>
            </w:r>
            <w:r w:rsidRPr="00E31B04">
              <w:rPr>
                <w:caps/>
                <w:lang w:bidi="ar-EG"/>
              </w:rPr>
              <w:t>2</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.6.</w:t>
            </w:r>
            <w:r w:rsidRPr="00E31B04">
              <w:rPr>
                <w:caps/>
                <w:rtl/>
                <w:lang w:bidi="ar-EG"/>
              </w:rPr>
              <w:t>أ.</w:t>
            </w:r>
            <w:r w:rsidRPr="00E31B04">
              <w:rPr>
                <w:caps/>
                <w:lang w:bidi="ar-EG"/>
              </w:rPr>
              <w:t>3</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tab/>
            </w:r>
            <w:r w:rsidRPr="00E31B04">
              <w:tab/>
            </w:r>
            <w:r w:rsidRPr="00E31B04">
              <w:tab/>
            </w:r>
            <w:r w:rsidRPr="00E31B04">
              <w:rPr>
                <w:rFonts w:hint="cs"/>
                <w:rtl/>
              </w:rPr>
              <w:t>نهاية مدى خطوط العرض المعني</w:t>
            </w:r>
          </w:p>
        </w:tc>
        <w:tc>
          <w:tcPr>
            <w:tcW w:w="1092"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.6.</w:t>
            </w:r>
            <w:r w:rsidRPr="00E31B04">
              <w:rPr>
                <w:caps/>
                <w:rtl/>
                <w:lang w:bidi="ar-EG"/>
              </w:rPr>
              <w:t>أ.</w:t>
            </w:r>
            <w:r w:rsidRPr="00E31B04">
              <w:rPr>
                <w:caps/>
                <w:lang w:bidi="ar-EG"/>
              </w:rPr>
              <w:t>3</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ب</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FE5F02" w:rsidRDefault="00D55D40" w:rsidP="00420A5E">
            <w:pPr>
              <w:pStyle w:val="Tabletext-2"/>
              <w:rPr>
                <w:spacing w:val="-4"/>
              </w:rPr>
            </w:pPr>
            <w:r w:rsidRPr="00FE5F02">
              <w:rPr>
                <w:spacing w:val="-4"/>
              </w:rPr>
              <w:tab/>
            </w:r>
            <w:r w:rsidRPr="00FE5F02">
              <w:rPr>
                <w:spacing w:val="-4"/>
              </w:rPr>
              <w:tab/>
            </w:r>
            <w:r w:rsidRPr="00FE5F02">
              <w:rPr>
                <w:rFonts w:hint="cs"/>
                <w:spacing w:val="-4"/>
                <w:rtl/>
              </w:rPr>
              <w:t>الارتفاع الأدنى للمحطة الفضائية فوق سطح الأرض الذي يبث عنده أي ساتل</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ب</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ج</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ab/>
              <w:t xml:space="preserve">بيان ما إذا كانت المحطة الفضائية تستعمل "الحفاظ على الموقع" لتكرار المسار </w:t>
            </w:r>
            <w:proofErr w:type="gramStart"/>
            <w:r w:rsidRPr="00E31B04">
              <w:rPr>
                <w:rFonts w:hint="cs"/>
                <w:rtl/>
              </w:rPr>
              <w:t>على</w:t>
            </w:r>
            <w:proofErr w:type="gramEnd"/>
            <w:r w:rsidRPr="00E31B04">
              <w:rPr>
                <w:rFonts w:hint="cs"/>
                <w:rtl/>
              </w:rPr>
              <w:t xml:space="preserve"> سطح الأرض</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ج</w:t>
            </w:r>
          </w:p>
        </w:tc>
      </w:tr>
      <w:tr w:rsidR="00E31B04" w:rsidRPr="00E31B04" w:rsidTr="00A4183C">
        <w:trPr>
          <w:cantSplit/>
          <w:jc w:val="center"/>
        </w:trPr>
        <w:tc>
          <w:tcPr>
            <w:tcW w:w="613" w:type="dxa"/>
            <w:tcBorders>
              <w:top w:val="single" w:sz="8"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8"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د</w:t>
            </w:r>
          </w:p>
        </w:tc>
        <w:tc>
          <w:tcPr>
            <w:tcW w:w="854" w:type="dxa"/>
            <w:tcBorders>
              <w:top w:val="single" w:sz="8"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single" w:sz="8"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single" w:sz="8"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single" w:sz="8"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single" w:sz="8"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1101" w:type="dxa"/>
            <w:tcBorders>
              <w:top w:val="single" w:sz="8"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single" w:sz="8"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single" w:sz="8"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single" w:sz="8"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single" w:sz="8" w:space="0" w:color="auto"/>
              <w:left w:val="double" w:sz="6" w:space="0" w:color="auto"/>
              <w:bottom w:val="single" w:sz="4" w:space="0" w:color="auto"/>
              <w:right w:val="double" w:sz="6" w:space="0" w:color="auto"/>
            </w:tcBorders>
            <w:shd w:val="clear" w:color="auto" w:fill="auto"/>
          </w:tcPr>
          <w:p w:rsidR="00D55D40" w:rsidRPr="00F75DAC" w:rsidRDefault="00D55D40" w:rsidP="00420A5E">
            <w:pPr>
              <w:pStyle w:val="Tabletext-2"/>
              <w:rPr>
                <w:spacing w:val="-4"/>
              </w:rPr>
            </w:pPr>
            <w:r w:rsidRPr="00F75DAC">
              <w:rPr>
                <w:spacing w:val="-4"/>
                <w:rtl/>
              </w:rPr>
              <w:tab/>
            </w:r>
            <w:r w:rsidRPr="00F75DAC">
              <w:rPr>
                <w:rFonts w:hint="cs"/>
                <w:spacing w:val="-4"/>
                <w:rtl/>
              </w:rPr>
              <w:tab/>
              <w:t>عند استعمال المحطة الفضائية "الحفاظ على الموقع" لتكرار المسار على سطح الأرض، بيان الوقت اللازم بالثواني لتعود الكوكبة إلى موقع انطلاقها، أي لتعود جميع السواتل إلى نفس الموقع بالنسبة إلى الأرض وبالنسبة إلى بعضها البعض</w:t>
            </w:r>
          </w:p>
        </w:tc>
        <w:tc>
          <w:tcPr>
            <w:tcW w:w="1092" w:type="dxa"/>
            <w:tcBorders>
              <w:top w:val="single" w:sz="8" w:space="0" w:color="auto"/>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د</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ﻫ</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ab/>
              <w:t xml:space="preserve">بيان ما إذا كان ينبغي نمذجة المحطة الفضائية على أساس معدل مبادرة معين للعقدة الصاعدة في المدار بدلاً من الحد </w:t>
            </w:r>
            <w:r w:rsidRPr="00E31B04">
              <w:rPr>
                <w:i/>
                <w:iCs/>
              </w:rPr>
              <w:t>J</w:t>
            </w:r>
            <w:r w:rsidRPr="00E31B04">
              <w:rPr>
                <w:i/>
                <w:iCs/>
                <w:vertAlign w:val="subscript"/>
              </w:rPr>
              <w:t>2</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ﻫ</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و</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ab/>
              <w:t xml:space="preserve">إذا كان ينبغي نمذجة المحطة الفضائية على أساس معدل مبادرة معين للعقدة الصاعدة في المدار بدلاً من الحد </w:t>
            </w:r>
            <w:r w:rsidRPr="00E31B04">
              <w:rPr>
                <w:i/>
                <w:iCs/>
              </w:rPr>
              <w:t>J</w:t>
            </w:r>
            <w:r w:rsidRPr="00E31B04">
              <w:rPr>
                <w:i/>
                <w:iCs/>
                <w:vertAlign w:val="subscript"/>
              </w:rPr>
              <w:t>2</w:t>
            </w:r>
            <w:r w:rsidRPr="00E31B04">
              <w:rPr>
                <w:rFonts w:hint="cs"/>
                <w:rtl/>
              </w:rPr>
              <w:t>،</w:t>
            </w:r>
            <w:r w:rsidRPr="00E31B04">
              <w:rPr>
                <w:rFonts w:hint="cs"/>
                <w:i/>
                <w:iCs/>
                <w:vertAlign w:val="subscript"/>
                <w:rtl/>
              </w:rPr>
              <w:t xml:space="preserve"> </w:t>
            </w:r>
            <w:r w:rsidRPr="00E31B04">
              <w:rPr>
                <w:rFonts w:hint="cs"/>
                <w:rtl/>
              </w:rPr>
              <w:t>يذكر معدل المبادرة بالدرجات في اليوم مقيساً في عكس اتجاه عقارب الساعة في مستوي خط الاستواء</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و</w:t>
            </w:r>
          </w:p>
        </w:tc>
      </w:tr>
      <w:tr w:rsidR="00E31B04" w:rsidRPr="00E31B04" w:rsidTr="00A4183C">
        <w:trPr>
          <w:cantSplit/>
          <w:jc w:val="center"/>
        </w:trPr>
        <w:tc>
          <w:tcPr>
            <w:tcW w:w="613" w:type="dxa"/>
            <w:vMerge w:val="restart"/>
            <w:tcBorders>
              <w:top w:val="nil"/>
              <w:left w:val="single" w:sz="18" w:space="0" w:color="auto"/>
              <w:bottom w:val="single" w:sz="4" w:space="0" w:color="000000"/>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ز</w:t>
            </w:r>
          </w:p>
        </w:tc>
        <w:tc>
          <w:tcPr>
            <w:tcW w:w="854" w:type="dxa"/>
            <w:vMerge w:val="restart"/>
            <w:tcBorders>
              <w:top w:val="nil"/>
              <w:left w:val="double" w:sz="6" w:space="0" w:color="auto"/>
              <w:bottom w:val="nil"/>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vMerge w:val="restart"/>
            <w:tcBorders>
              <w:top w:val="nil"/>
              <w:left w:val="nil"/>
              <w:bottom w:val="nil"/>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vMerge w:val="restart"/>
            <w:tcBorders>
              <w:top w:val="nil"/>
              <w:left w:val="single" w:sz="4" w:space="0" w:color="auto"/>
              <w:bottom w:val="nil"/>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vMerge w:val="restart"/>
            <w:tcBorders>
              <w:top w:val="nil"/>
              <w:left w:val="single" w:sz="4" w:space="0" w:color="auto"/>
              <w:bottom w:val="nil"/>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vMerge w:val="restart"/>
            <w:tcBorders>
              <w:top w:val="nil"/>
              <w:left w:val="single" w:sz="4" w:space="0" w:color="auto"/>
              <w:bottom w:val="nil"/>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vMerge w:val="restart"/>
            <w:tcBorders>
              <w:top w:val="nil"/>
              <w:left w:val="single" w:sz="4" w:space="0" w:color="auto"/>
              <w:bottom w:val="nil"/>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vMerge w:val="restart"/>
            <w:tcBorders>
              <w:top w:val="nil"/>
              <w:left w:val="single" w:sz="4" w:space="0" w:color="auto"/>
              <w:bottom w:val="nil"/>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vMerge w:val="restart"/>
            <w:tcBorders>
              <w:top w:val="nil"/>
              <w:left w:val="single" w:sz="4" w:space="0" w:color="auto"/>
              <w:bottom w:val="nil"/>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vMerge w:val="restart"/>
            <w:tcBorders>
              <w:top w:val="nil"/>
              <w:left w:val="single" w:sz="4" w:space="0" w:color="auto"/>
              <w:bottom w:val="nil"/>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F75DAC">
            <w:pPr>
              <w:pStyle w:val="Tabletext-2"/>
            </w:pPr>
            <w:r w:rsidRPr="00E31B04">
              <w:rPr>
                <w:rtl/>
              </w:rPr>
              <w:tab/>
            </w:r>
            <w:r w:rsidRPr="00E31B04">
              <w:rPr>
                <w:rFonts w:hint="cs"/>
                <w:rtl/>
              </w:rPr>
              <w:tab/>
              <w:t xml:space="preserve">خط طول العقدة الصاعدة </w:t>
            </w:r>
            <w:r w:rsidRPr="00E31B04">
              <w:rPr>
                <w:rtl/>
              </w:rPr>
              <w:t>(</w:t>
            </w:r>
            <w:r w:rsidRPr="00E31B04">
              <w:sym w:font="Symbol" w:char="F071"/>
            </w:r>
            <w:r w:rsidRPr="00E31B04">
              <w:rPr>
                <w:i/>
                <w:iCs/>
                <w:vertAlign w:val="subscript"/>
              </w:rPr>
              <w:t>j</w:t>
            </w:r>
            <w:r w:rsidRPr="00E31B04">
              <w:rPr>
                <w:rtl/>
              </w:rPr>
              <w:t>)</w:t>
            </w:r>
            <w:r w:rsidRPr="00E31B04">
              <w:rPr>
                <w:rFonts w:hint="cs"/>
                <w:rtl/>
              </w:rPr>
              <w:t xml:space="preserve"> للمستوي المداري ذي الترتيب </w:t>
            </w:r>
            <w:r w:rsidRPr="00E31B04">
              <w:rPr>
                <w:i/>
                <w:iCs/>
                <w:rtl/>
              </w:rPr>
              <w:t>(</w:t>
            </w:r>
            <w:r w:rsidRPr="00E31B04">
              <w:rPr>
                <w:i/>
                <w:iCs/>
              </w:rPr>
              <w:t>j</w:t>
            </w:r>
            <w:r w:rsidRPr="00E31B04">
              <w:rPr>
                <w:i/>
                <w:iCs/>
                <w:rtl/>
              </w:rPr>
              <w:t>)</w:t>
            </w:r>
            <w:r w:rsidRPr="00E31B04">
              <w:rPr>
                <w:rFonts w:hint="cs"/>
                <w:rtl/>
              </w:rPr>
              <w:t xml:space="preserve"> مقيساً في عكس اتجاه عقارب الساعة في مستوي خط الاستواء بدءاً من مستوي زوال غرينتش إلى النقطة التي يتقاطع فيها مدار </w:t>
            </w:r>
            <w:proofErr w:type="spellStart"/>
            <w:r w:rsidRPr="00E31B04">
              <w:rPr>
                <w:rFonts w:hint="cs"/>
                <w:rtl/>
              </w:rPr>
              <w:t>الساتل</w:t>
            </w:r>
            <w:proofErr w:type="spellEnd"/>
            <w:r w:rsidRPr="00E31B04">
              <w:rPr>
                <w:rFonts w:hint="cs"/>
                <w:rtl/>
              </w:rPr>
              <w:t xml:space="preserve"> في الاتجاه جنوب-شمال، مع مستوي خط الاستواء </w:t>
            </w:r>
            <w:r w:rsidRPr="00E31B04">
              <w:sym w:font="Symbol" w:char="F0B0"/>
            </w:r>
            <w:r w:rsidRPr="00E31B04">
              <w:t>0</w:t>
            </w:r>
            <w:r w:rsidR="00F75DAC">
              <w:t>)</w:t>
            </w:r>
            <w:r w:rsidRPr="00E31B04">
              <w:rPr>
                <w:rtl/>
              </w:rPr>
              <w:t xml:space="preserve"> </w:t>
            </w:r>
            <w:r w:rsidRPr="00E31B04">
              <w:sym w:font="Symbol" w:char="F0B3"/>
            </w:r>
            <w:r w:rsidRPr="00E31B04">
              <w:rPr>
                <w:rtl/>
              </w:rPr>
              <w:t xml:space="preserve"> </w:t>
            </w:r>
            <w:r w:rsidRPr="00E31B04">
              <w:sym w:font="Symbol" w:char="F071"/>
            </w:r>
            <w:r w:rsidRPr="00E31B04">
              <w:rPr>
                <w:i/>
                <w:iCs/>
                <w:vertAlign w:val="subscript"/>
              </w:rPr>
              <w:t>j</w:t>
            </w:r>
            <w:r w:rsidRPr="00E31B04">
              <w:rPr>
                <w:rtl/>
              </w:rPr>
              <w:t xml:space="preserve"> </w:t>
            </w:r>
            <w:r w:rsidRPr="00E31B04">
              <w:sym w:font="Symbol" w:char="F03E"/>
            </w:r>
            <w:r w:rsidRPr="00E31B04">
              <w:rPr>
                <w:rtl/>
              </w:rPr>
              <w:t xml:space="preserve"> </w:t>
            </w:r>
            <w:r w:rsidR="00F75DAC">
              <w:t>(</w:t>
            </w:r>
            <w:r w:rsidRPr="00E31B04">
              <w:sym w:font="Symbol" w:char="F0B0"/>
            </w:r>
            <w:r w:rsidRPr="00E31B04">
              <w:t>360</w:t>
            </w:r>
          </w:p>
        </w:tc>
        <w:tc>
          <w:tcPr>
            <w:tcW w:w="1092"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ز</w:t>
            </w:r>
          </w:p>
        </w:tc>
      </w:tr>
      <w:tr w:rsidR="00E31B04" w:rsidRPr="00E31B04" w:rsidTr="00A4183C">
        <w:trPr>
          <w:cantSplit/>
          <w:jc w:val="center"/>
        </w:trPr>
        <w:tc>
          <w:tcPr>
            <w:tcW w:w="613" w:type="dxa"/>
            <w:vMerge/>
            <w:tcBorders>
              <w:top w:val="nil"/>
              <w:left w:val="single" w:sz="18" w:space="0" w:color="auto"/>
              <w:bottom w:val="single" w:sz="4" w:space="0" w:color="000000"/>
              <w:right w:val="single" w:sz="12" w:space="0" w:color="auto"/>
            </w:tcBorders>
            <w:vAlign w:val="center"/>
          </w:tcPr>
          <w:p w:rsidR="00D55D40" w:rsidRPr="00E31B04" w:rsidRDefault="00D55D40"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double" w:sz="6" w:space="0" w:color="auto"/>
              <w:bottom w:val="nil"/>
              <w:right w:val="single" w:sz="4" w:space="0" w:color="auto"/>
            </w:tcBorders>
            <w:vAlign w:val="center"/>
          </w:tcPr>
          <w:p w:rsidR="00D55D40" w:rsidRPr="00E31B04" w:rsidRDefault="00D55D40" w:rsidP="006E27AC">
            <w:pPr>
              <w:pStyle w:val="Tabletext-2"/>
              <w:jc w:val="center"/>
              <w:rPr>
                <w:b/>
                <w:bCs/>
              </w:rPr>
            </w:pPr>
          </w:p>
        </w:tc>
        <w:tc>
          <w:tcPr>
            <w:tcW w:w="690" w:type="dxa"/>
            <w:vMerge/>
            <w:tcBorders>
              <w:top w:val="nil"/>
              <w:left w:val="nil"/>
              <w:bottom w:val="nil"/>
              <w:right w:val="single" w:sz="4" w:space="0" w:color="auto"/>
            </w:tcBorders>
            <w:vAlign w:val="center"/>
          </w:tcPr>
          <w:p w:rsidR="00D55D40" w:rsidRPr="00E31B04" w:rsidRDefault="00D55D40" w:rsidP="006E27AC">
            <w:pPr>
              <w:pStyle w:val="Tabletext-2"/>
              <w:jc w:val="center"/>
              <w:rPr>
                <w:b/>
                <w:bCs/>
              </w:rPr>
            </w:pPr>
          </w:p>
        </w:tc>
        <w:tc>
          <w:tcPr>
            <w:tcW w:w="822" w:type="dxa"/>
            <w:vMerge/>
            <w:tcBorders>
              <w:top w:val="nil"/>
              <w:left w:val="single" w:sz="4" w:space="0" w:color="auto"/>
              <w:bottom w:val="nil"/>
              <w:right w:val="single" w:sz="4" w:space="0" w:color="auto"/>
            </w:tcBorders>
            <w:vAlign w:val="center"/>
          </w:tcPr>
          <w:p w:rsidR="00D55D40" w:rsidRPr="00E31B04" w:rsidRDefault="00D55D40" w:rsidP="006E27AC">
            <w:pPr>
              <w:pStyle w:val="Tabletext-2"/>
              <w:jc w:val="center"/>
              <w:rPr>
                <w:b/>
                <w:bCs/>
              </w:rPr>
            </w:pPr>
          </w:p>
        </w:tc>
        <w:tc>
          <w:tcPr>
            <w:tcW w:w="882" w:type="dxa"/>
            <w:vMerge/>
            <w:tcBorders>
              <w:top w:val="nil"/>
              <w:left w:val="single" w:sz="4" w:space="0" w:color="auto"/>
              <w:bottom w:val="nil"/>
              <w:right w:val="single" w:sz="4" w:space="0" w:color="auto"/>
            </w:tcBorders>
            <w:vAlign w:val="center"/>
          </w:tcPr>
          <w:p w:rsidR="00D55D40" w:rsidRPr="00E31B04" w:rsidRDefault="00D55D40" w:rsidP="006E27AC">
            <w:pPr>
              <w:pStyle w:val="Tabletext-2"/>
              <w:jc w:val="center"/>
              <w:rPr>
                <w:b/>
                <w:bCs/>
              </w:rPr>
            </w:pPr>
          </w:p>
        </w:tc>
        <w:tc>
          <w:tcPr>
            <w:tcW w:w="732" w:type="dxa"/>
            <w:vMerge/>
            <w:tcBorders>
              <w:top w:val="nil"/>
              <w:left w:val="single" w:sz="4" w:space="0" w:color="auto"/>
              <w:bottom w:val="nil"/>
              <w:right w:val="single" w:sz="4" w:space="0" w:color="auto"/>
            </w:tcBorders>
            <w:vAlign w:val="center"/>
          </w:tcPr>
          <w:p w:rsidR="00D55D40" w:rsidRPr="00E31B04" w:rsidRDefault="00D55D40" w:rsidP="006E27AC">
            <w:pPr>
              <w:pStyle w:val="Tabletext-2"/>
              <w:jc w:val="center"/>
              <w:rPr>
                <w:b/>
                <w:bCs/>
              </w:rPr>
            </w:pPr>
          </w:p>
        </w:tc>
        <w:tc>
          <w:tcPr>
            <w:tcW w:w="1101" w:type="dxa"/>
            <w:vMerge/>
            <w:tcBorders>
              <w:top w:val="nil"/>
              <w:left w:val="single" w:sz="4" w:space="0" w:color="auto"/>
              <w:bottom w:val="nil"/>
              <w:right w:val="single" w:sz="4" w:space="0" w:color="auto"/>
            </w:tcBorders>
            <w:vAlign w:val="center"/>
          </w:tcPr>
          <w:p w:rsidR="00D55D40" w:rsidRPr="00E31B04" w:rsidRDefault="00D55D40" w:rsidP="006E27AC">
            <w:pPr>
              <w:pStyle w:val="Tabletext-2"/>
              <w:jc w:val="center"/>
              <w:rPr>
                <w:b/>
                <w:bCs/>
              </w:rPr>
            </w:pPr>
          </w:p>
        </w:tc>
        <w:tc>
          <w:tcPr>
            <w:tcW w:w="896" w:type="dxa"/>
            <w:vMerge/>
            <w:tcBorders>
              <w:top w:val="nil"/>
              <w:left w:val="single" w:sz="4" w:space="0" w:color="auto"/>
              <w:bottom w:val="nil"/>
              <w:right w:val="single" w:sz="4" w:space="0" w:color="auto"/>
            </w:tcBorders>
            <w:vAlign w:val="center"/>
          </w:tcPr>
          <w:p w:rsidR="00D55D40" w:rsidRPr="00E31B04" w:rsidRDefault="00D55D40" w:rsidP="006E27AC">
            <w:pPr>
              <w:pStyle w:val="Tabletext-2"/>
              <w:jc w:val="center"/>
              <w:rPr>
                <w:b/>
                <w:bCs/>
              </w:rPr>
            </w:pPr>
          </w:p>
        </w:tc>
        <w:tc>
          <w:tcPr>
            <w:tcW w:w="854" w:type="dxa"/>
            <w:vMerge/>
            <w:tcBorders>
              <w:top w:val="nil"/>
              <w:left w:val="single" w:sz="4" w:space="0" w:color="auto"/>
              <w:bottom w:val="nil"/>
              <w:right w:val="single" w:sz="4" w:space="0" w:color="auto"/>
            </w:tcBorders>
            <w:vAlign w:val="center"/>
          </w:tcPr>
          <w:p w:rsidR="00D55D40" w:rsidRPr="00E31B04" w:rsidRDefault="00D55D40" w:rsidP="006E27AC">
            <w:pPr>
              <w:pStyle w:val="Tabletext-2"/>
              <w:jc w:val="center"/>
              <w:rPr>
                <w:b/>
                <w:bCs/>
              </w:rPr>
            </w:pPr>
          </w:p>
        </w:tc>
        <w:tc>
          <w:tcPr>
            <w:tcW w:w="644" w:type="dxa"/>
            <w:vMerge/>
            <w:tcBorders>
              <w:top w:val="nil"/>
              <w:left w:val="single" w:sz="4" w:space="0" w:color="auto"/>
              <w:bottom w:val="nil"/>
              <w:right w:val="single" w:sz="4" w:space="0" w:color="auto"/>
            </w:tcBorders>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6E27AC">
            <w:pPr>
              <w:pStyle w:val="Tabletext-2"/>
              <w:ind w:left="340" w:hanging="340"/>
              <w:rPr>
                <w:i/>
                <w:iCs/>
              </w:rPr>
            </w:pPr>
            <w:r w:rsidRPr="00E31B04">
              <w:rPr>
                <w:i/>
                <w:iCs/>
                <w:rtl/>
              </w:rPr>
              <w:tab/>
            </w:r>
            <w:r w:rsidRPr="00E31B04">
              <w:rPr>
                <w:rFonts w:hint="cs"/>
                <w:i/>
                <w:iCs/>
                <w:rtl/>
              </w:rPr>
              <w:tab/>
            </w:r>
            <w:r w:rsidRPr="00E31B04">
              <w:rPr>
                <w:i/>
                <w:iCs/>
                <w:rtl/>
              </w:rPr>
              <w:tab/>
            </w:r>
            <w:proofErr w:type="gramStart"/>
            <w:r w:rsidRPr="00E31B04">
              <w:rPr>
                <w:rFonts w:hint="cs"/>
                <w:i/>
                <w:iCs/>
                <w:rtl/>
              </w:rPr>
              <w:t>ملاحظة</w:t>
            </w:r>
            <w:proofErr w:type="gramEnd"/>
            <w:r w:rsidRPr="00E31B04">
              <w:rPr>
                <w:rFonts w:hint="cs"/>
                <w:i/>
                <w:iCs/>
                <w:rtl/>
              </w:rPr>
              <w:t xml:space="preserve"> -</w:t>
            </w:r>
            <w:r w:rsidRPr="00E31B04">
              <w:rPr>
                <w:rFonts w:hint="cs"/>
                <w:rtl/>
              </w:rPr>
              <w:t xml:space="preserve"> فيما يتعلق بتقدير كثافة تدفق القدرة المكافئة ينبغي استعمال مرجع يحيل إلى نقطة على سطح الأرض وبالتالي يلزم ذكر "خط طول العقدة الصاعدة". يتعين على جميع السواتل في الكوكبة استعمال نفس الوقت المرجعي</w:t>
            </w:r>
          </w:p>
        </w:tc>
        <w:tc>
          <w:tcPr>
            <w:tcW w:w="1092" w:type="dxa"/>
            <w:vMerge/>
            <w:tcBorders>
              <w:top w:val="nil"/>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ح</w:t>
            </w:r>
          </w:p>
        </w:tc>
        <w:tc>
          <w:tcPr>
            <w:tcW w:w="854"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ab/>
              <w:t xml:space="preserve">التاريخ (اليوم: الشهر: السنة) الذي يكون فيه الساتل في الموقع المحدد بخط طول العقدة الصاعدة </w:t>
            </w:r>
            <w:r w:rsidRPr="00E31B04">
              <w:rPr>
                <w:rtl/>
              </w:rPr>
              <w:t>(</w:t>
            </w:r>
            <w:r w:rsidRPr="00E31B04">
              <w:sym w:font="Symbol" w:char="F071"/>
            </w:r>
            <w:r w:rsidRPr="00E31B04">
              <w:rPr>
                <w:i/>
                <w:iCs/>
                <w:vertAlign w:val="subscript"/>
              </w:rPr>
              <w:t>j</w:t>
            </w:r>
            <w:r w:rsidRPr="00E31B04">
              <w:rPr>
                <w:rtl/>
              </w:rPr>
              <w:t>)</w:t>
            </w:r>
            <w:r w:rsidRPr="00E31B04">
              <w:rPr>
                <w:rFonts w:hint="cs"/>
                <w:rtl/>
              </w:rPr>
              <w:t xml:space="preserve">، (انظر الملاحظة الواردة في البند </w:t>
            </w:r>
            <w:r w:rsidRPr="00E31B04">
              <w:t>A</w:t>
            </w:r>
            <w:r w:rsidRPr="00E31B04">
              <w:rPr>
                <w:rtl/>
              </w:rPr>
              <w:t>.</w:t>
            </w:r>
            <w:r w:rsidRPr="00E31B04">
              <w:t>4</w:t>
            </w:r>
            <w:r w:rsidRPr="00E31B04">
              <w:rPr>
                <w:rFonts w:hint="cs"/>
                <w:rtl/>
              </w:rPr>
              <w:t>.ب</w:t>
            </w:r>
            <w:r w:rsidRPr="00E31B04">
              <w:rPr>
                <w:rtl/>
              </w:rPr>
              <w:t>.</w:t>
            </w:r>
            <w:r w:rsidRPr="00E31B04">
              <w:t>6</w:t>
            </w:r>
            <w:r w:rsidRPr="00E31B04">
              <w:rPr>
                <w:rtl/>
              </w:rPr>
              <w:t>.</w:t>
            </w:r>
            <w:r w:rsidRPr="00E31B04">
              <w:rPr>
                <w:rFonts w:hint="cs"/>
                <w:rtl/>
              </w:rPr>
              <w:t>ز)</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ح</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ط</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Fonts w:hint="cs"/>
                <w:rtl/>
              </w:rPr>
              <w:tab/>
            </w:r>
            <w:r w:rsidRPr="00E31B04">
              <w:rPr>
                <w:rtl/>
              </w:rPr>
              <w:tab/>
            </w:r>
            <w:r w:rsidRPr="00E31B04">
              <w:rPr>
                <w:rFonts w:hint="cs"/>
                <w:rtl/>
              </w:rPr>
              <w:t xml:space="preserve">الوقت (الساعة: الدقيقة) الذي يكون فيه الساتل في الموقع المحدد بخط طول العقدة الصاعدة </w:t>
            </w:r>
            <w:r w:rsidRPr="00E31B04">
              <w:rPr>
                <w:rtl/>
              </w:rPr>
              <w:t>(</w:t>
            </w:r>
            <w:r w:rsidRPr="00E31B04">
              <w:sym w:font="Symbol" w:char="F071"/>
            </w:r>
            <w:r w:rsidRPr="00E31B04">
              <w:rPr>
                <w:i/>
                <w:iCs/>
                <w:vertAlign w:val="subscript"/>
              </w:rPr>
              <w:t>j</w:t>
            </w:r>
            <w:r w:rsidRPr="00E31B04">
              <w:rPr>
                <w:rtl/>
              </w:rPr>
              <w:t>)</w:t>
            </w:r>
            <w:r w:rsidRPr="00E31B04">
              <w:rPr>
                <w:rFonts w:hint="cs"/>
                <w:rtl/>
              </w:rPr>
              <w:t xml:space="preserve">، (انظر الملاحظة الواردة في البند </w:t>
            </w:r>
            <w:r w:rsidRPr="00E31B04">
              <w:t>A</w:t>
            </w:r>
            <w:r w:rsidRPr="00E31B04">
              <w:rPr>
                <w:rtl/>
              </w:rPr>
              <w:t>.</w:t>
            </w:r>
            <w:r w:rsidRPr="00E31B04">
              <w:t>4</w:t>
            </w:r>
            <w:r w:rsidRPr="00E31B04">
              <w:rPr>
                <w:rFonts w:hint="cs"/>
                <w:rtl/>
              </w:rPr>
              <w:t>.ب</w:t>
            </w:r>
            <w:r w:rsidRPr="00E31B04">
              <w:rPr>
                <w:rtl/>
              </w:rPr>
              <w:t>.</w:t>
            </w:r>
            <w:r w:rsidRPr="00E31B04">
              <w:t>6</w:t>
            </w:r>
            <w:r w:rsidRPr="00E31B04">
              <w:rPr>
                <w:rtl/>
              </w:rPr>
              <w:t>.</w:t>
            </w:r>
            <w:r w:rsidRPr="00E31B04">
              <w:rPr>
                <w:rFonts w:hint="cs"/>
                <w:rtl/>
              </w:rPr>
              <w:t>ز)</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.6.</w:t>
            </w:r>
            <w:r w:rsidRPr="00E31B04">
              <w:rPr>
                <w:caps/>
                <w:rtl/>
                <w:lang w:bidi="ar-EG"/>
              </w:rPr>
              <w:t>ط</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.6.</w:t>
            </w:r>
            <w:r w:rsidRPr="00E31B04">
              <w:rPr>
                <w:caps/>
                <w:rtl/>
                <w:lang w:bidi="ar-EG"/>
              </w:rPr>
              <w:t>ي</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ab/>
              <w:t xml:space="preserve">التفاوت المسموح به </w:t>
            </w:r>
            <w:proofErr w:type="gramStart"/>
            <w:r w:rsidRPr="00E31B04">
              <w:rPr>
                <w:rFonts w:hint="cs"/>
                <w:rtl/>
              </w:rPr>
              <w:t>في</w:t>
            </w:r>
            <w:proofErr w:type="gramEnd"/>
            <w:r w:rsidRPr="00E31B04">
              <w:rPr>
                <w:rFonts w:hint="cs"/>
                <w:rtl/>
              </w:rPr>
              <w:t xml:space="preserve"> خط طول العقدة الصاعدة</w:t>
            </w:r>
          </w:p>
        </w:tc>
        <w:tc>
          <w:tcPr>
            <w:tcW w:w="1092" w:type="dxa"/>
            <w:tcBorders>
              <w:top w:val="single" w:sz="4" w:space="0" w:color="auto"/>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.6.</w:t>
            </w:r>
            <w:r w:rsidRPr="00E31B04">
              <w:rPr>
                <w:caps/>
                <w:rtl/>
                <w:lang w:bidi="ar-EG"/>
              </w:rPr>
              <w:t>ي</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7.</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6E27AC">
            <w:pPr>
              <w:pStyle w:val="Tabletext-2"/>
              <w:ind w:left="113" w:hanging="113"/>
              <w:rPr>
                <w:b/>
                <w:bCs/>
              </w:rPr>
            </w:pPr>
            <w:r w:rsidRPr="00E31B04">
              <w:rPr>
                <w:b/>
                <w:bCs/>
                <w:rtl/>
                <w:lang w:bidi="ar-EG"/>
              </w:rPr>
              <w:tab/>
            </w:r>
            <w:r w:rsidRPr="00E31B04">
              <w:rPr>
                <w:rFonts w:hint="cs"/>
                <w:b/>
                <w:bCs/>
                <w:rtl/>
              </w:rPr>
              <w:t xml:space="preserve">في حالة محطات فضائية عاملة في نطاق تردد </w:t>
            </w:r>
            <w:proofErr w:type="gramStart"/>
            <w:r w:rsidRPr="00E31B04">
              <w:rPr>
                <w:rFonts w:hint="cs"/>
                <w:b/>
                <w:bCs/>
                <w:rtl/>
              </w:rPr>
              <w:t>خاضع</w:t>
            </w:r>
            <w:proofErr w:type="gramEnd"/>
            <w:r w:rsidRPr="00E31B04">
              <w:rPr>
                <w:rFonts w:hint="cs"/>
                <w:b/>
                <w:bCs/>
                <w:rtl/>
              </w:rPr>
              <w:t xml:space="preserve"> لأحكام الرقم </w:t>
            </w:r>
            <w:r w:rsidRPr="00E31B04">
              <w:rPr>
                <w:b/>
                <w:bCs/>
              </w:rPr>
              <w:t>5C.22</w:t>
            </w:r>
            <w:r w:rsidRPr="00E31B04">
              <w:rPr>
                <w:rFonts w:hint="cs"/>
                <w:b/>
                <w:bCs/>
                <w:rtl/>
              </w:rPr>
              <w:t xml:space="preserve"> أو </w:t>
            </w:r>
            <w:r w:rsidRPr="00E31B04">
              <w:rPr>
                <w:b/>
                <w:bCs/>
              </w:rPr>
              <w:t>5D.22</w:t>
            </w:r>
            <w:r w:rsidRPr="00E31B04">
              <w:rPr>
                <w:rFonts w:hint="cs"/>
                <w:b/>
                <w:bCs/>
                <w:rtl/>
              </w:rPr>
              <w:t xml:space="preserve"> أو </w:t>
            </w:r>
            <w:r w:rsidRPr="00E31B04">
              <w:rPr>
                <w:b/>
                <w:bCs/>
              </w:rPr>
              <w:t>5F.22</w:t>
            </w:r>
            <w:r w:rsidRPr="00E31B04">
              <w:rPr>
                <w:rFonts w:hint="cs"/>
                <w:b/>
                <w:bCs/>
                <w:rtl/>
              </w:rPr>
              <w:t>، تذكر عناصر البيانات التالية من أجل التحديد الصحيح لخصائص الأداء للنظام الساتلي غير المستقر بالنسبة إلى الأرض:</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7.</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.7.</w:t>
            </w:r>
            <w:r w:rsidRPr="00E31B04">
              <w:rPr>
                <w:caps/>
                <w:rtl/>
                <w:lang w:bidi="ar-EG"/>
              </w:rPr>
              <w:t>أ</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ab/>
              <w:t>العدد الأقصى من السواتل غير المستقرة بالنسبة إلى الأرض التي تستقبل بصورة متآونة على ترددات متراكبة إشارات من المحطات الأرضية المصاحبة في خلية معينة</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.7.</w:t>
            </w:r>
            <w:r w:rsidRPr="00E31B04">
              <w:rPr>
                <w:caps/>
                <w:rtl/>
                <w:lang w:bidi="ar-EG"/>
              </w:rPr>
              <w:t>أ</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.7.</w:t>
            </w:r>
            <w:r w:rsidRPr="00E31B04">
              <w:rPr>
                <w:caps/>
                <w:rtl/>
                <w:lang w:bidi="ar-EG"/>
              </w:rPr>
              <w:t>ب</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ab/>
            </w:r>
            <w:proofErr w:type="gramStart"/>
            <w:r w:rsidRPr="00E31B04">
              <w:rPr>
                <w:rFonts w:hint="cs"/>
                <w:rtl/>
              </w:rPr>
              <w:t>متوسط</w:t>
            </w:r>
            <w:proofErr w:type="gramEnd"/>
            <w:r w:rsidRPr="00E31B04">
              <w:rPr>
                <w:rFonts w:hint="cs"/>
                <w:rtl/>
              </w:rPr>
              <w:t xml:space="preserve"> عدد المحطات الأرضية المصاحبة العاملة على ترددات متراكبة في كل كيلومتر مربع داخل خلية ما</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.7.</w:t>
            </w:r>
            <w:r w:rsidRPr="00E31B04">
              <w:rPr>
                <w:caps/>
                <w:rtl/>
                <w:lang w:bidi="ar-EG"/>
              </w:rPr>
              <w:t>ب</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.7.</w:t>
            </w:r>
            <w:r w:rsidRPr="00E31B04">
              <w:rPr>
                <w:caps/>
                <w:rtl/>
                <w:lang w:bidi="ar-EG"/>
              </w:rPr>
              <w:t>ج</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ab/>
              <w:t xml:space="preserve">المسافة المتوسطة بين الخلايا المشتركة في التردد، </w:t>
            </w:r>
            <w:proofErr w:type="gramStart"/>
            <w:r w:rsidRPr="00E31B04">
              <w:rPr>
                <w:rFonts w:hint="cs"/>
                <w:rtl/>
              </w:rPr>
              <w:t>بالكيلومترات</w:t>
            </w:r>
            <w:proofErr w:type="gramEnd"/>
          </w:p>
        </w:tc>
        <w:tc>
          <w:tcPr>
            <w:tcW w:w="1092"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.7.</w:t>
            </w:r>
            <w:r w:rsidRPr="00E31B04">
              <w:rPr>
                <w:caps/>
                <w:rtl/>
                <w:lang w:bidi="ar-EG"/>
              </w:rPr>
              <w:t>ج</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.7.</w:t>
            </w:r>
            <w:r w:rsidRPr="00E31B04">
              <w:rPr>
                <w:caps/>
                <w:rtl/>
                <w:lang w:bidi="ar-EG"/>
              </w:rPr>
              <w:t>د</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145FA3" w:rsidRDefault="00D55D40" w:rsidP="00420A5E">
            <w:pPr>
              <w:pStyle w:val="Tabletext-2"/>
              <w:rPr>
                <w:rFonts w:ascii="Times New Roman Bold" w:hAnsi="Times New Roman Bold"/>
                <w:b/>
                <w:bCs/>
                <w:spacing w:val="-4"/>
              </w:rPr>
            </w:pPr>
            <w:r w:rsidRPr="00145FA3">
              <w:rPr>
                <w:rFonts w:ascii="Times New Roman Bold" w:hAnsi="Times New Roman Bold"/>
                <w:b/>
                <w:bCs/>
                <w:spacing w:val="-4"/>
                <w:rtl/>
              </w:rPr>
              <w:tab/>
            </w:r>
            <w:r w:rsidRPr="00145FA3">
              <w:rPr>
                <w:rFonts w:ascii="Times New Roman Bold" w:hAnsi="Times New Roman Bold" w:hint="cs"/>
                <w:b/>
                <w:bCs/>
                <w:spacing w:val="-4"/>
                <w:rtl/>
              </w:rPr>
              <w:tab/>
              <w:t>فيما يتعلق بمنطقة الاستبعاد حول مدار السواتل المستقرة بالنسبة إلى الأرض:</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.7.</w:t>
            </w:r>
            <w:r w:rsidRPr="00E31B04">
              <w:rPr>
                <w:caps/>
                <w:rtl/>
                <w:lang w:bidi="ar-EG"/>
              </w:rPr>
              <w:t>د</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.7.</w:t>
            </w:r>
            <w:r w:rsidRPr="00E31B04">
              <w:rPr>
                <w:caps/>
                <w:rtl/>
                <w:lang w:bidi="ar-EG"/>
              </w:rPr>
              <w:t>د</w:t>
            </w:r>
            <w:r w:rsidRPr="00E31B04">
              <w:rPr>
                <w:caps/>
                <w:lang w:bidi="ar-EG"/>
              </w:rPr>
              <w:t>1.</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6E27AC">
            <w:pPr>
              <w:pStyle w:val="Tabletext-2"/>
              <w:ind w:left="340" w:hanging="340"/>
            </w:pPr>
            <w:r w:rsidRPr="00E31B04">
              <w:rPr>
                <w:rtl/>
              </w:rPr>
              <w:tab/>
            </w:r>
            <w:r w:rsidRPr="00E31B04">
              <w:rPr>
                <w:rFonts w:hint="cs"/>
                <w:rtl/>
              </w:rPr>
              <w:tab/>
            </w:r>
            <w:r w:rsidRPr="00E31B04">
              <w:rPr>
                <w:rtl/>
              </w:rPr>
              <w:tab/>
            </w:r>
            <w:r w:rsidRPr="00E31B04">
              <w:rPr>
                <w:rFonts w:hint="cs"/>
                <w:rtl/>
              </w:rPr>
              <w:t>نمط المنطقة (المحددة على أساس زاوية رأسها المراقب أو زاوية مرئية من الساتل أو أي طريقة أخرى لتحديد منطقة الاستبعاد)</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.7.</w:t>
            </w:r>
            <w:r w:rsidRPr="00E31B04">
              <w:rPr>
                <w:caps/>
                <w:rtl/>
                <w:lang w:bidi="ar-EG"/>
              </w:rPr>
              <w:t>د</w:t>
            </w:r>
            <w:r w:rsidRPr="00E31B04">
              <w:rPr>
                <w:caps/>
                <w:lang w:bidi="ar-EG"/>
              </w:rPr>
              <w:t>1.</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.7.</w:t>
            </w:r>
            <w:r w:rsidRPr="00E31B04">
              <w:rPr>
                <w:caps/>
                <w:rtl/>
                <w:lang w:bidi="ar-EG"/>
              </w:rPr>
              <w:t>د</w:t>
            </w:r>
            <w:r w:rsidRPr="00E31B04">
              <w:rPr>
                <w:caps/>
                <w:lang w:bidi="ar-EG"/>
              </w:rPr>
              <w:t>2.</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6E27AC">
            <w:pPr>
              <w:pStyle w:val="Tabletext-2"/>
              <w:ind w:left="340" w:hanging="340"/>
            </w:pPr>
            <w:r w:rsidRPr="00E31B04">
              <w:rPr>
                <w:rtl/>
              </w:rPr>
              <w:tab/>
            </w:r>
            <w:r w:rsidRPr="00E31B04">
              <w:rPr>
                <w:rFonts w:hint="cs"/>
                <w:rtl/>
              </w:rPr>
              <w:tab/>
            </w:r>
            <w:r w:rsidRPr="00E31B04">
              <w:rPr>
                <w:rtl/>
              </w:rPr>
              <w:tab/>
            </w:r>
            <w:r w:rsidRPr="00E31B04">
              <w:rPr>
                <w:rFonts w:hint="cs"/>
                <w:rtl/>
              </w:rPr>
              <w:t>عرض المنطقة، بالدرجات، في حالة تحديد المنطقة على أساس زاوية رأسها المراقب أو زاوية مرئية من الساتل</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.4.A</w:t>
            </w:r>
            <w:r w:rsidRPr="00E31B04">
              <w:rPr>
                <w:caps/>
                <w:rtl/>
                <w:lang w:bidi="ar-EG"/>
              </w:rPr>
              <w:t>ب</w:t>
            </w:r>
            <w:r w:rsidRPr="00E31B04">
              <w:rPr>
                <w:caps/>
                <w:lang w:bidi="ar-EG"/>
              </w:rPr>
              <w:t>.7.</w:t>
            </w:r>
            <w:r w:rsidRPr="00E31B04">
              <w:rPr>
                <w:caps/>
                <w:rtl/>
                <w:lang w:bidi="ar-EG"/>
              </w:rPr>
              <w:t>د</w:t>
            </w:r>
            <w:r w:rsidRPr="00E31B04">
              <w:rPr>
                <w:caps/>
                <w:lang w:bidi="ar-EG"/>
              </w:rPr>
              <w:t>2.</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.7.</w:t>
            </w:r>
            <w:r w:rsidRPr="00E31B04">
              <w:rPr>
                <w:caps/>
                <w:rtl/>
                <w:lang w:bidi="ar-EG"/>
              </w:rPr>
              <w:t>د</w:t>
            </w:r>
            <w:r w:rsidRPr="00E31B04">
              <w:rPr>
                <w:caps/>
                <w:lang w:bidi="ar-EG"/>
              </w:rPr>
              <w:t>3.</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6E27AC">
            <w:pPr>
              <w:pStyle w:val="Tabletext-2"/>
              <w:ind w:left="340" w:hanging="340"/>
            </w:pPr>
            <w:r w:rsidRPr="00E31B04">
              <w:rPr>
                <w:rtl/>
              </w:rPr>
              <w:tab/>
            </w:r>
            <w:r w:rsidRPr="00E31B04">
              <w:rPr>
                <w:rFonts w:hint="cs"/>
                <w:rtl/>
              </w:rPr>
              <w:tab/>
            </w:r>
            <w:r w:rsidRPr="00E31B04">
              <w:rPr>
                <w:rtl/>
              </w:rPr>
              <w:tab/>
            </w:r>
            <w:r w:rsidRPr="00E31B04">
              <w:rPr>
                <w:rFonts w:hint="cs"/>
                <w:rtl/>
              </w:rPr>
              <w:t xml:space="preserve">وصف تفصيلي لآلية التجنب، في حالة استعمال طريقة أخرى لتحديد </w:t>
            </w:r>
            <w:proofErr w:type="gramStart"/>
            <w:r w:rsidRPr="00E31B04">
              <w:rPr>
                <w:rFonts w:hint="cs"/>
                <w:rtl/>
              </w:rPr>
              <w:t>منطقة</w:t>
            </w:r>
            <w:proofErr w:type="gramEnd"/>
            <w:r w:rsidRPr="00E31B04">
              <w:rPr>
                <w:rFonts w:hint="cs"/>
                <w:rtl/>
              </w:rPr>
              <w:t xml:space="preserve"> الاستبعاد</w:t>
            </w:r>
          </w:p>
        </w:tc>
        <w:tc>
          <w:tcPr>
            <w:tcW w:w="1092"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.4.A</w:t>
            </w:r>
            <w:r w:rsidRPr="00E31B04">
              <w:rPr>
                <w:caps/>
                <w:rtl/>
                <w:lang w:bidi="ar-EG"/>
              </w:rPr>
              <w:t>ب</w:t>
            </w:r>
            <w:r w:rsidRPr="00E31B04">
              <w:rPr>
                <w:caps/>
                <w:lang w:bidi="ar-EG"/>
              </w:rPr>
              <w:t>.7.</w:t>
            </w:r>
            <w:r w:rsidRPr="00E31B04">
              <w:rPr>
                <w:caps/>
                <w:rtl/>
                <w:lang w:bidi="ar-EG"/>
              </w:rPr>
              <w:t>د</w:t>
            </w:r>
            <w:r w:rsidRPr="00E31B04">
              <w:rPr>
                <w:caps/>
                <w:lang w:bidi="ar-EG"/>
              </w:rPr>
              <w:t>3.</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420A5E">
            <w:pPr>
              <w:pStyle w:val="Tabletext-2"/>
              <w:rPr>
                <w:caps/>
                <w:rtl/>
                <w:lang w:bidi="ar-EG"/>
              </w:rPr>
            </w:pPr>
            <w:r w:rsidRPr="00E31B04">
              <w:rPr>
                <w:caps/>
                <w:lang w:bidi="ar-EG"/>
              </w:rPr>
              <w:t>.4.A</w:t>
            </w:r>
            <w:r w:rsidRPr="00E31B04">
              <w:rPr>
                <w:caps/>
                <w:rtl/>
                <w:lang w:bidi="ar-EG"/>
              </w:rPr>
              <w:t>ج</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r w:rsidRPr="00E31B04">
              <w:rPr>
                <w:rFonts w:hint="cs"/>
                <w:b/>
                <w:bCs/>
                <w:rtl/>
              </w:rPr>
              <w:t>في حالة محطة أرضية:</w:t>
            </w:r>
          </w:p>
        </w:tc>
        <w:tc>
          <w:tcPr>
            <w:tcW w:w="1092"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420A5E">
            <w:pPr>
              <w:pStyle w:val="Tabletext-2"/>
              <w:rPr>
                <w:caps/>
                <w:rtl/>
                <w:lang w:bidi="ar-EG"/>
              </w:rPr>
            </w:pPr>
            <w:r w:rsidRPr="00E31B04">
              <w:rPr>
                <w:caps/>
                <w:lang w:bidi="ar-EG"/>
              </w:rPr>
              <w:t>.4.A</w:t>
            </w:r>
            <w:r w:rsidRPr="00E31B04">
              <w:rPr>
                <w:caps/>
                <w:rtl/>
                <w:lang w:bidi="ar-EG"/>
              </w:rPr>
              <w:t>ج</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420A5E">
            <w:pPr>
              <w:pStyle w:val="Tabletext-2"/>
              <w:rPr>
                <w:caps/>
                <w:lang w:bidi="ar-EG"/>
              </w:rPr>
            </w:pPr>
            <w:r w:rsidRPr="00E31B04">
              <w:rPr>
                <w:caps/>
                <w:lang w:bidi="ar-EG"/>
              </w:rPr>
              <w:t>.4.A</w:t>
            </w:r>
            <w:r w:rsidRPr="00E31B04">
              <w:rPr>
                <w:caps/>
                <w:rtl/>
                <w:lang w:bidi="ar-EG"/>
              </w:rPr>
              <w:t>ج</w:t>
            </w:r>
            <w:r w:rsidRPr="00E31B04">
              <w:rPr>
                <w:caps/>
                <w:lang w:bidi="ar-EG"/>
              </w:rPr>
              <w:t>1.</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6E27AC">
            <w:pPr>
              <w:pStyle w:val="Tabletext-2"/>
              <w:ind w:left="113" w:hanging="113"/>
            </w:pPr>
            <w:r w:rsidRPr="00E31B04">
              <w:rPr>
                <w:rtl/>
              </w:rPr>
              <w:tab/>
            </w:r>
            <w:r w:rsidRPr="00E31B04">
              <w:rPr>
                <w:rFonts w:hint="cs"/>
                <w:rtl/>
              </w:rPr>
              <w:t xml:space="preserve">هوية المحطة أو </w:t>
            </w:r>
            <w:proofErr w:type="gramStart"/>
            <w:r w:rsidRPr="00E31B04">
              <w:rPr>
                <w:rFonts w:hint="cs"/>
                <w:rtl/>
              </w:rPr>
              <w:t>المحطات</w:t>
            </w:r>
            <w:proofErr w:type="gramEnd"/>
            <w:r w:rsidRPr="00E31B04">
              <w:rPr>
                <w:rFonts w:hint="cs"/>
                <w:rtl/>
              </w:rPr>
              <w:t xml:space="preserve"> الفضائية المصاحبة والتي يتعين إقامة اتصال معها</w:t>
            </w:r>
          </w:p>
        </w:tc>
        <w:tc>
          <w:tcPr>
            <w:tcW w:w="1092"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420A5E">
            <w:pPr>
              <w:pStyle w:val="Tabletext-2"/>
              <w:rPr>
                <w:caps/>
                <w:lang w:bidi="ar-EG"/>
              </w:rPr>
            </w:pPr>
            <w:r w:rsidRPr="00E31B04">
              <w:rPr>
                <w:caps/>
                <w:lang w:bidi="ar-EG"/>
              </w:rPr>
              <w:t>.4.A</w:t>
            </w:r>
            <w:r w:rsidRPr="00E31B04">
              <w:rPr>
                <w:caps/>
                <w:rtl/>
                <w:lang w:bidi="ar-EG"/>
              </w:rPr>
              <w:t>ج</w:t>
            </w:r>
            <w:r w:rsidRPr="00E31B04">
              <w:rPr>
                <w:caps/>
                <w:lang w:bidi="ar-EG"/>
              </w:rPr>
              <w:t>1.</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420A5E">
            <w:pPr>
              <w:pStyle w:val="Tabletext-2"/>
              <w:rPr>
                <w:caps/>
                <w:lang w:bidi="ar-EG"/>
              </w:rPr>
            </w:pPr>
            <w:r w:rsidRPr="00E31B04">
              <w:rPr>
                <w:caps/>
                <w:lang w:bidi="ar-EG"/>
              </w:rPr>
              <w:t>.4.A</w:t>
            </w:r>
            <w:r w:rsidRPr="00E31B04">
              <w:rPr>
                <w:caps/>
                <w:rtl/>
                <w:lang w:bidi="ar-EG"/>
              </w:rPr>
              <w:t>ج</w:t>
            </w:r>
            <w:r w:rsidRPr="00E31B04">
              <w:rPr>
                <w:caps/>
                <w:lang w:bidi="ar-EG"/>
              </w:rPr>
              <w:t>2.</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3C69CC">
            <w:pPr>
              <w:pStyle w:val="Tabletext-2"/>
              <w:ind w:left="113" w:hanging="113"/>
            </w:pPr>
            <w:r w:rsidRPr="00E31B04">
              <w:rPr>
                <w:rtl/>
              </w:rPr>
              <w:tab/>
            </w:r>
            <w:r w:rsidRPr="00E31B04">
              <w:rPr>
                <w:rFonts w:hint="cs"/>
                <w:rtl/>
              </w:rPr>
              <w:t xml:space="preserve">إذا كان يتعين إقامة اتصال </w:t>
            </w:r>
            <w:proofErr w:type="gramStart"/>
            <w:r w:rsidRPr="00E31B04">
              <w:rPr>
                <w:rFonts w:hint="cs"/>
                <w:rtl/>
              </w:rPr>
              <w:t>مع</w:t>
            </w:r>
            <w:proofErr w:type="gramEnd"/>
            <w:r w:rsidRPr="00E31B04">
              <w:rPr>
                <w:rFonts w:hint="cs"/>
                <w:rtl/>
              </w:rPr>
              <w:t xml:space="preserve"> محطة فضائية مستقرة بالنسبة إلى الأرض، يذكر موقعها</w:t>
            </w:r>
            <w:r w:rsidR="003C69CC">
              <w:rPr>
                <w:rFonts w:hint="eastAsia"/>
                <w:rtl/>
              </w:rPr>
              <w:t> </w:t>
            </w:r>
            <w:r w:rsidRPr="00E31B04">
              <w:rPr>
                <w:rFonts w:hint="cs"/>
                <w:rtl/>
              </w:rPr>
              <w:t>المداري</w:t>
            </w:r>
          </w:p>
        </w:tc>
        <w:tc>
          <w:tcPr>
            <w:tcW w:w="1092"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420A5E">
            <w:pPr>
              <w:pStyle w:val="Tabletext-2"/>
              <w:rPr>
                <w:caps/>
                <w:lang w:bidi="ar-EG"/>
              </w:rPr>
            </w:pPr>
            <w:r w:rsidRPr="00E31B04">
              <w:rPr>
                <w:caps/>
                <w:lang w:bidi="ar-EG"/>
              </w:rPr>
              <w:t>.4.A</w:t>
            </w:r>
            <w:r w:rsidRPr="00E31B04">
              <w:rPr>
                <w:caps/>
                <w:rtl/>
                <w:lang w:bidi="ar-EG"/>
              </w:rPr>
              <w:t>ج</w:t>
            </w:r>
            <w:r w:rsidRPr="00E31B04">
              <w:rPr>
                <w:caps/>
                <w:lang w:bidi="ar-EG"/>
              </w:rPr>
              <w:t>2.</w:t>
            </w:r>
          </w:p>
        </w:tc>
      </w:tr>
      <w:tr w:rsidR="00E31B04" w:rsidRPr="00E31B04" w:rsidTr="00A4183C">
        <w:trPr>
          <w:cantSplit/>
          <w:jc w:val="center"/>
        </w:trPr>
        <w:tc>
          <w:tcPr>
            <w:tcW w:w="613" w:type="dxa"/>
            <w:tcBorders>
              <w:top w:val="single" w:sz="8"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9B7BD2">
            <w:pPr>
              <w:pStyle w:val="Tabletext-2"/>
              <w:keepNext/>
              <w:keepLines/>
              <w:jc w:val="center"/>
              <w:rPr>
                <w:b/>
                <w:bCs/>
              </w:rPr>
            </w:pPr>
          </w:p>
        </w:tc>
        <w:tc>
          <w:tcPr>
            <w:tcW w:w="1004" w:type="dxa"/>
            <w:tcBorders>
              <w:top w:val="single" w:sz="8" w:space="0" w:color="auto"/>
              <w:left w:val="double" w:sz="6" w:space="0" w:color="auto"/>
              <w:bottom w:val="single" w:sz="4" w:space="0" w:color="auto"/>
              <w:right w:val="double" w:sz="6" w:space="0" w:color="auto"/>
            </w:tcBorders>
            <w:shd w:val="clear" w:color="auto" w:fill="auto"/>
          </w:tcPr>
          <w:p w:rsidR="00D55D40" w:rsidRPr="00E31B04" w:rsidRDefault="00D55D40" w:rsidP="009B7BD2">
            <w:pPr>
              <w:pStyle w:val="Tabletext-2"/>
              <w:keepNext/>
              <w:keepLines/>
              <w:rPr>
                <w:b/>
                <w:bCs/>
                <w:caps/>
                <w:rtl/>
                <w:lang w:bidi="ar-EG"/>
              </w:rPr>
            </w:pPr>
            <w:r w:rsidRPr="00E31B04">
              <w:rPr>
                <w:b/>
                <w:bCs/>
                <w:caps/>
                <w:lang w:bidi="ar-EG"/>
              </w:rPr>
              <w:t>5.A</w:t>
            </w:r>
          </w:p>
        </w:tc>
        <w:tc>
          <w:tcPr>
            <w:tcW w:w="854" w:type="dxa"/>
            <w:tcBorders>
              <w:top w:val="single" w:sz="8" w:space="0" w:color="auto"/>
              <w:left w:val="nil"/>
              <w:bottom w:val="single" w:sz="4" w:space="0" w:color="auto"/>
              <w:right w:val="nil"/>
            </w:tcBorders>
            <w:shd w:val="clear" w:color="auto" w:fill="C0C0C0"/>
            <w:vAlign w:val="center"/>
          </w:tcPr>
          <w:p w:rsidR="00D55D40" w:rsidRPr="00E31B04" w:rsidRDefault="00D55D40" w:rsidP="009B7BD2">
            <w:pPr>
              <w:pStyle w:val="Tabletext-2"/>
              <w:keepNext/>
              <w:keepLines/>
              <w:jc w:val="center"/>
              <w:rPr>
                <w:b/>
                <w:bCs/>
              </w:rPr>
            </w:pPr>
          </w:p>
        </w:tc>
        <w:tc>
          <w:tcPr>
            <w:tcW w:w="690" w:type="dxa"/>
            <w:tcBorders>
              <w:top w:val="single" w:sz="8" w:space="0" w:color="auto"/>
              <w:left w:val="nil"/>
              <w:bottom w:val="single" w:sz="4" w:space="0" w:color="auto"/>
              <w:right w:val="nil"/>
            </w:tcBorders>
            <w:shd w:val="clear" w:color="auto" w:fill="C0C0C0"/>
            <w:vAlign w:val="center"/>
          </w:tcPr>
          <w:p w:rsidR="00D55D40" w:rsidRPr="00E31B04" w:rsidRDefault="00D55D40" w:rsidP="009B7BD2">
            <w:pPr>
              <w:pStyle w:val="Tabletext-2"/>
              <w:keepNext/>
              <w:keepLines/>
              <w:jc w:val="center"/>
              <w:rPr>
                <w:b/>
                <w:bCs/>
              </w:rPr>
            </w:pPr>
          </w:p>
        </w:tc>
        <w:tc>
          <w:tcPr>
            <w:tcW w:w="822" w:type="dxa"/>
            <w:tcBorders>
              <w:top w:val="single" w:sz="8" w:space="0" w:color="auto"/>
              <w:left w:val="nil"/>
              <w:bottom w:val="single" w:sz="4" w:space="0" w:color="auto"/>
              <w:right w:val="nil"/>
            </w:tcBorders>
            <w:shd w:val="clear" w:color="auto" w:fill="C0C0C0"/>
            <w:vAlign w:val="center"/>
          </w:tcPr>
          <w:p w:rsidR="00D55D40" w:rsidRPr="00E31B04" w:rsidRDefault="00D55D40" w:rsidP="009B7BD2">
            <w:pPr>
              <w:pStyle w:val="Tabletext-2"/>
              <w:keepNext/>
              <w:keepLines/>
              <w:jc w:val="center"/>
              <w:rPr>
                <w:b/>
                <w:bCs/>
              </w:rPr>
            </w:pPr>
          </w:p>
        </w:tc>
        <w:tc>
          <w:tcPr>
            <w:tcW w:w="882" w:type="dxa"/>
            <w:tcBorders>
              <w:top w:val="single" w:sz="8" w:space="0" w:color="auto"/>
              <w:left w:val="nil"/>
              <w:bottom w:val="single" w:sz="4" w:space="0" w:color="auto"/>
              <w:right w:val="nil"/>
            </w:tcBorders>
            <w:shd w:val="clear" w:color="auto" w:fill="C0C0C0"/>
            <w:vAlign w:val="center"/>
          </w:tcPr>
          <w:p w:rsidR="00D55D40" w:rsidRPr="00E31B04" w:rsidRDefault="00D55D40" w:rsidP="009B7BD2">
            <w:pPr>
              <w:pStyle w:val="Tabletext-2"/>
              <w:keepNext/>
              <w:keepLines/>
              <w:jc w:val="center"/>
              <w:rPr>
                <w:b/>
                <w:bCs/>
              </w:rPr>
            </w:pPr>
          </w:p>
        </w:tc>
        <w:tc>
          <w:tcPr>
            <w:tcW w:w="732" w:type="dxa"/>
            <w:tcBorders>
              <w:top w:val="single" w:sz="8" w:space="0" w:color="auto"/>
              <w:left w:val="nil"/>
              <w:bottom w:val="single" w:sz="4" w:space="0" w:color="auto"/>
              <w:right w:val="nil"/>
            </w:tcBorders>
            <w:shd w:val="clear" w:color="auto" w:fill="C0C0C0"/>
            <w:vAlign w:val="center"/>
          </w:tcPr>
          <w:p w:rsidR="00D55D40" w:rsidRPr="00E31B04" w:rsidRDefault="00D55D40" w:rsidP="009B7BD2">
            <w:pPr>
              <w:pStyle w:val="Tabletext-2"/>
              <w:keepNext/>
              <w:keepLines/>
              <w:jc w:val="center"/>
              <w:rPr>
                <w:b/>
                <w:bCs/>
              </w:rPr>
            </w:pPr>
          </w:p>
        </w:tc>
        <w:tc>
          <w:tcPr>
            <w:tcW w:w="1101" w:type="dxa"/>
            <w:tcBorders>
              <w:top w:val="single" w:sz="8" w:space="0" w:color="auto"/>
              <w:left w:val="nil"/>
              <w:bottom w:val="single" w:sz="4" w:space="0" w:color="auto"/>
              <w:right w:val="nil"/>
            </w:tcBorders>
            <w:shd w:val="clear" w:color="auto" w:fill="C0C0C0"/>
            <w:vAlign w:val="center"/>
          </w:tcPr>
          <w:p w:rsidR="00D55D40" w:rsidRPr="00E31B04" w:rsidRDefault="00D55D40" w:rsidP="009B7BD2">
            <w:pPr>
              <w:pStyle w:val="Tabletext-2"/>
              <w:keepNext/>
              <w:keepLines/>
              <w:jc w:val="center"/>
              <w:rPr>
                <w:b/>
                <w:bCs/>
              </w:rPr>
            </w:pPr>
          </w:p>
        </w:tc>
        <w:tc>
          <w:tcPr>
            <w:tcW w:w="896" w:type="dxa"/>
            <w:tcBorders>
              <w:top w:val="single" w:sz="8" w:space="0" w:color="auto"/>
              <w:left w:val="nil"/>
              <w:bottom w:val="single" w:sz="4" w:space="0" w:color="auto"/>
              <w:right w:val="nil"/>
            </w:tcBorders>
            <w:shd w:val="clear" w:color="auto" w:fill="C0C0C0"/>
            <w:vAlign w:val="center"/>
          </w:tcPr>
          <w:p w:rsidR="00D55D40" w:rsidRPr="00E31B04" w:rsidRDefault="00D55D40" w:rsidP="009B7BD2">
            <w:pPr>
              <w:pStyle w:val="Tabletext-2"/>
              <w:keepNext/>
              <w:keepLines/>
              <w:jc w:val="center"/>
              <w:rPr>
                <w:b/>
                <w:bCs/>
              </w:rPr>
            </w:pPr>
          </w:p>
        </w:tc>
        <w:tc>
          <w:tcPr>
            <w:tcW w:w="854" w:type="dxa"/>
            <w:tcBorders>
              <w:top w:val="single" w:sz="8" w:space="0" w:color="auto"/>
              <w:left w:val="nil"/>
              <w:bottom w:val="single" w:sz="4" w:space="0" w:color="auto"/>
            </w:tcBorders>
            <w:shd w:val="clear" w:color="auto" w:fill="C0C0C0"/>
            <w:vAlign w:val="center"/>
          </w:tcPr>
          <w:p w:rsidR="00D55D40" w:rsidRPr="00E31B04" w:rsidRDefault="00D55D40" w:rsidP="009B7BD2">
            <w:pPr>
              <w:pStyle w:val="Tabletext-2"/>
              <w:keepNext/>
              <w:keepLines/>
              <w:jc w:val="center"/>
              <w:rPr>
                <w:b/>
                <w:bCs/>
              </w:rPr>
            </w:pPr>
          </w:p>
        </w:tc>
        <w:tc>
          <w:tcPr>
            <w:tcW w:w="644" w:type="dxa"/>
            <w:tcBorders>
              <w:top w:val="single" w:sz="8" w:space="0" w:color="auto"/>
              <w:bottom w:val="single" w:sz="4" w:space="0" w:color="auto"/>
              <w:right w:val="nil"/>
            </w:tcBorders>
            <w:shd w:val="clear" w:color="auto" w:fill="C0C0C0"/>
            <w:vAlign w:val="center"/>
          </w:tcPr>
          <w:p w:rsidR="00D55D40" w:rsidRPr="00E31B04" w:rsidRDefault="00D55D40" w:rsidP="009B7BD2">
            <w:pPr>
              <w:pStyle w:val="Tabletext-2"/>
              <w:keepNext/>
              <w:keepLines/>
              <w:jc w:val="center"/>
              <w:rPr>
                <w:b/>
                <w:bCs/>
              </w:rPr>
            </w:pPr>
          </w:p>
        </w:tc>
        <w:tc>
          <w:tcPr>
            <w:tcW w:w="5151" w:type="dxa"/>
            <w:tcBorders>
              <w:top w:val="single" w:sz="8" w:space="0" w:color="auto"/>
              <w:left w:val="double" w:sz="6" w:space="0" w:color="auto"/>
              <w:bottom w:val="single" w:sz="4" w:space="0" w:color="auto"/>
              <w:right w:val="double" w:sz="6" w:space="0" w:color="auto"/>
            </w:tcBorders>
            <w:shd w:val="clear" w:color="auto" w:fill="auto"/>
          </w:tcPr>
          <w:p w:rsidR="00D55D40" w:rsidRPr="00E31B04" w:rsidRDefault="00D55D40" w:rsidP="009B7BD2">
            <w:pPr>
              <w:pStyle w:val="Tabletext-2"/>
              <w:keepNext/>
              <w:keepLines/>
              <w:rPr>
                <w:b/>
                <w:bCs/>
              </w:rPr>
            </w:pPr>
            <w:r w:rsidRPr="00E31B04">
              <w:rPr>
                <w:rFonts w:hint="cs"/>
                <w:b/>
                <w:bCs/>
                <w:rtl/>
              </w:rPr>
              <w:t>التنسيق</w:t>
            </w:r>
          </w:p>
        </w:tc>
        <w:tc>
          <w:tcPr>
            <w:tcW w:w="1092" w:type="dxa"/>
            <w:tcBorders>
              <w:top w:val="single" w:sz="8" w:space="0" w:color="auto"/>
              <w:left w:val="single" w:sz="12" w:space="0" w:color="auto"/>
              <w:bottom w:val="single" w:sz="4" w:space="0" w:color="000000"/>
              <w:right w:val="single" w:sz="18" w:space="0" w:color="auto"/>
            </w:tcBorders>
            <w:shd w:val="clear" w:color="auto" w:fill="auto"/>
          </w:tcPr>
          <w:p w:rsidR="00D55D40" w:rsidRPr="00E31B04" w:rsidRDefault="00D55D40" w:rsidP="009B7BD2">
            <w:pPr>
              <w:pStyle w:val="Tabletext-2"/>
              <w:keepNext/>
              <w:keepLines/>
              <w:rPr>
                <w:b/>
                <w:bCs/>
                <w:caps/>
                <w:rtl/>
                <w:lang w:bidi="ar-EG"/>
              </w:rPr>
            </w:pPr>
            <w:r w:rsidRPr="00E31B04">
              <w:rPr>
                <w:b/>
                <w:bCs/>
                <w:caps/>
                <w:lang w:bidi="ar-EG"/>
              </w:rPr>
              <w:t>5.A</w:t>
            </w:r>
          </w:p>
        </w:tc>
      </w:tr>
      <w:tr w:rsidR="00E31B04" w:rsidRPr="00E31B04" w:rsidTr="00A4183C">
        <w:trPr>
          <w:cantSplit/>
          <w:jc w:val="center"/>
        </w:trPr>
        <w:tc>
          <w:tcPr>
            <w:tcW w:w="613" w:type="dxa"/>
            <w:vMerge w:val="restart"/>
            <w:tcBorders>
              <w:top w:val="single" w:sz="4" w:space="0" w:color="auto"/>
              <w:left w:val="single" w:sz="18" w:space="0" w:color="auto"/>
              <w:bottom w:val="single" w:sz="4" w:space="0" w:color="000000"/>
              <w:right w:val="single" w:sz="12" w:space="0" w:color="auto"/>
            </w:tcBorders>
            <w:shd w:val="clear" w:color="auto" w:fill="auto"/>
            <w:vAlign w:val="center"/>
          </w:tcPr>
          <w:p w:rsidR="00D55D40" w:rsidRPr="00E31B04" w:rsidRDefault="00D55D40" w:rsidP="009B7BD2">
            <w:pPr>
              <w:pStyle w:val="Tabletext-2"/>
              <w:keepNext/>
              <w:keepLines/>
              <w:jc w:val="center"/>
              <w:rPr>
                <w:b/>
                <w:bCs/>
              </w:rPr>
            </w:pP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9B7BD2">
            <w:pPr>
              <w:pStyle w:val="Tabletext-2"/>
              <w:keepNext/>
              <w:keepLines/>
              <w:rPr>
                <w:caps/>
                <w:lang w:bidi="ar-EG"/>
              </w:rPr>
            </w:pPr>
            <w:proofErr w:type="gramStart"/>
            <w:r w:rsidRPr="00E31B04">
              <w:rPr>
                <w:caps/>
                <w:lang w:bidi="ar-EG"/>
              </w:rPr>
              <w:t>5.A</w:t>
            </w:r>
            <w:r w:rsidRPr="00E31B04">
              <w:rPr>
                <w:caps/>
                <w:rtl/>
                <w:lang w:bidi="ar-EG"/>
              </w:rPr>
              <w:t>.أ</w:t>
            </w:r>
            <w:r w:rsidRPr="00E31B04">
              <w:rPr>
                <w:caps/>
                <w:lang w:bidi="ar-EG"/>
              </w:rPr>
              <w:t>1</w:t>
            </w:r>
            <w:proofErr w:type="gramEnd"/>
            <w:r w:rsidRPr="00E31B04">
              <w:rPr>
                <w:caps/>
                <w:lang w:bidi="ar-EG"/>
              </w:rPr>
              <w:t>.</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B7BD2">
            <w:pPr>
              <w:pStyle w:val="Tabletext-2"/>
              <w:keepNext/>
              <w:keepLines/>
              <w:jc w:val="center"/>
              <w:rPr>
                <w:b/>
                <w:bCs/>
              </w:rPr>
            </w:pPr>
          </w:p>
        </w:tc>
        <w:tc>
          <w:tcPr>
            <w:tcW w:w="690" w:type="dxa"/>
            <w:vMerge w:val="restart"/>
            <w:tcBorders>
              <w:top w:val="nil"/>
              <w:left w:val="nil"/>
              <w:bottom w:val="single" w:sz="4" w:space="0" w:color="000000"/>
              <w:right w:val="single" w:sz="4" w:space="0" w:color="auto"/>
            </w:tcBorders>
            <w:shd w:val="clear" w:color="auto" w:fill="auto"/>
            <w:vAlign w:val="center"/>
          </w:tcPr>
          <w:p w:rsidR="00D55D40" w:rsidRPr="00E31B04" w:rsidRDefault="00D55D40" w:rsidP="009B7BD2">
            <w:pPr>
              <w:pStyle w:val="Tabletext-2"/>
              <w:keepNext/>
              <w:keepLines/>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B7BD2">
            <w:pPr>
              <w:pStyle w:val="Tabletext-2"/>
              <w:keepNext/>
              <w:keepLines/>
              <w:jc w:val="center"/>
              <w:rPr>
                <w:b/>
                <w:bCs/>
              </w:rPr>
            </w:pP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9B7BD2">
            <w:pPr>
              <w:pStyle w:val="Tabletext-2"/>
              <w:keepNext/>
              <w:keepLines/>
              <w:jc w:val="center"/>
              <w:rPr>
                <w:b/>
                <w:bCs/>
              </w:rPr>
            </w:pPr>
            <w:r w:rsidRPr="00E31B04">
              <w:rPr>
                <w:b/>
                <w:bCs/>
              </w:rPr>
              <w:t>+</w:t>
            </w:r>
            <w:r w:rsidRPr="00E31B04">
              <w:rPr>
                <w:b/>
                <w:bCs/>
                <w:vertAlign w:val="superscript"/>
              </w:rPr>
              <w:t xml:space="preserve"> 1</w:t>
            </w: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B7BD2">
            <w:pPr>
              <w:pStyle w:val="Tabletext-2"/>
              <w:keepNext/>
              <w:keepLines/>
              <w:jc w:val="center"/>
              <w:rPr>
                <w:b/>
                <w:bCs/>
              </w:rPr>
            </w:pPr>
            <w:r w:rsidRPr="00E31B04">
              <w:rPr>
                <w:b/>
                <w:bCs/>
              </w:rPr>
              <w:t>+</w:t>
            </w: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B7BD2">
            <w:pPr>
              <w:pStyle w:val="Tabletext-2"/>
              <w:keepNext/>
              <w:keepLines/>
              <w:jc w:val="center"/>
              <w:rPr>
                <w:b/>
                <w:bCs/>
              </w:rPr>
            </w:pPr>
            <w:r w:rsidRPr="00E31B04">
              <w:rPr>
                <w:b/>
                <w:bCs/>
              </w:rPr>
              <w:t>+</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B7BD2">
            <w:pPr>
              <w:pStyle w:val="Tabletext-2"/>
              <w:keepNext/>
              <w:keepLines/>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B7BD2">
            <w:pPr>
              <w:pStyle w:val="Tabletext-2"/>
              <w:keepNext/>
              <w:keepLines/>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B7BD2">
            <w:pPr>
              <w:pStyle w:val="Tabletext-2"/>
              <w:keepNext/>
              <w:keepLines/>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9B7BD2">
            <w:pPr>
              <w:pStyle w:val="Tabletext-2"/>
              <w:keepNext/>
              <w:keepLines/>
            </w:pPr>
            <w:r w:rsidRPr="00E31B04">
              <w:rPr>
                <w:rtl/>
              </w:rPr>
              <w:tab/>
            </w:r>
            <w:r w:rsidRPr="00E31B04">
              <w:rPr>
                <w:rFonts w:hint="cs"/>
                <w:rtl/>
              </w:rPr>
              <w:t>رمز كل إدارة (</w:t>
            </w:r>
            <w:proofErr w:type="gramStart"/>
            <w:r w:rsidRPr="00E31B04">
              <w:rPr>
                <w:rFonts w:hint="cs"/>
                <w:rtl/>
              </w:rPr>
              <w:t>انظر</w:t>
            </w:r>
            <w:proofErr w:type="gramEnd"/>
            <w:r w:rsidRPr="00E31B04">
              <w:rPr>
                <w:rFonts w:hint="cs"/>
                <w:rtl/>
              </w:rPr>
              <w:t xml:space="preserve"> المقدمة) تم معها إجراء التنسيق بنجاح</w:t>
            </w:r>
          </w:p>
        </w:tc>
        <w:tc>
          <w:tcPr>
            <w:tcW w:w="1092"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9B7BD2">
            <w:pPr>
              <w:pStyle w:val="Tabletext-2"/>
              <w:keepNext/>
              <w:keepLines/>
              <w:rPr>
                <w:caps/>
                <w:lang w:bidi="ar-EG"/>
              </w:rPr>
            </w:pPr>
            <w:proofErr w:type="gramStart"/>
            <w:r w:rsidRPr="00E31B04">
              <w:rPr>
                <w:caps/>
                <w:lang w:bidi="ar-EG"/>
              </w:rPr>
              <w:t>5.A</w:t>
            </w:r>
            <w:r w:rsidRPr="00E31B04">
              <w:rPr>
                <w:caps/>
                <w:rtl/>
                <w:lang w:bidi="ar-EG"/>
              </w:rPr>
              <w:t>.أ</w:t>
            </w:r>
            <w:r w:rsidRPr="00E31B04">
              <w:rPr>
                <w:caps/>
                <w:lang w:bidi="ar-EG"/>
              </w:rPr>
              <w:t>1</w:t>
            </w:r>
            <w:proofErr w:type="gramEnd"/>
            <w:r w:rsidRPr="00E31B04">
              <w:rPr>
                <w:caps/>
                <w:lang w:bidi="ar-EG"/>
              </w:rPr>
              <w:t>.</w:t>
            </w:r>
          </w:p>
        </w:tc>
      </w:tr>
      <w:tr w:rsidR="00E31B04" w:rsidRPr="00E31B04" w:rsidTr="00A4183C">
        <w:trPr>
          <w:cantSplit/>
          <w:jc w:val="center"/>
        </w:trPr>
        <w:tc>
          <w:tcPr>
            <w:tcW w:w="613" w:type="dxa"/>
            <w:vMerge/>
            <w:tcBorders>
              <w:top w:val="nil"/>
              <w:left w:val="single" w:sz="18" w:space="0" w:color="auto"/>
              <w:bottom w:val="single" w:sz="4" w:space="0" w:color="000000"/>
              <w:right w:val="single" w:sz="12" w:space="0" w:color="auto"/>
            </w:tcBorders>
            <w:vAlign w:val="center"/>
          </w:tcPr>
          <w:p w:rsidR="00D55D40" w:rsidRPr="00E31B04" w:rsidRDefault="00D55D40" w:rsidP="009B7BD2">
            <w:pPr>
              <w:pStyle w:val="Tabletext-2"/>
              <w:keepNext/>
              <w:keepLines/>
              <w:jc w:val="center"/>
              <w:rPr>
                <w:b/>
                <w:bCs/>
              </w:rPr>
            </w:pPr>
          </w:p>
        </w:tc>
        <w:tc>
          <w:tcPr>
            <w:tcW w:w="1004" w:type="dxa"/>
            <w:vMerge/>
            <w:tcBorders>
              <w:top w:val="nil"/>
              <w:left w:val="double" w:sz="6" w:space="0" w:color="auto"/>
              <w:bottom w:val="single" w:sz="4" w:space="0" w:color="000000"/>
              <w:right w:val="double" w:sz="6" w:space="0" w:color="auto"/>
            </w:tcBorders>
          </w:tcPr>
          <w:p w:rsidR="00D55D40" w:rsidRPr="00E31B04" w:rsidRDefault="00D55D40" w:rsidP="009B7BD2">
            <w:pPr>
              <w:pStyle w:val="Tabletext-2"/>
              <w:keepNext/>
              <w:keepLines/>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9B7BD2">
            <w:pPr>
              <w:pStyle w:val="Tabletext-2"/>
              <w:keepNext/>
              <w:keepLines/>
              <w:jc w:val="center"/>
              <w:rPr>
                <w:b/>
                <w:bCs/>
              </w:rPr>
            </w:pPr>
          </w:p>
        </w:tc>
        <w:tc>
          <w:tcPr>
            <w:tcW w:w="690" w:type="dxa"/>
            <w:vMerge/>
            <w:tcBorders>
              <w:top w:val="nil"/>
              <w:left w:val="nil"/>
              <w:bottom w:val="single" w:sz="4" w:space="0" w:color="000000"/>
              <w:right w:val="single" w:sz="4" w:space="0" w:color="auto"/>
            </w:tcBorders>
            <w:vAlign w:val="center"/>
          </w:tcPr>
          <w:p w:rsidR="00D55D40" w:rsidRPr="00E31B04" w:rsidRDefault="00D55D40" w:rsidP="009B7BD2">
            <w:pPr>
              <w:pStyle w:val="Tabletext-2"/>
              <w:keepNext/>
              <w:keepLines/>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9B7BD2">
            <w:pPr>
              <w:pStyle w:val="Tabletext-2"/>
              <w:keepNext/>
              <w:keepLines/>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9B7BD2">
            <w:pPr>
              <w:pStyle w:val="Tabletext-2"/>
              <w:keepNext/>
              <w:keepLines/>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E31B04" w:rsidRDefault="00D55D40" w:rsidP="009B7BD2">
            <w:pPr>
              <w:pStyle w:val="Tabletext-2"/>
              <w:keepNext/>
              <w:keepLines/>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E31B04" w:rsidRDefault="00D55D40" w:rsidP="009B7BD2">
            <w:pPr>
              <w:pStyle w:val="Tabletext-2"/>
              <w:keepNext/>
              <w:keepLines/>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E31B04" w:rsidRDefault="00D55D40" w:rsidP="009B7BD2">
            <w:pPr>
              <w:pStyle w:val="Tabletext-2"/>
              <w:keepNext/>
              <w:keepLines/>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9B7BD2">
            <w:pPr>
              <w:pStyle w:val="Tabletext-2"/>
              <w:keepNext/>
              <w:keepLines/>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9B7BD2">
            <w:pPr>
              <w:pStyle w:val="Tabletext-2"/>
              <w:keepNext/>
              <w:keepLines/>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9B7BD2">
            <w:pPr>
              <w:pStyle w:val="Tabletext-2"/>
              <w:keepNext/>
              <w:keepLines/>
            </w:pPr>
            <w:r w:rsidRPr="00E31B04">
              <w:rPr>
                <w:rtl/>
              </w:rPr>
              <w:tab/>
            </w:r>
            <w:r w:rsidRPr="00E31B04">
              <w:rPr>
                <w:rFonts w:hint="cs"/>
                <w:rtl/>
              </w:rPr>
              <w:tab/>
            </w:r>
            <w:proofErr w:type="gramStart"/>
            <w:r w:rsidRPr="00E31B04">
              <w:rPr>
                <w:rFonts w:hint="cs"/>
                <w:rtl/>
              </w:rPr>
              <w:t>مطلوب</w:t>
            </w:r>
            <w:proofErr w:type="gramEnd"/>
            <w:r w:rsidRPr="00E31B04">
              <w:rPr>
                <w:rFonts w:hint="cs"/>
                <w:rtl/>
              </w:rPr>
              <w:t xml:space="preserve"> فقط في حالة التبليغ</w:t>
            </w:r>
          </w:p>
        </w:tc>
        <w:tc>
          <w:tcPr>
            <w:tcW w:w="1092" w:type="dxa"/>
            <w:vMerge/>
            <w:tcBorders>
              <w:top w:val="nil"/>
              <w:left w:val="single" w:sz="12" w:space="0" w:color="auto"/>
              <w:bottom w:val="single" w:sz="4" w:space="0" w:color="000000"/>
              <w:right w:val="single" w:sz="18" w:space="0" w:color="auto"/>
            </w:tcBorders>
          </w:tcPr>
          <w:p w:rsidR="00D55D40" w:rsidRPr="00E31B04" w:rsidRDefault="00D55D40" w:rsidP="009B7BD2">
            <w:pPr>
              <w:pStyle w:val="Tabletext-2"/>
              <w:keepNext/>
              <w:keepLines/>
            </w:pPr>
          </w:p>
        </w:tc>
      </w:tr>
      <w:tr w:rsidR="00E31B04" w:rsidRPr="00E31B04" w:rsidTr="00A4183C">
        <w:trPr>
          <w:cantSplit/>
          <w:jc w:val="center"/>
        </w:trPr>
        <w:tc>
          <w:tcPr>
            <w:tcW w:w="613" w:type="dxa"/>
            <w:vMerge w:val="restart"/>
            <w:tcBorders>
              <w:top w:val="nil"/>
              <w:left w:val="single" w:sz="18" w:space="0" w:color="auto"/>
              <w:bottom w:val="single" w:sz="4" w:space="0" w:color="000000"/>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proofErr w:type="gramStart"/>
            <w:r w:rsidRPr="00E31B04">
              <w:rPr>
                <w:caps/>
                <w:lang w:bidi="ar-EG"/>
              </w:rPr>
              <w:t>5.A</w:t>
            </w:r>
            <w:r w:rsidRPr="00E31B04">
              <w:rPr>
                <w:caps/>
                <w:rtl/>
                <w:lang w:bidi="ar-EG"/>
              </w:rPr>
              <w:t>.أ</w:t>
            </w:r>
            <w:r w:rsidRPr="00E31B04">
              <w:rPr>
                <w:caps/>
                <w:lang w:bidi="ar-EG"/>
              </w:rPr>
              <w:t>2</w:t>
            </w:r>
            <w:proofErr w:type="gramEnd"/>
            <w:r w:rsidRPr="00E31B04">
              <w:rPr>
                <w:caps/>
                <w:lang w:bidi="ar-EG"/>
              </w:rPr>
              <w:t>.</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vMerge w:val="restart"/>
            <w:tcBorders>
              <w:top w:val="nil"/>
              <w:left w:val="nil"/>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6E27AC">
            <w:pPr>
              <w:pStyle w:val="Tabletext-2"/>
              <w:jc w:val="center"/>
              <w:rPr>
                <w:b/>
                <w:bCs/>
              </w:rPr>
            </w:pPr>
            <w:r w:rsidRPr="00E31B04">
              <w:rPr>
                <w:b/>
                <w:bCs/>
              </w:rPr>
              <w:t>+</w:t>
            </w:r>
            <w:r w:rsidRPr="00E31B04">
              <w:rPr>
                <w:b/>
                <w:bCs/>
                <w:vertAlign w:val="superscript"/>
              </w:rPr>
              <w:t xml:space="preserve"> 1</w:t>
            </w: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96" w:type="dxa"/>
            <w:vMerge w:val="restart"/>
            <w:tcBorders>
              <w:top w:val="nil"/>
              <w:left w:val="nil"/>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vMerge w:val="restart"/>
            <w:tcBorders>
              <w:top w:val="nil"/>
              <w:left w:val="single" w:sz="4" w:space="0" w:color="auto"/>
              <w:bottom w:val="single" w:sz="4" w:space="0" w:color="000000"/>
              <w:right w:val="nil"/>
            </w:tcBorders>
            <w:shd w:val="clear" w:color="auto" w:fill="auto"/>
            <w:vAlign w:val="center"/>
          </w:tcPr>
          <w:p w:rsidR="00D55D40" w:rsidRPr="00E31B04" w:rsidRDefault="00D55D40" w:rsidP="006E27AC">
            <w:pPr>
              <w:pStyle w:val="Tabletext-2"/>
              <w:jc w:val="center"/>
              <w:rPr>
                <w:b/>
                <w:bCs/>
              </w:rPr>
            </w:pPr>
          </w:p>
        </w:tc>
        <w:tc>
          <w:tcPr>
            <w:tcW w:w="5151" w:type="dxa"/>
            <w:tcBorders>
              <w:top w:val="single" w:sz="4" w:space="0" w:color="auto"/>
              <w:left w:val="double" w:sz="6" w:space="0" w:color="auto"/>
              <w:bottom w:val="nil"/>
              <w:right w:val="double" w:sz="6" w:space="0" w:color="auto"/>
            </w:tcBorders>
            <w:shd w:val="clear" w:color="auto" w:fill="auto"/>
          </w:tcPr>
          <w:p w:rsidR="00D55D40" w:rsidRPr="00E31B04" w:rsidRDefault="00D55D40" w:rsidP="006E27AC">
            <w:pPr>
              <w:pStyle w:val="Tabletext-2"/>
              <w:ind w:left="113" w:hanging="113"/>
            </w:pPr>
            <w:r w:rsidRPr="00E31B04">
              <w:rPr>
                <w:rtl/>
              </w:rPr>
              <w:tab/>
            </w:r>
            <w:r w:rsidRPr="00E31B04">
              <w:rPr>
                <w:rFonts w:hint="cs"/>
                <w:rtl/>
              </w:rPr>
              <w:t>رمز كل منظمة دولية حكومية (</w:t>
            </w:r>
            <w:proofErr w:type="gramStart"/>
            <w:r w:rsidRPr="00E31B04">
              <w:rPr>
                <w:rFonts w:hint="cs"/>
                <w:rtl/>
              </w:rPr>
              <w:t>انظر</w:t>
            </w:r>
            <w:proofErr w:type="gramEnd"/>
            <w:r w:rsidRPr="00E31B04">
              <w:rPr>
                <w:rFonts w:hint="cs"/>
                <w:rtl/>
              </w:rPr>
              <w:t xml:space="preserve"> المقدمة) تم معها إجراء التنسيق بنجاح</w:t>
            </w:r>
          </w:p>
        </w:tc>
        <w:tc>
          <w:tcPr>
            <w:tcW w:w="1092"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proofErr w:type="gramStart"/>
            <w:r w:rsidRPr="00E31B04">
              <w:rPr>
                <w:caps/>
                <w:lang w:bidi="ar-EG"/>
              </w:rPr>
              <w:t>5.A</w:t>
            </w:r>
            <w:r w:rsidRPr="00E31B04">
              <w:rPr>
                <w:caps/>
                <w:rtl/>
                <w:lang w:bidi="ar-EG"/>
              </w:rPr>
              <w:t>.أ</w:t>
            </w:r>
            <w:r w:rsidRPr="00E31B04">
              <w:rPr>
                <w:caps/>
                <w:lang w:bidi="ar-EG"/>
              </w:rPr>
              <w:t>2</w:t>
            </w:r>
            <w:proofErr w:type="gramEnd"/>
            <w:r w:rsidRPr="00E31B04">
              <w:rPr>
                <w:caps/>
                <w:lang w:bidi="ar-EG"/>
              </w:rPr>
              <w:t>.</w:t>
            </w:r>
          </w:p>
        </w:tc>
      </w:tr>
      <w:tr w:rsidR="00E31B04" w:rsidRPr="00E31B04" w:rsidTr="00A4183C">
        <w:trPr>
          <w:cantSplit/>
          <w:jc w:val="center"/>
        </w:trPr>
        <w:tc>
          <w:tcPr>
            <w:tcW w:w="613" w:type="dxa"/>
            <w:vMerge/>
            <w:tcBorders>
              <w:top w:val="nil"/>
              <w:left w:val="single" w:sz="18" w:space="0" w:color="auto"/>
              <w:bottom w:val="single" w:sz="4" w:space="0" w:color="000000"/>
              <w:right w:val="single" w:sz="12" w:space="0" w:color="auto"/>
            </w:tcBorders>
            <w:vAlign w:val="center"/>
          </w:tcPr>
          <w:p w:rsidR="00D55D40" w:rsidRPr="00E31B04" w:rsidRDefault="00D55D40"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90" w:type="dxa"/>
            <w:vMerge/>
            <w:tcBorders>
              <w:top w:val="nil"/>
              <w:left w:val="nil"/>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96" w:type="dxa"/>
            <w:vMerge/>
            <w:tcBorders>
              <w:top w:val="nil"/>
              <w:left w:val="nil"/>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44" w:type="dxa"/>
            <w:vMerge/>
            <w:tcBorders>
              <w:top w:val="nil"/>
              <w:left w:val="single" w:sz="4" w:space="0" w:color="auto"/>
              <w:bottom w:val="single" w:sz="4" w:space="0" w:color="000000"/>
              <w:right w:val="nil"/>
            </w:tcBorders>
            <w:vAlign w:val="center"/>
          </w:tcPr>
          <w:p w:rsidR="00D55D40" w:rsidRPr="00E31B04" w:rsidRDefault="00D55D40" w:rsidP="006E27AC">
            <w:pPr>
              <w:pStyle w:val="Tabletext-2"/>
              <w:jc w:val="center"/>
              <w:rPr>
                <w:b/>
                <w:bCs/>
              </w:rPr>
            </w:pPr>
          </w:p>
        </w:tc>
        <w:tc>
          <w:tcPr>
            <w:tcW w:w="5151" w:type="dxa"/>
            <w:tcBorders>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ab/>
            </w:r>
            <w:proofErr w:type="gramStart"/>
            <w:r w:rsidRPr="00E31B04">
              <w:rPr>
                <w:rFonts w:hint="cs"/>
                <w:rtl/>
              </w:rPr>
              <w:t>مطلوب</w:t>
            </w:r>
            <w:proofErr w:type="gramEnd"/>
            <w:r w:rsidRPr="00E31B04">
              <w:rPr>
                <w:rFonts w:hint="cs"/>
                <w:rtl/>
              </w:rPr>
              <w:t xml:space="preserve"> فقط في حالة التبليغ</w:t>
            </w:r>
          </w:p>
        </w:tc>
        <w:tc>
          <w:tcPr>
            <w:tcW w:w="1092" w:type="dxa"/>
            <w:vMerge/>
            <w:tcBorders>
              <w:top w:val="nil"/>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proofErr w:type="gramStart"/>
            <w:r w:rsidRPr="00E31B04">
              <w:rPr>
                <w:caps/>
                <w:lang w:bidi="ar-EG"/>
              </w:rPr>
              <w:t>5.A</w:t>
            </w:r>
            <w:r w:rsidRPr="00E31B04">
              <w:rPr>
                <w:caps/>
                <w:rtl/>
                <w:lang w:bidi="ar-EG"/>
              </w:rPr>
              <w:t>.ب</w:t>
            </w:r>
            <w:r w:rsidRPr="00E31B04">
              <w:rPr>
                <w:caps/>
                <w:lang w:bidi="ar-EG"/>
              </w:rPr>
              <w:t>1</w:t>
            </w:r>
            <w:proofErr w:type="gramEnd"/>
            <w:r w:rsidRPr="00E31B04">
              <w:rPr>
                <w:caps/>
                <w:lang w:bidi="ar-EG"/>
              </w:rPr>
              <w:t>.</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O</w:t>
            </w: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O</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O</w:t>
            </w: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6E27AC">
            <w:pPr>
              <w:pStyle w:val="Tabletext-2"/>
              <w:ind w:left="113" w:hanging="113"/>
            </w:pPr>
            <w:r w:rsidRPr="00E31B04">
              <w:rPr>
                <w:rtl/>
                <w:lang w:bidi="ar-EG"/>
              </w:rPr>
              <w:tab/>
            </w:r>
            <w:r w:rsidRPr="00E31B04">
              <w:rPr>
                <w:rFonts w:hint="cs"/>
                <w:rtl/>
              </w:rPr>
              <w:t>رمز كل إدارة (</w:t>
            </w:r>
            <w:proofErr w:type="gramStart"/>
            <w:r w:rsidRPr="00E31B04">
              <w:rPr>
                <w:rFonts w:hint="cs"/>
                <w:rtl/>
              </w:rPr>
              <w:t>انظر</w:t>
            </w:r>
            <w:proofErr w:type="gramEnd"/>
            <w:r w:rsidRPr="00E31B04">
              <w:rPr>
                <w:rFonts w:hint="cs"/>
                <w:rtl/>
              </w:rPr>
              <w:t xml:space="preserve"> المقدمة) طلب إجراء التنسيق معها ولكنه لم يستكمل</w:t>
            </w:r>
          </w:p>
        </w:tc>
        <w:tc>
          <w:tcPr>
            <w:tcW w:w="1092" w:type="dxa"/>
            <w:tcBorders>
              <w:top w:val="nil"/>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proofErr w:type="gramStart"/>
            <w:r w:rsidRPr="00E31B04">
              <w:rPr>
                <w:caps/>
                <w:lang w:bidi="ar-EG"/>
              </w:rPr>
              <w:t>5.A</w:t>
            </w:r>
            <w:r w:rsidRPr="00E31B04">
              <w:rPr>
                <w:caps/>
                <w:rtl/>
                <w:lang w:bidi="ar-EG"/>
              </w:rPr>
              <w:t>.ب</w:t>
            </w:r>
            <w:r w:rsidRPr="00E31B04">
              <w:rPr>
                <w:caps/>
                <w:lang w:bidi="ar-EG"/>
              </w:rPr>
              <w:t>1</w:t>
            </w:r>
            <w:proofErr w:type="gramEnd"/>
            <w:r w:rsidRPr="00E31B04">
              <w:rPr>
                <w:caps/>
                <w:lang w:bidi="ar-EG"/>
              </w:rPr>
              <w:t>.</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proofErr w:type="gramStart"/>
            <w:r w:rsidRPr="00E31B04">
              <w:rPr>
                <w:caps/>
                <w:lang w:bidi="ar-EG"/>
              </w:rPr>
              <w:t>5.A</w:t>
            </w:r>
            <w:r w:rsidRPr="00E31B04">
              <w:rPr>
                <w:caps/>
                <w:rtl/>
                <w:lang w:bidi="ar-EG"/>
              </w:rPr>
              <w:t>.ب</w:t>
            </w:r>
            <w:r w:rsidRPr="00E31B04">
              <w:rPr>
                <w:caps/>
                <w:lang w:bidi="ar-EG"/>
              </w:rPr>
              <w:t>2</w:t>
            </w:r>
            <w:proofErr w:type="gramEnd"/>
            <w:r w:rsidRPr="00E31B04">
              <w:rPr>
                <w:caps/>
                <w:lang w:bidi="ar-EG"/>
              </w:rPr>
              <w:t>.</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O</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O</w:t>
            </w: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F405C2">
            <w:pPr>
              <w:pStyle w:val="Tabletext-2"/>
              <w:ind w:left="113" w:hanging="113"/>
            </w:pPr>
            <w:r w:rsidRPr="00E31B04">
              <w:rPr>
                <w:rtl/>
              </w:rPr>
              <w:tab/>
            </w:r>
            <w:proofErr w:type="gramStart"/>
            <w:r w:rsidRPr="00E31B04">
              <w:rPr>
                <w:rFonts w:hint="cs"/>
                <w:rtl/>
              </w:rPr>
              <w:t>رمز</w:t>
            </w:r>
            <w:proofErr w:type="gramEnd"/>
            <w:r w:rsidRPr="00E31B04">
              <w:rPr>
                <w:rFonts w:hint="cs"/>
                <w:rtl/>
              </w:rPr>
              <w:t xml:space="preserve"> كل منظمة دولية حكومية (انظر المقدمة) طلب إجراء التنسيق معها ولكنه لم</w:t>
            </w:r>
            <w:r w:rsidR="00F405C2">
              <w:rPr>
                <w:rFonts w:hint="eastAsia"/>
                <w:rtl/>
              </w:rPr>
              <w:t> </w:t>
            </w:r>
            <w:r w:rsidRPr="00E31B04">
              <w:rPr>
                <w:rFonts w:hint="cs"/>
                <w:rtl/>
              </w:rPr>
              <w:t>يستكمل</w:t>
            </w:r>
          </w:p>
        </w:tc>
        <w:tc>
          <w:tcPr>
            <w:tcW w:w="1092" w:type="dxa"/>
            <w:tcBorders>
              <w:top w:val="nil"/>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proofErr w:type="gramStart"/>
            <w:r w:rsidRPr="00E31B04">
              <w:rPr>
                <w:caps/>
                <w:lang w:bidi="ar-EG"/>
              </w:rPr>
              <w:t>5.A</w:t>
            </w:r>
            <w:r w:rsidRPr="00E31B04">
              <w:rPr>
                <w:caps/>
                <w:rtl/>
                <w:lang w:bidi="ar-EG"/>
              </w:rPr>
              <w:t>.ب</w:t>
            </w:r>
            <w:r w:rsidRPr="00E31B04">
              <w:rPr>
                <w:caps/>
                <w:lang w:bidi="ar-EG"/>
              </w:rPr>
              <w:t>2</w:t>
            </w:r>
            <w:proofErr w:type="gramEnd"/>
            <w:r w:rsidRPr="00E31B04">
              <w:rPr>
                <w:caps/>
                <w:lang w:bidi="ar-EG"/>
              </w:rPr>
              <w:t>.</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5.A</w:t>
            </w:r>
            <w:r w:rsidRPr="00E31B04">
              <w:rPr>
                <w:caps/>
                <w:rtl/>
                <w:lang w:bidi="ar-EG"/>
              </w:rPr>
              <w:t>.ج</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FFFFFF"/>
            <w:vAlign w:val="center"/>
          </w:tcPr>
          <w:p w:rsidR="00D55D40" w:rsidRPr="00E31B04" w:rsidRDefault="00D55D40" w:rsidP="006E27AC">
            <w:pPr>
              <w:pStyle w:val="Tabletext-2"/>
              <w:jc w:val="center"/>
              <w:rPr>
                <w:b/>
                <w:bCs/>
              </w:rPr>
            </w:pPr>
            <w:r w:rsidRPr="00E31B04">
              <w:rPr>
                <w:b/>
                <w:bCs/>
              </w:rPr>
              <w:t>+</w:t>
            </w:r>
            <w:r w:rsidRPr="00E31B04">
              <w:rPr>
                <w:b/>
                <w:bCs/>
                <w:vertAlign w:val="superscript"/>
              </w:rPr>
              <w:t xml:space="preserve"> 1</w:t>
            </w: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D60ECC">
            <w:pPr>
              <w:pStyle w:val="Tabletext-2"/>
              <w:ind w:left="113" w:hanging="113"/>
            </w:pPr>
            <w:r w:rsidRPr="00E31B04">
              <w:rPr>
                <w:rtl/>
              </w:rPr>
              <w:tab/>
            </w:r>
            <w:r w:rsidRPr="00E31B04">
              <w:rPr>
                <w:rFonts w:hint="cs"/>
                <w:rtl/>
              </w:rPr>
              <w:t>رقم الحكم (</w:t>
            </w:r>
            <w:proofErr w:type="gramStart"/>
            <w:r w:rsidRPr="00E31B04">
              <w:rPr>
                <w:rFonts w:hint="cs"/>
                <w:rtl/>
              </w:rPr>
              <w:t>انظر</w:t>
            </w:r>
            <w:proofErr w:type="gramEnd"/>
            <w:r w:rsidRPr="00E31B04">
              <w:rPr>
                <w:rFonts w:hint="cs"/>
                <w:rtl/>
              </w:rPr>
              <w:t xml:space="preserve"> المقدمة) الذي طلب بموجبه التنسيق أو استكمل، في حالة تقديم المعلومات المطلوبة في البنود </w:t>
            </w:r>
            <w:r w:rsidRPr="00E31B04">
              <w:t>A</w:t>
            </w:r>
            <w:r w:rsidRPr="00E31B04">
              <w:rPr>
                <w:rtl/>
              </w:rPr>
              <w:t>.</w:t>
            </w:r>
            <w:r w:rsidRPr="00E31B04">
              <w:t>5</w:t>
            </w:r>
            <w:r w:rsidRPr="00E31B04">
              <w:rPr>
                <w:rFonts w:hint="cs"/>
                <w:rtl/>
              </w:rPr>
              <w:t>.أ</w:t>
            </w:r>
            <w:r w:rsidRPr="00E31B04">
              <w:t>1</w:t>
            </w:r>
            <w:r w:rsidRPr="00E31B04">
              <w:rPr>
                <w:lang w:bidi="ar-EG"/>
              </w:rPr>
              <w:t>.</w:t>
            </w:r>
            <w:r w:rsidRPr="00E31B04">
              <w:rPr>
                <w:rFonts w:hint="cs"/>
                <w:rtl/>
              </w:rPr>
              <w:t xml:space="preserve"> (و</w:t>
            </w:r>
            <w:r w:rsidRPr="00E31B04">
              <w:t xml:space="preserve"> A</w:t>
            </w:r>
            <w:r w:rsidRPr="00E31B04">
              <w:rPr>
                <w:rtl/>
              </w:rPr>
              <w:t>.</w:t>
            </w:r>
            <w:r w:rsidRPr="00E31B04">
              <w:t>5</w:t>
            </w:r>
            <w:r w:rsidRPr="00E31B04">
              <w:rPr>
                <w:rFonts w:hint="cs"/>
                <w:rtl/>
              </w:rPr>
              <w:t>.أ</w:t>
            </w:r>
            <w:r w:rsidRPr="00E31B04">
              <w:t>2</w:t>
            </w:r>
            <w:r w:rsidRPr="00E31B04">
              <w:rPr>
                <w:lang w:bidi="ar-EG"/>
              </w:rPr>
              <w:t>.</w:t>
            </w:r>
            <w:r w:rsidRPr="00E31B04">
              <w:rPr>
                <w:rFonts w:hint="cs"/>
                <w:rtl/>
              </w:rPr>
              <w:t xml:space="preserve">) أو </w:t>
            </w:r>
            <w:r w:rsidRPr="00E31B04">
              <w:t>A</w:t>
            </w:r>
            <w:r w:rsidRPr="00E31B04">
              <w:rPr>
                <w:rtl/>
              </w:rPr>
              <w:t>.</w:t>
            </w:r>
            <w:r w:rsidRPr="00E31B04">
              <w:t>5</w:t>
            </w:r>
            <w:r w:rsidRPr="00E31B04">
              <w:rPr>
                <w:rFonts w:hint="cs"/>
                <w:rtl/>
              </w:rPr>
              <w:t>.ب</w:t>
            </w:r>
            <w:r w:rsidRPr="00E31B04">
              <w:t>1</w:t>
            </w:r>
            <w:r w:rsidRPr="00E31B04">
              <w:rPr>
                <w:lang w:bidi="ar-EG"/>
              </w:rPr>
              <w:t>.</w:t>
            </w:r>
            <w:r w:rsidRPr="00E31B04">
              <w:rPr>
                <w:rFonts w:hint="cs"/>
                <w:rtl/>
              </w:rPr>
              <w:t xml:space="preserve"> </w:t>
            </w:r>
            <w:r w:rsidR="00D60ECC" w:rsidRPr="00E31B04">
              <w:rPr>
                <w:rtl/>
              </w:rPr>
              <w:br/>
            </w:r>
            <w:r w:rsidRPr="00E31B04">
              <w:rPr>
                <w:rFonts w:hint="cs"/>
                <w:rtl/>
              </w:rPr>
              <w:t>(و</w:t>
            </w:r>
            <w:r w:rsidRPr="00E31B04">
              <w:t xml:space="preserve"> A</w:t>
            </w:r>
            <w:r w:rsidRPr="00E31B04">
              <w:rPr>
                <w:rtl/>
              </w:rPr>
              <w:t>.</w:t>
            </w:r>
            <w:r w:rsidRPr="00E31B04">
              <w:t>5</w:t>
            </w:r>
            <w:r w:rsidRPr="00E31B04">
              <w:rPr>
                <w:rFonts w:hint="cs"/>
                <w:rtl/>
              </w:rPr>
              <w:t>.ب</w:t>
            </w:r>
            <w:r w:rsidRPr="00E31B04">
              <w:t>2</w:t>
            </w:r>
            <w:r w:rsidRPr="00E31B04">
              <w:rPr>
                <w:lang w:bidi="ar-EG"/>
              </w:rPr>
              <w:t>.</w:t>
            </w:r>
            <w:r w:rsidRPr="00E31B04">
              <w:rPr>
                <w:rFonts w:hint="cs"/>
                <w:rtl/>
              </w:rPr>
              <w:t>)</w:t>
            </w:r>
          </w:p>
        </w:tc>
        <w:tc>
          <w:tcPr>
            <w:tcW w:w="1092" w:type="dxa"/>
            <w:tcBorders>
              <w:top w:val="single" w:sz="4" w:space="0" w:color="auto"/>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5.A</w:t>
            </w:r>
            <w:r w:rsidRPr="00E31B04">
              <w:rPr>
                <w:caps/>
                <w:rtl/>
                <w:lang w:bidi="ar-EG"/>
              </w:rPr>
              <w:t>.ج</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b/>
                <w:bCs/>
                <w:caps/>
                <w:rtl/>
                <w:lang w:bidi="ar-EG"/>
              </w:rPr>
            </w:pPr>
            <w:r w:rsidRPr="00E31B04">
              <w:rPr>
                <w:b/>
                <w:bCs/>
                <w:caps/>
                <w:lang w:bidi="ar-EG"/>
              </w:rPr>
              <w:t>6.A</w:t>
            </w:r>
          </w:p>
        </w:tc>
        <w:tc>
          <w:tcPr>
            <w:tcW w:w="854" w:type="dxa"/>
            <w:tcBorders>
              <w:top w:val="nil"/>
              <w:left w:val="nil"/>
              <w:bottom w:val="single" w:sz="4" w:space="0" w:color="000000"/>
            </w:tcBorders>
            <w:shd w:val="clear" w:color="auto" w:fill="C0C0C0"/>
            <w:vAlign w:val="center"/>
          </w:tcPr>
          <w:p w:rsidR="00D55D40" w:rsidRPr="00E31B04" w:rsidRDefault="00D55D40" w:rsidP="006E27AC">
            <w:pPr>
              <w:pStyle w:val="Tabletext-2"/>
              <w:jc w:val="center"/>
              <w:rPr>
                <w:b/>
                <w:bCs/>
              </w:rPr>
            </w:pPr>
          </w:p>
        </w:tc>
        <w:tc>
          <w:tcPr>
            <w:tcW w:w="690" w:type="dxa"/>
            <w:tcBorders>
              <w:top w:val="nil"/>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822" w:type="dxa"/>
            <w:tcBorders>
              <w:top w:val="nil"/>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882" w:type="dxa"/>
            <w:tcBorders>
              <w:top w:val="nil"/>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732" w:type="dxa"/>
            <w:tcBorders>
              <w:top w:val="nil"/>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1101" w:type="dxa"/>
            <w:tcBorders>
              <w:top w:val="nil"/>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896" w:type="dxa"/>
            <w:tcBorders>
              <w:top w:val="nil"/>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854" w:type="dxa"/>
            <w:tcBorders>
              <w:top w:val="nil"/>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644" w:type="dxa"/>
            <w:tcBorders>
              <w:top w:val="nil"/>
              <w:bottom w:val="single" w:sz="4" w:space="0" w:color="auto"/>
              <w:right w:val="nil"/>
            </w:tcBorders>
            <w:shd w:val="clear" w:color="auto" w:fill="C0C0C0"/>
            <w:vAlign w:val="center"/>
          </w:tcPr>
          <w:p w:rsidR="00D55D40" w:rsidRPr="00E31B04" w:rsidRDefault="00D55D40" w:rsidP="006E27AC">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r w:rsidRPr="00E31B04">
              <w:rPr>
                <w:rFonts w:hint="cs"/>
                <w:b/>
                <w:bCs/>
                <w:rtl/>
              </w:rPr>
              <w:t>الاتفاقات</w:t>
            </w:r>
          </w:p>
        </w:tc>
        <w:tc>
          <w:tcPr>
            <w:tcW w:w="1092" w:type="dxa"/>
            <w:tcBorders>
              <w:top w:val="nil"/>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b/>
                <w:bCs/>
                <w:caps/>
                <w:rtl/>
                <w:lang w:bidi="ar-EG"/>
              </w:rPr>
            </w:pPr>
            <w:r w:rsidRPr="00E31B04">
              <w:rPr>
                <w:b/>
                <w:bCs/>
                <w:caps/>
                <w:lang w:bidi="ar-EG"/>
              </w:rPr>
              <w:t>6.A</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FFFFFF"/>
          </w:tcPr>
          <w:p w:rsidR="00D55D40" w:rsidRPr="00E31B04" w:rsidRDefault="00D55D40" w:rsidP="00420A5E">
            <w:pPr>
              <w:pStyle w:val="Tabletext-2"/>
              <w:rPr>
                <w:caps/>
                <w:rtl/>
                <w:lang w:bidi="ar-EG"/>
              </w:rPr>
            </w:pPr>
            <w:r w:rsidRPr="00E31B04">
              <w:rPr>
                <w:caps/>
                <w:lang w:bidi="ar-EG"/>
              </w:rPr>
              <w:t>6.A</w:t>
            </w:r>
            <w:r w:rsidRPr="00E31B04">
              <w:rPr>
                <w:caps/>
                <w:rtl/>
                <w:lang w:bidi="ar-EG"/>
              </w:rPr>
              <w:t>.أ</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82" w:type="dxa"/>
            <w:tcBorders>
              <w:top w:val="nil"/>
              <w:left w:val="nil"/>
              <w:bottom w:val="nil"/>
              <w:right w:val="single" w:sz="4" w:space="0" w:color="auto"/>
            </w:tcBorders>
            <w:shd w:val="clear" w:color="auto" w:fill="FFFFFF"/>
            <w:vAlign w:val="center"/>
          </w:tcPr>
          <w:p w:rsidR="00D55D40" w:rsidRPr="00E31B04" w:rsidRDefault="00D55D40" w:rsidP="006E27AC">
            <w:pPr>
              <w:pStyle w:val="Tabletext-2"/>
              <w:jc w:val="center"/>
              <w:rPr>
                <w:b/>
                <w:bCs/>
              </w:rPr>
            </w:pPr>
            <w:r w:rsidRPr="00E31B04">
              <w:rPr>
                <w:b/>
                <w:bCs/>
              </w:rPr>
              <w:t>+</w:t>
            </w:r>
            <w:r w:rsidRPr="00E31B04">
              <w:rPr>
                <w:b/>
                <w:bCs/>
                <w:vertAlign w:val="superscript"/>
              </w:rPr>
              <w:t xml:space="preserve"> 1</w:t>
            </w: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72056E" w:rsidRDefault="00D55D40" w:rsidP="006E27AC">
            <w:pPr>
              <w:pStyle w:val="Tabletext-2"/>
              <w:ind w:left="113" w:hanging="113"/>
              <w:rPr>
                <w:spacing w:val="-2"/>
              </w:rPr>
            </w:pPr>
            <w:r w:rsidRPr="0072056E">
              <w:rPr>
                <w:spacing w:val="-2"/>
                <w:rtl/>
              </w:rPr>
              <w:tab/>
            </w:r>
            <w:proofErr w:type="gramStart"/>
            <w:r w:rsidRPr="0072056E">
              <w:rPr>
                <w:rFonts w:hint="cs"/>
                <w:spacing w:val="-2"/>
                <w:rtl/>
              </w:rPr>
              <w:t>رمز</w:t>
            </w:r>
            <w:proofErr w:type="gramEnd"/>
            <w:r w:rsidRPr="0072056E">
              <w:rPr>
                <w:rFonts w:hint="cs"/>
                <w:spacing w:val="-2"/>
                <w:rtl/>
              </w:rPr>
              <w:t xml:space="preserve"> كل إدارة أو إدارة تمثل مجموعة إدارات (انظر المقدمة) أبرم معها اتفاق، حتى لو كان الاتفاق يخص تجاوز الحدود المحددة في هذه اللوائح، إذا اقتضى الأمر</w:t>
            </w:r>
          </w:p>
        </w:tc>
        <w:tc>
          <w:tcPr>
            <w:tcW w:w="1092" w:type="dxa"/>
            <w:tcBorders>
              <w:top w:val="nil"/>
              <w:left w:val="single" w:sz="12" w:space="0" w:color="auto"/>
              <w:bottom w:val="single" w:sz="4" w:space="0" w:color="000000"/>
              <w:right w:val="single" w:sz="18" w:space="0" w:color="auto"/>
            </w:tcBorders>
            <w:shd w:val="clear" w:color="auto" w:fill="FFFFFF"/>
          </w:tcPr>
          <w:p w:rsidR="00D55D40" w:rsidRPr="00E31B04" w:rsidRDefault="00D55D40" w:rsidP="00420A5E">
            <w:pPr>
              <w:pStyle w:val="Tabletext-2"/>
              <w:rPr>
                <w:caps/>
                <w:rtl/>
                <w:lang w:bidi="ar-EG"/>
              </w:rPr>
            </w:pPr>
            <w:r w:rsidRPr="00E31B04">
              <w:rPr>
                <w:caps/>
                <w:lang w:bidi="ar-EG"/>
              </w:rPr>
              <w:t>6.A</w:t>
            </w:r>
            <w:r w:rsidRPr="00E31B04">
              <w:rPr>
                <w:caps/>
                <w:rtl/>
                <w:lang w:bidi="ar-EG"/>
              </w:rPr>
              <w:t>.أ</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FFFFFF"/>
          </w:tcPr>
          <w:p w:rsidR="00D55D40" w:rsidRPr="00E31B04" w:rsidRDefault="00D55D40" w:rsidP="00420A5E">
            <w:pPr>
              <w:pStyle w:val="Tabletext-2"/>
              <w:rPr>
                <w:caps/>
                <w:rtl/>
                <w:lang w:bidi="ar-EG"/>
              </w:rPr>
            </w:pPr>
            <w:r w:rsidRPr="00E31B04">
              <w:rPr>
                <w:caps/>
                <w:lang w:bidi="ar-EG"/>
              </w:rPr>
              <w:t>6.A</w:t>
            </w:r>
            <w:r w:rsidRPr="00E31B04">
              <w:rPr>
                <w:caps/>
                <w:rtl/>
                <w:lang w:bidi="ar-EG"/>
              </w:rPr>
              <w:t>.ب</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82" w:type="dxa"/>
            <w:tcBorders>
              <w:top w:val="single" w:sz="4" w:space="0" w:color="auto"/>
              <w:left w:val="nil"/>
              <w:bottom w:val="nil"/>
              <w:right w:val="single" w:sz="4" w:space="0" w:color="auto"/>
            </w:tcBorders>
            <w:shd w:val="clear" w:color="auto" w:fill="FFFFFF"/>
            <w:vAlign w:val="center"/>
          </w:tcPr>
          <w:p w:rsidR="00D55D40" w:rsidRPr="00E31B04" w:rsidRDefault="00D55D40" w:rsidP="006E27AC">
            <w:pPr>
              <w:pStyle w:val="Tabletext-2"/>
              <w:jc w:val="center"/>
              <w:rPr>
                <w:b/>
                <w:bCs/>
              </w:rPr>
            </w:pPr>
            <w:r w:rsidRPr="00E31B04">
              <w:rPr>
                <w:b/>
                <w:bCs/>
              </w:rPr>
              <w:t>+</w:t>
            </w:r>
            <w:r w:rsidRPr="00E31B04">
              <w:rPr>
                <w:b/>
                <w:bCs/>
                <w:vertAlign w:val="superscript"/>
              </w:rPr>
              <w:t xml:space="preserve"> 1</w:t>
            </w: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6E27AC">
            <w:pPr>
              <w:pStyle w:val="Tabletext-2"/>
              <w:ind w:left="113" w:hanging="113"/>
            </w:pPr>
            <w:r w:rsidRPr="00E31B04">
              <w:rPr>
                <w:rtl/>
              </w:rPr>
              <w:tab/>
            </w:r>
            <w:proofErr w:type="gramStart"/>
            <w:r w:rsidRPr="00E31B04">
              <w:rPr>
                <w:rFonts w:hint="cs"/>
                <w:rtl/>
              </w:rPr>
              <w:t>رمز</w:t>
            </w:r>
            <w:proofErr w:type="gramEnd"/>
            <w:r w:rsidRPr="00E31B04">
              <w:rPr>
                <w:rFonts w:hint="cs"/>
                <w:rtl/>
              </w:rPr>
              <w:t xml:space="preserve"> كل منظمة دولية حكومية (انظر المقدمة) أبرم معها اتفاق، حتى لو كان الاتفاق يخص تجاوز الحدود المحددة في هذه اللوائح إذا اقتضى الأمر</w:t>
            </w:r>
          </w:p>
        </w:tc>
        <w:tc>
          <w:tcPr>
            <w:tcW w:w="1092" w:type="dxa"/>
            <w:tcBorders>
              <w:top w:val="nil"/>
              <w:left w:val="single" w:sz="12" w:space="0" w:color="auto"/>
              <w:bottom w:val="single" w:sz="4" w:space="0" w:color="000000"/>
              <w:right w:val="single" w:sz="18" w:space="0" w:color="auto"/>
            </w:tcBorders>
            <w:shd w:val="clear" w:color="auto" w:fill="FFFFFF"/>
          </w:tcPr>
          <w:p w:rsidR="00D55D40" w:rsidRPr="00E31B04" w:rsidRDefault="00D55D40" w:rsidP="00420A5E">
            <w:pPr>
              <w:pStyle w:val="Tabletext-2"/>
              <w:rPr>
                <w:caps/>
                <w:rtl/>
                <w:lang w:bidi="ar-EG"/>
              </w:rPr>
            </w:pPr>
            <w:r w:rsidRPr="00E31B04">
              <w:rPr>
                <w:caps/>
                <w:lang w:bidi="ar-EG"/>
              </w:rPr>
              <w:t>6.A</w:t>
            </w:r>
            <w:r w:rsidRPr="00E31B04">
              <w:rPr>
                <w:caps/>
                <w:rtl/>
                <w:lang w:bidi="ar-EG"/>
              </w:rPr>
              <w:t>.ب</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FFFFFF"/>
          </w:tcPr>
          <w:p w:rsidR="00D55D40" w:rsidRPr="00E31B04" w:rsidRDefault="00D55D40" w:rsidP="00420A5E">
            <w:pPr>
              <w:pStyle w:val="Tabletext-2"/>
              <w:rPr>
                <w:caps/>
                <w:rtl/>
                <w:lang w:bidi="ar-EG"/>
              </w:rPr>
            </w:pPr>
            <w:r w:rsidRPr="00E31B04">
              <w:rPr>
                <w:caps/>
                <w:lang w:bidi="ar-EG"/>
              </w:rPr>
              <w:t>6.A</w:t>
            </w:r>
            <w:r w:rsidRPr="00E31B04">
              <w:rPr>
                <w:caps/>
                <w:rtl/>
                <w:lang w:bidi="ar-EG"/>
              </w:rPr>
              <w:t>.ج</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82" w:type="dxa"/>
            <w:tcBorders>
              <w:top w:val="single" w:sz="4" w:space="0" w:color="auto"/>
              <w:left w:val="nil"/>
              <w:bottom w:val="nil"/>
              <w:right w:val="single" w:sz="4" w:space="0" w:color="auto"/>
            </w:tcBorders>
            <w:shd w:val="clear" w:color="auto" w:fill="FFFFFF"/>
            <w:vAlign w:val="center"/>
          </w:tcPr>
          <w:p w:rsidR="00D55D40" w:rsidRPr="00E31B04" w:rsidRDefault="00D55D40" w:rsidP="006E27AC">
            <w:pPr>
              <w:pStyle w:val="Tabletext-2"/>
              <w:jc w:val="center"/>
              <w:rPr>
                <w:b/>
                <w:bCs/>
              </w:rPr>
            </w:pPr>
            <w:r w:rsidRPr="00E31B04">
              <w:rPr>
                <w:b/>
                <w:bCs/>
              </w:rPr>
              <w:t>+</w:t>
            </w:r>
            <w:r w:rsidRPr="00E31B04">
              <w:rPr>
                <w:b/>
                <w:bCs/>
                <w:vertAlign w:val="superscript"/>
              </w:rPr>
              <w:t xml:space="preserve"> 1</w:t>
            </w: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proofErr w:type="gramStart"/>
            <w:r w:rsidRPr="00E31B04">
              <w:rPr>
                <w:rFonts w:hint="cs"/>
                <w:rtl/>
              </w:rPr>
              <w:t>في</w:t>
            </w:r>
            <w:proofErr w:type="gramEnd"/>
            <w:r w:rsidRPr="00E31B04">
              <w:rPr>
                <w:rFonts w:hint="cs"/>
                <w:rtl/>
              </w:rPr>
              <w:t xml:space="preserve"> حال إبرام الاتفاق، يشار إلى رقم الحكم ذي الصلة (انظر المقدمة)</w:t>
            </w:r>
          </w:p>
        </w:tc>
        <w:tc>
          <w:tcPr>
            <w:tcW w:w="1092" w:type="dxa"/>
            <w:tcBorders>
              <w:top w:val="nil"/>
              <w:left w:val="single" w:sz="12" w:space="0" w:color="auto"/>
              <w:bottom w:val="single" w:sz="4" w:space="0" w:color="000000"/>
              <w:right w:val="single" w:sz="18" w:space="0" w:color="auto"/>
            </w:tcBorders>
            <w:shd w:val="clear" w:color="auto" w:fill="FFFFFF"/>
          </w:tcPr>
          <w:p w:rsidR="00D55D40" w:rsidRPr="00E31B04" w:rsidRDefault="00D55D40" w:rsidP="00420A5E">
            <w:pPr>
              <w:pStyle w:val="Tabletext-2"/>
              <w:rPr>
                <w:caps/>
                <w:rtl/>
                <w:lang w:bidi="ar-EG"/>
              </w:rPr>
            </w:pPr>
            <w:r w:rsidRPr="00E31B04">
              <w:rPr>
                <w:caps/>
                <w:lang w:bidi="ar-EG"/>
              </w:rPr>
              <w:t>6.A</w:t>
            </w:r>
            <w:r w:rsidRPr="00E31B04">
              <w:rPr>
                <w:caps/>
                <w:rtl/>
                <w:lang w:bidi="ar-EG"/>
              </w:rPr>
              <w:t>.ج</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5A2339">
            <w:pPr>
              <w:pStyle w:val="Tabletext-2"/>
              <w:keepNext/>
              <w:jc w:val="center"/>
              <w:rPr>
                <w:b/>
                <w:bCs/>
              </w:rPr>
            </w:pP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5A2339">
            <w:pPr>
              <w:pStyle w:val="Tabletext-2"/>
              <w:keepNext/>
              <w:rPr>
                <w:b/>
                <w:bCs/>
                <w:caps/>
                <w:lang w:bidi="ar-EG"/>
              </w:rPr>
            </w:pPr>
            <w:r w:rsidRPr="00E31B04">
              <w:rPr>
                <w:b/>
                <w:bCs/>
                <w:caps/>
                <w:lang w:bidi="ar-EG"/>
              </w:rPr>
              <w:t>7.A</w:t>
            </w:r>
          </w:p>
        </w:tc>
        <w:tc>
          <w:tcPr>
            <w:tcW w:w="854" w:type="dxa"/>
            <w:tcBorders>
              <w:top w:val="nil"/>
              <w:left w:val="double" w:sz="6" w:space="0" w:color="auto"/>
              <w:bottom w:val="single" w:sz="4" w:space="0" w:color="000000"/>
            </w:tcBorders>
            <w:shd w:val="clear" w:color="auto" w:fill="C0C0C0"/>
            <w:vAlign w:val="center"/>
          </w:tcPr>
          <w:p w:rsidR="00D55D40" w:rsidRPr="00E31B04" w:rsidRDefault="00D55D40" w:rsidP="005A2339">
            <w:pPr>
              <w:pStyle w:val="Tabletext-2"/>
              <w:keepNext/>
              <w:jc w:val="center"/>
              <w:rPr>
                <w:b/>
                <w:bCs/>
              </w:rPr>
            </w:pPr>
          </w:p>
        </w:tc>
        <w:tc>
          <w:tcPr>
            <w:tcW w:w="690" w:type="dxa"/>
            <w:tcBorders>
              <w:top w:val="nil"/>
              <w:bottom w:val="single" w:sz="4" w:space="0" w:color="auto"/>
            </w:tcBorders>
            <w:shd w:val="clear" w:color="auto" w:fill="C0C0C0"/>
            <w:vAlign w:val="center"/>
          </w:tcPr>
          <w:p w:rsidR="00D55D40" w:rsidRPr="00E31B04" w:rsidRDefault="00D55D40" w:rsidP="005A2339">
            <w:pPr>
              <w:pStyle w:val="Tabletext-2"/>
              <w:keepNext/>
              <w:jc w:val="center"/>
              <w:rPr>
                <w:b/>
                <w:bCs/>
              </w:rPr>
            </w:pPr>
          </w:p>
        </w:tc>
        <w:tc>
          <w:tcPr>
            <w:tcW w:w="822" w:type="dxa"/>
            <w:tcBorders>
              <w:top w:val="nil"/>
              <w:bottom w:val="single" w:sz="4" w:space="0" w:color="auto"/>
            </w:tcBorders>
            <w:shd w:val="clear" w:color="auto" w:fill="C0C0C0"/>
            <w:vAlign w:val="center"/>
          </w:tcPr>
          <w:p w:rsidR="00D55D40" w:rsidRPr="00E31B04" w:rsidRDefault="00D55D40" w:rsidP="005A2339">
            <w:pPr>
              <w:pStyle w:val="Tabletext-2"/>
              <w:keepNext/>
              <w:jc w:val="center"/>
              <w:rPr>
                <w:b/>
                <w:bCs/>
              </w:rPr>
            </w:pPr>
          </w:p>
        </w:tc>
        <w:tc>
          <w:tcPr>
            <w:tcW w:w="882" w:type="dxa"/>
            <w:tcBorders>
              <w:top w:val="single" w:sz="4" w:space="0" w:color="auto"/>
              <w:bottom w:val="single" w:sz="4" w:space="0" w:color="auto"/>
            </w:tcBorders>
            <w:shd w:val="clear" w:color="auto" w:fill="C0C0C0"/>
            <w:vAlign w:val="center"/>
          </w:tcPr>
          <w:p w:rsidR="00D55D40" w:rsidRPr="00E31B04" w:rsidRDefault="00D55D40" w:rsidP="005A2339">
            <w:pPr>
              <w:pStyle w:val="Tabletext-2"/>
              <w:keepNext/>
              <w:jc w:val="center"/>
              <w:rPr>
                <w:b/>
                <w:bCs/>
              </w:rPr>
            </w:pPr>
          </w:p>
        </w:tc>
        <w:tc>
          <w:tcPr>
            <w:tcW w:w="732" w:type="dxa"/>
            <w:tcBorders>
              <w:top w:val="nil"/>
              <w:bottom w:val="single" w:sz="4" w:space="0" w:color="auto"/>
            </w:tcBorders>
            <w:shd w:val="clear" w:color="auto" w:fill="C0C0C0"/>
            <w:vAlign w:val="center"/>
          </w:tcPr>
          <w:p w:rsidR="00D55D40" w:rsidRPr="00E31B04" w:rsidRDefault="00D55D40" w:rsidP="005A2339">
            <w:pPr>
              <w:pStyle w:val="Tabletext-2"/>
              <w:keepNext/>
              <w:jc w:val="center"/>
              <w:rPr>
                <w:b/>
                <w:bCs/>
              </w:rPr>
            </w:pPr>
          </w:p>
        </w:tc>
        <w:tc>
          <w:tcPr>
            <w:tcW w:w="1101" w:type="dxa"/>
            <w:tcBorders>
              <w:top w:val="nil"/>
              <w:bottom w:val="single" w:sz="4" w:space="0" w:color="auto"/>
            </w:tcBorders>
            <w:shd w:val="clear" w:color="auto" w:fill="C0C0C0"/>
            <w:vAlign w:val="center"/>
          </w:tcPr>
          <w:p w:rsidR="00D55D40" w:rsidRPr="00E31B04" w:rsidRDefault="00D55D40" w:rsidP="005A2339">
            <w:pPr>
              <w:pStyle w:val="Tabletext-2"/>
              <w:keepNext/>
              <w:jc w:val="center"/>
              <w:rPr>
                <w:b/>
                <w:bCs/>
              </w:rPr>
            </w:pPr>
          </w:p>
        </w:tc>
        <w:tc>
          <w:tcPr>
            <w:tcW w:w="896" w:type="dxa"/>
            <w:tcBorders>
              <w:top w:val="nil"/>
              <w:bottom w:val="single" w:sz="4" w:space="0" w:color="auto"/>
            </w:tcBorders>
            <w:shd w:val="clear" w:color="auto" w:fill="C0C0C0"/>
            <w:vAlign w:val="center"/>
          </w:tcPr>
          <w:p w:rsidR="00D55D40" w:rsidRPr="00E31B04" w:rsidRDefault="00D55D40" w:rsidP="005A2339">
            <w:pPr>
              <w:pStyle w:val="Tabletext-2"/>
              <w:keepNext/>
              <w:jc w:val="center"/>
              <w:rPr>
                <w:b/>
                <w:bCs/>
              </w:rPr>
            </w:pPr>
          </w:p>
        </w:tc>
        <w:tc>
          <w:tcPr>
            <w:tcW w:w="854" w:type="dxa"/>
            <w:tcBorders>
              <w:top w:val="nil"/>
              <w:bottom w:val="single" w:sz="4" w:space="0" w:color="auto"/>
            </w:tcBorders>
            <w:shd w:val="clear" w:color="auto" w:fill="C0C0C0"/>
            <w:vAlign w:val="center"/>
          </w:tcPr>
          <w:p w:rsidR="00D55D40" w:rsidRPr="00E31B04" w:rsidRDefault="00D55D40" w:rsidP="005A2339">
            <w:pPr>
              <w:pStyle w:val="Tabletext-2"/>
              <w:keepNext/>
              <w:jc w:val="center"/>
              <w:rPr>
                <w:b/>
                <w:bCs/>
              </w:rPr>
            </w:pPr>
          </w:p>
        </w:tc>
        <w:tc>
          <w:tcPr>
            <w:tcW w:w="644" w:type="dxa"/>
            <w:tcBorders>
              <w:top w:val="nil"/>
              <w:bottom w:val="single" w:sz="4" w:space="0" w:color="auto"/>
              <w:right w:val="nil"/>
            </w:tcBorders>
            <w:shd w:val="clear" w:color="auto" w:fill="C0C0C0"/>
            <w:vAlign w:val="center"/>
          </w:tcPr>
          <w:p w:rsidR="00D55D40" w:rsidRPr="00E31B04" w:rsidRDefault="00D55D40" w:rsidP="005A2339">
            <w:pPr>
              <w:pStyle w:val="Tabletext-2"/>
              <w:keepNext/>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5A2339">
            <w:pPr>
              <w:pStyle w:val="Tabletext-2"/>
              <w:keepNext/>
              <w:rPr>
                <w:b/>
                <w:bCs/>
              </w:rPr>
            </w:pPr>
            <w:r w:rsidRPr="00E31B04">
              <w:rPr>
                <w:rFonts w:hint="cs"/>
                <w:b/>
                <w:bCs/>
                <w:rtl/>
              </w:rPr>
              <w:t>خصائص موقع المحطة الأرضية المعينة أو محطة الفلك الراديوي</w:t>
            </w:r>
          </w:p>
        </w:tc>
        <w:tc>
          <w:tcPr>
            <w:tcW w:w="1092" w:type="dxa"/>
            <w:tcBorders>
              <w:top w:val="nil"/>
              <w:left w:val="single" w:sz="12" w:space="0" w:color="auto"/>
              <w:bottom w:val="single" w:sz="4" w:space="0" w:color="000000"/>
              <w:right w:val="single" w:sz="18" w:space="0" w:color="auto"/>
            </w:tcBorders>
            <w:shd w:val="clear" w:color="auto" w:fill="auto"/>
          </w:tcPr>
          <w:p w:rsidR="00D55D40" w:rsidRPr="00E31B04" w:rsidRDefault="00D55D40" w:rsidP="005A2339">
            <w:pPr>
              <w:pStyle w:val="Tabletext-2"/>
              <w:keepNext/>
              <w:rPr>
                <w:b/>
                <w:bCs/>
                <w:caps/>
                <w:lang w:bidi="ar-EG"/>
              </w:rPr>
            </w:pPr>
            <w:r w:rsidRPr="00E31B04">
              <w:rPr>
                <w:b/>
                <w:bCs/>
                <w:caps/>
                <w:lang w:bidi="ar-EG"/>
              </w:rPr>
              <w:t>7.A</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FFFFFF"/>
          </w:tcPr>
          <w:p w:rsidR="00D55D40" w:rsidRPr="00E31B04" w:rsidRDefault="00D55D40" w:rsidP="00420A5E">
            <w:pPr>
              <w:pStyle w:val="Tabletext-2"/>
              <w:rPr>
                <w:caps/>
                <w:lang w:bidi="ar-EG"/>
              </w:rPr>
            </w:pPr>
            <w:r w:rsidRPr="00E31B04">
              <w:rPr>
                <w:caps/>
                <w:lang w:bidi="ar-EG"/>
              </w:rPr>
              <w:t>.7.A</w:t>
            </w:r>
            <w:r w:rsidRPr="00E31B04">
              <w:rPr>
                <w:caps/>
                <w:rtl/>
                <w:lang w:bidi="ar-EG"/>
              </w:rPr>
              <w:t>أ</w:t>
            </w:r>
            <w:r w:rsidRPr="00E31B04">
              <w:rPr>
                <w:caps/>
                <w:lang w:bidi="ar-EG"/>
              </w:rPr>
              <w:t>1.</w:t>
            </w:r>
          </w:p>
        </w:tc>
        <w:tc>
          <w:tcPr>
            <w:tcW w:w="854" w:type="dxa"/>
            <w:tcBorders>
              <w:top w:val="nil"/>
              <w:left w:val="double" w:sz="6"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nil"/>
              <w:right w:val="single" w:sz="4" w:space="0" w:color="auto"/>
            </w:tcBorders>
            <w:shd w:val="clear" w:color="auto" w:fill="FFFFFF"/>
            <w:vAlign w:val="center"/>
          </w:tcPr>
          <w:p w:rsidR="00D55D40" w:rsidRPr="00E31B04" w:rsidRDefault="00D55D40" w:rsidP="006E27AC">
            <w:pPr>
              <w:pStyle w:val="Tabletext-2"/>
              <w:jc w:val="center"/>
              <w:rPr>
                <w:b/>
                <w:bCs/>
              </w:rPr>
            </w:pPr>
            <w:r w:rsidRPr="00E31B04">
              <w:rPr>
                <w:b/>
                <w:bCs/>
              </w:rPr>
              <w:t>+</w:t>
            </w:r>
            <w:r w:rsidRPr="00E31B04">
              <w:rPr>
                <w:b/>
                <w:bCs/>
                <w:vertAlign w:val="superscript"/>
              </w:rPr>
              <w:t xml:space="preserve"> 1</w:t>
            </w: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proofErr w:type="gramStart"/>
            <w:r w:rsidRPr="00E31B04">
              <w:rPr>
                <w:rFonts w:hint="cs"/>
                <w:rtl/>
              </w:rPr>
              <w:t>زاوية</w:t>
            </w:r>
            <w:proofErr w:type="gramEnd"/>
            <w:r w:rsidRPr="00E31B04">
              <w:rPr>
                <w:rFonts w:hint="cs"/>
                <w:rtl/>
              </w:rPr>
              <w:t xml:space="preserve"> ارتفاع الأفق، بالدرجات، لكل سمت حول المحطة الأرضية</w:t>
            </w:r>
          </w:p>
        </w:tc>
        <w:tc>
          <w:tcPr>
            <w:tcW w:w="1092" w:type="dxa"/>
            <w:tcBorders>
              <w:top w:val="nil"/>
              <w:left w:val="single" w:sz="12" w:space="0" w:color="auto"/>
              <w:bottom w:val="single" w:sz="4" w:space="0" w:color="000000"/>
              <w:right w:val="single" w:sz="18" w:space="0" w:color="auto"/>
            </w:tcBorders>
            <w:shd w:val="clear" w:color="auto" w:fill="FFFFFF"/>
          </w:tcPr>
          <w:p w:rsidR="00D55D40" w:rsidRPr="00E31B04" w:rsidRDefault="00D55D40" w:rsidP="00420A5E">
            <w:pPr>
              <w:pStyle w:val="Tabletext-2"/>
              <w:rPr>
                <w:caps/>
                <w:lang w:bidi="ar-EG"/>
              </w:rPr>
            </w:pPr>
            <w:r w:rsidRPr="00E31B04">
              <w:rPr>
                <w:caps/>
                <w:lang w:bidi="ar-EG"/>
              </w:rPr>
              <w:t>.7.A</w:t>
            </w:r>
            <w:r w:rsidRPr="00E31B04">
              <w:rPr>
                <w:caps/>
                <w:rtl/>
                <w:lang w:bidi="ar-EG"/>
              </w:rPr>
              <w:t>أ</w:t>
            </w:r>
            <w:r w:rsidRPr="00E31B04">
              <w:rPr>
                <w:caps/>
                <w:lang w:bidi="ar-EG"/>
              </w:rPr>
              <w:t>1.</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.7.A</w:t>
            </w:r>
            <w:r w:rsidRPr="00E31B04">
              <w:rPr>
                <w:caps/>
                <w:rtl/>
                <w:lang w:bidi="ar-EG"/>
              </w:rPr>
              <w:t>أ</w:t>
            </w:r>
            <w:r w:rsidRPr="00E31B04">
              <w:rPr>
                <w:caps/>
                <w:lang w:bidi="ar-EG"/>
              </w:rPr>
              <w:t>2.</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O</w:t>
            </w: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536EDA" w:rsidRDefault="00D55D40" w:rsidP="006E27AC">
            <w:pPr>
              <w:pStyle w:val="Tabletext-2"/>
              <w:ind w:left="113" w:hanging="113"/>
              <w:rPr>
                <w:spacing w:val="-6"/>
              </w:rPr>
            </w:pPr>
            <w:r w:rsidRPr="00536EDA">
              <w:rPr>
                <w:spacing w:val="-6"/>
                <w:rtl/>
              </w:rPr>
              <w:tab/>
            </w:r>
            <w:r w:rsidRPr="00536EDA">
              <w:rPr>
                <w:rFonts w:hint="cs"/>
                <w:spacing w:val="-6"/>
                <w:rtl/>
              </w:rPr>
              <w:t xml:space="preserve">المسافة، </w:t>
            </w:r>
            <w:proofErr w:type="gramStart"/>
            <w:r w:rsidRPr="00536EDA">
              <w:rPr>
                <w:rFonts w:hint="cs"/>
                <w:spacing w:val="-6"/>
                <w:rtl/>
              </w:rPr>
              <w:t>بالكيلومترات</w:t>
            </w:r>
            <w:proofErr w:type="gramEnd"/>
            <w:r w:rsidRPr="00536EDA">
              <w:rPr>
                <w:rFonts w:hint="cs"/>
                <w:spacing w:val="-6"/>
                <w:rtl/>
              </w:rPr>
              <w:t>، من المحطة الأرضية إلى الأفق لكل سمت حول المحطة الأرضية</w:t>
            </w:r>
          </w:p>
        </w:tc>
        <w:tc>
          <w:tcPr>
            <w:tcW w:w="1092" w:type="dxa"/>
            <w:tcBorders>
              <w:top w:val="nil"/>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.7.A</w:t>
            </w:r>
            <w:r w:rsidRPr="00E31B04">
              <w:rPr>
                <w:caps/>
                <w:rtl/>
                <w:lang w:bidi="ar-EG"/>
              </w:rPr>
              <w:t>أ</w:t>
            </w:r>
            <w:r w:rsidRPr="00E31B04">
              <w:rPr>
                <w:caps/>
                <w:lang w:bidi="ar-EG"/>
              </w:rPr>
              <w:t>2.</w:t>
            </w:r>
          </w:p>
        </w:tc>
      </w:tr>
      <w:tr w:rsidR="00E31B04" w:rsidRPr="00E31B04" w:rsidTr="001B5162">
        <w:trPr>
          <w:cantSplit/>
          <w:jc w:val="center"/>
        </w:trPr>
        <w:tc>
          <w:tcPr>
            <w:tcW w:w="613" w:type="dxa"/>
            <w:vMerge w:val="restart"/>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1B5162">
            <w:pPr>
              <w:pStyle w:val="Tabletext-2"/>
              <w:keepNext/>
              <w:jc w:val="center"/>
              <w:rPr>
                <w:b/>
                <w:bCs/>
              </w:rPr>
            </w:pPr>
            <w:r w:rsidRPr="00E31B04">
              <w:rPr>
                <w:b/>
                <w:bCs/>
              </w:rPr>
              <w:lastRenderedPageBreak/>
              <w:t>X</w:t>
            </w: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1B5162">
            <w:pPr>
              <w:pStyle w:val="Tabletext-2"/>
              <w:keepNext/>
              <w:rPr>
                <w:caps/>
                <w:lang w:bidi="ar-EG"/>
              </w:rPr>
            </w:pPr>
            <w:r w:rsidRPr="00E31B04">
              <w:rPr>
                <w:caps/>
                <w:lang w:bidi="ar-EG"/>
              </w:rPr>
              <w:t>.7.A</w:t>
            </w:r>
            <w:r w:rsidRPr="00E31B04">
              <w:rPr>
                <w:caps/>
                <w:rtl/>
                <w:lang w:bidi="ar-EG"/>
              </w:rPr>
              <w:t>ب</w:t>
            </w:r>
            <w:r w:rsidRPr="00E31B04">
              <w:rPr>
                <w:caps/>
                <w:lang w:bidi="ar-EG"/>
              </w:rPr>
              <w:t>1.</w:t>
            </w:r>
          </w:p>
        </w:tc>
        <w:tc>
          <w:tcPr>
            <w:tcW w:w="854" w:type="dxa"/>
            <w:vMerge w:val="restart"/>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1B5162">
            <w:pPr>
              <w:pStyle w:val="Tabletext-2"/>
              <w:keepNext/>
              <w:jc w:val="center"/>
              <w:rPr>
                <w:b/>
                <w:bCs/>
              </w:rPr>
            </w:pPr>
          </w:p>
        </w:tc>
        <w:tc>
          <w:tcPr>
            <w:tcW w:w="690" w:type="dxa"/>
            <w:vMerge w:val="restart"/>
            <w:tcBorders>
              <w:top w:val="nil"/>
              <w:left w:val="single" w:sz="4" w:space="0" w:color="000000"/>
              <w:bottom w:val="single" w:sz="4" w:space="0" w:color="000000"/>
              <w:right w:val="single" w:sz="4" w:space="0" w:color="auto"/>
            </w:tcBorders>
            <w:shd w:val="clear" w:color="auto" w:fill="auto"/>
            <w:vAlign w:val="center"/>
          </w:tcPr>
          <w:p w:rsidR="00D55D40" w:rsidRPr="00E31B04" w:rsidRDefault="00D55D40" w:rsidP="001B5162">
            <w:pPr>
              <w:pStyle w:val="Tabletext-2"/>
              <w:keepNext/>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1B5162">
            <w:pPr>
              <w:pStyle w:val="Tabletext-2"/>
              <w:keepNext/>
              <w:jc w:val="center"/>
              <w:rPr>
                <w:b/>
                <w:bCs/>
              </w:rPr>
            </w:pP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1B5162">
            <w:pPr>
              <w:pStyle w:val="Tabletext-2"/>
              <w:keepNext/>
              <w:jc w:val="center"/>
              <w:rPr>
                <w:b/>
                <w:bCs/>
              </w:rPr>
            </w:pPr>
            <w:r w:rsidRPr="00E31B04">
              <w:rPr>
                <w:b/>
                <w:bCs/>
              </w:rPr>
              <w:t>+</w:t>
            </w:r>
            <w:r w:rsidRPr="00E31B04">
              <w:rPr>
                <w:b/>
                <w:bCs/>
                <w:vertAlign w:val="superscript"/>
              </w:rPr>
              <w:t xml:space="preserve"> 1</w:t>
            </w: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1B5162">
            <w:pPr>
              <w:pStyle w:val="Tabletext-2"/>
              <w:keepNext/>
              <w:jc w:val="center"/>
              <w:rPr>
                <w:b/>
                <w:bCs/>
              </w:rPr>
            </w:pP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1B5162">
            <w:pPr>
              <w:pStyle w:val="Tabletext-2"/>
              <w:keepNext/>
              <w:jc w:val="center"/>
              <w:rPr>
                <w:b/>
                <w:bCs/>
              </w:rPr>
            </w:pP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1B5162">
            <w:pPr>
              <w:pStyle w:val="Tabletext-2"/>
              <w:keepNext/>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1B5162">
            <w:pPr>
              <w:pStyle w:val="Tabletext-2"/>
              <w:keepNext/>
              <w:jc w:val="center"/>
              <w:rPr>
                <w:b/>
                <w:bCs/>
              </w:rPr>
            </w:pP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1B5162">
            <w:pPr>
              <w:pStyle w:val="Tabletext-2"/>
              <w:keepNext/>
              <w:jc w:val="center"/>
              <w:rPr>
                <w:b/>
                <w:bCs/>
              </w:rPr>
            </w:pPr>
          </w:p>
        </w:tc>
        <w:tc>
          <w:tcPr>
            <w:tcW w:w="5151" w:type="dxa"/>
            <w:tcBorders>
              <w:top w:val="nil"/>
              <w:left w:val="double" w:sz="6" w:space="0" w:color="auto"/>
              <w:right w:val="double" w:sz="6" w:space="0" w:color="auto"/>
            </w:tcBorders>
            <w:shd w:val="clear" w:color="auto" w:fill="auto"/>
          </w:tcPr>
          <w:p w:rsidR="00D55D40" w:rsidRPr="00E31B04" w:rsidRDefault="00D55D40" w:rsidP="001B5162">
            <w:pPr>
              <w:pStyle w:val="Tabletext-2"/>
              <w:keepNext/>
            </w:pPr>
            <w:r w:rsidRPr="00E31B04">
              <w:rPr>
                <w:rtl/>
              </w:rPr>
              <w:tab/>
            </w:r>
            <w:proofErr w:type="gramStart"/>
            <w:r w:rsidRPr="00E31B04">
              <w:rPr>
                <w:rFonts w:hint="cs"/>
                <w:rtl/>
              </w:rPr>
              <w:t>زاوية</w:t>
            </w:r>
            <w:proofErr w:type="gramEnd"/>
            <w:r w:rsidRPr="00E31B04">
              <w:rPr>
                <w:rFonts w:hint="cs"/>
                <w:rtl/>
              </w:rPr>
              <w:t xml:space="preserve"> الارتفاع الدنيا المخطط لها لمحور الحزمة الرئيسية للهوائي، بالدرجات، بالنسبة إلى المستوي الأفقي</w:t>
            </w:r>
          </w:p>
        </w:tc>
        <w:tc>
          <w:tcPr>
            <w:tcW w:w="1092"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1B5162">
            <w:pPr>
              <w:pStyle w:val="Tabletext-2"/>
              <w:keepNext/>
              <w:rPr>
                <w:caps/>
                <w:lang w:bidi="ar-EG"/>
              </w:rPr>
            </w:pPr>
            <w:r w:rsidRPr="00E31B04">
              <w:rPr>
                <w:caps/>
                <w:lang w:bidi="ar-EG"/>
              </w:rPr>
              <w:t>.7.A</w:t>
            </w:r>
            <w:r w:rsidRPr="00E31B04">
              <w:rPr>
                <w:caps/>
                <w:rtl/>
                <w:lang w:bidi="ar-EG"/>
              </w:rPr>
              <w:t>ب</w:t>
            </w:r>
            <w:r w:rsidRPr="00E31B04">
              <w:rPr>
                <w:caps/>
                <w:lang w:bidi="ar-EG"/>
              </w:rPr>
              <w:t>1.</w:t>
            </w:r>
          </w:p>
        </w:tc>
      </w:tr>
      <w:tr w:rsidR="00E31B04" w:rsidRPr="00E31B04" w:rsidTr="001B5162">
        <w:trPr>
          <w:cantSplit/>
          <w:jc w:val="center"/>
        </w:trPr>
        <w:tc>
          <w:tcPr>
            <w:tcW w:w="613" w:type="dxa"/>
            <w:vMerge/>
            <w:tcBorders>
              <w:top w:val="single" w:sz="4" w:space="0" w:color="auto"/>
              <w:left w:val="single" w:sz="18" w:space="0" w:color="auto"/>
              <w:bottom w:val="single" w:sz="4" w:space="0" w:color="auto"/>
              <w:right w:val="single" w:sz="12" w:space="0" w:color="auto"/>
            </w:tcBorders>
            <w:vAlign w:val="center"/>
          </w:tcPr>
          <w:p w:rsidR="00D55D40" w:rsidRPr="00E31B04" w:rsidRDefault="00D55D40" w:rsidP="001B5162">
            <w:pPr>
              <w:pStyle w:val="Tabletext-2"/>
              <w:keepNext/>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1B5162">
            <w:pPr>
              <w:pStyle w:val="Tabletext-2"/>
              <w:keepNext/>
            </w:pPr>
          </w:p>
        </w:tc>
        <w:tc>
          <w:tcPr>
            <w:tcW w:w="854" w:type="dxa"/>
            <w:vMerge/>
            <w:tcBorders>
              <w:top w:val="nil"/>
              <w:left w:val="single" w:sz="4" w:space="0" w:color="auto"/>
              <w:bottom w:val="single" w:sz="4" w:space="0" w:color="000000"/>
              <w:right w:val="single" w:sz="4" w:space="0" w:color="000000"/>
            </w:tcBorders>
            <w:vAlign w:val="center"/>
          </w:tcPr>
          <w:p w:rsidR="00D55D40" w:rsidRPr="00E31B04" w:rsidRDefault="00D55D40" w:rsidP="001B5162">
            <w:pPr>
              <w:pStyle w:val="Tabletext-2"/>
              <w:keepNext/>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D55D40" w:rsidRPr="00E31B04" w:rsidRDefault="00D55D40" w:rsidP="001B5162">
            <w:pPr>
              <w:pStyle w:val="Tabletext-2"/>
              <w:keepNext/>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1B5162">
            <w:pPr>
              <w:pStyle w:val="Tabletext-2"/>
              <w:keepNext/>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1B5162">
            <w:pPr>
              <w:pStyle w:val="Tabletext-2"/>
              <w:keepNext/>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E31B04" w:rsidRDefault="00D55D40" w:rsidP="001B5162">
            <w:pPr>
              <w:pStyle w:val="Tabletext-2"/>
              <w:keepNext/>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E31B04" w:rsidRDefault="00D55D40" w:rsidP="001B5162">
            <w:pPr>
              <w:pStyle w:val="Tabletext-2"/>
              <w:keepNext/>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E31B04" w:rsidRDefault="00D55D40" w:rsidP="001B5162">
            <w:pPr>
              <w:pStyle w:val="Tabletext-2"/>
              <w:keepNext/>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1B5162">
            <w:pPr>
              <w:pStyle w:val="Tabletext-2"/>
              <w:keepNext/>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D55D40" w:rsidRPr="00E31B04" w:rsidRDefault="00D55D40" w:rsidP="001B5162">
            <w:pPr>
              <w:pStyle w:val="Tabletext-2"/>
              <w:keepNext/>
              <w:jc w:val="center"/>
              <w:rPr>
                <w:b/>
                <w:bCs/>
              </w:rPr>
            </w:pPr>
          </w:p>
        </w:tc>
        <w:tc>
          <w:tcPr>
            <w:tcW w:w="5151" w:type="dxa"/>
            <w:tcBorders>
              <w:top w:val="nil"/>
              <w:left w:val="double" w:sz="6" w:space="0" w:color="auto"/>
              <w:right w:val="double" w:sz="6" w:space="0" w:color="auto"/>
            </w:tcBorders>
            <w:shd w:val="clear" w:color="auto" w:fill="auto"/>
          </w:tcPr>
          <w:p w:rsidR="00D55D40" w:rsidRPr="00E31B04" w:rsidRDefault="00D55D40" w:rsidP="001B5162">
            <w:pPr>
              <w:pStyle w:val="Tabletext-2"/>
              <w:keepNext/>
            </w:pPr>
            <w:r w:rsidRPr="00E31B04">
              <w:rPr>
                <w:rtl/>
              </w:rPr>
              <w:tab/>
            </w:r>
            <w:r w:rsidRPr="00E31B04">
              <w:rPr>
                <w:rFonts w:hint="cs"/>
                <w:rtl/>
              </w:rPr>
              <w:tab/>
            </w:r>
            <w:proofErr w:type="gramStart"/>
            <w:r w:rsidRPr="00E31B04">
              <w:rPr>
                <w:rFonts w:hint="cs"/>
                <w:rtl/>
              </w:rPr>
              <w:t>فيما</w:t>
            </w:r>
            <w:proofErr w:type="gramEnd"/>
            <w:r w:rsidRPr="00E31B04">
              <w:rPr>
                <w:rFonts w:hint="cs"/>
                <w:rtl/>
              </w:rPr>
              <w:t xml:space="preserve"> يتعلق بتحديد زاوية الارتفاع الدنيا لمحطة أرضية، ينبغي أن يؤخذ في الاعتبار التشغيل الممكن للمحطة الفضائية المصاحبة المستقرة بالنسبة إلى الأرض في مدار مائل</w:t>
            </w:r>
          </w:p>
        </w:tc>
        <w:tc>
          <w:tcPr>
            <w:tcW w:w="1092" w:type="dxa"/>
            <w:vMerge/>
            <w:tcBorders>
              <w:top w:val="nil"/>
              <w:left w:val="single" w:sz="12" w:space="0" w:color="auto"/>
              <w:bottom w:val="single" w:sz="4" w:space="0" w:color="000000"/>
              <w:right w:val="single" w:sz="18" w:space="0" w:color="auto"/>
            </w:tcBorders>
            <w:vAlign w:val="center"/>
          </w:tcPr>
          <w:p w:rsidR="00D55D40" w:rsidRPr="00E31B04" w:rsidRDefault="00D55D40" w:rsidP="001B5162">
            <w:pPr>
              <w:pStyle w:val="Tabletext-2"/>
              <w:keepNext/>
            </w:pPr>
          </w:p>
        </w:tc>
      </w:tr>
      <w:tr w:rsidR="00E31B04" w:rsidRPr="00E31B04" w:rsidTr="001B5162">
        <w:trPr>
          <w:cantSplit/>
          <w:jc w:val="center"/>
        </w:trPr>
        <w:tc>
          <w:tcPr>
            <w:tcW w:w="613" w:type="dxa"/>
            <w:vMerge/>
            <w:tcBorders>
              <w:top w:val="single" w:sz="4" w:space="0" w:color="auto"/>
              <w:left w:val="single" w:sz="18" w:space="0" w:color="auto"/>
              <w:bottom w:val="single" w:sz="4" w:space="0" w:color="auto"/>
              <w:right w:val="single" w:sz="12" w:space="0" w:color="auto"/>
            </w:tcBorders>
            <w:vAlign w:val="center"/>
          </w:tcPr>
          <w:p w:rsidR="00D55D40" w:rsidRPr="00E31B04" w:rsidRDefault="00D55D40"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D55D40" w:rsidRPr="00E31B04" w:rsidRDefault="00D55D40" w:rsidP="006E27AC">
            <w:pPr>
              <w:pStyle w:val="Tabletext-2"/>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5151" w:type="dxa"/>
            <w:tcBorders>
              <w:left w:val="double" w:sz="6" w:space="0" w:color="auto"/>
              <w:bottom w:val="single" w:sz="4" w:space="0" w:color="auto"/>
              <w:right w:val="double" w:sz="6" w:space="0" w:color="auto"/>
            </w:tcBorders>
            <w:shd w:val="clear" w:color="auto" w:fill="auto"/>
          </w:tcPr>
          <w:p w:rsidR="00D55D40" w:rsidRPr="00536EDA" w:rsidRDefault="00D55D40" w:rsidP="006E27AC">
            <w:pPr>
              <w:pStyle w:val="Tabletext-2"/>
              <w:ind w:left="340" w:hanging="340"/>
              <w:rPr>
                <w:spacing w:val="-4"/>
              </w:rPr>
            </w:pPr>
            <w:r w:rsidRPr="00536EDA">
              <w:rPr>
                <w:spacing w:val="-4"/>
                <w:rtl/>
              </w:rPr>
              <w:tab/>
            </w:r>
            <w:r w:rsidRPr="00536EDA">
              <w:rPr>
                <w:rFonts w:hint="cs"/>
                <w:spacing w:val="-4"/>
                <w:rtl/>
              </w:rPr>
              <w:tab/>
            </w:r>
            <w:r w:rsidRPr="00536EDA">
              <w:rPr>
                <w:spacing w:val="-4"/>
                <w:rtl/>
              </w:rPr>
              <w:tab/>
            </w:r>
            <w:r w:rsidRPr="00536EDA">
              <w:rPr>
                <w:rFonts w:hint="cs"/>
                <w:spacing w:val="-4"/>
                <w:rtl/>
              </w:rPr>
              <w:t>في حالة محطة أرضية، مطلوبة للتشغيل باتجاه سواتل مستقرة بالنسبة إلى الأرض</w:t>
            </w:r>
          </w:p>
        </w:tc>
        <w:tc>
          <w:tcPr>
            <w:tcW w:w="1092" w:type="dxa"/>
            <w:vMerge/>
            <w:tcBorders>
              <w:top w:val="nil"/>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.7.A</w:t>
            </w:r>
            <w:r w:rsidRPr="00E31B04">
              <w:rPr>
                <w:caps/>
                <w:rtl/>
                <w:lang w:bidi="ar-EG"/>
              </w:rPr>
              <w:t>ب</w:t>
            </w:r>
            <w:r w:rsidRPr="00E31B04">
              <w:rPr>
                <w:caps/>
                <w:lang w:bidi="ar-EG"/>
              </w:rPr>
              <w:t>2.</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D60ECC">
            <w:pPr>
              <w:pStyle w:val="Tabletext-2"/>
              <w:ind w:left="113" w:hanging="113"/>
            </w:pPr>
            <w:r w:rsidRPr="00E31B04">
              <w:rPr>
                <w:rtl/>
              </w:rPr>
              <w:tab/>
            </w:r>
            <w:r w:rsidRPr="00E31B04">
              <w:rPr>
                <w:rFonts w:hint="cs"/>
                <w:rtl/>
              </w:rPr>
              <w:t>زاوية الارتفاع القصوى المخطط لها لمحور الحزمة الرئيسية للهوائي، بالدرجات، بالنسبة إلى المستوي الأفقي</w:t>
            </w:r>
          </w:p>
        </w:tc>
        <w:tc>
          <w:tcPr>
            <w:tcW w:w="1092" w:type="dxa"/>
            <w:tcBorders>
              <w:top w:val="nil"/>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.7.A</w:t>
            </w:r>
            <w:r w:rsidRPr="00E31B04">
              <w:rPr>
                <w:caps/>
                <w:rtl/>
                <w:lang w:bidi="ar-EG"/>
              </w:rPr>
              <w:t>ب</w:t>
            </w:r>
            <w:r w:rsidRPr="00E31B04">
              <w:rPr>
                <w:caps/>
                <w:lang w:bidi="ar-EG"/>
              </w:rPr>
              <w:t>2.</w:t>
            </w:r>
          </w:p>
        </w:tc>
      </w:tr>
      <w:tr w:rsidR="00E31B04" w:rsidRPr="00E31B04" w:rsidTr="00A4183C">
        <w:trPr>
          <w:cantSplit/>
          <w:jc w:val="center"/>
        </w:trPr>
        <w:tc>
          <w:tcPr>
            <w:tcW w:w="613" w:type="dxa"/>
            <w:vMerge w:val="restart"/>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.7.A</w:t>
            </w:r>
            <w:r w:rsidRPr="00E31B04">
              <w:rPr>
                <w:caps/>
                <w:rtl/>
                <w:lang w:bidi="ar-EG"/>
              </w:rPr>
              <w:t>ج</w:t>
            </w:r>
            <w:r w:rsidRPr="00E31B04">
              <w:rPr>
                <w:caps/>
                <w:lang w:bidi="ar-EG"/>
              </w:rPr>
              <w:t>1.</w:t>
            </w:r>
          </w:p>
        </w:tc>
        <w:tc>
          <w:tcPr>
            <w:tcW w:w="854" w:type="dxa"/>
            <w:vMerge w:val="restart"/>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vMerge w:val="restart"/>
            <w:tcBorders>
              <w:top w:val="nil"/>
              <w:left w:val="single" w:sz="4" w:space="0" w:color="000000"/>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r w:rsidRPr="00E31B04">
              <w:rPr>
                <w:b/>
                <w:bCs/>
                <w:vertAlign w:val="superscript"/>
              </w:rPr>
              <w:t xml:space="preserve"> 1</w:t>
            </w: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536EDA" w:rsidRDefault="00D55D40" w:rsidP="00D60ECC">
            <w:pPr>
              <w:pStyle w:val="Tabletext-2"/>
              <w:ind w:left="113" w:hanging="113"/>
              <w:rPr>
                <w:spacing w:val="-2"/>
              </w:rPr>
            </w:pPr>
            <w:r w:rsidRPr="00536EDA">
              <w:rPr>
                <w:spacing w:val="-2"/>
                <w:rtl/>
              </w:rPr>
              <w:tab/>
            </w:r>
            <w:r w:rsidRPr="00536EDA">
              <w:rPr>
                <w:rFonts w:hint="cs"/>
                <w:spacing w:val="-2"/>
                <w:rtl/>
              </w:rPr>
              <w:t>سمت البدء لحدود المدى المخطط له لزوايا التشغيل السمتية لمحور الحزمة الرئيسية للهوائي، بالدرجات، في اتجاه عقارب الساعة بدءاً من الشمال الحقيقي</w:t>
            </w:r>
          </w:p>
        </w:tc>
        <w:tc>
          <w:tcPr>
            <w:tcW w:w="1092"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.7.A</w:t>
            </w:r>
            <w:r w:rsidRPr="00E31B04">
              <w:rPr>
                <w:caps/>
                <w:rtl/>
                <w:lang w:bidi="ar-EG"/>
              </w:rPr>
              <w:t>ج</w:t>
            </w:r>
            <w:r w:rsidRPr="00E31B04">
              <w:rPr>
                <w:caps/>
                <w:lang w:bidi="ar-EG"/>
              </w:rPr>
              <w:t>1.</w:t>
            </w:r>
          </w:p>
        </w:tc>
      </w:tr>
      <w:tr w:rsidR="00E31B04" w:rsidRPr="00E31B04" w:rsidTr="00A4183C">
        <w:trPr>
          <w:cantSplit/>
          <w:jc w:val="center"/>
        </w:trPr>
        <w:tc>
          <w:tcPr>
            <w:tcW w:w="613" w:type="dxa"/>
            <w:vMerge/>
            <w:tcBorders>
              <w:top w:val="single" w:sz="4" w:space="0" w:color="auto"/>
              <w:left w:val="single" w:sz="18" w:space="0" w:color="auto"/>
              <w:bottom w:val="single" w:sz="4" w:space="0" w:color="auto"/>
              <w:right w:val="single" w:sz="12" w:space="0" w:color="auto"/>
            </w:tcBorders>
            <w:vAlign w:val="center"/>
          </w:tcPr>
          <w:p w:rsidR="00D55D40" w:rsidRPr="00E31B04" w:rsidRDefault="00D55D40"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D55D40" w:rsidRPr="00E31B04" w:rsidRDefault="00D55D40" w:rsidP="006E27AC">
            <w:pPr>
              <w:pStyle w:val="Tabletext-2"/>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72056E">
            <w:pPr>
              <w:pStyle w:val="Tabletext-2"/>
            </w:pPr>
            <w:r w:rsidRPr="00E31B04">
              <w:rPr>
                <w:rtl/>
              </w:rPr>
              <w:tab/>
            </w:r>
            <w:r w:rsidRPr="00E31B04">
              <w:rPr>
                <w:rFonts w:hint="cs"/>
                <w:rtl/>
              </w:rPr>
              <w:tab/>
            </w:r>
            <w:proofErr w:type="gramStart"/>
            <w:r w:rsidRPr="00E31B04">
              <w:rPr>
                <w:rFonts w:hint="cs"/>
                <w:rtl/>
              </w:rPr>
              <w:t>فيما</w:t>
            </w:r>
            <w:proofErr w:type="gramEnd"/>
            <w:r w:rsidRPr="00E31B04">
              <w:rPr>
                <w:rFonts w:hint="cs"/>
                <w:rtl/>
              </w:rPr>
              <w:t xml:space="preserve"> يتعلق بتحديد سمت البدء لمحطة أرضية ينبغي أن يؤخذ في الاعتبار التشغيل الممكن للمحطة الفضائية المصاحبة المستقرة بالنسبة إلى الأرض في مدار</w:t>
            </w:r>
            <w:r w:rsidR="0072056E">
              <w:rPr>
                <w:rFonts w:hint="eastAsia"/>
                <w:rtl/>
              </w:rPr>
              <w:t> </w:t>
            </w:r>
            <w:r w:rsidRPr="00E31B04">
              <w:rPr>
                <w:rFonts w:hint="cs"/>
                <w:rtl/>
              </w:rPr>
              <w:t>مائل</w:t>
            </w:r>
          </w:p>
        </w:tc>
        <w:tc>
          <w:tcPr>
            <w:tcW w:w="1092" w:type="dxa"/>
            <w:vMerge/>
            <w:tcBorders>
              <w:top w:val="nil"/>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A4183C">
        <w:trPr>
          <w:cantSplit/>
          <w:jc w:val="center"/>
        </w:trPr>
        <w:tc>
          <w:tcPr>
            <w:tcW w:w="613" w:type="dxa"/>
            <w:vMerge/>
            <w:tcBorders>
              <w:top w:val="single" w:sz="4" w:space="0" w:color="auto"/>
              <w:left w:val="single" w:sz="18" w:space="0" w:color="auto"/>
              <w:bottom w:val="single" w:sz="4" w:space="0" w:color="auto"/>
              <w:right w:val="single" w:sz="12" w:space="0" w:color="auto"/>
            </w:tcBorders>
            <w:vAlign w:val="center"/>
          </w:tcPr>
          <w:p w:rsidR="00D55D40" w:rsidRPr="00E31B04" w:rsidRDefault="00D55D40"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D55D40" w:rsidRPr="00E31B04" w:rsidRDefault="00D55D40" w:rsidP="006E27AC">
            <w:pPr>
              <w:pStyle w:val="Tabletext-2"/>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536EDA" w:rsidRDefault="00D55D40" w:rsidP="006E27AC">
            <w:pPr>
              <w:pStyle w:val="Tabletext-2"/>
              <w:ind w:left="340" w:hanging="340"/>
              <w:rPr>
                <w:spacing w:val="-4"/>
              </w:rPr>
            </w:pPr>
            <w:r w:rsidRPr="00536EDA">
              <w:rPr>
                <w:spacing w:val="-4"/>
                <w:rtl/>
              </w:rPr>
              <w:tab/>
            </w:r>
            <w:r w:rsidRPr="00536EDA">
              <w:rPr>
                <w:rFonts w:hint="cs"/>
                <w:spacing w:val="-4"/>
                <w:rtl/>
              </w:rPr>
              <w:tab/>
            </w:r>
            <w:r w:rsidRPr="00536EDA">
              <w:rPr>
                <w:spacing w:val="-4"/>
                <w:rtl/>
              </w:rPr>
              <w:tab/>
            </w:r>
            <w:r w:rsidRPr="00536EDA">
              <w:rPr>
                <w:rFonts w:hint="cs"/>
                <w:spacing w:val="-4"/>
                <w:rtl/>
              </w:rPr>
              <w:t>في حالة محطة أرضية، مطلوبة للتشغيل باتجاه سواتل مستقرة بالنسبة إلى الأرض</w:t>
            </w:r>
          </w:p>
        </w:tc>
        <w:tc>
          <w:tcPr>
            <w:tcW w:w="1092" w:type="dxa"/>
            <w:vMerge/>
            <w:tcBorders>
              <w:top w:val="nil"/>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A4183C">
        <w:trPr>
          <w:cantSplit/>
          <w:jc w:val="center"/>
        </w:trPr>
        <w:tc>
          <w:tcPr>
            <w:tcW w:w="613" w:type="dxa"/>
            <w:vMerge w:val="restart"/>
            <w:tcBorders>
              <w:top w:val="single" w:sz="8" w:space="0" w:color="auto"/>
              <w:left w:val="single" w:sz="18" w:space="0" w:color="auto"/>
              <w:bottom w:val="single" w:sz="4" w:space="0" w:color="auto"/>
              <w:right w:val="single" w:sz="12" w:space="0" w:color="auto"/>
            </w:tcBorders>
            <w:shd w:val="clear" w:color="auto" w:fill="auto"/>
            <w:vAlign w:val="center"/>
          </w:tcPr>
          <w:p w:rsidR="00420A5E" w:rsidRPr="00E31B04" w:rsidRDefault="00420A5E" w:rsidP="006E27AC">
            <w:pPr>
              <w:pStyle w:val="Tabletext-2"/>
              <w:jc w:val="center"/>
              <w:rPr>
                <w:b/>
                <w:bCs/>
              </w:rPr>
            </w:pPr>
            <w:r w:rsidRPr="00E31B04">
              <w:rPr>
                <w:b/>
                <w:bCs/>
              </w:rPr>
              <w:t>X</w:t>
            </w:r>
          </w:p>
        </w:tc>
        <w:tc>
          <w:tcPr>
            <w:tcW w:w="1004" w:type="dxa"/>
            <w:vMerge w:val="restart"/>
            <w:tcBorders>
              <w:top w:val="single" w:sz="8" w:space="0" w:color="auto"/>
              <w:left w:val="double" w:sz="6" w:space="0" w:color="auto"/>
              <w:bottom w:val="single" w:sz="4" w:space="0" w:color="000000"/>
              <w:right w:val="double" w:sz="6" w:space="0" w:color="auto"/>
            </w:tcBorders>
            <w:shd w:val="clear" w:color="auto" w:fill="auto"/>
          </w:tcPr>
          <w:p w:rsidR="00420A5E" w:rsidRPr="00E31B04" w:rsidRDefault="00420A5E" w:rsidP="00420A5E">
            <w:pPr>
              <w:pStyle w:val="Tabletext-2"/>
              <w:rPr>
                <w:caps/>
                <w:lang w:val="fr-FR" w:bidi="ar-EG"/>
              </w:rPr>
            </w:pPr>
            <w:r w:rsidRPr="00E31B04">
              <w:rPr>
                <w:caps/>
                <w:lang w:bidi="ar-EG"/>
              </w:rPr>
              <w:t>.7.A</w:t>
            </w:r>
            <w:r w:rsidRPr="00E31B04">
              <w:rPr>
                <w:caps/>
                <w:rtl/>
                <w:lang w:bidi="ar-EG"/>
              </w:rPr>
              <w:t>ج</w:t>
            </w:r>
            <w:r w:rsidRPr="00E31B04">
              <w:rPr>
                <w:caps/>
                <w:lang w:bidi="ar-EG"/>
              </w:rPr>
              <w:t>2.</w:t>
            </w:r>
          </w:p>
        </w:tc>
        <w:tc>
          <w:tcPr>
            <w:tcW w:w="854" w:type="dxa"/>
            <w:vMerge w:val="restart"/>
            <w:tcBorders>
              <w:top w:val="single" w:sz="8" w:space="0" w:color="auto"/>
              <w:left w:val="single" w:sz="4" w:space="0" w:color="auto"/>
              <w:bottom w:val="single" w:sz="4" w:space="0" w:color="000000"/>
              <w:right w:val="single" w:sz="4" w:space="0" w:color="000000"/>
            </w:tcBorders>
            <w:shd w:val="clear" w:color="auto" w:fill="auto"/>
            <w:vAlign w:val="center"/>
          </w:tcPr>
          <w:p w:rsidR="00420A5E" w:rsidRPr="00E31B04" w:rsidRDefault="00420A5E" w:rsidP="006E27AC">
            <w:pPr>
              <w:pStyle w:val="Tabletext-2"/>
              <w:jc w:val="center"/>
              <w:rPr>
                <w:b/>
                <w:bCs/>
              </w:rPr>
            </w:pPr>
          </w:p>
        </w:tc>
        <w:tc>
          <w:tcPr>
            <w:tcW w:w="690" w:type="dxa"/>
            <w:vMerge w:val="restart"/>
            <w:tcBorders>
              <w:top w:val="single" w:sz="8" w:space="0" w:color="auto"/>
              <w:left w:val="single" w:sz="4" w:space="0" w:color="000000"/>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82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88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r w:rsidRPr="00E31B04">
              <w:rPr>
                <w:b/>
                <w:bCs/>
              </w:rPr>
              <w:t>+</w:t>
            </w:r>
            <w:r w:rsidRPr="00E31B04">
              <w:rPr>
                <w:b/>
                <w:bCs/>
                <w:vertAlign w:val="superscript"/>
              </w:rPr>
              <w:t xml:space="preserve"> 1</w:t>
            </w:r>
          </w:p>
        </w:tc>
        <w:tc>
          <w:tcPr>
            <w:tcW w:w="73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1101"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89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85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64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5151" w:type="dxa"/>
            <w:tcBorders>
              <w:top w:val="single" w:sz="8" w:space="0" w:color="auto"/>
              <w:left w:val="double" w:sz="6" w:space="0" w:color="auto"/>
              <w:bottom w:val="nil"/>
              <w:right w:val="double" w:sz="6" w:space="0" w:color="auto"/>
            </w:tcBorders>
            <w:shd w:val="clear" w:color="auto" w:fill="auto"/>
          </w:tcPr>
          <w:p w:rsidR="00420A5E" w:rsidRPr="00536EDA" w:rsidRDefault="00420A5E" w:rsidP="00D60ECC">
            <w:pPr>
              <w:pStyle w:val="Tabletext-2"/>
              <w:ind w:left="113" w:hanging="113"/>
              <w:rPr>
                <w:spacing w:val="-2"/>
              </w:rPr>
            </w:pPr>
            <w:r w:rsidRPr="00536EDA">
              <w:rPr>
                <w:spacing w:val="-2"/>
                <w:rtl/>
              </w:rPr>
              <w:tab/>
            </w:r>
            <w:r w:rsidRPr="00536EDA">
              <w:rPr>
                <w:rFonts w:hint="cs"/>
                <w:spacing w:val="-2"/>
                <w:rtl/>
              </w:rPr>
              <w:t>سمت النهاية لحدود المدى المخطط له لزوايا التشغيل السمتية لمحور الحزمة الرئيسية للهوائي، بالدرجات، في اتجاه عقارب الساعة بدءاً من الشمال الحقيقي</w:t>
            </w:r>
          </w:p>
        </w:tc>
        <w:tc>
          <w:tcPr>
            <w:tcW w:w="1092" w:type="dxa"/>
            <w:vMerge w:val="restart"/>
            <w:tcBorders>
              <w:top w:val="single" w:sz="8" w:space="0" w:color="auto"/>
              <w:left w:val="single" w:sz="12" w:space="0" w:color="auto"/>
              <w:bottom w:val="single" w:sz="4" w:space="0" w:color="000000"/>
              <w:right w:val="single" w:sz="18" w:space="0" w:color="auto"/>
            </w:tcBorders>
            <w:shd w:val="clear" w:color="auto" w:fill="auto"/>
          </w:tcPr>
          <w:p w:rsidR="00420A5E" w:rsidRPr="00E31B04" w:rsidRDefault="00420A5E" w:rsidP="00420A5E">
            <w:pPr>
              <w:pStyle w:val="Tabletext-2"/>
              <w:rPr>
                <w:caps/>
                <w:lang w:val="fr-FR" w:bidi="ar-EG"/>
              </w:rPr>
            </w:pPr>
            <w:r w:rsidRPr="00E31B04">
              <w:rPr>
                <w:caps/>
                <w:lang w:bidi="ar-EG"/>
              </w:rPr>
              <w:t>.7.A</w:t>
            </w:r>
            <w:r w:rsidRPr="00E31B04">
              <w:rPr>
                <w:caps/>
                <w:rtl/>
                <w:lang w:bidi="ar-EG"/>
              </w:rPr>
              <w:t>ج</w:t>
            </w:r>
            <w:r w:rsidRPr="00E31B04">
              <w:rPr>
                <w:caps/>
                <w:lang w:bidi="ar-EG"/>
              </w:rPr>
              <w:t>2.</w:t>
            </w:r>
          </w:p>
        </w:tc>
      </w:tr>
      <w:tr w:rsidR="00E31B04" w:rsidRPr="00E31B04" w:rsidTr="00A4183C">
        <w:trPr>
          <w:cantSplit/>
          <w:jc w:val="center"/>
        </w:trPr>
        <w:tc>
          <w:tcPr>
            <w:tcW w:w="613" w:type="dxa"/>
            <w:vMerge/>
            <w:tcBorders>
              <w:top w:val="single" w:sz="4" w:space="0" w:color="auto"/>
              <w:left w:val="single" w:sz="18" w:space="0" w:color="auto"/>
              <w:bottom w:val="single" w:sz="4" w:space="0" w:color="auto"/>
              <w:right w:val="single" w:sz="12" w:space="0" w:color="auto"/>
            </w:tcBorders>
            <w:vAlign w:val="center"/>
          </w:tcPr>
          <w:p w:rsidR="00420A5E" w:rsidRPr="00E31B04" w:rsidRDefault="00420A5E"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420A5E" w:rsidRPr="00E31B04" w:rsidRDefault="00420A5E"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420A5E" w:rsidRPr="00E31B04" w:rsidRDefault="00420A5E" w:rsidP="006E27AC">
            <w:pPr>
              <w:pStyle w:val="Tabletext-2"/>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420A5E" w:rsidRPr="00E31B04" w:rsidRDefault="00420A5E" w:rsidP="006E27A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420A5E" w:rsidRPr="00E31B04" w:rsidRDefault="00420A5E" w:rsidP="00420A5E">
            <w:pPr>
              <w:pStyle w:val="Tabletext-2"/>
            </w:pPr>
            <w:r w:rsidRPr="00E31B04">
              <w:rPr>
                <w:rtl/>
              </w:rPr>
              <w:tab/>
            </w:r>
            <w:r w:rsidRPr="00E31B04">
              <w:rPr>
                <w:rFonts w:hint="cs"/>
                <w:rtl/>
              </w:rPr>
              <w:tab/>
            </w:r>
            <w:proofErr w:type="gramStart"/>
            <w:r w:rsidRPr="00E31B04">
              <w:rPr>
                <w:rFonts w:hint="cs"/>
                <w:rtl/>
              </w:rPr>
              <w:t>فيما</w:t>
            </w:r>
            <w:proofErr w:type="gramEnd"/>
            <w:r w:rsidRPr="00E31B04">
              <w:rPr>
                <w:rFonts w:hint="cs"/>
                <w:rtl/>
              </w:rPr>
              <w:t xml:space="preserve"> يتعلق بتحديد سمت النهاية ينبغي أن يؤخذ في الاعتبار التشغيل الممكن للمحطة الفضائية المصاحبة المستقرة بالنسبة إلى الأرض في مدار مائل</w:t>
            </w:r>
          </w:p>
        </w:tc>
        <w:tc>
          <w:tcPr>
            <w:tcW w:w="1092" w:type="dxa"/>
            <w:vMerge/>
            <w:tcBorders>
              <w:top w:val="nil"/>
              <w:left w:val="single" w:sz="12" w:space="0" w:color="auto"/>
              <w:bottom w:val="single" w:sz="4" w:space="0" w:color="000000"/>
              <w:right w:val="single" w:sz="18" w:space="0" w:color="auto"/>
            </w:tcBorders>
            <w:vAlign w:val="center"/>
          </w:tcPr>
          <w:p w:rsidR="00420A5E" w:rsidRPr="00E31B04" w:rsidRDefault="00420A5E" w:rsidP="00420A5E">
            <w:pPr>
              <w:pStyle w:val="Tabletext-2"/>
            </w:pPr>
          </w:p>
        </w:tc>
      </w:tr>
      <w:tr w:rsidR="00E31B04" w:rsidRPr="00E31B04" w:rsidTr="00A4183C">
        <w:trPr>
          <w:cantSplit/>
          <w:jc w:val="center"/>
        </w:trPr>
        <w:tc>
          <w:tcPr>
            <w:tcW w:w="613" w:type="dxa"/>
            <w:vMerge/>
            <w:tcBorders>
              <w:top w:val="single" w:sz="4" w:space="0" w:color="auto"/>
              <w:left w:val="single" w:sz="18" w:space="0" w:color="auto"/>
              <w:bottom w:val="single" w:sz="4" w:space="0" w:color="auto"/>
              <w:right w:val="single" w:sz="12" w:space="0" w:color="auto"/>
            </w:tcBorders>
            <w:vAlign w:val="center"/>
          </w:tcPr>
          <w:p w:rsidR="00420A5E" w:rsidRPr="00E31B04" w:rsidRDefault="00420A5E"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420A5E" w:rsidRPr="00E31B04" w:rsidRDefault="00420A5E"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420A5E" w:rsidRPr="00E31B04" w:rsidRDefault="00420A5E" w:rsidP="006E27AC">
            <w:pPr>
              <w:pStyle w:val="Tabletext-2"/>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420A5E" w:rsidRPr="00E31B04" w:rsidRDefault="00420A5E"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420A5E" w:rsidRPr="00536EDA" w:rsidRDefault="00420A5E" w:rsidP="008E1D3E">
            <w:pPr>
              <w:pStyle w:val="Tabletext-2"/>
              <w:ind w:left="340" w:hanging="340"/>
              <w:rPr>
                <w:spacing w:val="-6"/>
              </w:rPr>
            </w:pPr>
            <w:r w:rsidRPr="00536EDA">
              <w:rPr>
                <w:spacing w:val="-6"/>
                <w:rtl/>
              </w:rPr>
              <w:tab/>
            </w:r>
            <w:r w:rsidRPr="00536EDA">
              <w:rPr>
                <w:rFonts w:hint="cs"/>
                <w:spacing w:val="-6"/>
                <w:rtl/>
              </w:rPr>
              <w:tab/>
            </w:r>
            <w:r w:rsidRPr="00536EDA">
              <w:rPr>
                <w:spacing w:val="-6"/>
                <w:rtl/>
              </w:rPr>
              <w:tab/>
            </w:r>
            <w:r w:rsidRPr="00536EDA">
              <w:rPr>
                <w:rFonts w:hint="cs"/>
                <w:spacing w:val="-6"/>
                <w:rtl/>
              </w:rPr>
              <w:t>في حالة محطة أرضية، مطلوب للتشغيل باتجاه سواتل مستقرة بالنسبة إلى الأرض</w:t>
            </w:r>
          </w:p>
        </w:tc>
        <w:tc>
          <w:tcPr>
            <w:tcW w:w="1092" w:type="dxa"/>
            <w:vMerge/>
            <w:tcBorders>
              <w:top w:val="nil"/>
              <w:left w:val="single" w:sz="12" w:space="0" w:color="auto"/>
              <w:bottom w:val="single" w:sz="4" w:space="0" w:color="000000"/>
              <w:right w:val="single" w:sz="18" w:space="0" w:color="auto"/>
            </w:tcBorders>
            <w:vAlign w:val="center"/>
          </w:tcPr>
          <w:p w:rsidR="00420A5E" w:rsidRPr="00E31B04" w:rsidRDefault="00420A5E" w:rsidP="00420A5E">
            <w:pPr>
              <w:pStyle w:val="Tabletext-2"/>
            </w:pP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420A5E" w:rsidRPr="00E31B04" w:rsidRDefault="00420A5E"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auto"/>
          </w:tcPr>
          <w:p w:rsidR="00420A5E" w:rsidRPr="00E31B04" w:rsidRDefault="00420A5E" w:rsidP="00420A5E">
            <w:pPr>
              <w:pStyle w:val="Tabletext-2"/>
              <w:rPr>
                <w:caps/>
                <w:lang w:bidi="ar-EG"/>
              </w:rPr>
            </w:pPr>
            <w:r w:rsidRPr="00E31B04">
              <w:rPr>
                <w:caps/>
                <w:lang w:bidi="ar-EG"/>
              </w:rPr>
              <w:t>.7.A</w:t>
            </w:r>
            <w:r w:rsidRPr="00E31B04">
              <w:rPr>
                <w:caps/>
                <w:rtl/>
                <w:lang w:bidi="ar-EG"/>
              </w:rPr>
              <w:t>د</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420A5E" w:rsidRPr="00E31B04" w:rsidRDefault="00420A5E"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82" w:type="dxa"/>
            <w:tcBorders>
              <w:top w:val="nil"/>
              <w:left w:val="nil"/>
              <w:bottom w:val="nil"/>
              <w:right w:val="single" w:sz="4" w:space="0" w:color="auto"/>
            </w:tcBorders>
            <w:shd w:val="clear" w:color="auto" w:fill="FFFFFF"/>
            <w:vAlign w:val="center"/>
          </w:tcPr>
          <w:p w:rsidR="00420A5E" w:rsidRPr="00E31B04" w:rsidRDefault="00420A5E" w:rsidP="006E27AC">
            <w:pPr>
              <w:pStyle w:val="Tabletext-2"/>
              <w:jc w:val="center"/>
              <w:rPr>
                <w:b/>
                <w:bCs/>
              </w:rPr>
            </w:pPr>
            <w:r w:rsidRPr="00E31B04">
              <w:rPr>
                <w:b/>
                <w:bCs/>
              </w:rPr>
              <w:t>+</w:t>
            </w:r>
            <w:r w:rsidRPr="00E31B04">
              <w:rPr>
                <w:b/>
                <w:bCs/>
                <w:vertAlign w:val="superscript"/>
              </w:rPr>
              <w:t xml:space="preserve"> 1</w:t>
            </w:r>
          </w:p>
        </w:tc>
        <w:tc>
          <w:tcPr>
            <w:tcW w:w="73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pPr>
            <w:r w:rsidRPr="00E31B04">
              <w:rPr>
                <w:rtl/>
              </w:rPr>
              <w:tab/>
            </w:r>
            <w:proofErr w:type="gramStart"/>
            <w:r w:rsidRPr="00E31B04">
              <w:rPr>
                <w:rFonts w:hint="cs"/>
                <w:rtl/>
              </w:rPr>
              <w:t>ارتفاع</w:t>
            </w:r>
            <w:proofErr w:type="gramEnd"/>
            <w:r w:rsidRPr="00E31B04">
              <w:rPr>
                <w:rFonts w:hint="cs"/>
                <w:rtl/>
              </w:rPr>
              <w:t xml:space="preserve"> الهوائي، بالأمتار، فوق متوسط منسوب البحر</w:t>
            </w:r>
          </w:p>
        </w:tc>
        <w:tc>
          <w:tcPr>
            <w:tcW w:w="1092" w:type="dxa"/>
            <w:tcBorders>
              <w:top w:val="nil"/>
              <w:left w:val="single" w:sz="12" w:space="0" w:color="auto"/>
              <w:bottom w:val="single" w:sz="4" w:space="0" w:color="000000"/>
              <w:right w:val="single" w:sz="18" w:space="0" w:color="auto"/>
            </w:tcBorders>
            <w:shd w:val="clear" w:color="auto" w:fill="auto"/>
          </w:tcPr>
          <w:p w:rsidR="00420A5E" w:rsidRPr="00E31B04" w:rsidRDefault="00420A5E" w:rsidP="00420A5E">
            <w:pPr>
              <w:pStyle w:val="Tabletext-2"/>
              <w:rPr>
                <w:caps/>
                <w:lang w:bidi="ar-EG"/>
              </w:rPr>
            </w:pPr>
            <w:r w:rsidRPr="00E31B04">
              <w:rPr>
                <w:caps/>
                <w:lang w:bidi="ar-EG"/>
              </w:rPr>
              <w:t>.7.A</w:t>
            </w:r>
            <w:r w:rsidRPr="00E31B04">
              <w:rPr>
                <w:caps/>
                <w:rtl/>
                <w:lang w:bidi="ar-EG"/>
              </w:rPr>
              <w:t>د</w:t>
            </w:r>
          </w:p>
        </w:tc>
      </w:tr>
      <w:tr w:rsidR="00E31B04" w:rsidRPr="00E31B04" w:rsidTr="00A4183C">
        <w:trPr>
          <w:cantSplit/>
          <w:jc w:val="center"/>
        </w:trPr>
        <w:tc>
          <w:tcPr>
            <w:tcW w:w="613" w:type="dxa"/>
            <w:vMerge w:val="restart"/>
            <w:tcBorders>
              <w:top w:val="single" w:sz="4" w:space="0" w:color="auto"/>
              <w:left w:val="single" w:sz="18" w:space="0" w:color="auto"/>
              <w:bottom w:val="single" w:sz="4" w:space="0" w:color="auto"/>
              <w:right w:val="single" w:sz="12" w:space="0" w:color="auto"/>
            </w:tcBorders>
            <w:shd w:val="clear" w:color="auto" w:fill="auto"/>
            <w:vAlign w:val="center"/>
          </w:tcPr>
          <w:p w:rsidR="00420A5E" w:rsidRPr="00E31B04" w:rsidRDefault="00420A5E" w:rsidP="006E27AC">
            <w:pPr>
              <w:pStyle w:val="Tabletext-2"/>
              <w:jc w:val="center"/>
              <w:rPr>
                <w:b/>
                <w:bCs/>
              </w:rPr>
            </w:pPr>
          </w:p>
        </w:tc>
        <w:tc>
          <w:tcPr>
            <w:tcW w:w="1004" w:type="dxa"/>
            <w:vMerge w:val="restart"/>
            <w:tcBorders>
              <w:top w:val="nil"/>
              <w:left w:val="double" w:sz="6" w:space="0" w:color="auto"/>
              <w:bottom w:val="single" w:sz="4" w:space="0" w:color="000000"/>
              <w:right w:val="double" w:sz="6" w:space="0" w:color="auto"/>
            </w:tcBorders>
            <w:shd w:val="clear" w:color="auto" w:fill="auto"/>
          </w:tcPr>
          <w:p w:rsidR="00420A5E" w:rsidRPr="00E31B04" w:rsidRDefault="00420A5E" w:rsidP="00420A5E">
            <w:pPr>
              <w:pStyle w:val="Tabletext-2"/>
              <w:rPr>
                <w:caps/>
                <w:rtl/>
                <w:lang w:bidi="ar-EG"/>
              </w:rPr>
            </w:pPr>
            <w:r w:rsidRPr="00E31B04">
              <w:rPr>
                <w:caps/>
                <w:lang w:bidi="ar-EG"/>
              </w:rPr>
              <w:t>.7.A</w:t>
            </w:r>
            <w:r w:rsidRPr="00E31B04">
              <w:rPr>
                <w:caps/>
                <w:rtl/>
                <w:lang w:bidi="ar-EG"/>
              </w:rPr>
              <w:t>ﻫ</w:t>
            </w:r>
          </w:p>
        </w:tc>
        <w:tc>
          <w:tcPr>
            <w:tcW w:w="854" w:type="dxa"/>
            <w:vMerge w:val="restart"/>
            <w:tcBorders>
              <w:top w:val="nil"/>
              <w:left w:val="single" w:sz="4" w:space="0" w:color="auto"/>
              <w:bottom w:val="single" w:sz="4" w:space="0" w:color="000000"/>
              <w:right w:val="single" w:sz="4" w:space="0" w:color="000000"/>
            </w:tcBorders>
            <w:shd w:val="clear" w:color="auto" w:fill="auto"/>
            <w:vAlign w:val="center"/>
          </w:tcPr>
          <w:p w:rsidR="00420A5E" w:rsidRPr="00E31B04" w:rsidRDefault="00420A5E" w:rsidP="006E27AC">
            <w:pPr>
              <w:pStyle w:val="Tabletext-2"/>
              <w:jc w:val="center"/>
              <w:rPr>
                <w:b/>
                <w:bCs/>
              </w:rPr>
            </w:pPr>
          </w:p>
        </w:tc>
        <w:tc>
          <w:tcPr>
            <w:tcW w:w="690" w:type="dxa"/>
            <w:vMerge w:val="restart"/>
            <w:tcBorders>
              <w:top w:val="nil"/>
              <w:left w:val="single" w:sz="4" w:space="0" w:color="000000"/>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r w:rsidRPr="00E31B04">
              <w:rPr>
                <w:b/>
                <w:bCs/>
              </w:rPr>
              <w:t>+</w:t>
            </w: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420A5E" w:rsidRPr="00E31B04" w:rsidRDefault="00420A5E" w:rsidP="008E1D3E">
            <w:pPr>
              <w:pStyle w:val="Tabletext-2"/>
              <w:ind w:left="113" w:hanging="113"/>
              <w:rPr>
                <w:rtl/>
              </w:rPr>
            </w:pPr>
            <w:r w:rsidRPr="00E31B04">
              <w:rPr>
                <w:rtl/>
              </w:rPr>
              <w:tab/>
            </w:r>
            <w:proofErr w:type="gramStart"/>
            <w:r w:rsidRPr="00E31B04">
              <w:rPr>
                <w:rFonts w:hint="cs"/>
                <w:rtl/>
              </w:rPr>
              <w:t>زاوية</w:t>
            </w:r>
            <w:proofErr w:type="gramEnd"/>
            <w:r w:rsidRPr="00E31B04">
              <w:rPr>
                <w:rFonts w:hint="cs"/>
                <w:rtl/>
              </w:rPr>
              <w:t xml:space="preserve"> الارتفاع الدنيا لمحور الحزمة الرئيسية للهوائي، بالدرجات، بالنسبة إلى المستوي الأفقي، لكل سمت حول المحطة الأرضية</w:t>
            </w:r>
          </w:p>
        </w:tc>
        <w:tc>
          <w:tcPr>
            <w:tcW w:w="1092" w:type="dxa"/>
            <w:vMerge w:val="restart"/>
            <w:tcBorders>
              <w:top w:val="nil"/>
              <w:left w:val="single" w:sz="12" w:space="0" w:color="auto"/>
              <w:bottom w:val="single" w:sz="4" w:space="0" w:color="000000"/>
              <w:right w:val="single" w:sz="18" w:space="0" w:color="auto"/>
            </w:tcBorders>
            <w:shd w:val="clear" w:color="auto" w:fill="auto"/>
          </w:tcPr>
          <w:p w:rsidR="00420A5E" w:rsidRPr="00E31B04" w:rsidRDefault="00420A5E" w:rsidP="00420A5E">
            <w:pPr>
              <w:pStyle w:val="Tabletext-2"/>
              <w:rPr>
                <w:caps/>
                <w:rtl/>
                <w:lang w:bidi="ar-EG"/>
              </w:rPr>
            </w:pPr>
            <w:r w:rsidRPr="00E31B04">
              <w:rPr>
                <w:caps/>
                <w:lang w:bidi="ar-EG"/>
              </w:rPr>
              <w:t>.7.A</w:t>
            </w:r>
            <w:r w:rsidRPr="00E31B04">
              <w:rPr>
                <w:caps/>
                <w:rtl/>
                <w:lang w:bidi="ar-EG"/>
              </w:rPr>
              <w:t>ﻫ</w:t>
            </w:r>
          </w:p>
        </w:tc>
      </w:tr>
      <w:tr w:rsidR="00E31B04" w:rsidRPr="00E31B04" w:rsidTr="00A4183C">
        <w:trPr>
          <w:cantSplit/>
          <w:jc w:val="center"/>
        </w:trPr>
        <w:tc>
          <w:tcPr>
            <w:tcW w:w="613" w:type="dxa"/>
            <w:vMerge/>
            <w:tcBorders>
              <w:top w:val="single" w:sz="4" w:space="0" w:color="auto"/>
              <w:left w:val="single" w:sz="18" w:space="0" w:color="auto"/>
              <w:bottom w:val="single" w:sz="4" w:space="0" w:color="auto"/>
              <w:right w:val="single" w:sz="12" w:space="0" w:color="auto"/>
            </w:tcBorders>
            <w:vAlign w:val="center"/>
          </w:tcPr>
          <w:p w:rsidR="00420A5E" w:rsidRPr="00E31B04" w:rsidRDefault="00420A5E" w:rsidP="006E27AC">
            <w:pPr>
              <w:pStyle w:val="Tabletext-2"/>
              <w:jc w:val="center"/>
              <w:rPr>
                <w:b/>
                <w:bCs/>
              </w:rPr>
            </w:pPr>
          </w:p>
        </w:tc>
        <w:tc>
          <w:tcPr>
            <w:tcW w:w="1004" w:type="dxa"/>
            <w:vMerge/>
            <w:tcBorders>
              <w:top w:val="nil"/>
              <w:left w:val="double" w:sz="6" w:space="0" w:color="auto"/>
              <w:bottom w:val="single" w:sz="4" w:space="0" w:color="auto"/>
              <w:right w:val="double" w:sz="6" w:space="0" w:color="auto"/>
            </w:tcBorders>
            <w:vAlign w:val="center"/>
          </w:tcPr>
          <w:p w:rsidR="00420A5E" w:rsidRPr="00E31B04" w:rsidRDefault="00420A5E"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420A5E" w:rsidRPr="00E31B04" w:rsidRDefault="00420A5E" w:rsidP="006E27AC">
            <w:pPr>
              <w:pStyle w:val="Tabletext-2"/>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82" w:type="dxa"/>
            <w:vMerge/>
            <w:tcBorders>
              <w:top w:val="single" w:sz="4" w:space="0" w:color="auto"/>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420A5E" w:rsidRPr="00E31B04" w:rsidRDefault="00420A5E"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420A5E" w:rsidRPr="00932D0A" w:rsidRDefault="00420A5E" w:rsidP="00420A5E">
            <w:pPr>
              <w:pStyle w:val="Tabletext-2"/>
              <w:rPr>
                <w:spacing w:val="-6"/>
              </w:rPr>
            </w:pPr>
            <w:r w:rsidRPr="00932D0A">
              <w:rPr>
                <w:spacing w:val="-6"/>
                <w:rtl/>
              </w:rPr>
              <w:tab/>
            </w:r>
            <w:r w:rsidRPr="00932D0A">
              <w:rPr>
                <w:rFonts w:hint="cs"/>
                <w:spacing w:val="-6"/>
                <w:rtl/>
              </w:rPr>
              <w:tab/>
            </w:r>
            <w:proofErr w:type="gramStart"/>
            <w:r w:rsidRPr="00932D0A">
              <w:rPr>
                <w:rFonts w:hint="cs"/>
                <w:spacing w:val="-6"/>
                <w:rtl/>
              </w:rPr>
              <w:t>مطلوبة</w:t>
            </w:r>
            <w:proofErr w:type="gramEnd"/>
            <w:r w:rsidRPr="00932D0A">
              <w:rPr>
                <w:rFonts w:hint="cs"/>
                <w:spacing w:val="-6"/>
                <w:rtl/>
              </w:rPr>
              <w:t xml:space="preserve"> للمحطة الأرضية العاملة مع محطات فضائية غير مستقرة بالنسبة إلى الأرض</w:t>
            </w:r>
          </w:p>
        </w:tc>
        <w:tc>
          <w:tcPr>
            <w:tcW w:w="1092" w:type="dxa"/>
            <w:vMerge/>
            <w:tcBorders>
              <w:top w:val="nil"/>
              <w:left w:val="single" w:sz="12" w:space="0" w:color="auto"/>
              <w:bottom w:val="single" w:sz="4" w:space="0" w:color="000000"/>
              <w:right w:val="single" w:sz="18" w:space="0" w:color="auto"/>
            </w:tcBorders>
            <w:vAlign w:val="center"/>
          </w:tcPr>
          <w:p w:rsidR="00420A5E" w:rsidRPr="00E31B04" w:rsidRDefault="00420A5E" w:rsidP="00420A5E">
            <w:pPr>
              <w:pStyle w:val="Tabletext-2"/>
            </w:pPr>
          </w:p>
        </w:tc>
      </w:tr>
      <w:tr w:rsidR="00E31B04" w:rsidRPr="00E31B04" w:rsidTr="00A4183C">
        <w:trPr>
          <w:cantSplit/>
          <w:jc w:val="center"/>
        </w:trPr>
        <w:tc>
          <w:tcPr>
            <w:tcW w:w="613" w:type="dxa"/>
            <w:vMerge w:val="restart"/>
            <w:tcBorders>
              <w:top w:val="single" w:sz="4" w:space="0" w:color="auto"/>
              <w:left w:val="single" w:sz="18" w:space="0" w:color="auto"/>
              <w:bottom w:val="single" w:sz="4" w:space="0" w:color="auto"/>
              <w:right w:val="single" w:sz="12" w:space="0" w:color="auto"/>
            </w:tcBorders>
            <w:shd w:val="clear" w:color="auto" w:fill="auto"/>
            <w:vAlign w:val="center"/>
          </w:tcPr>
          <w:p w:rsidR="00420A5E" w:rsidRPr="00E31B04" w:rsidRDefault="00420A5E" w:rsidP="006E27AC">
            <w:pPr>
              <w:pStyle w:val="Tabletext-2"/>
              <w:jc w:val="center"/>
              <w:rPr>
                <w:b/>
                <w:bCs/>
              </w:rPr>
            </w:pPr>
          </w:p>
        </w:tc>
        <w:tc>
          <w:tcPr>
            <w:tcW w:w="1004" w:type="dxa"/>
            <w:vMerge w:val="restart"/>
            <w:tcBorders>
              <w:top w:val="single" w:sz="4" w:space="0" w:color="auto"/>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rPr>
                <w:caps/>
                <w:rtl/>
                <w:lang w:bidi="ar-EG"/>
              </w:rPr>
            </w:pPr>
            <w:r w:rsidRPr="00E31B04">
              <w:rPr>
                <w:caps/>
                <w:lang w:bidi="ar-EG"/>
              </w:rPr>
              <w:t>.7.A</w:t>
            </w:r>
            <w:r w:rsidRPr="00E31B04">
              <w:rPr>
                <w:caps/>
                <w:rtl/>
                <w:lang w:bidi="ar-EG"/>
              </w:rPr>
              <w:t>و</w:t>
            </w:r>
          </w:p>
        </w:tc>
        <w:tc>
          <w:tcPr>
            <w:tcW w:w="854" w:type="dxa"/>
            <w:vMerge w:val="restart"/>
            <w:tcBorders>
              <w:top w:val="nil"/>
              <w:left w:val="single" w:sz="4" w:space="0" w:color="auto"/>
              <w:bottom w:val="single" w:sz="4" w:space="0" w:color="000000"/>
              <w:right w:val="single" w:sz="4" w:space="0" w:color="000000"/>
            </w:tcBorders>
            <w:shd w:val="clear" w:color="auto" w:fill="auto"/>
            <w:vAlign w:val="center"/>
          </w:tcPr>
          <w:p w:rsidR="00420A5E" w:rsidRPr="00E31B04" w:rsidRDefault="00420A5E" w:rsidP="006E27AC">
            <w:pPr>
              <w:pStyle w:val="Tabletext-2"/>
              <w:jc w:val="center"/>
              <w:rPr>
                <w:b/>
                <w:bCs/>
              </w:rPr>
            </w:pPr>
          </w:p>
        </w:tc>
        <w:tc>
          <w:tcPr>
            <w:tcW w:w="690" w:type="dxa"/>
            <w:vMerge w:val="restart"/>
            <w:tcBorders>
              <w:top w:val="nil"/>
              <w:left w:val="single" w:sz="4" w:space="0" w:color="000000"/>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420A5E" w:rsidRPr="00E31B04" w:rsidRDefault="00420A5E" w:rsidP="006E27AC">
            <w:pPr>
              <w:pStyle w:val="Tabletext-2"/>
              <w:jc w:val="center"/>
              <w:rPr>
                <w:b/>
                <w:bCs/>
              </w:rPr>
            </w:pPr>
            <w:r w:rsidRPr="00E31B04">
              <w:rPr>
                <w:b/>
                <w:bCs/>
              </w:rPr>
              <w:t>+</w:t>
            </w:r>
            <w:r w:rsidRPr="00E31B04">
              <w:rPr>
                <w:b/>
                <w:bCs/>
                <w:vertAlign w:val="superscript"/>
              </w:rPr>
              <w:t xml:space="preserve"> 1</w:t>
            </w: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420A5E" w:rsidRPr="00E31B04" w:rsidRDefault="00420A5E" w:rsidP="00420A5E">
            <w:pPr>
              <w:pStyle w:val="Tabletext-2"/>
            </w:pPr>
            <w:r w:rsidRPr="00E31B04">
              <w:rPr>
                <w:rtl/>
              </w:rPr>
              <w:tab/>
            </w:r>
            <w:r w:rsidRPr="00E31B04">
              <w:rPr>
                <w:rFonts w:hint="cs"/>
                <w:rtl/>
              </w:rPr>
              <w:t xml:space="preserve">قطر الهوائي، </w:t>
            </w:r>
            <w:proofErr w:type="gramStart"/>
            <w:r w:rsidRPr="00E31B04">
              <w:rPr>
                <w:rFonts w:hint="cs"/>
                <w:rtl/>
              </w:rPr>
              <w:t>بالأمتار</w:t>
            </w:r>
            <w:proofErr w:type="gramEnd"/>
          </w:p>
        </w:tc>
        <w:tc>
          <w:tcPr>
            <w:tcW w:w="1092" w:type="dxa"/>
            <w:vMerge w:val="restart"/>
            <w:tcBorders>
              <w:top w:val="nil"/>
              <w:left w:val="single" w:sz="12" w:space="0" w:color="auto"/>
              <w:bottom w:val="single" w:sz="4" w:space="0" w:color="000000"/>
              <w:right w:val="single" w:sz="18" w:space="0" w:color="auto"/>
            </w:tcBorders>
            <w:shd w:val="clear" w:color="auto" w:fill="auto"/>
          </w:tcPr>
          <w:p w:rsidR="00420A5E" w:rsidRPr="00E31B04" w:rsidRDefault="00420A5E" w:rsidP="00420A5E">
            <w:pPr>
              <w:pStyle w:val="Tabletext-2"/>
              <w:rPr>
                <w:caps/>
                <w:rtl/>
                <w:lang w:bidi="ar-EG"/>
              </w:rPr>
            </w:pPr>
            <w:r w:rsidRPr="00E31B04">
              <w:rPr>
                <w:caps/>
                <w:lang w:bidi="ar-EG"/>
              </w:rPr>
              <w:t>.7.A</w:t>
            </w:r>
            <w:r w:rsidRPr="00E31B04">
              <w:rPr>
                <w:caps/>
                <w:rtl/>
                <w:lang w:bidi="ar-EG"/>
              </w:rPr>
              <w:t>و</w:t>
            </w:r>
          </w:p>
        </w:tc>
      </w:tr>
      <w:tr w:rsidR="00E31B04" w:rsidRPr="00E31B04" w:rsidTr="00A4183C">
        <w:trPr>
          <w:cantSplit/>
          <w:jc w:val="center"/>
        </w:trPr>
        <w:tc>
          <w:tcPr>
            <w:tcW w:w="613" w:type="dxa"/>
            <w:vMerge/>
            <w:tcBorders>
              <w:top w:val="double" w:sz="6" w:space="0" w:color="auto"/>
              <w:left w:val="single" w:sz="18" w:space="0" w:color="auto"/>
              <w:bottom w:val="single" w:sz="4" w:space="0" w:color="auto"/>
              <w:right w:val="single" w:sz="12" w:space="0" w:color="auto"/>
            </w:tcBorders>
            <w:vAlign w:val="center"/>
          </w:tcPr>
          <w:p w:rsidR="00420A5E" w:rsidRPr="00E31B04" w:rsidRDefault="00420A5E" w:rsidP="006E27AC">
            <w:pPr>
              <w:pStyle w:val="Tabletext-2"/>
              <w:jc w:val="center"/>
              <w:rPr>
                <w:b/>
                <w:bCs/>
              </w:rPr>
            </w:pPr>
          </w:p>
        </w:tc>
        <w:tc>
          <w:tcPr>
            <w:tcW w:w="1004" w:type="dxa"/>
            <w:vMerge/>
            <w:tcBorders>
              <w:top w:val="double" w:sz="6" w:space="0" w:color="auto"/>
              <w:left w:val="double" w:sz="6" w:space="0" w:color="auto"/>
              <w:bottom w:val="single" w:sz="4" w:space="0" w:color="auto"/>
              <w:right w:val="double" w:sz="6" w:space="0" w:color="auto"/>
            </w:tcBorders>
            <w:vAlign w:val="center"/>
          </w:tcPr>
          <w:p w:rsidR="00420A5E" w:rsidRPr="00E31B04" w:rsidRDefault="00420A5E"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420A5E" w:rsidRPr="00E31B04" w:rsidRDefault="00420A5E" w:rsidP="006E27AC">
            <w:pPr>
              <w:pStyle w:val="Tabletext-2"/>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420A5E" w:rsidRPr="00E31B04" w:rsidRDefault="00420A5E"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420A5E" w:rsidRPr="00E31B04" w:rsidRDefault="00420A5E" w:rsidP="00DE353D">
            <w:pPr>
              <w:pStyle w:val="Tabletext-2"/>
            </w:pPr>
            <w:r w:rsidRPr="00E31B04">
              <w:rPr>
                <w:rtl/>
              </w:rPr>
              <w:tab/>
            </w:r>
            <w:r w:rsidRPr="00E31B04">
              <w:rPr>
                <w:rFonts w:hint="cs"/>
                <w:rtl/>
              </w:rPr>
              <w:tab/>
              <w:t xml:space="preserve">مطلوب فقط في حالة محطات أرضية تابعة للخدمة الثابتة </w:t>
            </w:r>
            <w:proofErr w:type="spellStart"/>
            <w:r w:rsidRPr="00E31B04">
              <w:rPr>
                <w:rFonts w:hint="cs"/>
                <w:rtl/>
              </w:rPr>
              <w:t>الساتلية</w:t>
            </w:r>
            <w:proofErr w:type="spellEnd"/>
            <w:r w:rsidRPr="00E31B04">
              <w:rPr>
                <w:rFonts w:hint="cs"/>
                <w:rtl/>
              </w:rPr>
              <w:t xml:space="preserve"> وعاملة في نطاق الترددات </w:t>
            </w:r>
            <w:r w:rsidRPr="00E31B04">
              <w:t>GHz</w:t>
            </w:r>
            <w:r w:rsidR="00DE353D">
              <w:t> </w:t>
            </w:r>
            <w:r w:rsidRPr="00E31B04">
              <w:t>14-13,75</w:t>
            </w:r>
          </w:p>
        </w:tc>
        <w:tc>
          <w:tcPr>
            <w:tcW w:w="1092" w:type="dxa"/>
            <w:vMerge/>
            <w:tcBorders>
              <w:top w:val="nil"/>
              <w:left w:val="single" w:sz="12" w:space="0" w:color="auto"/>
              <w:bottom w:val="single" w:sz="4" w:space="0" w:color="000000"/>
              <w:right w:val="single" w:sz="18" w:space="0" w:color="auto"/>
            </w:tcBorders>
            <w:vAlign w:val="center"/>
          </w:tcPr>
          <w:p w:rsidR="00420A5E" w:rsidRPr="00E31B04" w:rsidRDefault="00420A5E" w:rsidP="00420A5E">
            <w:pPr>
              <w:pStyle w:val="Tabletext-2"/>
            </w:pP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FFFFFF"/>
            <w:vAlign w:val="center"/>
          </w:tcPr>
          <w:p w:rsidR="00420A5E" w:rsidRPr="00E31B04" w:rsidRDefault="00420A5E" w:rsidP="006E27AC">
            <w:pPr>
              <w:pStyle w:val="Tabletext-2"/>
              <w:jc w:val="center"/>
              <w:rPr>
                <w:b/>
                <w:bCs/>
                <w:rtl/>
                <w:lang w:bidi="ar-EG"/>
              </w:rPr>
            </w:pPr>
          </w:p>
        </w:tc>
        <w:tc>
          <w:tcPr>
            <w:tcW w:w="1004" w:type="dxa"/>
            <w:tcBorders>
              <w:top w:val="nil"/>
              <w:left w:val="double" w:sz="6" w:space="0" w:color="auto"/>
              <w:bottom w:val="single" w:sz="4" w:space="0" w:color="auto"/>
              <w:right w:val="double" w:sz="6" w:space="0" w:color="auto"/>
            </w:tcBorders>
            <w:shd w:val="clear" w:color="auto" w:fill="FFFFFF"/>
          </w:tcPr>
          <w:p w:rsidR="00420A5E" w:rsidRPr="00E31B04" w:rsidRDefault="00420A5E" w:rsidP="00420A5E">
            <w:pPr>
              <w:pStyle w:val="Tabletext-2"/>
              <w:rPr>
                <w:b/>
                <w:bCs/>
                <w:caps/>
                <w:rtl/>
                <w:lang w:bidi="ar-EG"/>
              </w:rPr>
            </w:pPr>
            <w:r w:rsidRPr="00E31B04">
              <w:rPr>
                <w:b/>
                <w:bCs/>
                <w:caps/>
                <w:lang w:bidi="ar-EG"/>
              </w:rPr>
              <w:t>8.A</w:t>
            </w:r>
          </w:p>
        </w:tc>
        <w:tc>
          <w:tcPr>
            <w:tcW w:w="854" w:type="dxa"/>
            <w:tcBorders>
              <w:top w:val="nil"/>
              <w:left w:val="single" w:sz="4" w:space="0" w:color="auto"/>
              <w:bottom w:val="single" w:sz="4" w:space="0" w:color="auto"/>
              <w:right w:val="single" w:sz="4" w:space="0" w:color="000000"/>
            </w:tcBorders>
            <w:shd w:val="clear" w:color="auto" w:fill="FFFFFF"/>
            <w:vAlign w:val="center"/>
          </w:tcPr>
          <w:p w:rsidR="00420A5E" w:rsidRPr="00E31B04" w:rsidRDefault="00420A5E"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FFFFFF"/>
            <w:vAlign w:val="center"/>
          </w:tcPr>
          <w:p w:rsidR="00420A5E" w:rsidRPr="00E31B04" w:rsidRDefault="00420A5E"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FFFFFF"/>
            <w:vAlign w:val="center"/>
          </w:tcPr>
          <w:p w:rsidR="00420A5E" w:rsidRPr="00E31B04" w:rsidRDefault="00420A5E"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FFFFFF"/>
            <w:vAlign w:val="center"/>
          </w:tcPr>
          <w:p w:rsidR="00420A5E" w:rsidRPr="00E31B04" w:rsidRDefault="00420A5E"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FFFFFF"/>
            <w:vAlign w:val="center"/>
          </w:tcPr>
          <w:p w:rsidR="00420A5E" w:rsidRPr="00E31B04" w:rsidRDefault="00420A5E"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FFFFFF"/>
            <w:vAlign w:val="center"/>
          </w:tcPr>
          <w:p w:rsidR="00420A5E" w:rsidRPr="00E31B04" w:rsidRDefault="00420A5E"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420A5E" w:rsidRPr="00E31B04" w:rsidRDefault="00420A5E" w:rsidP="006E27AC">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rPr>
                <w:b/>
                <w:bCs/>
              </w:rPr>
            </w:pPr>
            <w:r w:rsidRPr="00E31B04">
              <w:rPr>
                <w:rFonts w:hint="cs"/>
                <w:b/>
                <w:bCs/>
                <w:rtl/>
              </w:rPr>
              <w:t>غير مستخدم</w:t>
            </w:r>
          </w:p>
        </w:tc>
        <w:tc>
          <w:tcPr>
            <w:tcW w:w="1092" w:type="dxa"/>
            <w:tcBorders>
              <w:top w:val="nil"/>
              <w:left w:val="single" w:sz="12" w:space="0" w:color="auto"/>
              <w:bottom w:val="single" w:sz="4" w:space="0" w:color="auto"/>
              <w:right w:val="single" w:sz="18" w:space="0" w:color="auto"/>
            </w:tcBorders>
            <w:shd w:val="clear" w:color="auto" w:fill="FFFFFF"/>
          </w:tcPr>
          <w:p w:rsidR="00420A5E" w:rsidRPr="00E31B04" w:rsidRDefault="00420A5E" w:rsidP="00420A5E">
            <w:pPr>
              <w:pStyle w:val="Tabletext-2"/>
              <w:rPr>
                <w:b/>
                <w:bCs/>
                <w:caps/>
                <w:rtl/>
                <w:lang w:bidi="ar-EG"/>
              </w:rPr>
            </w:pPr>
            <w:r w:rsidRPr="00E31B04">
              <w:rPr>
                <w:b/>
                <w:bCs/>
                <w:caps/>
                <w:lang w:bidi="ar-EG"/>
              </w:rPr>
              <w:t>8.A</w:t>
            </w: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FFFFFF"/>
            <w:vAlign w:val="center"/>
          </w:tcPr>
          <w:p w:rsidR="00420A5E" w:rsidRPr="00E31B04" w:rsidRDefault="00420A5E"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FFFFFF"/>
          </w:tcPr>
          <w:p w:rsidR="00420A5E" w:rsidRPr="00E31B04" w:rsidRDefault="00420A5E" w:rsidP="00420A5E">
            <w:pPr>
              <w:pStyle w:val="Tabletext-2"/>
              <w:rPr>
                <w:b/>
                <w:bCs/>
                <w:caps/>
                <w:rtl/>
                <w:lang w:bidi="ar-EG"/>
              </w:rPr>
            </w:pPr>
            <w:r w:rsidRPr="00E31B04">
              <w:rPr>
                <w:b/>
                <w:bCs/>
                <w:caps/>
                <w:lang w:bidi="ar-EG"/>
              </w:rPr>
              <w:t>9.A</w:t>
            </w:r>
          </w:p>
        </w:tc>
        <w:tc>
          <w:tcPr>
            <w:tcW w:w="854" w:type="dxa"/>
            <w:tcBorders>
              <w:top w:val="nil"/>
              <w:left w:val="single" w:sz="4" w:space="0" w:color="auto"/>
              <w:bottom w:val="single" w:sz="4" w:space="0" w:color="auto"/>
              <w:right w:val="single" w:sz="4" w:space="0" w:color="000000"/>
            </w:tcBorders>
            <w:shd w:val="clear" w:color="auto" w:fill="FFFFFF"/>
            <w:vAlign w:val="center"/>
          </w:tcPr>
          <w:p w:rsidR="00420A5E" w:rsidRPr="00E31B04" w:rsidRDefault="00420A5E"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FFFFFF"/>
            <w:vAlign w:val="center"/>
          </w:tcPr>
          <w:p w:rsidR="00420A5E" w:rsidRPr="00E31B04" w:rsidRDefault="00420A5E"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FFFFFF"/>
            <w:vAlign w:val="center"/>
          </w:tcPr>
          <w:p w:rsidR="00420A5E" w:rsidRPr="00E31B04" w:rsidRDefault="00420A5E"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FFFFFF"/>
            <w:vAlign w:val="center"/>
          </w:tcPr>
          <w:p w:rsidR="00420A5E" w:rsidRPr="00E31B04" w:rsidRDefault="00420A5E"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FFFFFF"/>
            <w:vAlign w:val="center"/>
          </w:tcPr>
          <w:p w:rsidR="00420A5E" w:rsidRPr="00E31B04" w:rsidRDefault="00420A5E"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FFFFFF"/>
            <w:vAlign w:val="center"/>
          </w:tcPr>
          <w:p w:rsidR="00420A5E" w:rsidRPr="00E31B04" w:rsidRDefault="00420A5E"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420A5E" w:rsidRPr="00E31B04" w:rsidRDefault="00420A5E"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rPr>
                <w:b/>
                <w:bCs/>
              </w:rPr>
            </w:pPr>
            <w:r w:rsidRPr="00E31B04">
              <w:rPr>
                <w:rFonts w:hint="cs"/>
                <w:b/>
                <w:bCs/>
                <w:rtl/>
              </w:rPr>
              <w:t>غير مستخدم</w:t>
            </w:r>
          </w:p>
        </w:tc>
        <w:tc>
          <w:tcPr>
            <w:tcW w:w="1092" w:type="dxa"/>
            <w:tcBorders>
              <w:top w:val="nil"/>
              <w:left w:val="single" w:sz="12" w:space="0" w:color="auto"/>
              <w:bottom w:val="single" w:sz="4" w:space="0" w:color="auto"/>
              <w:right w:val="single" w:sz="18" w:space="0" w:color="auto"/>
            </w:tcBorders>
            <w:shd w:val="clear" w:color="auto" w:fill="FFFFFF"/>
          </w:tcPr>
          <w:p w:rsidR="00420A5E" w:rsidRPr="00E31B04" w:rsidRDefault="00420A5E" w:rsidP="00420A5E">
            <w:pPr>
              <w:pStyle w:val="Tabletext-2"/>
              <w:rPr>
                <w:b/>
                <w:bCs/>
                <w:caps/>
                <w:rtl/>
                <w:lang w:bidi="ar-EG"/>
              </w:rPr>
            </w:pPr>
            <w:r w:rsidRPr="00E31B04">
              <w:rPr>
                <w:b/>
                <w:bCs/>
                <w:caps/>
                <w:lang w:bidi="ar-EG"/>
              </w:rPr>
              <w:t>9.A</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C0C0C0"/>
            <w:vAlign w:val="center"/>
          </w:tcPr>
          <w:p w:rsidR="00420A5E" w:rsidRPr="00E31B04" w:rsidRDefault="00420A5E"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rPr>
                <w:b/>
                <w:bCs/>
                <w:rtl/>
              </w:rPr>
            </w:pPr>
            <w:r w:rsidRPr="00E31B04">
              <w:rPr>
                <w:b/>
                <w:bCs/>
              </w:rPr>
              <w:t>10.A</w:t>
            </w:r>
          </w:p>
        </w:tc>
        <w:tc>
          <w:tcPr>
            <w:tcW w:w="854" w:type="dxa"/>
            <w:tcBorders>
              <w:top w:val="nil"/>
              <w:left w:val="nil"/>
              <w:bottom w:val="single" w:sz="4" w:space="0" w:color="auto"/>
            </w:tcBorders>
            <w:shd w:val="clear" w:color="auto" w:fill="C0C0C0"/>
            <w:vAlign w:val="center"/>
          </w:tcPr>
          <w:p w:rsidR="00420A5E" w:rsidRPr="00E31B04" w:rsidRDefault="00420A5E" w:rsidP="006E27AC">
            <w:pPr>
              <w:pStyle w:val="Tabletext-2"/>
              <w:jc w:val="center"/>
              <w:rPr>
                <w:b/>
                <w:bCs/>
              </w:rPr>
            </w:pPr>
          </w:p>
        </w:tc>
        <w:tc>
          <w:tcPr>
            <w:tcW w:w="690" w:type="dxa"/>
            <w:tcBorders>
              <w:top w:val="nil"/>
              <w:bottom w:val="single" w:sz="4" w:space="0" w:color="auto"/>
            </w:tcBorders>
            <w:shd w:val="clear" w:color="auto" w:fill="C0C0C0"/>
            <w:vAlign w:val="center"/>
          </w:tcPr>
          <w:p w:rsidR="00420A5E" w:rsidRPr="00E31B04" w:rsidRDefault="00420A5E" w:rsidP="006E27AC">
            <w:pPr>
              <w:pStyle w:val="Tabletext-2"/>
              <w:jc w:val="center"/>
              <w:rPr>
                <w:b/>
                <w:bCs/>
              </w:rPr>
            </w:pPr>
          </w:p>
        </w:tc>
        <w:tc>
          <w:tcPr>
            <w:tcW w:w="822" w:type="dxa"/>
            <w:tcBorders>
              <w:top w:val="nil"/>
              <w:bottom w:val="single" w:sz="4" w:space="0" w:color="auto"/>
            </w:tcBorders>
            <w:shd w:val="clear" w:color="auto" w:fill="C0C0C0"/>
            <w:vAlign w:val="center"/>
          </w:tcPr>
          <w:p w:rsidR="00420A5E" w:rsidRPr="00E31B04" w:rsidRDefault="00420A5E" w:rsidP="006E27AC">
            <w:pPr>
              <w:pStyle w:val="Tabletext-2"/>
              <w:jc w:val="center"/>
              <w:rPr>
                <w:b/>
                <w:bCs/>
              </w:rPr>
            </w:pPr>
          </w:p>
        </w:tc>
        <w:tc>
          <w:tcPr>
            <w:tcW w:w="882" w:type="dxa"/>
            <w:tcBorders>
              <w:top w:val="nil"/>
              <w:bottom w:val="single" w:sz="4" w:space="0" w:color="auto"/>
            </w:tcBorders>
            <w:shd w:val="clear" w:color="auto" w:fill="C0C0C0"/>
            <w:vAlign w:val="center"/>
          </w:tcPr>
          <w:p w:rsidR="00420A5E" w:rsidRPr="00E31B04" w:rsidRDefault="00420A5E" w:rsidP="006E27AC">
            <w:pPr>
              <w:pStyle w:val="Tabletext-2"/>
              <w:jc w:val="center"/>
              <w:rPr>
                <w:b/>
                <w:bCs/>
              </w:rPr>
            </w:pPr>
          </w:p>
        </w:tc>
        <w:tc>
          <w:tcPr>
            <w:tcW w:w="732" w:type="dxa"/>
            <w:tcBorders>
              <w:top w:val="nil"/>
              <w:bottom w:val="single" w:sz="4" w:space="0" w:color="auto"/>
            </w:tcBorders>
            <w:shd w:val="clear" w:color="auto" w:fill="C0C0C0"/>
            <w:vAlign w:val="center"/>
          </w:tcPr>
          <w:p w:rsidR="00420A5E" w:rsidRPr="00E31B04" w:rsidRDefault="00420A5E" w:rsidP="006E27AC">
            <w:pPr>
              <w:pStyle w:val="Tabletext-2"/>
              <w:jc w:val="center"/>
              <w:rPr>
                <w:b/>
                <w:bCs/>
              </w:rPr>
            </w:pPr>
          </w:p>
        </w:tc>
        <w:tc>
          <w:tcPr>
            <w:tcW w:w="1101" w:type="dxa"/>
            <w:tcBorders>
              <w:top w:val="nil"/>
              <w:bottom w:val="single" w:sz="4" w:space="0" w:color="auto"/>
            </w:tcBorders>
            <w:shd w:val="clear" w:color="auto" w:fill="C0C0C0"/>
            <w:vAlign w:val="center"/>
          </w:tcPr>
          <w:p w:rsidR="00420A5E" w:rsidRPr="00E31B04" w:rsidRDefault="00420A5E" w:rsidP="006E27AC">
            <w:pPr>
              <w:pStyle w:val="Tabletext-2"/>
              <w:jc w:val="center"/>
              <w:rPr>
                <w:b/>
                <w:bCs/>
              </w:rPr>
            </w:pPr>
          </w:p>
        </w:tc>
        <w:tc>
          <w:tcPr>
            <w:tcW w:w="896" w:type="dxa"/>
            <w:tcBorders>
              <w:top w:val="nil"/>
              <w:bottom w:val="single" w:sz="4" w:space="0" w:color="auto"/>
            </w:tcBorders>
            <w:shd w:val="clear" w:color="auto" w:fill="C0C0C0"/>
            <w:vAlign w:val="center"/>
          </w:tcPr>
          <w:p w:rsidR="00420A5E" w:rsidRPr="00E31B04" w:rsidRDefault="00420A5E" w:rsidP="006E27AC">
            <w:pPr>
              <w:pStyle w:val="Tabletext-2"/>
              <w:jc w:val="center"/>
              <w:rPr>
                <w:b/>
                <w:bCs/>
              </w:rPr>
            </w:pPr>
          </w:p>
        </w:tc>
        <w:tc>
          <w:tcPr>
            <w:tcW w:w="854" w:type="dxa"/>
            <w:tcBorders>
              <w:top w:val="nil"/>
              <w:bottom w:val="single" w:sz="4" w:space="0" w:color="auto"/>
            </w:tcBorders>
            <w:shd w:val="clear" w:color="auto" w:fill="C0C0C0"/>
            <w:vAlign w:val="center"/>
          </w:tcPr>
          <w:p w:rsidR="00420A5E" w:rsidRPr="00E31B04" w:rsidRDefault="00420A5E" w:rsidP="006E27AC">
            <w:pPr>
              <w:pStyle w:val="Tabletext-2"/>
              <w:jc w:val="center"/>
              <w:rPr>
                <w:b/>
                <w:bCs/>
              </w:rPr>
            </w:pPr>
          </w:p>
        </w:tc>
        <w:tc>
          <w:tcPr>
            <w:tcW w:w="644" w:type="dxa"/>
            <w:tcBorders>
              <w:top w:val="nil"/>
              <w:bottom w:val="single" w:sz="4" w:space="0" w:color="auto"/>
              <w:right w:val="nil"/>
            </w:tcBorders>
            <w:shd w:val="clear" w:color="auto" w:fill="C0C0C0"/>
            <w:vAlign w:val="center"/>
          </w:tcPr>
          <w:p w:rsidR="00420A5E" w:rsidRPr="00E31B04" w:rsidRDefault="00420A5E"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rPr>
                <w:b/>
                <w:bCs/>
              </w:rPr>
            </w:pPr>
            <w:proofErr w:type="gramStart"/>
            <w:r w:rsidRPr="00E31B04">
              <w:rPr>
                <w:rFonts w:hint="cs"/>
                <w:b/>
                <w:bCs/>
                <w:rtl/>
              </w:rPr>
              <w:t>مخططات</w:t>
            </w:r>
            <w:proofErr w:type="gramEnd"/>
            <w:r w:rsidRPr="00E31B04">
              <w:rPr>
                <w:rFonts w:hint="cs"/>
                <w:b/>
                <w:bCs/>
                <w:rtl/>
              </w:rPr>
              <w:t xml:space="preserve"> منطقة التنسيق للمحطة الأرضية</w:t>
            </w:r>
          </w:p>
        </w:tc>
        <w:tc>
          <w:tcPr>
            <w:tcW w:w="1092" w:type="dxa"/>
            <w:tcBorders>
              <w:top w:val="nil"/>
              <w:left w:val="single" w:sz="12" w:space="0" w:color="auto"/>
              <w:bottom w:val="single" w:sz="4" w:space="0" w:color="auto"/>
              <w:right w:val="single" w:sz="18" w:space="0" w:color="auto"/>
            </w:tcBorders>
            <w:shd w:val="clear" w:color="auto" w:fill="auto"/>
          </w:tcPr>
          <w:p w:rsidR="00420A5E" w:rsidRPr="00E31B04" w:rsidRDefault="00420A5E" w:rsidP="00420A5E">
            <w:pPr>
              <w:pStyle w:val="Tabletext-2"/>
              <w:rPr>
                <w:b/>
                <w:bCs/>
                <w:rtl/>
              </w:rPr>
            </w:pPr>
            <w:r w:rsidRPr="00E31B04">
              <w:rPr>
                <w:b/>
                <w:bCs/>
              </w:rPr>
              <w:t>10.A</w:t>
            </w:r>
          </w:p>
        </w:tc>
      </w:tr>
      <w:tr w:rsidR="00E31B04" w:rsidRPr="00E31B04" w:rsidTr="00A4183C">
        <w:trPr>
          <w:cantSplit/>
          <w:jc w:val="center"/>
        </w:trPr>
        <w:tc>
          <w:tcPr>
            <w:tcW w:w="613" w:type="dxa"/>
            <w:vMerge w:val="restart"/>
            <w:tcBorders>
              <w:top w:val="single" w:sz="4" w:space="0" w:color="auto"/>
              <w:left w:val="single" w:sz="18" w:space="0" w:color="auto"/>
              <w:bottom w:val="single" w:sz="4" w:space="0" w:color="000000"/>
              <w:right w:val="single" w:sz="12" w:space="0" w:color="auto"/>
            </w:tcBorders>
            <w:shd w:val="clear" w:color="auto" w:fill="auto"/>
            <w:vAlign w:val="center"/>
          </w:tcPr>
          <w:p w:rsidR="00420A5E" w:rsidRPr="00E31B04" w:rsidRDefault="00420A5E" w:rsidP="006E27AC">
            <w:pPr>
              <w:pStyle w:val="Tabletext-2"/>
              <w:jc w:val="center"/>
              <w:rPr>
                <w:b/>
                <w:bCs/>
              </w:rPr>
            </w:pPr>
          </w:p>
        </w:tc>
        <w:tc>
          <w:tcPr>
            <w:tcW w:w="1004" w:type="dxa"/>
            <w:vMerge w:val="restart"/>
            <w:tcBorders>
              <w:top w:val="nil"/>
              <w:left w:val="double" w:sz="6" w:space="0" w:color="auto"/>
              <w:bottom w:val="single" w:sz="4" w:space="0" w:color="000000"/>
              <w:right w:val="double" w:sz="6" w:space="0" w:color="auto"/>
            </w:tcBorders>
            <w:shd w:val="clear" w:color="auto" w:fill="auto"/>
          </w:tcPr>
          <w:p w:rsidR="00420A5E" w:rsidRPr="00E31B04" w:rsidRDefault="00420A5E" w:rsidP="00420A5E">
            <w:pPr>
              <w:pStyle w:val="Tabletext-2"/>
              <w:rPr>
                <w:caps/>
                <w:rtl/>
                <w:lang w:bidi="ar-EG"/>
              </w:rPr>
            </w:pPr>
            <w:r w:rsidRPr="00E31B04">
              <w:rPr>
                <w:caps/>
                <w:lang w:bidi="ar-EG"/>
              </w:rPr>
              <w:t>10.A</w:t>
            </w:r>
            <w:r w:rsidRPr="00E31B04">
              <w:rPr>
                <w:caps/>
                <w:rtl/>
                <w:lang w:bidi="ar-EG"/>
              </w:rPr>
              <w:t>.أ</w:t>
            </w:r>
          </w:p>
        </w:tc>
        <w:tc>
          <w:tcPr>
            <w:tcW w:w="854" w:type="dxa"/>
            <w:vMerge w:val="restart"/>
            <w:tcBorders>
              <w:top w:val="nil"/>
              <w:left w:val="single" w:sz="4" w:space="0" w:color="auto"/>
              <w:bottom w:val="single" w:sz="4" w:space="0" w:color="000000"/>
              <w:right w:val="single" w:sz="4" w:space="0" w:color="000000"/>
            </w:tcBorders>
            <w:shd w:val="clear" w:color="auto" w:fill="auto"/>
            <w:vAlign w:val="center"/>
          </w:tcPr>
          <w:p w:rsidR="00420A5E" w:rsidRPr="00E31B04" w:rsidRDefault="00420A5E" w:rsidP="006E27AC">
            <w:pPr>
              <w:pStyle w:val="Tabletext-2"/>
              <w:jc w:val="center"/>
              <w:rPr>
                <w:b/>
                <w:bCs/>
              </w:rPr>
            </w:pPr>
          </w:p>
        </w:tc>
        <w:tc>
          <w:tcPr>
            <w:tcW w:w="690" w:type="dxa"/>
            <w:vMerge w:val="restart"/>
            <w:tcBorders>
              <w:top w:val="nil"/>
              <w:left w:val="single" w:sz="4" w:space="0" w:color="000000"/>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r w:rsidRPr="00E31B04">
              <w:rPr>
                <w:b/>
                <w:bCs/>
              </w:rPr>
              <w:t>+</w:t>
            </w: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6E27A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420A5E" w:rsidRPr="00E31B04" w:rsidRDefault="00420A5E" w:rsidP="008E1D3E">
            <w:pPr>
              <w:pStyle w:val="Tabletext-2"/>
              <w:ind w:left="113" w:hanging="113"/>
            </w:pPr>
            <w:r w:rsidRPr="00E31B04">
              <w:rPr>
                <w:rtl/>
              </w:rPr>
              <w:tab/>
            </w:r>
            <w:proofErr w:type="gramStart"/>
            <w:r w:rsidRPr="00E31B04">
              <w:rPr>
                <w:rFonts w:hint="cs"/>
                <w:rtl/>
              </w:rPr>
              <w:t>يتعين</w:t>
            </w:r>
            <w:proofErr w:type="gramEnd"/>
            <w:r w:rsidRPr="00E31B04">
              <w:rPr>
                <w:rFonts w:hint="cs"/>
                <w:rtl/>
              </w:rPr>
              <w:t xml:space="preserve"> رسم المخططات بالمقياس المناسب والإشارة فيها، فيما يتعلق بالإرسال والاستقبال، إلى موقع المحطة الأرضية ومناطق التنسيق المصاحبة لها أو إلى منطقة التنسيق المتعلقة بمنطقة الخدمة المقرر تشغيل المحطة الأرضية المتنقلة فيها</w:t>
            </w:r>
          </w:p>
        </w:tc>
        <w:tc>
          <w:tcPr>
            <w:tcW w:w="1092" w:type="dxa"/>
            <w:vMerge w:val="restart"/>
            <w:tcBorders>
              <w:top w:val="nil"/>
              <w:left w:val="single" w:sz="12" w:space="0" w:color="auto"/>
              <w:bottom w:val="single" w:sz="4" w:space="0" w:color="000000"/>
              <w:right w:val="single" w:sz="18" w:space="0" w:color="auto"/>
            </w:tcBorders>
            <w:shd w:val="clear" w:color="auto" w:fill="auto"/>
          </w:tcPr>
          <w:p w:rsidR="00420A5E" w:rsidRPr="00E31B04" w:rsidRDefault="00420A5E" w:rsidP="00420A5E">
            <w:pPr>
              <w:pStyle w:val="Tabletext-2"/>
              <w:rPr>
                <w:caps/>
                <w:rtl/>
                <w:lang w:bidi="ar-EG"/>
              </w:rPr>
            </w:pPr>
            <w:r w:rsidRPr="00E31B04">
              <w:rPr>
                <w:caps/>
                <w:lang w:bidi="ar-EG"/>
              </w:rPr>
              <w:t>10.A</w:t>
            </w:r>
            <w:r w:rsidRPr="00E31B04">
              <w:rPr>
                <w:caps/>
                <w:rtl/>
                <w:lang w:bidi="ar-EG"/>
              </w:rPr>
              <w:t>.أ</w:t>
            </w:r>
          </w:p>
        </w:tc>
      </w:tr>
      <w:tr w:rsidR="00E31B04" w:rsidRPr="00E31B04" w:rsidTr="00A4183C">
        <w:trPr>
          <w:cantSplit/>
          <w:jc w:val="center"/>
        </w:trPr>
        <w:tc>
          <w:tcPr>
            <w:tcW w:w="613" w:type="dxa"/>
            <w:vMerge/>
            <w:tcBorders>
              <w:top w:val="single" w:sz="4" w:space="0" w:color="000000"/>
              <w:left w:val="single" w:sz="18" w:space="0" w:color="auto"/>
              <w:bottom w:val="single" w:sz="4" w:space="0" w:color="000000"/>
              <w:right w:val="single" w:sz="12" w:space="0" w:color="auto"/>
            </w:tcBorders>
            <w:vAlign w:val="center"/>
          </w:tcPr>
          <w:p w:rsidR="00420A5E" w:rsidRPr="00E31B04" w:rsidRDefault="00420A5E"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420A5E" w:rsidRPr="00E31B04" w:rsidRDefault="00420A5E"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420A5E" w:rsidRPr="00E31B04" w:rsidRDefault="00420A5E" w:rsidP="006E27AC">
            <w:pPr>
              <w:pStyle w:val="Tabletext-2"/>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pPr>
            <w:r w:rsidRPr="00E31B04">
              <w:rPr>
                <w:rtl/>
              </w:rPr>
              <w:tab/>
            </w:r>
            <w:r w:rsidRPr="00E31B04">
              <w:rPr>
                <w:rFonts w:hint="cs"/>
                <w:rtl/>
              </w:rPr>
              <w:tab/>
            </w:r>
            <w:proofErr w:type="gramStart"/>
            <w:r w:rsidRPr="00E31B04">
              <w:rPr>
                <w:rFonts w:hint="cs"/>
                <w:rtl/>
              </w:rPr>
              <w:t>مطلوبة</w:t>
            </w:r>
            <w:proofErr w:type="gramEnd"/>
            <w:r w:rsidRPr="00E31B04">
              <w:rPr>
                <w:rFonts w:hint="cs"/>
                <w:rtl/>
              </w:rPr>
              <w:t xml:space="preserve"> فقط في حالة التبليغ</w:t>
            </w:r>
          </w:p>
        </w:tc>
        <w:tc>
          <w:tcPr>
            <w:tcW w:w="1092" w:type="dxa"/>
            <w:vMerge/>
            <w:tcBorders>
              <w:top w:val="nil"/>
              <w:left w:val="single" w:sz="12" w:space="0" w:color="auto"/>
              <w:bottom w:val="single" w:sz="4" w:space="0" w:color="000000"/>
              <w:right w:val="single" w:sz="18" w:space="0" w:color="auto"/>
            </w:tcBorders>
            <w:vAlign w:val="center"/>
          </w:tcPr>
          <w:p w:rsidR="00420A5E" w:rsidRPr="00E31B04" w:rsidRDefault="00420A5E" w:rsidP="00420A5E">
            <w:pPr>
              <w:pStyle w:val="Tabletext-2"/>
            </w:pPr>
          </w:p>
        </w:tc>
      </w:tr>
      <w:tr w:rsidR="00E31B04" w:rsidRPr="00E31B04" w:rsidTr="00A4183C">
        <w:trPr>
          <w:cantSplit/>
          <w:jc w:val="center"/>
        </w:trPr>
        <w:tc>
          <w:tcPr>
            <w:tcW w:w="613" w:type="dxa"/>
            <w:tcBorders>
              <w:top w:val="single" w:sz="4" w:space="0" w:color="000000"/>
              <w:left w:val="single" w:sz="18" w:space="0" w:color="auto"/>
              <w:bottom w:val="single" w:sz="4" w:space="0" w:color="auto"/>
              <w:right w:val="single" w:sz="12" w:space="0" w:color="auto"/>
            </w:tcBorders>
            <w:shd w:val="clear" w:color="auto" w:fill="C0C0C0"/>
            <w:vAlign w:val="center"/>
          </w:tcPr>
          <w:p w:rsidR="00420A5E" w:rsidRPr="00E31B04" w:rsidRDefault="00420A5E"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rPr>
                <w:b/>
                <w:bCs/>
                <w:caps/>
                <w:rtl/>
                <w:lang w:bidi="ar-EG"/>
              </w:rPr>
            </w:pPr>
            <w:r w:rsidRPr="00E31B04">
              <w:rPr>
                <w:b/>
                <w:bCs/>
                <w:caps/>
                <w:lang w:bidi="ar-EG"/>
              </w:rPr>
              <w:t>11.A</w:t>
            </w:r>
          </w:p>
        </w:tc>
        <w:tc>
          <w:tcPr>
            <w:tcW w:w="854" w:type="dxa"/>
            <w:tcBorders>
              <w:top w:val="nil"/>
              <w:left w:val="nil"/>
              <w:bottom w:val="single" w:sz="4" w:space="0" w:color="auto"/>
            </w:tcBorders>
            <w:shd w:val="clear" w:color="auto" w:fill="C0C0C0"/>
            <w:vAlign w:val="center"/>
          </w:tcPr>
          <w:p w:rsidR="00420A5E" w:rsidRPr="00E31B04" w:rsidRDefault="00420A5E" w:rsidP="006E27AC">
            <w:pPr>
              <w:pStyle w:val="Tabletext-2"/>
              <w:jc w:val="center"/>
              <w:rPr>
                <w:b/>
                <w:bCs/>
              </w:rPr>
            </w:pPr>
          </w:p>
        </w:tc>
        <w:tc>
          <w:tcPr>
            <w:tcW w:w="690" w:type="dxa"/>
            <w:tcBorders>
              <w:top w:val="nil"/>
              <w:bottom w:val="single" w:sz="4" w:space="0" w:color="auto"/>
            </w:tcBorders>
            <w:shd w:val="clear" w:color="auto" w:fill="C0C0C0"/>
            <w:vAlign w:val="center"/>
          </w:tcPr>
          <w:p w:rsidR="00420A5E" w:rsidRPr="00E31B04" w:rsidRDefault="00420A5E" w:rsidP="006E27AC">
            <w:pPr>
              <w:pStyle w:val="Tabletext-2"/>
              <w:jc w:val="center"/>
              <w:rPr>
                <w:b/>
                <w:bCs/>
              </w:rPr>
            </w:pPr>
          </w:p>
        </w:tc>
        <w:tc>
          <w:tcPr>
            <w:tcW w:w="822" w:type="dxa"/>
            <w:tcBorders>
              <w:top w:val="nil"/>
              <w:bottom w:val="single" w:sz="4" w:space="0" w:color="auto"/>
            </w:tcBorders>
            <w:shd w:val="clear" w:color="auto" w:fill="C0C0C0"/>
            <w:vAlign w:val="center"/>
          </w:tcPr>
          <w:p w:rsidR="00420A5E" w:rsidRPr="00E31B04" w:rsidRDefault="00420A5E" w:rsidP="006E27AC">
            <w:pPr>
              <w:pStyle w:val="Tabletext-2"/>
              <w:jc w:val="center"/>
              <w:rPr>
                <w:b/>
                <w:bCs/>
              </w:rPr>
            </w:pPr>
          </w:p>
        </w:tc>
        <w:tc>
          <w:tcPr>
            <w:tcW w:w="882" w:type="dxa"/>
            <w:tcBorders>
              <w:top w:val="nil"/>
              <w:bottom w:val="single" w:sz="4" w:space="0" w:color="auto"/>
            </w:tcBorders>
            <w:shd w:val="clear" w:color="auto" w:fill="C0C0C0"/>
            <w:vAlign w:val="center"/>
          </w:tcPr>
          <w:p w:rsidR="00420A5E" w:rsidRPr="00E31B04" w:rsidRDefault="00420A5E" w:rsidP="006E27AC">
            <w:pPr>
              <w:pStyle w:val="Tabletext-2"/>
              <w:jc w:val="center"/>
              <w:rPr>
                <w:b/>
                <w:bCs/>
              </w:rPr>
            </w:pPr>
          </w:p>
        </w:tc>
        <w:tc>
          <w:tcPr>
            <w:tcW w:w="732" w:type="dxa"/>
            <w:tcBorders>
              <w:top w:val="nil"/>
              <w:bottom w:val="single" w:sz="4" w:space="0" w:color="auto"/>
            </w:tcBorders>
            <w:shd w:val="clear" w:color="auto" w:fill="C0C0C0"/>
            <w:vAlign w:val="center"/>
          </w:tcPr>
          <w:p w:rsidR="00420A5E" w:rsidRPr="00E31B04" w:rsidRDefault="00420A5E" w:rsidP="006E27AC">
            <w:pPr>
              <w:pStyle w:val="Tabletext-2"/>
              <w:jc w:val="center"/>
              <w:rPr>
                <w:b/>
                <w:bCs/>
              </w:rPr>
            </w:pPr>
          </w:p>
        </w:tc>
        <w:tc>
          <w:tcPr>
            <w:tcW w:w="1101" w:type="dxa"/>
            <w:tcBorders>
              <w:top w:val="nil"/>
              <w:bottom w:val="single" w:sz="4" w:space="0" w:color="auto"/>
            </w:tcBorders>
            <w:shd w:val="clear" w:color="auto" w:fill="C0C0C0"/>
            <w:vAlign w:val="center"/>
          </w:tcPr>
          <w:p w:rsidR="00420A5E" w:rsidRPr="00E31B04" w:rsidRDefault="00420A5E" w:rsidP="006E27AC">
            <w:pPr>
              <w:pStyle w:val="Tabletext-2"/>
              <w:jc w:val="center"/>
              <w:rPr>
                <w:b/>
                <w:bCs/>
              </w:rPr>
            </w:pPr>
          </w:p>
        </w:tc>
        <w:tc>
          <w:tcPr>
            <w:tcW w:w="896" w:type="dxa"/>
            <w:tcBorders>
              <w:top w:val="nil"/>
              <w:bottom w:val="single" w:sz="4" w:space="0" w:color="auto"/>
            </w:tcBorders>
            <w:shd w:val="clear" w:color="auto" w:fill="C0C0C0"/>
            <w:vAlign w:val="center"/>
          </w:tcPr>
          <w:p w:rsidR="00420A5E" w:rsidRPr="00E31B04" w:rsidRDefault="00420A5E" w:rsidP="006E27AC">
            <w:pPr>
              <w:pStyle w:val="Tabletext-2"/>
              <w:jc w:val="center"/>
              <w:rPr>
                <w:b/>
                <w:bCs/>
              </w:rPr>
            </w:pPr>
          </w:p>
        </w:tc>
        <w:tc>
          <w:tcPr>
            <w:tcW w:w="854" w:type="dxa"/>
            <w:tcBorders>
              <w:top w:val="nil"/>
              <w:bottom w:val="single" w:sz="4" w:space="0" w:color="auto"/>
            </w:tcBorders>
            <w:shd w:val="clear" w:color="auto" w:fill="C0C0C0"/>
            <w:vAlign w:val="center"/>
          </w:tcPr>
          <w:p w:rsidR="00420A5E" w:rsidRPr="00E31B04" w:rsidRDefault="00420A5E" w:rsidP="006E27AC">
            <w:pPr>
              <w:pStyle w:val="Tabletext-2"/>
              <w:jc w:val="center"/>
              <w:rPr>
                <w:b/>
                <w:bCs/>
              </w:rPr>
            </w:pPr>
          </w:p>
        </w:tc>
        <w:tc>
          <w:tcPr>
            <w:tcW w:w="644" w:type="dxa"/>
            <w:tcBorders>
              <w:top w:val="nil"/>
              <w:bottom w:val="single" w:sz="4" w:space="0" w:color="auto"/>
              <w:right w:val="nil"/>
            </w:tcBorders>
            <w:shd w:val="clear" w:color="auto" w:fill="C0C0C0"/>
            <w:vAlign w:val="center"/>
          </w:tcPr>
          <w:p w:rsidR="00420A5E" w:rsidRPr="00E31B04" w:rsidRDefault="00420A5E"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rPr>
                <w:b/>
                <w:bCs/>
              </w:rPr>
            </w:pPr>
            <w:r w:rsidRPr="00E31B04">
              <w:rPr>
                <w:rFonts w:hint="cs"/>
                <w:b/>
                <w:bCs/>
                <w:rtl/>
              </w:rPr>
              <w:t>التوقيت العادي للتشغيل</w:t>
            </w:r>
          </w:p>
        </w:tc>
        <w:tc>
          <w:tcPr>
            <w:tcW w:w="1092" w:type="dxa"/>
            <w:tcBorders>
              <w:top w:val="nil"/>
              <w:left w:val="single" w:sz="12" w:space="0" w:color="auto"/>
              <w:bottom w:val="single" w:sz="4" w:space="0" w:color="auto"/>
              <w:right w:val="single" w:sz="18" w:space="0" w:color="auto"/>
            </w:tcBorders>
            <w:shd w:val="clear" w:color="auto" w:fill="auto"/>
          </w:tcPr>
          <w:p w:rsidR="00420A5E" w:rsidRPr="00E31B04" w:rsidRDefault="00420A5E" w:rsidP="00420A5E">
            <w:pPr>
              <w:pStyle w:val="Tabletext-2"/>
              <w:rPr>
                <w:b/>
                <w:bCs/>
                <w:caps/>
                <w:rtl/>
                <w:lang w:bidi="ar-EG"/>
              </w:rPr>
            </w:pPr>
            <w:r w:rsidRPr="00E31B04">
              <w:rPr>
                <w:b/>
                <w:bCs/>
                <w:caps/>
                <w:lang w:bidi="ar-EG"/>
              </w:rPr>
              <w:t>11.A</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420A5E" w:rsidRPr="00E31B04" w:rsidRDefault="00420A5E"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FFFFFF"/>
          </w:tcPr>
          <w:p w:rsidR="00420A5E" w:rsidRPr="00E31B04" w:rsidRDefault="00420A5E" w:rsidP="00420A5E">
            <w:pPr>
              <w:pStyle w:val="Tabletext-2"/>
              <w:rPr>
                <w:caps/>
                <w:rtl/>
                <w:lang w:bidi="ar-EG"/>
              </w:rPr>
            </w:pPr>
            <w:r w:rsidRPr="00E31B04">
              <w:rPr>
                <w:caps/>
                <w:lang w:bidi="ar-EG"/>
              </w:rPr>
              <w:t>11.A</w:t>
            </w:r>
            <w:r w:rsidRPr="00E31B04">
              <w:rPr>
                <w:caps/>
                <w:rtl/>
                <w:lang w:bidi="ar-EG"/>
              </w:rPr>
              <w:t>.أ</w:t>
            </w:r>
          </w:p>
        </w:tc>
        <w:tc>
          <w:tcPr>
            <w:tcW w:w="854" w:type="dxa"/>
            <w:tcBorders>
              <w:top w:val="nil"/>
              <w:left w:val="single" w:sz="4" w:space="0" w:color="auto"/>
              <w:bottom w:val="single" w:sz="4" w:space="0" w:color="auto"/>
              <w:right w:val="single" w:sz="4" w:space="0" w:color="000000"/>
            </w:tcBorders>
            <w:shd w:val="clear" w:color="auto" w:fill="auto"/>
            <w:vAlign w:val="center"/>
          </w:tcPr>
          <w:p w:rsidR="00420A5E" w:rsidRPr="00E31B04" w:rsidRDefault="00420A5E"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r w:rsidRPr="00E31B04">
              <w:rPr>
                <w:b/>
                <w:bCs/>
              </w:rPr>
              <w:t>X</w:t>
            </w:r>
          </w:p>
        </w:tc>
        <w:tc>
          <w:tcPr>
            <w:tcW w:w="82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r w:rsidRPr="00E31B04">
              <w:rPr>
                <w:b/>
                <w:bCs/>
              </w:rPr>
              <w:t>X</w:t>
            </w:r>
          </w:p>
        </w:tc>
        <w:tc>
          <w:tcPr>
            <w:tcW w:w="88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pPr>
            <w:r w:rsidRPr="00E31B04">
              <w:rPr>
                <w:rtl/>
              </w:rPr>
              <w:tab/>
            </w:r>
            <w:r w:rsidRPr="00E31B04">
              <w:rPr>
                <w:rFonts w:hint="cs"/>
                <w:rtl/>
              </w:rPr>
              <w:t xml:space="preserve">ساعة البدء </w:t>
            </w:r>
            <w:proofErr w:type="gramStart"/>
            <w:r w:rsidRPr="00E31B04">
              <w:rPr>
                <w:rFonts w:hint="cs"/>
                <w:rtl/>
              </w:rPr>
              <w:t>حسب</w:t>
            </w:r>
            <w:proofErr w:type="gramEnd"/>
            <w:r w:rsidRPr="00E31B04">
              <w:rPr>
                <w:rFonts w:hint="cs"/>
                <w:rtl/>
              </w:rPr>
              <w:t xml:space="preserve"> التوقيت العالمي المنسق</w:t>
            </w:r>
          </w:p>
        </w:tc>
        <w:tc>
          <w:tcPr>
            <w:tcW w:w="1092" w:type="dxa"/>
            <w:tcBorders>
              <w:top w:val="nil"/>
              <w:left w:val="single" w:sz="12" w:space="0" w:color="auto"/>
              <w:bottom w:val="single" w:sz="4" w:space="0" w:color="auto"/>
              <w:right w:val="single" w:sz="18" w:space="0" w:color="auto"/>
            </w:tcBorders>
            <w:shd w:val="clear" w:color="auto" w:fill="FFFFFF"/>
          </w:tcPr>
          <w:p w:rsidR="00420A5E" w:rsidRPr="00E31B04" w:rsidRDefault="00420A5E" w:rsidP="00420A5E">
            <w:pPr>
              <w:pStyle w:val="Tabletext-2"/>
              <w:rPr>
                <w:caps/>
                <w:rtl/>
                <w:lang w:bidi="ar-EG"/>
              </w:rPr>
            </w:pPr>
            <w:r w:rsidRPr="00E31B04">
              <w:rPr>
                <w:caps/>
                <w:lang w:bidi="ar-EG"/>
              </w:rPr>
              <w:t>11.A</w:t>
            </w:r>
            <w:r w:rsidRPr="00E31B04">
              <w:rPr>
                <w:caps/>
                <w:rtl/>
                <w:lang w:bidi="ar-EG"/>
              </w:rPr>
              <w:t>.أ</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420A5E" w:rsidRPr="00E31B04" w:rsidRDefault="00420A5E"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FFFFFF"/>
          </w:tcPr>
          <w:p w:rsidR="00420A5E" w:rsidRPr="00E31B04" w:rsidRDefault="00420A5E" w:rsidP="00420A5E">
            <w:pPr>
              <w:pStyle w:val="Tabletext-2"/>
              <w:rPr>
                <w:caps/>
                <w:rtl/>
                <w:lang w:bidi="ar-EG"/>
              </w:rPr>
            </w:pPr>
            <w:r w:rsidRPr="00E31B04">
              <w:rPr>
                <w:caps/>
                <w:lang w:bidi="ar-EG"/>
              </w:rPr>
              <w:t>11.A</w:t>
            </w:r>
            <w:r w:rsidRPr="00E31B04">
              <w:rPr>
                <w:caps/>
                <w:rtl/>
                <w:lang w:bidi="ar-EG"/>
              </w:rPr>
              <w:t>.</w:t>
            </w:r>
            <w:r w:rsidRPr="00E31B04">
              <w:rPr>
                <w:rFonts w:hint="cs"/>
                <w:caps/>
                <w:rtl/>
                <w:lang w:bidi="ar-EG"/>
              </w:rPr>
              <w:t>ب</w:t>
            </w:r>
          </w:p>
        </w:tc>
        <w:tc>
          <w:tcPr>
            <w:tcW w:w="854" w:type="dxa"/>
            <w:tcBorders>
              <w:top w:val="nil"/>
              <w:left w:val="single" w:sz="4" w:space="0" w:color="auto"/>
              <w:bottom w:val="single" w:sz="4" w:space="0" w:color="auto"/>
              <w:right w:val="single" w:sz="4" w:space="0" w:color="000000"/>
            </w:tcBorders>
            <w:shd w:val="clear" w:color="auto" w:fill="auto"/>
            <w:vAlign w:val="center"/>
          </w:tcPr>
          <w:p w:rsidR="00420A5E" w:rsidRPr="00E31B04" w:rsidRDefault="00420A5E"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r w:rsidRPr="00E31B04">
              <w:rPr>
                <w:b/>
                <w:bCs/>
              </w:rPr>
              <w:t>X</w:t>
            </w:r>
          </w:p>
        </w:tc>
        <w:tc>
          <w:tcPr>
            <w:tcW w:w="82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r w:rsidRPr="00E31B04">
              <w:rPr>
                <w:b/>
                <w:bCs/>
              </w:rPr>
              <w:t>X</w:t>
            </w:r>
          </w:p>
        </w:tc>
        <w:tc>
          <w:tcPr>
            <w:tcW w:w="88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pPr>
            <w:r w:rsidRPr="00E31B04">
              <w:rPr>
                <w:rtl/>
              </w:rPr>
              <w:tab/>
            </w:r>
            <w:r w:rsidRPr="00E31B04">
              <w:rPr>
                <w:rFonts w:hint="cs"/>
                <w:rtl/>
              </w:rPr>
              <w:t xml:space="preserve">ساعة الانتهاء </w:t>
            </w:r>
            <w:proofErr w:type="gramStart"/>
            <w:r w:rsidRPr="00E31B04">
              <w:rPr>
                <w:rFonts w:hint="cs"/>
                <w:rtl/>
              </w:rPr>
              <w:t>حسب</w:t>
            </w:r>
            <w:proofErr w:type="gramEnd"/>
            <w:r w:rsidRPr="00E31B04">
              <w:rPr>
                <w:rFonts w:hint="cs"/>
                <w:rtl/>
              </w:rPr>
              <w:t xml:space="preserve"> التوقيت العالمي المنسق</w:t>
            </w:r>
          </w:p>
        </w:tc>
        <w:tc>
          <w:tcPr>
            <w:tcW w:w="1092" w:type="dxa"/>
            <w:tcBorders>
              <w:top w:val="nil"/>
              <w:left w:val="single" w:sz="12" w:space="0" w:color="auto"/>
              <w:bottom w:val="single" w:sz="4" w:space="0" w:color="auto"/>
              <w:right w:val="single" w:sz="18" w:space="0" w:color="auto"/>
            </w:tcBorders>
            <w:shd w:val="clear" w:color="auto" w:fill="FFFFFF"/>
          </w:tcPr>
          <w:p w:rsidR="00420A5E" w:rsidRPr="00E31B04" w:rsidRDefault="00420A5E" w:rsidP="00420A5E">
            <w:pPr>
              <w:pStyle w:val="Tabletext-2"/>
              <w:rPr>
                <w:caps/>
                <w:rtl/>
                <w:lang w:bidi="ar-EG"/>
              </w:rPr>
            </w:pPr>
            <w:r w:rsidRPr="00E31B04">
              <w:rPr>
                <w:caps/>
                <w:lang w:bidi="ar-EG"/>
              </w:rPr>
              <w:t>11.A</w:t>
            </w:r>
            <w:r w:rsidRPr="00E31B04">
              <w:rPr>
                <w:caps/>
                <w:rtl/>
                <w:lang w:bidi="ar-EG"/>
              </w:rPr>
              <w:t>.</w:t>
            </w:r>
            <w:r w:rsidRPr="00E31B04">
              <w:rPr>
                <w:rFonts w:hint="cs"/>
                <w:caps/>
                <w:rtl/>
                <w:lang w:bidi="ar-EG"/>
              </w:rPr>
              <w:t>ب</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420A5E" w:rsidRPr="00E31B04" w:rsidRDefault="00420A5E" w:rsidP="006E27AC">
            <w:pPr>
              <w:pStyle w:val="Tabletext-2"/>
              <w:jc w:val="center"/>
            </w:pPr>
          </w:p>
        </w:tc>
        <w:tc>
          <w:tcPr>
            <w:tcW w:w="1004" w:type="dxa"/>
            <w:tcBorders>
              <w:top w:val="nil"/>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rPr>
                <w:b/>
                <w:bCs/>
                <w:caps/>
                <w:rtl/>
                <w:lang w:bidi="ar-EG"/>
              </w:rPr>
            </w:pPr>
            <w:r w:rsidRPr="00E31B04">
              <w:rPr>
                <w:b/>
                <w:bCs/>
                <w:caps/>
                <w:lang w:bidi="ar-EG"/>
              </w:rPr>
              <w:t>12.A</w:t>
            </w:r>
          </w:p>
        </w:tc>
        <w:tc>
          <w:tcPr>
            <w:tcW w:w="854" w:type="dxa"/>
            <w:tcBorders>
              <w:top w:val="nil"/>
              <w:left w:val="single" w:sz="4" w:space="0" w:color="auto"/>
              <w:bottom w:val="single" w:sz="4" w:space="0" w:color="auto"/>
              <w:right w:val="single" w:sz="4" w:space="0" w:color="000000"/>
            </w:tcBorders>
            <w:shd w:val="clear" w:color="auto" w:fill="auto"/>
            <w:vAlign w:val="center"/>
          </w:tcPr>
          <w:p w:rsidR="00420A5E" w:rsidRPr="00E31B04" w:rsidRDefault="00420A5E" w:rsidP="006E27AC">
            <w:pPr>
              <w:pStyle w:val="Tabletext-2"/>
              <w:jc w:val="center"/>
            </w:pPr>
          </w:p>
        </w:tc>
        <w:tc>
          <w:tcPr>
            <w:tcW w:w="690" w:type="dxa"/>
            <w:tcBorders>
              <w:top w:val="nil"/>
              <w:left w:val="single" w:sz="4" w:space="0" w:color="000000"/>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r w:rsidRPr="00E31B04">
              <w:rPr>
                <w:b/>
                <w:bCs/>
              </w:rPr>
              <w:t>X</w:t>
            </w:r>
          </w:p>
        </w:tc>
        <w:tc>
          <w:tcPr>
            <w:tcW w:w="82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pPr>
          </w:p>
        </w:tc>
        <w:tc>
          <w:tcPr>
            <w:tcW w:w="88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pPr>
          </w:p>
        </w:tc>
        <w:tc>
          <w:tcPr>
            <w:tcW w:w="73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pPr>
          </w:p>
        </w:tc>
        <w:tc>
          <w:tcPr>
            <w:tcW w:w="1101"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pPr>
          </w:p>
        </w:tc>
        <w:tc>
          <w:tcPr>
            <w:tcW w:w="896"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pPr>
          </w:p>
        </w:tc>
        <w:tc>
          <w:tcPr>
            <w:tcW w:w="854"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pPr>
          </w:p>
        </w:tc>
        <w:tc>
          <w:tcPr>
            <w:tcW w:w="644" w:type="dxa"/>
            <w:tcBorders>
              <w:top w:val="nil"/>
              <w:left w:val="single" w:sz="4" w:space="0" w:color="auto"/>
              <w:bottom w:val="single" w:sz="4" w:space="0" w:color="auto"/>
              <w:right w:val="single" w:sz="4" w:space="0" w:color="auto"/>
            </w:tcBorders>
            <w:shd w:val="clear" w:color="auto" w:fill="auto"/>
            <w:vAlign w:val="center"/>
          </w:tcPr>
          <w:p w:rsidR="00420A5E" w:rsidRPr="00E31B04" w:rsidRDefault="00420A5E" w:rsidP="006E27AC">
            <w:pPr>
              <w:pStyle w:val="Tabletext-2"/>
              <w:jc w:val="center"/>
            </w:pPr>
          </w:p>
        </w:tc>
        <w:tc>
          <w:tcPr>
            <w:tcW w:w="5151" w:type="dxa"/>
            <w:tcBorders>
              <w:top w:val="nil"/>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rPr>
                <w:b/>
                <w:bCs/>
                <w:rtl/>
                <w:lang w:bidi="ar-EG"/>
              </w:rPr>
            </w:pPr>
            <w:r w:rsidRPr="00E31B04">
              <w:rPr>
                <w:rFonts w:hint="cs"/>
                <w:b/>
                <w:bCs/>
                <w:rtl/>
              </w:rPr>
              <w:t xml:space="preserve">مدى التحكم الأوتوماتي في الكسب، بوحدة </w:t>
            </w:r>
            <w:r w:rsidRPr="00E31B04">
              <w:rPr>
                <w:b/>
                <w:bCs/>
              </w:rPr>
              <w:t>dB</w:t>
            </w:r>
          </w:p>
        </w:tc>
        <w:tc>
          <w:tcPr>
            <w:tcW w:w="1092" w:type="dxa"/>
            <w:tcBorders>
              <w:top w:val="nil"/>
              <w:left w:val="single" w:sz="12" w:space="0" w:color="auto"/>
              <w:bottom w:val="single" w:sz="4" w:space="0" w:color="auto"/>
              <w:right w:val="single" w:sz="18" w:space="0" w:color="auto"/>
            </w:tcBorders>
            <w:shd w:val="clear" w:color="auto" w:fill="auto"/>
          </w:tcPr>
          <w:p w:rsidR="00420A5E" w:rsidRPr="00E31B04" w:rsidRDefault="00420A5E" w:rsidP="00420A5E">
            <w:pPr>
              <w:pStyle w:val="Tabletext-2"/>
              <w:rPr>
                <w:b/>
                <w:bCs/>
                <w:caps/>
                <w:rtl/>
                <w:lang w:bidi="ar-EG"/>
              </w:rPr>
            </w:pPr>
            <w:r w:rsidRPr="00E31B04">
              <w:rPr>
                <w:b/>
                <w:bCs/>
                <w:caps/>
                <w:lang w:bidi="ar-EG"/>
              </w:rPr>
              <w:t>12.A</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C0C0C0"/>
            <w:vAlign w:val="center"/>
          </w:tcPr>
          <w:p w:rsidR="00420A5E" w:rsidRPr="00E31B04" w:rsidRDefault="00420A5E" w:rsidP="006E27AC">
            <w:pPr>
              <w:pStyle w:val="Tabletext-2"/>
              <w:jc w:val="center"/>
            </w:pPr>
          </w:p>
        </w:tc>
        <w:tc>
          <w:tcPr>
            <w:tcW w:w="1004" w:type="dxa"/>
            <w:tcBorders>
              <w:top w:val="nil"/>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rPr>
                <w:b/>
                <w:bCs/>
                <w:caps/>
                <w:rtl/>
                <w:lang w:bidi="ar-EG"/>
              </w:rPr>
            </w:pPr>
            <w:r w:rsidRPr="00E31B04">
              <w:rPr>
                <w:b/>
                <w:bCs/>
                <w:caps/>
                <w:lang w:bidi="ar-EG"/>
              </w:rPr>
              <w:t>13.A</w:t>
            </w:r>
          </w:p>
        </w:tc>
        <w:tc>
          <w:tcPr>
            <w:tcW w:w="854" w:type="dxa"/>
            <w:tcBorders>
              <w:top w:val="nil"/>
              <w:left w:val="nil"/>
              <w:bottom w:val="single" w:sz="4" w:space="0" w:color="auto"/>
            </w:tcBorders>
            <w:shd w:val="clear" w:color="auto" w:fill="C0C0C0"/>
            <w:vAlign w:val="center"/>
          </w:tcPr>
          <w:p w:rsidR="00420A5E" w:rsidRPr="00E31B04" w:rsidRDefault="00420A5E" w:rsidP="006E27AC">
            <w:pPr>
              <w:pStyle w:val="Tabletext-2"/>
              <w:jc w:val="center"/>
            </w:pPr>
          </w:p>
        </w:tc>
        <w:tc>
          <w:tcPr>
            <w:tcW w:w="690" w:type="dxa"/>
            <w:tcBorders>
              <w:top w:val="nil"/>
              <w:bottom w:val="single" w:sz="4" w:space="0" w:color="auto"/>
            </w:tcBorders>
            <w:shd w:val="clear" w:color="auto" w:fill="C0C0C0"/>
            <w:vAlign w:val="center"/>
          </w:tcPr>
          <w:p w:rsidR="00420A5E" w:rsidRPr="00E31B04" w:rsidRDefault="00420A5E" w:rsidP="006E27AC">
            <w:pPr>
              <w:pStyle w:val="Tabletext-2"/>
              <w:jc w:val="center"/>
            </w:pPr>
          </w:p>
        </w:tc>
        <w:tc>
          <w:tcPr>
            <w:tcW w:w="822" w:type="dxa"/>
            <w:tcBorders>
              <w:top w:val="nil"/>
              <w:bottom w:val="single" w:sz="4" w:space="0" w:color="auto"/>
            </w:tcBorders>
            <w:shd w:val="clear" w:color="auto" w:fill="C0C0C0"/>
            <w:vAlign w:val="center"/>
          </w:tcPr>
          <w:p w:rsidR="00420A5E" w:rsidRPr="00E31B04" w:rsidRDefault="00420A5E" w:rsidP="006E27AC">
            <w:pPr>
              <w:pStyle w:val="Tabletext-2"/>
              <w:jc w:val="center"/>
            </w:pPr>
          </w:p>
        </w:tc>
        <w:tc>
          <w:tcPr>
            <w:tcW w:w="882" w:type="dxa"/>
            <w:tcBorders>
              <w:top w:val="nil"/>
              <w:bottom w:val="single" w:sz="4" w:space="0" w:color="auto"/>
            </w:tcBorders>
            <w:shd w:val="clear" w:color="auto" w:fill="C0C0C0"/>
            <w:vAlign w:val="center"/>
          </w:tcPr>
          <w:p w:rsidR="00420A5E" w:rsidRPr="00E31B04" w:rsidRDefault="00420A5E" w:rsidP="006E27AC">
            <w:pPr>
              <w:pStyle w:val="Tabletext-2"/>
              <w:jc w:val="center"/>
            </w:pPr>
          </w:p>
        </w:tc>
        <w:tc>
          <w:tcPr>
            <w:tcW w:w="732" w:type="dxa"/>
            <w:tcBorders>
              <w:top w:val="nil"/>
              <w:bottom w:val="single" w:sz="4" w:space="0" w:color="auto"/>
            </w:tcBorders>
            <w:shd w:val="clear" w:color="auto" w:fill="C0C0C0"/>
            <w:vAlign w:val="center"/>
          </w:tcPr>
          <w:p w:rsidR="00420A5E" w:rsidRPr="00E31B04" w:rsidRDefault="00420A5E" w:rsidP="006E27AC">
            <w:pPr>
              <w:pStyle w:val="Tabletext-2"/>
              <w:jc w:val="center"/>
            </w:pPr>
          </w:p>
        </w:tc>
        <w:tc>
          <w:tcPr>
            <w:tcW w:w="1101" w:type="dxa"/>
            <w:tcBorders>
              <w:top w:val="nil"/>
              <w:bottom w:val="single" w:sz="4" w:space="0" w:color="auto"/>
            </w:tcBorders>
            <w:shd w:val="clear" w:color="auto" w:fill="C0C0C0"/>
            <w:vAlign w:val="center"/>
          </w:tcPr>
          <w:p w:rsidR="00420A5E" w:rsidRPr="00E31B04" w:rsidRDefault="00420A5E" w:rsidP="006E27AC">
            <w:pPr>
              <w:pStyle w:val="Tabletext-2"/>
              <w:jc w:val="center"/>
            </w:pPr>
          </w:p>
        </w:tc>
        <w:tc>
          <w:tcPr>
            <w:tcW w:w="896" w:type="dxa"/>
            <w:tcBorders>
              <w:top w:val="nil"/>
              <w:bottom w:val="single" w:sz="4" w:space="0" w:color="auto"/>
            </w:tcBorders>
            <w:shd w:val="clear" w:color="auto" w:fill="C0C0C0"/>
            <w:vAlign w:val="center"/>
          </w:tcPr>
          <w:p w:rsidR="00420A5E" w:rsidRPr="00E31B04" w:rsidRDefault="00420A5E" w:rsidP="006E27AC">
            <w:pPr>
              <w:pStyle w:val="Tabletext-2"/>
              <w:jc w:val="center"/>
            </w:pPr>
          </w:p>
        </w:tc>
        <w:tc>
          <w:tcPr>
            <w:tcW w:w="854" w:type="dxa"/>
            <w:tcBorders>
              <w:top w:val="nil"/>
              <w:bottom w:val="single" w:sz="4" w:space="0" w:color="auto"/>
            </w:tcBorders>
            <w:shd w:val="clear" w:color="auto" w:fill="C0C0C0"/>
            <w:vAlign w:val="center"/>
          </w:tcPr>
          <w:p w:rsidR="00420A5E" w:rsidRPr="00E31B04" w:rsidRDefault="00420A5E" w:rsidP="006E27AC">
            <w:pPr>
              <w:pStyle w:val="Tabletext-2"/>
              <w:jc w:val="center"/>
            </w:pPr>
          </w:p>
        </w:tc>
        <w:tc>
          <w:tcPr>
            <w:tcW w:w="644" w:type="dxa"/>
            <w:tcBorders>
              <w:top w:val="nil"/>
              <w:bottom w:val="single" w:sz="4" w:space="0" w:color="auto"/>
              <w:right w:val="nil"/>
            </w:tcBorders>
            <w:shd w:val="clear" w:color="auto" w:fill="C0C0C0"/>
            <w:vAlign w:val="center"/>
          </w:tcPr>
          <w:p w:rsidR="00420A5E" w:rsidRPr="00E31B04" w:rsidRDefault="00420A5E" w:rsidP="006E27AC">
            <w:pPr>
              <w:pStyle w:val="Tabletext-2"/>
              <w:jc w:val="cente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420A5E" w:rsidRPr="00E31B04" w:rsidRDefault="00420A5E" w:rsidP="00932D0A">
            <w:pPr>
              <w:pStyle w:val="Tabletext-2"/>
              <w:ind w:left="0" w:firstLine="0"/>
              <w:rPr>
                <w:b/>
                <w:bCs/>
              </w:rPr>
            </w:pPr>
            <w:proofErr w:type="gramStart"/>
            <w:r w:rsidRPr="00E31B04">
              <w:rPr>
                <w:rFonts w:hint="cs"/>
                <w:b/>
                <w:bCs/>
                <w:rtl/>
              </w:rPr>
              <w:t>الإحالة</w:t>
            </w:r>
            <w:proofErr w:type="gramEnd"/>
            <w:r w:rsidRPr="00E31B04">
              <w:rPr>
                <w:rFonts w:hint="cs"/>
                <w:b/>
                <w:bCs/>
                <w:rtl/>
              </w:rPr>
              <w:t xml:space="preserve"> إلى الأقسام الخاصة من النشرة الإعلامية الدولية للترددات الصادرة عن المكتب </w:t>
            </w:r>
            <w:r w:rsidR="00932D0A">
              <w:rPr>
                <w:b/>
                <w:bCs/>
              </w:rPr>
              <w:t>(</w:t>
            </w:r>
            <w:r w:rsidRPr="00E31B04">
              <w:rPr>
                <w:b/>
                <w:bCs/>
              </w:rPr>
              <w:t>BR IFIC</w:t>
            </w:r>
            <w:r w:rsidR="00932D0A">
              <w:rPr>
                <w:b/>
                <w:bCs/>
              </w:rPr>
              <w:t>)</w:t>
            </w:r>
            <w:r w:rsidRPr="00E31B04">
              <w:rPr>
                <w:b/>
                <w:bCs/>
                <w:rtl/>
              </w:rPr>
              <w:t xml:space="preserve"> </w:t>
            </w:r>
            <w:r w:rsidRPr="00E31B04">
              <w:rPr>
                <w:rFonts w:hint="cs"/>
                <w:b/>
                <w:bCs/>
                <w:rtl/>
              </w:rPr>
              <w:t>(انظر المقدمة)</w:t>
            </w:r>
          </w:p>
        </w:tc>
        <w:tc>
          <w:tcPr>
            <w:tcW w:w="1092" w:type="dxa"/>
            <w:tcBorders>
              <w:top w:val="nil"/>
              <w:left w:val="single" w:sz="12" w:space="0" w:color="auto"/>
              <w:bottom w:val="single" w:sz="4" w:space="0" w:color="auto"/>
              <w:right w:val="single" w:sz="18" w:space="0" w:color="auto"/>
            </w:tcBorders>
            <w:shd w:val="clear" w:color="auto" w:fill="auto"/>
          </w:tcPr>
          <w:p w:rsidR="00420A5E" w:rsidRPr="00E31B04" w:rsidRDefault="00420A5E" w:rsidP="00420A5E">
            <w:pPr>
              <w:pStyle w:val="Tabletext-2"/>
              <w:rPr>
                <w:b/>
                <w:bCs/>
                <w:caps/>
                <w:rtl/>
                <w:lang w:bidi="ar-EG"/>
              </w:rPr>
            </w:pPr>
            <w:r w:rsidRPr="00E31B04">
              <w:rPr>
                <w:b/>
                <w:bCs/>
                <w:caps/>
                <w:lang w:bidi="ar-EG"/>
              </w:rPr>
              <w:t>13.A</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420A5E" w:rsidRPr="00E31B04" w:rsidRDefault="00420A5E"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rPr>
                <w:caps/>
                <w:rtl/>
                <w:lang w:bidi="ar-EG"/>
              </w:rPr>
            </w:pPr>
            <w:r w:rsidRPr="00E31B04">
              <w:rPr>
                <w:caps/>
                <w:lang w:bidi="ar-EG"/>
              </w:rPr>
              <w:t>.13.A</w:t>
            </w:r>
            <w:r w:rsidRPr="00E31B04">
              <w:rPr>
                <w:caps/>
                <w:rtl/>
                <w:lang w:bidi="ar-EG"/>
              </w:rPr>
              <w:t>أ</w:t>
            </w:r>
          </w:p>
        </w:tc>
        <w:tc>
          <w:tcPr>
            <w:tcW w:w="854" w:type="dxa"/>
            <w:tcBorders>
              <w:top w:val="nil"/>
              <w:left w:val="single" w:sz="4" w:space="0" w:color="auto"/>
              <w:bottom w:val="single" w:sz="4" w:space="0" w:color="auto"/>
              <w:right w:val="single" w:sz="4" w:space="0" w:color="000000"/>
            </w:tcBorders>
            <w:shd w:val="clear" w:color="auto" w:fill="auto"/>
            <w:vAlign w:val="center"/>
          </w:tcPr>
          <w:p w:rsidR="00420A5E" w:rsidRPr="00E31B04" w:rsidRDefault="00420A5E"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r w:rsidRPr="00E31B04">
              <w:rPr>
                <w:b/>
                <w:bCs/>
              </w:rPr>
              <w:t>X</w:t>
            </w:r>
          </w:p>
        </w:tc>
        <w:tc>
          <w:tcPr>
            <w:tcW w:w="73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r w:rsidRPr="00E31B04">
              <w:rPr>
                <w:b/>
                <w:bCs/>
              </w:rPr>
              <w:t>X</w:t>
            </w:r>
          </w:p>
        </w:tc>
        <w:tc>
          <w:tcPr>
            <w:tcW w:w="896"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pPr>
            <w:r w:rsidRPr="00E31B04">
              <w:rPr>
                <w:rtl/>
              </w:rPr>
              <w:tab/>
            </w:r>
            <w:r w:rsidRPr="00E31B04">
              <w:rPr>
                <w:rFonts w:hint="cs"/>
                <w:rtl/>
              </w:rPr>
              <w:t xml:space="preserve">المرجع ورقم معلومات النشر المسبق وفقاً للرقم </w:t>
            </w:r>
            <w:r w:rsidRPr="00E31B04">
              <w:rPr>
                <w:b/>
                <w:bCs/>
              </w:rPr>
              <w:t>1.9</w:t>
            </w:r>
          </w:p>
        </w:tc>
        <w:tc>
          <w:tcPr>
            <w:tcW w:w="1092" w:type="dxa"/>
            <w:tcBorders>
              <w:top w:val="nil"/>
              <w:left w:val="single" w:sz="12" w:space="0" w:color="auto"/>
              <w:bottom w:val="single" w:sz="4" w:space="0" w:color="auto"/>
              <w:right w:val="single" w:sz="18" w:space="0" w:color="auto"/>
            </w:tcBorders>
            <w:shd w:val="clear" w:color="auto" w:fill="auto"/>
          </w:tcPr>
          <w:p w:rsidR="00420A5E" w:rsidRPr="00E31B04" w:rsidRDefault="00420A5E" w:rsidP="00420A5E">
            <w:pPr>
              <w:pStyle w:val="Tabletext-2"/>
              <w:rPr>
                <w:caps/>
                <w:rtl/>
                <w:lang w:bidi="ar-EG"/>
              </w:rPr>
            </w:pPr>
            <w:r w:rsidRPr="00E31B04">
              <w:rPr>
                <w:caps/>
                <w:lang w:bidi="ar-EG"/>
              </w:rPr>
              <w:t>.13.A</w:t>
            </w:r>
            <w:r w:rsidRPr="00E31B04">
              <w:rPr>
                <w:caps/>
                <w:rtl/>
                <w:lang w:bidi="ar-EG"/>
              </w:rPr>
              <w:t>أ</w:t>
            </w:r>
          </w:p>
        </w:tc>
      </w:tr>
      <w:tr w:rsidR="00E31B04" w:rsidRPr="00E31B04" w:rsidTr="00A4183C">
        <w:trPr>
          <w:cantSplit/>
          <w:jc w:val="center"/>
        </w:trPr>
        <w:tc>
          <w:tcPr>
            <w:tcW w:w="613" w:type="dxa"/>
            <w:vMerge w:val="restart"/>
            <w:tcBorders>
              <w:top w:val="nil"/>
              <w:left w:val="single" w:sz="18" w:space="0" w:color="auto"/>
              <w:bottom w:val="single" w:sz="4" w:space="0" w:color="000000"/>
              <w:right w:val="single" w:sz="12" w:space="0" w:color="auto"/>
            </w:tcBorders>
            <w:shd w:val="clear" w:color="auto" w:fill="auto"/>
            <w:vAlign w:val="center"/>
          </w:tcPr>
          <w:p w:rsidR="00420A5E" w:rsidRPr="00E31B04" w:rsidRDefault="00420A5E" w:rsidP="00A4183C">
            <w:pPr>
              <w:pStyle w:val="Tabletext-2"/>
              <w:keepNext/>
              <w:jc w:val="center"/>
              <w:rPr>
                <w:b/>
                <w:bCs/>
              </w:rPr>
            </w:pPr>
          </w:p>
        </w:tc>
        <w:tc>
          <w:tcPr>
            <w:tcW w:w="1004" w:type="dxa"/>
            <w:vMerge w:val="restart"/>
            <w:tcBorders>
              <w:top w:val="nil"/>
              <w:left w:val="double" w:sz="6" w:space="0" w:color="auto"/>
              <w:bottom w:val="single" w:sz="4" w:space="0" w:color="000000"/>
              <w:right w:val="double" w:sz="6" w:space="0" w:color="auto"/>
            </w:tcBorders>
            <w:shd w:val="clear" w:color="auto" w:fill="auto"/>
          </w:tcPr>
          <w:p w:rsidR="00420A5E" w:rsidRPr="00E31B04" w:rsidRDefault="00420A5E" w:rsidP="00A4183C">
            <w:pPr>
              <w:pStyle w:val="Tabletext-2"/>
              <w:keepNext/>
              <w:rPr>
                <w:caps/>
                <w:rtl/>
                <w:lang w:bidi="ar-EG"/>
              </w:rPr>
            </w:pPr>
            <w:r w:rsidRPr="00E31B04">
              <w:rPr>
                <w:caps/>
                <w:lang w:bidi="ar-EG"/>
              </w:rPr>
              <w:t>.13.A</w:t>
            </w:r>
            <w:r w:rsidRPr="00E31B04">
              <w:rPr>
                <w:caps/>
                <w:rtl/>
                <w:lang w:bidi="ar-EG"/>
              </w:rPr>
              <w:t>ب</w:t>
            </w:r>
          </w:p>
        </w:tc>
        <w:tc>
          <w:tcPr>
            <w:tcW w:w="854" w:type="dxa"/>
            <w:vMerge w:val="restart"/>
            <w:tcBorders>
              <w:top w:val="nil"/>
              <w:left w:val="single" w:sz="4" w:space="0" w:color="auto"/>
              <w:bottom w:val="single" w:sz="4" w:space="0" w:color="000000"/>
              <w:right w:val="single" w:sz="4" w:space="0" w:color="000000"/>
            </w:tcBorders>
            <w:shd w:val="clear" w:color="auto" w:fill="auto"/>
            <w:vAlign w:val="center"/>
          </w:tcPr>
          <w:p w:rsidR="00420A5E" w:rsidRPr="00E31B04" w:rsidRDefault="00420A5E" w:rsidP="00A4183C">
            <w:pPr>
              <w:pStyle w:val="Tabletext-2"/>
              <w:keepNext/>
              <w:jc w:val="center"/>
              <w:rPr>
                <w:b/>
                <w:bCs/>
              </w:rPr>
            </w:pPr>
          </w:p>
        </w:tc>
        <w:tc>
          <w:tcPr>
            <w:tcW w:w="690" w:type="dxa"/>
            <w:vMerge w:val="restart"/>
            <w:tcBorders>
              <w:top w:val="nil"/>
              <w:left w:val="single" w:sz="4" w:space="0" w:color="000000"/>
              <w:bottom w:val="single" w:sz="4" w:space="0" w:color="000000"/>
              <w:right w:val="single" w:sz="4" w:space="0" w:color="auto"/>
            </w:tcBorders>
            <w:shd w:val="clear" w:color="auto" w:fill="auto"/>
            <w:vAlign w:val="center"/>
          </w:tcPr>
          <w:p w:rsidR="00420A5E" w:rsidRPr="00E31B04" w:rsidRDefault="00420A5E" w:rsidP="00A4183C">
            <w:pPr>
              <w:pStyle w:val="Tabletext-2"/>
              <w:keepNext/>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A4183C">
            <w:pPr>
              <w:pStyle w:val="Tabletext-2"/>
              <w:keepNext/>
              <w:jc w:val="center"/>
              <w:rPr>
                <w:b/>
                <w:bCs/>
              </w:rPr>
            </w:pP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A4183C">
            <w:pPr>
              <w:pStyle w:val="Tabletext-2"/>
              <w:keepNext/>
              <w:jc w:val="center"/>
              <w:rPr>
                <w:b/>
                <w:bCs/>
              </w:rPr>
            </w:pPr>
            <w:r w:rsidRPr="00E31B04">
              <w:rPr>
                <w:b/>
                <w:bCs/>
              </w:rPr>
              <w:t>X</w:t>
            </w: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A4183C">
            <w:pPr>
              <w:pStyle w:val="Tabletext-2"/>
              <w:keepNext/>
              <w:jc w:val="center"/>
              <w:rPr>
                <w:b/>
                <w:bCs/>
              </w:rPr>
            </w:pPr>
            <w:r w:rsidRPr="00E31B04">
              <w:rPr>
                <w:b/>
                <w:bCs/>
              </w:rPr>
              <w:t>X</w:t>
            </w: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A4183C">
            <w:pPr>
              <w:pStyle w:val="Tabletext-2"/>
              <w:keepNext/>
              <w:jc w:val="center"/>
              <w:rPr>
                <w:b/>
                <w:bCs/>
              </w:rPr>
            </w:pPr>
            <w:r w:rsidRPr="00E31B04">
              <w:rPr>
                <w:b/>
                <w:bCs/>
              </w:rPr>
              <w:t>X</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A4183C">
            <w:pPr>
              <w:pStyle w:val="Tabletext-2"/>
              <w:keepNext/>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A4183C">
            <w:pPr>
              <w:pStyle w:val="Tabletext-2"/>
              <w:keepNext/>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420A5E" w:rsidRPr="00E31B04" w:rsidRDefault="00420A5E" w:rsidP="00A4183C">
            <w:pPr>
              <w:pStyle w:val="Tabletext-2"/>
              <w:keepNext/>
              <w:jc w:val="center"/>
              <w:rPr>
                <w:b/>
                <w:bCs/>
              </w:rPr>
            </w:pPr>
          </w:p>
        </w:tc>
        <w:tc>
          <w:tcPr>
            <w:tcW w:w="5151" w:type="dxa"/>
            <w:tcBorders>
              <w:top w:val="nil"/>
              <w:left w:val="double" w:sz="6" w:space="0" w:color="auto"/>
              <w:right w:val="double" w:sz="6" w:space="0" w:color="auto"/>
            </w:tcBorders>
            <w:shd w:val="clear" w:color="auto" w:fill="auto"/>
          </w:tcPr>
          <w:p w:rsidR="00420A5E" w:rsidRPr="00E31B04" w:rsidRDefault="00420A5E" w:rsidP="00A4183C">
            <w:pPr>
              <w:pStyle w:val="Tabletext-2"/>
              <w:keepNext/>
            </w:pPr>
            <w:r w:rsidRPr="00E31B04">
              <w:rPr>
                <w:rtl/>
              </w:rPr>
              <w:tab/>
            </w:r>
            <w:r w:rsidRPr="00E31B04">
              <w:rPr>
                <w:rFonts w:hint="cs"/>
                <w:rtl/>
              </w:rPr>
              <w:t xml:space="preserve">المرجع ورقم </w:t>
            </w:r>
            <w:proofErr w:type="gramStart"/>
            <w:r w:rsidRPr="00E31B04">
              <w:rPr>
                <w:rFonts w:hint="cs"/>
                <w:rtl/>
              </w:rPr>
              <w:t>طلب</w:t>
            </w:r>
            <w:proofErr w:type="gramEnd"/>
            <w:r w:rsidRPr="00E31B04">
              <w:rPr>
                <w:rFonts w:hint="cs"/>
                <w:rtl/>
              </w:rPr>
              <w:t xml:space="preserve"> التنسيق وفقاً للرقم </w:t>
            </w:r>
            <w:r w:rsidRPr="00E31B04">
              <w:t>6.9</w:t>
            </w:r>
            <w:r w:rsidRPr="00E31B04">
              <w:rPr>
                <w:rFonts w:hint="cs"/>
                <w:rtl/>
              </w:rPr>
              <w:t xml:space="preserve"> </w:t>
            </w:r>
          </w:p>
        </w:tc>
        <w:tc>
          <w:tcPr>
            <w:tcW w:w="1092" w:type="dxa"/>
            <w:vMerge w:val="restart"/>
            <w:tcBorders>
              <w:top w:val="nil"/>
              <w:left w:val="single" w:sz="12" w:space="0" w:color="auto"/>
              <w:bottom w:val="single" w:sz="4" w:space="0" w:color="000000"/>
              <w:right w:val="single" w:sz="18" w:space="0" w:color="auto"/>
            </w:tcBorders>
            <w:shd w:val="clear" w:color="auto" w:fill="auto"/>
          </w:tcPr>
          <w:p w:rsidR="00420A5E" w:rsidRPr="00E31B04" w:rsidRDefault="00420A5E" w:rsidP="00A4183C">
            <w:pPr>
              <w:pStyle w:val="Tabletext-2"/>
              <w:keepNext/>
              <w:rPr>
                <w:caps/>
                <w:rtl/>
                <w:lang w:bidi="ar-EG"/>
              </w:rPr>
            </w:pPr>
            <w:r w:rsidRPr="00E31B04">
              <w:rPr>
                <w:caps/>
                <w:lang w:bidi="ar-EG"/>
              </w:rPr>
              <w:t>.13.A</w:t>
            </w:r>
            <w:r w:rsidRPr="00E31B04">
              <w:rPr>
                <w:caps/>
                <w:rtl/>
                <w:lang w:bidi="ar-EG"/>
              </w:rPr>
              <w:t>ب</w:t>
            </w:r>
          </w:p>
        </w:tc>
      </w:tr>
      <w:tr w:rsidR="00E31B04" w:rsidRPr="00E31B04" w:rsidTr="00A4183C">
        <w:trPr>
          <w:cantSplit/>
          <w:jc w:val="center"/>
        </w:trPr>
        <w:tc>
          <w:tcPr>
            <w:tcW w:w="613" w:type="dxa"/>
            <w:vMerge/>
            <w:tcBorders>
              <w:top w:val="nil"/>
              <w:left w:val="single" w:sz="18" w:space="0" w:color="auto"/>
              <w:bottom w:val="single" w:sz="4" w:space="0" w:color="000000"/>
              <w:right w:val="single" w:sz="12" w:space="0" w:color="auto"/>
            </w:tcBorders>
            <w:vAlign w:val="center"/>
          </w:tcPr>
          <w:p w:rsidR="00420A5E" w:rsidRPr="00E31B04" w:rsidRDefault="00420A5E"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420A5E" w:rsidRPr="00E31B04" w:rsidRDefault="00420A5E"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420A5E" w:rsidRPr="00E31B04" w:rsidRDefault="00420A5E" w:rsidP="006E27AC">
            <w:pPr>
              <w:pStyle w:val="Tabletext-2"/>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5151" w:type="dxa"/>
            <w:tcBorders>
              <w:top w:val="nil"/>
              <w:left w:val="double" w:sz="6" w:space="0" w:color="auto"/>
              <w:right w:val="double" w:sz="6" w:space="0" w:color="auto"/>
            </w:tcBorders>
            <w:shd w:val="clear" w:color="auto" w:fill="auto"/>
          </w:tcPr>
          <w:p w:rsidR="00420A5E" w:rsidRPr="00E31B04" w:rsidRDefault="00420A5E" w:rsidP="00420A5E">
            <w:pPr>
              <w:pStyle w:val="Tabletext-2"/>
            </w:pPr>
            <w:r w:rsidRPr="00E31B04">
              <w:rPr>
                <w:rtl/>
              </w:rPr>
              <w:tab/>
            </w:r>
            <w:r w:rsidRPr="00E31B04">
              <w:rPr>
                <w:rFonts w:hint="cs"/>
                <w:rtl/>
              </w:rPr>
              <w:tab/>
              <w:t>في حالة التبليغ عن محطة أرضية، بيان الإحالة إلى القسم الخاص المتعلق بالشبكة الساتلية المصاحبة</w:t>
            </w:r>
          </w:p>
        </w:tc>
        <w:tc>
          <w:tcPr>
            <w:tcW w:w="1092" w:type="dxa"/>
            <w:vMerge/>
            <w:tcBorders>
              <w:top w:val="nil"/>
              <w:left w:val="single" w:sz="12" w:space="0" w:color="auto"/>
              <w:bottom w:val="single" w:sz="4" w:space="0" w:color="000000"/>
              <w:right w:val="single" w:sz="18" w:space="0" w:color="auto"/>
            </w:tcBorders>
            <w:vAlign w:val="center"/>
          </w:tcPr>
          <w:p w:rsidR="00420A5E" w:rsidRPr="00E31B04" w:rsidRDefault="00420A5E" w:rsidP="00420A5E">
            <w:pPr>
              <w:pStyle w:val="Tabletext-2"/>
            </w:pPr>
          </w:p>
        </w:tc>
      </w:tr>
      <w:tr w:rsidR="00E31B04" w:rsidRPr="00E31B04" w:rsidTr="00A4183C">
        <w:trPr>
          <w:cantSplit/>
          <w:jc w:val="center"/>
        </w:trPr>
        <w:tc>
          <w:tcPr>
            <w:tcW w:w="613" w:type="dxa"/>
            <w:vMerge/>
            <w:tcBorders>
              <w:top w:val="nil"/>
              <w:left w:val="single" w:sz="18" w:space="0" w:color="auto"/>
              <w:bottom w:val="single" w:sz="4" w:space="0" w:color="000000"/>
              <w:right w:val="single" w:sz="12" w:space="0" w:color="auto"/>
            </w:tcBorders>
            <w:vAlign w:val="center"/>
          </w:tcPr>
          <w:p w:rsidR="00420A5E" w:rsidRPr="00E31B04" w:rsidRDefault="00420A5E"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420A5E" w:rsidRPr="00E31B04" w:rsidRDefault="00420A5E"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420A5E" w:rsidRPr="00E31B04" w:rsidRDefault="00420A5E" w:rsidP="006E27AC">
            <w:pPr>
              <w:pStyle w:val="Tabletext-2"/>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420A5E" w:rsidRPr="00E31B04" w:rsidRDefault="00420A5E"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420A5E" w:rsidRPr="00E31B04" w:rsidRDefault="00420A5E" w:rsidP="00DE353D">
            <w:pPr>
              <w:pStyle w:val="Tabletext-2"/>
              <w:rPr>
                <w:rtl/>
              </w:rPr>
            </w:pPr>
            <w:r w:rsidRPr="00E31B04">
              <w:rPr>
                <w:rtl/>
              </w:rPr>
              <w:tab/>
            </w:r>
            <w:r w:rsidRPr="00E31B04">
              <w:rPr>
                <w:rFonts w:hint="cs"/>
                <w:rtl/>
              </w:rPr>
              <w:tab/>
              <w:t>في حالة التبليغ عن محطة أرضية يجري التنسيق بشأنها بموجب الرقم</w:t>
            </w:r>
            <w:r w:rsidR="00DE353D">
              <w:rPr>
                <w:rFonts w:hint="eastAsia"/>
                <w:rtl/>
              </w:rPr>
              <w:t> </w:t>
            </w:r>
            <w:r w:rsidRPr="00E31B04">
              <w:rPr>
                <w:b/>
                <w:bCs/>
              </w:rPr>
              <w:t>7A.9</w:t>
            </w:r>
            <w:r w:rsidRPr="00E31B04">
              <w:rPr>
                <w:rFonts w:hint="cs"/>
                <w:rtl/>
              </w:rPr>
              <w:t>، بيان رقم القسم الخاص المتعلق بالتنسيق بشأن هذه المحطة الأرضية</w:t>
            </w:r>
          </w:p>
        </w:tc>
        <w:tc>
          <w:tcPr>
            <w:tcW w:w="1092" w:type="dxa"/>
            <w:vMerge/>
            <w:tcBorders>
              <w:top w:val="nil"/>
              <w:left w:val="single" w:sz="12" w:space="0" w:color="auto"/>
              <w:bottom w:val="single" w:sz="4" w:space="0" w:color="000000"/>
              <w:right w:val="single" w:sz="18" w:space="0" w:color="auto"/>
            </w:tcBorders>
            <w:vAlign w:val="center"/>
          </w:tcPr>
          <w:p w:rsidR="00420A5E" w:rsidRPr="00E31B04" w:rsidRDefault="00420A5E" w:rsidP="00420A5E">
            <w:pPr>
              <w:pStyle w:val="Tabletext-2"/>
            </w:pPr>
          </w:p>
        </w:tc>
      </w:tr>
      <w:tr w:rsidR="00E31B04" w:rsidRPr="00E31B04" w:rsidTr="00A4183C">
        <w:trPr>
          <w:cantSplit/>
          <w:jc w:val="center"/>
        </w:trPr>
        <w:tc>
          <w:tcPr>
            <w:tcW w:w="613" w:type="dxa"/>
            <w:tcBorders>
              <w:top w:val="nil"/>
              <w:left w:val="single" w:sz="18" w:space="0" w:color="auto"/>
              <w:bottom w:val="single" w:sz="4" w:space="0" w:color="auto"/>
              <w:right w:val="single" w:sz="12" w:space="0" w:color="auto"/>
            </w:tcBorders>
            <w:shd w:val="clear" w:color="auto" w:fill="auto"/>
            <w:vAlign w:val="center"/>
          </w:tcPr>
          <w:p w:rsidR="00420A5E" w:rsidRPr="00E31B04" w:rsidRDefault="00420A5E"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rPr>
                <w:caps/>
                <w:rtl/>
                <w:lang w:bidi="ar-EG"/>
              </w:rPr>
            </w:pPr>
            <w:r w:rsidRPr="00E31B04">
              <w:rPr>
                <w:caps/>
                <w:lang w:bidi="ar-EG"/>
              </w:rPr>
              <w:t>.13.A</w:t>
            </w:r>
            <w:r w:rsidRPr="00E31B04">
              <w:rPr>
                <w:caps/>
                <w:rtl/>
                <w:lang w:bidi="ar-EG"/>
              </w:rPr>
              <w:t>ج</w:t>
            </w:r>
          </w:p>
        </w:tc>
        <w:tc>
          <w:tcPr>
            <w:tcW w:w="854" w:type="dxa"/>
            <w:tcBorders>
              <w:top w:val="nil"/>
              <w:left w:val="single" w:sz="4" w:space="0" w:color="auto"/>
              <w:bottom w:val="single" w:sz="4" w:space="0" w:color="auto"/>
              <w:right w:val="single" w:sz="4" w:space="0" w:color="000000"/>
            </w:tcBorders>
            <w:shd w:val="clear" w:color="auto" w:fill="auto"/>
            <w:vAlign w:val="center"/>
          </w:tcPr>
          <w:p w:rsidR="00420A5E" w:rsidRPr="00E31B04" w:rsidRDefault="00420A5E"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r w:rsidRPr="00E31B04">
              <w:rPr>
                <w:b/>
                <w:bCs/>
              </w:rPr>
              <w:t>X</w:t>
            </w:r>
          </w:p>
        </w:tc>
        <w:tc>
          <w:tcPr>
            <w:tcW w:w="88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pPr>
            <w:r w:rsidRPr="00E31B04">
              <w:rPr>
                <w:rtl/>
              </w:rPr>
              <w:tab/>
            </w:r>
            <w:r w:rsidRPr="00E31B04">
              <w:rPr>
                <w:rFonts w:hint="cs"/>
                <w:rtl/>
              </w:rPr>
              <w:t xml:space="preserve">المرجع ورقم المعلومات وفقاً للمادة </w:t>
            </w:r>
            <w:r w:rsidRPr="00E31B04">
              <w:t>4</w:t>
            </w:r>
            <w:r w:rsidRPr="00E31B04">
              <w:rPr>
                <w:rFonts w:hint="cs"/>
                <w:rtl/>
              </w:rPr>
              <w:t xml:space="preserve"> من التذييل </w:t>
            </w:r>
            <w:r w:rsidRPr="00E31B04">
              <w:rPr>
                <w:b/>
                <w:bCs/>
              </w:rPr>
              <w:t>30</w:t>
            </w:r>
          </w:p>
        </w:tc>
        <w:tc>
          <w:tcPr>
            <w:tcW w:w="1092" w:type="dxa"/>
            <w:tcBorders>
              <w:top w:val="nil"/>
              <w:left w:val="single" w:sz="12" w:space="0" w:color="auto"/>
              <w:bottom w:val="single" w:sz="4" w:space="0" w:color="auto"/>
              <w:right w:val="single" w:sz="18" w:space="0" w:color="auto"/>
            </w:tcBorders>
            <w:shd w:val="clear" w:color="auto" w:fill="auto"/>
          </w:tcPr>
          <w:p w:rsidR="00420A5E" w:rsidRPr="00E31B04" w:rsidRDefault="00420A5E" w:rsidP="00420A5E">
            <w:pPr>
              <w:pStyle w:val="Tabletext-2"/>
              <w:rPr>
                <w:caps/>
                <w:rtl/>
                <w:lang w:bidi="ar-EG"/>
              </w:rPr>
            </w:pPr>
            <w:r w:rsidRPr="00E31B04">
              <w:rPr>
                <w:caps/>
                <w:lang w:bidi="ar-EG"/>
              </w:rPr>
              <w:t>.13.A</w:t>
            </w:r>
            <w:r w:rsidRPr="00E31B04">
              <w:rPr>
                <w:caps/>
                <w:rtl/>
                <w:lang w:bidi="ar-EG"/>
              </w:rPr>
              <w:t>ج</w:t>
            </w:r>
          </w:p>
        </w:tc>
      </w:tr>
      <w:tr w:rsidR="00E31B04" w:rsidRPr="00E31B04" w:rsidTr="00F73A5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420A5E" w:rsidRPr="00E31B04" w:rsidRDefault="00420A5E" w:rsidP="006E27AC">
            <w:pPr>
              <w:pStyle w:val="Tabletext-2"/>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rPr>
                <w:caps/>
                <w:lang w:bidi="ar-EG"/>
              </w:rPr>
            </w:pPr>
            <w:r w:rsidRPr="00E31B04">
              <w:rPr>
                <w:caps/>
                <w:lang w:bidi="ar-EG"/>
              </w:rPr>
              <w:t>.13.A</w:t>
            </w:r>
            <w:r w:rsidRPr="00E31B04">
              <w:rPr>
                <w:caps/>
                <w:rtl/>
                <w:lang w:bidi="ar-EG"/>
              </w:rPr>
              <w:t>د</w:t>
            </w:r>
          </w:p>
        </w:tc>
        <w:tc>
          <w:tcPr>
            <w:tcW w:w="854" w:type="dxa"/>
            <w:tcBorders>
              <w:top w:val="nil"/>
              <w:left w:val="single" w:sz="4" w:space="0" w:color="auto"/>
              <w:bottom w:val="single" w:sz="4" w:space="0" w:color="auto"/>
              <w:right w:val="single" w:sz="4" w:space="0" w:color="000000"/>
            </w:tcBorders>
            <w:shd w:val="clear" w:color="auto" w:fill="auto"/>
            <w:vAlign w:val="center"/>
          </w:tcPr>
          <w:p w:rsidR="00420A5E" w:rsidRPr="00E31B04" w:rsidRDefault="00420A5E"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r w:rsidRPr="00E31B04">
              <w:rPr>
                <w:b/>
                <w:bCs/>
              </w:rPr>
              <w:t>X</w:t>
            </w:r>
          </w:p>
        </w:tc>
        <w:tc>
          <w:tcPr>
            <w:tcW w:w="82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pPr>
            <w:r w:rsidRPr="00E31B04">
              <w:rPr>
                <w:rtl/>
              </w:rPr>
              <w:tab/>
            </w:r>
            <w:r w:rsidRPr="00E31B04">
              <w:rPr>
                <w:rFonts w:hint="cs"/>
                <w:rtl/>
              </w:rPr>
              <w:t xml:space="preserve">المرجع ورقم المعلومات وفقاً للمادة </w:t>
            </w:r>
            <w:r w:rsidRPr="00E31B04">
              <w:t>4</w:t>
            </w:r>
            <w:r w:rsidRPr="00E31B04">
              <w:rPr>
                <w:rFonts w:hint="cs"/>
                <w:rtl/>
              </w:rPr>
              <w:t xml:space="preserve"> من التذييل </w:t>
            </w:r>
            <w:r w:rsidRPr="00E31B04">
              <w:rPr>
                <w:b/>
                <w:bCs/>
              </w:rPr>
              <w:t>30A</w:t>
            </w:r>
          </w:p>
        </w:tc>
        <w:tc>
          <w:tcPr>
            <w:tcW w:w="1092" w:type="dxa"/>
            <w:tcBorders>
              <w:top w:val="nil"/>
              <w:left w:val="single" w:sz="12" w:space="0" w:color="auto"/>
              <w:bottom w:val="single" w:sz="4" w:space="0" w:color="auto"/>
              <w:right w:val="single" w:sz="18" w:space="0" w:color="auto"/>
            </w:tcBorders>
            <w:shd w:val="clear" w:color="auto" w:fill="auto"/>
          </w:tcPr>
          <w:p w:rsidR="00420A5E" w:rsidRPr="00E31B04" w:rsidRDefault="00420A5E" w:rsidP="00420A5E">
            <w:pPr>
              <w:pStyle w:val="Tabletext-2"/>
              <w:rPr>
                <w:caps/>
                <w:lang w:bidi="ar-EG"/>
              </w:rPr>
            </w:pPr>
            <w:r w:rsidRPr="00E31B04">
              <w:rPr>
                <w:caps/>
                <w:lang w:bidi="ar-EG"/>
              </w:rPr>
              <w:t>.13.A</w:t>
            </w:r>
            <w:r w:rsidRPr="00E31B04">
              <w:rPr>
                <w:caps/>
                <w:rtl/>
                <w:lang w:bidi="ar-EG"/>
              </w:rPr>
              <w:t>د</w:t>
            </w:r>
          </w:p>
        </w:tc>
      </w:tr>
      <w:tr w:rsidR="00E31B04" w:rsidRPr="00E31B04" w:rsidTr="00F73A5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420A5E" w:rsidRPr="00E31B04" w:rsidRDefault="00420A5E" w:rsidP="006E27AC">
            <w:pPr>
              <w:pStyle w:val="Tabletext-2"/>
              <w:jc w:val="center"/>
              <w:rPr>
                <w:b/>
                <w:bCs/>
              </w:rPr>
            </w:pP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rPr>
                <w:caps/>
                <w:lang w:bidi="ar-EG"/>
              </w:rPr>
            </w:pPr>
            <w:r w:rsidRPr="00E31B04">
              <w:rPr>
                <w:caps/>
                <w:lang w:bidi="ar-EG"/>
              </w:rPr>
              <w:t>.13.A</w:t>
            </w:r>
            <w:r w:rsidRPr="00E31B04">
              <w:rPr>
                <w:caps/>
                <w:rtl/>
                <w:lang w:bidi="ar-EG"/>
              </w:rPr>
              <w:t>ﻫ</w:t>
            </w:r>
          </w:p>
        </w:tc>
        <w:tc>
          <w:tcPr>
            <w:tcW w:w="854" w:type="dxa"/>
            <w:tcBorders>
              <w:top w:val="single" w:sz="4" w:space="0" w:color="auto"/>
              <w:left w:val="single" w:sz="4" w:space="0" w:color="auto"/>
              <w:bottom w:val="single" w:sz="4" w:space="0" w:color="auto"/>
              <w:right w:val="single" w:sz="4" w:space="0" w:color="000000"/>
            </w:tcBorders>
            <w:shd w:val="clear" w:color="auto" w:fill="auto"/>
            <w:vAlign w:val="center"/>
          </w:tcPr>
          <w:p w:rsidR="00420A5E" w:rsidRPr="00E31B04" w:rsidRDefault="00420A5E" w:rsidP="006E27AC">
            <w:pPr>
              <w:pStyle w:val="Tabletext-2"/>
              <w:jc w:val="center"/>
              <w:rPr>
                <w:b/>
                <w:bCs/>
              </w:rPr>
            </w:pPr>
            <w:r w:rsidRPr="00E31B04">
              <w:rPr>
                <w:b/>
                <w:bCs/>
              </w:rPr>
              <w:t>X</w:t>
            </w:r>
          </w:p>
        </w:tc>
        <w:tc>
          <w:tcPr>
            <w:tcW w:w="690" w:type="dxa"/>
            <w:tcBorders>
              <w:top w:val="single" w:sz="4" w:space="0" w:color="auto"/>
              <w:left w:val="single" w:sz="4" w:space="0" w:color="000000"/>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22" w:type="dxa"/>
            <w:tcBorders>
              <w:top w:val="single" w:sz="4" w:space="0" w:color="auto"/>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82" w:type="dxa"/>
            <w:tcBorders>
              <w:top w:val="single" w:sz="4" w:space="0" w:color="auto"/>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r w:rsidRPr="00E31B04">
              <w:rPr>
                <w:b/>
                <w:bCs/>
              </w:rPr>
              <w:t>X</w:t>
            </w:r>
          </w:p>
        </w:tc>
        <w:tc>
          <w:tcPr>
            <w:tcW w:w="732" w:type="dxa"/>
            <w:tcBorders>
              <w:top w:val="single" w:sz="4" w:space="0" w:color="auto"/>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1101" w:type="dxa"/>
            <w:tcBorders>
              <w:top w:val="single" w:sz="4" w:space="0" w:color="auto"/>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96" w:type="dxa"/>
            <w:tcBorders>
              <w:top w:val="single" w:sz="4" w:space="0" w:color="auto"/>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420A5E" w:rsidRPr="00E31B04" w:rsidRDefault="00420A5E" w:rsidP="006E27AC">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420A5E" w:rsidRPr="00E31B04" w:rsidRDefault="00420A5E" w:rsidP="00420A5E">
            <w:pPr>
              <w:pStyle w:val="Tabletext-2"/>
            </w:pPr>
            <w:r w:rsidRPr="00E31B04">
              <w:rPr>
                <w:rtl/>
              </w:rPr>
              <w:tab/>
            </w:r>
            <w:r w:rsidRPr="00E31B04">
              <w:rPr>
                <w:rFonts w:hint="cs"/>
                <w:rtl/>
              </w:rPr>
              <w:t xml:space="preserve">المرجع ورقم المعلومات وفقاً للمادة </w:t>
            </w:r>
            <w:r w:rsidRPr="00E31B04">
              <w:t>6</w:t>
            </w:r>
            <w:r w:rsidRPr="00E31B04">
              <w:rPr>
                <w:rFonts w:hint="cs"/>
                <w:rtl/>
              </w:rPr>
              <w:t xml:space="preserve"> من التذييل </w:t>
            </w:r>
            <w:r w:rsidRPr="00E31B04">
              <w:rPr>
                <w:b/>
                <w:bCs/>
              </w:rPr>
              <w:t>30B</w:t>
            </w:r>
          </w:p>
        </w:tc>
        <w:tc>
          <w:tcPr>
            <w:tcW w:w="1092" w:type="dxa"/>
            <w:tcBorders>
              <w:top w:val="single" w:sz="4" w:space="0" w:color="auto"/>
              <w:left w:val="single" w:sz="12" w:space="0" w:color="auto"/>
              <w:bottom w:val="single" w:sz="4" w:space="0" w:color="auto"/>
              <w:right w:val="single" w:sz="18" w:space="0" w:color="auto"/>
            </w:tcBorders>
            <w:shd w:val="clear" w:color="auto" w:fill="auto"/>
          </w:tcPr>
          <w:p w:rsidR="00420A5E" w:rsidRPr="00E31B04" w:rsidRDefault="00420A5E" w:rsidP="00420A5E">
            <w:pPr>
              <w:pStyle w:val="Tabletext-2"/>
              <w:rPr>
                <w:caps/>
                <w:lang w:bidi="ar-EG"/>
              </w:rPr>
            </w:pPr>
            <w:r w:rsidRPr="00E31B04">
              <w:rPr>
                <w:caps/>
                <w:lang w:bidi="ar-EG"/>
              </w:rPr>
              <w:t>.13.A</w:t>
            </w:r>
            <w:r w:rsidRPr="00E31B04">
              <w:rPr>
                <w:caps/>
                <w:rtl/>
                <w:lang w:bidi="ar-EG"/>
              </w:rPr>
              <w:t>ﻫ</w:t>
            </w:r>
          </w:p>
        </w:tc>
      </w:tr>
      <w:tr w:rsidR="00E31B04" w:rsidRPr="00E31B04" w:rsidTr="00F73A5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6E27AC">
            <w:pPr>
              <w:pStyle w:val="Tabletext-2"/>
              <w:jc w:val="center"/>
              <w:rPr>
                <w:b/>
                <w:bCs/>
              </w:rPr>
            </w:pPr>
          </w:p>
        </w:tc>
        <w:tc>
          <w:tcPr>
            <w:tcW w:w="1004" w:type="dxa"/>
            <w:tcBorders>
              <w:top w:val="single" w:sz="4" w:space="0" w:color="auto"/>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b/>
                <w:bCs/>
                <w:caps/>
                <w:rtl/>
                <w:lang w:bidi="ar-EG"/>
              </w:rPr>
            </w:pPr>
            <w:r w:rsidRPr="00E31B04">
              <w:rPr>
                <w:b/>
                <w:bCs/>
                <w:caps/>
                <w:lang w:bidi="ar-EG"/>
              </w:rPr>
              <w:t>14.A</w:t>
            </w:r>
          </w:p>
        </w:tc>
        <w:tc>
          <w:tcPr>
            <w:tcW w:w="854" w:type="dxa"/>
            <w:tcBorders>
              <w:top w:val="single" w:sz="4" w:space="0" w:color="auto"/>
              <w:left w:val="nil"/>
              <w:bottom w:val="single" w:sz="4" w:space="0" w:color="000000"/>
            </w:tcBorders>
            <w:shd w:val="clear" w:color="auto" w:fill="C0C0C0"/>
            <w:vAlign w:val="center"/>
          </w:tcPr>
          <w:p w:rsidR="00D55D40" w:rsidRPr="00E31B04" w:rsidRDefault="00D55D40" w:rsidP="006E27AC">
            <w:pPr>
              <w:pStyle w:val="Tabletext-2"/>
              <w:jc w:val="center"/>
              <w:rPr>
                <w:b/>
                <w:bCs/>
              </w:rPr>
            </w:pPr>
          </w:p>
        </w:tc>
        <w:tc>
          <w:tcPr>
            <w:tcW w:w="690" w:type="dxa"/>
            <w:tcBorders>
              <w:top w:val="single" w:sz="4" w:space="0" w:color="auto"/>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822" w:type="dxa"/>
            <w:tcBorders>
              <w:top w:val="single" w:sz="4" w:space="0" w:color="auto"/>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882" w:type="dxa"/>
            <w:tcBorders>
              <w:top w:val="single" w:sz="4" w:space="0" w:color="auto"/>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732" w:type="dxa"/>
            <w:tcBorders>
              <w:top w:val="single" w:sz="4" w:space="0" w:color="auto"/>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1101" w:type="dxa"/>
            <w:tcBorders>
              <w:top w:val="single" w:sz="4" w:space="0" w:color="auto"/>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896" w:type="dxa"/>
            <w:tcBorders>
              <w:top w:val="single" w:sz="4" w:space="0" w:color="auto"/>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854" w:type="dxa"/>
            <w:tcBorders>
              <w:top w:val="single" w:sz="4" w:space="0" w:color="auto"/>
              <w:bottom w:val="single" w:sz="4" w:space="0" w:color="auto"/>
            </w:tcBorders>
            <w:shd w:val="clear" w:color="auto" w:fill="C0C0C0"/>
            <w:vAlign w:val="center"/>
          </w:tcPr>
          <w:p w:rsidR="00D55D40" w:rsidRPr="00E31B04" w:rsidRDefault="00D55D40" w:rsidP="006E27AC">
            <w:pPr>
              <w:pStyle w:val="Tabletext-2"/>
              <w:jc w:val="center"/>
              <w:rPr>
                <w:b/>
                <w:bCs/>
              </w:rPr>
            </w:pPr>
          </w:p>
        </w:tc>
        <w:tc>
          <w:tcPr>
            <w:tcW w:w="644" w:type="dxa"/>
            <w:tcBorders>
              <w:top w:val="single" w:sz="4" w:space="0" w:color="auto"/>
              <w:bottom w:val="single" w:sz="4" w:space="0" w:color="auto"/>
              <w:right w:val="nil"/>
            </w:tcBorders>
            <w:shd w:val="clear" w:color="auto" w:fill="C0C0C0"/>
            <w:vAlign w:val="center"/>
          </w:tcPr>
          <w:p w:rsidR="00D55D40" w:rsidRPr="00E31B04" w:rsidRDefault="00D55D40" w:rsidP="006E27AC">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DE353D" w:rsidRDefault="00D55D40" w:rsidP="0072056E">
            <w:pPr>
              <w:pStyle w:val="Tabletext-2"/>
              <w:ind w:left="0" w:firstLine="0"/>
              <w:rPr>
                <w:rFonts w:ascii="Times New Roman Bold" w:hAnsi="Times New Roman Bold"/>
                <w:b/>
                <w:bCs/>
                <w:spacing w:val="-6"/>
              </w:rPr>
            </w:pPr>
            <w:r w:rsidRPr="00DE353D">
              <w:rPr>
                <w:rFonts w:ascii="Times New Roman Bold" w:hAnsi="Times New Roman Bold" w:hint="cs"/>
                <w:b/>
                <w:bCs/>
                <w:spacing w:val="-6"/>
                <w:rtl/>
              </w:rPr>
              <w:t xml:space="preserve">في حالة المحطات العاملة في نطاق تردد يخضع للأرقام </w:t>
            </w:r>
            <w:r w:rsidRPr="00DE353D">
              <w:rPr>
                <w:rFonts w:ascii="Times New Roman Bold" w:hAnsi="Times New Roman Bold"/>
                <w:b/>
                <w:bCs/>
                <w:spacing w:val="-6"/>
              </w:rPr>
              <w:t>5C.22</w:t>
            </w:r>
            <w:r w:rsidRPr="00DE353D">
              <w:rPr>
                <w:rFonts w:ascii="Times New Roman Bold" w:hAnsi="Times New Roman Bold" w:hint="cs"/>
                <w:b/>
                <w:bCs/>
                <w:spacing w:val="-6"/>
                <w:rtl/>
              </w:rPr>
              <w:t xml:space="preserve"> أو </w:t>
            </w:r>
            <w:r w:rsidRPr="00DE353D">
              <w:rPr>
                <w:rFonts w:ascii="Times New Roman Bold" w:hAnsi="Times New Roman Bold"/>
                <w:b/>
                <w:bCs/>
                <w:spacing w:val="-6"/>
              </w:rPr>
              <w:t>5D.22</w:t>
            </w:r>
            <w:r w:rsidRPr="00DE353D">
              <w:rPr>
                <w:rFonts w:ascii="Times New Roman Bold" w:hAnsi="Times New Roman Bold" w:hint="cs"/>
                <w:b/>
                <w:bCs/>
                <w:spacing w:val="-6"/>
                <w:rtl/>
              </w:rPr>
              <w:t xml:space="preserve"> أو</w:t>
            </w:r>
            <w:r w:rsidR="00DE353D" w:rsidRPr="00DE353D">
              <w:rPr>
                <w:rFonts w:ascii="Times New Roman Bold" w:hAnsi="Times New Roman Bold" w:hint="eastAsia"/>
                <w:b/>
                <w:bCs/>
                <w:spacing w:val="-6"/>
                <w:rtl/>
              </w:rPr>
              <w:t> </w:t>
            </w:r>
            <w:r w:rsidRPr="00DE353D">
              <w:rPr>
                <w:rFonts w:ascii="Times New Roman Bold" w:hAnsi="Times New Roman Bold"/>
                <w:b/>
                <w:bCs/>
                <w:spacing w:val="-6"/>
              </w:rPr>
              <w:t>5F.22</w:t>
            </w:r>
            <w:r w:rsidRPr="00DE353D">
              <w:rPr>
                <w:rFonts w:ascii="Times New Roman Bold" w:hAnsi="Times New Roman Bold" w:hint="cs"/>
                <w:b/>
                <w:bCs/>
                <w:spacing w:val="-6"/>
                <w:rtl/>
              </w:rPr>
              <w:t xml:space="preserve">: </w:t>
            </w:r>
            <w:r w:rsidRPr="00A7310A">
              <w:rPr>
                <w:rFonts w:ascii="Times New Roman Bold" w:hAnsi="Times New Roman Bold" w:hint="cs"/>
                <w:b/>
                <w:bCs/>
                <w:rtl/>
              </w:rPr>
              <w:t>أقنعة</w:t>
            </w:r>
            <w:r w:rsidR="0072056E" w:rsidRPr="00A7310A">
              <w:rPr>
                <w:rFonts w:ascii="Times New Roman Bold" w:hAnsi="Times New Roman Bold" w:hint="eastAsia"/>
                <w:b/>
                <w:bCs/>
                <w:rtl/>
              </w:rPr>
              <w:t> </w:t>
            </w:r>
            <w:r w:rsidRPr="00A7310A">
              <w:rPr>
                <w:rFonts w:ascii="Times New Roman Bold" w:hAnsi="Times New Roman Bold" w:hint="cs"/>
                <w:b/>
                <w:bCs/>
                <w:rtl/>
              </w:rPr>
              <w:t>الطيف</w:t>
            </w:r>
          </w:p>
        </w:tc>
        <w:tc>
          <w:tcPr>
            <w:tcW w:w="1092" w:type="dxa"/>
            <w:tcBorders>
              <w:top w:val="single" w:sz="4" w:space="0" w:color="auto"/>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b/>
                <w:bCs/>
                <w:caps/>
                <w:rtl/>
                <w:lang w:bidi="ar-EG"/>
              </w:rPr>
            </w:pPr>
            <w:r w:rsidRPr="00E31B04">
              <w:rPr>
                <w:b/>
                <w:bCs/>
                <w:caps/>
                <w:lang w:bidi="ar-EG"/>
              </w:rPr>
              <w:t>14.A</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FFFFFF"/>
          </w:tcPr>
          <w:p w:rsidR="00D55D40" w:rsidRPr="00E31B04" w:rsidRDefault="00D55D40" w:rsidP="00420A5E">
            <w:pPr>
              <w:pStyle w:val="Tabletext-2"/>
              <w:rPr>
                <w:caps/>
                <w:rtl/>
                <w:lang w:bidi="ar-EG"/>
              </w:rPr>
            </w:pPr>
            <w:r w:rsidRPr="00E31B04">
              <w:rPr>
                <w:caps/>
                <w:lang w:bidi="ar-EG"/>
              </w:rPr>
              <w:t>14.A</w:t>
            </w:r>
            <w:r w:rsidRPr="00E31B04">
              <w:rPr>
                <w:caps/>
                <w:rtl/>
                <w:lang w:bidi="ar-EG"/>
              </w:rPr>
              <w:t>.أ</w:t>
            </w:r>
          </w:p>
        </w:tc>
        <w:tc>
          <w:tcPr>
            <w:tcW w:w="854" w:type="dxa"/>
            <w:tcBorders>
              <w:top w:val="nil"/>
              <w:left w:val="double" w:sz="6"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DE353D">
            <w:pPr>
              <w:pStyle w:val="Tabletext-2"/>
              <w:ind w:left="0" w:firstLine="0"/>
              <w:rPr>
                <w:b/>
                <w:bCs/>
              </w:rPr>
            </w:pPr>
            <w:r w:rsidRPr="00E31B04">
              <w:rPr>
                <w:rFonts w:hint="cs"/>
                <w:b/>
                <w:bCs/>
                <w:rtl/>
              </w:rPr>
              <w:t xml:space="preserve">لكل قناع للقدرة المشعة المكافئة </w:t>
            </w:r>
            <w:proofErr w:type="spellStart"/>
            <w:r w:rsidRPr="00E31B04">
              <w:rPr>
                <w:rFonts w:hint="cs"/>
                <w:b/>
                <w:bCs/>
                <w:rtl/>
              </w:rPr>
              <w:t>المتناحية</w:t>
            </w:r>
            <w:proofErr w:type="spellEnd"/>
            <w:r w:rsidRPr="00E31B04">
              <w:rPr>
                <w:rFonts w:hint="cs"/>
                <w:b/>
                <w:bCs/>
                <w:rtl/>
              </w:rPr>
              <w:t xml:space="preserve"> </w:t>
            </w:r>
            <w:r w:rsidR="00DE353D">
              <w:rPr>
                <w:b/>
                <w:bCs/>
              </w:rPr>
              <w:t>(</w:t>
            </w:r>
            <w:proofErr w:type="spellStart"/>
            <w:r w:rsidRPr="00E31B04">
              <w:rPr>
                <w:b/>
                <w:bCs/>
              </w:rPr>
              <w:t>e.i.r.p</w:t>
            </w:r>
            <w:proofErr w:type="spellEnd"/>
            <w:r w:rsidR="00DE353D">
              <w:rPr>
                <w:b/>
                <w:bCs/>
              </w:rPr>
              <w:t>.)</w:t>
            </w:r>
            <w:r w:rsidRPr="00E31B04">
              <w:rPr>
                <w:rFonts w:hint="cs"/>
                <w:b/>
                <w:bCs/>
                <w:rtl/>
              </w:rPr>
              <w:t xml:space="preserve"> يستخدم في محطة فضائية غير مستقرة بالنسبة إلى الأرض:</w:t>
            </w:r>
          </w:p>
        </w:tc>
        <w:tc>
          <w:tcPr>
            <w:tcW w:w="1092" w:type="dxa"/>
            <w:tcBorders>
              <w:top w:val="single" w:sz="4" w:space="0" w:color="000000"/>
              <w:left w:val="nil"/>
              <w:bottom w:val="single" w:sz="4" w:space="0" w:color="000000"/>
              <w:right w:val="single" w:sz="18" w:space="0" w:color="auto"/>
            </w:tcBorders>
            <w:shd w:val="clear" w:color="auto" w:fill="FFFFFF"/>
          </w:tcPr>
          <w:p w:rsidR="00D55D40" w:rsidRPr="00E31B04" w:rsidRDefault="00D55D40" w:rsidP="00420A5E">
            <w:pPr>
              <w:pStyle w:val="Tabletext-2"/>
              <w:rPr>
                <w:caps/>
                <w:rtl/>
                <w:lang w:bidi="ar-EG"/>
              </w:rPr>
            </w:pPr>
            <w:r w:rsidRPr="00E31B04">
              <w:rPr>
                <w:caps/>
                <w:lang w:bidi="ar-EG"/>
              </w:rPr>
              <w:t>14.A</w:t>
            </w:r>
            <w:r w:rsidRPr="00E31B04">
              <w:rPr>
                <w:caps/>
                <w:rtl/>
                <w:lang w:bidi="ar-EG"/>
              </w:rPr>
              <w:t>.أ</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أ.</w:t>
            </w:r>
            <w:r w:rsidRPr="00E31B04">
              <w:rPr>
                <w:caps/>
                <w:lang w:bidi="ar-EG"/>
              </w:rPr>
              <w:t>1</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tab/>
            </w:r>
            <w:proofErr w:type="gramStart"/>
            <w:r w:rsidRPr="00E31B04">
              <w:rPr>
                <w:rFonts w:hint="cs"/>
                <w:rtl/>
              </w:rPr>
              <w:t>شفرة</w:t>
            </w:r>
            <w:proofErr w:type="gramEnd"/>
            <w:r w:rsidRPr="00E31B04">
              <w:rPr>
                <w:rFonts w:hint="cs"/>
                <w:rtl/>
              </w:rPr>
              <w:t xml:space="preserve"> تعرف القناع</w:t>
            </w:r>
          </w:p>
        </w:tc>
        <w:tc>
          <w:tcPr>
            <w:tcW w:w="1092" w:type="dxa"/>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أ.</w:t>
            </w:r>
            <w:r w:rsidRPr="00E31B04">
              <w:rPr>
                <w:caps/>
                <w:lang w:bidi="ar-EG"/>
              </w:rPr>
              <w:t>1</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FFFFFF"/>
          </w:tcPr>
          <w:p w:rsidR="00D55D40" w:rsidRPr="00E31B04" w:rsidRDefault="00D55D40" w:rsidP="00420A5E">
            <w:pPr>
              <w:pStyle w:val="Tabletext-2"/>
              <w:rPr>
                <w:caps/>
                <w:rtl/>
                <w:lang w:bidi="ar-EG"/>
              </w:rPr>
            </w:pPr>
            <w:r w:rsidRPr="00E31B04">
              <w:rPr>
                <w:caps/>
                <w:lang w:bidi="ar-EG"/>
              </w:rPr>
              <w:t>.14.A</w:t>
            </w:r>
            <w:r w:rsidRPr="00E31B04">
              <w:rPr>
                <w:caps/>
                <w:rtl/>
                <w:lang w:bidi="ar-EG"/>
              </w:rPr>
              <w:t>أ.</w:t>
            </w:r>
            <w:r w:rsidRPr="00E31B04">
              <w:rPr>
                <w:caps/>
                <w:lang w:bidi="ar-EG"/>
              </w:rPr>
              <w:t>2</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tab/>
            </w:r>
            <w:r w:rsidRPr="00E31B04">
              <w:rPr>
                <w:rFonts w:hint="cs"/>
                <w:rtl/>
              </w:rPr>
              <w:t xml:space="preserve">أدنى </w:t>
            </w:r>
            <w:proofErr w:type="gramStart"/>
            <w:r w:rsidRPr="00E31B04">
              <w:rPr>
                <w:rFonts w:hint="cs"/>
                <w:rtl/>
              </w:rPr>
              <w:t>تردد</w:t>
            </w:r>
            <w:proofErr w:type="gramEnd"/>
            <w:r w:rsidRPr="00E31B04">
              <w:rPr>
                <w:rFonts w:hint="cs"/>
                <w:rtl/>
              </w:rPr>
              <w:t xml:space="preserve"> يصلح له القناع</w:t>
            </w:r>
          </w:p>
        </w:tc>
        <w:tc>
          <w:tcPr>
            <w:tcW w:w="1092" w:type="dxa"/>
            <w:tcBorders>
              <w:top w:val="single" w:sz="4" w:space="0" w:color="000000"/>
              <w:left w:val="single" w:sz="12" w:space="0" w:color="auto"/>
              <w:bottom w:val="single" w:sz="4" w:space="0" w:color="000000"/>
              <w:right w:val="single" w:sz="18" w:space="0" w:color="auto"/>
            </w:tcBorders>
            <w:shd w:val="clear" w:color="auto" w:fill="FFFFFF"/>
          </w:tcPr>
          <w:p w:rsidR="00D55D40" w:rsidRPr="00E31B04" w:rsidRDefault="00D55D40" w:rsidP="00420A5E">
            <w:pPr>
              <w:pStyle w:val="Tabletext-2"/>
              <w:rPr>
                <w:caps/>
                <w:rtl/>
                <w:lang w:bidi="ar-EG"/>
              </w:rPr>
            </w:pPr>
            <w:r w:rsidRPr="00E31B04">
              <w:rPr>
                <w:caps/>
                <w:lang w:bidi="ar-EG"/>
              </w:rPr>
              <w:t>.14.A</w:t>
            </w:r>
            <w:r w:rsidRPr="00E31B04">
              <w:rPr>
                <w:caps/>
                <w:rtl/>
                <w:lang w:bidi="ar-EG"/>
              </w:rPr>
              <w:t>أ.</w:t>
            </w:r>
            <w:r w:rsidRPr="00E31B04">
              <w:rPr>
                <w:caps/>
                <w:lang w:bidi="ar-EG"/>
              </w:rPr>
              <w:t>2</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.14.A</w:t>
            </w:r>
            <w:r w:rsidRPr="00E31B04">
              <w:rPr>
                <w:caps/>
                <w:rtl/>
                <w:lang w:bidi="ar-EG"/>
              </w:rPr>
              <w:t>أ.</w:t>
            </w:r>
            <w:r w:rsidRPr="00E31B04">
              <w:rPr>
                <w:caps/>
                <w:lang w:bidi="ar-EG"/>
              </w:rPr>
              <w:t>3</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tab/>
            </w:r>
            <w:r w:rsidRPr="00E31B04">
              <w:rPr>
                <w:rFonts w:hint="cs"/>
                <w:rtl/>
              </w:rPr>
              <w:t xml:space="preserve">أقصى </w:t>
            </w:r>
            <w:proofErr w:type="gramStart"/>
            <w:r w:rsidRPr="00E31B04">
              <w:rPr>
                <w:rFonts w:hint="cs"/>
                <w:rtl/>
              </w:rPr>
              <w:t>تردد</w:t>
            </w:r>
            <w:proofErr w:type="gramEnd"/>
            <w:r w:rsidRPr="00E31B04">
              <w:rPr>
                <w:rFonts w:hint="cs"/>
                <w:rtl/>
              </w:rPr>
              <w:t xml:space="preserve"> يصلح له القناع</w:t>
            </w:r>
          </w:p>
        </w:tc>
        <w:tc>
          <w:tcPr>
            <w:tcW w:w="1092" w:type="dxa"/>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.14.A</w:t>
            </w:r>
            <w:r w:rsidRPr="00E31B04">
              <w:rPr>
                <w:caps/>
                <w:rtl/>
                <w:lang w:bidi="ar-EG"/>
              </w:rPr>
              <w:t>أ.</w:t>
            </w:r>
            <w:r w:rsidRPr="00E31B04">
              <w:rPr>
                <w:caps/>
                <w:lang w:bidi="ar-EG"/>
              </w:rPr>
              <w:t>3</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.14.A</w:t>
            </w:r>
            <w:r w:rsidRPr="00E31B04">
              <w:rPr>
                <w:caps/>
                <w:rtl/>
                <w:lang w:bidi="ar-EG"/>
              </w:rPr>
              <w:t>أ.</w:t>
            </w:r>
            <w:r w:rsidRPr="00E31B04">
              <w:rPr>
                <w:caps/>
                <w:lang w:bidi="ar-EG"/>
              </w:rPr>
              <w:t>4</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E1D3E">
            <w:pPr>
              <w:pStyle w:val="Tabletext-2"/>
              <w:ind w:left="113" w:hanging="113"/>
            </w:pPr>
            <w:r w:rsidRPr="00E31B04">
              <w:tab/>
            </w:r>
            <w:r w:rsidRPr="00E31B04">
              <w:rPr>
                <w:rFonts w:hint="cs"/>
                <w:rtl/>
              </w:rPr>
              <w:t>مخطط القناع محدداً من حيث القدرة في عرض النطاق المرجعي لسلسلة من الزوايا خارج المحور بالنسبة إلى نقطة مرجعية محددة</w:t>
            </w:r>
          </w:p>
        </w:tc>
        <w:tc>
          <w:tcPr>
            <w:tcW w:w="1092" w:type="dxa"/>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.14.A</w:t>
            </w:r>
            <w:r w:rsidRPr="00E31B04">
              <w:rPr>
                <w:caps/>
                <w:rtl/>
                <w:lang w:bidi="ar-EG"/>
              </w:rPr>
              <w:t>أ.</w:t>
            </w:r>
            <w:r w:rsidRPr="00E31B04">
              <w:rPr>
                <w:caps/>
                <w:lang w:bidi="ar-EG"/>
              </w:rPr>
              <w:t>4</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FFFFFF"/>
          </w:tcPr>
          <w:p w:rsidR="00D55D40" w:rsidRPr="00E31B04" w:rsidRDefault="00D55D40" w:rsidP="00420A5E">
            <w:pPr>
              <w:pStyle w:val="Tabletext-2"/>
              <w:rPr>
                <w:caps/>
                <w:rtl/>
                <w:lang w:bidi="ar-EG"/>
              </w:rPr>
            </w:pPr>
            <w:r w:rsidRPr="00E31B04">
              <w:rPr>
                <w:caps/>
                <w:lang w:bidi="ar-EG"/>
              </w:rPr>
              <w:t>.14.A</w:t>
            </w:r>
            <w:r w:rsidRPr="00E31B04">
              <w:rPr>
                <w:caps/>
                <w:rtl/>
                <w:lang w:bidi="ar-EG"/>
              </w:rPr>
              <w:t>ب</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b/>
                <w:bCs/>
              </w:rPr>
            </w:pPr>
            <w:proofErr w:type="gramStart"/>
            <w:r w:rsidRPr="00E31B04">
              <w:rPr>
                <w:rFonts w:hint="cs"/>
                <w:b/>
                <w:bCs/>
                <w:rtl/>
              </w:rPr>
              <w:t>لكل</w:t>
            </w:r>
            <w:proofErr w:type="gramEnd"/>
            <w:r w:rsidRPr="00E31B04">
              <w:rPr>
                <w:rFonts w:hint="cs"/>
                <w:b/>
                <w:bCs/>
                <w:rtl/>
              </w:rPr>
              <w:t xml:space="preserve"> قناع للقدرة </w:t>
            </w:r>
            <w:r w:rsidRPr="00E31B04">
              <w:rPr>
                <w:b/>
                <w:bCs/>
              </w:rPr>
              <w:t>e.i.r.p.</w:t>
            </w:r>
            <w:r w:rsidRPr="00E31B04">
              <w:rPr>
                <w:rFonts w:hint="cs"/>
                <w:b/>
                <w:bCs/>
                <w:rtl/>
              </w:rPr>
              <w:t xml:space="preserve"> يستخدم في محطة أرضية مصاحبة:</w:t>
            </w:r>
          </w:p>
        </w:tc>
        <w:tc>
          <w:tcPr>
            <w:tcW w:w="1092" w:type="dxa"/>
            <w:tcBorders>
              <w:top w:val="single" w:sz="4" w:space="0" w:color="000000"/>
              <w:left w:val="single" w:sz="12" w:space="0" w:color="auto"/>
              <w:bottom w:val="single" w:sz="4" w:space="0" w:color="000000"/>
              <w:right w:val="single" w:sz="18" w:space="0" w:color="auto"/>
            </w:tcBorders>
            <w:shd w:val="clear" w:color="auto" w:fill="FFFFFF"/>
          </w:tcPr>
          <w:p w:rsidR="00D55D40" w:rsidRPr="00E31B04" w:rsidRDefault="00D55D40" w:rsidP="00420A5E">
            <w:pPr>
              <w:pStyle w:val="Tabletext-2"/>
              <w:rPr>
                <w:caps/>
                <w:rtl/>
                <w:lang w:bidi="ar-EG"/>
              </w:rPr>
            </w:pPr>
            <w:r w:rsidRPr="00E31B04">
              <w:rPr>
                <w:caps/>
                <w:lang w:bidi="ar-EG"/>
              </w:rPr>
              <w:t>.14.A</w:t>
            </w:r>
            <w:r w:rsidRPr="00E31B04">
              <w:rPr>
                <w:caps/>
                <w:rtl/>
                <w:lang w:bidi="ar-EG"/>
              </w:rPr>
              <w:t>ب</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ب.</w:t>
            </w:r>
            <w:r w:rsidRPr="00E31B04">
              <w:rPr>
                <w:caps/>
                <w:lang w:bidi="ar-EG"/>
              </w:rPr>
              <w:t>1</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lang w:bidi="ar-EG"/>
              </w:rPr>
              <w:tab/>
            </w:r>
            <w:proofErr w:type="gramStart"/>
            <w:r w:rsidRPr="00E31B04">
              <w:rPr>
                <w:rFonts w:hint="cs"/>
                <w:rtl/>
              </w:rPr>
              <w:t>شفرة</w:t>
            </w:r>
            <w:proofErr w:type="gramEnd"/>
            <w:r w:rsidRPr="00E31B04">
              <w:rPr>
                <w:rFonts w:hint="cs"/>
                <w:rtl/>
              </w:rPr>
              <w:t xml:space="preserve"> تعرف القناع</w:t>
            </w:r>
          </w:p>
        </w:tc>
        <w:tc>
          <w:tcPr>
            <w:tcW w:w="1092" w:type="dxa"/>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ب.</w:t>
            </w:r>
            <w:r w:rsidRPr="00E31B04">
              <w:rPr>
                <w:caps/>
                <w:lang w:bidi="ar-EG"/>
              </w:rPr>
              <w:t>1</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FFFFFF"/>
          </w:tcPr>
          <w:p w:rsidR="00D55D40" w:rsidRPr="00E31B04" w:rsidRDefault="00D55D40" w:rsidP="00420A5E">
            <w:pPr>
              <w:pStyle w:val="Tabletext-2"/>
              <w:rPr>
                <w:caps/>
                <w:lang w:bidi="ar-EG"/>
              </w:rPr>
            </w:pPr>
            <w:r w:rsidRPr="00E31B04">
              <w:rPr>
                <w:caps/>
                <w:lang w:bidi="ar-EG"/>
              </w:rPr>
              <w:t>.14.A</w:t>
            </w:r>
            <w:r w:rsidRPr="00E31B04">
              <w:rPr>
                <w:caps/>
                <w:rtl/>
                <w:lang w:bidi="ar-EG"/>
              </w:rPr>
              <w:t>ب.</w:t>
            </w:r>
            <w:r w:rsidRPr="00E31B04">
              <w:rPr>
                <w:caps/>
                <w:lang w:bidi="ar-EG"/>
              </w:rPr>
              <w:t>2</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 xml:space="preserve">أدنى </w:t>
            </w:r>
            <w:proofErr w:type="gramStart"/>
            <w:r w:rsidRPr="00E31B04">
              <w:rPr>
                <w:rFonts w:hint="cs"/>
                <w:rtl/>
              </w:rPr>
              <w:t>تردد</w:t>
            </w:r>
            <w:proofErr w:type="gramEnd"/>
            <w:r w:rsidRPr="00E31B04">
              <w:rPr>
                <w:rFonts w:hint="cs"/>
                <w:rtl/>
              </w:rPr>
              <w:t xml:space="preserve"> يصلح له القناع</w:t>
            </w:r>
          </w:p>
        </w:tc>
        <w:tc>
          <w:tcPr>
            <w:tcW w:w="1092" w:type="dxa"/>
            <w:tcBorders>
              <w:top w:val="single" w:sz="4" w:space="0" w:color="000000"/>
              <w:left w:val="single" w:sz="12" w:space="0" w:color="auto"/>
              <w:bottom w:val="single" w:sz="4" w:space="0" w:color="000000"/>
              <w:right w:val="single" w:sz="18" w:space="0" w:color="auto"/>
            </w:tcBorders>
            <w:shd w:val="clear" w:color="auto" w:fill="FFFFFF"/>
          </w:tcPr>
          <w:p w:rsidR="00D55D40" w:rsidRPr="00E31B04" w:rsidRDefault="00D55D40" w:rsidP="00420A5E">
            <w:pPr>
              <w:pStyle w:val="Tabletext-2"/>
              <w:rPr>
                <w:caps/>
                <w:lang w:bidi="ar-EG"/>
              </w:rPr>
            </w:pPr>
            <w:r w:rsidRPr="00E31B04">
              <w:rPr>
                <w:caps/>
                <w:lang w:bidi="ar-EG"/>
              </w:rPr>
              <w:t>.14.A</w:t>
            </w:r>
            <w:r w:rsidRPr="00E31B04">
              <w:rPr>
                <w:caps/>
                <w:rtl/>
                <w:lang w:bidi="ar-EG"/>
              </w:rPr>
              <w:t>ب.</w:t>
            </w:r>
            <w:r w:rsidRPr="00E31B04">
              <w:rPr>
                <w:caps/>
                <w:lang w:bidi="ar-EG"/>
              </w:rPr>
              <w:t>2</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ب.</w:t>
            </w:r>
            <w:r w:rsidRPr="00E31B04">
              <w:rPr>
                <w:caps/>
                <w:lang w:bidi="ar-EG"/>
              </w:rPr>
              <w:t>3</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 xml:space="preserve">أقصى </w:t>
            </w:r>
            <w:proofErr w:type="gramStart"/>
            <w:r w:rsidRPr="00E31B04">
              <w:rPr>
                <w:rFonts w:hint="cs"/>
                <w:rtl/>
              </w:rPr>
              <w:t>تردد</w:t>
            </w:r>
            <w:proofErr w:type="gramEnd"/>
            <w:r w:rsidRPr="00E31B04">
              <w:rPr>
                <w:rFonts w:hint="cs"/>
                <w:rtl/>
              </w:rPr>
              <w:t xml:space="preserve"> يصلح له القناع</w:t>
            </w:r>
          </w:p>
        </w:tc>
        <w:tc>
          <w:tcPr>
            <w:tcW w:w="1092" w:type="dxa"/>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ب.</w:t>
            </w:r>
            <w:r w:rsidRPr="00E31B04">
              <w:rPr>
                <w:caps/>
                <w:lang w:bidi="ar-EG"/>
              </w:rPr>
              <w:t>3</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ب.</w:t>
            </w:r>
            <w:r w:rsidRPr="00E31B04">
              <w:rPr>
                <w:caps/>
                <w:lang w:bidi="ar-EG"/>
              </w:rPr>
              <w:t>4</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E1D3E">
            <w:pPr>
              <w:pStyle w:val="Tabletext-2"/>
              <w:ind w:left="113" w:hanging="113"/>
            </w:pPr>
            <w:r w:rsidRPr="00E31B04">
              <w:rPr>
                <w:rtl/>
              </w:rPr>
              <w:tab/>
            </w:r>
            <w:r w:rsidRPr="00E31B04">
              <w:rPr>
                <w:rFonts w:hint="cs"/>
                <w:rtl/>
              </w:rPr>
              <w:t>أدنى زاوية ارتفاع تستطيع أي محطة أرضية مصاحبة أن ترسل عندها إلى ساتل غير مستقر بالنسبة إلى الأرض</w:t>
            </w:r>
          </w:p>
        </w:tc>
        <w:tc>
          <w:tcPr>
            <w:tcW w:w="1092" w:type="dxa"/>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ب.</w:t>
            </w:r>
            <w:r w:rsidRPr="00E31B04">
              <w:rPr>
                <w:caps/>
                <w:lang w:bidi="ar-EG"/>
              </w:rPr>
              <w:t>4</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ب.</w:t>
            </w:r>
            <w:r w:rsidRPr="00E31B04">
              <w:rPr>
                <w:caps/>
                <w:lang w:bidi="ar-EG"/>
              </w:rPr>
              <w:t>5</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E1D3E">
            <w:pPr>
              <w:pStyle w:val="Tabletext-2"/>
              <w:ind w:left="113" w:hanging="113"/>
            </w:pPr>
            <w:r w:rsidRPr="00E31B04">
              <w:rPr>
                <w:rtl/>
              </w:rPr>
              <w:tab/>
            </w:r>
            <w:r w:rsidRPr="00E31B04">
              <w:rPr>
                <w:rFonts w:hint="cs"/>
                <w:rtl/>
              </w:rPr>
              <w:t>أدنى زاوية فصل بين قوس مدار الساتل المستقر بالنسبة إلى الأرض ومحور الحزمة الرئيسية للمحطة الأرضية المصاحبة حيث تستطيع المحطة الأرضية المصاحبة أن ترسل عندها إلى ساتل غير مستقر بالنسبة إلى الأرض</w:t>
            </w:r>
          </w:p>
        </w:tc>
        <w:tc>
          <w:tcPr>
            <w:tcW w:w="1092" w:type="dxa"/>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ب.</w:t>
            </w:r>
            <w:r w:rsidRPr="00E31B04">
              <w:rPr>
                <w:caps/>
                <w:lang w:bidi="ar-EG"/>
              </w:rPr>
              <w:t>5</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.14.A</w:t>
            </w:r>
            <w:r w:rsidRPr="00E31B04">
              <w:rPr>
                <w:caps/>
                <w:rtl/>
                <w:lang w:bidi="ar-EG"/>
              </w:rPr>
              <w:t>ب.</w:t>
            </w:r>
            <w:r w:rsidRPr="00E31B04">
              <w:rPr>
                <w:caps/>
                <w:lang w:bidi="ar-EG"/>
              </w:rPr>
              <w:t>6</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6E27AC">
            <w:pPr>
              <w:pStyle w:val="Tabletext-2"/>
              <w:ind w:left="113" w:hanging="113"/>
            </w:pPr>
            <w:r w:rsidRPr="00E31B04">
              <w:rPr>
                <w:rtl/>
              </w:rPr>
              <w:tab/>
            </w:r>
            <w:r w:rsidRPr="00E31B04">
              <w:rPr>
                <w:rFonts w:hint="cs"/>
                <w:rtl/>
              </w:rPr>
              <w:t>مخطط القناع محدداً من حيث القدرة في عرض النطاق المرجعي لسلسلة من الزوايا خارج المحور بالنسبة إلى نقطة مرجعية محددة</w:t>
            </w:r>
          </w:p>
        </w:tc>
        <w:tc>
          <w:tcPr>
            <w:tcW w:w="1092" w:type="dxa"/>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.14.A</w:t>
            </w:r>
            <w:r w:rsidRPr="00E31B04">
              <w:rPr>
                <w:caps/>
                <w:rtl/>
                <w:lang w:bidi="ar-EG"/>
              </w:rPr>
              <w:t>ب.</w:t>
            </w:r>
            <w:r w:rsidRPr="00E31B04">
              <w:rPr>
                <w:caps/>
                <w:lang w:bidi="ar-EG"/>
              </w:rPr>
              <w:t>6</w:t>
            </w:r>
          </w:p>
        </w:tc>
      </w:tr>
      <w:tr w:rsidR="00E31B04" w:rsidRPr="00E31B04" w:rsidTr="00A4183C">
        <w:trPr>
          <w:cantSplit/>
          <w:jc w:val="center"/>
        </w:trPr>
        <w:tc>
          <w:tcPr>
            <w:tcW w:w="613" w:type="dxa"/>
            <w:vMerge w:val="restart"/>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pPr>
            <w:r w:rsidRPr="00E31B04">
              <w:rPr>
                <w:caps/>
                <w:lang w:bidi="ar-EG"/>
              </w:rPr>
              <w:t>.14.A</w:t>
            </w:r>
            <w:r w:rsidRPr="00E31B04">
              <w:rPr>
                <w:caps/>
                <w:rtl/>
                <w:lang w:bidi="ar-EG"/>
              </w:rPr>
              <w:t>ج</w:t>
            </w:r>
          </w:p>
        </w:tc>
        <w:tc>
          <w:tcPr>
            <w:tcW w:w="854" w:type="dxa"/>
            <w:vMerge w:val="restart"/>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vMerge w:val="restart"/>
            <w:tcBorders>
              <w:top w:val="nil"/>
              <w:left w:val="single" w:sz="4" w:space="0" w:color="000000"/>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F42A0D">
            <w:pPr>
              <w:pStyle w:val="Tabletext-2"/>
              <w:ind w:left="0" w:firstLine="0"/>
              <w:rPr>
                <w:b/>
                <w:bCs/>
              </w:rPr>
            </w:pPr>
            <w:r w:rsidRPr="00E31B04">
              <w:rPr>
                <w:rFonts w:hint="cs"/>
                <w:b/>
                <w:bCs/>
                <w:rtl/>
              </w:rPr>
              <w:t xml:space="preserve">لكل </w:t>
            </w:r>
            <w:proofErr w:type="gramStart"/>
            <w:r w:rsidRPr="00E31B04">
              <w:rPr>
                <w:rFonts w:hint="cs"/>
                <w:b/>
                <w:bCs/>
                <w:rtl/>
              </w:rPr>
              <w:t>قناع</w:t>
            </w:r>
            <w:proofErr w:type="gramEnd"/>
            <w:r w:rsidRPr="00E31B04">
              <w:rPr>
                <w:rFonts w:hint="cs"/>
                <w:b/>
                <w:bCs/>
                <w:rtl/>
              </w:rPr>
              <w:t xml:space="preserve"> لكثافة تدفق القدرة </w:t>
            </w:r>
            <w:r w:rsidR="00F42A0D">
              <w:rPr>
                <w:b/>
                <w:bCs/>
              </w:rPr>
              <w:t>(</w:t>
            </w:r>
            <w:proofErr w:type="spellStart"/>
            <w:r w:rsidRPr="00E31B04">
              <w:rPr>
                <w:b/>
                <w:bCs/>
              </w:rPr>
              <w:t>pfd</w:t>
            </w:r>
            <w:proofErr w:type="spellEnd"/>
            <w:r w:rsidR="00F42A0D">
              <w:rPr>
                <w:b/>
                <w:bCs/>
              </w:rPr>
              <w:t>)</w:t>
            </w:r>
            <w:r w:rsidRPr="00E31B04">
              <w:rPr>
                <w:rFonts w:hint="cs"/>
                <w:b/>
                <w:bCs/>
                <w:rtl/>
              </w:rPr>
              <w:t xml:space="preserve"> يستخدم في محطة فضائية غير مستقرة بالنسبة إلى الأرض:</w:t>
            </w:r>
          </w:p>
        </w:tc>
        <w:tc>
          <w:tcPr>
            <w:tcW w:w="1092" w:type="dxa"/>
            <w:vMerge w:val="restart"/>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pPr>
            <w:r w:rsidRPr="00E31B04">
              <w:rPr>
                <w:caps/>
                <w:lang w:bidi="ar-EG"/>
              </w:rPr>
              <w:t>.14.A</w:t>
            </w:r>
            <w:r w:rsidRPr="00E31B04">
              <w:rPr>
                <w:caps/>
                <w:rtl/>
                <w:lang w:bidi="ar-EG"/>
              </w:rPr>
              <w:t>ج</w:t>
            </w:r>
          </w:p>
        </w:tc>
      </w:tr>
      <w:tr w:rsidR="00E31B04" w:rsidRPr="00E31B04" w:rsidTr="00A4183C">
        <w:trPr>
          <w:cantSplit/>
          <w:jc w:val="center"/>
        </w:trPr>
        <w:tc>
          <w:tcPr>
            <w:tcW w:w="613" w:type="dxa"/>
            <w:vMerge/>
            <w:tcBorders>
              <w:top w:val="single" w:sz="4" w:space="0" w:color="auto"/>
              <w:left w:val="single" w:sz="18" w:space="0" w:color="auto"/>
              <w:bottom w:val="single" w:sz="4" w:space="0" w:color="auto"/>
              <w:right w:val="single" w:sz="12" w:space="0" w:color="auto"/>
            </w:tcBorders>
            <w:vAlign w:val="center"/>
          </w:tcPr>
          <w:p w:rsidR="00D55D40" w:rsidRPr="00E31B04" w:rsidRDefault="00D55D40"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D55D40" w:rsidRPr="00E31B04" w:rsidRDefault="00D55D40" w:rsidP="006E27AC">
            <w:pPr>
              <w:pStyle w:val="Tabletext-2"/>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F42A0D" w:rsidRDefault="00D55D40" w:rsidP="00F42A0D">
            <w:pPr>
              <w:pStyle w:val="Tabletext-2"/>
              <w:ind w:left="340" w:hanging="340"/>
              <w:rPr>
                <w:i/>
                <w:iCs/>
                <w:spacing w:val="-6"/>
              </w:rPr>
            </w:pPr>
            <w:r w:rsidRPr="00F42A0D">
              <w:rPr>
                <w:i/>
                <w:iCs/>
                <w:spacing w:val="-6"/>
              </w:rPr>
              <w:tab/>
            </w:r>
            <w:r w:rsidRPr="00F42A0D">
              <w:rPr>
                <w:i/>
                <w:iCs/>
                <w:spacing w:val="-6"/>
                <w:rtl/>
              </w:rPr>
              <w:tab/>
            </w:r>
            <w:r w:rsidRPr="00F42A0D">
              <w:rPr>
                <w:rFonts w:hint="cs"/>
                <w:i/>
                <w:iCs/>
                <w:spacing w:val="-6"/>
                <w:rtl/>
              </w:rPr>
              <w:tab/>
              <w:t>ملاحظة -</w:t>
            </w:r>
            <w:r w:rsidRPr="00F42A0D">
              <w:rPr>
                <w:rFonts w:hint="cs"/>
                <w:spacing w:val="-6"/>
                <w:rtl/>
              </w:rPr>
              <w:t xml:space="preserve"> يعرّف قناع كثافة تدفق القدرة </w:t>
            </w:r>
            <w:r w:rsidR="00F42A0D" w:rsidRPr="00F42A0D">
              <w:rPr>
                <w:spacing w:val="-6"/>
              </w:rPr>
              <w:t>(</w:t>
            </w:r>
            <w:proofErr w:type="spellStart"/>
            <w:r w:rsidRPr="00F42A0D">
              <w:rPr>
                <w:spacing w:val="-6"/>
              </w:rPr>
              <w:t>pfd</w:t>
            </w:r>
            <w:proofErr w:type="spellEnd"/>
            <w:r w:rsidR="00F42A0D" w:rsidRPr="00F42A0D">
              <w:rPr>
                <w:spacing w:val="-6"/>
              </w:rPr>
              <w:t>)</w:t>
            </w:r>
            <w:r w:rsidRPr="00F42A0D">
              <w:rPr>
                <w:rFonts w:hint="cs"/>
                <w:spacing w:val="-6"/>
                <w:rtl/>
              </w:rPr>
              <w:t xml:space="preserve"> للمحطة الفضائية بأقصى كثافة تدفق للقدرة تولدها أي محطة فضائية في</w:t>
            </w:r>
            <w:r w:rsidRPr="00F42A0D">
              <w:rPr>
                <w:rFonts w:hint="eastAsia"/>
                <w:spacing w:val="-6"/>
                <w:rtl/>
              </w:rPr>
              <w:t> </w:t>
            </w:r>
            <w:r w:rsidRPr="00F42A0D">
              <w:rPr>
                <w:rFonts w:hint="cs"/>
                <w:spacing w:val="-6"/>
                <w:rtl/>
              </w:rPr>
              <w:t xml:space="preserve">النظام </w:t>
            </w:r>
            <w:proofErr w:type="spellStart"/>
            <w:r w:rsidRPr="00F42A0D">
              <w:rPr>
                <w:rFonts w:hint="cs"/>
                <w:spacing w:val="-6"/>
                <w:rtl/>
              </w:rPr>
              <w:t>الساتلي</w:t>
            </w:r>
            <w:proofErr w:type="spellEnd"/>
            <w:r w:rsidRPr="00F42A0D">
              <w:rPr>
                <w:rFonts w:hint="cs"/>
                <w:spacing w:val="-6"/>
                <w:rtl/>
              </w:rPr>
              <w:t xml:space="preserve"> غير المستقر بالنسبة إلى الأرض المسبب للتداخل، كما يرى من أي نقطة على سطح الأرض</w:t>
            </w:r>
          </w:p>
        </w:tc>
        <w:tc>
          <w:tcPr>
            <w:tcW w:w="1092" w:type="dxa"/>
            <w:vMerge/>
            <w:tcBorders>
              <w:top w:val="single" w:sz="4" w:space="0" w:color="000000"/>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FFFFFF"/>
          </w:tcPr>
          <w:p w:rsidR="00D55D40" w:rsidRPr="00E31B04" w:rsidRDefault="00D55D40" w:rsidP="00420A5E">
            <w:pPr>
              <w:pStyle w:val="Tabletext-2"/>
              <w:rPr>
                <w:caps/>
                <w:lang w:bidi="ar-EG"/>
              </w:rPr>
            </w:pPr>
            <w:r w:rsidRPr="00E31B04">
              <w:rPr>
                <w:caps/>
                <w:lang w:bidi="ar-EG"/>
              </w:rPr>
              <w:t>.14.A</w:t>
            </w:r>
            <w:r w:rsidRPr="00E31B04">
              <w:rPr>
                <w:caps/>
                <w:rtl/>
                <w:lang w:bidi="ar-EG"/>
              </w:rPr>
              <w:t>ج.</w:t>
            </w:r>
            <w:r w:rsidRPr="00E31B04">
              <w:rPr>
                <w:caps/>
                <w:lang w:bidi="ar-EG"/>
              </w:rPr>
              <w:t>1</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420A5E">
            <w:pPr>
              <w:pStyle w:val="Tabletext-2"/>
            </w:pPr>
            <w:r w:rsidRPr="00E31B04">
              <w:rPr>
                <w:rtl/>
              </w:rPr>
              <w:tab/>
            </w:r>
            <w:proofErr w:type="gramStart"/>
            <w:r w:rsidRPr="00E31B04">
              <w:rPr>
                <w:rFonts w:hint="cs"/>
                <w:rtl/>
              </w:rPr>
              <w:t>شفرة</w:t>
            </w:r>
            <w:proofErr w:type="gramEnd"/>
            <w:r w:rsidRPr="00E31B04">
              <w:rPr>
                <w:rFonts w:hint="cs"/>
                <w:rtl/>
              </w:rPr>
              <w:t xml:space="preserve"> تعرف القناع</w:t>
            </w:r>
          </w:p>
        </w:tc>
        <w:tc>
          <w:tcPr>
            <w:tcW w:w="1092" w:type="dxa"/>
            <w:tcBorders>
              <w:top w:val="single" w:sz="4" w:space="0" w:color="000000"/>
              <w:left w:val="single" w:sz="12" w:space="0" w:color="auto"/>
              <w:bottom w:val="single" w:sz="4" w:space="0" w:color="000000"/>
              <w:right w:val="single" w:sz="18" w:space="0" w:color="auto"/>
            </w:tcBorders>
            <w:shd w:val="clear" w:color="auto" w:fill="FFFFFF"/>
          </w:tcPr>
          <w:p w:rsidR="00D55D40" w:rsidRPr="00E31B04" w:rsidRDefault="00D55D40" w:rsidP="00420A5E">
            <w:pPr>
              <w:pStyle w:val="Tabletext-2"/>
              <w:rPr>
                <w:caps/>
                <w:lang w:bidi="ar-EG"/>
              </w:rPr>
            </w:pPr>
            <w:r w:rsidRPr="00E31B04">
              <w:rPr>
                <w:caps/>
                <w:lang w:bidi="ar-EG"/>
              </w:rPr>
              <w:t>.14.A</w:t>
            </w:r>
            <w:r w:rsidRPr="00E31B04">
              <w:rPr>
                <w:caps/>
                <w:rtl/>
                <w:lang w:bidi="ar-EG"/>
              </w:rPr>
              <w:t>ج.</w:t>
            </w:r>
            <w:r w:rsidRPr="00E31B04">
              <w:rPr>
                <w:caps/>
                <w:lang w:bidi="ar-EG"/>
              </w:rPr>
              <w:t>1</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ج.</w:t>
            </w:r>
            <w:r w:rsidRPr="00E31B04">
              <w:rPr>
                <w:caps/>
                <w:lang w:bidi="ar-EG"/>
              </w:rPr>
              <w:t>2</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 xml:space="preserve">أدنى </w:t>
            </w:r>
            <w:proofErr w:type="gramStart"/>
            <w:r w:rsidRPr="00E31B04">
              <w:rPr>
                <w:rFonts w:hint="cs"/>
                <w:rtl/>
              </w:rPr>
              <w:t>تردد</w:t>
            </w:r>
            <w:proofErr w:type="gramEnd"/>
            <w:r w:rsidRPr="00E31B04">
              <w:rPr>
                <w:rFonts w:hint="cs"/>
                <w:rtl/>
              </w:rPr>
              <w:t xml:space="preserve"> يصلح له القناع</w:t>
            </w:r>
          </w:p>
        </w:tc>
        <w:tc>
          <w:tcPr>
            <w:tcW w:w="1092" w:type="dxa"/>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ج.</w:t>
            </w:r>
            <w:r w:rsidRPr="00E31B04">
              <w:rPr>
                <w:caps/>
                <w:lang w:bidi="ar-EG"/>
              </w:rPr>
              <w:t>2</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ج.</w:t>
            </w:r>
            <w:r w:rsidRPr="00E31B04">
              <w:rPr>
                <w:caps/>
                <w:lang w:bidi="ar-EG"/>
              </w:rPr>
              <w:t>3</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 xml:space="preserve">أقصى </w:t>
            </w:r>
            <w:proofErr w:type="gramStart"/>
            <w:r w:rsidRPr="00E31B04">
              <w:rPr>
                <w:rFonts w:hint="cs"/>
                <w:rtl/>
              </w:rPr>
              <w:t>تردد</w:t>
            </w:r>
            <w:proofErr w:type="gramEnd"/>
            <w:r w:rsidRPr="00E31B04">
              <w:rPr>
                <w:rFonts w:hint="cs"/>
                <w:rtl/>
              </w:rPr>
              <w:t xml:space="preserve"> يصلح له القناع</w:t>
            </w:r>
          </w:p>
        </w:tc>
        <w:tc>
          <w:tcPr>
            <w:tcW w:w="1092" w:type="dxa"/>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ج.</w:t>
            </w:r>
            <w:r w:rsidRPr="00E31B04">
              <w:rPr>
                <w:caps/>
                <w:lang w:bidi="ar-EG"/>
              </w:rPr>
              <w:t>3</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ج.</w:t>
            </w:r>
            <w:r w:rsidRPr="00E31B04">
              <w:rPr>
                <w:caps/>
                <w:lang w:bidi="ar-EG"/>
              </w:rPr>
              <w:t>4</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r w:rsidRPr="00E31B04">
              <w:rPr>
                <w:rFonts w:hint="cs"/>
                <w:rtl/>
              </w:rPr>
              <w:t>نمط القناع</w:t>
            </w:r>
          </w:p>
        </w:tc>
        <w:tc>
          <w:tcPr>
            <w:tcW w:w="1092" w:type="dxa"/>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ج.</w:t>
            </w:r>
            <w:r w:rsidRPr="00E31B04">
              <w:rPr>
                <w:caps/>
                <w:lang w:bidi="ar-EG"/>
              </w:rPr>
              <w:t>4</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ج.</w:t>
            </w:r>
            <w:r w:rsidRPr="00E31B04">
              <w:rPr>
                <w:caps/>
                <w:lang w:bidi="ar-EG"/>
              </w:rPr>
              <w:t>5</w:t>
            </w:r>
          </w:p>
        </w:tc>
        <w:tc>
          <w:tcPr>
            <w:tcW w:w="854" w:type="dxa"/>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X</w:t>
            </w:r>
          </w:p>
        </w:tc>
        <w:tc>
          <w:tcPr>
            <w:tcW w:w="1101"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rPr>
                <w:rtl/>
              </w:rPr>
              <w:tab/>
            </w:r>
            <w:proofErr w:type="gramStart"/>
            <w:r w:rsidRPr="00E31B04">
              <w:rPr>
                <w:rFonts w:hint="cs"/>
                <w:rtl/>
              </w:rPr>
              <w:t>مخطط</w:t>
            </w:r>
            <w:proofErr w:type="gramEnd"/>
            <w:r w:rsidRPr="00E31B04">
              <w:rPr>
                <w:rFonts w:hint="cs"/>
                <w:rtl/>
              </w:rPr>
              <w:t xml:space="preserve"> القناع لكثافة تدفق القدرة معرفاً في ثلاثة أبعاد</w:t>
            </w:r>
          </w:p>
        </w:tc>
        <w:tc>
          <w:tcPr>
            <w:tcW w:w="1092" w:type="dxa"/>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.14.A</w:t>
            </w:r>
            <w:r w:rsidRPr="00E31B04">
              <w:rPr>
                <w:caps/>
                <w:rtl/>
                <w:lang w:bidi="ar-EG"/>
              </w:rPr>
              <w:t>ج.</w:t>
            </w:r>
            <w:r w:rsidRPr="00E31B04">
              <w:rPr>
                <w:caps/>
                <w:lang w:bidi="ar-EG"/>
              </w:rPr>
              <w:t>5</w:t>
            </w: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6644B4">
            <w:pPr>
              <w:pStyle w:val="Tabletext-2"/>
              <w:keepNext/>
              <w:jc w:val="center"/>
              <w:rPr>
                <w:b/>
                <w:bCs/>
              </w:rPr>
            </w:pP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6644B4">
            <w:pPr>
              <w:pStyle w:val="Tabletext-2"/>
              <w:keepNext/>
              <w:rPr>
                <w:b/>
                <w:bCs/>
                <w:caps/>
                <w:rtl/>
                <w:lang w:bidi="ar-EG"/>
              </w:rPr>
            </w:pPr>
            <w:r w:rsidRPr="00E31B04">
              <w:rPr>
                <w:b/>
                <w:bCs/>
                <w:caps/>
                <w:lang w:bidi="ar-EG"/>
              </w:rPr>
              <w:t>15.A</w:t>
            </w:r>
          </w:p>
        </w:tc>
        <w:tc>
          <w:tcPr>
            <w:tcW w:w="854" w:type="dxa"/>
            <w:tcBorders>
              <w:top w:val="nil"/>
              <w:left w:val="nil"/>
              <w:bottom w:val="single" w:sz="4" w:space="0" w:color="000000"/>
            </w:tcBorders>
            <w:shd w:val="clear" w:color="auto" w:fill="C0C0C0"/>
            <w:vAlign w:val="center"/>
          </w:tcPr>
          <w:p w:rsidR="00D55D40" w:rsidRPr="00E31B04" w:rsidRDefault="00D55D40" w:rsidP="006644B4">
            <w:pPr>
              <w:pStyle w:val="Tabletext-2"/>
              <w:keepNext/>
              <w:jc w:val="center"/>
              <w:rPr>
                <w:b/>
                <w:bCs/>
              </w:rPr>
            </w:pPr>
          </w:p>
        </w:tc>
        <w:tc>
          <w:tcPr>
            <w:tcW w:w="690" w:type="dxa"/>
            <w:tcBorders>
              <w:top w:val="nil"/>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822" w:type="dxa"/>
            <w:tcBorders>
              <w:top w:val="nil"/>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882" w:type="dxa"/>
            <w:tcBorders>
              <w:top w:val="nil"/>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732" w:type="dxa"/>
            <w:tcBorders>
              <w:top w:val="nil"/>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1101" w:type="dxa"/>
            <w:tcBorders>
              <w:top w:val="nil"/>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896" w:type="dxa"/>
            <w:tcBorders>
              <w:top w:val="nil"/>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854" w:type="dxa"/>
            <w:tcBorders>
              <w:top w:val="nil"/>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644" w:type="dxa"/>
            <w:tcBorders>
              <w:top w:val="nil"/>
              <w:bottom w:val="single" w:sz="4" w:space="0" w:color="auto"/>
              <w:right w:val="nil"/>
            </w:tcBorders>
            <w:shd w:val="clear" w:color="auto" w:fill="C0C0C0"/>
            <w:vAlign w:val="center"/>
          </w:tcPr>
          <w:p w:rsidR="00D55D40" w:rsidRPr="00E31B04" w:rsidRDefault="00D55D40" w:rsidP="006644B4">
            <w:pPr>
              <w:pStyle w:val="Tabletext-2"/>
              <w:keepNext/>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F42A0D">
            <w:pPr>
              <w:pStyle w:val="Tabletext-2"/>
              <w:keepNext/>
              <w:ind w:left="0" w:firstLine="0"/>
              <w:rPr>
                <w:b/>
                <w:bCs/>
                <w:spacing w:val="-4"/>
              </w:rPr>
            </w:pPr>
            <w:r w:rsidRPr="00E31B04">
              <w:rPr>
                <w:rFonts w:hint="cs"/>
                <w:b/>
                <w:bCs/>
                <w:spacing w:val="-4"/>
                <w:rtl/>
              </w:rPr>
              <w:t xml:space="preserve">التزام بالامتثال للحدود التشغيلية الإضافية لكثافة تدفق القدرة المكافئة </w:t>
            </w:r>
            <w:r w:rsidR="00F42A0D">
              <w:rPr>
                <w:b/>
                <w:bCs/>
                <w:spacing w:val="-4"/>
              </w:rPr>
              <w:t>(</w:t>
            </w:r>
            <w:proofErr w:type="spellStart"/>
            <w:r w:rsidRPr="00E31B04">
              <w:rPr>
                <w:b/>
                <w:bCs/>
                <w:spacing w:val="-4"/>
              </w:rPr>
              <w:t>epfd</w:t>
            </w:r>
            <w:proofErr w:type="spellEnd"/>
            <w:r w:rsidRPr="00E31B04">
              <w:rPr>
                <w:b/>
                <w:bCs/>
                <w:spacing w:val="-4"/>
                <w:vertAlign w:val="subscript"/>
              </w:rPr>
              <w:sym w:font="Symbol" w:char="F0AF"/>
            </w:r>
            <w:r w:rsidR="00F42A0D" w:rsidRPr="00F42A0D">
              <w:rPr>
                <w:rFonts w:ascii="Times New Roman Bold" w:hAnsi="Times New Roman Bold"/>
                <w:b/>
                <w:bCs/>
                <w:spacing w:val="-4"/>
              </w:rPr>
              <w:t>)</w:t>
            </w:r>
          </w:p>
        </w:tc>
        <w:tc>
          <w:tcPr>
            <w:tcW w:w="1092" w:type="dxa"/>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6644B4">
            <w:pPr>
              <w:pStyle w:val="Tabletext-2"/>
              <w:keepNext/>
              <w:rPr>
                <w:b/>
                <w:bCs/>
                <w:caps/>
                <w:rtl/>
                <w:lang w:bidi="ar-EG"/>
              </w:rPr>
            </w:pPr>
            <w:r w:rsidRPr="00E31B04">
              <w:rPr>
                <w:b/>
                <w:bCs/>
                <w:caps/>
                <w:lang w:bidi="ar-EG"/>
              </w:rPr>
              <w:t>15.A</w:t>
            </w:r>
          </w:p>
        </w:tc>
      </w:tr>
      <w:tr w:rsidR="00E31B04" w:rsidRPr="00E31B04" w:rsidTr="00F73A5C">
        <w:trPr>
          <w:cantSplit/>
          <w:jc w:val="center"/>
        </w:trPr>
        <w:tc>
          <w:tcPr>
            <w:tcW w:w="613" w:type="dxa"/>
            <w:vMerge w:val="restart"/>
            <w:tcBorders>
              <w:top w:val="single" w:sz="4" w:space="0" w:color="auto"/>
              <w:left w:val="single" w:sz="18" w:space="0" w:color="auto"/>
              <w:right w:val="single" w:sz="12" w:space="0" w:color="auto"/>
            </w:tcBorders>
            <w:shd w:val="clear" w:color="auto" w:fill="auto"/>
            <w:vAlign w:val="center"/>
          </w:tcPr>
          <w:p w:rsidR="00D55D40" w:rsidRPr="00E31B04" w:rsidRDefault="00D55D40" w:rsidP="006644B4">
            <w:pPr>
              <w:pStyle w:val="Tabletext-2"/>
              <w:keepNext/>
              <w:jc w:val="center"/>
              <w:rPr>
                <w:b/>
                <w:bCs/>
              </w:rPr>
            </w:pPr>
          </w:p>
        </w:tc>
        <w:tc>
          <w:tcPr>
            <w:tcW w:w="1004" w:type="dxa"/>
            <w:vMerge w:val="restart"/>
            <w:tcBorders>
              <w:top w:val="single" w:sz="4" w:space="0" w:color="auto"/>
              <w:left w:val="double" w:sz="6" w:space="0" w:color="auto"/>
              <w:right w:val="double" w:sz="6" w:space="0" w:color="auto"/>
            </w:tcBorders>
            <w:shd w:val="clear" w:color="auto" w:fill="auto"/>
          </w:tcPr>
          <w:p w:rsidR="00D55D40" w:rsidRPr="00E31B04" w:rsidRDefault="00D55D40" w:rsidP="006644B4">
            <w:pPr>
              <w:pStyle w:val="Tabletext-2"/>
              <w:keepNext/>
              <w:rPr>
                <w:caps/>
                <w:rtl/>
                <w:lang w:bidi="ar-EG"/>
              </w:rPr>
            </w:pPr>
            <w:r w:rsidRPr="00E31B04">
              <w:rPr>
                <w:caps/>
                <w:lang w:bidi="ar-EG"/>
              </w:rPr>
              <w:t>15.A</w:t>
            </w:r>
            <w:r w:rsidRPr="00E31B04">
              <w:rPr>
                <w:caps/>
                <w:rtl/>
                <w:lang w:bidi="ar-EG"/>
              </w:rPr>
              <w:t>.أ</w:t>
            </w:r>
          </w:p>
        </w:tc>
        <w:tc>
          <w:tcPr>
            <w:tcW w:w="854" w:type="dxa"/>
            <w:vMerge w:val="restart"/>
            <w:tcBorders>
              <w:top w:val="nil"/>
              <w:left w:val="single" w:sz="4" w:space="0" w:color="auto"/>
              <w:right w:val="single" w:sz="4" w:space="0" w:color="000000"/>
            </w:tcBorders>
            <w:shd w:val="clear" w:color="auto" w:fill="auto"/>
            <w:vAlign w:val="center"/>
          </w:tcPr>
          <w:p w:rsidR="00D55D40" w:rsidRPr="00E31B04" w:rsidRDefault="00D55D40" w:rsidP="006644B4">
            <w:pPr>
              <w:pStyle w:val="Tabletext-2"/>
              <w:keepNext/>
              <w:jc w:val="center"/>
              <w:rPr>
                <w:b/>
                <w:bCs/>
              </w:rPr>
            </w:pPr>
          </w:p>
        </w:tc>
        <w:tc>
          <w:tcPr>
            <w:tcW w:w="690" w:type="dxa"/>
            <w:vMerge w:val="restart"/>
            <w:tcBorders>
              <w:top w:val="nil"/>
              <w:left w:val="single" w:sz="4" w:space="0" w:color="000000"/>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822" w:type="dxa"/>
            <w:vMerge w:val="restart"/>
            <w:tcBorders>
              <w:top w:val="nil"/>
              <w:left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882" w:type="dxa"/>
            <w:vMerge w:val="restart"/>
            <w:tcBorders>
              <w:top w:val="nil"/>
              <w:left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732" w:type="dxa"/>
            <w:vMerge w:val="restart"/>
            <w:tcBorders>
              <w:top w:val="nil"/>
              <w:left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r w:rsidRPr="00E31B04">
              <w:rPr>
                <w:b/>
                <w:bCs/>
              </w:rPr>
              <w:t>+</w:t>
            </w:r>
          </w:p>
        </w:tc>
        <w:tc>
          <w:tcPr>
            <w:tcW w:w="1101" w:type="dxa"/>
            <w:vMerge w:val="restart"/>
            <w:tcBorders>
              <w:top w:val="nil"/>
              <w:left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896" w:type="dxa"/>
            <w:vMerge w:val="restart"/>
            <w:tcBorders>
              <w:top w:val="nil"/>
              <w:left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854" w:type="dxa"/>
            <w:vMerge w:val="restart"/>
            <w:tcBorders>
              <w:top w:val="nil"/>
              <w:left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644" w:type="dxa"/>
            <w:vMerge w:val="restart"/>
            <w:tcBorders>
              <w:top w:val="nil"/>
              <w:left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5151" w:type="dxa"/>
            <w:tcBorders>
              <w:top w:val="nil"/>
              <w:left w:val="double" w:sz="6" w:space="0" w:color="auto"/>
              <w:right w:val="double" w:sz="6" w:space="0" w:color="auto"/>
            </w:tcBorders>
            <w:shd w:val="clear" w:color="auto" w:fill="auto"/>
          </w:tcPr>
          <w:p w:rsidR="00D55D40" w:rsidRPr="00E31B04" w:rsidRDefault="00D55D40" w:rsidP="000D29E9">
            <w:pPr>
              <w:pStyle w:val="Tabletext-2"/>
              <w:keepNext/>
              <w:ind w:left="113" w:hanging="113"/>
            </w:pPr>
            <w:r w:rsidRPr="00E31B04">
              <w:rPr>
                <w:rtl/>
                <w:lang w:bidi="ar-EG"/>
              </w:rPr>
              <w:tab/>
            </w:r>
            <w:r w:rsidRPr="00E31B04">
              <w:rPr>
                <w:rFonts w:hint="cs"/>
                <w:rtl/>
              </w:rPr>
              <w:t xml:space="preserve">التزام بأن يفي النظام المبلغ عنه بالحدود التشغيلية الإضافية لكثافة تدفق القدرة المكافئة </w:t>
            </w:r>
            <w:r w:rsidR="000D29E9">
              <w:t>(</w:t>
            </w:r>
            <w:proofErr w:type="spellStart"/>
            <w:r w:rsidRPr="00E31B04">
              <w:t>epfd</w:t>
            </w:r>
            <w:proofErr w:type="spellEnd"/>
            <w:r w:rsidRPr="00E31B04">
              <w:rPr>
                <w:vertAlign w:val="subscript"/>
              </w:rPr>
              <w:sym w:font="Symbol" w:char="F0AF"/>
            </w:r>
            <w:r w:rsidR="000D29E9">
              <w:t>)</w:t>
            </w:r>
            <w:r w:rsidRPr="00E31B04">
              <w:rPr>
                <w:rFonts w:hint="cs"/>
                <w:rtl/>
              </w:rPr>
              <w:t xml:space="preserve"> المحددة في الجدول </w:t>
            </w:r>
            <w:r w:rsidRPr="00E31B04">
              <w:rPr>
                <w:b/>
                <w:bCs/>
              </w:rPr>
              <w:t>4A1-22</w:t>
            </w:r>
            <w:r w:rsidRPr="00E31B04">
              <w:rPr>
                <w:rFonts w:hint="cs"/>
                <w:rtl/>
              </w:rPr>
              <w:t xml:space="preserve"> بموجب الرقم </w:t>
            </w:r>
            <w:r w:rsidRPr="00E31B04">
              <w:rPr>
                <w:b/>
                <w:bCs/>
              </w:rPr>
              <w:t>5I.22</w:t>
            </w:r>
          </w:p>
        </w:tc>
        <w:tc>
          <w:tcPr>
            <w:tcW w:w="1092" w:type="dxa"/>
            <w:vMerge w:val="restart"/>
            <w:tcBorders>
              <w:top w:val="single" w:sz="4" w:space="0" w:color="000000"/>
              <w:left w:val="single" w:sz="12" w:space="0" w:color="auto"/>
              <w:right w:val="single" w:sz="18" w:space="0" w:color="auto"/>
            </w:tcBorders>
            <w:shd w:val="clear" w:color="auto" w:fill="auto"/>
          </w:tcPr>
          <w:p w:rsidR="00D55D40" w:rsidRPr="00E31B04" w:rsidRDefault="00D55D40" w:rsidP="006644B4">
            <w:pPr>
              <w:pStyle w:val="Tabletext-2"/>
              <w:keepNext/>
              <w:rPr>
                <w:caps/>
                <w:rtl/>
                <w:lang w:bidi="ar-EG"/>
              </w:rPr>
            </w:pPr>
            <w:r w:rsidRPr="00E31B04">
              <w:rPr>
                <w:caps/>
                <w:lang w:bidi="ar-EG"/>
              </w:rPr>
              <w:t>15.A</w:t>
            </w:r>
            <w:r w:rsidRPr="00E31B04">
              <w:rPr>
                <w:caps/>
                <w:rtl/>
                <w:lang w:bidi="ar-EG"/>
              </w:rPr>
              <w:t>.أ</w:t>
            </w:r>
          </w:p>
        </w:tc>
      </w:tr>
      <w:tr w:rsidR="00E31B04" w:rsidRPr="00E31B04" w:rsidTr="00F73A5C">
        <w:trPr>
          <w:cantSplit/>
          <w:jc w:val="center"/>
        </w:trPr>
        <w:tc>
          <w:tcPr>
            <w:tcW w:w="613" w:type="dxa"/>
            <w:vMerge/>
            <w:tcBorders>
              <w:left w:val="single" w:sz="18" w:space="0" w:color="auto"/>
              <w:bottom w:val="single" w:sz="4" w:space="0" w:color="auto"/>
              <w:right w:val="single" w:sz="12" w:space="0" w:color="auto"/>
            </w:tcBorders>
            <w:vAlign w:val="center"/>
          </w:tcPr>
          <w:p w:rsidR="00D55D40" w:rsidRPr="00E31B04" w:rsidRDefault="00D55D40" w:rsidP="006E27AC">
            <w:pPr>
              <w:pStyle w:val="Tabletext-2"/>
              <w:jc w:val="center"/>
              <w:rPr>
                <w:b/>
                <w:bCs/>
              </w:rPr>
            </w:pPr>
          </w:p>
        </w:tc>
        <w:tc>
          <w:tcPr>
            <w:tcW w:w="1004" w:type="dxa"/>
            <w:vMerge/>
            <w:tcBorders>
              <w:left w:val="double" w:sz="6" w:space="0" w:color="auto"/>
              <w:bottom w:val="single" w:sz="4" w:space="0" w:color="auto"/>
              <w:right w:val="double" w:sz="6" w:space="0" w:color="auto"/>
            </w:tcBorders>
            <w:vAlign w:val="center"/>
          </w:tcPr>
          <w:p w:rsidR="00D55D40" w:rsidRPr="00E31B04" w:rsidRDefault="00D55D40" w:rsidP="00420A5E">
            <w:pPr>
              <w:pStyle w:val="Tabletext-2"/>
            </w:pPr>
          </w:p>
        </w:tc>
        <w:tc>
          <w:tcPr>
            <w:tcW w:w="854" w:type="dxa"/>
            <w:vMerge/>
            <w:tcBorders>
              <w:left w:val="single" w:sz="4" w:space="0" w:color="auto"/>
              <w:bottom w:val="single" w:sz="4" w:space="0" w:color="auto"/>
              <w:right w:val="single" w:sz="4" w:space="0" w:color="000000"/>
            </w:tcBorders>
            <w:vAlign w:val="center"/>
          </w:tcPr>
          <w:p w:rsidR="00D55D40" w:rsidRPr="00E31B04" w:rsidRDefault="00D55D40" w:rsidP="006E27AC">
            <w:pPr>
              <w:pStyle w:val="Tabletext-2"/>
              <w:jc w:val="center"/>
              <w:rPr>
                <w:b/>
                <w:bCs/>
              </w:rPr>
            </w:pPr>
          </w:p>
        </w:tc>
        <w:tc>
          <w:tcPr>
            <w:tcW w:w="690" w:type="dxa"/>
            <w:vMerge/>
            <w:tcBorders>
              <w:left w:val="single" w:sz="4" w:space="0" w:color="000000"/>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822" w:type="dxa"/>
            <w:vMerge/>
            <w:tcBorders>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882" w:type="dxa"/>
            <w:vMerge/>
            <w:tcBorders>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732" w:type="dxa"/>
            <w:vMerge/>
            <w:tcBorders>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1101" w:type="dxa"/>
            <w:vMerge/>
            <w:tcBorders>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896" w:type="dxa"/>
            <w:vMerge/>
            <w:tcBorders>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854" w:type="dxa"/>
            <w:vMerge/>
            <w:tcBorders>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644" w:type="dxa"/>
            <w:vMerge/>
            <w:tcBorders>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5151" w:type="dxa"/>
            <w:tcBorders>
              <w:left w:val="double" w:sz="6" w:space="0" w:color="auto"/>
              <w:bottom w:val="single" w:sz="4" w:space="0" w:color="auto"/>
              <w:right w:val="double" w:sz="6" w:space="0" w:color="auto"/>
            </w:tcBorders>
            <w:shd w:val="clear" w:color="auto" w:fill="auto"/>
          </w:tcPr>
          <w:p w:rsidR="00D55D40" w:rsidRPr="00E31B04" w:rsidRDefault="00D55D40" w:rsidP="009B30AE">
            <w:pPr>
              <w:pStyle w:val="Tabletext-2"/>
            </w:pPr>
            <w:r w:rsidRPr="00E31B04">
              <w:rPr>
                <w:rtl/>
              </w:rPr>
              <w:tab/>
            </w:r>
            <w:r w:rsidRPr="00E31B04">
              <w:rPr>
                <w:rFonts w:hint="cs"/>
                <w:rtl/>
              </w:rPr>
              <w:tab/>
              <w:t xml:space="preserve">مطلوب فقط لأنظمة </w:t>
            </w:r>
            <w:proofErr w:type="spellStart"/>
            <w:r w:rsidRPr="00E31B04">
              <w:rPr>
                <w:rFonts w:hint="cs"/>
                <w:rtl/>
              </w:rPr>
              <w:t>السواتل</w:t>
            </w:r>
            <w:proofErr w:type="spellEnd"/>
            <w:r w:rsidRPr="00E31B04">
              <w:rPr>
                <w:rFonts w:hint="cs"/>
                <w:rtl/>
              </w:rPr>
              <w:t xml:space="preserve"> غير المستقرة بالنسبة إلى الأرض العاملة في الخدمة الثابتة </w:t>
            </w:r>
            <w:proofErr w:type="spellStart"/>
            <w:r w:rsidRPr="00E31B04">
              <w:rPr>
                <w:rFonts w:hint="cs"/>
                <w:rtl/>
              </w:rPr>
              <w:t>الساتلية</w:t>
            </w:r>
            <w:proofErr w:type="spellEnd"/>
            <w:r w:rsidRPr="00E31B04">
              <w:rPr>
                <w:rFonts w:hint="cs"/>
                <w:rtl/>
              </w:rPr>
              <w:t xml:space="preserve"> في النطاقات </w:t>
            </w:r>
            <w:r w:rsidRPr="00E31B04">
              <w:t>GHz</w:t>
            </w:r>
            <w:r w:rsidR="009B30AE">
              <w:t> </w:t>
            </w:r>
            <w:r w:rsidRPr="00E31B04">
              <w:t>11,7-10,7</w:t>
            </w:r>
            <w:r w:rsidRPr="00E31B04">
              <w:rPr>
                <w:rFonts w:hint="cs"/>
                <w:rtl/>
              </w:rPr>
              <w:t xml:space="preserve"> (في جميع الأقاليم) و</w:t>
            </w:r>
            <w:r w:rsidRPr="00E31B04">
              <w:t>GHz</w:t>
            </w:r>
            <w:r w:rsidR="009B30AE">
              <w:t> </w:t>
            </w:r>
            <w:r w:rsidRPr="00E31B04">
              <w:t>12,2-11,7</w:t>
            </w:r>
            <w:r w:rsidRPr="00E31B04">
              <w:rPr>
                <w:rFonts w:hint="cs"/>
                <w:rtl/>
              </w:rPr>
              <w:t xml:space="preserve"> (في الإقليم</w:t>
            </w:r>
            <w:r w:rsidR="009B30AE">
              <w:rPr>
                <w:rFonts w:hint="eastAsia"/>
                <w:rtl/>
              </w:rPr>
              <w:t> </w:t>
            </w:r>
            <w:r w:rsidRPr="00E31B04">
              <w:t>2</w:t>
            </w:r>
            <w:r w:rsidRPr="00E31B04">
              <w:rPr>
                <w:rFonts w:hint="cs"/>
                <w:rtl/>
              </w:rPr>
              <w:t>) و</w:t>
            </w:r>
            <w:r w:rsidRPr="00E31B04">
              <w:t>GHz</w:t>
            </w:r>
            <w:r w:rsidR="009B30AE">
              <w:t> </w:t>
            </w:r>
            <w:r w:rsidRPr="00E31B04">
              <w:t>12,5-12,2</w:t>
            </w:r>
            <w:r w:rsidRPr="00E31B04">
              <w:rPr>
                <w:rFonts w:hint="cs"/>
                <w:rtl/>
              </w:rPr>
              <w:t xml:space="preserve"> (في الإقليم</w:t>
            </w:r>
            <w:r w:rsidR="009B30AE">
              <w:rPr>
                <w:rFonts w:hint="eastAsia"/>
                <w:rtl/>
              </w:rPr>
              <w:t> </w:t>
            </w:r>
            <w:r w:rsidRPr="00E31B04">
              <w:t>3</w:t>
            </w:r>
            <w:r w:rsidRPr="00E31B04">
              <w:rPr>
                <w:rFonts w:hint="cs"/>
                <w:rtl/>
              </w:rPr>
              <w:t>) و</w:t>
            </w:r>
            <w:r w:rsidRPr="00E31B04">
              <w:t>GHz 12,75-12,5</w:t>
            </w:r>
            <w:r w:rsidRPr="00E31B04">
              <w:rPr>
                <w:rFonts w:hint="cs"/>
                <w:rtl/>
              </w:rPr>
              <w:t xml:space="preserve"> (في الإقليمين </w:t>
            </w:r>
            <w:r w:rsidRPr="00E31B04">
              <w:t>1</w:t>
            </w:r>
            <w:r w:rsidRPr="00E31B04">
              <w:rPr>
                <w:rFonts w:hint="cs"/>
                <w:rtl/>
              </w:rPr>
              <w:t xml:space="preserve"> و</w:t>
            </w:r>
            <w:r w:rsidRPr="00E31B04">
              <w:t>3</w:t>
            </w:r>
            <w:r w:rsidRPr="00E31B04">
              <w:rPr>
                <w:rFonts w:hint="cs"/>
                <w:rtl/>
              </w:rPr>
              <w:t>)</w:t>
            </w:r>
          </w:p>
        </w:tc>
        <w:tc>
          <w:tcPr>
            <w:tcW w:w="1092" w:type="dxa"/>
            <w:vMerge/>
            <w:tcBorders>
              <w:left w:val="single" w:sz="12" w:space="0" w:color="auto"/>
              <w:bottom w:val="single" w:sz="4" w:space="0" w:color="auto"/>
              <w:right w:val="single" w:sz="18" w:space="0" w:color="auto"/>
            </w:tcBorders>
            <w:vAlign w:val="center"/>
          </w:tcPr>
          <w:p w:rsidR="00D55D40" w:rsidRPr="00E31B04" w:rsidRDefault="00D55D40" w:rsidP="00420A5E">
            <w:pPr>
              <w:pStyle w:val="Tabletext-2"/>
            </w:pPr>
          </w:p>
        </w:tc>
      </w:tr>
      <w:tr w:rsidR="00E31B04" w:rsidRPr="00E31B04" w:rsidTr="00F73A5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C80C0B">
            <w:pPr>
              <w:pStyle w:val="Tabletext-2"/>
              <w:keepNext/>
              <w:jc w:val="center"/>
              <w:rPr>
                <w:b/>
                <w:bCs/>
              </w:rPr>
            </w:pPr>
          </w:p>
        </w:tc>
        <w:tc>
          <w:tcPr>
            <w:tcW w:w="1004" w:type="dxa"/>
            <w:tcBorders>
              <w:top w:val="single" w:sz="4" w:space="0" w:color="auto"/>
              <w:left w:val="double" w:sz="6" w:space="0" w:color="auto"/>
              <w:bottom w:val="single" w:sz="4" w:space="0" w:color="000000"/>
              <w:right w:val="double" w:sz="6" w:space="0" w:color="auto"/>
            </w:tcBorders>
            <w:shd w:val="clear" w:color="auto" w:fill="auto"/>
          </w:tcPr>
          <w:p w:rsidR="00D55D40" w:rsidRPr="00E31B04" w:rsidRDefault="00D55D40" w:rsidP="00C80C0B">
            <w:pPr>
              <w:pStyle w:val="Tabletext-2"/>
              <w:keepNext/>
              <w:rPr>
                <w:b/>
                <w:bCs/>
                <w:caps/>
                <w:lang w:bidi="ar-EG"/>
              </w:rPr>
            </w:pPr>
            <w:r w:rsidRPr="00E31B04">
              <w:rPr>
                <w:b/>
                <w:bCs/>
                <w:caps/>
                <w:lang w:bidi="ar-EG"/>
              </w:rPr>
              <w:t>16.A</w:t>
            </w:r>
          </w:p>
        </w:tc>
        <w:tc>
          <w:tcPr>
            <w:tcW w:w="854" w:type="dxa"/>
            <w:tcBorders>
              <w:top w:val="single" w:sz="4" w:space="0" w:color="auto"/>
              <w:left w:val="nil"/>
              <w:bottom w:val="single" w:sz="4" w:space="0" w:color="000000"/>
            </w:tcBorders>
            <w:shd w:val="clear" w:color="auto" w:fill="C0C0C0"/>
            <w:vAlign w:val="center"/>
          </w:tcPr>
          <w:p w:rsidR="00D55D40" w:rsidRPr="00E31B04" w:rsidRDefault="00D55D40" w:rsidP="00C80C0B">
            <w:pPr>
              <w:pStyle w:val="Tabletext-2"/>
              <w:keepNext/>
              <w:jc w:val="center"/>
              <w:rPr>
                <w:b/>
                <w:bCs/>
              </w:rPr>
            </w:pPr>
          </w:p>
        </w:tc>
        <w:tc>
          <w:tcPr>
            <w:tcW w:w="690" w:type="dxa"/>
            <w:tcBorders>
              <w:top w:val="single" w:sz="4" w:space="0" w:color="auto"/>
              <w:bottom w:val="single" w:sz="4" w:space="0" w:color="auto"/>
            </w:tcBorders>
            <w:shd w:val="clear" w:color="auto" w:fill="C0C0C0"/>
            <w:vAlign w:val="center"/>
          </w:tcPr>
          <w:p w:rsidR="00D55D40" w:rsidRPr="00E31B04" w:rsidRDefault="00D55D40" w:rsidP="00C80C0B">
            <w:pPr>
              <w:pStyle w:val="Tabletext-2"/>
              <w:keepNext/>
              <w:jc w:val="center"/>
              <w:rPr>
                <w:b/>
                <w:bCs/>
              </w:rPr>
            </w:pPr>
          </w:p>
        </w:tc>
        <w:tc>
          <w:tcPr>
            <w:tcW w:w="822" w:type="dxa"/>
            <w:tcBorders>
              <w:top w:val="single" w:sz="4" w:space="0" w:color="auto"/>
              <w:bottom w:val="single" w:sz="4" w:space="0" w:color="auto"/>
            </w:tcBorders>
            <w:shd w:val="clear" w:color="auto" w:fill="C0C0C0"/>
            <w:vAlign w:val="center"/>
          </w:tcPr>
          <w:p w:rsidR="00D55D40" w:rsidRPr="00E31B04" w:rsidRDefault="00D55D40" w:rsidP="00C80C0B">
            <w:pPr>
              <w:pStyle w:val="Tabletext-2"/>
              <w:keepNext/>
              <w:jc w:val="center"/>
              <w:rPr>
                <w:b/>
                <w:bCs/>
              </w:rPr>
            </w:pPr>
          </w:p>
        </w:tc>
        <w:tc>
          <w:tcPr>
            <w:tcW w:w="882" w:type="dxa"/>
            <w:tcBorders>
              <w:top w:val="single" w:sz="4" w:space="0" w:color="auto"/>
              <w:bottom w:val="single" w:sz="4" w:space="0" w:color="auto"/>
            </w:tcBorders>
            <w:shd w:val="clear" w:color="auto" w:fill="C0C0C0"/>
            <w:vAlign w:val="center"/>
          </w:tcPr>
          <w:p w:rsidR="00D55D40" w:rsidRPr="00E31B04" w:rsidRDefault="00D55D40" w:rsidP="00C80C0B">
            <w:pPr>
              <w:pStyle w:val="Tabletext-2"/>
              <w:keepNext/>
              <w:jc w:val="center"/>
              <w:rPr>
                <w:b/>
                <w:bCs/>
              </w:rPr>
            </w:pPr>
          </w:p>
        </w:tc>
        <w:tc>
          <w:tcPr>
            <w:tcW w:w="732" w:type="dxa"/>
            <w:tcBorders>
              <w:top w:val="single" w:sz="4" w:space="0" w:color="auto"/>
              <w:bottom w:val="single" w:sz="4" w:space="0" w:color="auto"/>
            </w:tcBorders>
            <w:shd w:val="clear" w:color="auto" w:fill="C0C0C0"/>
            <w:vAlign w:val="center"/>
          </w:tcPr>
          <w:p w:rsidR="00D55D40" w:rsidRPr="00E31B04" w:rsidRDefault="00D55D40" w:rsidP="00C80C0B">
            <w:pPr>
              <w:pStyle w:val="Tabletext-2"/>
              <w:keepNext/>
              <w:jc w:val="center"/>
              <w:rPr>
                <w:b/>
                <w:bCs/>
              </w:rPr>
            </w:pPr>
          </w:p>
        </w:tc>
        <w:tc>
          <w:tcPr>
            <w:tcW w:w="1101" w:type="dxa"/>
            <w:tcBorders>
              <w:top w:val="single" w:sz="4" w:space="0" w:color="auto"/>
              <w:bottom w:val="single" w:sz="4" w:space="0" w:color="auto"/>
            </w:tcBorders>
            <w:shd w:val="clear" w:color="auto" w:fill="C0C0C0"/>
            <w:vAlign w:val="center"/>
          </w:tcPr>
          <w:p w:rsidR="00D55D40" w:rsidRPr="00E31B04" w:rsidRDefault="00D55D40" w:rsidP="00C80C0B">
            <w:pPr>
              <w:pStyle w:val="Tabletext-2"/>
              <w:keepNext/>
              <w:jc w:val="center"/>
              <w:rPr>
                <w:b/>
                <w:bCs/>
              </w:rPr>
            </w:pPr>
          </w:p>
        </w:tc>
        <w:tc>
          <w:tcPr>
            <w:tcW w:w="896" w:type="dxa"/>
            <w:tcBorders>
              <w:top w:val="single" w:sz="4" w:space="0" w:color="auto"/>
              <w:bottom w:val="single" w:sz="4" w:space="0" w:color="auto"/>
            </w:tcBorders>
            <w:shd w:val="clear" w:color="auto" w:fill="C0C0C0"/>
            <w:vAlign w:val="center"/>
          </w:tcPr>
          <w:p w:rsidR="00D55D40" w:rsidRPr="00E31B04" w:rsidRDefault="00D55D40" w:rsidP="00C80C0B">
            <w:pPr>
              <w:pStyle w:val="Tabletext-2"/>
              <w:keepNext/>
              <w:jc w:val="center"/>
              <w:rPr>
                <w:b/>
                <w:bCs/>
              </w:rPr>
            </w:pPr>
          </w:p>
        </w:tc>
        <w:tc>
          <w:tcPr>
            <w:tcW w:w="854" w:type="dxa"/>
            <w:tcBorders>
              <w:top w:val="single" w:sz="4" w:space="0" w:color="auto"/>
              <w:bottom w:val="single" w:sz="4" w:space="0" w:color="auto"/>
            </w:tcBorders>
            <w:shd w:val="clear" w:color="auto" w:fill="C0C0C0"/>
            <w:vAlign w:val="center"/>
          </w:tcPr>
          <w:p w:rsidR="00D55D40" w:rsidRPr="00E31B04" w:rsidRDefault="00D55D40" w:rsidP="00C80C0B">
            <w:pPr>
              <w:pStyle w:val="Tabletext-2"/>
              <w:keepNext/>
              <w:jc w:val="center"/>
              <w:rPr>
                <w:b/>
                <w:bCs/>
              </w:rPr>
            </w:pPr>
          </w:p>
        </w:tc>
        <w:tc>
          <w:tcPr>
            <w:tcW w:w="644" w:type="dxa"/>
            <w:tcBorders>
              <w:top w:val="single" w:sz="4" w:space="0" w:color="auto"/>
              <w:bottom w:val="single" w:sz="4" w:space="0" w:color="auto"/>
              <w:right w:val="nil"/>
            </w:tcBorders>
            <w:shd w:val="clear" w:color="auto" w:fill="C0C0C0"/>
            <w:vAlign w:val="center"/>
          </w:tcPr>
          <w:p w:rsidR="00D55D40" w:rsidRPr="00E31B04" w:rsidRDefault="00D55D40" w:rsidP="00C80C0B">
            <w:pPr>
              <w:pStyle w:val="Tabletext-2"/>
              <w:keepNext/>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C80C0B">
            <w:pPr>
              <w:pStyle w:val="Tabletext-2"/>
              <w:keepNext/>
              <w:ind w:left="0" w:firstLine="0"/>
              <w:rPr>
                <w:b/>
                <w:bCs/>
                <w:spacing w:val="-4"/>
              </w:rPr>
            </w:pPr>
            <w:proofErr w:type="gramStart"/>
            <w:r w:rsidRPr="00E31B04">
              <w:rPr>
                <w:rFonts w:hint="cs"/>
                <w:b/>
                <w:bCs/>
                <w:spacing w:val="-4"/>
                <w:rtl/>
              </w:rPr>
              <w:t>التزام</w:t>
            </w:r>
            <w:proofErr w:type="gramEnd"/>
            <w:r w:rsidRPr="00E31B04">
              <w:rPr>
                <w:rFonts w:hint="cs"/>
                <w:b/>
                <w:bCs/>
                <w:spacing w:val="-4"/>
                <w:rtl/>
              </w:rPr>
              <w:t xml:space="preserve"> بالامتثال لحدود القدرة خارج المحور أو لحدود كثافة تدفق القدرة</w:t>
            </w:r>
            <w:r w:rsidR="00604495">
              <w:rPr>
                <w:rFonts w:hint="eastAsia"/>
                <w:b/>
                <w:bCs/>
                <w:spacing w:val="-4"/>
                <w:rtl/>
              </w:rPr>
              <w:t> </w:t>
            </w:r>
            <w:proofErr w:type="spellStart"/>
            <w:r w:rsidRPr="00E31B04">
              <w:rPr>
                <w:b/>
                <w:bCs/>
                <w:spacing w:val="-4"/>
              </w:rPr>
              <w:t>pfd</w:t>
            </w:r>
            <w:proofErr w:type="spellEnd"/>
          </w:p>
        </w:tc>
        <w:tc>
          <w:tcPr>
            <w:tcW w:w="1092" w:type="dxa"/>
            <w:tcBorders>
              <w:top w:val="single" w:sz="4" w:space="0" w:color="auto"/>
              <w:left w:val="single" w:sz="12" w:space="0" w:color="auto"/>
              <w:bottom w:val="single" w:sz="4" w:space="0" w:color="000000"/>
              <w:right w:val="single" w:sz="18" w:space="0" w:color="auto"/>
            </w:tcBorders>
            <w:shd w:val="clear" w:color="auto" w:fill="auto"/>
          </w:tcPr>
          <w:p w:rsidR="00D55D40" w:rsidRPr="00E31B04" w:rsidRDefault="00D55D40" w:rsidP="00C80C0B">
            <w:pPr>
              <w:pStyle w:val="Tabletext-2"/>
              <w:keepNext/>
              <w:rPr>
                <w:b/>
                <w:bCs/>
                <w:caps/>
                <w:lang w:bidi="ar-EG"/>
              </w:rPr>
            </w:pPr>
            <w:r w:rsidRPr="00E31B04">
              <w:rPr>
                <w:b/>
                <w:bCs/>
                <w:caps/>
                <w:lang w:bidi="ar-EG"/>
              </w:rPr>
              <w:t>16.A</w:t>
            </w:r>
          </w:p>
        </w:tc>
      </w:tr>
      <w:tr w:rsidR="00E31B04" w:rsidRPr="00E31B04" w:rsidTr="00A4183C">
        <w:trPr>
          <w:cantSplit/>
          <w:jc w:val="center"/>
        </w:trPr>
        <w:tc>
          <w:tcPr>
            <w:tcW w:w="613" w:type="dxa"/>
            <w:vMerge w:val="restart"/>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16.A</w:t>
            </w:r>
            <w:r w:rsidRPr="00E31B04">
              <w:rPr>
                <w:caps/>
                <w:rtl/>
                <w:lang w:bidi="ar-EG"/>
              </w:rPr>
              <w:t>.أ</w:t>
            </w:r>
          </w:p>
        </w:tc>
        <w:tc>
          <w:tcPr>
            <w:tcW w:w="854" w:type="dxa"/>
            <w:vMerge w:val="restart"/>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vMerge w:val="restart"/>
            <w:tcBorders>
              <w:top w:val="nil"/>
              <w:left w:val="single" w:sz="4" w:space="0" w:color="000000"/>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tl/>
              </w:rPr>
            </w:pP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8E1D3E">
            <w:pPr>
              <w:pStyle w:val="Tabletext-2"/>
              <w:ind w:left="113" w:hanging="113"/>
            </w:pPr>
            <w:r w:rsidRPr="00E31B04">
              <w:tab/>
            </w:r>
            <w:r w:rsidRPr="00E31B04">
              <w:rPr>
                <w:rFonts w:hint="cs"/>
                <w:rtl/>
              </w:rPr>
              <w:t xml:space="preserve">التزام بأن تمتثل المحطات الأرضية المصاحبة العاملة مع شبكة سواتل مستقرة بالنسبة إلى الأرض في الخدمة الثابتة الساتلية لحدود القدرة خارج المحور المنصوص عليها في الأرقام من </w:t>
            </w:r>
            <w:r w:rsidRPr="00E31B04">
              <w:rPr>
                <w:b/>
                <w:bCs/>
              </w:rPr>
              <w:t>26.22</w:t>
            </w:r>
            <w:r w:rsidRPr="00E31B04">
              <w:rPr>
                <w:rFonts w:hint="cs"/>
                <w:b/>
                <w:bCs/>
                <w:rtl/>
              </w:rPr>
              <w:t xml:space="preserve"> </w:t>
            </w:r>
            <w:r w:rsidRPr="00E31B04">
              <w:rPr>
                <w:rFonts w:hint="cs"/>
                <w:rtl/>
              </w:rPr>
              <w:t xml:space="preserve">إلى </w:t>
            </w:r>
            <w:r w:rsidRPr="00E31B04">
              <w:rPr>
                <w:b/>
                <w:bCs/>
              </w:rPr>
              <w:t>28.22</w:t>
            </w:r>
            <w:r w:rsidRPr="00E31B04">
              <w:rPr>
                <w:rFonts w:hint="cs"/>
                <w:rtl/>
              </w:rPr>
              <w:t xml:space="preserve"> أو </w:t>
            </w:r>
            <w:r w:rsidRPr="00E31B04">
              <w:rPr>
                <w:b/>
                <w:bCs/>
              </w:rPr>
              <w:t>32.22</w:t>
            </w:r>
            <w:r w:rsidRPr="00E31B04">
              <w:rPr>
                <w:rFonts w:hint="cs"/>
                <w:b/>
                <w:bCs/>
                <w:rtl/>
              </w:rPr>
              <w:t xml:space="preserve"> </w:t>
            </w:r>
            <w:r w:rsidRPr="00E31B04">
              <w:rPr>
                <w:rFonts w:hint="cs"/>
                <w:rtl/>
              </w:rPr>
              <w:t xml:space="preserve">(حسب الحالة) طبقاً للشروط المحددة في الرقمين </w:t>
            </w:r>
            <w:r w:rsidRPr="00E31B04">
              <w:rPr>
                <w:b/>
                <w:bCs/>
              </w:rPr>
              <w:t>30.22</w:t>
            </w:r>
            <w:r w:rsidRPr="00E31B04">
              <w:rPr>
                <w:rFonts w:hint="cs"/>
                <w:rtl/>
              </w:rPr>
              <w:t xml:space="preserve"> و</w:t>
            </w:r>
            <w:r w:rsidRPr="00E31B04">
              <w:rPr>
                <w:b/>
                <w:bCs/>
              </w:rPr>
              <w:t>31.22</w:t>
            </w:r>
            <w:r w:rsidRPr="00E31B04">
              <w:rPr>
                <w:rFonts w:hint="cs"/>
                <w:rtl/>
                <w:lang w:bidi="ar-EG"/>
              </w:rPr>
              <w:t xml:space="preserve"> </w:t>
            </w:r>
            <w:r w:rsidRPr="00E31B04">
              <w:rPr>
                <w:rFonts w:hint="cs"/>
                <w:rtl/>
              </w:rPr>
              <w:t xml:space="preserve">ومن </w:t>
            </w:r>
            <w:r w:rsidRPr="00E31B04">
              <w:rPr>
                <w:b/>
                <w:bCs/>
              </w:rPr>
              <w:t>34.22</w:t>
            </w:r>
            <w:r w:rsidRPr="00E31B04">
              <w:rPr>
                <w:rFonts w:hint="cs"/>
                <w:rtl/>
              </w:rPr>
              <w:t xml:space="preserve"> إلى </w:t>
            </w:r>
            <w:r w:rsidRPr="00E31B04">
              <w:rPr>
                <w:b/>
                <w:bCs/>
              </w:rPr>
              <w:t>39.22</w:t>
            </w:r>
          </w:p>
        </w:tc>
        <w:tc>
          <w:tcPr>
            <w:tcW w:w="1092" w:type="dxa"/>
            <w:vMerge w:val="restart"/>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16.A</w:t>
            </w:r>
            <w:r w:rsidRPr="00E31B04">
              <w:rPr>
                <w:caps/>
                <w:rtl/>
                <w:lang w:bidi="ar-EG"/>
              </w:rPr>
              <w:t>.أ</w:t>
            </w:r>
          </w:p>
        </w:tc>
      </w:tr>
      <w:tr w:rsidR="00E31B04" w:rsidRPr="00E31B04" w:rsidTr="00A4183C">
        <w:trPr>
          <w:cantSplit/>
          <w:jc w:val="center"/>
        </w:trPr>
        <w:tc>
          <w:tcPr>
            <w:tcW w:w="613" w:type="dxa"/>
            <w:vMerge/>
            <w:tcBorders>
              <w:top w:val="single" w:sz="4" w:space="0" w:color="auto"/>
              <w:left w:val="single" w:sz="18" w:space="0" w:color="auto"/>
              <w:bottom w:val="single" w:sz="4" w:space="0" w:color="auto"/>
              <w:right w:val="single" w:sz="12" w:space="0" w:color="auto"/>
            </w:tcBorders>
            <w:vAlign w:val="center"/>
          </w:tcPr>
          <w:p w:rsidR="00D55D40" w:rsidRPr="00E31B04" w:rsidRDefault="00D55D40"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D55D40" w:rsidRPr="00E31B04" w:rsidRDefault="00D55D40" w:rsidP="006E27AC">
            <w:pPr>
              <w:pStyle w:val="Tabletext-2"/>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pPr>
            <w:r w:rsidRPr="00E31B04">
              <w:tab/>
            </w:r>
            <w:r w:rsidRPr="00E31B04">
              <w:tab/>
            </w:r>
            <w:proofErr w:type="gramStart"/>
            <w:r w:rsidRPr="00E31B04">
              <w:rPr>
                <w:rFonts w:hint="cs"/>
                <w:rtl/>
              </w:rPr>
              <w:t>مطلوب</w:t>
            </w:r>
            <w:proofErr w:type="gramEnd"/>
            <w:r w:rsidRPr="00E31B04">
              <w:rPr>
                <w:rFonts w:hint="cs"/>
                <w:rtl/>
              </w:rPr>
              <w:t xml:space="preserve"> فقط عندما تكون المحطات الأرضية خاضعة لهذه الحدود من القدرة</w:t>
            </w:r>
          </w:p>
        </w:tc>
        <w:tc>
          <w:tcPr>
            <w:tcW w:w="1092" w:type="dxa"/>
            <w:vMerge/>
            <w:tcBorders>
              <w:top w:val="single" w:sz="4" w:space="0" w:color="000000"/>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A4183C">
        <w:trPr>
          <w:cantSplit/>
          <w:jc w:val="center"/>
        </w:trPr>
        <w:tc>
          <w:tcPr>
            <w:tcW w:w="613" w:type="dxa"/>
            <w:vMerge w:val="restart"/>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E27AC">
            <w:pPr>
              <w:pStyle w:val="Tabletext-2"/>
              <w:jc w:val="center"/>
              <w:rPr>
                <w:b/>
                <w:bCs/>
              </w:rPr>
            </w:pP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16.A</w:t>
            </w:r>
            <w:r w:rsidRPr="00E31B04">
              <w:rPr>
                <w:caps/>
                <w:rtl/>
                <w:lang w:bidi="ar-EG"/>
              </w:rPr>
              <w:t>.ب</w:t>
            </w:r>
          </w:p>
        </w:tc>
        <w:tc>
          <w:tcPr>
            <w:tcW w:w="854" w:type="dxa"/>
            <w:vMerge w:val="restart"/>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E27AC">
            <w:pPr>
              <w:pStyle w:val="Tabletext-2"/>
              <w:jc w:val="center"/>
              <w:rPr>
                <w:b/>
                <w:bCs/>
              </w:rPr>
            </w:pPr>
          </w:p>
        </w:tc>
        <w:tc>
          <w:tcPr>
            <w:tcW w:w="690" w:type="dxa"/>
            <w:vMerge w:val="restart"/>
            <w:tcBorders>
              <w:top w:val="nil"/>
              <w:left w:val="single" w:sz="4" w:space="0" w:color="000000"/>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r w:rsidRPr="00E31B04">
              <w:rPr>
                <w:b/>
                <w:bCs/>
              </w:rPr>
              <w:t>+</w:t>
            </w: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E27AC">
            <w:pPr>
              <w:pStyle w:val="Tabletext-2"/>
              <w:jc w:val="center"/>
              <w:rPr>
                <w:b/>
                <w:bCs/>
              </w:rPr>
            </w:pP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E27A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8E1D3E">
            <w:pPr>
              <w:pStyle w:val="Tabletext-2"/>
              <w:ind w:left="113" w:hanging="113"/>
            </w:pPr>
            <w:r w:rsidRPr="00E31B04">
              <w:tab/>
            </w:r>
            <w:proofErr w:type="gramStart"/>
            <w:r w:rsidRPr="00E31B04">
              <w:rPr>
                <w:rFonts w:hint="cs"/>
                <w:rtl/>
              </w:rPr>
              <w:t>التزام</w:t>
            </w:r>
            <w:proofErr w:type="gramEnd"/>
            <w:r w:rsidRPr="00E31B04">
              <w:rPr>
                <w:rFonts w:hint="cs"/>
                <w:rtl/>
              </w:rPr>
              <w:t xml:space="preserve"> الإدارات بامتثال النظام المبلغ عنه لحدود كثافة تدفق القدرة المتعلقة بالتداخل من مصدر وحيد المنصوص عليها في</w:t>
            </w:r>
            <w:r w:rsidR="008E1D3E" w:rsidRPr="00E31B04">
              <w:rPr>
                <w:rFonts w:hint="cs"/>
                <w:rtl/>
              </w:rPr>
              <w:t xml:space="preserve"> </w:t>
            </w:r>
            <w:r w:rsidRPr="00E31B04">
              <w:rPr>
                <w:rFonts w:hint="cs"/>
                <w:rtl/>
              </w:rPr>
              <w:t xml:space="preserve">الرقم </w:t>
            </w:r>
            <w:r w:rsidRPr="00E31B04">
              <w:rPr>
                <w:b/>
                <w:bCs/>
              </w:rPr>
              <w:t>502.5</w:t>
            </w:r>
          </w:p>
        </w:tc>
        <w:tc>
          <w:tcPr>
            <w:tcW w:w="1092" w:type="dxa"/>
            <w:vMerge w:val="restart"/>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16.A</w:t>
            </w:r>
            <w:r w:rsidRPr="00E31B04">
              <w:rPr>
                <w:caps/>
                <w:rtl/>
                <w:lang w:bidi="ar-EG"/>
              </w:rPr>
              <w:t>.ب</w:t>
            </w:r>
          </w:p>
        </w:tc>
      </w:tr>
      <w:tr w:rsidR="00E31B04" w:rsidRPr="00E31B04" w:rsidTr="00A4183C">
        <w:trPr>
          <w:cantSplit/>
          <w:jc w:val="center"/>
        </w:trPr>
        <w:tc>
          <w:tcPr>
            <w:tcW w:w="613" w:type="dxa"/>
            <w:vMerge/>
            <w:tcBorders>
              <w:top w:val="single" w:sz="4" w:space="0" w:color="auto"/>
              <w:left w:val="single" w:sz="18" w:space="0" w:color="auto"/>
              <w:bottom w:val="single" w:sz="4" w:space="0" w:color="auto"/>
              <w:right w:val="single" w:sz="12" w:space="0" w:color="auto"/>
            </w:tcBorders>
            <w:vAlign w:val="center"/>
          </w:tcPr>
          <w:p w:rsidR="00D55D40" w:rsidRPr="00E31B04" w:rsidRDefault="00D55D40" w:rsidP="006E27AC">
            <w:pPr>
              <w:pStyle w:val="Tabletext-2"/>
              <w:jc w:val="center"/>
              <w:rPr>
                <w:b/>
                <w:bCs/>
              </w:rPr>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D55D40" w:rsidRPr="00E31B04" w:rsidRDefault="00D55D40" w:rsidP="006E27AC">
            <w:pPr>
              <w:pStyle w:val="Tabletext-2"/>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6E27AC">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D55D40" w:rsidRPr="00E31B04" w:rsidRDefault="00D55D40" w:rsidP="006E27A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5C1202">
            <w:pPr>
              <w:pStyle w:val="Tabletext-2"/>
            </w:pPr>
            <w:r w:rsidRPr="00E31B04">
              <w:rPr>
                <w:rtl/>
                <w:lang w:bidi="ar-EG"/>
              </w:rPr>
              <w:tab/>
            </w:r>
            <w:r w:rsidRPr="00E31B04">
              <w:rPr>
                <w:rFonts w:hint="cs"/>
                <w:rtl/>
                <w:lang w:bidi="ar-EG"/>
              </w:rPr>
              <w:tab/>
            </w:r>
            <w:r w:rsidRPr="00E31B04">
              <w:rPr>
                <w:rFonts w:hint="cs"/>
                <w:rtl/>
              </w:rPr>
              <w:t xml:space="preserve">مطلوب فقط لهوائيات المحطات الأرضية المعينة التي يقل قطرها عن </w:t>
            </w:r>
            <w:r w:rsidRPr="00E31B04">
              <w:t>4,5</w:t>
            </w:r>
            <w:r w:rsidRPr="00E31B04">
              <w:rPr>
                <w:rFonts w:hint="cs"/>
                <w:rtl/>
              </w:rPr>
              <w:t xml:space="preserve"> أمتار والعاملة مع محطات فضائية مستقرة بالنسبة إلى الأرض في الخدمة الثابتة الساتلية في النطاق </w:t>
            </w:r>
            <w:r w:rsidRPr="00E31B04">
              <w:t>GHz</w:t>
            </w:r>
            <w:r w:rsidR="005C1202">
              <w:t> </w:t>
            </w:r>
            <w:r w:rsidRPr="00E31B04">
              <w:t>14-13,75</w:t>
            </w:r>
          </w:p>
        </w:tc>
        <w:tc>
          <w:tcPr>
            <w:tcW w:w="1092" w:type="dxa"/>
            <w:vMerge/>
            <w:tcBorders>
              <w:top w:val="single" w:sz="4" w:space="0" w:color="000000"/>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A4183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6644B4">
            <w:pPr>
              <w:pStyle w:val="Tabletext-2"/>
              <w:keepNext/>
              <w:jc w:val="center"/>
              <w:rPr>
                <w:b/>
                <w:bCs/>
              </w:rPr>
            </w:pP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6644B4">
            <w:pPr>
              <w:pStyle w:val="Tabletext-2"/>
              <w:keepNext/>
              <w:rPr>
                <w:b/>
                <w:bCs/>
                <w:caps/>
                <w:lang w:bidi="ar-EG"/>
              </w:rPr>
            </w:pPr>
            <w:r w:rsidRPr="00E31B04">
              <w:rPr>
                <w:b/>
                <w:bCs/>
                <w:caps/>
                <w:lang w:bidi="ar-EG"/>
              </w:rPr>
              <w:t>17.A</w:t>
            </w:r>
          </w:p>
        </w:tc>
        <w:tc>
          <w:tcPr>
            <w:tcW w:w="854" w:type="dxa"/>
            <w:tcBorders>
              <w:top w:val="nil"/>
              <w:left w:val="nil"/>
              <w:bottom w:val="single" w:sz="4" w:space="0" w:color="000000"/>
            </w:tcBorders>
            <w:shd w:val="clear" w:color="auto" w:fill="C0C0C0"/>
            <w:vAlign w:val="center"/>
          </w:tcPr>
          <w:p w:rsidR="00D55D40" w:rsidRPr="00E31B04" w:rsidRDefault="00D55D40" w:rsidP="006644B4">
            <w:pPr>
              <w:pStyle w:val="Tabletext-2"/>
              <w:keepNext/>
              <w:jc w:val="center"/>
              <w:rPr>
                <w:b/>
                <w:bCs/>
              </w:rPr>
            </w:pPr>
          </w:p>
        </w:tc>
        <w:tc>
          <w:tcPr>
            <w:tcW w:w="690" w:type="dxa"/>
            <w:tcBorders>
              <w:top w:val="nil"/>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822" w:type="dxa"/>
            <w:tcBorders>
              <w:top w:val="nil"/>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882" w:type="dxa"/>
            <w:tcBorders>
              <w:top w:val="nil"/>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732" w:type="dxa"/>
            <w:tcBorders>
              <w:top w:val="nil"/>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1101" w:type="dxa"/>
            <w:tcBorders>
              <w:top w:val="nil"/>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896" w:type="dxa"/>
            <w:tcBorders>
              <w:top w:val="nil"/>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854" w:type="dxa"/>
            <w:tcBorders>
              <w:top w:val="nil"/>
              <w:bottom w:val="single" w:sz="4" w:space="0" w:color="auto"/>
            </w:tcBorders>
            <w:shd w:val="clear" w:color="auto" w:fill="C0C0C0"/>
            <w:vAlign w:val="center"/>
          </w:tcPr>
          <w:p w:rsidR="00D55D40" w:rsidRPr="00E31B04" w:rsidRDefault="00D55D40" w:rsidP="006644B4">
            <w:pPr>
              <w:pStyle w:val="Tabletext-2"/>
              <w:keepNext/>
              <w:jc w:val="center"/>
              <w:rPr>
                <w:b/>
                <w:bCs/>
              </w:rPr>
            </w:pPr>
          </w:p>
        </w:tc>
        <w:tc>
          <w:tcPr>
            <w:tcW w:w="644" w:type="dxa"/>
            <w:tcBorders>
              <w:top w:val="nil"/>
              <w:bottom w:val="single" w:sz="4" w:space="0" w:color="auto"/>
              <w:right w:val="nil"/>
            </w:tcBorders>
            <w:shd w:val="clear" w:color="auto" w:fill="C0C0C0"/>
            <w:vAlign w:val="center"/>
          </w:tcPr>
          <w:p w:rsidR="00D55D40" w:rsidRPr="00E31B04" w:rsidRDefault="00D55D40" w:rsidP="006644B4">
            <w:pPr>
              <w:pStyle w:val="Tabletext-2"/>
              <w:keepNext/>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6644B4">
            <w:pPr>
              <w:pStyle w:val="Tabletext-2"/>
              <w:keepNext/>
              <w:rPr>
                <w:b/>
                <w:bCs/>
              </w:rPr>
            </w:pPr>
            <w:r w:rsidRPr="00E31B04">
              <w:rPr>
                <w:rFonts w:hint="cs"/>
                <w:b/>
                <w:bCs/>
                <w:rtl/>
              </w:rPr>
              <w:t xml:space="preserve">الامتثال لحدود كثافة تدفق </w:t>
            </w:r>
            <w:proofErr w:type="gramStart"/>
            <w:r w:rsidRPr="00E31B04">
              <w:rPr>
                <w:rFonts w:hint="cs"/>
                <w:b/>
                <w:bCs/>
                <w:rtl/>
              </w:rPr>
              <w:t>القدرة</w:t>
            </w:r>
            <w:proofErr w:type="gramEnd"/>
            <w:r w:rsidRPr="00E31B04">
              <w:rPr>
                <w:rFonts w:hint="cs"/>
                <w:b/>
                <w:bCs/>
                <w:rtl/>
              </w:rPr>
              <w:t xml:space="preserve"> </w:t>
            </w:r>
            <w:proofErr w:type="spellStart"/>
            <w:r w:rsidRPr="00E31B04">
              <w:rPr>
                <w:b/>
                <w:bCs/>
              </w:rPr>
              <w:t>pfd</w:t>
            </w:r>
            <w:proofErr w:type="spellEnd"/>
          </w:p>
        </w:tc>
        <w:tc>
          <w:tcPr>
            <w:tcW w:w="1092" w:type="dxa"/>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6644B4">
            <w:pPr>
              <w:pStyle w:val="Tabletext-2"/>
              <w:keepNext/>
              <w:rPr>
                <w:b/>
                <w:bCs/>
                <w:caps/>
                <w:lang w:bidi="ar-EG"/>
              </w:rPr>
            </w:pPr>
            <w:r w:rsidRPr="00E31B04">
              <w:rPr>
                <w:b/>
                <w:bCs/>
                <w:caps/>
                <w:lang w:bidi="ar-EG"/>
              </w:rPr>
              <w:t>17.A</w:t>
            </w:r>
          </w:p>
        </w:tc>
      </w:tr>
      <w:tr w:rsidR="00E31B04" w:rsidRPr="00E31B04" w:rsidTr="00A4183C">
        <w:trPr>
          <w:cantSplit/>
          <w:jc w:val="center"/>
        </w:trPr>
        <w:tc>
          <w:tcPr>
            <w:tcW w:w="613" w:type="dxa"/>
            <w:vMerge w:val="restart"/>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644B4">
            <w:pPr>
              <w:pStyle w:val="Tabletext-2"/>
              <w:keepNext/>
              <w:jc w:val="center"/>
              <w:rPr>
                <w:b/>
                <w:bCs/>
              </w:rPr>
            </w:pP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6644B4">
            <w:pPr>
              <w:pStyle w:val="Tabletext-2"/>
              <w:keepNext/>
              <w:rPr>
                <w:caps/>
                <w:rtl/>
                <w:lang w:bidi="ar-EG"/>
              </w:rPr>
            </w:pPr>
            <w:r w:rsidRPr="00E31B04">
              <w:rPr>
                <w:caps/>
                <w:lang w:bidi="ar-EG"/>
              </w:rPr>
              <w:t>17.A</w:t>
            </w:r>
            <w:r w:rsidRPr="00E31B04">
              <w:rPr>
                <w:caps/>
                <w:rtl/>
                <w:lang w:bidi="ar-EG"/>
              </w:rPr>
              <w:t>.أ</w:t>
            </w:r>
          </w:p>
        </w:tc>
        <w:tc>
          <w:tcPr>
            <w:tcW w:w="854" w:type="dxa"/>
            <w:vMerge w:val="restart"/>
            <w:tcBorders>
              <w:top w:val="nil"/>
              <w:left w:val="single" w:sz="4" w:space="0" w:color="auto"/>
              <w:bottom w:val="single" w:sz="4" w:space="0" w:color="000000"/>
              <w:right w:val="single" w:sz="4" w:space="0" w:color="000000"/>
            </w:tcBorders>
            <w:shd w:val="clear" w:color="auto" w:fill="auto"/>
            <w:vAlign w:val="center"/>
          </w:tcPr>
          <w:p w:rsidR="00D55D40" w:rsidRPr="00E31B04" w:rsidRDefault="00D55D40" w:rsidP="006644B4">
            <w:pPr>
              <w:pStyle w:val="Tabletext-2"/>
              <w:keepNext/>
              <w:jc w:val="center"/>
              <w:rPr>
                <w:b/>
                <w:bCs/>
              </w:rPr>
            </w:pPr>
          </w:p>
        </w:tc>
        <w:tc>
          <w:tcPr>
            <w:tcW w:w="690" w:type="dxa"/>
            <w:vMerge w:val="restart"/>
            <w:tcBorders>
              <w:top w:val="nil"/>
              <w:left w:val="single" w:sz="4" w:space="0" w:color="000000"/>
              <w:bottom w:val="single" w:sz="4" w:space="0" w:color="000000"/>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644B4">
            <w:pPr>
              <w:pStyle w:val="Tabletext-2"/>
              <w:keepNext/>
              <w:jc w:val="center"/>
              <w:rPr>
                <w:b/>
                <w:bCs/>
              </w:rPr>
            </w:pPr>
            <w:r w:rsidRPr="00E31B04">
              <w:rPr>
                <w:b/>
                <w:bCs/>
              </w:rPr>
              <w:t>+</w:t>
            </w: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644B4">
            <w:pPr>
              <w:pStyle w:val="Tabletext-2"/>
              <w:keepNext/>
              <w:jc w:val="center"/>
              <w:rPr>
                <w:b/>
                <w:bCs/>
              </w:rPr>
            </w:pPr>
            <w:r w:rsidRPr="00E31B04">
              <w:rPr>
                <w:b/>
                <w:bCs/>
              </w:rPr>
              <w:t>+</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8725A8">
            <w:pPr>
              <w:pStyle w:val="Tabletext-2"/>
              <w:keepNext/>
              <w:ind w:left="113" w:hanging="113"/>
            </w:pPr>
            <w:r w:rsidRPr="00E31B04">
              <w:tab/>
            </w:r>
            <w:r w:rsidRPr="00E31B04">
              <w:rPr>
                <w:rFonts w:hint="cs"/>
                <w:rtl/>
              </w:rPr>
              <w:t>التزام بالامتثال لسوية كثافة تدفق القدرة لكل ساتل على سطح الأرض البالغة -</w:t>
            </w:r>
            <w:r w:rsidRPr="00E31B04">
              <w:t>dB(W/m</w:t>
            </w:r>
            <w:r w:rsidRPr="00E31B04">
              <w:rPr>
                <w:vertAlign w:val="superscript"/>
              </w:rPr>
              <w:t xml:space="preserve">2 </w:t>
            </w:r>
            <w:r w:rsidRPr="00E31B04">
              <w:rPr>
                <w:vertAlign w:val="superscript"/>
              </w:rPr>
              <w:sym w:font="Symbol" w:char="F0D7"/>
            </w:r>
            <w:r w:rsidRPr="00E31B04">
              <w:rPr>
                <w:vertAlign w:val="superscript"/>
              </w:rPr>
              <w:t xml:space="preserve"> </w:t>
            </w:r>
            <w:r w:rsidRPr="00E31B04">
              <w:t>MHz)</w:t>
            </w:r>
            <w:r w:rsidR="008725A8">
              <w:t> </w:t>
            </w:r>
            <w:r w:rsidRPr="00E31B04">
              <w:t>129</w:t>
            </w:r>
            <w:r w:rsidRPr="00E31B04">
              <w:rPr>
                <w:rFonts w:hint="cs"/>
                <w:rtl/>
              </w:rPr>
              <w:t xml:space="preserve"> في أي نطاق يبلغ </w:t>
            </w:r>
            <w:r w:rsidRPr="00E31B04">
              <w:t>MHz 1</w:t>
            </w:r>
            <w:r w:rsidRPr="00E31B04">
              <w:rPr>
                <w:rFonts w:hint="cs"/>
                <w:rtl/>
              </w:rPr>
              <w:t xml:space="preserve"> في شروط الانتشار في الفضاء الحر</w:t>
            </w:r>
          </w:p>
        </w:tc>
        <w:tc>
          <w:tcPr>
            <w:tcW w:w="1092" w:type="dxa"/>
            <w:vMerge w:val="restart"/>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6644B4">
            <w:pPr>
              <w:pStyle w:val="Tabletext-2"/>
              <w:keepNext/>
              <w:rPr>
                <w:caps/>
                <w:rtl/>
                <w:lang w:bidi="ar-EG"/>
              </w:rPr>
            </w:pPr>
            <w:r w:rsidRPr="00E31B04">
              <w:rPr>
                <w:caps/>
                <w:lang w:bidi="ar-EG"/>
              </w:rPr>
              <w:t>17.A</w:t>
            </w:r>
            <w:r w:rsidRPr="00E31B04">
              <w:rPr>
                <w:caps/>
                <w:rtl/>
                <w:lang w:bidi="ar-EG"/>
              </w:rPr>
              <w:t>.أ</w:t>
            </w:r>
          </w:p>
        </w:tc>
      </w:tr>
      <w:tr w:rsidR="00E31B04" w:rsidRPr="00E31B04" w:rsidTr="00A4183C">
        <w:trPr>
          <w:cantSplit/>
          <w:jc w:val="center"/>
        </w:trPr>
        <w:tc>
          <w:tcPr>
            <w:tcW w:w="613" w:type="dxa"/>
            <w:vMerge/>
            <w:tcBorders>
              <w:top w:val="single" w:sz="4" w:space="0" w:color="auto"/>
              <w:left w:val="single" w:sz="18" w:space="0" w:color="auto"/>
              <w:bottom w:val="single" w:sz="4" w:space="0" w:color="auto"/>
              <w:right w:val="single" w:sz="12" w:space="0" w:color="auto"/>
            </w:tcBorders>
            <w:vAlign w:val="center"/>
          </w:tcPr>
          <w:p w:rsidR="00D55D40" w:rsidRPr="00E31B04" w:rsidRDefault="00D55D40" w:rsidP="00420A5E">
            <w:pPr>
              <w:pStyle w:val="Tabletext-2"/>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D55D40" w:rsidRPr="00E31B04" w:rsidRDefault="00D55D40" w:rsidP="00420A5E">
            <w:pPr>
              <w:pStyle w:val="Tabletext-2"/>
            </w:pPr>
          </w:p>
        </w:tc>
        <w:tc>
          <w:tcPr>
            <w:tcW w:w="690" w:type="dxa"/>
            <w:vMerge/>
            <w:tcBorders>
              <w:top w:val="nil"/>
              <w:left w:val="single" w:sz="4" w:space="0" w:color="000000"/>
              <w:bottom w:val="single" w:sz="4" w:space="0" w:color="000000"/>
              <w:right w:val="single" w:sz="4" w:space="0" w:color="auto"/>
            </w:tcBorders>
            <w:vAlign w:val="center"/>
          </w:tcPr>
          <w:p w:rsidR="00D55D40" w:rsidRPr="00E31B04" w:rsidRDefault="00D55D40" w:rsidP="00420A5E">
            <w:pPr>
              <w:pStyle w:val="Tabletext-2"/>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420A5E">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420A5E">
            <w:pPr>
              <w:pStyle w:val="Tabletext-2"/>
            </w:pPr>
          </w:p>
        </w:tc>
        <w:tc>
          <w:tcPr>
            <w:tcW w:w="732" w:type="dxa"/>
            <w:vMerge/>
            <w:tcBorders>
              <w:top w:val="nil"/>
              <w:left w:val="single" w:sz="4" w:space="0" w:color="auto"/>
              <w:bottom w:val="single" w:sz="4" w:space="0" w:color="000000"/>
              <w:right w:val="single" w:sz="4" w:space="0" w:color="auto"/>
            </w:tcBorders>
            <w:vAlign w:val="center"/>
          </w:tcPr>
          <w:p w:rsidR="00D55D40" w:rsidRPr="00E31B04" w:rsidRDefault="00D55D40" w:rsidP="00420A5E">
            <w:pPr>
              <w:pStyle w:val="Tabletext-2"/>
            </w:pPr>
          </w:p>
        </w:tc>
        <w:tc>
          <w:tcPr>
            <w:tcW w:w="1101" w:type="dxa"/>
            <w:vMerge/>
            <w:tcBorders>
              <w:top w:val="nil"/>
              <w:left w:val="single" w:sz="4" w:space="0" w:color="auto"/>
              <w:bottom w:val="single" w:sz="4" w:space="0" w:color="000000"/>
              <w:right w:val="single" w:sz="4" w:space="0" w:color="auto"/>
            </w:tcBorders>
            <w:vAlign w:val="center"/>
          </w:tcPr>
          <w:p w:rsidR="00D55D40" w:rsidRPr="00E31B04" w:rsidRDefault="00D55D40" w:rsidP="00420A5E">
            <w:pPr>
              <w:pStyle w:val="Tabletext-2"/>
            </w:pPr>
          </w:p>
        </w:tc>
        <w:tc>
          <w:tcPr>
            <w:tcW w:w="896" w:type="dxa"/>
            <w:vMerge/>
            <w:tcBorders>
              <w:top w:val="nil"/>
              <w:left w:val="single" w:sz="4" w:space="0" w:color="auto"/>
              <w:bottom w:val="single" w:sz="4" w:space="0" w:color="000000"/>
              <w:right w:val="single" w:sz="4" w:space="0" w:color="auto"/>
            </w:tcBorders>
            <w:vAlign w:val="center"/>
          </w:tcPr>
          <w:p w:rsidR="00D55D40" w:rsidRPr="00E31B04" w:rsidRDefault="00D55D40" w:rsidP="00420A5E">
            <w:pPr>
              <w:pStyle w:val="Tabletext-2"/>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420A5E">
            <w:pPr>
              <w:pStyle w:val="Tabletext-2"/>
            </w:pPr>
          </w:p>
        </w:tc>
        <w:tc>
          <w:tcPr>
            <w:tcW w:w="644" w:type="dxa"/>
            <w:vMerge/>
            <w:tcBorders>
              <w:top w:val="nil"/>
              <w:left w:val="single" w:sz="4" w:space="0" w:color="auto"/>
              <w:bottom w:val="single" w:sz="4" w:space="0" w:color="auto"/>
              <w:right w:val="single" w:sz="4" w:space="0" w:color="auto"/>
            </w:tcBorders>
            <w:vAlign w:val="center"/>
          </w:tcPr>
          <w:p w:rsidR="00D55D40" w:rsidRPr="00E31B04" w:rsidRDefault="00D55D40" w:rsidP="00420A5E">
            <w:pPr>
              <w:pStyle w:val="Tabletext-2"/>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725A8">
            <w:pPr>
              <w:pStyle w:val="Tabletext-2"/>
            </w:pPr>
            <w:r w:rsidRPr="00E31B04">
              <w:tab/>
            </w:r>
            <w:r w:rsidRPr="00E31B04">
              <w:tab/>
            </w:r>
            <w:r w:rsidRPr="00E31B04">
              <w:rPr>
                <w:rFonts w:hint="cs"/>
                <w:rtl/>
              </w:rPr>
              <w:t xml:space="preserve">مطلوب فقط لأنظمة </w:t>
            </w:r>
            <w:proofErr w:type="spellStart"/>
            <w:r w:rsidRPr="00E31B04">
              <w:rPr>
                <w:rFonts w:hint="cs"/>
                <w:rtl/>
              </w:rPr>
              <w:t>السواتل</w:t>
            </w:r>
            <w:proofErr w:type="spellEnd"/>
            <w:r w:rsidRPr="00E31B04">
              <w:rPr>
                <w:rFonts w:hint="cs"/>
                <w:rtl/>
              </w:rPr>
              <w:t xml:space="preserve"> العاملة في خدمة الملاحة الراديوية </w:t>
            </w:r>
            <w:proofErr w:type="spellStart"/>
            <w:r w:rsidRPr="00E31B04">
              <w:rPr>
                <w:rFonts w:hint="cs"/>
                <w:rtl/>
              </w:rPr>
              <w:t>الساتلية</w:t>
            </w:r>
            <w:proofErr w:type="spellEnd"/>
            <w:r w:rsidRPr="00E31B04">
              <w:rPr>
                <w:rFonts w:hint="cs"/>
                <w:rtl/>
              </w:rPr>
              <w:t xml:space="preserve"> في النطاق </w:t>
            </w:r>
            <w:r w:rsidRPr="00E31B04">
              <w:t>MHz</w:t>
            </w:r>
            <w:r w:rsidR="008725A8">
              <w:t> </w:t>
            </w:r>
            <w:r w:rsidRPr="00E31B04">
              <w:t>1 215-1 164</w:t>
            </w:r>
          </w:p>
        </w:tc>
        <w:tc>
          <w:tcPr>
            <w:tcW w:w="1092" w:type="dxa"/>
            <w:vMerge/>
            <w:tcBorders>
              <w:top w:val="single" w:sz="4" w:space="0" w:color="000000"/>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F73A5C">
        <w:trPr>
          <w:cantSplit/>
          <w:jc w:val="center"/>
        </w:trPr>
        <w:tc>
          <w:tcPr>
            <w:tcW w:w="613" w:type="dxa"/>
            <w:vMerge w:val="restart"/>
            <w:tcBorders>
              <w:top w:val="single" w:sz="4" w:space="0" w:color="auto"/>
              <w:left w:val="single" w:sz="18" w:space="0" w:color="auto"/>
              <w:bottom w:val="double" w:sz="6" w:space="0" w:color="auto"/>
              <w:right w:val="single" w:sz="12" w:space="0" w:color="auto"/>
            </w:tcBorders>
            <w:shd w:val="clear" w:color="auto" w:fill="auto"/>
            <w:vAlign w:val="center"/>
          </w:tcPr>
          <w:p w:rsidR="00D55D40" w:rsidRPr="00E31B04" w:rsidRDefault="00D55D40" w:rsidP="00420A5E">
            <w:pPr>
              <w:pStyle w:val="Tabletext-2"/>
            </w:pPr>
            <w:r w:rsidRPr="00E31B04">
              <w:t> </w:t>
            </w: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17</w:t>
            </w:r>
            <w:proofErr w:type="gramStart"/>
            <w:r w:rsidRPr="00E31B04">
              <w:rPr>
                <w:caps/>
                <w:lang w:bidi="ar-EG"/>
              </w:rPr>
              <w:t>.A</w:t>
            </w:r>
            <w:r w:rsidRPr="00E31B04">
              <w:rPr>
                <w:caps/>
                <w:rtl/>
                <w:lang w:bidi="ar-EG"/>
              </w:rPr>
              <w:t>.ب</w:t>
            </w:r>
            <w:r w:rsidRPr="00E31B04">
              <w:rPr>
                <w:caps/>
                <w:lang w:bidi="ar-EG"/>
              </w:rPr>
              <w:t>1</w:t>
            </w:r>
            <w:proofErr w:type="gramEnd"/>
            <w:r w:rsidRPr="00E31B04">
              <w:rPr>
                <w:caps/>
                <w:lang w:bidi="ar-EG"/>
              </w:rPr>
              <w:t>.</w:t>
            </w:r>
          </w:p>
        </w:tc>
        <w:tc>
          <w:tcPr>
            <w:tcW w:w="854" w:type="dxa"/>
            <w:vMerge w:val="restart"/>
            <w:tcBorders>
              <w:top w:val="nil"/>
              <w:left w:val="single" w:sz="4" w:space="0" w:color="auto"/>
              <w:bottom w:val="single" w:sz="4" w:space="0" w:color="000000"/>
              <w:right w:val="single" w:sz="4" w:space="0" w:color="000000"/>
            </w:tcBorders>
            <w:shd w:val="clear" w:color="auto" w:fill="auto"/>
            <w:vAlign w:val="center"/>
          </w:tcPr>
          <w:p w:rsidR="00D55D40" w:rsidRPr="00F73A5C" w:rsidRDefault="00D55D40" w:rsidP="00F73A5C">
            <w:pPr>
              <w:pStyle w:val="Tabletext-2"/>
              <w:jc w:val="center"/>
              <w:rPr>
                <w:b/>
                <w:bCs/>
              </w:rPr>
            </w:pPr>
          </w:p>
        </w:tc>
        <w:tc>
          <w:tcPr>
            <w:tcW w:w="690" w:type="dxa"/>
            <w:vMerge w:val="restart"/>
            <w:tcBorders>
              <w:top w:val="nil"/>
              <w:left w:val="single" w:sz="4" w:space="0" w:color="000000"/>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r w:rsidRPr="00F73A5C">
              <w:rPr>
                <w:b/>
                <w:bCs/>
              </w:rPr>
              <w:t>+</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D43153">
            <w:pPr>
              <w:pStyle w:val="Tabletext-2"/>
              <w:ind w:left="113" w:hanging="113"/>
              <w:rPr>
                <w:rtl/>
                <w:lang w:bidi="ar-EG"/>
              </w:rPr>
            </w:pPr>
            <w:r w:rsidRPr="00E31B04">
              <w:tab/>
            </w:r>
            <w:r w:rsidRPr="00E31B04">
              <w:rPr>
                <w:rFonts w:hint="cs"/>
                <w:rtl/>
              </w:rPr>
              <w:t xml:space="preserve">القيمة المحسوبة لكثافة تدفق القدرة الكلية التي ينتجها عند سطح الأرض أي نظام مستقر بالنسبة على الأرض في خدمة الملاحة الراديوية </w:t>
            </w:r>
            <w:proofErr w:type="spellStart"/>
            <w:r w:rsidRPr="00E31B04">
              <w:rPr>
                <w:rFonts w:hint="cs"/>
                <w:rtl/>
              </w:rPr>
              <w:t>الساتلية</w:t>
            </w:r>
            <w:proofErr w:type="spellEnd"/>
            <w:r w:rsidRPr="00E31B04">
              <w:rPr>
                <w:rFonts w:hint="cs"/>
                <w:rtl/>
              </w:rPr>
              <w:t xml:space="preserve"> في النطاق </w:t>
            </w:r>
            <w:r w:rsidRPr="00E31B04">
              <w:t>MHz</w:t>
            </w:r>
            <w:r w:rsidR="00E94475">
              <w:t> </w:t>
            </w:r>
            <w:r w:rsidRPr="00E31B04">
              <w:t>5</w:t>
            </w:r>
            <w:r w:rsidR="00E94475">
              <w:t> </w:t>
            </w:r>
            <w:r w:rsidRPr="00E31B04">
              <w:t>000-4</w:t>
            </w:r>
            <w:r w:rsidR="00E94475">
              <w:t> </w:t>
            </w:r>
            <w:r w:rsidRPr="00E31B04">
              <w:t>990</w:t>
            </w:r>
            <w:r w:rsidRPr="00E31B04">
              <w:rPr>
                <w:rtl/>
              </w:rPr>
              <w:t xml:space="preserve"> </w:t>
            </w:r>
            <w:r w:rsidRPr="00E31B04">
              <w:rPr>
                <w:rFonts w:hint="cs"/>
                <w:rtl/>
              </w:rPr>
              <w:t xml:space="preserve">في عرض نطاق يبلغ </w:t>
            </w:r>
            <w:r w:rsidRPr="00E31B04">
              <w:t>MHz</w:t>
            </w:r>
            <w:r w:rsidR="00E94475">
              <w:t> </w:t>
            </w:r>
            <w:r w:rsidRPr="00E31B04">
              <w:t>10</w:t>
            </w:r>
            <w:r w:rsidRPr="00E31B04">
              <w:rPr>
                <w:rFonts w:hint="cs"/>
                <w:rtl/>
              </w:rPr>
              <w:t xml:space="preserve">، وفقاً لما تنص عليه الفقرة </w:t>
            </w:r>
            <w:r w:rsidRPr="00E31B04">
              <w:t>1</w:t>
            </w:r>
            <w:r w:rsidRPr="00E31B04">
              <w:rPr>
                <w:rFonts w:hint="cs"/>
                <w:rtl/>
              </w:rPr>
              <w:t xml:space="preserve"> من </w:t>
            </w:r>
            <w:r w:rsidRPr="00E31B04">
              <w:rPr>
                <w:rFonts w:hint="cs"/>
                <w:i/>
                <w:iCs/>
                <w:rtl/>
              </w:rPr>
              <w:t>"يقـرر"</w:t>
            </w:r>
            <w:r w:rsidRPr="00E31B04">
              <w:rPr>
                <w:rFonts w:hint="cs"/>
                <w:rtl/>
              </w:rPr>
              <w:t xml:space="preserve"> في القرار </w:t>
            </w:r>
            <w:r w:rsidR="00D43153" w:rsidRPr="00E31B04">
              <w:rPr>
                <w:b/>
                <w:bCs/>
              </w:rPr>
              <w:t>741</w:t>
            </w:r>
            <w:r w:rsidR="00D43153">
              <w:rPr>
                <w:b/>
                <w:bCs/>
              </w:rPr>
              <w:t> (</w:t>
            </w:r>
            <w:r w:rsidRPr="00E31B04">
              <w:rPr>
                <w:b/>
                <w:bCs/>
              </w:rPr>
              <w:t>WRC-03</w:t>
            </w:r>
            <w:r w:rsidR="00D43153">
              <w:rPr>
                <w:b/>
                <w:bCs/>
              </w:rPr>
              <w:t>)</w:t>
            </w:r>
          </w:p>
        </w:tc>
        <w:tc>
          <w:tcPr>
            <w:tcW w:w="1092" w:type="dxa"/>
            <w:vMerge w:val="restart"/>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17</w:t>
            </w:r>
            <w:proofErr w:type="gramStart"/>
            <w:r w:rsidRPr="00E31B04">
              <w:rPr>
                <w:caps/>
                <w:lang w:bidi="ar-EG"/>
              </w:rPr>
              <w:t>.A</w:t>
            </w:r>
            <w:r w:rsidRPr="00E31B04">
              <w:rPr>
                <w:caps/>
                <w:rtl/>
                <w:lang w:bidi="ar-EG"/>
              </w:rPr>
              <w:t>.ب</w:t>
            </w:r>
            <w:r w:rsidRPr="00E31B04">
              <w:rPr>
                <w:caps/>
                <w:lang w:bidi="ar-EG"/>
              </w:rPr>
              <w:t>1</w:t>
            </w:r>
            <w:proofErr w:type="gramEnd"/>
            <w:r w:rsidRPr="00E31B04">
              <w:rPr>
                <w:caps/>
                <w:lang w:bidi="ar-EG"/>
              </w:rPr>
              <w:t>.</w:t>
            </w:r>
          </w:p>
        </w:tc>
      </w:tr>
      <w:tr w:rsidR="00E31B04" w:rsidRPr="00E31B04" w:rsidTr="00F73A5C">
        <w:trPr>
          <w:cantSplit/>
          <w:jc w:val="center"/>
        </w:trPr>
        <w:tc>
          <w:tcPr>
            <w:tcW w:w="613" w:type="dxa"/>
            <w:vMerge/>
            <w:tcBorders>
              <w:top w:val="single" w:sz="4" w:space="0" w:color="auto"/>
              <w:left w:val="single" w:sz="18" w:space="0" w:color="auto"/>
              <w:bottom w:val="single" w:sz="4" w:space="0" w:color="auto"/>
              <w:right w:val="single" w:sz="12" w:space="0" w:color="auto"/>
            </w:tcBorders>
            <w:vAlign w:val="center"/>
          </w:tcPr>
          <w:p w:rsidR="00D55D40" w:rsidRPr="00E31B04" w:rsidRDefault="00D55D40" w:rsidP="00420A5E">
            <w:pPr>
              <w:pStyle w:val="Tabletext-2"/>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D55D40" w:rsidRPr="00F73A5C" w:rsidRDefault="00D55D40" w:rsidP="00F73A5C">
            <w:pPr>
              <w:pStyle w:val="Tabletext-2"/>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725A8">
            <w:pPr>
              <w:pStyle w:val="Tabletext-2"/>
            </w:pPr>
            <w:r w:rsidRPr="00E31B04">
              <w:rPr>
                <w:rtl/>
                <w:lang w:bidi="ar-EG"/>
              </w:rPr>
              <w:tab/>
            </w:r>
            <w:r w:rsidRPr="00E31B04">
              <w:rPr>
                <w:rFonts w:hint="cs"/>
                <w:rtl/>
                <w:lang w:bidi="ar-EG"/>
              </w:rPr>
              <w:tab/>
            </w:r>
            <w:r w:rsidRPr="00E31B04">
              <w:rPr>
                <w:rFonts w:hint="cs"/>
                <w:rtl/>
              </w:rPr>
              <w:t xml:space="preserve">مطلوبة فقط بخصوص الأنظمة </w:t>
            </w:r>
            <w:proofErr w:type="spellStart"/>
            <w:r w:rsidRPr="00E31B04">
              <w:rPr>
                <w:rFonts w:hint="cs"/>
                <w:rtl/>
              </w:rPr>
              <w:t>الساتلية</w:t>
            </w:r>
            <w:proofErr w:type="spellEnd"/>
            <w:r w:rsidRPr="00E31B04">
              <w:rPr>
                <w:rFonts w:hint="cs"/>
                <w:rtl/>
              </w:rPr>
              <w:t xml:space="preserve"> المستقرة بالنسبة إلى الأرض والعاملة في خدمة الملاحة الراديوية </w:t>
            </w:r>
            <w:proofErr w:type="spellStart"/>
            <w:r w:rsidRPr="00E31B04">
              <w:rPr>
                <w:rFonts w:hint="cs"/>
                <w:rtl/>
              </w:rPr>
              <w:t>الساتلية</w:t>
            </w:r>
            <w:proofErr w:type="spellEnd"/>
            <w:r w:rsidRPr="00E31B04">
              <w:rPr>
                <w:rFonts w:hint="cs"/>
                <w:rtl/>
              </w:rPr>
              <w:t xml:space="preserve"> في النطاق </w:t>
            </w:r>
            <w:r w:rsidRPr="00E31B04">
              <w:t>MHz</w:t>
            </w:r>
            <w:r w:rsidR="008725A8">
              <w:t> </w:t>
            </w:r>
            <w:r w:rsidRPr="00E31B04">
              <w:t>5</w:t>
            </w:r>
            <w:r w:rsidR="008725A8">
              <w:t> </w:t>
            </w:r>
            <w:r w:rsidRPr="00E31B04">
              <w:t>030-5</w:t>
            </w:r>
            <w:r w:rsidR="008725A8">
              <w:t> </w:t>
            </w:r>
            <w:r w:rsidRPr="00E31B04">
              <w:t>010</w:t>
            </w:r>
          </w:p>
        </w:tc>
        <w:tc>
          <w:tcPr>
            <w:tcW w:w="1092" w:type="dxa"/>
            <w:vMerge/>
            <w:tcBorders>
              <w:top w:val="single" w:sz="4" w:space="0" w:color="000000"/>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F73A5C">
        <w:trPr>
          <w:cantSplit/>
          <w:jc w:val="center"/>
        </w:trPr>
        <w:tc>
          <w:tcPr>
            <w:tcW w:w="613" w:type="dxa"/>
            <w:vMerge w:val="restart"/>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420A5E">
            <w:pPr>
              <w:pStyle w:val="Tabletext-2"/>
            </w:pPr>
            <w:r w:rsidRPr="00E31B04">
              <w:lastRenderedPageBreak/>
              <w:t> </w:t>
            </w: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lang w:bidi="ar-EG"/>
              </w:rPr>
            </w:pPr>
            <w:r w:rsidRPr="00E31B04">
              <w:rPr>
                <w:caps/>
                <w:lang w:bidi="ar-EG"/>
              </w:rPr>
              <w:t>17</w:t>
            </w:r>
            <w:proofErr w:type="gramStart"/>
            <w:r w:rsidRPr="00E31B04">
              <w:rPr>
                <w:caps/>
                <w:lang w:bidi="ar-EG"/>
              </w:rPr>
              <w:t>.A</w:t>
            </w:r>
            <w:r w:rsidRPr="00E31B04">
              <w:rPr>
                <w:caps/>
                <w:rtl/>
                <w:lang w:bidi="ar-EG"/>
              </w:rPr>
              <w:t>.ب</w:t>
            </w:r>
            <w:r w:rsidRPr="00E31B04">
              <w:rPr>
                <w:caps/>
                <w:lang w:bidi="ar-EG"/>
              </w:rPr>
              <w:t>2</w:t>
            </w:r>
            <w:proofErr w:type="gramEnd"/>
            <w:r w:rsidRPr="00E31B04">
              <w:rPr>
                <w:caps/>
                <w:lang w:bidi="ar-EG"/>
              </w:rPr>
              <w:t>.</w:t>
            </w:r>
          </w:p>
        </w:tc>
        <w:tc>
          <w:tcPr>
            <w:tcW w:w="854" w:type="dxa"/>
            <w:vMerge w:val="restart"/>
            <w:tcBorders>
              <w:top w:val="nil"/>
              <w:left w:val="single" w:sz="4" w:space="0" w:color="auto"/>
              <w:bottom w:val="single" w:sz="4" w:space="0" w:color="000000"/>
              <w:right w:val="single" w:sz="4" w:space="0" w:color="000000"/>
            </w:tcBorders>
            <w:shd w:val="clear" w:color="auto" w:fill="auto"/>
            <w:vAlign w:val="center"/>
          </w:tcPr>
          <w:p w:rsidR="00D55D40" w:rsidRPr="00F73A5C" w:rsidRDefault="00D55D40" w:rsidP="00F73A5C">
            <w:pPr>
              <w:pStyle w:val="Tabletext-2"/>
              <w:jc w:val="center"/>
              <w:rPr>
                <w:b/>
                <w:bCs/>
              </w:rPr>
            </w:pPr>
          </w:p>
        </w:tc>
        <w:tc>
          <w:tcPr>
            <w:tcW w:w="690" w:type="dxa"/>
            <w:vMerge w:val="restart"/>
            <w:tcBorders>
              <w:top w:val="nil"/>
              <w:left w:val="single" w:sz="4" w:space="0" w:color="000000"/>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r w:rsidRPr="00F73A5C">
              <w:rPr>
                <w:b/>
                <w:bCs/>
              </w:rPr>
              <w:t>+</w:t>
            </w: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r w:rsidRPr="00F73A5C">
              <w:rPr>
                <w:b/>
                <w:bCs/>
              </w:rPr>
              <w:t>+</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8725A8">
            <w:pPr>
              <w:pStyle w:val="Tabletext-2"/>
              <w:ind w:left="113" w:hanging="113"/>
            </w:pPr>
            <w:r w:rsidRPr="00E31B04">
              <w:rPr>
                <w:rtl/>
                <w:lang w:bidi="ar-EG"/>
              </w:rPr>
              <w:tab/>
            </w:r>
            <w:r w:rsidRPr="00E31B04">
              <w:rPr>
                <w:rFonts w:hint="cs"/>
                <w:rtl/>
              </w:rPr>
              <w:t xml:space="preserve">القيمة المحسوبة لكثافة تدفق القدرة الكلية التي تنتجها عند سطح الأرض جميع المحطات الفضائية في أي نظام تابع لخدمة الملاحة الراديوية </w:t>
            </w:r>
            <w:proofErr w:type="spellStart"/>
            <w:r w:rsidRPr="00E31B04">
              <w:rPr>
                <w:rFonts w:hint="cs"/>
                <w:rtl/>
              </w:rPr>
              <w:t>الساتلية</w:t>
            </w:r>
            <w:proofErr w:type="spellEnd"/>
            <w:r w:rsidRPr="00E31B04">
              <w:rPr>
                <w:rFonts w:hint="cs"/>
                <w:rtl/>
              </w:rPr>
              <w:t xml:space="preserve"> في النطاق </w:t>
            </w:r>
            <w:r w:rsidRPr="00E31B04">
              <w:t>MHz 5 150</w:t>
            </w:r>
            <w:r w:rsidRPr="00E31B04">
              <w:noBreakHyphen/>
              <w:t>5</w:t>
            </w:r>
            <w:r w:rsidR="008725A8">
              <w:t> </w:t>
            </w:r>
            <w:r w:rsidRPr="00E31B04">
              <w:t>030</w:t>
            </w:r>
            <w:r w:rsidRPr="00E31B04">
              <w:rPr>
                <w:rFonts w:hint="cs"/>
                <w:rtl/>
              </w:rPr>
              <w:t xml:space="preserve"> في عرض نطاق يبلغ </w:t>
            </w:r>
            <w:r w:rsidRPr="00E31B04">
              <w:t>kHz</w:t>
            </w:r>
            <w:r w:rsidR="008725A8">
              <w:t> </w:t>
            </w:r>
            <w:r w:rsidRPr="00E31B04">
              <w:t>150</w:t>
            </w:r>
            <w:r w:rsidRPr="00E31B04">
              <w:rPr>
                <w:rFonts w:hint="cs"/>
                <w:rtl/>
              </w:rPr>
              <w:t>، وفقاً لما ينص عليه الرقم</w:t>
            </w:r>
            <w:r w:rsidR="008725A8">
              <w:rPr>
                <w:rFonts w:hint="eastAsia"/>
                <w:rtl/>
              </w:rPr>
              <w:t> </w:t>
            </w:r>
            <w:r w:rsidRPr="00E31B04">
              <w:rPr>
                <w:b/>
                <w:bCs/>
              </w:rPr>
              <w:t>443B.5</w:t>
            </w:r>
          </w:p>
        </w:tc>
        <w:tc>
          <w:tcPr>
            <w:tcW w:w="1092" w:type="dxa"/>
            <w:vMerge w:val="restart"/>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lang w:bidi="ar-EG"/>
              </w:rPr>
            </w:pPr>
            <w:r w:rsidRPr="00E31B04">
              <w:rPr>
                <w:caps/>
                <w:lang w:bidi="ar-EG"/>
              </w:rPr>
              <w:t>17</w:t>
            </w:r>
            <w:proofErr w:type="gramStart"/>
            <w:r w:rsidRPr="00E31B04">
              <w:rPr>
                <w:caps/>
                <w:lang w:bidi="ar-EG"/>
              </w:rPr>
              <w:t>.A</w:t>
            </w:r>
            <w:r w:rsidRPr="00E31B04">
              <w:rPr>
                <w:caps/>
                <w:rtl/>
                <w:lang w:bidi="ar-EG"/>
              </w:rPr>
              <w:t>.ب</w:t>
            </w:r>
            <w:r w:rsidRPr="00E31B04">
              <w:rPr>
                <w:caps/>
                <w:lang w:bidi="ar-EG"/>
              </w:rPr>
              <w:t>2</w:t>
            </w:r>
            <w:proofErr w:type="gramEnd"/>
            <w:r w:rsidRPr="00E31B04">
              <w:rPr>
                <w:caps/>
                <w:lang w:bidi="ar-EG"/>
              </w:rPr>
              <w:t>.</w:t>
            </w:r>
          </w:p>
        </w:tc>
      </w:tr>
      <w:tr w:rsidR="00E31B04" w:rsidRPr="00E31B04" w:rsidTr="00F73A5C">
        <w:trPr>
          <w:cantSplit/>
          <w:jc w:val="center"/>
        </w:trPr>
        <w:tc>
          <w:tcPr>
            <w:tcW w:w="613" w:type="dxa"/>
            <w:vMerge/>
            <w:tcBorders>
              <w:top w:val="double" w:sz="6" w:space="0" w:color="auto"/>
              <w:left w:val="single" w:sz="18" w:space="0" w:color="auto"/>
              <w:bottom w:val="single" w:sz="4" w:space="0" w:color="auto"/>
              <w:right w:val="single" w:sz="12" w:space="0" w:color="auto"/>
            </w:tcBorders>
            <w:vAlign w:val="center"/>
          </w:tcPr>
          <w:p w:rsidR="00D55D40" w:rsidRPr="00E31B04" w:rsidRDefault="00D55D40" w:rsidP="00420A5E">
            <w:pPr>
              <w:pStyle w:val="Tabletext-2"/>
            </w:pPr>
          </w:p>
        </w:tc>
        <w:tc>
          <w:tcPr>
            <w:tcW w:w="1004" w:type="dxa"/>
            <w:vMerge/>
            <w:tcBorders>
              <w:top w:val="nil"/>
              <w:left w:val="double" w:sz="6" w:space="0" w:color="auto"/>
              <w:bottom w:val="single" w:sz="4" w:space="0" w:color="auto"/>
              <w:right w:val="double" w:sz="6" w:space="0" w:color="auto"/>
            </w:tcBorders>
          </w:tcPr>
          <w:p w:rsidR="00D55D40" w:rsidRPr="00E31B04" w:rsidRDefault="00D55D40"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D55D40" w:rsidRPr="00F73A5C" w:rsidRDefault="00D55D40" w:rsidP="00F73A5C">
            <w:pPr>
              <w:pStyle w:val="Tabletext-2"/>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725A8">
            <w:pPr>
              <w:pStyle w:val="Tabletext-2"/>
            </w:pPr>
            <w:r w:rsidRPr="00E31B04">
              <w:rPr>
                <w:rtl/>
              </w:rPr>
              <w:tab/>
            </w:r>
            <w:r w:rsidRPr="00E31B04">
              <w:rPr>
                <w:rFonts w:hint="cs"/>
                <w:rtl/>
              </w:rPr>
              <w:tab/>
              <w:t xml:space="preserve">مطلوبة فقط بخصوص الأنظمة الساتلية العاملة في خدمة الملاحة الراديوية الساتلية في النطاق </w:t>
            </w:r>
            <w:r w:rsidRPr="00E31B04">
              <w:t>MHz</w:t>
            </w:r>
            <w:r w:rsidR="008725A8">
              <w:t> </w:t>
            </w:r>
            <w:r w:rsidRPr="00E31B04">
              <w:t>5</w:t>
            </w:r>
            <w:r w:rsidR="008725A8">
              <w:t> </w:t>
            </w:r>
            <w:r w:rsidRPr="00E31B04">
              <w:t>030-5</w:t>
            </w:r>
            <w:r w:rsidR="008725A8">
              <w:t> </w:t>
            </w:r>
            <w:r w:rsidRPr="00E31B04">
              <w:t>010</w:t>
            </w:r>
          </w:p>
        </w:tc>
        <w:tc>
          <w:tcPr>
            <w:tcW w:w="1092" w:type="dxa"/>
            <w:vMerge/>
            <w:tcBorders>
              <w:top w:val="single" w:sz="4" w:space="0" w:color="000000"/>
              <w:left w:val="single" w:sz="12" w:space="0" w:color="auto"/>
              <w:bottom w:val="single" w:sz="4" w:space="0" w:color="000000"/>
              <w:right w:val="single" w:sz="18" w:space="0" w:color="auto"/>
            </w:tcBorders>
          </w:tcPr>
          <w:p w:rsidR="00D55D40" w:rsidRPr="00E31B04" w:rsidRDefault="00D55D40" w:rsidP="00420A5E">
            <w:pPr>
              <w:pStyle w:val="Tabletext-2"/>
            </w:pPr>
          </w:p>
        </w:tc>
      </w:tr>
      <w:tr w:rsidR="00F73A5C" w:rsidRPr="00E31B04" w:rsidTr="00F73A5C">
        <w:trPr>
          <w:cantSplit/>
          <w:trHeight w:val="1570"/>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F73A5C" w:rsidRPr="00E31B04" w:rsidRDefault="00F73A5C" w:rsidP="006644B4">
            <w:pPr>
              <w:pStyle w:val="Tabletext-2"/>
              <w:keepNext/>
            </w:pPr>
            <w:r w:rsidRPr="00E31B04">
              <w:t> </w:t>
            </w:r>
          </w:p>
        </w:tc>
        <w:tc>
          <w:tcPr>
            <w:tcW w:w="1004" w:type="dxa"/>
            <w:tcBorders>
              <w:top w:val="single" w:sz="4" w:space="0" w:color="auto"/>
              <w:left w:val="double" w:sz="6" w:space="0" w:color="auto"/>
              <w:bottom w:val="single" w:sz="4" w:space="0" w:color="auto"/>
              <w:right w:val="double" w:sz="6" w:space="0" w:color="auto"/>
            </w:tcBorders>
            <w:shd w:val="clear" w:color="auto" w:fill="auto"/>
          </w:tcPr>
          <w:p w:rsidR="00F73A5C" w:rsidRPr="00E31B04" w:rsidRDefault="00F73A5C" w:rsidP="006644B4">
            <w:pPr>
              <w:pStyle w:val="Tabletext-2"/>
              <w:keepNext/>
              <w:rPr>
                <w:caps/>
                <w:lang w:bidi="ar-EG"/>
              </w:rPr>
            </w:pPr>
            <w:r w:rsidRPr="00E31B04">
              <w:rPr>
                <w:caps/>
                <w:lang w:bidi="ar-EG"/>
              </w:rPr>
              <w:t>17</w:t>
            </w:r>
            <w:proofErr w:type="gramStart"/>
            <w:r w:rsidRPr="00E31B04">
              <w:rPr>
                <w:caps/>
                <w:lang w:bidi="ar-EG"/>
              </w:rPr>
              <w:t>.A</w:t>
            </w:r>
            <w:r w:rsidRPr="00E31B04">
              <w:rPr>
                <w:caps/>
                <w:rtl/>
                <w:lang w:bidi="ar-EG"/>
              </w:rPr>
              <w:t>.ب</w:t>
            </w:r>
            <w:r w:rsidRPr="00E31B04">
              <w:rPr>
                <w:caps/>
                <w:lang w:bidi="ar-EG"/>
              </w:rPr>
              <w:t>3</w:t>
            </w:r>
            <w:proofErr w:type="gramEnd"/>
            <w:r w:rsidRPr="00E31B04">
              <w:rPr>
                <w:caps/>
                <w:lang w:bidi="ar-EG"/>
              </w:rPr>
              <w:t>.</w:t>
            </w:r>
          </w:p>
        </w:tc>
        <w:tc>
          <w:tcPr>
            <w:tcW w:w="854" w:type="dxa"/>
            <w:tcBorders>
              <w:top w:val="nil"/>
              <w:left w:val="single" w:sz="4" w:space="0" w:color="auto"/>
              <w:bottom w:val="single" w:sz="4" w:space="0" w:color="auto"/>
              <w:right w:val="single" w:sz="4" w:space="0" w:color="000000"/>
            </w:tcBorders>
            <w:shd w:val="clear" w:color="auto" w:fill="auto"/>
            <w:vAlign w:val="center"/>
          </w:tcPr>
          <w:p w:rsidR="00F73A5C" w:rsidRPr="00F73A5C" w:rsidRDefault="00F73A5C" w:rsidP="00F73A5C">
            <w:pPr>
              <w:pStyle w:val="Tabletext-2"/>
              <w:keepNext/>
              <w:jc w:val="center"/>
              <w:rPr>
                <w:b/>
                <w:bCs/>
              </w:rPr>
            </w:pPr>
          </w:p>
        </w:tc>
        <w:tc>
          <w:tcPr>
            <w:tcW w:w="690" w:type="dxa"/>
            <w:tcBorders>
              <w:top w:val="nil"/>
              <w:left w:val="single" w:sz="4" w:space="0" w:color="000000"/>
              <w:bottom w:val="single" w:sz="4" w:space="0" w:color="auto"/>
              <w:right w:val="single" w:sz="4" w:space="0" w:color="auto"/>
            </w:tcBorders>
            <w:shd w:val="clear" w:color="auto" w:fill="auto"/>
            <w:vAlign w:val="center"/>
          </w:tcPr>
          <w:p w:rsidR="00F73A5C" w:rsidRPr="00F73A5C" w:rsidRDefault="00F73A5C" w:rsidP="00F73A5C">
            <w:pPr>
              <w:pStyle w:val="Tabletext-2"/>
              <w:keepNext/>
              <w:jc w:val="center"/>
              <w:rPr>
                <w:b/>
                <w:bCs/>
              </w:rPr>
            </w:pPr>
          </w:p>
        </w:tc>
        <w:tc>
          <w:tcPr>
            <w:tcW w:w="822" w:type="dxa"/>
            <w:tcBorders>
              <w:top w:val="nil"/>
              <w:left w:val="single" w:sz="4" w:space="0" w:color="auto"/>
              <w:bottom w:val="single" w:sz="4" w:space="0" w:color="auto"/>
              <w:right w:val="single" w:sz="4" w:space="0" w:color="auto"/>
            </w:tcBorders>
            <w:shd w:val="clear" w:color="auto" w:fill="auto"/>
            <w:vAlign w:val="center"/>
          </w:tcPr>
          <w:p w:rsidR="00F73A5C" w:rsidRPr="00F73A5C" w:rsidRDefault="00F73A5C" w:rsidP="00F73A5C">
            <w:pPr>
              <w:pStyle w:val="Tabletext-2"/>
              <w:keepNext/>
              <w:jc w:val="center"/>
              <w:rPr>
                <w:b/>
                <w:bCs/>
              </w:rPr>
            </w:pPr>
          </w:p>
        </w:tc>
        <w:tc>
          <w:tcPr>
            <w:tcW w:w="882" w:type="dxa"/>
            <w:tcBorders>
              <w:top w:val="nil"/>
              <w:left w:val="single" w:sz="4" w:space="0" w:color="auto"/>
              <w:bottom w:val="single" w:sz="4" w:space="0" w:color="auto"/>
              <w:right w:val="single" w:sz="4" w:space="0" w:color="auto"/>
            </w:tcBorders>
            <w:shd w:val="clear" w:color="auto" w:fill="auto"/>
            <w:vAlign w:val="center"/>
          </w:tcPr>
          <w:p w:rsidR="00F73A5C" w:rsidRPr="00F73A5C" w:rsidRDefault="00F73A5C" w:rsidP="00F73A5C">
            <w:pPr>
              <w:pStyle w:val="Tabletext-2"/>
              <w:keepNext/>
              <w:jc w:val="center"/>
              <w:rPr>
                <w:b/>
                <w:bCs/>
              </w:rPr>
            </w:pPr>
          </w:p>
        </w:tc>
        <w:tc>
          <w:tcPr>
            <w:tcW w:w="732" w:type="dxa"/>
            <w:tcBorders>
              <w:top w:val="nil"/>
              <w:left w:val="single" w:sz="4" w:space="0" w:color="auto"/>
              <w:bottom w:val="single" w:sz="4" w:space="0" w:color="auto"/>
              <w:right w:val="single" w:sz="4" w:space="0" w:color="auto"/>
            </w:tcBorders>
            <w:shd w:val="clear" w:color="auto" w:fill="auto"/>
            <w:vAlign w:val="center"/>
          </w:tcPr>
          <w:p w:rsidR="00F73A5C" w:rsidRPr="00F73A5C" w:rsidRDefault="00F73A5C" w:rsidP="00F73A5C">
            <w:pPr>
              <w:pStyle w:val="Tabletext-2"/>
              <w:keepNext/>
              <w:jc w:val="center"/>
              <w:rPr>
                <w:b/>
                <w:bCs/>
              </w:rPr>
            </w:pPr>
            <w:r w:rsidRPr="00F73A5C">
              <w:rPr>
                <w:b/>
                <w:bCs/>
              </w:rPr>
              <w:t>+</w:t>
            </w:r>
          </w:p>
        </w:tc>
        <w:tc>
          <w:tcPr>
            <w:tcW w:w="1101" w:type="dxa"/>
            <w:tcBorders>
              <w:top w:val="nil"/>
              <w:left w:val="single" w:sz="4" w:space="0" w:color="auto"/>
              <w:bottom w:val="single" w:sz="4" w:space="0" w:color="auto"/>
              <w:right w:val="single" w:sz="4" w:space="0" w:color="auto"/>
            </w:tcBorders>
            <w:shd w:val="clear" w:color="auto" w:fill="auto"/>
            <w:vAlign w:val="center"/>
          </w:tcPr>
          <w:p w:rsidR="00F73A5C" w:rsidRPr="00F73A5C" w:rsidRDefault="00F73A5C" w:rsidP="00F73A5C">
            <w:pPr>
              <w:pStyle w:val="Tabletext-2"/>
              <w:keepNext/>
              <w:jc w:val="center"/>
              <w:rPr>
                <w:b/>
                <w:bCs/>
              </w:rPr>
            </w:pPr>
          </w:p>
        </w:tc>
        <w:tc>
          <w:tcPr>
            <w:tcW w:w="896" w:type="dxa"/>
            <w:tcBorders>
              <w:top w:val="nil"/>
              <w:left w:val="single" w:sz="4" w:space="0" w:color="auto"/>
              <w:bottom w:val="single" w:sz="4" w:space="0" w:color="auto"/>
              <w:right w:val="single" w:sz="4" w:space="0" w:color="auto"/>
            </w:tcBorders>
            <w:shd w:val="clear" w:color="auto" w:fill="auto"/>
            <w:vAlign w:val="center"/>
          </w:tcPr>
          <w:p w:rsidR="00F73A5C" w:rsidRPr="00F73A5C" w:rsidRDefault="00F73A5C" w:rsidP="00F73A5C">
            <w:pPr>
              <w:pStyle w:val="Tabletext-2"/>
              <w:keepNext/>
              <w:jc w:val="center"/>
              <w:rPr>
                <w:b/>
                <w:bCs/>
              </w:rPr>
            </w:pPr>
          </w:p>
        </w:tc>
        <w:tc>
          <w:tcPr>
            <w:tcW w:w="854" w:type="dxa"/>
            <w:tcBorders>
              <w:top w:val="nil"/>
              <w:left w:val="single" w:sz="4" w:space="0" w:color="auto"/>
              <w:bottom w:val="single" w:sz="4" w:space="0" w:color="auto"/>
              <w:right w:val="single" w:sz="4" w:space="0" w:color="auto"/>
            </w:tcBorders>
            <w:shd w:val="clear" w:color="auto" w:fill="auto"/>
            <w:vAlign w:val="center"/>
          </w:tcPr>
          <w:p w:rsidR="00F73A5C" w:rsidRPr="00F73A5C" w:rsidRDefault="00F73A5C" w:rsidP="00F73A5C">
            <w:pPr>
              <w:pStyle w:val="Tabletext-2"/>
              <w:keepNext/>
              <w:jc w:val="center"/>
              <w:rPr>
                <w:b/>
                <w:bCs/>
              </w:rPr>
            </w:pPr>
          </w:p>
        </w:tc>
        <w:tc>
          <w:tcPr>
            <w:tcW w:w="644" w:type="dxa"/>
            <w:tcBorders>
              <w:top w:val="nil"/>
              <w:left w:val="single" w:sz="4" w:space="0" w:color="auto"/>
              <w:bottom w:val="single" w:sz="4" w:space="0" w:color="auto"/>
              <w:right w:val="double" w:sz="6" w:space="0" w:color="auto"/>
            </w:tcBorders>
            <w:shd w:val="clear" w:color="auto" w:fill="auto"/>
            <w:vAlign w:val="center"/>
          </w:tcPr>
          <w:p w:rsidR="00F73A5C" w:rsidRPr="00F73A5C" w:rsidRDefault="00F73A5C" w:rsidP="00F73A5C">
            <w:pPr>
              <w:pStyle w:val="Tabletext-2"/>
              <w:keepNext/>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noWrap/>
          </w:tcPr>
          <w:p w:rsidR="00F73A5C" w:rsidRPr="00E31B04" w:rsidRDefault="00F73A5C" w:rsidP="00386B4F">
            <w:pPr>
              <w:pStyle w:val="Tabletext-2"/>
              <w:keepNext/>
              <w:ind w:left="113" w:hanging="113"/>
            </w:pPr>
            <w:r w:rsidRPr="00E31B04">
              <w:rPr>
                <w:rtl/>
              </w:rPr>
              <w:tab/>
            </w:r>
            <w:r w:rsidRPr="00E31B04">
              <w:rPr>
                <w:rFonts w:hint="cs"/>
                <w:rtl/>
              </w:rPr>
              <w:t xml:space="preserve">كثافة تدفق القدرة المكافئة التي تنتجها عند سطح الأرض جميع المحطات الفضائية التابعة لأي نظام غير مستقر بالنسبة إلى الأرض في خدمة الملاحة الراديوية </w:t>
            </w:r>
            <w:proofErr w:type="spellStart"/>
            <w:r w:rsidRPr="00E31B04">
              <w:rPr>
                <w:rFonts w:hint="cs"/>
                <w:rtl/>
              </w:rPr>
              <w:t>الساتلية</w:t>
            </w:r>
            <w:proofErr w:type="spellEnd"/>
            <w:r w:rsidRPr="00E31B04">
              <w:rPr>
                <w:rFonts w:hint="cs"/>
                <w:rtl/>
              </w:rPr>
              <w:t xml:space="preserve"> في النطاق </w:t>
            </w:r>
            <w:r w:rsidRPr="00E31B04">
              <w:t>MHz 5</w:t>
            </w:r>
            <w:r w:rsidR="008725A8">
              <w:t> </w:t>
            </w:r>
            <w:r w:rsidRPr="00E31B04">
              <w:t>000</w:t>
            </w:r>
            <w:r w:rsidRPr="00E31B04">
              <w:noBreakHyphen/>
              <w:t>4 990</w:t>
            </w:r>
            <w:r w:rsidRPr="00E31B04">
              <w:rPr>
                <w:rtl/>
              </w:rPr>
              <w:t xml:space="preserve"> </w:t>
            </w:r>
            <w:r w:rsidRPr="00E31B04">
              <w:rPr>
                <w:rFonts w:hint="cs"/>
                <w:rtl/>
              </w:rPr>
              <w:t xml:space="preserve">وفقاً لما تنص عليه الفقرة </w:t>
            </w:r>
            <w:r w:rsidRPr="00E31B04">
              <w:t>2</w:t>
            </w:r>
            <w:r w:rsidRPr="00E31B04">
              <w:rPr>
                <w:rFonts w:hint="cs"/>
                <w:rtl/>
              </w:rPr>
              <w:t xml:space="preserve"> من "</w:t>
            </w:r>
            <w:r w:rsidRPr="00E31B04">
              <w:rPr>
                <w:rFonts w:hint="cs"/>
                <w:i/>
                <w:iCs/>
                <w:rtl/>
              </w:rPr>
              <w:t>يقـرر</w:t>
            </w:r>
            <w:r w:rsidRPr="00E31B04">
              <w:rPr>
                <w:rFonts w:hint="cs"/>
                <w:rtl/>
              </w:rPr>
              <w:t xml:space="preserve">" في القرار </w:t>
            </w:r>
            <w:r w:rsidR="00386B4F" w:rsidRPr="00E31B04">
              <w:rPr>
                <w:b/>
                <w:bCs/>
              </w:rPr>
              <w:t>741</w:t>
            </w:r>
            <w:r w:rsidR="00386B4F">
              <w:rPr>
                <w:b/>
                <w:bCs/>
              </w:rPr>
              <w:t> (</w:t>
            </w:r>
            <w:r w:rsidRPr="00E31B04">
              <w:rPr>
                <w:b/>
                <w:bCs/>
              </w:rPr>
              <w:t>WRC-03</w:t>
            </w:r>
            <w:r w:rsidR="00386B4F">
              <w:rPr>
                <w:b/>
                <w:bCs/>
              </w:rPr>
              <w:t>)</w:t>
            </w:r>
          </w:p>
          <w:p w:rsidR="00F73A5C" w:rsidRPr="00E31B04" w:rsidRDefault="00F73A5C" w:rsidP="002325E8">
            <w:pPr>
              <w:pStyle w:val="Tabletext-2"/>
            </w:pPr>
            <w:r w:rsidRPr="00E31B04">
              <w:rPr>
                <w:rtl/>
              </w:rPr>
              <w:tab/>
            </w:r>
            <w:r w:rsidRPr="00E31B04">
              <w:rPr>
                <w:rFonts w:hint="cs"/>
                <w:rtl/>
              </w:rPr>
              <w:tab/>
              <w:t xml:space="preserve">مطلوبة فقط بخصوص الأنظمة الساتلية غير المستقرة بالنسبة إلى الأرض والعاملة في خدمة الملاحة الراديوية الساتلية في النطاق </w:t>
            </w:r>
            <w:r w:rsidRPr="00E31B04">
              <w:t>MHz</w:t>
            </w:r>
            <w:r w:rsidR="002325E8">
              <w:t> </w:t>
            </w:r>
            <w:r w:rsidRPr="00E31B04">
              <w:t>5</w:t>
            </w:r>
            <w:r w:rsidR="002325E8">
              <w:t> </w:t>
            </w:r>
            <w:r w:rsidRPr="00E31B04">
              <w:t>030-5</w:t>
            </w:r>
            <w:r w:rsidR="002325E8">
              <w:t> </w:t>
            </w:r>
            <w:r w:rsidRPr="00E31B04">
              <w:t>010</w:t>
            </w:r>
          </w:p>
        </w:tc>
        <w:tc>
          <w:tcPr>
            <w:tcW w:w="1092" w:type="dxa"/>
            <w:tcBorders>
              <w:top w:val="single" w:sz="4" w:space="0" w:color="000000"/>
              <w:left w:val="double" w:sz="6" w:space="0" w:color="auto"/>
              <w:bottom w:val="single" w:sz="4" w:space="0" w:color="auto"/>
              <w:right w:val="single" w:sz="18" w:space="0" w:color="auto"/>
            </w:tcBorders>
            <w:shd w:val="clear" w:color="auto" w:fill="auto"/>
          </w:tcPr>
          <w:p w:rsidR="00F73A5C" w:rsidRPr="00E31B04" w:rsidRDefault="00F73A5C" w:rsidP="006644B4">
            <w:pPr>
              <w:pStyle w:val="Tabletext-2"/>
              <w:keepNext/>
              <w:rPr>
                <w:caps/>
                <w:lang w:bidi="ar-EG"/>
              </w:rPr>
            </w:pPr>
            <w:r w:rsidRPr="00E31B04">
              <w:rPr>
                <w:caps/>
                <w:lang w:bidi="ar-EG"/>
              </w:rPr>
              <w:t>17</w:t>
            </w:r>
            <w:proofErr w:type="gramStart"/>
            <w:r w:rsidRPr="00E31B04">
              <w:rPr>
                <w:caps/>
                <w:lang w:bidi="ar-EG"/>
              </w:rPr>
              <w:t>.A</w:t>
            </w:r>
            <w:r w:rsidRPr="00E31B04">
              <w:rPr>
                <w:caps/>
                <w:rtl/>
                <w:lang w:bidi="ar-EG"/>
              </w:rPr>
              <w:t>.ب</w:t>
            </w:r>
            <w:r w:rsidRPr="00E31B04">
              <w:rPr>
                <w:caps/>
                <w:lang w:bidi="ar-EG"/>
              </w:rPr>
              <w:t>3</w:t>
            </w:r>
            <w:proofErr w:type="gramEnd"/>
            <w:r w:rsidRPr="00E31B04">
              <w:rPr>
                <w:caps/>
                <w:lang w:bidi="ar-EG"/>
              </w:rPr>
              <w:t>.</w:t>
            </w:r>
          </w:p>
        </w:tc>
      </w:tr>
      <w:tr w:rsidR="00F73A5C" w:rsidRPr="00E31B04" w:rsidTr="00F73A5C">
        <w:trPr>
          <w:cantSplit/>
          <w:trHeight w:val="1330"/>
          <w:jc w:val="center"/>
        </w:trPr>
        <w:tc>
          <w:tcPr>
            <w:tcW w:w="613" w:type="dxa"/>
            <w:tcBorders>
              <w:top w:val="single" w:sz="4" w:space="0" w:color="auto"/>
              <w:left w:val="single" w:sz="18" w:space="0" w:color="auto"/>
              <w:bottom w:val="single" w:sz="4" w:space="0" w:color="auto"/>
              <w:right w:val="single" w:sz="12" w:space="0" w:color="auto"/>
            </w:tcBorders>
            <w:shd w:val="clear" w:color="auto" w:fill="auto"/>
            <w:vAlign w:val="center"/>
          </w:tcPr>
          <w:p w:rsidR="00F73A5C" w:rsidRPr="00E31B04" w:rsidRDefault="00F73A5C" w:rsidP="00420A5E">
            <w:pPr>
              <w:pStyle w:val="Tabletext-2"/>
            </w:pPr>
            <w:r w:rsidRPr="00E31B04">
              <w:t> </w:t>
            </w:r>
          </w:p>
        </w:tc>
        <w:tc>
          <w:tcPr>
            <w:tcW w:w="1004" w:type="dxa"/>
            <w:tcBorders>
              <w:top w:val="single" w:sz="4" w:space="0" w:color="auto"/>
              <w:left w:val="double" w:sz="6" w:space="0" w:color="auto"/>
              <w:bottom w:val="single" w:sz="4" w:space="0" w:color="auto"/>
              <w:right w:val="double" w:sz="6" w:space="0" w:color="auto"/>
            </w:tcBorders>
            <w:shd w:val="clear" w:color="auto" w:fill="FFFFFF"/>
          </w:tcPr>
          <w:p w:rsidR="00F73A5C" w:rsidRPr="00E31B04" w:rsidRDefault="00F73A5C" w:rsidP="00420A5E">
            <w:pPr>
              <w:pStyle w:val="Tabletext-2"/>
              <w:rPr>
                <w:caps/>
                <w:rtl/>
                <w:lang w:bidi="ar-EG"/>
              </w:rPr>
            </w:pPr>
            <w:r w:rsidRPr="00E31B04">
              <w:rPr>
                <w:caps/>
                <w:lang w:bidi="ar-EG"/>
              </w:rPr>
              <w:t>17.A</w:t>
            </w:r>
            <w:r w:rsidRPr="00E31B04">
              <w:rPr>
                <w:caps/>
                <w:rtl/>
                <w:lang w:bidi="ar-EG"/>
              </w:rPr>
              <w:t>.ج</w:t>
            </w:r>
          </w:p>
        </w:tc>
        <w:tc>
          <w:tcPr>
            <w:tcW w:w="854" w:type="dxa"/>
            <w:tcBorders>
              <w:top w:val="single" w:sz="4" w:space="0" w:color="auto"/>
              <w:left w:val="single" w:sz="4" w:space="0" w:color="auto"/>
              <w:bottom w:val="single" w:sz="4" w:space="0" w:color="auto"/>
              <w:right w:val="single" w:sz="4" w:space="0" w:color="000000"/>
            </w:tcBorders>
            <w:shd w:val="clear" w:color="auto" w:fill="auto"/>
            <w:vAlign w:val="center"/>
          </w:tcPr>
          <w:p w:rsidR="00F73A5C" w:rsidRPr="00F73A5C" w:rsidRDefault="00F73A5C" w:rsidP="00F73A5C">
            <w:pPr>
              <w:pStyle w:val="Tabletext-2"/>
              <w:jc w:val="center"/>
              <w:rPr>
                <w:b/>
                <w:bCs/>
              </w:rPr>
            </w:pPr>
          </w:p>
        </w:tc>
        <w:tc>
          <w:tcPr>
            <w:tcW w:w="690" w:type="dxa"/>
            <w:tcBorders>
              <w:top w:val="single" w:sz="4" w:space="0" w:color="auto"/>
              <w:left w:val="single" w:sz="4" w:space="0" w:color="000000"/>
              <w:bottom w:val="single" w:sz="4" w:space="0" w:color="auto"/>
              <w:right w:val="single" w:sz="4" w:space="0" w:color="auto"/>
            </w:tcBorders>
            <w:shd w:val="clear" w:color="auto" w:fill="auto"/>
            <w:vAlign w:val="center"/>
          </w:tcPr>
          <w:p w:rsidR="00F73A5C" w:rsidRPr="00F73A5C" w:rsidRDefault="00F73A5C" w:rsidP="00F73A5C">
            <w:pPr>
              <w:pStyle w:val="Tabletext-2"/>
              <w:jc w:val="center"/>
              <w:rPr>
                <w:b/>
                <w:bCs/>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F73A5C" w:rsidRPr="00F73A5C" w:rsidRDefault="00F73A5C" w:rsidP="00F73A5C">
            <w:pPr>
              <w:pStyle w:val="Tabletext-2"/>
              <w:jc w:val="center"/>
              <w:rPr>
                <w:b/>
                <w:bCs/>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F73A5C" w:rsidRPr="00F73A5C" w:rsidRDefault="00F73A5C" w:rsidP="00F73A5C">
            <w:pPr>
              <w:pStyle w:val="Tabletext-2"/>
              <w:jc w:val="center"/>
              <w:rPr>
                <w:b/>
                <w:bCs/>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F73A5C" w:rsidRPr="00F73A5C" w:rsidRDefault="00F73A5C" w:rsidP="00F73A5C">
            <w:pPr>
              <w:pStyle w:val="Tabletext-2"/>
              <w:jc w:val="center"/>
              <w:rPr>
                <w:b/>
                <w:bCs/>
              </w:rPr>
            </w:pPr>
            <w:r w:rsidRPr="00F73A5C">
              <w:rPr>
                <w:b/>
                <w:bCs/>
              </w:rPr>
              <w:t>+</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F73A5C" w:rsidRPr="00F73A5C" w:rsidRDefault="00F73A5C" w:rsidP="00F73A5C">
            <w:pPr>
              <w:pStyle w:val="Tabletext-2"/>
              <w:jc w:val="center"/>
              <w:rPr>
                <w:b/>
                <w:bCs/>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73A5C" w:rsidRPr="00F73A5C" w:rsidRDefault="00F73A5C" w:rsidP="00F73A5C">
            <w:pPr>
              <w:pStyle w:val="Tabletext-2"/>
              <w:jc w:val="center"/>
              <w:rPr>
                <w:b/>
                <w:bCs/>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73A5C" w:rsidRPr="00F73A5C" w:rsidRDefault="00F73A5C" w:rsidP="00F73A5C">
            <w:pPr>
              <w:pStyle w:val="Tabletext-2"/>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F73A5C" w:rsidRPr="00F73A5C" w:rsidRDefault="00F73A5C" w:rsidP="00F73A5C">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F73A5C" w:rsidRPr="00E31B04" w:rsidRDefault="00F73A5C" w:rsidP="00D60ECC">
            <w:pPr>
              <w:pStyle w:val="Tabletext-2"/>
              <w:ind w:left="113" w:hanging="113"/>
            </w:pPr>
            <w:r w:rsidRPr="00E31B04">
              <w:rPr>
                <w:rtl/>
                <w:lang w:bidi="ar-EG"/>
              </w:rPr>
              <w:tab/>
            </w:r>
            <w:r w:rsidRPr="00E31B04">
              <w:rPr>
                <w:rFonts w:hint="cs"/>
                <w:rtl/>
              </w:rPr>
              <w:t xml:space="preserve">كثافة تدفق القدرة الكلية الناتجة عند سطح الأرض في النطاق </w:t>
            </w:r>
            <w:r w:rsidRPr="00E31B04">
              <w:t>GHz 15</w:t>
            </w:r>
            <w:proofErr w:type="gramStart"/>
            <w:r w:rsidRPr="00E31B04">
              <w:t>,4</w:t>
            </w:r>
            <w:r w:rsidRPr="00E31B04">
              <w:noBreakHyphen/>
              <w:t>15</w:t>
            </w:r>
            <w:proofErr w:type="gramEnd"/>
            <w:r w:rsidRPr="00E31B04">
              <w:t>,3</w:t>
            </w:r>
            <w:r w:rsidRPr="00E31B04">
              <w:rPr>
                <w:rFonts w:hint="cs"/>
                <w:rtl/>
              </w:rPr>
              <w:t xml:space="preserve">، كما هي معرفة في الرقم </w:t>
            </w:r>
            <w:r w:rsidRPr="00E31B04">
              <w:rPr>
                <w:b/>
                <w:bCs/>
              </w:rPr>
              <w:t>511A.5</w:t>
            </w:r>
          </w:p>
          <w:p w:rsidR="00F73A5C" w:rsidRPr="00E31B04" w:rsidRDefault="00F73A5C" w:rsidP="005A2339">
            <w:pPr>
              <w:pStyle w:val="Tabletext-2"/>
            </w:pPr>
            <w:r w:rsidRPr="00E31B04">
              <w:rPr>
                <w:rtl/>
              </w:rPr>
              <w:tab/>
            </w:r>
            <w:r w:rsidRPr="00E31B04">
              <w:rPr>
                <w:rFonts w:hint="cs"/>
                <w:rtl/>
              </w:rPr>
              <w:tab/>
              <w:t xml:space="preserve">مطلوبة فقط بخصوص الأنظمة الساتلية غير المستقرة بالنسبة إلى الأرض العاملة في الخدمة الثابتة الساتلية (وصلات التغذية) ضمن النطاق </w:t>
            </w:r>
            <w:r w:rsidRPr="00E31B04">
              <w:t>GHz 15,63-15,43</w:t>
            </w:r>
            <w:r w:rsidRPr="00E31B04">
              <w:rPr>
                <w:rFonts w:hint="cs"/>
                <w:rtl/>
              </w:rPr>
              <w:t xml:space="preserve"> (فضاء-أرض)</w:t>
            </w:r>
          </w:p>
        </w:tc>
        <w:tc>
          <w:tcPr>
            <w:tcW w:w="1092" w:type="dxa"/>
            <w:tcBorders>
              <w:top w:val="single" w:sz="4" w:space="0" w:color="auto"/>
              <w:left w:val="single" w:sz="12" w:space="0" w:color="auto"/>
              <w:bottom w:val="single" w:sz="4" w:space="0" w:color="auto"/>
              <w:right w:val="single" w:sz="18" w:space="0" w:color="auto"/>
            </w:tcBorders>
            <w:shd w:val="clear" w:color="auto" w:fill="FFFFFF"/>
          </w:tcPr>
          <w:p w:rsidR="00F73A5C" w:rsidRPr="00E31B04" w:rsidRDefault="00F73A5C" w:rsidP="00420A5E">
            <w:pPr>
              <w:pStyle w:val="Tabletext-2"/>
              <w:rPr>
                <w:caps/>
                <w:rtl/>
                <w:lang w:bidi="ar-EG"/>
              </w:rPr>
            </w:pPr>
            <w:r w:rsidRPr="00E31B04">
              <w:rPr>
                <w:caps/>
                <w:lang w:bidi="ar-EG"/>
              </w:rPr>
              <w:t>17.A</w:t>
            </w:r>
            <w:r w:rsidRPr="00E31B04">
              <w:rPr>
                <w:caps/>
                <w:rtl/>
                <w:lang w:bidi="ar-EG"/>
              </w:rPr>
              <w:t>.ج</w:t>
            </w:r>
          </w:p>
        </w:tc>
      </w:tr>
      <w:tr w:rsidR="00E31B04" w:rsidRPr="00E31B04" w:rsidTr="00F73A5C">
        <w:trPr>
          <w:cantSplit/>
          <w:jc w:val="center"/>
        </w:trPr>
        <w:tc>
          <w:tcPr>
            <w:tcW w:w="613" w:type="dxa"/>
            <w:vMerge w:val="restart"/>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420A5E">
            <w:pPr>
              <w:pStyle w:val="Tabletext-2"/>
            </w:pPr>
            <w:r w:rsidRPr="00E31B04">
              <w:t> </w:t>
            </w:r>
          </w:p>
        </w:tc>
        <w:tc>
          <w:tcPr>
            <w:tcW w:w="1004" w:type="dxa"/>
            <w:vMerge w:val="restart"/>
            <w:tcBorders>
              <w:top w:val="single" w:sz="4" w:space="0" w:color="auto"/>
              <w:left w:val="double" w:sz="6" w:space="0" w:color="auto"/>
              <w:bottom w:val="single" w:sz="4" w:space="0" w:color="000000"/>
              <w:right w:val="double" w:sz="6" w:space="0" w:color="auto"/>
            </w:tcBorders>
            <w:shd w:val="clear" w:color="auto" w:fill="FFFFFF"/>
          </w:tcPr>
          <w:p w:rsidR="00D55D40" w:rsidRPr="00E31B04" w:rsidRDefault="00D55D40" w:rsidP="00420A5E">
            <w:pPr>
              <w:pStyle w:val="Tabletext-2"/>
              <w:rPr>
                <w:caps/>
                <w:lang w:bidi="ar-EG"/>
              </w:rPr>
            </w:pPr>
            <w:r w:rsidRPr="00E31B04">
              <w:rPr>
                <w:caps/>
                <w:lang w:bidi="ar-EG"/>
              </w:rPr>
              <w:t>17.A</w:t>
            </w:r>
            <w:r w:rsidRPr="00E31B04">
              <w:rPr>
                <w:caps/>
                <w:rtl/>
                <w:lang w:bidi="ar-EG"/>
              </w:rPr>
              <w:t>.د</w:t>
            </w:r>
          </w:p>
        </w:tc>
        <w:tc>
          <w:tcPr>
            <w:tcW w:w="85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D55D40" w:rsidRPr="00F73A5C" w:rsidRDefault="00D55D40" w:rsidP="00F73A5C">
            <w:pPr>
              <w:pStyle w:val="Tabletext-2"/>
              <w:jc w:val="center"/>
              <w:rPr>
                <w:b/>
                <w:bCs/>
              </w:rPr>
            </w:pPr>
          </w:p>
        </w:tc>
        <w:tc>
          <w:tcPr>
            <w:tcW w:w="690"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82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7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r w:rsidRPr="00F73A5C">
              <w:rPr>
                <w:b/>
                <w:bCs/>
              </w:rPr>
              <w:t>+</w:t>
            </w:r>
          </w:p>
        </w:tc>
        <w:tc>
          <w:tcPr>
            <w:tcW w:w="11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r w:rsidRPr="00F73A5C">
              <w:rPr>
                <w:b/>
                <w:bCs/>
              </w:rPr>
              <w:t>+</w:t>
            </w:r>
          </w:p>
        </w:tc>
        <w:tc>
          <w:tcPr>
            <w:tcW w:w="8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jc w:val="center"/>
              <w:rPr>
                <w:b/>
                <w:bCs/>
              </w:rPr>
            </w:pPr>
          </w:p>
        </w:tc>
        <w:tc>
          <w:tcPr>
            <w:tcW w:w="5151" w:type="dxa"/>
            <w:tcBorders>
              <w:top w:val="single" w:sz="4" w:space="0" w:color="auto"/>
              <w:left w:val="double" w:sz="6" w:space="0" w:color="auto"/>
              <w:bottom w:val="nil"/>
              <w:right w:val="double" w:sz="6" w:space="0" w:color="auto"/>
            </w:tcBorders>
            <w:shd w:val="clear" w:color="auto" w:fill="auto"/>
          </w:tcPr>
          <w:p w:rsidR="00D55D40" w:rsidRPr="00E31B04" w:rsidRDefault="00D55D40" w:rsidP="00D60ECC">
            <w:pPr>
              <w:pStyle w:val="Tabletext-2"/>
              <w:ind w:left="113" w:hanging="113"/>
            </w:pPr>
            <w:r w:rsidRPr="00E31B04">
              <w:rPr>
                <w:rtl/>
              </w:rPr>
              <w:tab/>
            </w:r>
            <w:r w:rsidRPr="00E31B04">
              <w:rPr>
                <w:rFonts w:hint="cs"/>
                <w:rtl/>
              </w:rPr>
              <w:t xml:space="preserve">متوسط كثافة تدفق القدرة التي ينتجها عند سطح الأرض محساس محمول على متن مركبة فضائية، كما هو معرف في الرقم </w:t>
            </w:r>
            <w:r w:rsidRPr="00E31B04">
              <w:rPr>
                <w:b/>
                <w:bCs/>
              </w:rPr>
              <w:t>549A.5</w:t>
            </w:r>
          </w:p>
        </w:tc>
        <w:tc>
          <w:tcPr>
            <w:tcW w:w="1092" w:type="dxa"/>
            <w:vMerge w:val="restart"/>
            <w:tcBorders>
              <w:top w:val="single" w:sz="4" w:space="0" w:color="auto"/>
              <w:left w:val="single" w:sz="12" w:space="0" w:color="auto"/>
              <w:bottom w:val="single" w:sz="4" w:space="0" w:color="000000"/>
              <w:right w:val="single" w:sz="18" w:space="0" w:color="auto"/>
            </w:tcBorders>
            <w:shd w:val="clear" w:color="auto" w:fill="FFFFFF"/>
          </w:tcPr>
          <w:p w:rsidR="00D55D40" w:rsidRPr="00E31B04" w:rsidRDefault="00D55D40" w:rsidP="00420A5E">
            <w:pPr>
              <w:pStyle w:val="Tabletext-2"/>
              <w:rPr>
                <w:caps/>
                <w:lang w:bidi="ar-EG"/>
              </w:rPr>
            </w:pPr>
            <w:r w:rsidRPr="00E31B04">
              <w:rPr>
                <w:caps/>
                <w:lang w:bidi="ar-EG"/>
              </w:rPr>
              <w:t>17.A</w:t>
            </w:r>
            <w:r w:rsidRPr="00E31B04">
              <w:rPr>
                <w:caps/>
                <w:rtl/>
                <w:lang w:bidi="ar-EG"/>
              </w:rPr>
              <w:t>.د</w:t>
            </w:r>
          </w:p>
        </w:tc>
      </w:tr>
      <w:tr w:rsidR="00E31B04" w:rsidRPr="00E31B04" w:rsidTr="00F73A5C">
        <w:trPr>
          <w:cantSplit/>
          <w:jc w:val="center"/>
        </w:trPr>
        <w:tc>
          <w:tcPr>
            <w:tcW w:w="613" w:type="dxa"/>
            <w:vMerge/>
            <w:tcBorders>
              <w:top w:val="single" w:sz="4" w:space="0" w:color="auto"/>
              <w:left w:val="single" w:sz="18" w:space="0" w:color="auto"/>
              <w:bottom w:val="single" w:sz="4" w:space="0" w:color="auto"/>
              <w:right w:val="single" w:sz="12" w:space="0" w:color="auto"/>
            </w:tcBorders>
            <w:vAlign w:val="center"/>
          </w:tcPr>
          <w:p w:rsidR="00D55D40" w:rsidRPr="00E31B04" w:rsidRDefault="00D55D40" w:rsidP="00420A5E">
            <w:pPr>
              <w:pStyle w:val="Tabletext-2"/>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D55D40" w:rsidRPr="00F73A5C" w:rsidRDefault="00D55D40" w:rsidP="00F73A5C">
            <w:pPr>
              <w:pStyle w:val="Tabletext-2"/>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5A2339">
            <w:pPr>
              <w:pStyle w:val="Tabletext-2"/>
            </w:pPr>
            <w:r w:rsidRPr="00E31B04">
              <w:rPr>
                <w:rtl/>
              </w:rPr>
              <w:tab/>
            </w:r>
            <w:r w:rsidRPr="00E31B04">
              <w:rPr>
                <w:rFonts w:hint="cs"/>
                <w:rtl/>
              </w:rPr>
              <w:tab/>
              <w:t xml:space="preserve">مطلوب فقط بخصوص الأنظمة الساتلية العاملة في خدمة استكشاف الأرض الساتلية (النشيطة) أو خدمة الأبحاث الفضائية (النشيطة) في النطاق </w:t>
            </w:r>
            <w:r w:rsidRPr="00E31B04">
              <w:t>GHz</w:t>
            </w:r>
            <w:r w:rsidR="005A2339" w:rsidRPr="00E31B04">
              <w:t> </w:t>
            </w:r>
            <w:r w:rsidRPr="00E31B04">
              <w:t>36</w:t>
            </w:r>
            <w:r w:rsidR="005A2339" w:rsidRPr="00E31B04">
              <w:noBreakHyphen/>
            </w:r>
            <w:r w:rsidRPr="00E31B04">
              <w:t>35,5</w:t>
            </w:r>
          </w:p>
        </w:tc>
        <w:tc>
          <w:tcPr>
            <w:tcW w:w="1092" w:type="dxa"/>
            <w:vMerge/>
            <w:tcBorders>
              <w:top w:val="single" w:sz="4" w:space="0" w:color="000000"/>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F73A5C">
        <w:trPr>
          <w:cantSplit/>
          <w:jc w:val="center"/>
        </w:trPr>
        <w:tc>
          <w:tcPr>
            <w:tcW w:w="613" w:type="dxa"/>
            <w:vMerge w:val="restart"/>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C80C0B">
            <w:pPr>
              <w:pStyle w:val="Tabletext-2"/>
              <w:keepNext/>
            </w:pPr>
            <w:r w:rsidRPr="00E31B04">
              <w:lastRenderedPageBreak/>
              <w:t> </w:t>
            </w: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C80C0B">
            <w:pPr>
              <w:pStyle w:val="Tabletext-2"/>
              <w:keepNext/>
              <w:rPr>
                <w:caps/>
                <w:rtl/>
                <w:lang w:bidi="ar-EG"/>
              </w:rPr>
            </w:pPr>
            <w:r w:rsidRPr="00E31B04">
              <w:rPr>
                <w:caps/>
                <w:lang w:bidi="ar-EG"/>
              </w:rPr>
              <w:t>17</w:t>
            </w:r>
            <w:proofErr w:type="gramStart"/>
            <w:r w:rsidRPr="00E31B04">
              <w:rPr>
                <w:caps/>
                <w:lang w:bidi="ar-EG"/>
              </w:rPr>
              <w:t>.A</w:t>
            </w:r>
            <w:r w:rsidRPr="00E31B04">
              <w:rPr>
                <w:caps/>
                <w:rtl/>
                <w:lang w:bidi="ar-EG"/>
              </w:rPr>
              <w:t>.ﻫ</w:t>
            </w:r>
            <w:r w:rsidRPr="00E31B04">
              <w:rPr>
                <w:caps/>
                <w:lang w:bidi="ar-EG"/>
              </w:rPr>
              <w:t>1</w:t>
            </w:r>
            <w:proofErr w:type="gramEnd"/>
            <w:r w:rsidRPr="00E31B04">
              <w:rPr>
                <w:caps/>
                <w:lang w:bidi="ar-EG"/>
              </w:rPr>
              <w:t>.</w:t>
            </w:r>
          </w:p>
        </w:tc>
        <w:tc>
          <w:tcPr>
            <w:tcW w:w="854" w:type="dxa"/>
            <w:vMerge w:val="restart"/>
            <w:tcBorders>
              <w:top w:val="nil"/>
              <w:left w:val="single" w:sz="4" w:space="0" w:color="auto"/>
              <w:bottom w:val="single" w:sz="4" w:space="0" w:color="000000"/>
              <w:right w:val="single" w:sz="4" w:space="0" w:color="000000"/>
            </w:tcBorders>
            <w:shd w:val="clear" w:color="auto" w:fill="auto"/>
            <w:vAlign w:val="center"/>
          </w:tcPr>
          <w:p w:rsidR="00D55D40" w:rsidRPr="00F73A5C" w:rsidRDefault="00D55D40" w:rsidP="00C80C0B">
            <w:pPr>
              <w:pStyle w:val="Tabletext-2"/>
              <w:keepNext/>
              <w:jc w:val="center"/>
              <w:rPr>
                <w:b/>
                <w:bCs/>
              </w:rPr>
            </w:pPr>
          </w:p>
        </w:tc>
        <w:tc>
          <w:tcPr>
            <w:tcW w:w="690" w:type="dxa"/>
            <w:vMerge w:val="restart"/>
            <w:tcBorders>
              <w:top w:val="nil"/>
              <w:left w:val="single" w:sz="4" w:space="0" w:color="000000"/>
              <w:bottom w:val="single" w:sz="4" w:space="0" w:color="000000"/>
              <w:right w:val="single" w:sz="4" w:space="0" w:color="auto"/>
            </w:tcBorders>
            <w:shd w:val="clear" w:color="auto" w:fill="auto"/>
            <w:vAlign w:val="center"/>
          </w:tcPr>
          <w:p w:rsidR="00D55D40" w:rsidRPr="00F73A5C" w:rsidRDefault="00D55D40" w:rsidP="00C80C0B">
            <w:pPr>
              <w:pStyle w:val="Tabletext-2"/>
              <w:keepNext/>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C80C0B">
            <w:pPr>
              <w:pStyle w:val="Tabletext-2"/>
              <w:keepNext/>
              <w:jc w:val="center"/>
              <w:rPr>
                <w:b/>
                <w:bCs/>
              </w:rPr>
            </w:pP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C80C0B">
            <w:pPr>
              <w:pStyle w:val="Tabletext-2"/>
              <w:keepNext/>
              <w:jc w:val="center"/>
              <w:rPr>
                <w:b/>
                <w:bCs/>
              </w:rPr>
            </w:pP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C80C0B">
            <w:pPr>
              <w:pStyle w:val="Tabletext-2"/>
              <w:keepNext/>
              <w:jc w:val="center"/>
              <w:rPr>
                <w:b/>
                <w:bCs/>
              </w:rPr>
            </w:pPr>
            <w:r w:rsidRPr="00F73A5C">
              <w:rPr>
                <w:b/>
                <w:bCs/>
              </w:rPr>
              <w:t>+</w:t>
            </w: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C80C0B">
            <w:pPr>
              <w:pStyle w:val="Tabletext-2"/>
              <w:keepNext/>
              <w:jc w:val="center"/>
              <w:rPr>
                <w:b/>
                <w:bCs/>
              </w:rPr>
            </w:pP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C80C0B">
            <w:pPr>
              <w:pStyle w:val="Tabletext-2"/>
              <w:keepNext/>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C80C0B">
            <w:pPr>
              <w:pStyle w:val="Tabletext-2"/>
              <w:keepNext/>
              <w:jc w:val="center"/>
              <w:rPr>
                <w:b/>
                <w:bCs/>
              </w:rPr>
            </w:pP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C80C0B">
            <w:pPr>
              <w:pStyle w:val="Tabletext-2"/>
              <w:keepNext/>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C80C0B">
            <w:pPr>
              <w:pStyle w:val="Tabletext-2"/>
              <w:keepNext/>
              <w:ind w:left="113" w:hanging="113"/>
            </w:pPr>
            <w:r w:rsidRPr="00E31B04">
              <w:rPr>
                <w:rtl/>
                <w:lang w:bidi="ar-EG"/>
              </w:rPr>
              <w:tab/>
            </w:r>
            <w:r w:rsidRPr="00E31B04">
              <w:rPr>
                <w:rFonts w:hint="cs"/>
                <w:rtl/>
              </w:rPr>
              <w:t xml:space="preserve">كثافة تدفق القدرة المكافئة المحسوبة الناتجة عند موقع محطة الفلك الراديوي في النطاق </w:t>
            </w:r>
            <w:r w:rsidRPr="00E31B04">
              <w:t>GHz</w:t>
            </w:r>
            <w:r w:rsidR="002325E8">
              <w:t> </w:t>
            </w:r>
            <w:r w:rsidRPr="00E31B04">
              <w:t>43,5-42,5</w:t>
            </w:r>
            <w:r w:rsidRPr="00E31B04">
              <w:rPr>
                <w:rFonts w:hint="cs"/>
                <w:rtl/>
              </w:rPr>
              <w:t xml:space="preserve">، كما هي معرّفة في الرقم </w:t>
            </w:r>
            <w:r w:rsidRPr="00E31B04">
              <w:rPr>
                <w:b/>
                <w:bCs/>
              </w:rPr>
              <w:t>551H.5</w:t>
            </w:r>
          </w:p>
        </w:tc>
        <w:tc>
          <w:tcPr>
            <w:tcW w:w="1092" w:type="dxa"/>
            <w:vMerge w:val="restart"/>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C80C0B">
            <w:pPr>
              <w:pStyle w:val="Tabletext-2"/>
              <w:keepNext/>
              <w:rPr>
                <w:caps/>
                <w:rtl/>
                <w:lang w:bidi="ar-EG"/>
              </w:rPr>
            </w:pPr>
            <w:r w:rsidRPr="00E31B04">
              <w:rPr>
                <w:caps/>
                <w:lang w:bidi="ar-EG"/>
              </w:rPr>
              <w:t>17</w:t>
            </w:r>
            <w:proofErr w:type="gramStart"/>
            <w:r w:rsidRPr="00E31B04">
              <w:rPr>
                <w:caps/>
                <w:lang w:bidi="ar-EG"/>
              </w:rPr>
              <w:t>.A</w:t>
            </w:r>
            <w:r w:rsidRPr="00E31B04">
              <w:rPr>
                <w:caps/>
                <w:rtl/>
                <w:lang w:bidi="ar-EG"/>
              </w:rPr>
              <w:t>.ﻫ</w:t>
            </w:r>
            <w:r w:rsidRPr="00E31B04">
              <w:rPr>
                <w:caps/>
                <w:lang w:bidi="ar-EG"/>
              </w:rPr>
              <w:t>1</w:t>
            </w:r>
            <w:proofErr w:type="gramEnd"/>
            <w:r w:rsidRPr="00E31B04">
              <w:rPr>
                <w:caps/>
                <w:lang w:bidi="ar-EG"/>
              </w:rPr>
              <w:t>.</w:t>
            </w:r>
          </w:p>
        </w:tc>
      </w:tr>
      <w:tr w:rsidR="00E31B04" w:rsidRPr="00E31B04" w:rsidTr="00F73A5C">
        <w:trPr>
          <w:cantSplit/>
          <w:jc w:val="center"/>
        </w:trPr>
        <w:tc>
          <w:tcPr>
            <w:tcW w:w="613" w:type="dxa"/>
            <w:vMerge/>
            <w:tcBorders>
              <w:top w:val="single" w:sz="4" w:space="0" w:color="auto"/>
              <w:left w:val="single" w:sz="18" w:space="0" w:color="auto"/>
              <w:bottom w:val="single" w:sz="4" w:space="0" w:color="auto"/>
              <w:right w:val="single" w:sz="12" w:space="0" w:color="auto"/>
            </w:tcBorders>
            <w:vAlign w:val="center"/>
          </w:tcPr>
          <w:p w:rsidR="00D55D40" w:rsidRPr="00E31B04" w:rsidRDefault="00D55D40" w:rsidP="00420A5E">
            <w:pPr>
              <w:pStyle w:val="Tabletext-2"/>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D55D40" w:rsidRPr="00F73A5C" w:rsidRDefault="00D55D40" w:rsidP="00F73A5C">
            <w:pPr>
              <w:pStyle w:val="Tabletext-2"/>
              <w:jc w:val="center"/>
              <w:rPr>
                <w:b/>
                <w:bCs/>
              </w:rPr>
            </w:pPr>
          </w:p>
        </w:tc>
        <w:tc>
          <w:tcPr>
            <w:tcW w:w="690" w:type="dxa"/>
            <w:vMerge/>
            <w:tcBorders>
              <w:top w:val="nil"/>
              <w:left w:val="single" w:sz="4" w:space="0" w:color="000000"/>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732"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1101"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896"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F73A5C" w:rsidRDefault="00D55D40" w:rsidP="00F73A5C">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5A2339">
            <w:pPr>
              <w:pStyle w:val="Tabletext-2"/>
            </w:pPr>
            <w:r w:rsidRPr="00E31B04">
              <w:rPr>
                <w:rtl/>
              </w:rPr>
              <w:tab/>
            </w:r>
            <w:r w:rsidRPr="00E31B04">
              <w:rPr>
                <w:rFonts w:hint="cs"/>
                <w:rtl/>
              </w:rPr>
              <w:tab/>
              <w:t xml:space="preserve">مطلوبة فقط بخصوص الأنظمة الساتلية غير المستقرة بالنسبة إلى الأرض العاملة في الخدمة الثابتة الساتلية والخدمة الإذاعية الساتلية في النطاق </w:t>
            </w:r>
            <w:r w:rsidRPr="00E31B04">
              <w:t>GHz</w:t>
            </w:r>
            <w:r w:rsidR="005A2339" w:rsidRPr="00E31B04">
              <w:t> </w:t>
            </w:r>
            <w:r w:rsidRPr="00E31B04">
              <w:t>42,5</w:t>
            </w:r>
            <w:r w:rsidR="005A2339" w:rsidRPr="00E31B04">
              <w:noBreakHyphen/>
            </w:r>
            <w:r w:rsidRPr="00E31B04">
              <w:t>42</w:t>
            </w:r>
          </w:p>
        </w:tc>
        <w:tc>
          <w:tcPr>
            <w:tcW w:w="1092" w:type="dxa"/>
            <w:vMerge/>
            <w:tcBorders>
              <w:top w:val="single" w:sz="4" w:space="0" w:color="000000"/>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F73A5C">
        <w:trPr>
          <w:cantSplit/>
          <w:jc w:val="center"/>
        </w:trPr>
        <w:tc>
          <w:tcPr>
            <w:tcW w:w="613" w:type="dxa"/>
            <w:vMerge w:val="restart"/>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644B4">
            <w:pPr>
              <w:pStyle w:val="Tabletext-2"/>
              <w:keepNext/>
            </w:pPr>
            <w:r w:rsidRPr="00E31B04">
              <w:t> </w:t>
            </w: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6644B4">
            <w:pPr>
              <w:pStyle w:val="Tabletext-2"/>
              <w:keepNext/>
              <w:rPr>
                <w:caps/>
                <w:rtl/>
                <w:lang w:bidi="ar-EG"/>
              </w:rPr>
            </w:pPr>
            <w:r w:rsidRPr="00E31B04">
              <w:rPr>
                <w:caps/>
                <w:lang w:bidi="ar-EG"/>
              </w:rPr>
              <w:t>17</w:t>
            </w:r>
            <w:proofErr w:type="gramStart"/>
            <w:r w:rsidRPr="00E31B04">
              <w:rPr>
                <w:caps/>
                <w:lang w:bidi="ar-EG"/>
              </w:rPr>
              <w:t>.A</w:t>
            </w:r>
            <w:r w:rsidRPr="00E31B04">
              <w:rPr>
                <w:caps/>
                <w:rtl/>
                <w:lang w:bidi="ar-EG"/>
              </w:rPr>
              <w:t>.ﻫ</w:t>
            </w:r>
            <w:r w:rsidRPr="00E31B04">
              <w:rPr>
                <w:caps/>
                <w:lang w:bidi="ar-EG"/>
              </w:rPr>
              <w:t>2</w:t>
            </w:r>
            <w:proofErr w:type="gramEnd"/>
            <w:r w:rsidRPr="00E31B04">
              <w:rPr>
                <w:caps/>
                <w:lang w:bidi="ar-EG"/>
              </w:rPr>
              <w:t>.</w:t>
            </w:r>
          </w:p>
        </w:tc>
        <w:tc>
          <w:tcPr>
            <w:tcW w:w="854" w:type="dxa"/>
            <w:vMerge w:val="restart"/>
            <w:tcBorders>
              <w:top w:val="nil"/>
              <w:left w:val="single" w:sz="4" w:space="0" w:color="auto"/>
              <w:bottom w:val="single" w:sz="4" w:space="0" w:color="000000"/>
              <w:right w:val="single" w:sz="4" w:space="0" w:color="000000"/>
            </w:tcBorders>
            <w:shd w:val="clear" w:color="auto" w:fill="auto"/>
            <w:vAlign w:val="center"/>
          </w:tcPr>
          <w:p w:rsidR="00D55D40" w:rsidRPr="00F73A5C" w:rsidRDefault="00D55D40" w:rsidP="00F73A5C">
            <w:pPr>
              <w:pStyle w:val="Tabletext-2"/>
              <w:keepNext/>
              <w:jc w:val="center"/>
              <w:rPr>
                <w:b/>
                <w:bCs/>
              </w:rPr>
            </w:pPr>
          </w:p>
        </w:tc>
        <w:tc>
          <w:tcPr>
            <w:tcW w:w="690" w:type="dxa"/>
            <w:vMerge w:val="restart"/>
            <w:tcBorders>
              <w:top w:val="nil"/>
              <w:left w:val="single" w:sz="4" w:space="0" w:color="000000"/>
              <w:bottom w:val="single" w:sz="4" w:space="0" w:color="auto"/>
              <w:right w:val="single" w:sz="4" w:space="0" w:color="auto"/>
            </w:tcBorders>
            <w:shd w:val="clear" w:color="auto" w:fill="auto"/>
            <w:vAlign w:val="center"/>
          </w:tcPr>
          <w:p w:rsidR="00D55D40" w:rsidRPr="00F73A5C" w:rsidRDefault="00D55D40" w:rsidP="00F73A5C">
            <w:pPr>
              <w:pStyle w:val="Tabletext-2"/>
              <w:keepNext/>
              <w:jc w:val="center"/>
              <w:rPr>
                <w:b/>
                <w:bCs/>
              </w:rPr>
            </w:pPr>
          </w:p>
        </w:tc>
        <w:tc>
          <w:tcPr>
            <w:tcW w:w="822"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keepNext/>
              <w:jc w:val="center"/>
              <w:rPr>
                <w:b/>
                <w:bCs/>
              </w:rPr>
            </w:pPr>
          </w:p>
        </w:tc>
        <w:tc>
          <w:tcPr>
            <w:tcW w:w="882"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keepNext/>
              <w:jc w:val="center"/>
              <w:rPr>
                <w:b/>
                <w:bCs/>
              </w:rPr>
            </w:pPr>
          </w:p>
        </w:tc>
        <w:tc>
          <w:tcPr>
            <w:tcW w:w="732"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keepNext/>
              <w:jc w:val="center"/>
              <w:rPr>
                <w:b/>
                <w:bCs/>
              </w:rPr>
            </w:pPr>
          </w:p>
        </w:tc>
        <w:tc>
          <w:tcPr>
            <w:tcW w:w="1101"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keepNext/>
              <w:jc w:val="center"/>
              <w:rPr>
                <w:b/>
                <w:bCs/>
              </w:rPr>
            </w:pPr>
            <w:r w:rsidRPr="00F73A5C">
              <w:rPr>
                <w:b/>
                <w:bCs/>
              </w:rPr>
              <w:t>+</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keepNext/>
              <w:jc w:val="center"/>
              <w:rPr>
                <w:b/>
                <w:bCs/>
              </w:rPr>
            </w:pPr>
          </w:p>
        </w:tc>
        <w:tc>
          <w:tcPr>
            <w:tcW w:w="854"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keepNext/>
              <w:jc w:val="center"/>
              <w:rPr>
                <w:b/>
                <w:bCs/>
              </w:rPr>
            </w:pP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keepNext/>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D60ECC">
            <w:pPr>
              <w:pStyle w:val="Tabletext-2"/>
              <w:keepNext/>
              <w:ind w:left="113" w:hanging="113"/>
            </w:pPr>
            <w:r w:rsidRPr="00E31B04">
              <w:rPr>
                <w:rtl/>
              </w:rPr>
              <w:tab/>
            </w:r>
            <w:r w:rsidRPr="00E31B04">
              <w:rPr>
                <w:rFonts w:hint="cs"/>
                <w:rtl/>
              </w:rPr>
              <w:t xml:space="preserve">كثافة تدفق القدرة المحسوبة الناتجة عند موقع محطة الفلك الراديوي في النطاق </w:t>
            </w:r>
            <w:r w:rsidRPr="00E31B04">
              <w:t>GHz</w:t>
            </w:r>
            <w:r w:rsidR="005A2339" w:rsidRPr="00E31B04">
              <w:t> </w:t>
            </w:r>
            <w:r w:rsidRPr="00E31B04">
              <w:t>43,5</w:t>
            </w:r>
            <w:r w:rsidR="005A2339" w:rsidRPr="00E31B04">
              <w:noBreakHyphen/>
            </w:r>
            <w:r w:rsidRPr="00E31B04">
              <w:t>42,5</w:t>
            </w:r>
            <w:r w:rsidRPr="00E31B04">
              <w:rPr>
                <w:rFonts w:hint="cs"/>
                <w:rtl/>
              </w:rPr>
              <w:t xml:space="preserve">، كما هي معرّفة في الرقم </w:t>
            </w:r>
            <w:r w:rsidRPr="00E31B04">
              <w:rPr>
                <w:b/>
                <w:bCs/>
              </w:rPr>
              <w:t>551I.5</w:t>
            </w:r>
          </w:p>
        </w:tc>
        <w:tc>
          <w:tcPr>
            <w:tcW w:w="1092" w:type="dxa"/>
            <w:vMerge w:val="restart"/>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6644B4">
            <w:pPr>
              <w:pStyle w:val="Tabletext-2"/>
              <w:keepNext/>
              <w:rPr>
                <w:caps/>
                <w:rtl/>
                <w:lang w:bidi="ar-EG"/>
              </w:rPr>
            </w:pPr>
            <w:r w:rsidRPr="00E31B04">
              <w:rPr>
                <w:caps/>
                <w:lang w:bidi="ar-EG"/>
              </w:rPr>
              <w:t>17</w:t>
            </w:r>
            <w:proofErr w:type="gramStart"/>
            <w:r w:rsidRPr="00E31B04">
              <w:rPr>
                <w:caps/>
                <w:lang w:bidi="ar-EG"/>
              </w:rPr>
              <w:t>.A</w:t>
            </w:r>
            <w:r w:rsidRPr="00E31B04">
              <w:rPr>
                <w:caps/>
                <w:rtl/>
                <w:lang w:bidi="ar-EG"/>
              </w:rPr>
              <w:t>.ﻫ</w:t>
            </w:r>
            <w:r w:rsidRPr="00E31B04">
              <w:rPr>
                <w:caps/>
                <w:lang w:bidi="ar-EG"/>
              </w:rPr>
              <w:t>2</w:t>
            </w:r>
            <w:proofErr w:type="gramEnd"/>
            <w:r w:rsidRPr="00E31B04">
              <w:rPr>
                <w:caps/>
                <w:lang w:bidi="ar-EG"/>
              </w:rPr>
              <w:t>.</w:t>
            </w:r>
          </w:p>
        </w:tc>
      </w:tr>
      <w:tr w:rsidR="00E31B04" w:rsidRPr="00E31B04" w:rsidTr="00F73A5C">
        <w:trPr>
          <w:cantSplit/>
          <w:jc w:val="center"/>
        </w:trPr>
        <w:tc>
          <w:tcPr>
            <w:tcW w:w="613" w:type="dxa"/>
            <w:vMerge/>
            <w:tcBorders>
              <w:top w:val="single" w:sz="4" w:space="0" w:color="auto"/>
              <w:left w:val="single" w:sz="18" w:space="0" w:color="auto"/>
              <w:bottom w:val="single" w:sz="4" w:space="0" w:color="auto"/>
              <w:right w:val="single" w:sz="12" w:space="0" w:color="auto"/>
            </w:tcBorders>
            <w:vAlign w:val="center"/>
          </w:tcPr>
          <w:p w:rsidR="00D55D40" w:rsidRPr="00E31B04" w:rsidRDefault="00D55D40" w:rsidP="00420A5E">
            <w:pPr>
              <w:pStyle w:val="Tabletext-2"/>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D55D40" w:rsidRPr="00F73A5C" w:rsidRDefault="00D55D40" w:rsidP="00F73A5C">
            <w:pPr>
              <w:pStyle w:val="Tabletext-2"/>
              <w:jc w:val="center"/>
              <w:rPr>
                <w:b/>
                <w:bCs/>
              </w:rPr>
            </w:pPr>
          </w:p>
        </w:tc>
        <w:tc>
          <w:tcPr>
            <w:tcW w:w="690" w:type="dxa"/>
            <w:vMerge/>
            <w:tcBorders>
              <w:top w:val="nil"/>
              <w:left w:val="single" w:sz="4" w:space="0" w:color="000000"/>
              <w:bottom w:val="single" w:sz="4" w:space="0" w:color="auto"/>
              <w:right w:val="single" w:sz="4" w:space="0" w:color="auto"/>
            </w:tcBorders>
            <w:vAlign w:val="center"/>
          </w:tcPr>
          <w:p w:rsidR="00D55D40" w:rsidRPr="00F73A5C" w:rsidRDefault="00D55D40" w:rsidP="00F73A5C">
            <w:pPr>
              <w:pStyle w:val="Tabletext-2"/>
              <w:jc w:val="center"/>
              <w:rPr>
                <w:b/>
                <w:bCs/>
              </w:rPr>
            </w:pPr>
          </w:p>
        </w:tc>
        <w:tc>
          <w:tcPr>
            <w:tcW w:w="822"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rPr>
                <w:b/>
                <w:bCs/>
              </w:rPr>
            </w:pPr>
          </w:p>
        </w:tc>
        <w:tc>
          <w:tcPr>
            <w:tcW w:w="882"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rPr>
                <w:b/>
                <w:bCs/>
              </w:rPr>
            </w:pPr>
          </w:p>
        </w:tc>
        <w:tc>
          <w:tcPr>
            <w:tcW w:w="732"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rPr>
                <w:b/>
                <w:bCs/>
              </w:rPr>
            </w:pPr>
          </w:p>
        </w:tc>
        <w:tc>
          <w:tcPr>
            <w:tcW w:w="1101"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rPr>
                <w:b/>
                <w:bCs/>
              </w:rPr>
            </w:pPr>
          </w:p>
        </w:tc>
        <w:tc>
          <w:tcPr>
            <w:tcW w:w="896"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rPr>
                <w:b/>
                <w:bCs/>
              </w:rPr>
            </w:pPr>
          </w:p>
        </w:tc>
        <w:tc>
          <w:tcPr>
            <w:tcW w:w="854"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2325E8">
            <w:pPr>
              <w:pStyle w:val="Tabletext-2"/>
            </w:pPr>
            <w:r w:rsidRPr="00E31B04">
              <w:rPr>
                <w:rtl/>
              </w:rPr>
              <w:tab/>
            </w:r>
            <w:r w:rsidRPr="00E31B04">
              <w:rPr>
                <w:rFonts w:hint="cs"/>
                <w:rtl/>
              </w:rPr>
              <w:tab/>
              <w:t xml:space="preserve">مطلوبة فقط بخصوص الأنظمة </w:t>
            </w:r>
            <w:proofErr w:type="spellStart"/>
            <w:r w:rsidRPr="00E31B04">
              <w:rPr>
                <w:rFonts w:hint="cs"/>
                <w:rtl/>
              </w:rPr>
              <w:t>الساتلية</w:t>
            </w:r>
            <w:proofErr w:type="spellEnd"/>
            <w:r w:rsidRPr="00E31B04">
              <w:rPr>
                <w:rFonts w:hint="cs"/>
                <w:rtl/>
              </w:rPr>
              <w:t xml:space="preserve"> المستقرة بالنسبة إلى الأرض العاملة في الخدمة الثابتة </w:t>
            </w:r>
            <w:proofErr w:type="spellStart"/>
            <w:r w:rsidRPr="00E31B04">
              <w:rPr>
                <w:rFonts w:hint="cs"/>
                <w:rtl/>
              </w:rPr>
              <w:t>الساتلية</w:t>
            </w:r>
            <w:proofErr w:type="spellEnd"/>
            <w:r w:rsidRPr="00E31B04">
              <w:rPr>
                <w:rFonts w:hint="cs"/>
                <w:rtl/>
              </w:rPr>
              <w:t xml:space="preserve"> والخدمة الإذاعية </w:t>
            </w:r>
            <w:proofErr w:type="spellStart"/>
            <w:r w:rsidRPr="00E31B04">
              <w:rPr>
                <w:rFonts w:hint="cs"/>
                <w:rtl/>
              </w:rPr>
              <w:t>الساتلية</w:t>
            </w:r>
            <w:proofErr w:type="spellEnd"/>
            <w:r w:rsidRPr="00E31B04">
              <w:rPr>
                <w:rFonts w:hint="cs"/>
                <w:rtl/>
              </w:rPr>
              <w:t xml:space="preserve"> في النطاق </w:t>
            </w:r>
            <w:r w:rsidRPr="00E31B04">
              <w:t>GHz</w:t>
            </w:r>
            <w:r w:rsidR="002325E8">
              <w:t> </w:t>
            </w:r>
            <w:r w:rsidRPr="00E31B04">
              <w:t>42,5-42</w:t>
            </w:r>
          </w:p>
        </w:tc>
        <w:tc>
          <w:tcPr>
            <w:tcW w:w="1092" w:type="dxa"/>
            <w:vMerge/>
            <w:tcBorders>
              <w:top w:val="single" w:sz="4" w:space="0" w:color="000000"/>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F73A5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5A2339">
            <w:pPr>
              <w:pStyle w:val="Tabletext-2"/>
              <w:keepNext/>
              <w:rPr>
                <w:b/>
                <w:bCs/>
              </w:rPr>
            </w:pPr>
            <w:r w:rsidRPr="00E31B04">
              <w:rPr>
                <w:b/>
                <w:bCs/>
              </w:rPr>
              <w:t> </w:t>
            </w:r>
          </w:p>
        </w:tc>
        <w:tc>
          <w:tcPr>
            <w:tcW w:w="1004"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5A2339">
            <w:pPr>
              <w:pStyle w:val="Tabletext-2"/>
              <w:keepNext/>
              <w:rPr>
                <w:b/>
                <w:bCs/>
                <w:caps/>
                <w:lang w:bidi="ar-EG"/>
              </w:rPr>
            </w:pPr>
            <w:r w:rsidRPr="00E31B04">
              <w:rPr>
                <w:b/>
                <w:bCs/>
                <w:caps/>
                <w:lang w:bidi="ar-EG"/>
              </w:rPr>
              <w:t>18.A</w:t>
            </w:r>
          </w:p>
        </w:tc>
        <w:tc>
          <w:tcPr>
            <w:tcW w:w="854" w:type="dxa"/>
            <w:tcBorders>
              <w:top w:val="nil"/>
              <w:left w:val="nil"/>
              <w:bottom w:val="single" w:sz="4" w:space="0" w:color="000000"/>
            </w:tcBorders>
            <w:shd w:val="clear" w:color="auto" w:fill="C0C0C0"/>
            <w:vAlign w:val="center"/>
          </w:tcPr>
          <w:p w:rsidR="00D55D40" w:rsidRPr="00F73A5C" w:rsidRDefault="00D55D40" w:rsidP="00F73A5C">
            <w:pPr>
              <w:pStyle w:val="Tabletext-2"/>
              <w:keepNext/>
              <w:jc w:val="center"/>
              <w:rPr>
                <w:b/>
                <w:bCs/>
              </w:rPr>
            </w:pPr>
          </w:p>
        </w:tc>
        <w:tc>
          <w:tcPr>
            <w:tcW w:w="690" w:type="dxa"/>
            <w:tcBorders>
              <w:top w:val="nil"/>
              <w:bottom w:val="single" w:sz="4" w:space="0" w:color="auto"/>
            </w:tcBorders>
            <w:shd w:val="clear" w:color="auto" w:fill="C0C0C0"/>
            <w:vAlign w:val="center"/>
          </w:tcPr>
          <w:p w:rsidR="00D55D40" w:rsidRPr="00F73A5C" w:rsidRDefault="00D55D40" w:rsidP="00F73A5C">
            <w:pPr>
              <w:pStyle w:val="Tabletext-2"/>
              <w:keepNext/>
              <w:jc w:val="center"/>
              <w:rPr>
                <w:b/>
                <w:bCs/>
              </w:rPr>
            </w:pPr>
          </w:p>
        </w:tc>
        <w:tc>
          <w:tcPr>
            <w:tcW w:w="822" w:type="dxa"/>
            <w:tcBorders>
              <w:top w:val="nil"/>
              <w:bottom w:val="single" w:sz="4" w:space="0" w:color="auto"/>
            </w:tcBorders>
            <w:shd w:val="clear" w:color="auto" w:fill="C0C0C0"/>
            <w:vAlign w:val="center"/>
          </w:tcPr>
          <w:p w:rsidR="00D55D40" w:rsidRPr="00F73A5C" w:rsidRDefault="00D55D40" w:rsidP="00F73A5C">
            <w:pPr>
              <w:pStyle w:val="Tabletext-2"/>
              <w:keepNext/>
              <w:jc w:val="center"/>
              <w:rPr>
                <w:b/>
                <w:bCs/>
              </w:rPr>
            </w:pPr>
          </w:p>
        </w:tc>
        <w:tc>
          <w:tcPr>
            <w:tcW w:w="882" w:type="dxa"/>
            <w:tcBorders>
              <w:top w:val="nil"/>
              <w:bottom w:val="single" w:sz="4" w:space="0" w:color="auto"/>
            </w:tcBorders>
            <w:shd w:val="clear" w:color="auto" w:fill="C0C0C0"/>
            <w:vAlign w:val="center"/>
          </w:tcPr>
          <w:p w:rsidR="00D55D40" w:rsidRPr="00F73A5C" w:rsidRDefault="00D55D40" w:rsidP="00F73A5C">
            <w:pPr>
              <w:pStyle w:val="Tabletext-2"/>
              <w:keepNext/>
              <w:jc w:val="center"/>
              <w:rPr>
                <w:b/>
                <w:bCs/>
              </w:rPr>
            </w:pPr>
          </w:p>
        </w:tc>
        <w:tc>
          <w:tcPr>
            <w:tcW w:w="732" w:type="dxa"/>
            <w:tcBorders>
              <w:top w:val="nil"/>
              <w:bottom w:val="single" w:sz="4" w:space="0" w:color="auto"/>
            </w:tcBorders>
            <w:shd w:val="clear" w:color="auto" w:fill="C0C0C0"/>
            <w:vAlign w:val="center"/>
          </w:tcPr>
          <w:p w:rsidR="00D55D40" w:rsidRPr="00F73A5C" w:rsidRDefault="00D55D40" w:rsidP="00F73A5C">
            <w:pPr>
              <w:pStyle w:val="Tabletext-2"/>
              <w:keepNext/>
              <w:jc w:val="center"/>
              <w:rPr>
                <w:b/>
                <w:bCs/>
              </w:rPr>
            </w:pPr>
          </w:p>
        </w:tc>
        <w:tc>
          <w:tcPr>
            <w:tcW w:w="1101" w:type="dxa"/>
            <w:tcBorders>
              <w:top w:val="nil"/>
              <w:bottom w:val="single" w:sz="4" w:space="0" w:color="auto"/>
            </w:tcBorders>
            <w:shd w:val="clear" w:color="auto" w:fill="C0C0C0"/>
            <w:vAlign w:val="center"/>
          </w:tcPr>
          <w:p w:rsidR="00D55D40" w:rsidRPr="00F73A5C" w:rsidRDefault="00D55D40" w:rsidP="00F73A5C">
            <w:pPr>
              <w:pStyle w:val="Tabletext-2"/>
              <w:keepNext/>
              <w:jc w:val="center"/>
              <w:rPr>
                <w:b/>
                <w:bCs/>
              </w:rPr>
            </w:pPr>
          </w:p>
        </w:tc>
        <w:tc>
          <w:tcPr>
            <w:tcW w:w="896" w:type="dxa"/>
            <w:tcBorders>
              <w:top w:val="nil"/>
              <w:bottom w:val="single" w:sz="4" w:space="0" w:color="auto"/>
            </w:tcBorders>
            <w:shd w:val="clear" w:color="auto" w:fill="C0C0C0"/>
            <w:vAlign w:val="center"/>
          </w:tcPr>
          <w:p w:rsidR="00D55D40" w:rsidRPr="00F73A5C" w:rsidRDefault="00D55D40" w:rsidP="00F73A5C">
            <w:pPr>
              <w:pStyle w:val="Tabletext-2"/>
              <w:keepNext/>
              <w:jc w:val="center"/>
              <w:rPr>
                <w:b/>
                <w:bCs/>
              </w:rPr>
            </w:pPr>
          </w:p>
        </w:tc>
        <w:tc>
          <w:tcPr>
            <w:tcW w:w="854" w:type="dxa"/>
            <w:tcBorders>
              <w:top w:val="nil"/>
              <w:bottom w:val="single" w:sz="4" w:space="0" w:color="auto"/>
            </w:tcBorders>
            <w:shd w:val="clear" w:color="auto" w:fill="C0C0C0"/>
            <w:vAlign w:val="center"/>
          </w:tcPr>
          <w:p w:rsidR="00D55D40" w:rsidRPr="00F73A5C" w:rsidRDefault="00D55D40" w:rsidP="00F73A5C">
            <w:pPr>
              <w:pStyle w:val="Tabletext-2"/>
              <w:keepNext/>
              <w:jc w:val="center"/>
              <w:rPr>
                <w:b/>
                <w:bCs/>
              </w:rPr>
            </w:pPr>
          </w:p>
        </w:tc>
        <w:tc>
          <w:tcPr>
            <w:tcW w:w="644" w:type="dxa"/>
            <w:tcBorders>
              <w:top w:val="nil"/>
              <w:bottom w:val="single" w:sz="4" w:space="0" w:color="auto"/>
              <w:right w:val="nil"/>
            </w:tcBorders>
            <w:shd w:val="clear" w:color="auto" w:fill="C0C0C0"/>
            <w:vAlign w:val="center"/>
          </w:tcPr>
          <w:p w:rsidR="00D55D40" w:rsidRPr="00F73A5C" w:rsidRDefault="00D55D40" w:rsidP="00F73A5C">
            <w:pPr>
              <w:pStyle w:val="Tabletext-2"/>
              <w:keepNext/>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5A2339">
            <w:pPr>
              <w:pStyle w:val="Tabletext-2"/>
              <w:keepNext/>
              <w:rPr>
                <w:b/>
                <w:bCs/>
              </w:rPr>
            </w:pPr>
            <w:r w:rsidRPr="00E31B04">
              <w:rPr>
                <w:rFonts w:hint="cs"/>
                <w:b/>
                <w:bCs/>
                <w:rtl/>
              </w:rPr>
              <w:t xml:space="preserve">الامتثال للتبليغ عن المحطة أو </w:t>
            </w:r>
            <w:proofErr w:type="gramStart"/>
            <w:r w:rsidRPr="00E31B04">
              <w:rPr>
                <w:rFonts w:hint="cs"/>
                <w:b/>
                <w:bCs/>
                <w:rtl/>
              </w:rPr>
              <w:t>المحطات</w:t>
            </w:r>
            <w:proofErr w:type="gramEnd"/>
            <w:r w:rsidRPr="00E31B04">
              <w:rPr>
                <w:rFonts w:hint="cs"/>
                <w:b/>
                <w:bCs/>
                <w:rtl/>
              </w:rPr>
              <w:t xml:space="preserve"> الأرضية المحمولة في الطائرات</w:t>
            </w:r>
          </w:p>
        </w:tc>
        <w:tc>
          <w:tcPr>
            <w:tcW w:w="1092" w:type="dxa"/>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5A2339">
            <w:pPr>
              <w:pStyle w:val="Tabletext-2"/>
              <w:keepNext/>
              <w:rPr>
                <w:b/>
                <w:bCs/>
                <w:caps/>
                <w:lang w:bidi="ar-EG"/>
              </w:rPr>
            </w:pPr>
            <w:r w:rsidRPr="00E31B04">
              <w:rPr>
                <w:b/>
                <w:bCs/>
                <w:caps/>
                <w:lang w:bidi="ar-EG"/>
              </w:rPr>
              <w:t>18.A</w:t>
            </w:r>
          </w:p>
        </w:tc>
      </w:tr>
      <w:tr w:rsidR="00E31B04" w:rsidRPr="00E31B04" w:rsidTr="00F73A5C">
        <w:trPr>
          <w:cantSplit/>
          <w:jc w:val="center"/>
        </w:trPr>
        <w:tc>
          <w:tcPr>
            <w:tcW w:w="613" w:type="dxa"/>
            <w:vMerge w:val="restart"/>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420A5E">
            <w:pPr>
              <w:pStyle w:val="Tabletext-2"/>
            </w:pPr>
            <w:r w:rsidRPr="00E31B04">
              <w:t> </w:t>
            </w:r>
          </w:p>
        </w:tc>
        <w:tc>
          <w:tcPr>
            <w:tcW w:w="1004"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18.A</w:t>
            </w:r>
            <w:r w:rsidRPr="00E31B04">
              <w:rPr>
                <w:caps/>
                <w:rtl/>
                <w:lang w:bidi="ar-EG"/>
              </w:rPr>
              <w:t>.أ</w:t>
            </w:r>
          </w:p>
        </w:tc>
        <w:tc>
          <w:tcPr>
            <w:tcW w:w="854" w:type="dxa"/>
            <w:vMerge w:val="restart"/>
            <w:tcBorders>
              <w:top w:val="nil"/>
              <w:left w:val="single" w:sz="4" w:space="0" w:color="auto"/>
              <w:bottom w:val="single" w:sz="4" w:space="0" w:color="000000"/>
              <w:right w:val="single" w:sz="4" w:space="0" w:color="000000"/>
            </w:tcBorders>
            <w:shd w:val="clear" w:color="auto" w:fill="auto"/>
            <w:vAlign w:val="center"/>
          </w:tcPr>
          <w:p w:rsidR="00D55D40" w:rsidRPr="00F73A5C" w:rsidRDefault="00D55D40" w:rsidP="00F73A5C">
            <w:pPr>
              <w:pStyle w:val="Tabletext-2"/>
              <w:jc w:val="center"/>
              <w:rPr>
                <w:b/>
                <w:bCs/>
              </w:rPr>
            </w:pPr>
          </w:p>
        </w:tc>
        <w:tc>
          <w:tcPr>
            <w:tcW w:w="690" w:type="dxa"/>
            <w:vMerge w:val="restart"/>
            <w:tcBorders>
              <w:top w:val="nil"/>
              <w:left w:val="single" w:sz="4" w:space="0" w:color="000000"/>
              <w:bottom w:val="single" w:sz="4" w:space="0" w:color="auto"/>
              <w:right w:val="single" w:sz="4" w:space="0" w:color="auto"/>
            </w:tcBorders>
            <w:shd w:val="clear" w:color="auto" w:fill="auto"/>
            <w:vAlign w:val="center"/>
          </w:tcPr>
          <w:p w:rsidR="00D55D40" w:rsidRPr="00F73A5C" w:rsidRDefault="00D55D40" w:rsidP="00F73A5C">
            <w:pPr>
              <w:pStyle w:val="Tabletext-2"/>
              <w:jc w:val="center"/>
              <w:rPr>
                <w:b/>
                <w:bCs/>
              </w:rPr>
            </w:pPr>
          </w:p>
        </w:tc>
        <w:tc>
          <w:tcPr>
            <w:tcW w:w="822"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jc w:val="center"/>
              <w:rPr>
                <w:b/>
                <w:bCs/>
              </w:rPr>
            </w:pPr>
          </w:p>
        </w:tc>
        <w:tc>
          <w:tcPr>
            <w:tcW w:w="882"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jc w:val="center"/>
              <w:rPr>
                <w:b/>
                <w:bCs/>
              </w:rPr>
            </w:pPr>
          </w:p>
        </w:tc>
        <w:tc>
          <w:tcPr>
            <w:tcW w:w="732"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jc w:val="center"/>
              <w:rPr>
                <w:b/>
                <w:bCs/>
              </w:rPr>
            </w:pPr>
            <w:r w:rsidRPr="00F73A5C">
              <w:rPr>
                <w:b/>
                <w:bCs/>
              </w:rPr>
              <w:t>+</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jc w:val="center"/>
              <w:rPr>
                <w:b/>
                <w:bCs/>
              </w:rPr>
            </w:pPr>
            <w:r w:rsidRPr="00F73A5C">
              <w:rPr>
                <w:b/>
                <w:bCs/>
              </w:rPr>
              <w:t>+</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jc w:val="center"/>
              <w:rPr>
                <w:b/>
                <w:bCs/>
              </w:rPr>
            </w:pPr>
          </w:p>
        </w:tc>
        <w:tc>
          <w:tcPr>
            <w:tcW w:w="854"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jc w:val="center"/>
              <w:rPr>
                <w:b/>
                <w:bCs/>
              </w:rPr>
            </w:pP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D60ECC">
            <w:pPr>
              <w:pStyle w:val="Tabletext-2"/>
              <w:ind w:left="113" w:hanging="113"/>
            </w:pPr>
            <w:r w:rsidRPr="00E31B04">
              <w:rPr>
                <w:rtl/>
                <w:lang w:bidi="ar-EG"/>
              </w:rPr>
              <w:tab/>
            </w:r>
            <w:r w:rsidRPr="00E31B04">
              <w:rPr>
                <w:rFonts w:hint="cs"/>
                <w:rtl/>
              </w:rPr>
              <w:t>التزام بأن تكون خصائص المحطة الأرضية المحمولة في الطائرة التابعة للخدمة المتنقلة الساتلية للطيران مطابقة لخصائص المحطة الأرضية المعينة و/أو النمطية التي ينشرها مكتب الاتصالات الراديوية بشأن المحطة الفضائية التي تكون المحطة الأرضية المحمولة في الطائرة مصاحبة لها</w:t>
            </w:r>
          </w:p>
        </w:tc>
        <w:tc>
          <w:tcPr>
            <w:tcW w:w="1092" w:type="dxa"/>
            <w:vMerge w:val="restart"/>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18.A</w:t>
            </w:r>
            <w:r w:rsidRPr="00E31B04">
              <w:rPr>
                <w:caps/>
                <w:rtl/>
                <w:lang w:bidi="ar-EG"/>
              </w:rPr>
              <w:t>.أ</w:t>
            </w:r>
          </w:p>
        </w:tc>
      </w:tr>
      <w:tr w:rsidR="00E31B04" w:rsidRPr="00E31B04" w:rsidTr="00F73A5C">
        <w:trPr>
          <w:cantSplit/>
          <w:jc w:val="center"/>
        </w:trPr>
        <w:tc>
          <w:tcPr>
            <w:tcW w:w="613" w:type="dxa"/>
            <w:vMerge/>
            <w:tcBorders>
              <w:top w:val="single" w:sz="4" w:space="0" w:color="auto"/>
              <w:left w:val="single" w:sz="18" w:space="0" w:color="auto"/>
              <w:bottom w:val="single" w:sz="4" w:space="0" w:color="auto"/>
              <w:right w:val="single" w:sz="12" w:space="0" w:color="auto"/>
            </w:tcBorders>
            <w:vAlign w:val="center"/>
          </w:tcPr>
          <w:p w:rsidR="00D55D40" w:rsidRPr="00E31B04" w:rsidRDefault="00D55D40" w:rsidP="00420A5E">
            <w:pPr>
              <w:pStyle w:val="Tabletext-2"/>
            </w:pPr>
          </w:p>
        </w:tc>
        <w:tc>
          <w:tcPr>
            <w:tcW w:w="1004" w:type="dxa"/>
            <w:vMerge/>
            <w:tcBorders>
              <w:top w:val="nil"/>
              <w:left w:val="double" w:sz="6" w:space="0" w:color="auto"/>
              <w:bottom w:val="single" w:sz="4" w:space="0" w:color="000000"/>
              <w:right w:val="double" w:sz="6" w:space="0" w:color="auto"/>
            </w:tcBorders>
            <w:vAlign w:val="center"/>
          </w:tcPr>
          <w:p w:rsidR="00D55D40" w:rsidRPr="00E31B04" w:rsidRDefault="00D55D40" w:rsidP="00420A5E">
            <w:pPr>
              <w:pStyle w:val="Tabletext-2"/>
            </w:pPr>
          </w:p>
        </w:tc>
        <w:tc>
          <w:tcPr>
            <w:tcW w:w="854" w:type="dxa"/>
            <w:vMerge/>
            <w:tcBorders>
              <w:top w:val="nil"/>
              <w:left w:val="single" w:sz="4" w:space="0" w:color="auto"/>
              <w:bottom w:val="single" w:sz="4" w:space="0" w:color="000000"/>
              <w:right w:val="single" w:sz="4" w:space="0" w:color="000000"/>
            </w:tcBorders>
            <w:vAlign w:val="center"/>
          </w:tcPr>
          <w:p w:rsidR="00D55D40" w:rsidRPr="00F73A5C" w:rsidRDefault="00D55D40" w:rsidP="00F73A5C">
            <w:pPr>
              <w:pStyle w:val="Tabletext-2"/>
              <w:jc w:val="center"/>
            </w:pPr>
          </w:p>
        </w:tc>
        <w:tc>
          <w:tcPr>
            <w:tcW w:w="690" w:type="dxa"/>
            <w:vMerge/>
            <w:tcBorders>
              <w:top w:val="nil"/>
              <w:left w:val="single" w:sz="4" w:space="0" w:color="000000"/>
              <w:bottom w:val="single" w:sz="4" w:space="0" w:color="auto"/>
              <w:right w:val="single" w:sz="4" w:space="0" w:color="auto"/>
            </w:tcBorders>
            <w:vAlign w:val="center"/>
          </w:tcPr>
          <w:p w:rsidR="00D55D40" w:rsidRPr="00F73A5C" w:rsidRDefault="00D55D40" w:rsidP="00F73A5C">
            <w:pPr>
              <w:pStyle w:val="Tabletext-2"/>
              <w:jc w:val="center"/>
            </w:pPr>
          </w:p>
        </w:tc>
        <w:tc>
          <w:tcPr>
            <w:tcW w:w="822"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pPr>
          </w:p>
        </w:tc>
        <w:tc>
          <w:tcPr>
            <w:tcW w:w="882"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pPr>
          </w:p>
        </w:tc>
        <w:tc>
          <w:tcPr>
            <w:tcW w:w="732"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pPr>
          </w:p>
        </w:tc>
        <w:tc>
          <w:tcPr>
            <w:tcW w:w="1101"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pPr>
          </w:p>
        </w:tc>
        <w:tc>
          <w:tcPr>
            <w:tcW w:w="896"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pPr>
          </w:p>
        </w:tc>
        <w:tc>
          <w:tcPr>
            <w:tcW w:w="854"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pPr>
          </w:p>
        </w:tc>
        <w:tc>
          <w:tcPr>
            <w:tcW w:w="644" w:type="dxa"/>
            <w:vMerge/>
            <w:tcBorders>
              <w:top w:val="nil"/>
              <w:left w:val="single" w:sz="4" w:space="0" w:color="auto"/>
              <w:bottom w:val="single" w:sz="4" w:space="0" w:color="auto"/>
              <w:right w:val="single" w:sz="4" w:space="0" w:color="auto"/>
            </w:tcBorders>
            <w:vAlign w:val="center"/>
          </w:tcPr>
          <w:p w:rsidR="00D55D40" w:rsidRPr="00F73A5C" w:rsidRDefault="00D55D40" w:rsidP="00F73A5C">
            <w:pPr>
              <w:pStyle w:val="Tabletext-2"/>
              <w:jc w:val="cente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2325E8">
            <w:pPr>
              <w:pStyle w:val="Tabletext-2"/>
            </w:pPr>
            <w:r w:rsidRPr="00E31B04">
              <w:rPr>
                <w:rtl/>
              </w:rPr>
              <w:tab/>
            </w:r>
            <w:r w:rsidRPr="00E31B04">
              <w:rPr>
                <w:rFonts w:hint="cs"/>
                <w:rtl/>
              </w:rPr>
              <w:tab/>
              <w:t xml:space="preserve">مطلوب فقط في النطاق </w:t>
            </w:r>
            <w:r w:rsidRPr="00E31B04">
              <w:t>GHz</w:t>
            </w:r>
            <w:r w:rsidR="002325E8">
              <w:t> </w:t>
            </w:r>
            <w:r w:rsidRPr="00E31B04">
              <w:t>14,5-14</w:t>
            </w:r>
            <w:r w:rsidRPr="00E31B04">
              <w:rPr>
                <w:rFonts w:hint="cs"/>
                <w:rtl/>
              </w:rPr>
              <w:t>، عندما تقيم محطة أرضية محمولة في طائرة تابعة للخدمة المتنقلة الساتلية للطيران اتصالاً مع محطة فضائية في الخدمة الثابتة الساتلية</w:t>
            </w:r>
          </w:p>
        </w:tc>
        <w:tc>
          <w:tcPr>
            <w:tcW w:w="1092" w:type="dxa"/>
            <w:vMerge/>
            <w:tcBorders>
              <w:top w:val="single" w:sz="4" w:space="0" w:color="000000"/>
              <w:left w:val="single" w:sz="12" w:space="0" w:color="auto"/>
              <w:bottom w:val="single" w:sz="4" w:space="0" w:color="000000"/>
              <w:right w:val="single" w:sz="18" w:space="0" w:color="auto"/>
            </w:tcBorders>
            <w:vAlign w:val="center"/>
          </w:tcPr>
          <w:p w:rsidR="00D55D40" w:rsidRPr="00E31B04" w:rsidRDefault="00D55D40" w:rsidP="00420A5E">
            <w:pPr>
              <w:pStyle w:val="Tabletext-2"/>
            </w:pPr>
          </w:p>
        </w:tc>
      </w:tr>
      <w:tr w:rsidR="00E31B04" w:rsidRPr="00E31B04" w:rsidTr="00F73A5C">
        <w:trPr>
          <w:cantSplit/>
          <w:jc w:val="center"/>
        </w:trPr>
        <w:tc>
          <w:tcPr>
            <w:tcW w:w="613" w:type="dxa"/>
            <w:tcBorders>
              <w:top w:val="single" w:sz="4"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F73A5C">
            <w:pPr>
              <w:pStyle w:val="Tabletext-2"/>
              <w:keepNext/>
              <w:rPr>
                <w:b/>
                <w:bCs/>
              </w:rPr>
            </w:pPr>
            <w:r w:rsidRPr="00E31B04">
              <w:rPr>
                <w:b/>
                <w:bCs/>
              </w:rPr>
              <w:t> </w:t>
            </w:r>
          </w:p>
        </w:tc>
        <w:tc>
          <w:tcPr>
            <w:tcW w:w="1004" w:type="dxa"/>
            <w:tcBorders>
              <w:top w:val="nil"/>
              <w:left w:val="double" w:sz="6" w:space="0" w:color="auto"/>
              <w:bottom w:val="single" w:sz="4" w:space="0" w:color="auto"/>
              <w:right w:val="double" w:sz="6" w:space="0" w:color="auto"/>
            </w:tcBorders>
            <w:shd w:val="clear" w:color="auto" w:fill="auto"/>
          </w:tcPr>
          <w:p w:rsidR="00D55D40" w:rsidRPr="00E31B04" w:rsidRDefault="00D55D40" w:rsidP="00F73A5C">
            <w:pPr>
              <w:pStyle w:val="Tabletext-2"/>
              <w:keepNext/>
              <w:rPr>
                <w:b/>
                <w:bCs/>
                <w:caps/>
                <w:lang w:bidi="ar-EG"/>
              </w:rPr>
            </w:pPr>
            <w:r w:rsidRPr="00E31B04">
              <w:rPr>
                <w:b/>
                <w:bCs/>
                <w:caps/>
                <w:lang w:bidi="ar-EG"/>
              </w:rPr>
              <w:t>19.A</w:t>
            </w:r>
          </w:p>
        </w:tc>
        <w:tc>
          <w:tcPr>
            <w:tcW w:w="854" w:type="dxa"/>
            <w:tcBorders>
              <w:top w:val="nil"/>
              <w:left w:val="single" w:sz="4" w:space="0" w:color="auto"/>
              <w:bottom w:val="single" w:sz="4" w:space="0" w:color="000000"/>
            </w:tcBorders>
            <w:shd w:val="clear" w:color="auto" w:fill="C0C0C0"/>
            <w:vAlign w:val="center"/>
          </w:tcPr>
          <w:p w:rsidR="00D55D40" w:rsidRPr="00F73A5C" w:rsidRDefault="00D55D40" w:rsidP="00F73A5C">
            <w:pPr>
              <w:pStyle w:val="Tabletext-2"/>
              <w:keepNext/>
              <w:jc w:val="center"/>
            </w:pPr>
          </w:p>
        </w:tc>
        <w:tc>
          <w:tcPr>
            <w:tcW w:w="690" w:type="dxa"/>
            <w:tcBorders>
              <w:top w:val="nil"/>
              <w:bottom w:val="single" w:sz="4" w:space="0" w:color="auto"/>
            </w:tcBorders>
            <w:shd w:val="clear" w:color="auto" w:fill="C0C0C0"/>
            <w:vAlign w:val="center"/>
          </w:tcPr>
          <w:p w:rsidR="00D55D40" w:rsidRPr="00F73A5C" w:rsidRDefault="00D55D40" w:rsidP="00F73A5C">
            <w:pPr>
              <w:pStyle w:val="Tabletext-2"/>
              <w:keepNext/>
              <w:jc w:val="center"/>
            </w:pPr>
          </w:p>
        </w:tc>
        <w:tc>
          <w:tcPr>
            <w:tcW w:w="822" w:type="dxa"/>
            <w:tcBorders>
              <w:top w:val="nil"/>
              <w:bottom w:val="single" w:sz="4" w:space="0" w:color="auto"/>
            </w:tcBorders>
            <w:shd w:val="clear" w:color="auto" w:fill="C0C0C0"/>
            <w:vAlign w:val="center"/>
          </w:tcPr>
          <w:p w:rsidR="00D55D40" w:rsidRPr="00F73A5C" w:rsidRDefault="00D55D40" w:rsidP="00F73A5C">
            <w:pPr>
              <w:pStyle w:val="Tabletext-2"/>
              <w:keepNext/>
              <w:jc w:val="center"/>
            </w:pPr>
          </w:p>
        </w:tc>
        <w:tc>
          <w:tcPr>
            <w:tcW w:w="882" w:type="dxa"/>
            <w:tcBorders>
              <w:top w:val="nil"/>
              <w:bottom w:val="single" w:sz="4" w:space="0" w:color="auto"/>
            </w:tcBorders>
            <w:shd w:val="clear" w:color="auto" w:fill="C0C0C0"/>
            <w:vAlign w:val="center"/>
          </w:tcPr>
          <w:p w:rsidR="00D55D40" w:rsidRPr="00F73A5C" w:rsidRDefault="00D55D40" w:rsidP="00F73A5C">
            <w:pPr>
              <w:pStyle w:val="Tabletext-2"/>
              <w:keepNext/>
              <w:jc w:val="center"/>
            </w:pPr>
          </w:p>
        </w:tc>
        <w:tc>
          <w:tcPr>
            <w:tcW w:w="732" w:type="dxa"/>
            <w:tcBorders>
              <w:top w:val="nil"/>
              <w:bottom w:val="single" w:sz="4" w:space="0" w:color="auto"/>
            </w:tcBorders>
            <w:shd w:val="clear" w:color="auto" w:fill="C0C0C0"/>
            <w:vAlign w:val="center"/>
          </w:tcPr>
          <w:p w:rsidR="00D55D40" w:rsidRPr="00F73A5C" w:rsidRDefault="00D55D40" w:rsidP="00F73A5C">
            <w:pPr>
              <w:pStyle w:val="Tabletext-2"/>
              <w:keepNext/>
              <w:jc w:val="center"/>
            </w:pPr>
          </w:p>
        </w:tc>
        <w:tc>
          <w:tcPr>
            <w:tcW w:w="1101" w:type="dxa"/>
            <w:tcBorders>
              <w:top w:val="nil"/>
              <w:bottom w:val="single" w:sz="4" w:space="0" w:color="auto"/>
            </w:tcBorders>
            <w:shd w:val="clear" w:color="auto" w:fill="C0C0C0"/>
            <w:vAlign w:val="center"/>
          </w:tcPr>
          <w:p w:rsidR="00D55D40" w:rsidRPr="00F73A5C" w:rsidRDefault="00D55D40" w:rsidP="00F73A5C">
            <w:pPr>
              <w:pStyle w:val="Tabletext-2"/>
              <w:keepNext/>
              <w:jc w:val="center"/>
            </w:pPr>
          </w:p>
        </w:tc>
        <w:tc>
          <w:tcPr>
            <w:tcW w:w="896" w:type="dxa"/>
            <w:tcBorders>
              <w:top w:val="nil"/>
              <w:bottom w:val="single" w:sz="4" w:space="0" w:color="auto"/>
            </w:tcBorders>
            <w:shd w:val="clear" w:color="auto" w:fill="C0C0C0"/>
            <w:vAlign w:val="center"/>
          </w:tcPr>
          <w:p w:rsidR="00D55D40" w:rsidRPr="00F73A5C" w:rsidRDefault="00D55D40" w:rsidP="00F73A5C">
            <w:pPr>
              <w:pStyle w:val="Tabletext-2"/>
              <w:keepNext/>
              <w:jc w:val="center"/>
            </w:pPr>
          </w:p>
        </w:tc>
        <w:tc>
          <w:tcPr>
            <w:tcW w:w="854" w:type="dxa"/>
            <w:tcBorders>
              <w:top w:val="nil"/>
              <w:bottom w:val="single" w:sz="4" w:space="0" w:color="auto"/>
            </w:tcBorders>
            <w:shd w:val="clear" w:color="auto" w:fill="C0C0C0"/>
            <w:vAlign w:val="center"/>
          </w:tcPr>
          <w:p w:rsidR="00D55D40" w:rsidRPr="00F73A5C" w:rsidRDefault="00D55D40" w:rsidP="00F73A5C">
            <w:pPr>
              <w:pStyle w:val="Tabletext-2"/>
              <w:keepNext/>
              <w:jc w:val="center"/>
            </w:pPr>
          </w:p>
        </w:tc>
        <w:tc>
          <w:tcPr>
            <w:tcW w:w="644" w:type="dxa"/>
            <w:tcBorders>
              <w:top w:val="nil"/>
              <w:bottom w:val="single" w:sz="4" w:space="0" w:color="auto"/>
              <w:right w:val="single" w:sz="4" w:space="0" w:color="auto"/>
            </w:tcBorders>
            <w:shd w:val="clear" w:color="auto" w:fill="C0C0C0"/>
            <w:vAlign w:val="center"/>
          </w:tcPr>
          <w:p w:rsidR="00D55D40" w:rsidRPr="00F73A5C" w:rsidRDefault="00D55D40" w:rsidP="00F73A5C">
            <w:pPr>
              <w:pStyle w:val="Tabletext-2"/>
              <w:keepNext/>
              <w:jc w:val="cente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F73A5C">
            <w:pPr>
              <w:pStyle w:val="Tabletext-2"/>
              <w:keepNext/>
              <w:rPr>
                <w:b/>
                <w:bCs/>
              </w:rPr>
            </w:pPr>
            <w:r w:rsidRPr="00E31B04">
              <w:rPr>
                <w:rFonts w:hint="cs"/>
                <w:b/>
                <w:bCs/>
                <w:rtl/>
              </w:rPr>
              <w:t xml:space="preserve">الامتثال لأحكام الفقرة </w:t>
            </w:r>
            <w:r w:rsidRPr="00E31B04">
              <w:rPr>
                <w:b/>
                <w:bCs/>
              </w:rPr>
              <w:t>26.6</w:t>
            </w:r>
            <w:r w:rsidRPr="00E31B04">
              <w:rPr>
                <w:rFonts w:hint="cs"/>
                <w:b/>
                <w:bCs/>
                <w:rtl/>
              </w:rPr>
              <w:t xml:space="preserve"> من المادة </w:t>
            </w:r>
            <w:r w:rsidRPr="00E31B04">
              <w:rPr>
                <w:b/>
                <w:bCs/>
              </w:rPr>
              <w:t>6</w:t>
            </w:r>
            <w:r w:rsidRPr="00E31B04">
              <w:rPr>
                <w:rFonts w:hint="cs"/>
                <w:b/>
                <w:bCs/>
                <w:rtl/>
              </w:rPr>
              <w:t xml:space="preserve"> في التذييل </w:t>
            </w:r>
            <w:r w:rsidRPr="00E31B04">
              <w:rPr>
                <w:b/>
                <w:bCs/>
              </w:rPr>
              <w:t>30B</w:t>
            </w:r>
          </w:p>
        </w:tc>
        <w:tc>
          <w:tcPr>
            <w:tcW w:w="1092" w:type="dxa"/>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F73A5C">
            <w:pPr>
              <w:pStyle w:val="Tabletext-2"/>
              <w:keepNext/>
              <w:rPr>
                <w:b/>
                <w:bCs/>
                <w:caps/>
                <w:lang w:bidi="ar-EG"/>
              </w:rPr>
            </w:pPr>
            <w:r w:rsidRPr="00E31B04">
              <w:rPr>
                <w:b/>
                <w:bCs/>
                <w:caps/>
                <w:lang w:bidi="ar-EG"/>
              </w:rPr>
              <w:t>19.A</w:t>
            </w:r>
          </w:p>
        </w:tc>
      </w:tr>
      <w:tr w:rsidR="00E31B04" w:rsidRPr="00E31B04" w:rsidTr="00F73A5C">
        <w:trPr>
          <w:cantSplit/>
          <w:jc w:val="center"/>
        </w:trPr>
        <w:tc>
          <w:tcPr>
            <w:tcW w:w="613" w:type="dxa"/>
            <w:vMerge w:val="restart"/>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420A5E">
            <w:pPr>
              <w:pStyle w:val="Tabletext-2"/>
            </w:pPr>
            <w:r w:rsidRPr="00E31B04">
              <w:t> </w:t>
            </w:r>
          </w:p>
        </w:tc>
        <w:tc>
          <w:tcPr>
            <w:tcW w:w="1004" w:type="dxa"/>
            <w:vMerge w:val="restart"/>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420A5E">
            <w:pPr>
              <w:pStyle w:val="Tabletext-2"/>
              <w:rPr>
                <w:caps/>
                <w:rtl/>
                <w:lang w:bidi="ar-EG"/>
              </w:rPr>
            </w:pPr>
            <w:r w:rsidRPr="00E31B04">
              <w:rPr>
                <w:caps/>
                <w:lang w:bidi="ar-EG"/>
              </w:rPr>
              <w:t>.19.A</w:t>
            </w:r>
            <w:r w:rsidRPr="00E31B04">
              <w:rPr>
                <w:rFonts w:hint="cs"/>
                <w:caps/>
                <w:rtl/>
                <w:lang w:bidi="ar-EG"/>
              </w:rPr>
              <w:t>أ</w:t>
            </w:r>
          </w:p>
        </w:tc>
        <w:tc>
          <w:tcPr>
            <w:tcW w:w="854" w:type="dxa"/>
            <w:vMerge w:val="restart"/>
            <w:tcBorders>
              <w:top w:val="nil"/>
              <w:left w:val="single" w:sz="4" w:space="0" w:color="auto"/>
              <w:bottom w:val="single" w:sz="4" w:space="0" w:color="000000"/>
              <w:right w:val="single" w:sz="4" w:space="0" w:color="000000"/>
            </w:tcBorders>
            <w:shd w:val="clear" w:color="auto" w:fill="auto"/>
            <w:vAlign w:val="center"/>
          </w:tcPr>
          <w:p w:rsidR="00D55D40" w:rsidRPr="00F73A5C" w:rsidRDefault="00D55D40" w:rsidP="00F73A5C">
            <w:pPr>
              <w:pStyle w:val="Tabletext-2"/>
              <w:jc w:val="center"/>
              <w:rPr>
                <w:b/>
                <w:bCs/>
              </w:rPr>
            </w:pPr>
            <w:r w:rsidRPr="00F73A5C">
              <w:rPr>
                <w:b/>
                <w:bCs/>
              </w:rPr>
              <w:t>+</w:t>
            </w:r>
          </w:p>
        </w:tc>
        <w:tc>
          <w:tcPr>
            <w:tcW w:w="690" w:type="dxa"/>
            <w:vMerge w:val="restart"/>
            <w:tcBorders>
              <w:top w:val="nil"/>
              <w:left w:val="single" w:sz="4" w:space="0" w:color="000000"/>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73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110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8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F73A5C" w:rsidRDefault="00D55D40" w:rsidP="00F73A5C">
            <w:pPr>
              <w:pStyle w:val="Tabletext-2"/>
              <w:jc w:val="center"/>
              <w:rPr>
                <w:b/>
                <w:bCs/>
              </w:rPr>
            </w:pPr>
          </w:p>
        </w:tc>
        <w:tc>
          <w:tcPr>
            <w:tcW w:w="644"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F73A5C" w:rsidRDefault="00D55D40" w:rsidP="00F73A5C">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D60ECC">
            <w:pPr>
              <w:pStyle w:val="Tabletext-2"/>
              <w:ind w:left="113" w:hanging="113"/>
            </w:pPr>
            <w:r w:rsidRPr="00E31B04">
              <w:rPr>
                <w:rtl/>
              </w:rPr>
              <w:tab/>
            </w:r>
            <w:r w:rsidRPr="00E31B04">
              <w:rPr>
                <w:rFonts w:hint="cs"/>
                <w:rtl/>
              </w:rPr>
              <w:t>التزام بألا يسبب استعمال التخصيص تداخلاً غير مقبول في التخصيصات التي لا تزال تستدعي الحصول على اتفاق بشأنها وألا يطالب بالحماية منها</w:t>
            </w:r>
          </w:p>
        </w:tc>
        <w:tc>
          <w:tcPr>
            <w:tcW w:w="1092" w:type="dxa"/>
            <w:vMerge w:val="restart"/>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420A5E">
            <w:pPr>
              <w:pStyle w:val="Tabletext-2"/>
              <w:rPr>
                <w:caps/>
                <w:rtl/>
                <w:lang w:bidi="ar-EG"/>
              </w:rPr>
            </w:pPr>
            <w:r w:rsidRPr="00E31B04">
              <w:rPr>
                <w:caps/>
                <w:lang w:bidi="ar-EG"/>
              </w:rPr>
              <w:t>.19.A</w:t>
            </w:r>
            <w:r w:rsidRPr="00E31B04">
              <w:rPr>
                <w:rFonts w:hint="cs"/>
                <w:caps/>
                <w:rtl/>
                <w:lang w:bidi="ar-EG"/>
              </w:rPr>
              <w:t>أ</w:t>
            </w:r>
          </w:p>
        </w:tc>
      </w:tr>
      <w:tr w:rsidR="00E31B04" w:rsidRPr="00E31B04" w:rsidTr="00A4183C">
        <w:trPr>
          <w:trHeight w:val="340"/>
          <w:jc w:val="center"/>
        </w:trPr>
        <w:tc>
          <w:tcPr>
            <w:tcW w:w="613" w:type="dxa"/>
            <w:vMerge/>
            <w:tcBorders>
              <w:top w:val="double" w:sz="6" w:space="0" w:color="auto"/>
              <w:left w:val="single" w:sz="18" w:space="0" w:color="auto"/>
              <w:bottom w:val="single" w:sz="4" w:space="0" w:color="auto"/>
              <w:right w:val="single" w:sz="12" w:space="0" w:color="auto"/>
            </w:tcBorders>
            <w:vAlign w:val="center"/>
          </w:tcPr>
          <w:p w:rsidR="00D55D40" w:rsidRPr="00E31B04" w:rsidRDefault="00D55D40" w:rsidP="008D649D">
            <w:pPr>
              <w:spacing w:before="40" w:line="280" w:lineRule="exact"/>
              <w:rPr>
                <w:b/>
                <w:bCs/>
                <w:sz w:val="18"/>
                <w:szCs w:val="24"/>
              </w:rPr>
            </w:pPr>
          </w:p>
        </w:tc>
        <w:tc>
          <w:tcPr>
            <w:tcW w:w="1004" w:type="dxa"/>
            <w:vMerge/>
            <w:tcBorders>
              <w:top w:val="double" w:sz="6" w:space="0" w:color="auto"/>
              <w:left w:val="double" w:sz="6" w:space="0" w:color="auto"/>
              <w:bottom w:val="single" w:sz="4" w:space="0" w:color="auto"/>
              <w:right w:val="double" w:sz="6" w:space="0" w:color="auto"/>
            </w:tcBorders>
            <w:vAlign w:val="center"/>
          </w:tcPr>
          <w:p w:rsidR="00D55D40" w:rsidRPr="00E31B04" w:rsidRDefault="00D55D40" w:rsidP="008D649D">
            <w:pPr>
              <w:spacing w:before="40" w:line="280" w:lineRule="exact"/>
              <w:rPr>
                <w:sz w:val="18"/>
                <w:szCs w:val="24"/>
              </w:rPr>
            </w:pPr>
          </w:p>
        </w:tc>
        <w:tc>
          <w:tcPr>
            <w:tcW w:w="854" w:type="dxa"/>
            <w:vMerge/>
            <w:tcBorders>
              <w:top w:val="nil"/>
              <w:left w:val="single" w:sz="4" w:space="0" w:color="auto"/>
              <w:bottom w:val="single" w:sz="4" w:space="0" w:color="000000"/>
              <w:right w:val="single" w:sz="4" w:space="0" w:color="000000"/>
            </w:tcBorders>
            <w:vAlign w:val="center"/>
          </w:tcPr>
          <w:p w:rsidR="00D55D40" w:rsidRPr="00E31B04" w:rsidRDefault="00D55D40" w:rsidP="008D649D">
            <w:pPr>
              <w:spacing w:before="40" w:line="280" w:lineRule="exact"/>
              <w:rPr>
                <w:b/>
                <w:bCs/>
                <w:sz w:val="18"/>
                <w:szCs w:val="24"/>
              </w:rPr>
            </w:pPr>
          </w:p>
        </w:tc>
        <w:tc>
          <w:tcPr>
            <w:tcW w:w="690" w:type="dxa"/>
            <w:vMerge/>
            <w:tcBorders>
              <w:top w:val="nil"/>
              <w:left w:val="single" w:sz="4" w:space="0" w:color="000000"/>
              <w:bottom w:val="single" w:sz="4" w:space="0" w:color="000000"/>
              <w:right w:val="single" w:sz="4" w:space="0" w:color="auto"/>
            </w:tcBorders>
            <w:vAlign w:val="center"/>
          </w:tcPr>
          <w:p w:rsidR="00D55D40" w:rsidRPr="00E31B04" w:rsidRDefault="00D55D40" w:rsidP="008D649D">
            <w:pPr>
              <w:spacing w:before="40" w:line="280" w:lineRule="exact"/>
              <w:rPr>
                <w:b/>
                <w:bCs/>
                <w:sz w:val="18"/>
                <w:szCs w:val="24"/>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8D649D">
            <w:pPr>
              <w:spacing w:before="40" w:line="280" w:lineRule="exact"/>
              <w:rPr>
                <w:b/>
                <w:bCs/>
                <w:sz w:val="18"/>
                <w:szCs w:val="24"/>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8D649D">
            <w:pPr>
              <w:spacing w:before="40" w:line="280" w:lineRule="exact"/>
              <w:rPr>
                <w:b/>
                <w:bCs/>
                <w:sz w:val="18"/>
                <w:szCs w:val="24"/>
              </w:rPr>
            </w:pPr>
          </w:p>
        </w:tc>
        <w:tc>
          <w:tcPr>
            <w:tcW w:w="732" w:type="dxa"/>
            <w:vMerge/>
            <w:tcBorders>
              <w:top w:val="nil"/>
              <w:left w:val="single" w:sz="4" w:space="0" w:color="auto"/>
              <w:bottom w:val="single" w:sz="4" w:space="0" w:color="000000"/>
              <w:right w:val="single" w:sz="4" w:space="0" w:color="auto"/>
            </w:tcBorders>
            <w:vAlign w:val="center"/>
          </w:tcPr>
          <w:p w:rsidR="00D55D40" w:rsidRPr="00E31B04" w:rsidRDefault="00D55D40" w:rsidP="008D649D">
            <w:pPr>
              <w:spacing w:before="40" w:line="280" w:lineRule="exact"/>
              <w:rPr>
                <w:b/>
                <w:bCs/>
                <w:sz w:val="18"/>
                <w:szCs w:val="24"/>
              </w:rPr>
            </w:pPr>
          </w:p>
        </w:tc>
        <w:tc>
          <w:tcPr>
            <w:tcW w:w="1101" w:type="dxa"/>
            <w:vMerge/>
            <w:tcBorders>
              <w:top w:val="nil"/>
              <w:left w:val="single" w:sz="4" w:space="0" w:color="auto"/>
              <w:bottom w:val="single" w:sz="4" w:space="0" w:color="000000"/>
              <w:right w:val="single" w:sz="4" w:space="0" w:color="auto"/>
            </w:tcBorders>
            <w:vAlign w:val="center"/>
          </w:tcPr>
          <w:p w:rsidR="00D55D40" w:rsidRPr="00E31B04" w:rsidRDefault="00D55D40" w:rsidP="008D649D">
            <w:pPr>
              <w:spacing w:before="40" w:line="280" w:lineRule="exact"/>
              <w:rPr>
                <w:b/>
                <w:bCs/>
                <w:sz w:val="18"/>
                <w:szCs w:val="24"/>
              </w:rPr>
            </w:pPr>
          </w:p>
        </w:tc>
        <w:tc>
          <w:tcPr>
            <w:tcW w:w="896" w:type="dxa"/>
            <w:vMerge/>
            <w:tcBorders>
              <w:top w:val="nil"/>
              <w:left w:val="single" w:sz="4" w:space="0" w:color="auto"/>
              <w:bottom w:val="single" w:sz="4" w:space="0" w:color="000000"/>
              <w:right w:val="single" w:sz="4" w:space="0" w:color="auto"/>
            </w:tcBorders>
            <w:vAlign w:val="center"/>
          </w:tcPr>
          <w:p w:rsidR="00D55D40" w:rsidRPr="00E31B04" w:rsidRDefault="00D55D40" w:rsidP="008D649D">
            <w:pPr>
              <w:spacing w:before="40" w:line="280" w:lineRule="exact"/>
              <w:rPr>
                <w:b/>
                <w:bCs/>
                <w:sz w:val="18"/>
                <w:szCs w:val="24"/>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8D649D">
            <w:pPr>
              <w:spacing w:before="40" w:line="280" w:lineRule="exact"/>
              <w:rPr>
                <w:b/>
                <w:bCs/>
                <w:sz w:val="18"/>
                <w:szCs w:val="24"/>
              </w:rPr>
            </w:pPr>
          </w:p>
        </w:tc>
        <w:tc>
          <w:tcPr>
            <w:tcW w:w="644" w:type="dxa"/>
            <w:vMerge/>
            <w:tcBorders>
              <w:top w:val="nil"/>
              <w:left w:val="single" w:sz="4" w:space="0" w:color="auto"/>
              <w:bottom w:val="single" w:sz="4" w:space="0" w:color="auto"/>
              <w:right w:val="single" w:sz="4" w:space="0" w:color="auto"/>
            </w:tcBorders>
            <w:vAlign w:val="center"/>
          </w:tcPr>
          <w:p w:rsidR="00D55D40" w:rsidRPr="00E31B04" w:rsidRDefault="00D55D40" w:rsidP="008D649D">
            <w:pPr>
              <w:spacing w:before="40" w:line="280" w:lineRule="exact"/>
              <w:rPr>
                <w:b/>
                <w:bCs/>
                <w:sz w:val="18"/>
                <w:szCs w:val="24"/>
              </w:rPr>
            </w:pPr>
          </w:p>
        </w:tc>
        <w:tc>
          <w:tcPr>
            <w:tcW w:w="5151"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2325E8">
            <w:pPr>
              <w:pStyle w:val="Tabletext-2"/>
              <w:rPr>
                <w:spacing w:val="-4"/>
              </w:rPr>
            </w:pPr>
            <w:r w:rsidRPr="00E31B04">
              <w:rPr>
                <w:rtl/>
              </w:rPr>
              <w:tab/>
            </w:r>
            <w:r w:rsidRPr="00E31B04">
              <w:rPr>
                <w:rFonts w:hint="cs"/>
                <w:rtl/>
              </w:rPr>
              <w:tab/>
            </w:r>
            <w:proofErr w:type="gramStart"/>
            <w:r w:rsidRPr="00E31B04">
              <w:rPr>
                <w:rFonts w:hint="cs"/>
                <w:spacing w:val="-4"/>
                <w:rtl/>
              </w:rPr>
              <w:t>مطلوب</w:t>
            </w:r>
            <w:proofErr w:type="gramEnd"/>
            <w:r w:rsidRPr="00E31B04">
              <w:rPr>
                <w:rFonts w:hint="cs"/>
                <w:spacing w:val="-4"/>
                <w:rtl/>
              </w:rPr>
              <w:t xml:space="preserve"> عند تقديم بطاقة التبليغ طبقاً للفقرة </w:t>
            </w:r>
            <w:r w:rsidRPr="00E31B04">
              <w:rPr>
                <w:spacing w:val="-4"/>
              </w:rPr>
              <w:t>25.6</w:t>
            </w:r>
            <w:r w:rsidRPr="00E31B04">
              <w:rPr>
                <w:rFonts w:hint="cs"/>
                <w:spacing w:val="-4"/>
                <w:rtl/>
              </w:rPr>
              <w:t xml:space="preserve"> من المادة </w:t>
            </w:r>
            <w:r w:rsidRPr="00E31B04">
              <w:rPr>
                <w:spacing w:val="-4"/>
              </w:rPr>
              <w:t>6</w:t>
            </w:r>
            <w:r w:rsidRPr="00E31B04">
              <w:rPr>
                <w:rFonts w:hint="cs"/>
                <w:spacing w:val="-4"/>
                <w:rtl/>
              </w:rPr>
              <w:t xml:space="preserve"> في التذييل</w:t>
            </w:r>
            <w:r w:rsidR="002325E8">
              <w:rPr>
                <w:rFonts w:hint="eastAsia"/>
                <w:spacing w:val="-4"/>
                <w:rtl/>
              </w:rPr>
              <w:t> </w:t>
            </w:r>
            <w:r w:rsidRPr="00E31B04">
              <w:rPr>
                <w:b/>
                <w:bCs/>
                <w:spacing w:val="-4"/>
              </w:rPr>
              <w:t>30B</w:t>
            </w:r>
          </w:p>
        </w:tc>
        <w:tc>
          <w:tcPr>
            <w:tcW w:w="1092" w:type="dxa"/>
            <w:vMerge/>
            <w:tcBorders>
              <w:top w:val="single" w:sz="4" w:space="0" w:color="000000"/>
              <w:left w:val="single" w:sz="12" w:space="0" w:color="auto"/>
              <w:bottom w:val="single" w:sz="4" w:space="0" w:color="000000"/>
              <w:right w:val="single" w:sz="18" w:space="0" w:color="auto"/>
            </w:tcBorders>
            <w:vAlign w:val="center"/>
          </w:tcPr>
          <w:p w:rsidR="00D55D40" w:rsidRPr="00E31B04" w:rsidRDefault="00D55D40" w:rsidP="008D649D">
            <w:pPr>
              <w:spacing w:before="40" w:line="280" w:lineRule="exact"/>
              <w:rPr>
                <w:sz w:val="18"/>
                <w:szCs w:val="24"/>
              </w:rPr>
            </w:pPr>
          </w:p>
        </w:tc>
      </w:tr>
    </w:tbl>
    <w:p w:rsidR="0065714F" w:rsidRPr="00E31B04" w:rsidRDefault="0065714F" w:rsidP="00A4183C">
      <w:pPr>
        <w:pStyle w:val="Tablefin"/>
        <w:rPr>
          <w:rtl/>
          <w:lang w:val="en-US"/>
        </w:rPr>
      </w:pPr>
    </w:p>
    <w:p w:rsidR="00A4183C" w:rsidRDefault="00A4183C">
      <w:pPr>
        <w:tabs>
          <w:tab w:val="clear" w:pos="1134"/>
        </w:tabs>
        <w:bidi w:val="0"/>
        <w:spacing w:before="0" w:line="240" w:lineRule="auto"/>
        <w:jc w:val="left"/>
      </w:pPr>
      <w:r>
        <w:br w:type="page"/>
      </w:r>
    </w:p>
    <w:p w:rsidR="0065714F" w:rsidRDefault="0065714F" w:rsidP="0065714F">
      <w:pPr>
        <w:bidi w:val="0"/>
      </w:pPr>
    </w:p>
    <w:tbl>
      <w:tblPr>
        <w:tblW w:w="0" w:type="auto"/>
        <w:jc w:val="center"/>
        <w:tblLayout w:type="fixed"/>
        <w:tblLook w:val="0000" w:firstRow="0" w:lastRow="0" w:firstColumn="0" w:lastColumn="0" w:noHBand="0" w:noVBand="0"/>
      </w:tblPr>
      <w:tblGrid>
        <w:gridCol w:w="491"/>
        <w:gridCol w:w="1120"/>
        <w:gridCol w:w="854"/>
        <w:gridCol w:w="690"/>
        <w:gridCol w:w="822"/>
        <w:gridCol w:w="868"/>
        <w:gridCol w:w="741"/>
        <w:gridCol w:w="1106"/>
        <w:gridCol w:w="882"/>
        <w:gridCol w:w="854"/>
        <w:gridCol w:w="630"/>
        <w:gridCol w:w="5151"/>
        <w:gridCol w:w="1100"/>
      </w:tblGrid>
      <w:tr w:rsidR="00E31B04" w:rsidRPr="00E31B04" w:rsidTr="00F73A5C">
        <w:trPr>
          <w:trHeight w:val="3000"/>
          <w:tblHeader/>
          <w:jc w:val="center"/>
        </w:trPr>
        <w:tc>
          <w:tcPr>
            <w:tcW w:w="491" w:type="dxa"/>
            <w:tcBorders>
              <w:top w:val="single" w:sz="12" w:space="0" w:color="auto"/>
              <w:left w:val="single" w:sz="18" w:space="0" w:color="auto"/>
              <w:bottom w:val="single" w:sz="8" w:space="0" w:color="auto"/>
              <w:right w:val="single" w:sz="12" w:space="0" w:color="auto"/>
            </w:tcBorders>
            <w:shd w:val="clear" w:color="auto" w:fill="auto"/>
            <w:textDirection w:val="btLr"/>
            <w:vAlign w:val="center"/>
          </w:tcPr>
          <w:p w:rsidR="00D55D40" w:rsidRPr="00E31B04" w:rsidRDefault="00D55D40" w:rsidP="00AE15A2">
            <w:pPr>
              <w:pStyle w:val="Tablehead"/>
              <w:spacing w:line="240" w:lineRule="exact"/>
              <w:rPr>
                <w:rFonts w:ascii="Times New Roman" w:hAnsi="Times New Roman"/>
                <w:sz w:val="18"/>
                <w:szCs w:val="24"/>
              </w:rPr>
            </w:pPr>
            <w:r w:rsidRPr="00E31B04">
              <w:rPr>
                <w:rFonts w:ascii="Times New Roman" w:hAnsi="Times New Roman"/>
                <w:sz w:val="18"/>
                <w:szCs w:val="24"/>
                <w:rtl/>
              </w:rPr>
              <w:t>الفلك الراديوي</w:t>
            </w:r>
          </w:p>
        </w:tc>
        <w:tc>
          <w:tcPr>
            <w:tcW w:w="1120" w:type="dxa"/>
            <w:tcBorders>
              <w:top w:val="single" w:sz="12" w:space="0" w:color="auto"/>
              <w:left w:val="double" w:sz="6" w:space="0" w:color="auto"/>
              <w:bottom w:val="single" w:sz="8" w:space="0" w:color="auto"/>
              <w:right w:val="double" w:sz="6" w:space="0" w:color="auto"/>
            </w:tcBorders>
            <w:shd w:val="clear" w:color="auto" w:fill="auto"/>
            <w:textDirection w:val="btLr"/>
            <w:vAlign w:val="center"/>
          </w:tcPr>
          <w:p w:rsidR="00D55D40" w:rsidRPr="00E31B04" w:rsidRDefault="00D55D40" w:rsidP="00AE15A2">
            <w:pPr>
              <w:pStyle w:val="Tablehead"/>
              <w:spacing w:line="240" w:lineRule="exact"/>
              <w:rPr>
                <w:rFonts w:ascii="Times New Roman" w:hAnsi="Times New Roman"/>
                <w:sz w:val="18"/>
                <w:szCs w:val="24"/>
              </w:rPr>
            </w:pPr>
            <w:proofErr w:type="gramStart"/>
            <w:r w:rsidRPr="00E31B04">
              <w:rPr>
                <w:rFonts w:ascii="Times New Roman" w:hAnsi="Times New Roman"/>
                <w:sz w:val="18"/>
                <w:szCs w:val="24"/>
                <w:rtl/>
              </w:rPr>
              <w:t>بنود</w:t>
            </w:r>
            <w:proofErr w:type="gramEnd"/>
            <w:r w:rsidRPr="00E31B04">
              <w:rPr>
                <w:rFonts w:ascii="Times New Roman" w:hAnsi="Times New Roman"/>
                <w:sz w:val="18"/>
                <w:szCs w:val="24"/>
                <w:rtl/>
              </w:rPr>
              <w:t xml:space="preserve"> التذييل</w:t>
            </w:r>
          </w:p>
        </w:tc>
        <w:tc>
          <w:tcPr>
            <w:tcW w:w="854"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AE15A2">
            <w:pPr>
              <w:pStyle w:val="Tablehead"/>
              <w:spacing w:line="240" w:lineRule="exact"/>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w:t>
            </w:r>
            <w:r w:rsidRPr="00E31B04">
              <w:rPr>
                <w:rFonts w:ascii="Times New Roman" w:hAnsi="Times New Roman" w:hint="cs"/>
                <w:sz w:val="18"/>
                <w:szCs w:val="24"/>
                <w:rtl/>
              </w:rPr>
              <w:br/>
            </w:r>
            <w:r w:rsidRPr="00E31B04">
              <w:rPr>
                <w:rFonts w:ascii="Times New Roman" w:hAnsi="Times New Roman"/>
                <w:sz w:val="18"/>
                <w:szCs w:val="24"/>
                <w:rtl/>
              </w:rPr>
              <w:t xml:space="preserve">في الخدمة الثابتة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30B</w:t>
            </w:r>
            <w:r w:rsidRPr="00E31B04">
              <w:rPr>
                <w:rFonts w:ascii="Times New Roman" w:hAnsi="Times New Roman"/>
                <w:sz w:val="18"/>
                <w:szCs w:val="24"/>
                <w:rtl/>
              </w:rPr>
              <w:t xml:space="preserve"> (المادتان </w:t>
            </w:r>
            <w:r w:rsidRPr="00E31B04">
              <w:rPr>
                <w:rFonts w:ascii="Times New Roman" w:hAnsi="Times New Roman"/>
                <w:sz w:val="18"/>
                <w:szCs w:val="24"/>
              </w:rPr>
              <w:t>6</w:t>
            </w:r>
            <w:r w:rsidRPr="00E31B04">
              <w:rPr>
                <w:rFonts w:ascii="Times New Roman" w:hAnsi="Times New Roman"/>
                <w:sz w:val="18"/>
                <w:szCs w:val="24"/>
                <w:rtl/>
              </w:rPr>
              <w:t xml:space="preserve"> و</w:t>
            </w:r>
            <w:r w:rsidRPr="00E31B04">
              <w:rPr>
                <w:rFonts w:ascii="Times New Roman" w:hAnsi="Times New Roman"/>
                <w:sz w:val="18"/>
                <w:szCs w:val="24"/>
              </w:rPr>
              <w:t>8</w:t>
            </w:r>
            <w:r w:rsidRPr="00E31B04">
              <w:rPr>
                <w:rFonts w:ascii="Times New Roman" w:hAnsi="Times New Roman"/>
                <w:sz w:val="18"/>
                <w:szCs w:val="24"/>
                <w:rtl/>
              </w:rPr>
              <w:t>)</w:t>
            </w:r>
          </w:p>
        </w:tc>
        <w:tc>
          <w:tcPr>
            <w:tcW w:w="690"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AE15A2">
            <w:pPr>
              <w:pStyle w:val="Tablehead"/>
              <w:spacing w:line="240" w:lineRule="exact"/>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(وصلة تغذية) بموجب التذييل </w:t>
            </w:r>
            <w:r w:rsidRPr="00E31B04">
              <w:rPr>
                <w:rFonts w:ascii="Times New Roman" w:hAnsi="Times New Roman"/>
                <w:sz w:val="18"/>
                <w:szCs w:val="24"/>
              </w:rPr>
              <w:t>30A</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822"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AE15A2">
            <w:pPr>
              <w:pStyle w:val="Tablehead"/>
              <w:spacing w:line="240" w:lineRule="exact"/>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في الخدمة الإذاعية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868"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AE15A2">
            <w:pPr>
              <w:pStyle w:val="Tablehead"/>
              <w:spacing w:line="240" w:lineRule="exact"/>
              <w:rPr>
                <w:rFonts w:ascii="Times New Roman" w:hAnsi="Times New Roman"/>
                <w:sz w:val="18"/>
                <w:szCs w:val="24"/>
              </w:rPr>
            </w:pPr>
            <w:r w:rsidRPr="00E31B04">
              <w:rPr>
                <w:rFonts w:ascii="Times New Roman" w:hAnsi="Times New Roman"/>
                <w:sz w:val="18"/>
                <w:szCs w:val="24"/>
                <w:rtl/>
              </w:rPr>
              <w:t>تبليغ أو تنسيق بشأن محطة أرضية</w:t>
            </w:r>
            <w:r w:rsidRPr="00E31B04">
              <w:rPr>
                <w:rFonts w:ascii="Times New Roman" w:hAnsi="Times New Roman"/>
                <w:sz w:val="18"/>
                <w:szCs w:val="24"/>
                <w:rtl/>
              </w:rPr>
              <w:br/>
              <w:t xml:space="preserve">(بما في ذلك التبليغ </w:t>
            </w:r>
            <w:proofErr w:type="gramStart"/>
            <w:r w:rsidRPr="00E31B04">
              <w:rPr>
                <w:rFonts w:ascii="Times New Roman" w:hAnsi="Times New Roman"/>
                <w:sz w:val="18"/>
                <w:szCs w:val="24"/>
                <w:rtl/>
              </w:rPr>
              <w:t xml:space="preserve">بموجب </w:t>
            </w:r>
            <w:r w:rsidRPr="00E31B04">
              <w:rPr>
                <w:rFonts w:ascii="Times New Roman" w:hAnsi="Times New Roman" w:hint="cs"/>
                <w:sz w:val="18"/>
                <w:szCs w:val="24"/>
                <w:rtl/>
              </w:rPr>
              <w:br/>
            </w:r>
            <w:r w:rsidRPr="00E31B04">
              <w:rPr>
                <w:rFonts w:ascii="Times New Roman" w:hAnsi="Times New Roman"/>
                <w:sz w:val="18"/>
                <w:szCs w:val="24"/>
                <w:rtl/>
              </w:rPr>
              <w:t>التذييلين</w:t>
            </w:r>
            <w:proofErr w:type="gramEnd"/>
            <w:r w:rsidRPr="00E31B04">
              <w:rPr>
                <w:rFonts w:ascii="Times New Roman" w:hAnsi="Times New Roman"/>
                <w:sz w:val="18"/>
                <w:szCs w:val="24"/>
                <w:rtl/>
              </w:rPr>
              <w:t xml:space="preserve"> </w:t>
            </w:r>
            <w:r w:rsidRPr="00E31B04">
              <w:rPr>
                <w:rFonts w:ascii="Times New Roman" w:hAnsi="Times New Roman"/>
                <w:sz w:val="18"/>
                <w:szCs w:val="24"/>
              </w:rPr>
              <w:t>30A</w:t>
            </w:r>
            <w:r w:rsidRPr="00E31B04">
              <w:rPr>
                <w:rFonts w:ascii="Times New Roman" w:hAnsi="Times New Roman"/>
                <w:sz w:val="18"/>
                <w:szCs w:val="24"/>
                <w:rtl/>
              </w:rPr>
              <w:t xml:space="preserve"> أو </w:t>
            </w:r>
            <w:r w:rsidRPr="00E31B04">
              <w:rPr>
                <w:rFonts w:ascii="Times New Roman" w:hAnsi="Times New Roman"/>
                <w:sz w:val="18"/>
                <w:szCs w:val="24"/>
              </w:rPr>
              <w:t>30B</w:t>
            </w:r>
            <w:r w:rsidRPr="00E31B04">
              <w:rPr>
                <w:rFonts w:ascii="Times New Roman" w:hAnsi="Times New Roman"/>
                <w:sz w:val="18"/>
                <w:szCs w:val="24"/>
                <w:rtl/>
              </w:rPr>
              <w:t>)</w:t>
            </w:r>
          </w:p>
        </w:tc>
        <w:tc>
          <w:tcPr>
            <w:tcW w:w="741"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AE15A2">
            <w:pPr>
              <w:pStyle w:val="Tablehead"/>
              <w:spacing w:line="240" w:lineRule="exact"/>
              <w:rPr>
                <w:rFonts w:ascii="Times New Roman" w:hAnsi="Times New Roman"/>
                <w:sz w:val="18"/>
                <w:szCs w:val="24"/>
              </w:rPr>
            </w:pPr>
            <w:r w:rsidRPr="00E31B04">
              <w:rPr>
                <w:rFonts w:ascii="Times New Roman" w:hAnsi="Times New Roman"/>
                <w:sz w:val="18"/>
                <w:szCs w:val="24"/>
                <w:rtl/>
              </w:rPr>
              <w:t xml:space="preserve">تبليغ أو تنسيق بشأن شبكة ساتلية </w:t>
            </w:r>
            <w:r w:rsidRPr="00E31B04">
              <w:rPr>
                <w:rFonts w:ascii="Times New Roman" w:hAnsi="Times New Roman"/>
                <w:sz w:val="18"/>
                <w:szCs w:val="24"/>
              </w:rPr>
              <w:br/>
            </w:r>
            <w:r w:rsidRPr="00E31B04">
              <w:rPr>
                <w:rFonts w:ascii="Times New Roman" w:hAnsi="Times New Roman"/>
                <w:sz w:val="18"/>
                <w:szCs w:val="24"/>
                <w:rtl/>
              </w:rPr>
              <w:t>غير مستقرة بالنسبة إلى الأرض</w:t>
            </w:r>
          </w:p>
        </w:tc>
        <w:tc>
          <w:tcPr>
            <w:tcW w:w="1106"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AE15A2">
            <w:pPr>
              <w:pStyle w:val="Tablehead"/>
              <w:spacing w:line="240" w:lineRule="exact"/>
              <w:rPr>
                <w:rFonts w:ascii="Times New Roman" w:hAnsi="Times New Roman"/>
                <w:sz w:val="18"/>
                <w:szCs w:val="24"/>
              </w:rPr>
            </w:pPr>
            <w:r w:rsidRPr="00E31B04">
              <w:rPr>
                <w:rFonts w:ascii="Times New Roman" w:hAnsi="Times New Roman"/>
                <w:sz w:val="18"/>
                <w:szCs w:val="24"/>
                <w:rtl/>
              </w:rPr>
              <w:t xml:space="preserve">تبليغ أو تنسيق بشأن شبكة ساتلية مستقرة بالنسبة إلى الأرض (بما في ذلك وظائف العمليات الفضائية بموجب المادة </w:t>
            </w:r>
            <w:r w:rsidRPr="00E31B04">
              <w:rPr>
                <w:rFonts w:ascii="Times New Roman" w:hAnsi="Times New Roman"/>
                <w:sz w:val="18"/>
                <w:szCs w:val="24"/>
              </w:rPr>
              <w:t>2A</w:t>
            </w:r>
            <w:r w:rsidRPr="00E31B04">
              <w:rPr>
                <w:rFonts w:ascii="Times New Roman" w:hAnsi="Times New Roman"/>
                <w:sz w:val="18"/>
                <w:szCs w:val="24"/>
                <w:rtl/>
              </w:rPr>
              <w:t xml:space="preserve"> </w:t>
            </w:r>
            <w:r w:rsidRPr="00E31B04">
              <w:rPr>
                <w:rFonts w:ascii="Times New Roman" w:hAnsi="Times New Roman" w:hint="cs"/>
                <w:sz w:val="18"/>
                <w:szCs w:val="24"/>
                <w:rtl/>
              </w:rPr>
              <w:br/>
            </w:r>
            <w:r w:rsidRPr="00E31B04">
              <w:rPr>
                <w:rFonts w:ascii="Times New Roman" w:hAnsi="Times New Roman"/>
                <w:sz w:val="18"/>
                <w:szCs w:val="24"/>
                <w:rtl/>
              </w:rPr>
              <w:t xml:space="preserve">من التذييلين </w:t>
            </w:r>
            <w:r w:rsidRPr="00E31B04">
              <w:rPr>
                <w:rFonts w:ascii="Times New Roman" w:hAnsi="Times New Roman"/>
                <w:sz w:val="18"/>
                <w:szCs w:val="24"/>
              </w:rPr>
              <w:t>30</w:t>
            </w:r>
            <w:r w:rsidRPr="00E31B04">
              <w:rPr>
                <w:rFonts w:ascii="Times New Roman" w:hAnsi="Times New Roman"/>
                <w:sz w:val="18"/>
                <w:szCs w:val="24"/>
                <w:rtl/>
              </w:rPr>
              <w:t xml:space="preserve"> أو </w:t>
            </w:r>
            <w:r w:rsidRPr="00E31B04">
              <w:rPr>
                <w:rFonts w:ascii="Times New Roman" w:hAnsi="Times New Roman"/>
                <w:sz w:val="18"/>
                <w:szCs w:val="24"/>
              </w:rPr>
              <w:t>30A</w:t>
            </w:r>
            <w:r w:rsidRPr="00E31B04">
              <w:rPr>
                <w:rFonts w:ascii="Times New Roman" w:hAnsi="Times New Roman"/>
                <w:sz w:val="18"/>
                <w:szCs w:val="24"/>
                <w:rtl/>
              </w:rPr>
              <w:t>)</w:t>
            </w:r>
          </w:p>
        </w:tc>
        <w:tc>
          <w:tcPr>
            <w:tcW w:w="882"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AE15A2">
            <w:pPr>
              <w:pStyle w:val="Tablehead"/>
              <w:spacing w:line="240" w:lineRule="exact"/>
              <w:rPr>
                <w:rFonts w:ascii="Times New Roman" w:hAnsi="Times New Roman"/>
                <w:sz w:val="18"/>
                <w:szCs w:val="24"/>
              </w:rPr>
            </w:pPr>
            <w:r w:rsidRPr="00E31B04">
              <w:rPr>
                <w:rFonts w:ascii="Times New Roman" w:hAnsi="Times New Roman"/>
                <w:sz w:val="18"/>
                <w:szCs w:val="24"/>
                <w:rtl/>
              </w:rPr>
              <w:t xml:space="preserve">نشر مسبق بشأن شبكة ساتلية غير مستقرة بالنسبة إلى الأرض غير خاضعة للتنسيق 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854"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AE15A2">
            <w:pPr>
              <w:pStyle w:val="Tablehead"/>
              <w:spacing w:line="240" w:lineRule="exact"/>
              <w:rPr>
                <w:rFonts w:ascii="Times New Roman" w:hAnsi="Times New Roman"/>
                <w:sz w:val="18"/>
                <w:szCs w:val="24"/>
              </w:rPr>
            </w:pPr>
            <w:r w:rsidRPr="00E31B04">
              <w:rPr>
                <w:rFonts w:ascii="Times New Roman" w:hAnsi="Times New Roman"/>
                <w:sz w:val="18"/>
                <w:szCs w:val="24"/>
                <w:rtl/>
              </w:rPr>
              <w:t xml:space="preserve">نشر مسبق بشأن شبكة ساتلية غير مستقرة بالنسبة إلى الأرض خاضعة للتنسيق </w:t>
            </w:r>
            <w:r w:rsidRPr="00E31B04">
              <w:rPr>
                <w:rFonts w:ascii="Times New Roman" w:hAnsi="Times New Roman"/>
                <w:sz w:val="18"/>
                <w:szCs w:val="24"/>
              </w:rPr>
              <w:br/>
            </w:r>
            <w:r w:rsidRPr="00E31B04">
              <w:rPr>
                <w:rFonts w:ascii="Times New Roman" w:hAnsi="Times New Roman"/>
                <w:sz w:val="18"/>
                <w:szCs w:val="24"/>
                <w:rtl/>
              </w:rPr>
              <w:t xml:space="preserve">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630" w:type="dxa"/>
            <w:tcBorders>
              <w:top w:val="single" w:sz="12" w:space="0" w:color="auto"/>
              <w:left w:val="single" w:sz="4" w:space="0" w:color="auto"/>
              <w:bottom w:val="single" w:sz="8" w:space="0" w:color="auto"/>
              <w:right w:val="single" w:sz="4" w:space="0" w:color="auto"/>
            </w:tcBorders>
            <w:shd w:val="clear" w:color="auto" w:fill="auto"/>
            <w:textDirection w:val="btLr"/>
            <w:vAlign w:val="center"/>
          </w:tcPr>
          <w:p w:rsidR="00D55D40" w:rsidRPr="00E31B04" w:rsidRDefault="00D55D40" w:rsidP="00AE15A2">
            <w:pPr>
              <w:pStyle w:val="Tablehead"/>
              <w:spacing w:line="240" w:lineRule="exact"/>
              <w:rPr>
                <w:rFonts w:ascii="Times New Roman" w:hAnsi="Times New Roman"/>
                <w:sz w:val="18"/>
                <w:szCs w:val="24"/>
              </w:rPr>
            </w:pPr>
            <w:r w:rsidRPr="00E31B04">
              <w:rPr>
                <w:rFonts w:ascii="Times New Roman" w:hAnsi="Times New Roman"/>
                <w:sz w:val="18"/>
                <w:szCs w:val="24"/>
                <w:rtl/>
              </w:rPr>
              <w:t xml:space="preserve">نشر مسبق بشأن شبكة ساتلية مستقرة </w:t>
            </w:r>
            <w:r w:rsidRPr="00E31B04">
              <w:rPr>
                <w:rFonts w:ascii="Times New Roman" w:hAnsi="Times New Roman"/>
                <w:sz w:val="18"/>
                <w:szCs w:val="24"/>
                <w:rtl/>
              </w:rPr>
              <w:br/>
              <w:t>بالنسبة إلى الأرض</w:t>
            </w:r>
          </w:p>
        </w:tc>
        <w:tc>
          <w:tcPr>
            <w:tcW w:w="5151" w:type="dxa"/>
            <w:tcBorders>
              <w:top w:val="single" w:sz="12" w:space="0" w:color="auto"/>
              <w:left w:val="double" w:sz="6" w:space="0" w:color="auto"/>
              <w:bottom w:val="single" w:sz="8" w:space="0" w:color="auto"/>
              <w:right w:val="double" w:sz="6" w:space="0" w:color="auto"/>
            </w:tcBorders>
            <w:shd w:val="clear" w:color="auto" w:fill="auto"/>
            <w:vAlign w:val="center"/>
          </w:tcPr>
          <w:p w:rsidR="00D55D40" w:rsidRPr="00E31B04" w:rsidRDefault="00D55D40" w:rsidP="00AE15A2">
            <w:pPr>
              <w:pStyle w:val="Tablehead"/>
              <w:rPr>
                <w:rFonts w:ascii="Times New Roman" w:hAnsi="Times New Roman"/>
                <w:i/>
                <w:iCs/>
                <w:sz w:val="18"/>
                <w:szCs w:val="24"/>
              </w:rPr>
            </w:pPr>
            <w:r w:rsidRPr="00E31B04">
              <w:rPr>
                <w:rFonts w:ascii="Times New Roman" w:hAnsi="Times New Roman"/>
                <w:i/>
                <w:iCs/>
                <w:sz w:val="18"/>
                <w:szCs w:val="24"/>
              </w:rPr>
              <w:t>B</w:t>
            </w:r>
            <w:r w:rsidRPr="00E31B04">
              <w:rPr>
                <w:rFonts w:ascii="Times New Roman" w:hAnsi="Times New Roman"/>
                <w:i/>
                <w:iCs/>
                <w:sz w:val="18"/>
                <w:szCs w:val="24"/>
                <w:rtl/>
              </w:rPr>
              <w:t xml:space="preserve"> - الخصائص الواجب تقديمها بشأن كل حزمة من حزم هوائي الساتل </w:t>
            </w:r>
            <w:r w:rsidRPr="00E31B04">
              <w:rPr>
                <w:rFonts w:ascii="Times New Roman" w:hAnsi="Times New Roman"/>
                <w:i/>
                <w:iCs/>
                <w:sz w:val="18"/>
                <w:szCs w:val="24"/>
              </w:rPr>
              <w:br/>
            </w:r>
            <w:r w:rsidRPr="00E31B04">
              <w:rPr>
                <w:rFonts w:ascii="Times New Roman" w:hAnsi="Times New Roman"/>
                <w:i/>
                <w:iCs/>
                <w:sz w:val="18"/>
                <w:szCs w:val="24"/>
                <w:rtl/>
              </w:rPr>
              <w:t>أو هوائي المحطة الأرضية أو</w:t>
            </w:r>
            <w:r w:rsidRPr="00E31B04">
              <w:rPr>
                <w:rFonts w:ascii="Times New Roman" w:hAnsi="Times New Roman" w:hint="cs"/>
                <w:i/>
                <w:iCs/>
                <w:sz w:val="18"/>
                <w:szCs w:val="24"/>
                <w:rtl/>
              </w:rPr>
              <w:t xml:space="preserve"> هوائي</w:t>
            </w:r>
            <w:r w:rsidRPr="00E31B04">
              <w:rPr>
                <w:rFonts w:ascii="Times New Roman" w:hAnsi="Times New Roman"/>
                <w:i/>
                <w:iCs/>
                <w:sz w:val="18"/>
                <w:szCs w:val="24"/>
                <w:rtl/>
              </w:rPr>
              <w:t xml:space="preserve"> محطة الفلك الراديوي</w:t>
            </w:r>
          </w:p>
        </w:tc>
        <w:tc>
          <w:tcPr>
            <w:tcW w:w="1100" w:type="dxa"/>
            <w:tcBorders>
              <w:top w:val="single" w:sz="12" w:space="0" w:color="auto"/>
              <w:left w:val="nil"/>
              <w:bottom w:val="single" w:sz="8" w:space="0" w:color="auto"/>
              <w:right w:val="single" w:sz="18" w:space="0" w:color="auto"/>
            </w:tcBorders>
            <w:shd w:val="clear" w:color="auto" w:fill="auto"/>
            <w:textDirection w:val="btLr"/>
            <w:vAlign w:val="center"/>
          </w:tcPr>
          <w:p w:rsidR="00D55D40" w:rsidRPr="00E31B04" w:rsidRDefault="00D55D40" w:rsidP="00AE15A2">
            <w:pPr>
              <w:pStyle w:val="Tablehead"/>
              <w:rPr>
                <w:rFonts w:ascii="Times New Roman" w:hAnsi="Times New Roman"/>
                <w:sz w:val="18"/>
                <w:szCs w:val="24"/>
              </w:rPr>
            </w:pPr>
            <w:proofErr w:type="gramStart"/>
            <w:r w:rsidRPr="00E31B04">
              <w:rPr>
                <w:rFonts w:ascii="Times New Roman" w:hAnsi="Times New Roman"/>
                <w:sz w:val="18"/>
                <w:szCs w:val="24"/>
                <w:rtl/>
              </w:rPr>
              <w:t>بنود</w:t>
            </w:r>
            <w:proofErr w:type="gramEnd"/>
            <w:r w:rsidRPr="00E31B04">
              <w:rPr>
                <w:rFonts w:ascii="Times New Roman" w:hAnsi="Times New Roman"/>
                <w:sz w:val="18"/>
                <w:szCs w:val="24"/>
                <w:rtl/>
              </w:rPr>
              <w:t xml:space="preserve"> التذييل</w:t>
            </w:r>
          </w:p>
        </w:tc>
      </w:tr>
      <w:tr w:rsidR="00E31B04" w:rsidRPr="00E31B04" w:rsidTr="00F73A5C">
        <w:trPr>
          <w:cantSplit/>
          <w:jc w:val="center"/>
        </w:trPr>
        <w:tc>
          <w:tcPr>
            <w:tcW w:w="491" w:type="dxa"/>
            <w:tcBorders>
              <w:top w:val="single" w:sz="8"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AE15A2">
            <w:pPr>
              <w:pStyle w:val="Tabletext-2"/>
              <w:jc w:val="center"/>
              <w:rPr>
                <w:b/>
                <w:bCs/>
              </w:rPr>
            </w:pPr>
          </w:p>
        </w:tc>
        <w:tc>
          <w:tcPr>
            <w:tcW w:w="1120" w:type="dxa"/>
            <w:tcBorders>
              <w:top w:val="single" w:sz="8" w:space="0" w:color="auto"/>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b/>
                <w:bCs/>
                <w:caps/>
                <w:lang w:bidi="ar-EG"/>
              </w:rPr>
            </w:pPr>
            <w:r w:rsidRPr="00E31B04">
              <w:rPr>
                <w:b/>
                <w:bCs/>
                <w:caps/>
                <w:lang w:bidi="ar-EG"/>
              </w:rPr>
              <w:t>1.B</w:t>
            </w:r>
          </w:p>
        </w:tc>
        <w:tc>
          <w:tcPr>
            <w:tcW w:w="854" w:type="dxa"/>
            <w:tcBorders>
              <w:top w:val="single" w:sz="8" w:space="0" w:color="auto"/>
              <w:left w:val="nil"/>
              <w:bottom w:val="single" w:sz="4" w:space="0" w:color="auto"/>
            </w:tcBorders>
            <w:shd w:val="clear" w:color="auto" w:fill="C0C0C0"/>
            <w:vAlign w:val="center"/>
          </w:tcPr>
          <w:p w:rsidR="00D55D40" w:rsidRPr="00E31B04" w:rsidRDefault="00D55D40" w:rsidP="00AE15A2">
            <w:pPr>
              <w:pStyle w:val="Tabletext-2"/>
            </w:pPr>
            <w:r w:rsidRPr="00E31B04">
              <w:t> </w:t>
            </w:r>
          </w:p>
        </w:tc>
        <w:tc>
          <w:tcPr>
            <w:tcW w:w="690" w:type="dxa"/>
            <w:tcBorders>
              <w:top w:val="single" w:sz="8" w:space="0" w:color="auto"/>
              <w:bottom w:val="single" w:sz="4" w:space="0" w:color="auto"/>
            </w:tcBorders>
            <w:shd w:val="clear" w:color="auto" w:fill="C0C0C0"/>
            <w:vAlign w:val="center"/>
          </w:tcPr>
          <w:p w:rsidR="00D55D40" w:rsidRPr="00E31B04" w:rsidRDefault="00D55D40" w:rsidP="00AE15A2">
            <w:pPr>
              <w:pStyle w:val="Tabletext-2"/>
            </w:pPr>
            <w:r w:rsidRPr="00E31B04">
              <w:t> </w:t>
            </w:r>
          </w:p>
        </w:tc>
        <w:tc>
          <w:tcPr>
            <w:tcW w:w="822" w:type="dxa"/>
            <w:tcBorders>
              <w:top w:val="single" w:sz="8" w:space="0" w:color="auto"/>
              <w:bottom w:val="single" w:sz="4" w:space="0" w:color="auto"/>
            </w:tcBorders>
            <w:shd w:val="clear" w:color="auto" w:fill="C0C0C0"/>
            <w:vAlign w:val="center"/>
          </w:tcPr>
          <w:p w:rsidR="00D55D40" w:rsidRPr="00E31B04" w:rsidRDefault="00D55D40" w:rsidP="00AE15A2">
            <w:pPr>
              <w:pStyle w:val="Tabletext-2"/>
            </w:pPr>
            <w:r w:rsidRPr="00E31B04">
              <w:t> </w:t>
            </w:r>
          </w:p>
        </w:tc>
        <w:tc>
          <w:tcPr>
            <w:tcW w:w="868" w:type="dxa"/>
            <w:tcBorders>
              <w:top w:val="single" w:sz="8" w:space="0" w:color="auto"/>
              <w:bottom w:val="single" w:sz="4" w:space="0" w:color="auto"/>
            </w:tcBorders>
            <w:shd w:val="clear" w:color="auto" w:fill="C0C0C0"/>
            <w:noWrap/>
            <w:vAlign w:val="bottom"/>
          </w:tcPr>
          <w:p w:rsidR="00D55D40" w:rsidRPr="00E31B04" w:rsidRDefault="00D55D40" w:rsidP="00AE15A2">
            <w:pPr>
              <w:pStyle w:val="Tabletext-2"/>
            </w:pPr>
            <w:r w:rsidRPr="00E31B04">
              <w:t> </w:t>
            </w:r>
          </w:p>
        </w:tc>
        <w:tc>
          <w:tcPr>
            <w:tcW w:w="741" w:type="dxa"/>
            <w:tcBorders>
              <w:top w:val="single" w:sz="8" w:space="0" w:color="auto"/>
              <w:bottom w:val="single" w:sz="4" w:space="0" w:color="auto"/>
            </w:tcBorders>
            <w:shd w:val="clear" w:color="auto" w:fill="C0C0C0"/>
            <w:vAlign w:val="center"/>
          </w:tcPr>
          <w:p w:rsidR="00D55D40" w:rsidRPr="00E31B04" w:rsidRDefault="00D55D40" w:rsidP="00AE15A2">
            <w:pPr>
              <w:pStyle w:val="Tabletext-2"/>
            </w:pPr>
            <w:r w:rsidRPr="00E31B04">
              <w:t> </w:t>
            </w:r>
          </w:p>
        </w:tc>
        <w:tc>
          <w:tcPr>
            <w:tcW w:w="1106" w:type="dxa"/>
            <w:tcBorders>
              <w:top w:val="single" w:sz="8" w:space="0" w:color="auto"/>
              <w:bottom w:val="single" w:sz="4" w:space="0" w:color="auto"/>
            </w:tcBorders>
            <w:shd w:val="clear" w:color="auto" w:fill="C0C0C0"/>
            <w:vAlign w:val="center"/>
          </w:tcPr>
          <w:p w:rsidR="00D55D40" w:rsidRPr="00E31B04" w:rsidRDefault="00D55D40" w:rsidP="00AE15A2">
            <w:pPr>
              <w:pStyle w:val="Tabletext-2"/>
            </w:pPr>
            <w:r w:rsidRPr="00E31B04">
              <w:t> </w:t>
            </w:r>
          </w:p>
        </w:tc>
        <w:tc>
          <w:tcPr>
            <w:tcW w:w="882" w:type="dxa"/>
            <w:tcBorders>
              <w:top w:val="single" w:sz="8" w:space="0" w:color="auto"/>
              <w:bottom w:val="single" w:sz="4" w:space="0" w:color="auto"/>
            </w:tcBorders>
            <w:shd w:val="clear" w:color="auto" w:fill="C0C0C0"/>
            <w:vAlign w:val="center"/>
          </w:tcPr>
          <w:p w:rsidR="00D55D40" w:rsidRPr="00E31B04" w:rsidRDefault="00D55D40" w:rsidP="00AE15A2">
            <w:pPr>
              <w:pStyle w:val="Tabletext-2"/>
            </w:pPr>
            <w:r w:rsidRPr="00E31B04">
              <w:t> </w:t>
            </w:r>
          </w:p>
        </w:tc>
        <w:tc>
          <w:tcPr>
            <w:tcW w:w="854" w:type="dxa"/>
            <w:tcBorders>
              <w:top w:val="single" w:sz="8" w:space="0" w:color="auto"/>
              <w:bottom w:val="single" w:sz="4" w:space="0" w:color="auto"/>
            </w:tcBorders>
            <w:shd w:val="clear" w:color="auto" w:fill="C0C0C0"/>
            <w:vAlign w:val="center"/>
          </w:tcPr>
          <w:p w:rsidR="00D55D40" w:rsidRPr="00E31B04" w:rsidRDefault="00D55D40" w:rsidP="00AE15A2">
            <w:pPr>
              <w:pStyle w:val="Tabletext-2"/>
            </w:pPr>
            <w:r w:rsidRPr="00E31B04">
              <w:t> </w:t>
            </w:r>
          </w:p>
        </w:tc>
        <w:tc>
          <w:tcPr>
            <w:tcW w:w="630" w:type="dxa"/>
            <w:tcBorders>
              <w:top w:val="single" w:sz="8" w:space="0" w:color="auto"/>
              <w:bottom w:val="single" w:sz="4" w:space="0" w:color="auto"/>
              <w:right w:val="nil"/>
            </w:tcBorders>
            <w:shd w:val="clear" w:color="auto" w:fill="C0C0C0"/>
            <w:vAlign w:val="center"/>
          </w:tcPr>
          <w:p w:rsidR="00D55D40" w:rsidRPr="00E31B04" w:rsidRDefault="00D55D40" w:rsidP="00AE15A2">
            <w:pPr>
              <w:pStyle w:val="Tabletext-2"/>
            </w:pPr>
            <w:r w:rsidRPr="00E31B04">
              <w:t> </w:t>
            </w:r>
          </w:p>
        </w:tc>
        <w:tc>
          <w:tcPr>
            <w:tcW w:w="5151" w:type="dxa"/>
            <w:tcBorders>
              <w:top w:val="single" w:sz="8" w:space="0" w:color="auto"/>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b/>
                <w:bCs/>
              </w:rPr>
            </w:pPr>
            <w:r w:rsidRPr="00E31B04">
              <w:rPr>
                <w:rFonts w:hint="cs"/>
                <w:b/>
                <w:bCs/>
                <w:rtl/>
              </w:rPr>
              <w:t>تعرّف وتوجيه حزمة هوائي الساتل</w:t>
            </w:r>
          </w:p>
        </w:tc>
        <w:tc>
          <w:tcPr>
            <w:tcW w:w="1100" w:type="dxa"/>
            <w:tcBorders>
              <w:top w:val="single" w:sz="8" w:space="0" w:color="auto"/>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b/>
                <w:bCs/>
                <w:caps/>
                <w:lang w:bidi="ar-EG"/>
              </w:rPr>
            </w:pPr>
            <w:r w:rsidRPr="00E31B04">
              <w:rPr>
                <w:b/>
                <w:bCs/>
                <w:caps/>
                <w:lang w:bidi="ar-EG"/>
              </w:rPr>
              <w:t>1.B</w:t>
            </w:r>
          </w:p>
        </w:tc>
      </w:tr>
      <w:tr w:rsidR="00E31B04" w:rsidRPr="00E31B04" w:rsidTr="00F73A5C">
        <w:trPr>
          <w:cantSplit/>
          <w:jc w:val="center"/>
        </w:trPr>
        <w:tc>
          <w:tcPr>
            <w:tcW w:w="491" w:type="dxa"/>
            <w:vMerge w:val="restart"/>
            <w:tcBorders>
              <w:top w:val="nil"/>
              <w:left w:val="single" w:sz="18" w:space="0" w:color="auto"/>
              <w:bottom w:val="single" w:sz="4" w:space="0" w:color="000000"/>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AE15A2">
            <w:pPr>
              <w:pStyle w:val="Tabletext-2"/>
              <w:rPr>
                <w:caps/>
                <w:rtl/>
                <w:lang w:bidi="ar-EG"/>
              </w:rPr>
            </w:pPr>
            <w:r w:rsidRPr="00E31B04">
              <w:rPr>
                <w:caps/>
                <w:lang w:bidi="ar-EG"/>
              </w:rPr>
              <w:t>1.B</w:t>
            </w:r>
            <w:r w:rsidRPr="00E31B04">
              <w:rPr>
                <w:caps/>
                <w:rtl/>
                <w:lang w:bidi="ar-EG"/>
              </w:rPr>
              <w:t>.أ</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69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74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110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AE15A2">
            <w:pPr>
              <w:pStyle w:val="Tabletext-2"/>
            </w:pPr>
            <w:r w:rsidRPr="00E31B04">
              <w:tab/>
            </w:r>
            <w:r w:rsidRPr="00E31B04">
              <w:rPr>
                <w:rFonts w:hint="cs"/>
                <w:rtl/>
              </w:rPr>
              <w:t>تسمية حزمة هوائي الساتل</w:t>
            </w:r>
          </w:p>
        </w:tc>
        <w:tc>
          <w:tcPr>
            <w:tcW w:w="1100"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AE15A2">
            <w:pPr>
              <w:pStyle w:val="Tabletext-2"/>
              <w:rPr>
                <w:caps/>
                <w:rtl/>
                <w:lang w:bidi="ar-EG"/>
              </w:rPr>
            </w:pPr>
            <w:r w:rsidRPr="00E31B04">
              <w:rPr>
                <w:caps/>
                <w:lang w:bidi="ar-EG"/>
              </w:rPr>
              <w:t>1.B</w:t>
            </w:r>
            <w:r w:rsidRPr="00E31B04">
              <w:rPr>
                <w:caps/>
                <w:rtl/>
                <w:lang w:bidi="ar-EG"/>
              </w:rPr>
              <w:t>.أ</w:t>
            </w:r>
          </w:p>
        </w:tc>
      </w:tr>
      <w:tr w:rsidR="00E31B04" w:rsidRPr="00E31B04" w:rsidTr="00F73A5C">
        <w:trPr>
          <w:cantSplit/>
          <w:jc w:val="center"/>
        </w:trPr>
        <w:tc>
          <w:tcPr>
            <w:tcW w:w="491" w:type="dxa"/>
            <w:vMerge/>
            <w:tcBorders>
              <w:top w:val="nil"/>
              <w:left w:val="single" w:sz="18" w:space="0" w:color="auto"/>
              <w:bottom w:val="single" w:sz="4" w:space="0" w:color="000000"/>
              <w:right w:val="single" w:sz="12" w:space="0" w:color="auto"/>
            </w:tcBorders>
            <w:vAlign w:val="center"/>
          </w:tcPr>
          <w:p w:rsidR="00D55D40" w:rsidRPr="00E31B04" w:rsidRDefault="00D55D40" w:rsidP="00AE15A2">
            <w:pPr>
              <w:pStyle w:val="Tabletext-2"/>
              <w:jc w:val="center"/>
              <w:rPr>
                <w:b/>
                <w:bCs/>
              </w:rPr>
            </w:pPr>
          </w:p>
        </w:tc>
        <w:tc>
          <w:tcPr>
            <w:tcW w:w="1120" w:type="dxa"/>
            <w:vMerge/>
            <w:tcBorders>
              <w:top w:val="nil"/>
              <w:left w:val="double" w:sz="6" w:space="0" w:color="auto"/>
              <w:bottom w:val="single" w:sz="4" w:space="0" w:color="000000"/>
              <w:right w:val="double" w:sz="6" w:space="0" w:color="auto"/>
            </w:tcBorders>
            <w:vAlign w:val="center"/>
          </w:tcPr>
          <w:p w:rsidR="00D55D40" w:rsidRPr="00E31B04" w:rsidRDefault="00D55D40" w:rsidP="00AE15A2">
            <w:pPr>
              <w:pStyle w:val="Tabletext-2"/>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690"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68"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741"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1106"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630"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2325E8" w:rsidRDefault="00D60ECC" w:rsidP="00D60ECC">
            <w:pPr>
              <w:pStyle w:val="Tabletext-2"/>
              <w:rPr>
                <w:spacing w:val="-4"/>
                <w:rtl/>
              </w:rPr>
            </w:pPr>
            <w:r w:rsidRPr="002325E8">
              <w:rPr>
                <w:spacing w:val="-4"/>
                <w:rtl/>
              </w:rPr>
              <w:tab/>
            </w:r>
            <w:r w:rsidR="00D55D40" w:rsidRPr="002325E8">
              <w:rPr>
                <w:spacing w:val="-4"/>
              </w:rPr>
              <w:tab/>
            </w:r>
            <w:r w:rsidR="00D55D40" w:rsidRPr="002325E8">
              <w:rPr>
                <w:rFonts w:hint="cs"/>
                <w:spacing w:val="-4"/>
                <w:rtl/>
              </w:rPr>
              <w:t>في حالة المحطات الأرضية، تسمية حزمة هوائي الساتل للمحطة الفضائية المصاحبة</w:t>
            </w:r>
          </w:p>
        </w:tc>
        <w:tc>
          <w:tcPr>
            <w:tcW w:w="1100" w:type="dxa"/>
            <w:vMerge/>
            <w:tcBorders>
              <w:top w:val="nil"/>
              <w:left w:val="single" w:sz="12" w:space="0" w:color="auto"/>
              <w:bottom w:val="single" w:sz="4" w:space="0" w:color="000000"/>
              <w:right w:val="single" w:sz="18" w:space="0" w:color="auto"/>
            </w:tcBorders>
            <w:vAlign w:val="center"/>
          </w:tcPr>
          <w:p w:rsidR="00D55D40" w:rsidRPr="00E31B04" w:rsidRDefault="00D55D40" w:rsidP="00AE15A2">
            <w:pPr>
              <w:pStyle w:val="Tabletext-2"/>
            </w:pP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r w:rsidRPr="00E31B04">
              <w:rPr>
                <w:caps/>
                <w:lang w:bidi="ar-EG"/>
              </w:rPr>
              <w:t>1.B</w:t>
            </w:r>
            <w:r w:rsidRPr="00E31B04">
              <w:rPr>
                <w:caps/>
                <w:rtl/>
                <w:lang w:bidi="ar-EG"/>
              </w:rPr>
              <w:t>.ب</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A7A7D">
            <w:pPr>
              <w:pStyle w:val="Tabletext-2"/>
              <w:ind w:left="113" w:hanging="113"/>
            </w:pPr>
            <w:r w:rsidRPr="00E31B04">
              <w:tab/>
            </w:r>
            <w:r w:rsidRPr="00E31B04">
              <w:rPr>
                <w:rFonts w:hint="cs"/>
                <w:rtl/>
              </w:rPr>
              <w:t xml:space="preserve">بيان ما إذا كانت حزمة الهوائي، المشار </w:t>
            </w:r>
            <w:proofErr w:type="gramStart"/>
            <w:r w:rsidRPr="00E31B04">
              <w:rPr>
                <w:rFonts w:hint="cs"/>
                <w:rtl/>
              </w:rPr>
              <w:t>إليها</w:t>
            </w:r>
            <w:proofErr w:type="gramEnd"/>
            <w:r w:rsidRPr="00E31B04">
              <w:rPr>
                <w:rFonts w:hint="cs"/>
                <w:rtl/>
              </w:rPr>
              <w:t xml:space="preserve"> في البند </w:t>
            </w:r>
            <w:r w:rsidRPr="00E31B04">
              <w:t>B</w:t>
            </w:r>
            <w:r w:rsidRPr="00E31B04">
              <w:rPr>
                <w:rtl/>
              </w:rPr>
              <w:t>.</w:t>
            </w:r>
            <w:r w:rsidRPr="00E31B04">
              <w:t>1</w:t>
            </w:r>
            <w:r w:rsidRPr="00E31B04">
              <w:rPr>
                <w:rFonts w:hint="cs"/>
                <w:rtl/>
              </w:rPr>
              <w:t>.أ، ثابتة أو قابلة للتوجيه و/أو لإعادة التشكيل</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lang w:bidi="ar-EG"/>
              </w:rPr>
            </w:pPr>
            <w:r w:rsidRPr="00E31B04">
              <w:rPr>
                <w:caps/>
                <w:lang w:bidi="ar-EG"/>
              </w:rPr>
              <w:t>1.B</w:t>
            </w:r>
            <w:r w:rsidRPr="00E31B04">
              <w:rPr>
                <w:caps/>
                <w:rtl/>
                <w:lang w:bidi="ar-EG"/>
              </w:rPr>
              <w:t>.ب</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b/>
                <w:bCs/>
                <w:caps/>
                <w:lang w:bidi="ar-EG"/>
              </w:rPr>
            </w:pPr>
            <w:r w:rsidRPr="00E31B04">
              <w:rPr>
                <w:b/>
                <w:bCs/>
                <w:caps/>
                <w:lang w:bidi="ar-EG"/>
              </w:rPr>
              <w:t>2.B</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nil"/>
              <w:right w:val="single" w:sz="4" w:space="0" w:color="auto"/>
            </w:tcBorders>
            <w:shd w:val="clear" w:color="auto" w:fill="FFFFFF"/>
            <w:vAlign w:val="center"/>
          </w:tcPr>
          <w:p w:rsidR="00D55D40" w:rsidRPr="00E31B04" w:rsidRDefault="00D55D40" w:rsidP="00AE15A2">
            <w:pPr>
              <w:pStyle w:val="Tabletext-2"/>
              <w:jc w:val="center"/>
              <w:rPr>
                <w:b/>
                <w:bCs/>
              </w:rPr>
            </w:pPr>
            <w:r w:rsidRPr="00E31B04">
              <w:rPr>
                <w:b/>
                <w:bCs/>
              </w:rPr>
              <w:t>+</w:t>
            </w:r>
            <w:r w:rsidRPr="00E31B04">
              <w:rPr>
                <w:b/>
                <w:bCs/>
                <w:vertAlign w:val="superscript"/>
              </w:rPr>
              <w:t xml:space="preserve"> 1</w:t>
            </w: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b/>
                <w:bCs/>
              </w:rPr>
            </w:pPr>
            <w:r w:rsidRPr="00E31B04">
              <w:rPr>
                <w:rFonts w:hint="cs"/>
                <w:b/>
                <w:bCs/>
                <w:rtl/>
              </w:rPr>
              <w:t>مؤشر الإرسال/</w:t>
            </w:r>
            <w:proofErr w:type="gramStart"/>
            <w:r w:rsidRPr="00E31B04">
              <w:rPr>
                <w:rFonts w:hint="cs"/>
                <w:b/>
                <w:bCs/>
                <w:rtl/>
              </w:rPr>
              <w:t>الاستقبال</w:t>
            </w:r>
            <w:proofErr w:type="gramEnd"/>
            <w:r w:rsidRPr="00E31B04">
              <w:rPr>
                <w:rFonts w:hint="cs"/>
                <w:b/>
                <w:bCs/>
                <w:rtl/>
              </w:rPr>
              <w:t xml:space="preserve"> لحزمة المحطة الفضائية أو المحطة الفضائية المصاحبة</w:t>
            </w:r>
          </w:p>
        </w:tc>
        <w:tc>
          <w:tcPr>
            <w:tcW w:w="1100" w:type="dxa"/>
            <w:tcBorders>
              <w:top w:val="single" w:sz="4" w:space="0" w:color="auto"/>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b/>
                <w:bCs/>
                <w:caps/>
                <w:lang w:bidi="ar-EG"/>
              </w:rPr>
            </w:pPr>
            <w:r w:rsidRPr="00E31B04">
              <w:rPr>
                <w:b/>
                <w:bCs/>
                <w:caps/>
                <w:lang w:bidi="ar-EG"/>
              </w:rPr>
              <w:t>2.B</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C0C0C0"/>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b/>
                <w:bCs/>
                <w:caps/>
                <w:lang w:bidi="ar-EG"/>
              </w:rPr>
            </w:pPr>
            <w:r w:rsidRPr="00E31B04">
              <w:rPr>
                <w:b/>
                <w:bCs/>
                <w:caps/>
                <w:lang w:bidi="ar-EG"/>
              </w:rPr>
              <w:t>3.B</w:t>
            </w:r>
          </w:p>
        </w:tc>
        <w:tc>
          <w:tcPr>
            <w:tcW w:w="854" w:type="dxa"/>
            <w:tcBorders>
              <w:top w:val="nil"/>
              <w:left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690"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822"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868" w:type="dxa"/>
            <w:tcBorders>
              <w:top w:val="single" w:sz="4" w:space="0" w:color="auto"/>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741"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1106"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882"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854"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630" w:type="dxa"/>
            <w:tcBorders>
              <w:top w:val="nil"/>
              <w:bottom w:val="single" w:sz="4" w:space="0" w:color="auto"/>
              <w:right w:val="nil"/>
            </w:tcBorders>
            <w:shd w:val="clear" w:color="auto" w:fill="C0C0C0"/>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b/>
                <w:bCs/>
              </w:rPr>
            </w:pPr>
            <w:proofErr w:type="gramStart"/>
            <w:r w:rsidRPr="00E31B04">
              <w:rPr>
                <w:rFonts w:hint="cs"/>
                <w:b/>
                <w:bCs/>
                <w:rtl/>
              </w:rPr>
              <w:t>خصائص</w:t>
            </w:r>
            <w:proofErr w:type="gramEnd"/>
            <w:r w:rsidRPr="00E31B04">
              <w:rPr>
                <w:rFonts w:hint="cs"/>
                <w:b/>
                <w:bCs/>
                <w:rtl/>
              </w:rPr>
              <w:t xml:space="preserve"> هوائي المحطة الفضائية</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b/>
                <w:bCs/>
                <w:caps/>
                <w:lang w:bidi="ar-EG"/>
              </w:rPr>
            </w:pPr>
            <w:r w:rsidRPr="00E31B04">
              <w:rPr>
                <w:b/>
                <w:bCs/>
                <w:caps/>
                <w:lang w:bidi="ar-EG"/>
              </w:rPr>
              <w:t>3.B</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rtl/>
                <w:lang w:bidi="ar-EG"/>
              </w:rPr>
            </w:pPr>
            <w:r w:rsidRPr="00E31B04">
              <w:rPr>
                <w:caps/>
                <w:lang w:bidi="ar-EG"/>
              </w:rPr>
              <w:t>3.B</w:t>
            </w:r>
            <w:r w:rsidRPr="00E31B04">
              <w:rPr>
                <w:caps/>
                <w:rtl/>
                <w:lang w:bidi="ar-EG"/>
              </w:rPr>
              <w:t>.أ</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pPr>
            <w:r w:rsidRPr="00E31B04">
              <w:rPr>
                <w:rFonts w:hint="cs"/>
                <w:rtl/>
              </w:rPr>
              <w:t>لكل هوائي للمحطة الفضائية:</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rtl/>
                <w:lang w:bidi="ar-EG"/>
              </w:rPr>
            </w:pPr>
            <w:r w:rsidRPr="00E31B04">
              <w:rPr>
                <w:caps/>
                <w:lang w:bidi="ar-EG"/>
              </w:rPr>
              <w:t>3.B</w:t>
            </w:r>
            <w:r w:rsidRPr="00E31B04">
              <w:rPr>
                <w:caps/>
                <w:rtl/>
                <w:lang w:bidi="ar-EG"/>
              </w:rPr>
              <w:t>.أ</w:t>
            </w:r>
          </w:p>
        </w:tc>
      </w:tr>
      <w:tr w:rsidR="00E31B04" w:rsidRPr="00E31B04" w:rsidTr="00F73A5C">
        <w:trPr>
          <w:cantSplit/>
          <w:jc w:val="center"/>
        </w:trPr>
        <w:tc>
          <w:tcPr>
            <w:tcW w:w="491" w:type="dxa"/>
            <w:vMerge w:val="restart"/>
            <w:tcBorders>
              <w:top w:val="nil"/>
              <w:left w:val="single" w:sz="18" w:space="0" w:color="auto"/>
              <w:bottom w:val="single" w:sz="4" w:space="0" w:color="000000"/>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AE15A2">
            <w:pPr>
              <w:pStyle w:val="Tabletext-2"/>
              <w:rPr>
                <w:caps/>
                <w:lang w:bidi="ar-EG"/>
              </w:rPr>
            </w:pPr>
            <w:proofErr w:type="gramStart"/>
            <w:r w:rsidRPr="00E31B04">
              <w:rPr>
                <w:caps/>
                <w:lang w:bidi="ar-EG"/>
              </w:rPr>
              <w:t>3.B</w:t>
            </w:r>
            <w:r w:rsidRPr="00E31B04">
              <w:rPr>
                <w:caps/>
                <w:rtl/>
                <w:lang w:bidi="ar-EG"/>
              </w:rPr>
              <w:t>.أ</w:t>
            </w:r>
            <w:r w:rsidRPr="00E31B04">
              <w:rPr>
                <w:caps/>
                <w:lang w:bidi="ar-EG"/>
              </w:rPr>
              <w:t>1</w:t>
            </w:r>
            <w:proofErr w:type="gramEnd"/>
            <w:r w:rsidRPr="00E31B04">
              <w:rPr>
                <w:caps/>
                <w:lang w:bidi="ar-EG"/>
              </w:rPr>
              <w:t>.</w:t>
            </w:r>
          </w:p>
        </w:tc>
        <w:tc>
          <w:tcPr>
            <w:tcW w:w="854" w:type="dxa"/>
            <w:vMerge w:val="restart"/>
            <w:tcBorders>
              <w:top w:val="nil"/>
              <w:left w:val="double" w:sz="6"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690" w:type="dxa"/>
            <w:vMerge w:val="restart"/>
            <w:tcBorders>
              <w:top w:val="nil"/>
              <w:left w:val="nil"/>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110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AE15A2">
            <w:pPr>
              <w:pStyle w:val="Tabletext-2"/>
              <w:rPr>
                <w:lang w:bidi="ar-EG"/>
              </w:rPr>
            </w:pPr>
            <w:r w:rsidRPr="00E31B04">
              <w:tab/>
            </w:r>
            <w:r w:rsidRPr="00E31B04">
              <w:rPr>
                <w:rFonts w:hint="cs"/>
                <w:rtl/>
              </w:rPr>
              <w:t xml:space="preserve">أقصى كسب </w:t>
            </w:r>
            <w:proofErr w:type="spellStart"/>
            <w:r w:rsidRPr="00E31B04">
              <w:rPr>
                <w:rFonts w:hint="cs"/>
                <w:rtl/>
              </w:rPr>
              <w:t>متناح</w:t>
            </w:r>
            <w:proofErr w:type="spellEnd"/>
            <w:r w:rsidRPr="00E31B04">
              <w:rPr>
                <w:rFonts w:hint="cs"/>
                <w:rtl/>
              </w:rPr>
              <w:t xml:space="preserve"> متحد الاستقطاب، بوحدة </w:t>
            </w:r>
            <w:r w:rsidRPr="00E31B04">
              <w:t>dBi</w:t>
            </w:r>
          </w:p>
        </w:tc>
        <w:tc>
          <w:tcPr>
            <w:tcW w:w="1100"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AE15A2">
            <w:pPr>
              <w:pStyle w:val="Tabletext-2"/>
              <w:rPr>
                <w:caps/>
                <w:lang w:bidi="ar-EG"/>
              </w:rPr>
            </w:pPr>
            <w:proofErr w:type="gramStart"/>
            <w:r w:rsidRPr="00E31B04">
              <w:rPr>
                <w:caps/>
                <w:lang w:bidi="ar-EG"/>
              </w:rPr>
              <w:t>3.B</w:t>
            </w:r>
            <w:r w:rsidRPr="00E31B04">
              <w:rPr>
                <w:caps/>
                <w:rtl/>
                <w:lang w:bidi="ar-EG"/>
              </w:rPr>
              <w:t>.أ</w:t>
            </w:r>
            <w:r w:rsidRPr="00E31B04">
              <w:rPr>
                <w:caps/>
                <w:lang w:bidi="ar-EG"/>
              </w:rPr>
              <w:t>1</w:t>
            </w:r>
            <w:proofErr w:type="gramEnd"/>
            <w:r w:rsidRPr="00E31B04">
              <w:rPr>
                <w:caps/>
                <w:lang w:bidi="ar-EG"/>
              </w:rPr>
              <w:t>.</w:t>
            </w:r>
          </w:p>
        </w:tc>
      </w:tr>
      <w:tr w:rsidR="00E31B04" w:rsidRPr="00E31B04" w:rsidTr="00F73A5C">
        <w:trPr>
          <w:cantSplit/>
          <w:jc w:val="center"/>
        </w:trPr>
        <w:tc>
          <w:tcPr>
            <w:tcW w:w="491" w:type="dxa"/>
            <w:vMerge/>
            <w:tcBorders>
              <w:top w:val="nil"/>
              <w:left w:val="single" w:sz="18" w:space="0" w:color="auto"/>
              <w:bottom w:val="single" w:sz="4" w:space="0" w:color="000000"/>
              <w:right w:val="single" w:sz="12" w:space="0" w:color="auto"/>
            </w:tcBorders>
            <w:vAlign w:val="center"/>
          </w:tcPr>
          <w:p w:rsidR="00D55D40" w:rsidRPr="00E31B04" w:rsidRDefault="00D55D40" w:rsidP="00AE15A2">
            <w:pPr>
              <w:pStyle w:val="Tabletext-2"/>
              <w:jc w:val="center"/>
              <w:rPr>
                <w:b/>
                <w:bCs/>
              </w:rPr>
            </w:pPr>
          </w:p>
        </w:tc>
        <w:tc>
          <w:tcPr>
            <w:tcW w:w="1120" w:type="dxa"/>
            <w:vMerge/>
            <w:tcBorders>
              <w:top w:val="nil"/>
              <w:left w:val="double" w:sz="6" w:space="0" w:color="auto"/>
              <w:bottom w:val="single" w:sz="4" w:space="0" w:color="000000"/>
              <w:right w:val="double" w:sz="6" w:space="0" w:color="auto"/>
            </w:tcBorders>
            <w:vAlign w:val="center"/>
          </w:tcPr>
          <w:p w:rsidR="00D55D40" w:rsidRPr="00E31B04" w:rsidRDefault="00D55D40" w:rsidP="00AE15A2">
            <w:pPr>
              <w:pStyle w:val="Tabletext-2"/>
            </w:pPr>
          </w:p>
        </w:tc>
        <w:tc>
          <w:tcPr>
            <w:tcW w:w="854" w:type="dxa"/>
            <w:vMerge/>
            <w:tcBorders>
              <w:top w:val="nil"/>
              <w:left w:val="double" w:sz="6"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690" w:type="dxa"/>
            <w:vMerge/>
            <w:tcBorders>
              <w:top w:val="nil"/>
              <w:left w:val="nil"/>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68"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741"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1106"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630"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pPr>
            <w:r w:rsidRPr="00E31B04">
              <w:tab/>
            </w:r>
            <w:r w:rsidRPr="00E31B04">
              <w:tab/>
            </w:r>
            <w:proofErr w:type="gramStart"/>
            <w:r w:rsidRPr="00E31B04">
              <w:rPr>
                <w:rFonts w:hint="cs"/>
                <w:rtl/>
              </w:rPr>
              <w:t>عند</w:t>
            </w:r>
            <w:proofErr w:type="gramEnd"/>
            <w:r w:rsidRPr="00E31B04">
              <w:rPr>
                <w:rFonts w:hint="cs"/>
                <w:rtl/>
              </w:rPr>
              <w:t xml:space="preserve"> استعمال حزمة قابلة للتوجيه (انظر الرقم </w:t>
            </w:r>
            <w:r w:rsidRPr="00E31B04">
              <w:rPr>
                <w:b/>
                <w:bCs/>
              </w:rPr>
              <w:t>191.1</w:t>
            </w:r>
            <w:r w:rsidRPr="00E31B04">
              <w:rPr>
                <w:rFonts w:hint="cs"/>
                <w:rtl/>
              </w:rPr>
              <w:t xml:space="preserve">) وإذا كانت منطقة التسديد الفعالة (انظر الرقم </w:t>
            </w:r>
            <w:r w:rsidRPr="00E31B04">
              <w:rPr>
                <w:b/>
                <w:bCs/>
              </w:rPr>
              <w:t>175.1</w:t>
            </w:r>
            <w:r w:rsidRPr="00E31B04">
              <w:rPr>
                <w:rFonts w:hint="cs"/>
                <w:rtl/>
              </w:rPr>
              <w:t xml:space="preserve">) مماثلة لمنطقة الخدمة الإجمالية، يطبق أقصى كسب للهوائي، بوحدة </w:t>
            </w:r>
            <w:r w:rsidRPr="00E31B04">
              <w:t>dBi</w:t>
            </w:r>
            <w:r w:rsidRPr="00E31B04">
              <w:rPr>
                <w:rFonts w:hint="cs"/>
                <w:rtl/>
              </w:rPr>
              <w:t xml:space="preserve"> على جميع نقاط سطح الأرض المرئي</w:t>
            </w:r>
          </w:p>
        </w:tc>
        <w:tc>
          <w:tcPr>
            <w:tcW w:w="1100" w:type="dxa"/>
            <w:vMerge/>
            <w:tcBorders>
              <w:top w:val="nil"/>
              <w:left w:val="single" w:sz="12" w:space="0" w:color="auto"/>
              <w:bottom w:val="single" w:sz="4" w:space="0" w:color="000000"/>
              <w:right w:val="single" w:sz="18" w:space="0" w:color="auto"/>
            </w:tcBorders>
            <w:vAlign w:val="center"/>
          </w:tcPr>
          <w:p w:rsidR="00D55D40" w:rsidRPr="00E31B04" w:rsidRDefault="00D55D40" w:rsidP="00AE15A2">
            <w:pPr>
              <w:pStyle w:val="Tabletext-2"/>
            </w:pP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rtl/>
                <w:lang w:bidi="ar-EG"/>
              </w:rPr>
            </w:pPr>
            <w:proofErr w:type="gramStart"/>
            <w:r w:rsidRPr="00E31B04">
              <w:rPr>
                <w:caps/>
                <w:lang w:bidi="ar-EG"/>
              </w:rPr>
              <w:t>3.B</w:t>
            </w:r>
            <w:r w:rsidRPr="00E31B04">
              <w:rPr>
                <w:caps/>
                <w:rtl/>
                <w:lang w:bidi="ar-EG"/>
              </w:rPr>
              <w:t>.أ</w:t>
            </w:r>
            <w:r w:rsidRPr="00E31B04">
              <w:rPr>
                <w:caps/>
                <w:lang w:bidi="ar-EG"/>
              </w:rPr>
              <w:t>2</w:t>
            </w:r>
            <w:proofErr w:type="gramEnd"/>
            <w:r w:rsidRPr="00E31B04">
              <w:rPr>
                <w:caps/>
                <w:lang w:bidi="ar-EG"/>
              </w:rPr>
              <w:t>.</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w:t>
            </w: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012E9D" w:rsidRDefault="00D55D40" w:rsidP="008A7A7D">
            <w:pPr>
              <w:pStyle w:val="Tabletext-2"/>
              <w:ind w:left="113" w:hanging="113"/>
              <w:rPr>
                <w:spacing w:val="-2"/>
              </w:rPr>
            </w:pPr>
            <w:r w:rsidRPr="00012E9D">
              <w:rPr>
                <w:spacing w:val="-2"/>
                <w:rtl/>
              </w:rPr>
              <w:tab/>
            </w:r>
            <w:r w:rsidRPr="00012E9D">
              <w:rPr>
                <w:rFonts w:hint="cs"/>
                <w:spacing w:val="-2"/>
                <w:rtl/>
              </w:rPr>
              <w:t xml:space="preserve">في حالة الحزم غير الإهليلجية، أقصى كسب هوائي </w:t>
            </w:r>
            <w:proofErr w:type="spellStart"/>
            <w:r w:rsidRPr="00012E9D">
              <w:rPr>
                <w:rFonts w:hint="cs"/>
                <w:spacing w:val="-2"/>
                <w:rtl/>
              </w:rPr>
              <w:t>متناح</w:t>
            </w:r>
            <w:proofErr w:type="spellEnd"/>
            <w:r w:rsidRPr="00012E9D">
              <w:rPr>
                <w:rFonts w:hint="cs"/>
                <w:spacing w:val="-2"/>
                <w:rtl/>
              </w:rPr>
              <w:t xml:space="preserve"> متقاطع الاستقطاب، بوحدة </w:t>
            </w:r>
            <w:r w:rsidRPr="00012E9D">
              <w:rPr>
                <w:spacing w:val="-2"/>
              </w:rPr>
              <w:t>dBi</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rtl/>
                <w:lang w:bidi="ar-EG"/>
              </w:rPr>
            </w:pPr>
            <w:proofErr w:type="gramStart"/>
            <w:r w:rsidRPr="00E31B04">
              <w:rPr>
                <w:caps/>
                <w:lang w:bidi="ar-EG"/>
              </w:rPr>
              <w:t>3.B</w:t>
            </w:r>
            <w:r w:rsidRPr="00E31B04">
              <w:rPr>
                <w:caps/>
                <w:rtl/>
                <w:lang w:bidi="ar-EG"/>
              </w:rPr>
              <w:t>.أ</w:t>
            </w:r>
            <w:r w:rsidRPr="00E31B04">
              <w:rPr>
                <w:caps/>
                <w:lang w:bidi="ar-EG"/>
              </w:rPr>
              <w:t>2</w:t>
            </w:r>
            <w:proofErr w:type="gramEnd"/>
            <w:r w:rsidRPr="00E31B04">
              <w:rPr>
                <w:caps/>
                <w:lang w:bidi="ar-EG"/>
              </w:rPr>
              <w:t>.</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6644B4">
            <w:pPr>
              <w:pStyle w:val="Tabletext-2"/>
              <w:keepNext/>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6644B4">
            <w:pPr>
              <w:pStyle w:val="Tabletext-2"/>
              <w:keepNext/>
              <w:rPr>
                <w:caps/>
                <w:rtl/>
                <w:lang w:bidi="ar-EG"/>
              </w:rPr>
            </w:pPr>
            <w:r w:rsidRPr="00E31B04">
              <w:rPr>
                <w:caps/>
                <w:lang w:bidi="ar-EG"/>
              </w:rPr>
              <w:t>3.B</w:t>
            </w:r>
            <w:r w:rsidRPr="00E31B04">
              <w:rPr>
                <w:caps/>
                <w:rtl/>
                <w:lang w:bidi="ar-EG"/>
              </w:rPr>
              <w:t>.ب</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6644B4">
            <w:pPr>
              <w:pStyle w:val="Tabletext-2"/>
              <w:keepNext/>
              <w:rPr>
                <w:b/>
                <w:bCs/>
              </w:rPr>
            </w:pPr>
            <w:proofErr w:type="gramStart"/>
            <w:r w:rsidRPr="00E31B04">
              <w:rPr>
                <w:rFonts w:hint="cs"/>
                <w:b/>
                <w:bCs/>
                <w:rtl/>
              </w:rPr>
              <w:t>أكفة</w:t>
            </w:r>
            <w:proofErr w:type="gramEnd"/>
            <w:r w:rsidRPr="00E31B04">
              <w:rPr>
                <w:rFonts w:hint="cs"/>
                <w:b/>
                <w:bCs/>
                <w:rtl/>
              </w:rPr>
              <w:t xml:space="preserve"> كسب الهوائي:</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6644B4">
            <w:pPr>
              <w:pStyle w:val="Tabletext-2"/>
              <w:keepNext/>
              <w:rPr>
                <w:caps/>
                <w:rtl/>
                <w:lang w:bidi="ar-EG"/>
              </w:rPr>
            </w:pPr>
            <w:r w:rsidRPr="00E31B04">
              <w:rPr>
                <w:caps/>
                <w:lang w:bidi="ar-EG"/>
              </w:rPr>
              <w:t>3.B</w:t>
            </w:r>
            <w:r w:rsidRPr="00E31B04">
              <w:rPr>
                <w:caps/>
                <w:rtl/>
                <w:lang w:bidi="ar-EG"/>
              </w:rPr>
              <w:t>.ب</w:t>
            </w:r>
          </w:p>
        </w:tc>
      </w:tr>
      <w:tr w:rsidR="00F73A5C" w:rsidRPr="00E31B04" w:rsidTr="00F73A5C">
        <w:trPr>
          <w:cantSplit/>
          <w:trHeight w:val="5250"/>
          <w:jc w:val="center"/>
        </w:trPr>
        <w:tc>
          <w:tcPr>
            <w:tcW w:w="491" w:type="dxa"/>
            <w:tcBorders>
              <w:top w:val="single" w:sz="4" w:space="0" w:color="auto"/>
              <w:left w:val="single" w:sz="18" w:space="0" w:color="auto"/>
              <w:bottom w:val="single" w:sz="4" w:space="0" w:color="auto"/>
              <w:right w:val="single" w:sz="12" w:space="0" w:color="auto"/>
            </w:tcBorders>
            <w:shd w:val="clear" w:color="auto" w:fill="auto"/>
            <w:vAlign w:val="center"/>
          </w:tcPr>
          <w:p w:rsidR="00F73A5C" w:rsidRPr="00E31B04" w:rsidRDefault="00F73A5C" w:rsidP="006644B4">
            <w:pPr>
              <w:pStyle w:val="Tabletext-2"/>
              <w:keepNext/>
              <w:jc w:val="center"/>
              <w:rPr>
                <w:b/>
                <w:bCs/>
              </w:rPr>
            </w:pPr>
          </w:p>
        </w:tc>
        <w:tc>
          <w:tcPr>
            <w:tcW w:w="1120" w:type="dxa"/>
            <w:tcBorders>
              <w:top w:val="nil"/>
              <w:left w:val="double" w:sz="6" w:space="0" w:color="auto"/>
              <w:bottom w:val="single" w:sz="4" w:space="0" w:color="000000"/>
              <w:right w:val="double" w:sz="6" w:space="0" w:color="auto"/>
            </w:tcBorders>
            <w:shd w:val="clear" w:color="auto" w:fill="auto"/>
          </w:tcPr>
          <w:p w:rsidR="00F73A5C" w:rsidRPr="00E31B04" w:rsidRDefault="00F73A5C" w:rsidP="006644B4">
            <w:pPr>
              <w:pStyle w:val="Tabletext-2"/>
              <w:keepNext/>
              <w:rPr>
                <w:caps/>
                <w:rtl/>
                <w:lang w:bidi="ar-EG"/>
              </w:rPr>
            </w:pPr>
            <w:proofErr w:type="gramStart"/>
            <w:r w:rsidRPr="00E31B04">
              <w:rPr>
                <w:caps/>
                <w:lang w:bidi="ar-EG"/>
              </w:rPr>
              <w:t>3.B</w:t>
            </w:r>
            <w:r w:rsidRPr="00E31B04">
              <w:rPr>
                <w:caps/>
                <w:rtl/>
                <w:lang w:bidi="ar-EG"/>
              </w:rPr>
              <w:t>.ب</w:t>
            </w:r>
            <w:r w:rsidRPr="00E31B04">
              <w:rPr>
                <w:caps/>
                <w:lang w:bidi="ar-EG"/>
              </w:rPr>
              <w:t>1</w:t>
            </w:r>
            <w:proofErr w:type="gramEnd"/>
            <w:r w:rsidRPr="00E31B04">
              <w:rPr>
                <w:caps/>
                <w:lang w:bidi="ar-EG"/>
              </w:rPr>
              <w:t>.</w:t>
            </w:r>
          </w:p>
        </w:tc>
        <w:tc>
          <w:tcPr>
            <w:tcW w:w="854" w:type="dxa"/>
            <w:tcBorders>
              <w:top w:val="nil"/>
              <w:left w:val="single" w:sz="4" w:space="0" w:color="auto"/>
              <w:bottom w:val="single" w:sz="4" w:space="0" w:color="000000"/>
              <w:right w:val="single" w:sz="4" w:space="0" w:color="auto"/>
            </w:tcBorders>
            <w:shd w:val="clear" w:color="auto" w:fill="auto"/>
            <w:vAlign w:val="center"/>
          </w:tcPr>
          <w:p w:rsidR="00F73A5C" w:rsidRPr="00E31B04" w:rsidRDefault="00F73A5C" w:rsidP="006644B4">
            <w:pPr>
              <w:pStyle w:val="Tabletext-2"/>
              <w:keepNext/>
              <w:jc w:val="center"/>
              <w:rPr>
                <w:b/>
                <w:bCs/>
              </w:rPr>
            </w:pPr>
            <w:r w:rsidRPr="00E31B04">
              <w:rPr>
                <w:b/>
                <w:bCs/>
              </w:rPr>
              <w:t>+</w:t>
            </w:r>
          </w:p>
        </w:tc>
        <w:tc>
          <w:tcPr>
            <w:tcW w:w="690" w:type="dxa"/>
            <w:tcBorders>
              <w:top w:val="nil"/>
              <w:left w:val="single" w:sz="4" w:space="0" w:color="auto"/>
              <w:bottom w:val="single" w:sz="4" w:space="0" w:color="000000"/>
              <w:right w:val="single" w:sz="4" w:space="0" w:color="auto"/>
            </w:tcBorders>
            <w:shd w:val="clear" w:color="auto" w:fill="auto"/>
            <w:vAlign w:val="center"/>
          </w:tcPr>
          <w:p w:rsidR="00F73A5C" w:rsidRPr="00E31B04" w:rsidRDefault="00F73A5C" w:rsidP="006644B4">
            <w:pPr>
              <w:pStyle w:val="Tabletext-2"/>
              <w:keepNext/>
              <w:jc w:val="center"/>
              <w:rPr>
                <w:b/>
                <w:bCs/>
              </w:rPr>
            </w:pPr>
            <w:r w:rsidRPr="00E31B04">
              <w:rPr>
                <w:b/>
                <w:bCs/>
              </w:rPr>
              <w:t>+</w:t>
            </w:r>
          </w:p>
        </w:tc>
        <w:tc>
          <w:tcPr>
            <w:tcW w:w="822" w:type="dxa"/>
            <w:tcBorders>
              <w:top w:val="nil"/>
              <w:left w:val="single" w:sz="4" w:space="0" w:color="auto"/>
              <w:bottom w:val="single" w:sz="4" w:space="0" w:color="000000"/>
              <w:right w:val="single" w:sz="4" w:space="0" w:color="auto"/>
            </w:tcBorders>
            <w:shd w:val="clear" w:color="auto" w:fill="auto"/>
            <w:vAlign w:val="center"/>
          </w:tcPr>
          <w:p w:rsidR="00F73A5C" w:rsidRPr="00E31B04" w:rsidRDefault="00F73A5C" w:rsidP="006644B4">
            <w:pPr>
              <w:pStyle w:val="Tabletext-2"/>
              <w:keepNext/>
              <w:jc w:val="center"/>
              <w:rPr>
                <w:b/>
                <w:bCs/>
              </w:rPr>
            </w:pPr>
            <w:r w:rsidRPr="00E31B04">
              <w:rPr>
                <w:b/>
                <w:bCs/>
              </w:rPr>
              <w:t>+</w:t>
            </w:r>
          </w:p>
        </w:tc>
        <w:tc>
          <w:tcPr>
            <w:tcW w:w="868" w:type="dxa"/>
            <w:tcBorders>
              <w:top w:val="nil"/>
              <w:left w:val="single" w:sz="4" w:space="0" w:color="auto"/>
              <w:bottom w:val="single" w:sz="4" w:space="0" w:color="000000"/>
              <w:right w:val="single" w:sz="4" w:space="0" w:color="auto"/>
            </w:tcBorders>
            <w:shd w:val="clear" w:color="auto" w:fill="auto"/>
            <w:vAlign w:val="center"/>
          </w:tcPr>
          <w:p w:rsidR="00F73A5C" w:rsidRPr="00E31B04" w:rsidRDefault="00F73A5C" w:rsidP="006644B4">
            <w:pPr>
              <w:pStyle w:val="Tabletext-2"/>
              <w:keepNext/>
              <w:jc w:val="center"/>
              <w:rPr>
                <w:b/>
                <w:bCs/>
              </w:rPr>
            </w:pPr>
          </w:p>
        </w:tc>
        <w:tc>
          <w:tcPr>
            <w:tcW w:w="741" w:type="dxa"/>
            <w:tcBorders>
              <w:top w:val="nil"/>
              <w:left w:val="single" w:sz="4" w:space="0" w:color="auto"/>
              <w:bottom w:val="single" w:sz="4" w:space="0" w:color="000000"/>
              <w:right w:val="single" w:sz="4" w:space="0" w:color="auto"/>
            </w:tcBorders>
            <w:shd w:val="clear" w:color="auto" w:fill="auto"/>
            <w:vAlign w:val="center"/>
          </w:tcPr>
          <w:p w:rsidR="00F73A5C" w:rsidRPr="00E31B04" w:rsidRDefault="00F73A5C" w:rsidP="006644B4">
            <w:pPr>
              <w:pStyle w:val="Tabletext-2"/>
              <w:keepNext/>
              <w:jc w:val="center"/>
              <w:rPr>
                <w:b/>
                <w:bCs/>
              </w:rPr>
            </w:pPr>
          </w:p>
        </w:tc>
        <w:tc>
          <w:tcPr>
            <w:tcW w:w="1106" w:type="dxa"/>
            <w:tcBorders>
              <w:top w:val="nil"/>
              <w:left w:val="single" w:sz="4" w:space="0" w:color="auto"/>
              <w:bottom w:val="single" w:sz="4" w:space="0" w:color="000000"/>
              <w:right w:val="single" w:sz="4" w:space="0" w:color="auto"/>
            </w:tcBorders>
            <w:shd w:val="clear" w:color="auto" w:fill="auto"/>
            <w:vAlign w:val="center"/>
          </w:tcPr>
          <w:p w:rsidR="00F73A5C" w:rsidRPr="00E31B04" w:rsidRDefault="00F73A5C" w:rsidP="006644B4">
            <w:pPr>
              <w:pStyle w:val="Tabletext-2"/>
              <w:keepNext/>
              <w:jc w:val="center"/>
              <w:rPr>
                <w:b/>
                <w:bCs/>
              </w:rPr>
            </w:pPr>
            <w:r w:rsidRPr="00E31B04">
              <w:rPr>
                <w:b/>
                <w:bCs/>
              </w:rPr>
              <w:t>X</w:t>
            </w:r>
          </w:p>
        </w:tc>
        <w:tc>
          <w:tcPr>
            <w:tcW w:w="882" w:type="dxa"/>
            <w:tcBorders>
              <w:top w:val="nil"/>
              <w:left w:val="single" w:sz="4" w:space="0" w:color="auto"/>
              <w:bottom w:val="single" w:sz="4" w:space="0" w:color="000000"/>
              <w:right w:val="single" w:sz="4" w:space="0" w:color="auto"/>
            </w:tcBorders>
            <w:shd w:val="clear" w:color="auto" w:fill="auto"/>
            <w:vAlign w:val="center"/>
          </w:tcPr>
          <w:p w:rsidR="00F73A5C" w:rsidRPr="00E31B04" w:rsidRDefault="00F73A5C" w:rsidP="006644B4">
            <w:pPr>
              <w:pStyle w:val="Tabletext-2"/>
              <w:keepNext/>
              <w:jc w:val="center"/>
              <w:rPr>
                <w:b/>
                <w:bCs/>
              </w:rPr>
            </w:pPr>
          </w:p>
        </w:tc>
        <w:tc>
          <w:tcPr>
            <w:tcW w:w="854" w:type="dxa"/>
            <w:tcBorders>
              <w:top w:val="nil"/>
              <w:left w:val="single" w:sz="4" w:space="0" w:color="auto"/>
              <w:bottom w:val="single" w:sz="4" w:space="0" w:color="000000"/>
              <w:right w:val="single" w:sz="4" w:space="0" w:color="auto"/>
            </w:tcBorders>
            <w:shd w:val="clear" w:color="auto" w:fill="auto"/>
            <w:vAlign w:val="center"/>
          </w:tcPr>
          <w:p w:rsidR="00F73A5C" w:rsidRPr="00E31B04" w:rsidRDefault="00F73A5C" w:rsidP="006644B4">
            <w:pPr>
              <w:pStyle w:val="Tabletext-2"/>
              <w:keepNext/>
              <w:jc w:val="center"/>
              <w:rPr>
                <w:b/>
                <w:bCs/>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F73A5C" w:rsidRPr="00E31B04" w:rsidRDefault="00F73A5C" w:rsidP="006644B4">
            <w:pPr>
              <w:pStyle w:val="Tabletext-2"/>
              <w:keepNext/>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F73A5C" w:rsidRPr="00E31B04" w:rsidRDefault="00F73A5C" w:rsidP="006644B4">
            <w:pPr>
              <w:pStyle w:val="Tabletext-2"/>
              <w:keepNext/>
              <w:spacing w:after="80"/>
              <w:ind w:left="113" w:hanging="113"/>
            </w:pPr>
            <w:r w:rsidRPr="00E31B04">
              <w:tab/>
            </w:r>
            <w:r w:rsidRPr="00E31B04">
              <w:rPr>
                <w:rFonts w:hint="cs"/>
                <w:rtl/>
              </w:rPr>
              <w:t>أكفة كسب الهوائي متحد الاستقطاب مرسومة على خريطة لسطح الأرض، ويفضل أن ترسم في إسقاط شعاعي من الساتل على مستوٍ عمودي على المحور من مركز الأرض إلى الساتل</w:t>
            </w:r>
          </w:p>
          <w:p w:rsidR="00F73A5C" w:rsidRPr="00E31B04" w:rsidRDefault="00F73A5C" w:rsidP="00942D4A">
            <w:pPr>
              <w:pStyle w:val="Tabletext-2"/>
            </w:pPr>
            <w:r w:rsidRPr="00E31B04">
              <w:tab/>
            </w:r>
            <w:r w:rsidRPr="00E31B04">
              <w:tab/>
            </w:r>
            <w:r w:rsidRPr="00E31B04">
              <w:rPr>
                <w:rFonts w:hint="cs"/>
                <w:rtl/>
              </w:rPr>
              <w:t xml:space="preserve">ويجب أن ترسم أكفة كسب الهوائي للمحطة الفضائية في شكل منحنيات القيم المتساوية للكسب </w:t>
            </w:r>
            <w:proofErr w:type="spellStart"/>
            <w:r w:rsidR="002E77DB">
              <w:rPr>
                <w:rFonts w:hint="cs"/>
                <w:rtl/>
              </w:rPr>
              <w:t>المتناحي</w:t>
            </w:r>
            <w:proofErr w:type="spellEnd"/>
            <w:r w:rsidRPr="00E31B04">
              <w:rPr>
                <w:rFonts w:hint="cs"/>
                <w:rtl/>
              </w:rPr>
              <w:t xml:space="preserve">، على الأقل من أجل </w:t>
            </w:r>
            <w:r w:rsidRPr="00E31B04">
              <w:t>2</w:t>
            </w:r>
            <w:r w:rsidRPr="00E31B04">
              <w:sym w:font="Symbol" w:char="F02D"/>
            </w:r>
            <w:r w:rsidRPr="00E31B04">
              <w:rPr>
                <w:rFonts w:hint="cs"/>
                <w:rtl/>
              </w:rPr>
              <w:t xml:space="preserve"> و</w:t>
            </w:r>
            <w:r w:rsidRPr="00E31B04">
              <w:t>4</w:t>
            </w:r>
            <w:r w:rsidRPr="00E31B04">
              <w:rPr>
                <w:rFonts w:hint="cs"/>
              </w:rPr>
              <w:sym w:font="Symbol" w:char="F02D"/>
            </w:r>
            <w:r w:rsidRPr="00E31B04">
              <w:rPr>
                <w:rFonts w:hint="cs"/>
                <w:rtl/>
              </w:rPr>
              <w:t xml:space="preserve"> و</w:t>
            </w:r>
            <w:r w:rsidRPr="00E31B04">
              <w:t>6</w:t>
            </w:r>
            <w:r w:rsidRPr="00E31B04">
              <w:sym w:font="Symbol" w:char="F02D"/>
            </w:r>
            <w:r w:rsidRPr="00E31B04">
              <w:rPr>
                <w:rFonts w:hint="cs"/>
                <w:rtl/>
              </w:rPr>
              <w:t xml:space="preserve"> و</w:t>
            </w:r>
            <w:r w:rsidRPr="00E31B04">
              <w:t>10</w:t>
            </w:r>
            <w:r w:rsidRPr="00E31B04">
              <w:sym w:font="Symbol" w:char="F02D"/>
            </w:r>
            <w:r w:rsidRPr="00E31B04">
              <w:rPr>
                <w:rFonts w:hint="cs"/>
                <w:rtl/>
              </w:rPr>
              <w:t xml:space="preserve"> و</w:t>
            </w:r>
            <w:r w:rsidRPr="00E31B04">
              <w:t>dB</w:t>
            </w:r>
            <w:r w:rsidR="00942D4A">
              <w:t> </w:t>
            </w:r>
            <w:r w:rsidRPr="00E31B04">
              <w:t>20</w:t>
            </w:r>
            <w:r w:rsidRPr="00E31B04">
              <w:sym w:font="Symbol" w:char="F02D"/>
            </w:r>
            <w:r w:rsidRPr="00E31B04">
              <w:rPr>
                <w:rFonts w:hint="cs"/>
                <w:rtl/>
              </w:rPr>
              <w:t xml:space="preserve"> وبفواصل بقدر </w:t>
            </w:r>
            <w:r w:rsidRPr="00E31B04">
              <w:t>dB</w:t>
            </w:r>
            <w:r w:rsidR="002325E8">
              <w:t> </w:t>
            </w:r>
            <w:r w:rsidRPr="00E31B04">
              <w:t>10</w:t>
            </w:r>
            <w:r w:rsidRPr="00E31B04">
              <w:rPr>
                <w:rFonts w:hint="cs"/>
                <w:rtl/>
              </w:rPr>
              <w:t xml:space="preserve"> بعد ذلك، حسب الضرورة، بالنسبة إلى الكسب الأقصى للهوائي، عندما يكون أي من هذه الأكفة بكامله أو في جزء منه واقعاً أينما كان داخل حدود رؤية الأرض من </w:t>
            </w:r>
            <w:proofErr w:type="spellStart"/>
            <w:r w:rsidRPr="00E31B04">
              <w:rPr>
                <w:rFonts w:hint="cs"/>
                <w:rtl/>
              </w:rPr>
              <w:t>الساتل</w:t>
            </w:r>
            <w:proofErr w:type="spellEnd"/>
            <w:r w:rsidRPr="00E31B04">
              <w:rPr>
                <w:rFonts w:hint="cs"/>
                <w:rtl/>
              </w:rPr>
              <w:t xml:space="preserve"> المعني المستقر بالنسبة إلى الأرض</w:t>
            </w:r>
          </w:p>
          <w:p w:rsidR="00F73A5C" w:rsidRPr="00E31B04" w:rsidRDefault="00F73A5C" w:rsidP="00AE15A2">
            <w:pPr>
              <w:pStyle w:val="Tabletext-2"/>
              <w:rPr>
                <w:rtl/>
                <w:lang w:bidi="ar-EG"/>
              </w:rPr>
            </w:pPr>
            <w:r w:rsidRPr="00E31B04">
              <w:tab/>
            </w:r>
            <w:r w:rsidRPr="00E31B04">
              <w:tab/>
            </w:r>
            <w:proofErr w:type="gramStart"/>
            <w:r w:rsidRPr="00E31B04">
              <w:rPr>
                <w:rFonts w:hint="cs"/>
                <w:rtl/>
              </w:rPr>
              <w:t>كما</w:t>
            </w:r>
            <w:proofErr w:type="gramEnd"/>
            <w:r w:rsidRPr="00E31B04">
              <w:rPr>
                <w:rFonts w:hint="cs"/>
                <w:rtl/>
              </w:rPr>
              <w:t xml:space="preserve"> ينبغي، كلما أمكن، بيان أكفة الكسب لهوائي المحطة الفضائية في نسق رقمي (معادلة أو جدول مثلاً)</w:t>
            </w:r>
          </w:p>
          <w:p w:rsidR="00F73A5C" w:rsidRPr="00E31B04" w:rsidRDefault="00F73A5C" w:rsidP="002325E8">
            <w:pPr>
              <w:pStyle w:val="Tabletext-2"/>
              <w:rPr>
                <w:spacing w:val="-2"/>
              </w:rPr>
            </w:pPr>
            <w:r w:rsidRPr="00E31B04">
              <w:tab/>
            </w:r>
            <w:r w:rsidRPr="00E31B04">
              <w:tab/>
            </w:r>
            <w:r w:rsidRPr="00E31B04">
              <w:rPr>
                <w:rFonts w:hint="cs"/>
                <w:spacing w:val="-2"/>
                <w:rtl/>
              </w:rPr>
              <w:t xml:space="preserve">في حالة الحزمة القابلة للتوجيه (انظر </w:t>
            </w:r>
            <w:proofErr w:type="gramStart"/>
            <w:r w:rsidRPr="00E31B04">
              <w:rPr>
                <w:rFonts w:hint="cs"/>
                <w:spacing w:val="-2"/>
                <w:rtl/>
              </w:rPr>
              <w:t>الرقم</w:t>
            </w:r>
            <w:proofErr w:type="gramEnd"/>
            <w:r w:rsidRPr="00E31B04">
              <w:rPr>
                <w:rFonts w:hint="cs"/>
                <w:spacing w:val="-2"/>
                <w:rtl/>
              </w:rPr>
              <w:t xml:space="preserve"> </w:t>
            </w:r>
            <w:r w:rsidRPr="00E31B04">
              <w:rPr>
                <w:b/>
                <w:bCs/>
                <w:spacing w:val="-2"/>
              </w:rPr>
              <w:t>191.1</w:t>
            </w:r>
            <w:r w:rsidRPr="00E31B04">
              <w:rPr>
                <w:rFonts w:hint="cs"/>
                <w:spacing w:val="-2"/>
                <w:rtl/>
              </w:rPr>
              <w:t xml:space="preserve">) وإذا كانت منطقة التسديد الفعالة (انظر الرقم </w:t>
            </w:r>
            <w:r w:rsidRPr="00E31B04">
              <w:rPr>
                <w:b/>
                <w:bCs/>
                <w:spacing w:val="-2"/>
              </w:rPr>
              <w:t>175.1</w:t>
            </w:r>
            <w:r w:rsidRPr="00E31B04">
              <w:rPr>
                <w:rFonts w:hint="cs"/>
                <w:spacing w:val="-2"/>
                <w:rtl/>
              </w:rPr>
              <w:t xml:space="preserve">) أصغر من منطقة الخدمة الإجمالية، يمكن الحصول على الأكفة عن طريق زحزحة محور تسديد الحزمة القابلة للتوجيه حوالي الحدود التي تحددها منطقة التسديد الفعالة، وتقدم الأكفة على النحو المبين أعلاه ولكن مع إضافة منحنٍ متساوي الكسب بقيمة </w:t>
            </w:r>
            <w:r w:rsidRPr="00E31B04">
              <w:rPr>
                <w:spacing w:val="-2"/>
              </w:rPr>
              <w:t>dB</w:t>
            </w:r>
            <w:r w:rsidR="002325E8">
              <w:rPr>
                <w:spacing w:val="-2"/>
              </w:rPr>
              <w:t> </w:t>
            </w:r>
            <w:r w:rsidRPr="00E31B04">
              <w:rPr>
                <w:spacing w:val="-2"/>
              </w:rPr>
              <w:t>0</w:t>
            </w:r>
          </w:p>
          <w:p w:rsidR="00F73A5C" w:rsidRPr="00E31B04" w:rsidRDefault="00F73A5C" w:rsidP="00AE15A2">
            <w:pPr>
              <w:pStyle w:val="Tabletext-2"/>
            </w:pPr>
            <w:r w:rsidRPr="00E31B04">
              <w:tab/>
            </w:r>
            <w:r w:rsidRPr="00E31B04">
              <w:tab/>
            </w:r>
            <w:proofErr w:type="gramStart"/>
            <w:r w:rsidRPr="00E31B04">
              <w:rPr>
                <w:rFonts w:hint="cs"/>
                <w:rtl/>
              </w:rPr>
              <w:t>ويجب</w:t>
            </w:r>
            <w:proofErr w:type="gramEnd"/>
            <w:r w:rsidRPr="00E31B04">
              <w:rPr>
                <w:rFonts w:hint="cs"/>
                <w:rtl/>
              </w:rPr>
              <w:t xml:space="preserve"> أن تبين أكفة كسب الهوائي تأثير القيم المخطط لها لانحراف زاوية الميل والتسامح في خط الطول ودقة تسديد الهوائي</w:t>
            </w:r>
          </w:p>
          <w:p w:rsidR="00F73A5C" w:rsidRPr="00E31B04" w:rsidRDefault="00F73A5C" w:rsidP="008A7A7D">
            <w:pPr>
              <w:pStyle w:val="Tabletext-2"/>
              <w:ind w:left="340" w:hanging="340"/>
              <w:rPr>
                <w:rtl/>
                <w:lang w:bidi="ar-EG"/>
              </w:rPr>
            </w:pPr>
            <w:r w:rsidRPr="00E31B04">
              <w:tab/>
            </w:r>
            <w:r w:rsidRPr="00E31B04">
              <w:tab/>
            </w:r>
            <w:r w:rsidRPr="00E31B04">
              <w:tab/>
            </w:r>
            <w:r w:rsidRPr="00E31B04">
              <w:rPr>
                <w:rFonts w:hint="cs"/>
                <w:rtl/>
              </w:rPr>
              <w:t xml:space="preserve">في حالة التذييلات </w:t>
            </w:r>
            <w:r w:rsidRPr="00E31B04">
              <w:rPr>
                <w:b/>
                <w:bCs/>
              </w:rPr>
              <w:t>30</w:t>
            </w:r>
            <w:r w:rsidRPr="00E31B04">
              <w:rPr>
                <w:rFonts w:hint="cs"/>
                <w:rtl/>
              </w:rPr>
              <w:t xml:space="preserve"> أو </w:t>
            </w:r>
            <w:r w:rsidRPr="00E31B04">
              <w:rPr>
                <w:b/>
                <w:bCs/>
              </w:rPr>
              <w:t>30A</w:t>
            </w:r>
            <w:r w:rsidRPr="00E31B04">
              <w:rPr>
                <w:rFonts w:hint="cs"/>
                <w:rtl/>
              </w:rPr>
              <w:t xml:space="preserve"> أو </w:t>
            </w:r>
            <w:r w:rsidRPr="00E31B04">
              <w:rPr>
                <w:b/>
                <w:bCs/>
              </w:rPr>
              <w:t>30B</w:t>
            </w:r>
            <w:r w:rsidRPr="00E31B04">
              <w:rPr>
                <w:rFonts w:hint="cs"/>
                <w:rtl/>
              </w:rPr>
              <w:t xml:space="preserve"> مطلوبة فقط، ف</w:t>
            </w:r>
            <w:r w:rsidR="00942D4A">
              <w:rPr>
                <w:rFonts w:hint="cs"/>
                <w:rtl/>
              </w:rPr>
              <w:t xml:space="preserve">يما يتعلق بالحزم غير </w:t>
            </w:r>
            <w:proofErr w:type="spellStart"/>
            <w:r w:rsidR="00942D4A">
              <w:rPr>
                <w:rFonts w:hint="cs"/>
                <w:rtl/>
              </w:rPr>
              <w:t>الإهليلجية</w:t>
            </w:r>
            <w:proofErr w:type="spellEnd"/>
          </w:p>
        </w:tc>
        <w:tc>
          <w:tcPr>
            <w:tcW w:w="1100" w:type="dxa"/>
            <w:tcBorders>
              <w:top w:val="single" w:sz="4" w:space="0" w:color="auto"/>
              <w:left w:val="single" w:sz="12" w:space="0" w:color="auto"/>
              <w:bottom w:val="single" w:sz="4" w:space="0" w:color="000000"/>
              <w:right w:val="single" w:sz="18" w:space="0" w:color="auto"/>
            </w:tcBorders>
            <w:shd w:val="clear" w:color="auto" w:fill="auto"/>
          </w:tcPr>
          <w:p w:rsidR="00F73A5C" w:rsidRPr="00E31B04" w:rsidRDefault="00F73A5C" w:rsidP="006644B4">
            <w:pPr>
              <w:pStyle w:val="Tabletext-2"/>
              <w:keepNext/>
              <w:rPr>
                <w:caps/>
                <w:rtl/>
                <w:lang w:bidi="ar-EG"/>
              </w:rPr>
            </w:pPr>
            <w:proofErr w:type="gramStart"/>
            <w:r w:rsidRPr="00E31B04">
              <w:rPr>
                <w:caps/>
                <w:lang w:bidi="ar-EG"/>
              </w:rPr>
              <w:t>3.B</w:t>
            </w:r>
            <w:r w:rsidRPr="00E31B04">
              <w:rPr>
                <w:caps/>
                <w:rtl/>
                <w:lang w:bidi="ar-EG"/>
              </w:rPr>
              <w:t>.ب</w:t>
            </w:r>
            <w:r w:rsidRPr="00E31B04">
              <w:rPr>
                <w:caps/>
                <w:lang w:bidi="ar-EG"/>
              </w:rPr>
              <w:t>1</w:t>
            </w:r>
            <w:proofErr w:type="gramEnd"/>
            <w:r w:rsidRPr="00E31B04">
              <w:rPr>
                <w:caps/>
                <w:lang w:bidi="ar-EG"/>
              </w:rPr>
              <w:t>.</w:t>
            </w:r>
          </w:p>
        </w:tc>
      </w:tr>
      <w:tr w:rsidR="00E31B04" w:rsidRPr="00E31B04" w:rsidTr="00F73A5C">
        <w:trPr>
          <w:cantSplit/>
          <w:jc w:val="center"/>
        </w:trPr>
        <w:tc>
          <w:tcPr>
            <w:tcW w:w="491"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proofErr w:type="gramStart"/>
            <w:r w:rsidRPr="00E31B04">
              <w:rPr>
                <w:caps/>
                <w:lang w:bidi="ar-EG"/>
              </w:rPr>
              <w:t>3.B</w:t>
            </w:r>
            <w:r w:rsidRPr="00E31B04">
              <w:rPr>
                <w:caps/>
                <w:rtl/>
                <w:lang w:bidi="ar-EG"/>
              </w:rPr>
              <w:t>.ب</w:t>
            </w:r>
            <w:r w:rsidRPr="00E31B04">
              <w:rPr>
                <w:caps/>
                <w:lang w:bidi="ar-EG"/>
              </w:rPr>
              <w:t>2</w:t>
            </w:r>
            <w:proofErr w:type="gramEnd"/>
            <w:r w:rsidRPr="00E31B04">
              <w:rPr>
                <w:caps/>
                <w:lang w:bidi="ar-EG"/>
              </w:rPr>
              <w:t>.</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w:t>
            </w: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single" w:sz="4" w:space="0" w:color="auto"/>
              <w:left w:val="double" w:sz="6" w:space="0" w:color="auto"/>
              <w:bottom w:val="single" w:sz="4" w:space="0" w:color="000000"/>
              <w:right w:val="double" w:sz="6" w:space="0" w:color="auto"/>
            </w:tcBorders>
            <w:shd w:val="clear" w:color="auto" w:fill="auto"/>
          </w:tcPr>
          <w:p w:rsidR="00D55D40" w:rsidRPr="00E31B04" w:rsidRDefault="00D55D40" w:rsidP="008A7A7D">
            <w:pPr>
              <w:pStyle w:val="Tabletext-2"/>
              <w:ind w:left="113" w:hanging="113"/>
              <w:rPr>
                <w:lang w:bidi="ar-EG"/>
              </w:rPr>
            </w:pPr>
            <w:r w:rsidRPr="00E31B04">
              <w:tab/>
            </w:r>
            <w:r w:rsidRPr="00E31B04">
              <w:rPr>
                <w:rFonts w:hint="cs"/>
                <w:rtl/>
              </w:rPr>
              <w:t xml:space="preserve">في حالة الحزم غير الإهليلجية، تعطى أكفة الكسب متقاطع الاستقطاب كما هو مبين في البند </w:t>
            </w:r>
            <w:r w:rsidRPr="00E31B04">
              <w:t>.</w:t>
            </w:r>
            <w:proofErr w:type="gramStart"/>
            <w:r w:rsidRPr="00E31B04">
              <w:t>3.B</w:t>
            </w:r>
            <w:r w:rsidRPr="00E31B04">
              <w:rPr>
                <w:rFonts w:hint="cs"/>
                <w:rtl/>
                <w:lang w:bidi="ar-EG"/>
              </w:rPr>
              <w:t>ب</w:t>
            </w:r>
            <w:r w:rsidRPr="00E31B04">
              <w:rPr>
                <w:lang w:bidi="ar-EG"/>
              </w:rPr>
              <w:t>1</w:t>
            </w:r>
            <w:proofErr w:type="gramEnd"/>
            <w:r w:rsidRPr="00E31B04">
              <w:rPr>
                <w:lang w:bidi="ar-EG"/>
              </w:rPr>
              <w:t>.</w:t>
            </w:r>
          </w:p>
        </w:tc>
        <w:tc>
          <w:tcPr>
            <w:tcW w:w="1100" w:type="dxa"/>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AE15A2">
            <w:pPr>
              <w:pStyle w:val="Tabletext-2"/>
              <w:rPr>
                <w:caps/>
                <w:lang w:bidi="ar-EG"/>
              </w:rPr>
            </w:pPr>
            <w:proofErr w:type="gramStart"/>
            <w:r w:rsidRPr="00E31B04">
              <w:rPr>
                <w:caps/>
                <w:lang w:bidi="ar-EG"/>
              </w:rPr>
              <w:t>3.B</w:t>
            </w:r>
            <w:r w:rsidRPr="00E31B04">
              <w:rPr>
                <w:caps/>
                <w:rtl/>
                <w:lang w:bidi="ar-EG"/>
              </w:rPr>
              <w:t>.ب</w:t>
            </w:r>
            <w:r w:rsidRPr="00E31B04">
              <w:rPr>
                <w:caps/>
                <w:lang w:bidi="ar-EG"/>
              </w:rPr>
              <w:t>2</w:t>
            </w:r>
            <w:proofErr w:type="gramEnd"/>
            <w:r w:rsidRPr="00E31B04">
              <w:rPr>
                <w:caps/>
                <w:lang w:bidi="ar-EG"/>
              </w:rPr>
              <w:t>.</w:t>
            </w:r>
          </w:p>
        </w:tc>
      </w:tr>
      <w:tr w:rsidR="00E31B04" w:rsidRPr="00E31B04" w:rsidTr="00F73A5C">
        <w:trPr>
          <w:cantSplit/>
          <w:jc w:val="center"/>
        </w:trPr>
        <w:tc>
          <w:tcPr>
            <w:tcW w:w="491" w:type="dxa"/>
            <w:tcBorders>
              <w:top w:val="single" w:sz="8"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6644B4">
            <w:pPr>
              <w:pStyle w:val="Tabletext-2"/>
              <w:keepNext/>
              <w:jc w:val="center"/>
              <w:rPr>
                <w:b/>
                <w:bCs/>
              </w:rPr>
            </w:pPr>
          </w:p>
        </w:tc>
        <w:tc>
          <w:tcPr>
            <w:tcW w:w="1120" w:type="dxa"/>
            <w:tcBorders>
              <w:top w:val="single" w:sz="8" w:space="0" w:color="auto"/>
              <w:left w:val="double" w:sz="6" w:space="0" w:color="auto"/>
              <w:bottom w:val="single" w:sz="4" w:space="0" w:color="auto"/>
              <w:right w:val="double" w:sz="6" w:space="0" w:color="auto"/>
            </w:tcBorders>
            <w:shd w:val="clear" w:color="auto" w:fill="auto"/>
          </w:tcPr>
          <w:p w:rsidR="00D55D40" w:rsidRPr="00E31B04" w:rsidRDefault="00D55D40" w:rsidP="006644B4">
            <w:pPr>
              <w:pStyle w:val="Tabletext-2"/>
              <w:keepNext/>
              <w:rPr>
                <w:caps/>
                <w:lang w:bidi="ar-EG"/>
              </w:rPr>
            </w:pPr>
            <w:r w:rsidRPr="00E31B04">
              <w:rPr>
                <w:caps/>
                <w:lang w:bidi="ar-EG"/>
              </w:rPr>
              <w:t>3.B</w:t>
            </w:r>
            <w:r w:rsidRPr="00E31B04">
              <w:rPr>
                <w:caps/>
                <w:rtl/>
                <w:lang w:bidi="ar-EG"/>
              </w:rPr>
              <w:t>.ج</w:t>
            </w:r>
          </w:p>
        </w:tc>
        <w:tc>
          <w:tcPr>
            <w:tcW w:w="854" w:type="dxa"/>
            <w:tcBorders>
              <w:top w:val="single" w:sz="8"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690" w:type="dxa"/>
            <w:tcBorders>
              <w:top w:val="single" w:sz="8"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822" w:type="dxa"/>
            <w:tcBorders>
              <w:top w:val="single" w:sz="8" w:space="0" w:color="auto"/>
              <w:left w:val="nil"/>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868" w:type="dxa"/>
            <w:tcBorders>
              <w:top w:val="single" w:sz="8" w:space="0" w:color="auto"/>
              <w:left w:val="nil"/>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741" w:type="dxa"/>
            <w:tcBorders>
              <w:top w:val="single" w:sz="8" w:space="0" w:color="auto"/>
              <w:left w:val="nil"/>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1106" w:type="dxa"/>
            <w:tcBorders>
              <w:top w:val="single" w:sz="8" w:space="0" w:color="auto"/>
              <w:left w:val="nil"/>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882" w:type="dxa"/>
            <w:tcBorders>
              <w:top w:val="single" w:sz="8" w:space="0" w:color="auto"/>
              <w:left w:val="nil"/>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854" w:type="dxa"/>
            <w:tcBorders>
              <w:top w:val="single" w:sz="8" w:space="0" w:color="auto"/>
              <w:left w:val="nil"/>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630" w:type="dxa"/>
            <w:tcBorders>
              <w:top w:val="single" w:sz="8"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5151" w:type="dxa"/>
            <w:tcBorders>
              <w:top w:val="single" w:sz="8" w:space="0" w:color="auto"/>
              <w:left w:val="double" w:sz="6" w:space="0" w:color="auto"/>
              <w:bottom w:val="single" w:sz="4" w:space="0" w:color="auto"/>
              <w:right w:val="double" w:sz="6" w:space="0" w:color="auto"/>
            </w:tcBorders>
            <w:shd w:val="clear" w:color="auto" w:fill="auto"/>
          </w:tcPr>
          <w:p w:rsidR="00D55D40" w:rsidRPr="00E31B04" w:rsidRDefault="00D55D40" w:rsidP="006644B4">
            <w:pPr>
              <w:pStyle w:val="Tabletext-2"/>
              <w:keepNext/>
              <w:rPr>
                <w:b/>
                <w:bCs/>
              </w:rPr>
            </w:pPr>
            <w:r w:rsidRPr="00E31B04">
              <w:rPr>
                <w:rFonts w:hint="cs"/>
                <w:b/>
                <w:bCs/>
                <w:rtl/>
              </w:rPr>
              <w:t>مخططات إشعاع الهوائي:</w:t>
            </w:r>
          </w:p>
        </w:tc>
        <w:tc>
          <w:tcPr>
            <w:tcW w:w="1100" w:type="dxa"/>
            <w:tcBorders>
              <w:top w:val="single" w:sz="8" w:space="0" w:color="auto"/>
              <w:left w:val="single" w:sz="12" w:space="0" w:color="auto"/>
              <w:bottom w:val="single" w:sz="4" w:space="0" w:color="auto"/>
              <w:right w:val="single" w:sz="18" w:space="0" w:color="auto"/>
            </w:tcBorders>
            <w:shd w:val="clear" w:color="auto" w:fill="auto"/>
          </w:tcPr>
          <w:p w:rsidR="00D55D40" w:rsidRPr="00E31B04" w:rsidRDefault="00D55D40" w:rsidP="006644B4">
            <w:pPr>
              <w:pStyle w:val="Tabletext-2"/>
              <w:keepNext/>
              <w:rPr>
                <w:caps/>
                <w:lang w:bidi="ar-EG"/>
              </w:rPr>
            </w:pPr>
            <w:r w:rsidRPr="00E31B04">
              <w:rPr>
                <w:caps/>
                <w:lang w:bidi="ar-EG"/>
              </w:rPr>
              <w:t>3.B</w:t>
            </w:r>
            <w:r w:rsidRPr="00E31B04">
              <w:rPr>
                <w:caps/>
                <w:rtl/>
                <w:lang w:bidi="ar-EG"/>
              </w:rPr>
              <w:t>.ج</w:t>
            </w:r>
          </w:p>
        </w:tc>
      </w:tr>
      <w:tr w:rsidR="00F73A5C" w:rsidRPr="00E31B04" w:rsidTr="00F73A5C">
        <w:trPr>
          <w:cantSplit/>
          <w:jc w:val="center"/>
        </w:trPr>
        <w:tc>
          <w:tcPr>
            <w:tcW w:w="491" w:type="dxa"/>
            <w:vMerge w:val="restart"/>
            <w:tcBorders>
              <w:top w:val="nil"/>
              <w:left w:val="single" w:sz="18" w:space="0" w:color="auto"/>
              <w:bottom w:val="single" w:sz="4" w:space="0" w:color="000000"/>
              <w:right w:val="single" w:sz="12" w:space="0" w:color="auto"/>
            </w:tcBorders>
            <w:shd w:val="clear" w:color="auto" w:fill="auto"/>
            <w:vAlign w:val="center"/>
          </w:tcPr>
          <w:p w:rsidR="00F73A5C" w:rsidRPr="00E31B04" w:rsidRDefault="00F73A5C" w:rsidP="00AE15A2">
            <w:pPr>
              <w:pStyle w:val="Tabletext-2"/>
              <w:jc w:val="center"/>
              <w:rPr>
                <w:b/>
                <w:bCs/>
              </w:rPr>
            </w:pPr>
          </w:p>
        </w:tc>
        <w:tc>
          <w:tcPr>
            <w:tcW w:w="1120" w:type="dxa"/>
            <w:tcBorders>
              <w:top w:val="nil"/>
              <w:left w:val="double" w:sz="6" w:space="0" w:color="auto"/>
              <w:bottom w:val="nil"/>
              <w:right w:val="double" w:sz="6" w:space="0" w:color="auto"/>
            </w:tcBorders>
            <w:shd w:val="clear" w:color="auto" w:fill="auto"/>
          </w:tcPr>
          <w:p w:rsidR="00F73A5C" w:rsidRPr="00E31B04" w:rsidRDefault="00F73A5C" w:rsidP="00AE15A2">
            <w:pPr>
              <w:pStyle w:val="Tabletext-2"/>
              <w:rPr>
                <w:caps/>
                <w:lang w:bidi="ar-EG"/>
              </w:rPr>
            </w:pPr>
            <w:proofErr w:type="gramStart"/>
            <w:r w:rsidRPr="00E31B04">
              <w:rPr>
                <w:caps/>
                <w:lang w:bidi="ar-EG"/>
              </w:rPr>
              <w:t>3.B</w:t>
            </w:r>
            <w:r w:rsidRPr="00E31B04">
              <w:rPr>
                <w:caps/>
                <w:rtl/>
                <w:lang w:bidi="ar-EG"/>
              </w:rPr>
              <w:t>.ج</w:t>
            </w:r>
            <w:r w:rsidRPr="00E31B04">
              <w:rPr>
                <w:caps/>
                <w:lang w:bidi="ar-EG"/>
              </w:rPr>
              <w:t>1</w:t>
            </w:r>
            <w:proofErr w:type="gramEnd"/>
            <w:r w:rsidRPr="00E31B04">
              <w:rPr>
                <w:caps/>
                <w:lang w:bidi="ar-EG"/>
              </w:rPr>
              <w:t>.</w:t>
            </w:r>
          </w:p>
        </w:tc>
        <w:tc>
          <w:tcPr>
            <w:tcW w:w="854" w:type="dxa"/>
            <w:vMerge w:val="restart"/>
            <w:tcBorders>
              <w:top w:val="nil"/>
              <w:left w:val="nil"/>
              <w:bottom w:val="single" w:sz="4" w:space="0" w:color="000000"/>
              <w:right w:val="single" w:sz="4" w:space="0" w:color="auto"/>
            </w:tcBorders>
            <w:shd w:val="clear" w:color="auto" w:fill="auto"/>
            <w:vAlign w:val="center"/>
          </w:tcPr>
          <w:p w:rsidR="00F73A5C" w:rsidRPr="00E31B04" w:rsidRDefault="00F73A5C" w:rsidP="00AE15A2">
            <w:pPr>
              <w:pStyle w:val="Tabletext-2"/>
              <w:jc w:val="center"/>
              <w:rPr>
                <w:b/>
                <w:bCs/>
              </w:rPr>
            </w:pPr>
            <w:r w:rsidRPr="00E31B04">
              <w:rPr>
                <w:b/>
                <w:bCs/>
              </w:rPr>
              <w:t>+</w:t>
            </w:r>
          </w:p>
        </w:tc>
        <w:tc>
          <w:tcPr>
            <w:tcW w:w="690" w:type="dxa"/>
            <w:vMerge w:val="restart"/>
            <w:tcBorders>
              <w:top w:val="nil"/>
              <w:left w:val="single" w:sz="4" w:space="0" w:color="auto"/>
              <w:bottom w:val="single" w:sz="4" w:space="0" w:color="000000"/>
              <w:right w:val="single" w:sz="4" w:space="0" w:color="auto"/>
            </w:tcBorders>
            <w:shd w:val="clear" w:color="auto" w:fill="auto"/>
            <w:vAlign w:val="center"/>
          </w:tcPr>
          <w:p w:rsidR="00F73A5C" w:rsidRPr="00E31B04" w:rsidRDefault="00F73A5C" w:rsidP="00AE15A2">
            <w:pPr>
              <w:pStyle w:val="Tabletext-2"/>
              <w:jc w:val="center"/>
              <w:rPr>
                <w:b/>
                <w:bCs/>
              </w:rPr>
            </w:pPr>
            <w:r w:rsidRPr="00E31B04">
              <w:rPr>
                <w:b/>
                <w:bCs/>
              </w:rPr>
              <w:t>+</w:t>
            </w:r>
          </w:p>
        </w:tc>
        <w:tc>
          <w:tcPr>
            <w:tcW w:w="822" w:type="dxa"/>
            <w:vMerge w:val="restart"/>
            <w:tcBorders>
              <w:top w:val="nil"/>
              <w:left w:val="single" w:sz="4" w:space="0" w:color="auto"/>
              <w:bottom w:val="single" w:sz="4" w:space="0" w:color="000000"/>
              <w:right w:val="nil"/>
            </w:tcBorders>
            <w:shd w:val="clear" w:color="auto" w:fill="auto"/>
            <w:vAlign w:val="center"/>
          </w:tcPr>
          <w:p w:rsidR="00F73A5C" w:rsidRPr="00E31B04" w:rsidRDefault="00F73A5C" w:rsidP="00AE15A2">
            <w:pPr>
              <w:pStyle w:val="Tabletext-2"/>
              <w:jc w:val="center"/>
              <w:rPr>
                <w:b/>
                <w:bCs/>
              </w:rPr>
            </w:pPr>
            <w:r w:rsidRPr="00E31B04">
              <w:rPr>
                <w:b/>
                <w:bCs/>
              </w:rPr>
              <w:t>+</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tcPr>
          <w:p w:rsidR="00F73A5C" w:rsidRPr="00E31B04" w:rsidRDefault="00F73A5C" w:rsidP="00AE15A2">
            <w:pPr>
              <w:pStyle w:val="Tabletext-2"/>
              <w:jc w:val="center"/>
              <w:rPr>
                <w:b/>
                <w:bCs/>
              </w:rPr>
            </w:pPr>
          </w:p>
        </w:tc>
        <w:tc>
          <w:tcPr>
            <w:tcW w:w="741" w:type="dxa"/>
            <w:vMerge w:val="restart"/>
            <w:tcBorders>
              <w:top w:val="nil"/>
              <w:left w:val="single" w:sz="4" w:space="0" w:color="auto"/>
              <w:bottom w:val="single" w:sz="4" w:space="0" w:color="000000"/>
              <w:right w:val="single" w:sz="4" w:space="0" w:color="auto"/>
            </w:tcBorders>
            <w:shd w:val="clear" w:color="auto" w:fill="auto"/>
            <w:vAlign w:val="center"/>
          </w:tcPr>
          <w:p w:rsidR="00F73A5C" w:rsidRPr="00E31B04" w:rsidRDefault="00F73A5C" w:rsidP="00AE15A2">
            <w:pPr>
              <w:pStyle w:val="Tabletext-2"/>
              <w:jc w:val="center"/>
              <w:rPr>
                <w:b/>
                <w:bCs/>
              </w:rPr>
            </w:pPr>
            <w:r w:rsidRPr="00E31B04">
              <w:rPr>
                <w:b/>
                <w:bCs/>
              </w:rPr>
              <w:t>X</w:t>
            </w:r>
          </w:p>
        </w:tc>
        <w:tc>
          <w:tcPr>
            <w:tcW w:w="1106" w:type="dxa"/>
            <w:vMerge w:val="restart"/>
            <w:tcBorders>
              <w:top w:val="nil"/>
              <w:left w:val="single" w:sz="4" w:space="0" w:color="auto"/>
              <w:bottom w:val="single" w:sz="4" w:space="0" w:color="000000"/>
              <w:right w:val="single" w:sz="4" w:space="0" w:color="auto"/>
            </w:tcBorders>
            <w:shd w:val="clear" w:color="auto" w:fill="auto"/>
            <w:vAlign w:val="center"/>
          </w:tcPr>
          <w:p w:rsidR="00F73A5C" w:rsidRPr="00E31B04" w:rsidRDefault="00F73A5C" w:rsidP="00AE15A2">
            <w:pPr>
              <w:pStyle w:val="Tabletext-2"/>
              <w:jc w:val="center"/>
              <w:rPr>
                <w:b/>
                <w:bCs/>
              </w:rPr>
            </w:pPr>
            <w:r w:rsidRPr="00E31B04">
              <w:rPr>
                <w:b/>
                <w:bCs/>
              </w:rPr>
              <w:t>+</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F73A5C" w:rsidRPr="00E31B04" w:rsidRDefault="00F73A5C" w:rsidP="00AE15A2">
            <w:pPr>
              <w:pStyle w:val="Tabletext-2"/>
              <w:jc w:val="center"/>
              <w:rPr>
                <w:b/>
                <w:bCs/>
              </w:rPr>
            </w:pPr>
            <w:r w:rsidRPr="00E31B04">
              <w:rPr>
                <w:b/>
                <w:bCs/>
              </w:rPr>
              <w:t>X</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F73A5C" w:rsidRPr="00E31B04" w:rsidRDefault="00F73A5C" w:rsidP="00AE15A2">
            <w:pPr>
              <w:pStyle w:val="Tabletext-2"/>
              <w:jc w:val="center"/>
              <w:rPr>
                <w:b/>
                <w:bCs/>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tcPr>
          <w:p w:rsidR="00F73A5C" w:rsidRPr="00E31B04" w:rsidRDefault="00F73A5C" w:rsidP="00AE15A2">
            <w:pPr>
              <w:pStyle w:val="Tabletext-2"/>
              <w:jc w:val="center"/>
              <w:rPr>
                <w:b/>
                <w:bCs/>
              </w:rPr>
            </w:pPr>
          </w:p>
        </w:tc>
        <w:tc>
          <w:tcPr>
            <w:tcW w:w="5151" w:type="dxa"/>
            <w:vMerge w:val="restart"/>
            <w:tcBorders>
              <w:top w:val="single" w:sz="4" w:space="0" w:color="auto"/>
              <w:left w:val="double" w:sz="6" w:space="0" w:color="auto"/>
              <w:right w:val="double" w:sz="6" w:space="0" w:color="auto"/>
            </w:tcBorders>
            <w:shd w:val="clear" w:color="auto" w:fill="auto"/>
          </w:tcPr>
          <w:p w:rsidR="00F73A5C" w:rsidRPr="00E31B04" w:rsidRDefault="00F73A5C" w:rsidP="00AE15A2">
            <w:pPr>
              <w:pStyle w:val="Tabletext-2"/>
            </w:pPr>
            <w:r w:rsidRPr="00E31B04">
              <w:rPr>
                <w:rtl/>
              </w:rPr>
              <w:tab/>
            </w:r>
            <w:r w:rsidRPr="00E31B04">
              <w:rPr>
                <w:rFonts w:hint="cs"/>
                <w:rtl/>
              </w:rPr>
              <w:t>مخطط إشعاع الهوائي متحد الاستقطاب</w:t>
            </w:r>
          </w:p>
          <w:p w:rsidR="00F73A5C" w:rsidRPr="00E31B04" w:rsidRDefault="00F73A5C" w:rsidP="00AE15A2">
            <w:pPr>
              <w:pStyle w:val="Tabletext-2"/>
            </w:pPr>
            <w:r w:rsidRPr="00E31B04">
              <w:rPr>
                <w:rtl/>
              </w:rPr>
              <w:tab/>
            </w:r>
            <w:r w:rsidRPr="00E31B04">
              <w:rPr>
                <w:rFonts w:hint="cs"/>
                <w:rtl/>
              </w:rPr>
              <w:tab/>
              <w:t>في حالة محطات فضائية مستقرة بالنسبة إلى الأرض، مطلوب فقط عندما يتم توجيه حزمة إشعاع الهوائي نحو ساتل آخر</w:t>
            </w:r>
          </w:p>
          <w:p w:rsidR="00F73A5C" w:rsidRPr="002325E8" w:rsidRDefault="00F73A5C" w:rsidP="00AE15A2">
            <w:pPr>
              <w:pStyle w:val="Tabletext-2"/>
              <w:rPr>
                <w:spacing w:val="-4"/>
              </w:rPr>
            </w:pPr>
            <w:r w:rsidRPr="00E31B04">
              <w:rPr>
                <w:rtl/>
              </w:rPr>
              <w:tab/>
            </w:r>
            <w:r w:rsidRPr="00E31B04">
              <w:tab/>
            </w:r>
            <w:r w:rsidRPr="002325E8">
              <w:rPr>
                <w:rFonts w:hint="cs"/>
                <w:spacing w:val="-4"/>
                <w:rtl/>
              </w:rPr>
              <w:t xml:space="preserve">في حالة التذييلات </w:t>
            </w:r>
            <w:r w:rsidRPr="002325E8">
              <w:rPr>
                <w:b/>
                <w:bCs/>
                <w:spacing w:val="-4"/>
              </w:rPr>
              <w:t>30</w:t>
            </w:r>
            <w:r w:rsidRPr="002325E8">
              <w:rPr>
                <w:rFonts w:hint="cs"/>
                <w:spacing w:val="-4"/>
                <w:rtl/>
              </w:rPr>
              <w:t xml:space="preserve"> أو </w:t>
            </w:r>
            <w:r w:rsidRPr="002325E8">
              <w:rPr>
                <w:b/>
                <w:bCs/>
                <w:spacing w:val="-4"/>
              </w:rPr>
              <w:t>30A</w:t>
            </w:r>
            <w:r w:rsidRPr="002325E8">
              <w:rPr>
                <w:rFonts w:hint="cs"/>
                <w:spacing w:val="-4"/>
                <w:rtl/>
              </w:rPr>
              <w:t xml:space="preserve"> أو </w:t>
            </w:r>
            <w:r w:rsidRPr="002325E8">
              <w:rPr>
                <w:b/>
                <w:bCs/>
                <w:spacing w:val="-4"/>
              </w:rPr>
              <w:t>30B</w:t>
            </w:r>
            <w:r w:rsidRPr="002325E8">
              <w:rPr>
                <w:rFonts w:hint="cs"/>
                <w:spacing w:val="-4"/>
                <w:rtl/>
              </w:rPr>
              <w:t>، مطلوب فقط لحزم الهوائيات الإهليلجية</w:t>
            </w:r>
          </w:p>
        </w:tc>
        <w:tc>
          <w:tcPr>
            <w:tcW w:w="1100" w:type="dxa"/>
            <w:vMerge w:val="restart"/>
            <w:tcBorders>
              <w:top w:val="single" w:sz="4" w:space="0" w:color="auto"/>
              <w:left w:val="single" w:sz="12" w:space="0" w:color="auto"/>
              <w:bottom w:val="single" w:sz="4" w:space="0" w:color="000000"/>
              <w:right w:val="single" w:sz="18" w:space="0" w:color="auto"/>
            </w:tcBorders>
            <w:shd w:val="clear" w:color="auto" w:fill="auto"/>
          </w:tcPr>
          <w:p w:rsidR="00F73A5C" w:rsidRPr="00E31B04" w:rsidRDefault="00F73A5C" w:rsidP="00AE15A2">
            <w:pPr>
              <w:pStyle w:val="Tabletext-2"/>
              <w:rPr>
                <w:caps/>
                <w:lang w:bidi="ar-EG"/>
              </w:rPr>
            </w:pPr>
            <w:proofErr w:type="gramStart"/>
            <w:r w:rsidRPr="00E31B04">
              <w:rPr>
                <w:caps/>
                <w:lang w:bidi="ar-EG"/>
              </w:rPr>
              <w:t>3.B</w:t>
            </w:r>
            <w:r w:rsidRPr="00E31B04">
              <w:rPr>
                <w:caps/>
                <w:rtl/>
                <w:lang w:bidi="ar-EG"/>
              </w:rPr>
              <w:t>.ج</w:t>
            </w:r>
            <w:r w:rsidRPr="00E31B04">
              <w:rPr>
                <w:caps/>
                <w:lang w:bidi="ar-EG"/>
              </w:rPr>
              <w:t>1</w:t>
            </w:r>
            <w:proofErr w:type="gramEnd"/>
            <w:r w:rsidRPr="00E31B04">
              <w:rPr>
                <w:caps/>
                <w:lang w:bidi="ar-EG"/>
              </w:rPr>
              <w:t>.</w:t>
            </w:r>
          </w:p>
        </w:tc>
      </w:tr>
      <w:tr w:rsidR="00F73A5C" w:rsidRPr="00E31B04" w:rsidTr="00F73A5C">
        <w:trPr>
          <w:cantSplit/>
          <w:trHeight w:val="300"/>
          <w:jc w:val="center"/>
        </w:trPr>
        <w:tc>
          <w:tcPr>
            <w:tcW w:w="491" w:type="dxa"/>
            <w:vMerge/>
            <w:tcBorders>
              <w:top w:val="nil"/>
              <w:left w:val="single" w:sz="18" w:space="0" w:color="auto"/>
              <w:bottom w:val="single" w:sz="4" w:space="0" w:color="000000"/>
              <w:right w:val="single" w:sz="12" w:space="0" w:color="auto"/>
            </w:tcBorders>
            <w:vAlign w:val="center"/>
          </w:tcPr>
          <w:p w:rsidR="00F73A5C" w:rsidRPr="00E31B04" w:rsidRDefault="00F73A5C" w:rsidP="00AE15A2">
            <w:pPr>
              <w:pStyle w:val="Tabletext-2"/>
              <w:jc w:val="center"/>
              <w:rPr>
                <w:b/>
                <w:bCs/>
              </w:rPr>
            </w:pPr>
          </w:p>
        </w:tc>
        <w:tc>
          <w:tcPr>
            <w:tcW w:w="1120" w:type="dxa"/>
            <w:tcBorders>
              <w:top w:val="nil"/>
              <w:left w:val="double" w:sz="6" w:space="0" w:color="auto"/>
              <w:bottom w:val="single" w:sz="4" w:space="0" w:color="000000"/>
              <w:right w:val="double" w:sz="6" w:space="0" w:color="auto"/>
            </w:tcBorders>
            <w:shd w:val="clear" w:color="auto" w:fill="auto"/>
            <w:vAlign w:val="center"/>
          </w:tcPr>
          <w:p w:rsidR="00F73A5C" w:rsidRPr="00E31B04" w:rsidRDefault="00F73A5C" w:rsidP="00AE15A2">
            <w:pPr>
              <w:pStyle w:val="Tabletext-2"/>
            </w:pPr>
          </w:p>
        </w:tc>
        <w:tc>
          <w:tcPr>
            <w:tcW w:w="854" w:type="dxa"/>
            <w:vMerge/>
            <w:tcBorders>
              <w:top w:val="nil"/>
              <w:left w:val="nil"/>
              <w:bottom w:val="single" w:sz="4" w:space="0" w:color="000000"/>
              <w:right w:val="single" w:sz="4" w:space="0" w:color="auto"/>
            </w:tcBorders>
            <w:vAlign w:val="center"/>
          </w:tcPr>
          <w:p w:rsidR="00F73A5C" w:rsidRPr="00E31B04" w:rsidRDefault="00F73A5C" w:rsidP="00AE15A2">
            <w:pPr>
              <w:pStyle w:val="Tabletext-2"/>
              <w:jc w:val="center"/>
              <w:rPr>
                <w:b/>
                <w:bCs/>
              </w:rPr>
            </w:pPr>
          </w:p>
        </w:tc>
        <w:tc>
          <w:tcPr>
            <w:tcW w:w="690" w:type="dxa"/>
            <w:vMerge/>
            <w:tcBorders>
              <w:top w:val="nil"/>
              <w:left w:val="single" w:sz="4" w:space="0" w:color="auto"/>
              <w:bottom w:val="single" w:sz="4" w:space="0" w:color="000000"/>
              <w:right w:val="single" w:sz="4" w:space="0" w:color="auto"/>
            </w:tcBorders>
            <w:vAlign w:val="center"/>
          </w:tcPr>
          <w:p w:rsidR="00F73A5C" w:rsidRPr="00E31B04" w:rsidRDefault="00F73A5C" w:rsidP="00AE15A2">
            <w:pPr>
              <w:pStyle w:val="Tabletext-2"/>
              <w:jc w:val="center"/>
              <w:rPr>
                <w:b/>
                <w:bCs/>
              </w:rPr>
            </w:pPr>
          </w:p>
        </w:tc>
        <w:tc>
          <w:tcPr>
            <w:tcW w:w="822" w:type="dxa"/>
            <w:vMerge/>
            <w:tcBorders>
              <w:top w:val="nil"/>
              <w:left w:val="single" w:sz="4" w:space="0" w:color="auto"/>
              <w:bottom w:val="single" w:sz="4" w:space="0" w:color="000000"/>
              <w:right w:val="nil"/>
            </w:tcBorders>
            <w:vAlign w:val="center"/>
          </w:tcPr>
          <w:p w:rsidR="00F73A5C" w:rsidRPr="00E31B04" w:rsidRDefault="00F73A5C" w:rsidP="00AE15A2">
            <w:pPr>
              <w:pStyle w:val="Tabletext-2"/>
              <w:jc w:val="center"/>
              <w:rPr>
                <w:b/>
                <w:bCs/>
              </w:rPr>
            </w:pPr>
          </w:p>
        </w:tc>
        <w:tc>
          <w:tcPr>
            <w:tcW w:w="868" w:type="dxa"/>
            <w:vMerge/>
            <w:tcBorders>
              <w:top w:val="nil"/>
              <w:left w:val="single" w:sz="4" w:space="0" w:color="auto"/>
              <w:bottom w:val="single" w:sz="4" w:space="0" w:color="000000"/>
              <w:right w:val="single" w:sz="4" w:space="0" w:color="auto"/>
            </w:tcBorders>
            <w:vAlign w:val="center"/>
          </w:tcPr>
          <w:p w:rsidR="00F73A5C" w:rsidRPr="00E31B04" w:rsidRDefault="00F73A5C" w:rsidP="00AE15A2">
            <w:pPr>
              <w:pStyle w:val="Tabletext-2"/>
              <w:jc w:val="center"/>
              <w:rPr>
                <w:b/>
                <w:bCs/>
              </w:rPr>
            </w:pPr>
          </w:p>
        </w:tc>
        <w:tc>
          <w:tcPr>
            <w:tcW w:w="741" w:type="dxa"/>
            <w:vMerge/>
            <w:tcBorders>
              <w:top w:val="nil"/>
              <w:left w:val="single" w:sz="4" w:space="0" w:color="auto"/>
              <w:bottom w:val="single" w:sz="4" w:space="0" w:color="000000"/>
              <w:right w:val="single" w:sz="4" w:space="0" w:color="auto"/>
            </w:tcBorders>
            <w:vAlign w:val="center"/>
          </w:tcPr>
          <w:p w:rsidR="00F73A5C" w:rsidRPr="00E31B04" w:rsidRDefault="00F73A5C" w:rsidP="00AE15A2">
            <w:pPr>
              <w:pStyle w:val="Tabletext-2"/>
              <w:jc w:val="center"/>
              <w:rPr>
                <w:b/>
                <w:bCs/>
              </w:rPr>
            </w:pPr>
          </w:p>
        </w:tc>
        <w:tc>
          <w:tcPr>
            <w:tcW w:w="1106" w:type="dxa"/>
            <w:vMerge/>
            <w:tcBorders>
              <w:top w:val="nil"/>
              <w:left w:val="single" w:sz="4" w:space="0" w:color="auto"/>
              <w:bottom w:val="single" w:sz="4" w:space="0" w:color="000000"/>
              <w:right w:val="single" w:sz="4" w:space="0" w:color="auto"/>
            </w:tcBorders>
            <w:vAlign w:val="center"/>
          </w:tcPr>
          <w:p w:rsidR="00F73A5C" w:rsidRPr="00E31B04" w:rsidRDefault="00F73A5C" w:rsidP="00AE15A2">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F73A5C" w:rsidRPr="00E31B04" w:rsidRDefault="00F73A5C" w:rsidP="00AE15A2">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F73A5C" w:rsidRPr="00E31B04" w:rsidRDefault="00F73A5C" w:rsidP="00AE15A2">
            <w:pPr>
              <w:pStyle w:val="Tabletext-2"/>
              <w:jc w:val="center"/>
              <w:rPr>
                <w:b/>
                <w:bCs/>
              </w:rPr>
            </w:pPr>
          </w:p>
        </w:tc>
        <w:tc>
          <w:tcPr>
            <w:tcW w:w="630" w:type="dxa"/>
            <w:vMerge/>
            <w:tcBorders>
              <w:top w:val="nil"/>
              <w:left w:val="single" w:sz="4" w:space="0" w:color="auto"/>
              <w:bottom w:val="single" w:sz="4" w:space="0" w:color="000000"/>
              <w:right w:val="single" w:sz="4" w:space="0" w:color="auto"/>
            </w:tcBorders>
            <w:vAlign w:val="center"/>
          </w:tcPr>
          <w:p w:rsidR="00F73A5C" w:rsidRPr="00E31B04" w:rsidRDefault="00F73A5C" w:rsidP="00AE15A2">
            <w:pPr>
              <w:pStyle w:val="Tabletext-2"/>
              <w:jc w:val="center"/>
              <w:rPr>
                <w:b/>
                <w:bCs/>
              </w:rPr>
            </w:pPr>
          </w:p>
        </w:tc>
        <w:tc>
          <w:tcPr>
            <w:tcW w:w="5151" w:type="dxa"/>
            <w:vMerge/>
            <w:tcBorders>
              <w:left w:val="double" w:sz="6" w:space="0" w:color="auto"/>
              <w:bottom w:val="single" w:sz="4" w:space="0" w:color="auto"/>
              <w:right w:val="double" w:sz="6" w:space="0" w:color="auto"/>
            </w:tcBorders>
            <w:shd w:val="clear" w:color="auto" w:fill="auto"/>
          </w:tcPr>
          <w:p w:rsidR="00F73A5C" w:rsidRPr="00E31B04" w:rsidRDefault="00F73A5C" w:rsidP="00AE15A2">
            <w:pPr>
              <w:pStyle w:val="Tabletext-2"/>
            </w:pPr>
          </w:p>
        </w:tc>
        <w:tc>
          <w:tcPr>
            <w:tcW w:w="1100" w:type="dxa"/>
            <w:vMerge/>
            <w:tcBorders>
              <w:top w:val="nil"/>
              <w:left w:val="single" w:sz="12" w:space="0" w:color="auto"/>
              <w:bottom w:val="single" w:sz="4" w:space="0" w:color="000000"/>
              <w:right w:val="single" w:sz="18" w:space="0" w:color="auto"/>
            </w:tcBorders>
            <w:vAlign w:val="center"/>
          </w:tcPr>
          <w:p w:rsidR="00F73A5C" w:rsidRPr="00E31B04" w:rsidRDefault="00F73A5C" w:rsidP="00AE15A2">
            <w:pPr>
              <w:pStyle w:val="Tabletext-2"/>
            </w:pP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proofErr w:type="gramStart"/>
            <w:r w:rsidRPr="00E31B04">
              <w:rPr>
                <w:caps/>
                <w:lang w:bidi="ar-EG"/>
              </w:rPr>
              <w:t>3.B</w:t>
            </w:r>
            <w:r w:rsidRPr="00E31B04">
              <w:rPr>
                <w:caps/>
                <w:rtl/>
                <w:lang w:bidi="ar-EG"/>
              </w:rPr>
              <w:t>.ج</w:t>
            </w:r>
            <w:r w:rsidRPr="00E31B04">
              <w:rPr>
                <w:caps/>
                <w:lang w:bidi="ar-EG"/>
              </w:rPr>
              <w:t>2</w:t>
            </w:r>
            <w:proofErr w:type="gramEnd"/>
            <w:r w:rsidRPr="00E31B04">
              <w:rPr>
                <w:caps/>
                <w:lang w:bidi="ar-EG"/>
              </w:rPr>
              <w:t>.</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w:t>
            </w: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pPr>
            <w:r w:rsidRPr="00E31B04">
              <w:tab/>
            </w:r>
            <w:r w:rsidRPr="00E31B04">
              <w:rPr>
                <w:rFonts w:hint="cs"/>
                <w:rtl/>
              </w:rPr>
              <w:t>في حالة الحزم الإهليلجية، بيان مخطط إشعاع الهوائي متقاطع الاستقطاب</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lang w:bidi="ar-EG"/>
              </w:rPr>
            </w:pPr>
            <w:proofErr w:type="gramStart"/>
            <w:r w:rsidRPr="00E31B04">
              <w:rPr>
                <w:caps/>
                <w:lang w:bidi="ar-EG"/>
              </w:rPr>
              <w:t>3.B</w:t>
            </w:r>
            <w:r w:rsidRPr="00E31B04">
              <w:rPr>
                <w:caps/>
                <w:rtl/>
                <w:lang w:bidi="ar-EG"/>
              </w:rPr>
              <w:t>.ج</w:t>
            </w:r>
            <w:r w:rsidRPr="00E31B04">
              <w:rPr>
                <w:caps/>
                <w:lang w:bidi="ar-EG"/>
              </w:rPr>
              <w:t>2</w:t>
            </w:r>
            <w:proofErr w:type="gramEnd"/>
            <w:r w:rsidRPr="00E31B04">
              <w:rPr>
                <w:caps/>
                <w:lang w:bidi="ar-EG"/>
              </w:rPr>
              <w:t>.</w:t>
            </w:r>
          </w:p>
        </w:tc>
      </w:tr>
      <w:tr w:rsidR="00E31B04" w:rsidRPr="00E31B04" w:rsidTr="00F73A5C">
        <w:trPr>
          <w:cantSplit/>
          <w:jc w:val="center"/>
        </w:trPr>
        <w:tc>
          <w:tcPr>
            <w:tcW w:w="491" w:type="dxa"/>
            <w:vMerge w:val="restart"/>
            <w:tcBorders>
              <w:top w:val="nil"/>
              <w:left w:val="single" w:sz="18" w:space="0" w:color="auto"/>
              <w:bottom w:val="single" w:sz="4" w:space="0" w:color="000000"/>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AE15A2">
            <w:pPr>
              <w:pStyle w:val="Tabletext-2"/>
              <w:rPr>
                <w:caps/>
                <w:lang w:bidi="ar-EG"/>
              </w:rPr>
            </w:pPr>
            <w:r w:rsidRPr="00E31B04">
              <w:rPr>
                <w:caps/>
                <w:lang w:bidi="ar-EG"/>
              </w:rPr>
              <w:t>3.B</w:t>
            </w:r>
            <w:r w:rsidRPr="00E31B04">
              <w:rPr>
                <w:caps/>
                <w:rtl/>
                <w:lang w:bidi="ar-EG"/>
              </w:rPr>
              <w:t>.د</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w:t>
            </w:r>
          </w:p>
        </w:tc>
        <w:tc>
          <w:tcPr>
            <w:tcW w:w="69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w:t>
            </w: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AE15A2">
            <w:pPr>
              <w:pStyle w:val="Tabletext-2"/>
            </w:pPr>
            <w:r w:rsidRPr="00E31B04">
              <w:rPr>
                <w:rFonts w:hint="cs"/>
                <w:rtl/>
              </w:rPr>
              <w:t>دقة تسديد الهوائي</w:t>
            </w:r>
          </w:p>
        </w:tc>
        <w:tc>
          <w:tcPr>
            <w:tcW w:w="1100"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AE15A2">
            <w:pPr>
              <w:pStyle w:val="Tabletext-2"/>
              <w:rPr>
                <w:caps/>
                <w:lang w:bidi="ar-EG"/>
              </w:rPr>
            </w:pPr>
            <w:r w:rsidRPr="00E31B04">
              <w:rPr>
                <w:caps/>
                <w:lang w:bidi="ar-EG"/>
              </w:rPr>
              <w:t>3.B</w:t>
            </w:r>
            <w:r w:rsidRPr="00E31B04">
              <w:rPr>
                <w:caps/>
                <w:rtl/>
                <w:lang w:bidi="ar-EG"/>
              </w:rPr>
              <w:t>.د</w:t>
            </w:r>
          </w:p>
        </w:tc>
      </w:tr>
      <w:tr w:rsidR="00E31B04" w:rsidRPr="00E31B04" w:rsidTr="00F73A5C">
        <w:trPr>
          <w:cantSplit/>
          <w:jc w:val="center"/>
        </w:trPr>
        <w:tc>
          <w:tcPr>
            <w:tcW w:w="491" w:type="dxa"/>
            <w:vMerge/>
            <w:tcBorders>
              <w:top w:val="nil"/>
              <w:left w:val="single" w:sz="18" w:space="0" w:color="auto"/>
              <w:bottom w:val="single" w:sz="4" w:space="0" w:color="000000"/>
              <w:right w:val="single" w:sz="12" w:space="0" w:color="auto"/>
            </w:tcBorders>
            <w:vAlign w:val="center"/>
          </w:tcPr>
          <w:p w:rsidR="00D55D40" w:rsidRPr="00E31B04" w:rsidRDefault="00D55D40" w:rsidP="00AE15A2">
            <w:pPr>
              <w:pStyle w:val="Tabletext-2"/>
              <w:jc w:val="center"/>
              <w:rPr>
                <w:b/>
                <w:bCs/>
              </w:rPr>
            </w:pPr>
          </w:p>
        </w:tc>
        <w:tc>
          <w:tcPr>
            <w:tcW w:w="1120" w:type="dxa"/>
            <w:vMerge/>
            <w:tcBorders>
              <w:top w:val="nil"/>
              <w:left w:val="double" w:sz="6" w:space="0" w:color="auto"/>
              <w:bottom w:val="single" w:sz="4" w:space="0" w:color="000000"/>
              <w:right w:val="double" w:sz="6" w:space="0" w:color="auto"/>
            </w:tcBorders>
            <w:vAlign w:val="center"/>
          </w:tcPr>
          <w:p w:rsidR="00D55D40" w:rsidRPr="00E31B04" w:rsidRDefault="00D55D40" w:rsidP="00AE15A2">
            <w:pPr>
              <w:pStyle w:val="Tabletext-2"/>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690"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68"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741"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1106"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630"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2325E8" w:rsidRDefault="00D55D40" w:rsidP="008A7A7D">
            <w:pPr>
              <w:pStyle w:val="Tabletext-2"/>
              <w:ind w:left="113" w:hanging="113"/>
              <w:rPr>
                <w:spacing w:val="-4"/>
                <w:rtl/>
              </w:rPr>
            </w:pPr>
            <w:r w:rsidRPr="00E31B04">
              <w:tab/>
            </w:r>
            <w:r w:rsidRPr="002325E8">
              <w:rPr>
                <w:rFonts w:hint="cs"/>
                <w:spacing w:val="-4"/>
                <w:rtl/>
              </w:rPr>
              <w:t xml:space="preserve">في حالة التذييلات </w:t>
            </w:r>
            <w:r w:rsidRPr="002325E8">
              <w:rPr>
                <w:b/>
                <w:bCs/>
                <w:spacing w:val="-4"/>
              </w:rPr>
              <w:t>30</w:t>
            </w:r>
            <w:r w:rsidRPr="002325E8">
              <w:rPr>
                <w:rFonts w:hint="cs"/>
                <w:spacing w:val="-4"/>
                <w:rtl/>
              </w:rPr>
              <w:t xml:space="preserve"> أو </w:t>
            </w:r>
            <w:r w:rsidRPr="002325E8">
              <w:rPr>
                <w:b/>
                <w:bCs/>
                <w:spacing w:val="-4"/>
              </w:rPr>
              <w:t>30A</w:t>
            </w:r>
            <w:r w:rsidRPr="002325E8">
              <w:rPr>
                <w:rFonts w:hint="cs"/>
                <w:spacing w:val="-4"/>
                <w:rtl/>
              </w:rPr>
              <w:t xml:space="preserve"> أو </w:t>
            </w:r>
            <w:r w:rsidRPr="002325E8">
              <w:rPr>
                <w:b/>
                <w:bCs/>
                <w:spacing w:val="-4"/>
              </w:rPr>
              <w:t>30B</w:t>
            </w:r>
            <w:r w:rsidRPr="002325E8">
              <w:rPr>
                <w:rFonts w:hint="cs"/>
                <w:spacing w:val="-4"/>
                <w:rtl/>
              </w:rPr>
              <w:t>، مطلوبة ف</w:t>
            </w:r>
            <w:r w:rsidR="002325E8">
              <w:rPr>
                <w:rFonts w:hint="cs"/>
                <w:spacing w:val="-4"/>
                <w:rtl/>
              </w:rPr>
              <w:t xml:space="preserve">قط فيما يتعلق بالحزم </w:t>
            </w:r>
            <w:proofErr w:type="spellStart"/>
            <w:r w:rsidR="002325E8">
              <w:rPr>
                <w:rFonts w:hint="cs"/>
                <w:spacing w:val="-4"/>
                <w:rtl/>
              </w:rPr>
              <w:t>الإهليلجية</w:t>
            </w:r>
            <w:proofErr w:type="spellEnd"/>
          </w:p>
        </w:tc>
        <w:tc>
          <w:tcPr>
            <w:tcW w:w="1100" w:type="dxa"/>
            <w:vMerge/>
            <w:tcBorders>
              <w:top w:val="nil"/>
              <w:left w:val="single" w:sz="12" w:space="0" w:color="auto"/>
              <w:bottom w:val="single" w:sz="4" w:space="0" w:color="000000"/>
              <w:right w:val="single" w:sz="18" w:space="0" w:color="auto"/>
            </w:tcBorders>
            <w:vAlign w:val="center"/>
          </w:tcPr>
          <w:p w:rsidR="00D55D40" w:rsidRPr="00E31B04" w:rsidRDefault="00D55D40" w:rsidP="00AE15A2">
            <w:pPr>
              <w:pStyle w:val="Tabletext-2"/>
            </w:pP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r w:rsidRPr="00E31B04">
              <w:rPr>
                <w:caps/>
                <w:lang w:bidi="ar-EG"/>
              </w:rPr>
              <w:t>3.B</w:t>
            </w:r>
            <w:r w:rsidRPr="00E31B04">
              <w:rPr>
                <w:caps/>
                <w:rtl/>
                <w:lang w:bidi="ar-EG"/>
              </w:rPr>
              <w:t>.ﻫ</w:t>
            </w:r>
          </w:p>
        </w:tc>
        <w:tc>
          <w:tcPr>
            <w:tcW w:w="854" w:type="dxa"/>
            <w:tcBorders>
              <w:top w:val="nil"/>
              <w:left w:val="double" w:sz="6"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w:t>
            </w: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A7A7D">
            <w:pPr>
              <w:pStyle w:val="Tabletext-2"/>
              <w:ind w:left="0" w:firstLine="0"/>
            </w:pPr>
            <w:r w:rsidRPr="00E31B04">
              <w:rPr>
                <w:rFonts w:hint="cs"/>
                <w:rtl/>
              </w:rPr>
              <w:t>في حالة محطة فضائية عاملة في نطاق موزع في الاتجاه أرض-فضاء والاتجاه فضاء-أرض، يعطى كسب الهوائي في اتجاه تلك الأجزاء من مدار السواتل المستقرة بالنسبة إلى الأرض التي لا تحجبها الأرض</w:t>
            </w:r>
          </w:p>
        </w:tc>
        <w:tc>
          <w:tcPr>
            <w:tcW w:w="1100" w:type="dxa"/>
            <w:tcBorders>
              <w:top w:val="nil"/>
              <w:left w:val="nil"/>
              <w:bottom w:val="single" w:sz="4" w:space="0" w:color="auto"/>
              <w:right w:val="single" w:sz="18" w:space="0" w:color="auto"/>
            </w:tcBorders>
            <w:shd w:val="clear" w:color="auto" w:fill="auto"/>
          </w:tcPr>
          <w:p w:rsidR="00D55D40" w:rsidRPr="00E31B04" w:rsidRDefault="00D55D40" w:rsidP="00AE15A2">
            <w:pPr>
              <w:pStyle w:val="Tabletext-2"/>
              <w:rPr>
                <w:caps/>
                <w:lang w:bidi="ar-EG"/>
              </w:rPr>
            </w:pPr>
            <w:r w:rsidRPr="00E31B04">
              <w:rPr>
                <w:caps/>
                <w:lang w:bidi="ar-EG"/>
              </w:rPr>
              <w:t>3.B</w:t>
            </w:r>
            <w:r w:rsidRPr="00E31B04">
              <w:rPr>
                <w:caps/>
                <w:rtl/>
                <w:lang w:bidi="ar-EG"/>
              </w:rPr>
              <w:t>.ﻫ</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r w:rsidRPr="00E31B04">
              <w:rPr>
                <w:caps/>
                <w:lang w:bidi="ar-EG"/>
              </w:rPr>
              <w:t>3.B</w:t>
            </w:r>
            <w:r w:rsidRPr="00E31B04">
              <w:rPr>
                <w:caps/>
                <w:rtl/>
                <w:lang w:bidi="ar-EG"/>
              </w:rPr>
              <w:t>.و</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b/>
                <w:bCs/>
              </w:rPr>
            </w:pPr>
            <w:r w:rsidRPr="00E31B04">
              <w:rPr>
                <w:rFonts w:hint="cs"/>
                <w:b/>
                <w:bCs/>
                <w:rtl/>
              </w:rPr>
              <w:t xml:space="preserve">في حالة التبليغ عن محطة فضائية وفقاً للتذييلات </w:t>
            </w:r>
            <w:r w:rsidRPr="00E31B04">
              <w:rPr>
                <w:b/>
                <w:bCs/>
              </w:rPr>
              <w:t>30</w:t>
            </w:r>
            <w:r w:rsidRPr="00E31B04">
              <w:rPr>
                <w:rFonts w:hint="cs"/>
                <w:b/>
                <w:bCs/>
                <w:rtl/>
              </w:rPr>
              <w:t xml:space="preserve"> أو </w:t>
            </w:r>
            <w:r w:rsidRPr="00E31B04">
              <w:rPr>
                <w:b/>
                <w:bCs/>
              </w:rPr>
              <w:t>30A</w:t>
            </w:r>
            <w:r w:rsidRPr="00E31B04">
              <w:rPr>
                <w:rFonts w:hint="cs"/>
                <w:b/>
                <w:bCs/>
                <w:rtl/>
              </w:rPr>
              <w:t xml:space="preserve"> أو </w:t>
            </w:r>
            <w:r w:rsidRPr="00E31B04">
              <w:rPr>
                <w:b/>
                <w:bCs/>
              </w:rPr>
              <w:t>30B</w:t>
            </w:r>
            <w:r w:rsidRPr="00E31B04">
              <w:rPr>
                <w:rFonts w:hint="cs"/>
                <w:b/>
                <w:bCs/>
                <w:rtl/>
              </w:rPr>
              <w:t>:</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lang w:bidi="ar-EG"/>
              </w:rPr>
            </w:pPr>
            <w:r w:rsidRPr="00E31B04">
              <w:rPr>
                <w:caps/>
                <w:lang w:bidi="ar-EG"/>
              </w:rPr>
              <w:t>3.B</w:t>
            </w:r>
            <w:r w:rsidRPr="00E31B04">
              <w:rPr>
                <w:caps/>
                <w:rtl/>
                <w:lang w:bidi="ar-EG"/>
              </w:rPr>
              <w:t>.و</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proofErr w:type="gramStart"/>
            <w:r w:rsidRPr="00E31B04">
              <w:rPr>
                <w:caps/>
                <w:lang w:bidi="ar-EG"/>
              </w:rPr>
              <w:t>3.B</w:t>
            </w:r>
            <w:r w:rsidRPr="00E31B04">
              <w:rPr>
                <w:caps/>
                <w:rtl/>
                <w:lang w:bidi="ar-EG"/>
              </w:rPr>
              <w:t>.و</w:t>
            </w:r>
            <w:r w:rsidRPr="00E31B04">
              <w:rPr>
                <w:caps/>
                <w:lang w:bidi="ar-EG"/>
              </w:rPr>
              <w:t>1</w:t>
            </w:r>
            <w:proofErr w:type="gramEnd"/>
            <w:r w:rsidRPr="00E31B04">
              <w:rPr>
                <w:caps/>
                <w:lang w:bidi="ar-EG"/>
              </w:rPr>
              <w:t>.</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pPr>
            <w:r w:rsidRPr="00E31B04">
              <w:rPr>
                <w:rtl/>
                <w:lang w:bidi="ar-EG"/>
              </w:rPr>
              <w:tab/>
            </w:r>
            <w:r w:rsidRPr="00E31B04">
              <w:rPr>
                <w:rFonts w:hint="cs"/>
                <w:rtl/>
              </w:rPr>
              <w:t xml:space="preserve">خط التسديد أو نقطة التسديد لحزمة الهوائي (خطا الطول </w:t>
            </w:r>
            <w:proofErr w:type="gramStart"/>
            <w:r w:rsidRPr="00E31B04">
              <w:rPr>
                <w:rFonts w:hint="cs"/>
                <w:rtl/>
              </w:rPr>
              <w:t>والعرض</w:t>
            </w:r>
            <w:proofErr w:type="gramEnd"/>
            <w:r w:rsidRPr="00E31B04">
              <w:rPr>
                <w:rFonts w:hint="cs"/>
                <w:rtl/>
              </w:rPr>
              <w:t>)</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lang w:bidi="ar-EG"/>
              </w:rPr>
            </w:pPr>
            <w:proofErr w:type="gramStart"/>
            <w:r w:rsidRPr="00E31B04">
              <w:rPr>
                <w:caps/>
                <w:lang w:bidi="ar-EG"/>
              </w:rPr>
              <w:t>3.B</w:t>
            </w:r>
            <w:r w:rsidRPr="00E31B04">
              <w:rPr>
                <w:caps/>
                <w:rtl/>
                <w:lang w:bidi="ar-EG"/>
              </w:rPr>
              <w:t>.و</w:t>
            </w:r>
            <w:r w:rsidRPr="00E31B04">
              <w:rPr>
                <w:caps/>
                <w:lang w:bidi="ar-EG"/>
              </w:rPr>
              <w:t>1</w:t>
            </w:r>
            <w:proofErr w:type="gramEnd"/>
            <w:r w:rsidRPr="00E31B04">
              <w:rPr>
                <w:caps/>
                <w:lang w:bidi="ar-EG"/>
              </w:rPr>
              <w:t>.</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proofErr w:type="gramStart"/>
            <w:r w:rsidRPr="00E31B04">
              <w:rPr>
                <w:caps/>
                <w:lang w:bidi="ar-EG"/>
              </w:rPr>
              <w:t>3.B</w:t>
            </w:r>
            <w:r w:rsidRPr="00E31B04">
              <w:rPr>
                <w:caps/>
                <w:rtl/>
                <w:lang w:bidi="ar-EG"/>
              </w:rPr>
              <w:t>.و</w:t>
            </w:r>
            <w:r w:rsidRPr="00E31B04">
              <w:rPr>
                <w:caps/>
                <w:lang w:bidi="ar-EG"/>
              </w:rPr>
              <w:t>2</w:t>
            </w:r>
            <w:proofErr w:type="gramEnd"/>
            <w:r w:rsidRPr="00E31B04">
              <w:rPr>
                <w:caps/>
                <w:lang w:bidi="ar-EG"/>
              </w:rPr>
              <w:t>.</w:t>
            </w:r>
          </w:p>
        </w:tc>
        <w:tc>
          <w:tcPr>
            <w:tcW w:w="854" w:type="dxa"/>
            <w:tcBorders>
              <w:top w:val="nil"/>
              <w:left w:val="double" w:sz="6"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b/>
                <w:bCs/>
              </w:rPr>
            </w:pPr>
            <w:r w:rsidRPr="00E31B04">
              <w:rPr>
                <w:rtl/>
              </w:rPr>
              <w:tab/>
            </w:r>
            <w:r w:rsidRPr="00E31B04">
              <w:rPr>
                <w:rFonts w:hint="cs"/>
                <w:b/>
                <w:bCs/>
                <w:rtl/>
              </w:rPr>
              <w:t>فيما يتعلق بكل حزمة إهليلجية:</w:t>
            </w:r>
          </w:p>
        </w:tc>
        <w:tc>
          <w:tcPr>
            <w:tcW w:w="1100" w:type="dxa"/>
            <w:tcBorders>
              <w:top w:val="nil"/>
              <w:left w:val="nil"/>
              <w:bottom w:val="single" w:sz="4" w:space="0" w:color="auto"/>
              <w:right w:val="single" w:sz="18" w:space="0" w:color="auto"/>
            </w:tcBorders>
            <w:shd w:val="clear" w:color="auto" w:fill="auto"/>
          </w:tcPr>
          <w:p w:rsidR="00D55D40" w:rsidRPr="00E31B04" w:rsidRDefault="00D55D40" w:rsidP="00AE15A2">
            <w:pPr>
              <w:pStyle w:val="Tabletext-2"/>
              <w:rPr>
                <w:caps/>
                <w:lang w:bidi="ar-EG"/>
              </w:rPr>
            </w:pPr>
            <w:proofErr w:type="gramStart"/>
            <w:r w:rsidRPr="00E31B04">
              <w:rPr>
                <w:caps/>
                <w:lang w:bidi="ar-EG"/>
              </w:rPr>
              <w:t>3.B</w:t>
            </w:r>
            <w:r w:rsidRPr="00E31B04">
              <w:rPr>
                <w:caps/>
                <w:rtl/>
                <w:lang w:bidi="ar-EG"/>
              </w:rPr>
              <w:t>.و</w:t>
            </w:r>
            <w:r w:rsidRPr="00E31B04">
              <w:rPr>
                <w:caps/>
                <w:lang w:bidi="ar-EG"/>
              </w:rPr>
              <w:t>2</w:t>
            </w:r>
            <w:proofErr w:type="gramEnd"/>
            <w:r w:rsidRPr="00E31B04">
              <w:rPr>
                <w:caps/>
                <w:lang w:bidi="ar-EG"/>
              </w:rPr>
              <w:t>.</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rtl/>
                <w:lang w:bidi="ar-EG"/>
              </w:rPr>
            </w:pPr>
            <w:proofErr w:type="gramStart"/>
            <w:r w:rsidRPr="00E31B04">
              <w:rPr>
                <w:caps/>
                <w:lang w:bidi="ar-EG"/>
              </w:rPr>
              <w:t>3.B</w:t>
            </w:r>
            <w:r w:rsidRPr="00E31B04">
              <w:rPr>
                <w:caps/>
                <w:rtl/>
                <w:lang w:bidi="ar-EG"/>
              </w:rPr>
              <w:t>.و</w:t>
            </w:r>
            <w:r w:rsidRPr="00E31B04">
              <w:rPr>
                <w:caps/>
                <w:lang w:bidi="ar-EG"/>
              </w:rPr>
              <w:t>2</w:t>
            </w:r>
            <w:proofErr w:type="gramEnd"/>
            <w:r w:rsidRPr="00E31B04">
              <w:rPr>
                <w:caps/>
                <w:lang w:bidi="ar-EG"/>
              </w:rPr>
              <w:t>.</w:t>
            </w:r>
            <w:r w:rsidRPr="00E31B04">
              <w:rPr>
                <w:caps/>
                <w:rtl/>
                <w:lang w:bidi="ar-EG"/>
              </w:rPr>
              <w:t>.أ</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pPr>
            <w:r w:rsidRPr="00E31B04">
              <w:rPr>
                <w:rtl/>
              </w:rPr>
              <w:tab/>
            </w:r>
            <w:r w:rsidRPr="00E31B04">
              <w:rPr>
                <w:rFonts w:hint="cs"/>
                <w:rtl/>
              </w:rPr>
              <w:tab/>
            </w:r>
            <w:proofErr w:type="gramStart"/>
            <w:r w:rsidRPr="00E31B04">
              <w:rPr>
                <w:rFonts w:hint="cs"/>
                <w:rtl/>
              </w:rPr>
              <w:t>دقة</w:t>
            </w:r>
            <w:proofErr w:type="gramEnd"/>
            <w:r w:rsidRPr="00E31B04">
              <w:rPr>
                <w:rFonts w:hint="cs"/>
                <w:rtl/>
              </w:rPr>
              <w:t xml:space="preserve"> الدوران، بالدرجات</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rtl/>
                <w:lang w:bidi="ar-EG"/>
              </w:rPr>
            </w:pPr>
            <w:proofErr w:type="gramStart"/>
            <w:r w:rsidRPr="00E31B04">
              <w:rPr>
                <w:caps/>
                <w:lang w:bidi="ar-EG"/>
              </w:rPr>
              <w:t>3.B</w:t>
            </w:r>
            <w:r w:rsidRPr="00E31B04">
              <w:rPr>
                <w:caps/>
                <w:rtl/>
                <w:lang w:bidi="ar-EG"/>
              </w:rPr>
              <w:t>.و</w:t>
            </w:r>
            <w:r w:rsidRPr="00E31B04">
              <w:rPr>
                <w:caps/>
                <w:lang w:bidi="ar-EG"/>
              </w:rPr>
              <w:t>2</w:t>
            </w:r>
            <w:proofErr w:type="gramEnd"/>
            <w:r w:rsidRPr="00E31B04">
              <w:rPr>
                <w:caps/>
                <w:lang w:bidi="ar-EG"/>
              </w:rPr>
              <w:t>.</w:t>
            </w:r>
            <w:r w:rsidRPr="00E31B04">
              <w:rPr>
                <w:caps/>
                <w:rtl/>
                <w:lang w:bidi="ar-EG"/>
              </w:rPr>
              <w:t>.أ</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rtl/>
                <w:lang w:bidi="ar-EG"/>
              </w:rPr>
            </w:pPr>
            <w:proofErr w:type="gramStart"/>
            <w:r w:rsidRPr="00E31B04">
              <w:rPr>
                <w:caps/>
                <w:lang w:bidi="ar-EG"/>
              </w:rPr>
              <w:t>3.B</w:t>
            </w:r>
            <w:r w:rsidRPr="00E31B04">
              <w:rPr>
                <w:caps/>
                <w:rtl/>
                <w:lang w:bidi="ar-EG"/>
              </w:rPr>
              <w:t>.و</w:t>
            </w:r>
            <w:r w:rsidRPr="00E31B04">
              <w:rPr>
                <w:caps/>
                <w:lang w:bidi="ar-EG"/>
              </w:rPr>
              <w:t>2</w:t>
            </w:r>
            <w:proofErr w:type="gramEnd"/>
            <w:r w:rsidRPr="00E31B04">
              <w:rPr>
                <w:caps/>
                <w:lang w:bidi="ar-EG"/>
              </w:rPr>
              <w:t>.</w:t>
            </w:r>
            <w:r w:rsidRPr="00E31B04">
              <w:rPr>
                <w:caps/>
                <w:rtl/>
                <w:lang w:bidi="ar-EG"/>
              </w:rPr>
              <w:t>.ب</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pPr>
            <w:r w:rsidRPr="00E31B04">
              <w:rPr>
                <w:rtl/>
              </w:rPr>
              <w:tab/>
            </w:r>
            <w:r w:rsidRPr="00E31B04">
              <w:rPr>
                <w:rFonts w:hint="cs"/>
                <w:rtl/>
              </w:rPr>
              <w:tab/>
              <w:t>توجيه المحور الكبير، بالدرجات، مقيساً في عكس اتجاه عقارب الساعة بالنسبة إلى خط الاستواء</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rtl/>
                <w:lang w:bidi="ar-EG"/>
              </w:rPr>
            </w:pPr>
            <w:proofErr w:type="gramStart"/>
            <w:r w:rsidRPr="00E31B04">
              <w:rPr>
                <w:caps/>
                <w:lang w:bidi="ar-EG"/>
              </w:rPr>
              <w:t>3.B</w:t>
            </w:r>
            <w:r w:rsidRPr="00E31B04">
              <w:rPr>
                <w:caps/>
                <w:rtl/>
                <w:lang w:bidi="ar-EG"/>
              </w:rPr>
              <w:t>.و</w:t>
            </w:r>
            <w:r w:rsidRPr="00E31B04">
              <w:rPr>
                <w:caps/>
                <w:lang w:bidi="ar-EG"/>
              </w:rPr>
              <w:t>2</w:t>
            </w:r>
            <w:proofErr w:type="gramEnd"/>
            <w:r w:rsidRPr="00E31B04">
              <w:rPr>
                <w:caps/>
                <w:lang w:bidi="ar-EG"/>
              </w:rPr>
              <w:t>.</w:t>
            </w:r>
            <w:r w:rsidRPr="00E31B04">
              <w:rPr>
                <w:caps/>
                <w:rtl/>
                <w:lang w:bidi="ar-EG"/>
              </w:rPr>
              <w:t>.ب</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proofErr w:type="gramStart"/>
            <w:r w:rsidRPr="00E31B04">
              <w:rPr>
                <w:caps/>
                <w:lang w:bidi="ar-EG"/>
              </w:rPr>
              <w:t>3.B</w:t>
            </w:r>
            <w:r w:rsidRPr="00E31B04">
              <w:rPr>
                <w:caps/>
                <w:rtl/>
                <w:lang w:bidi="ar-EG"/>
              </w:rPr>
              <w:t>.و</w:t>
            </w:r>
            <w:r w:rsidRPr="00E31B04">
              <w:rPr>
                <w:caps/>
                <w:lang w:bidi="ar-EG"/>
              </w:rPr>
              <w:t>2</w:t>
            </w:r>
            <w:proofErr w:type="gramEnd"/>
            <w:r w:rsidRPr="00E31B04">
              <w:rPr>
                <w:caps/>
                <w:lang w:bidi="ar-EG"/>
              </w:rPr>
              <w:t>.</w:t>
            </w:r>
            <w:r w:rsidRPr="00E31B04">
              <w:rPr>
                <w:caps/>
                <w:rtl/>
                <w:lang w:bidi="ar-EG"/>
              </w:rPr>
              <w:t>.ج</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pPr>
            <w:r w:rsidRPr="00E31B04">
              <w:rPr>
                <w:rtl/>
              </w:rPr>
              <w:tab/>
            </w:r>
            <w:r w:rsidRPr="00E31B04">
              <w:rPr>
                <w:rFonts w:hint="cs"/>
                <w:rtl/>
              </w:rPr>
              <w:tab/>
            </w:r>
            <w:proofErr w:type="gramStart"/>
            <w:r w:rsidRPr="00E31B04">
              <w:rPr>
                <w:rFonts w:hint="cs"/>
                <w:rtl/>
              </w:rPr>
              <w:t>المحور</w:t>
            </w:r>
            <w:proofErr w:type="gramEnd"/>
            <w:r w:rsidRPr="00E31B04">
              <w:rPr>
                <w:rFonts w:hint="cs"/>
                <w:rtl/>
              </w:rPr>
              <w:t xml:space="preserve"> الكبير، بالدرجات، عند فتحة نصف القدرة للحزمة</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lang w:bidi="ar-EG"/>
              </w:rPr>
            </w:pPr>
            <w:proofErr w:type="gramStart"/>
            <w:r w:rsidRPr="00E31B04">
              <w:rPr>
                <w:caps/>
                <w:lang w:bidi="ar-EG"/>
              </w:rPr>
              <w:t>3.B</w:t>
            </w:r>
            <w:r w:rsidRPr="00E31B04">
              <w:rPr>
                <w:caps/>
                <w:rtl/>
                <w:lang w:bidi="ar-EG"/>
              </w:rPr>
              <w:t>.و</w:t>
            </w:r>
            <w:r w:rsidRPr="00E31B04">
              <w:rPr>
                <w:caps/>
                <w:lang w:bidi="ar-EG"/>
              </w:rPr>
              <w:t>2</w:t>
            </w:r>
            <w:proofErr w:type="gramEnd"/>
            <w:r w:rsidRPr="00E31B04">
              <w:rPr>
                <w:caps/>
                <w:lang w:bidi="ar-EG"/>
              </w:rPr>
              <w:t>.</w:t>
            </w:r>
            <w:r w:rsidRPr="00E31B04">
              <w:rPr>
                <w:caps/>
                <w:rtl/>
                <w:lang w:bidi="ar-EG"/>
              </w:rPr>
              <w:t>.ج</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proofErr w:type="gramStart"/>
            <w:r w:rsidRPr="00E31B04">
              <w:rPr>
                <w:caps/>
                <w:lang w:bidi="ar-EG"/>
              </w:rPr>
              <w:t>3.B</w:t>
            </w:r>
            <w:r w:rsidRPr="00E31B04">
              <w:rPr>
                <w:caps/>
                <w:rtl/>
                <w:lang w:bidi="ar-EG"/>
              </w:rPr>
              <w:t>.و</w:t>
            </w:r>
            <w:r w:rsidRPr="00E31B04">
              <w:rPr>
                <w:caps/>
                <w:lang w:bidi="ar-EG"/>
              </w:rPr>
              <w:t>2</w:t>
            </w:r>
            <w:proofErr w:type="gramEnd"/>
            <w:r w:rsidRPr="00E31B04">
              <w:rPr>
                <w:caps/>
                <w:lang w:bidi="ar-EG"/>
              </w:rPr>
              <w:t>.</w:t>
            </w:r>
            <w:r w:rsidRPr="00E31B04">
              <w:rPr>
                <w:caps/>
                <w:rtl/>
                <w:lang w:bidi="ar-EG"/>
              </w:rPr>
              <w:t>.د</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pPr>
            <w:r w:rsidRPr="00E31B04">
              <w:rPr>
                <w:rtl/>
              </w:rPr>
              <w:tab/>
            </w:r>
            <w:r w:rsidRPr="00E31B04">
              <w:rPr>
                <w:rFonts w:hint="cs"/>
                <w:rtl/>
              </w:rPr>
              <w:tab/>
            </w:r>
            <w:proofErr w:type="gramStart"/>
            <w:r w:rsidRPr="00E31B04">
              <w:rPr>
                <w:rFonts w:hint="cs"/>
                <w:rtl/>
              </w:rPr>
              <w:t>المحور</w:t>
            </w:r>
            <w:proofErr w:type="gramEnd"/>
            <w:r w:rsidRPr="00E31B04">
              <w:rPr>
                <w:rFonts w:hint="cs"/>
                <w:rtl/>
              </w:rPr>
              <w:t xml:space="preserve"> الصغير، بالدرجات، عند فتحة نصف القدرة للحزمة </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lang w:bidi="ar-EG"/>
              </w:rPr>
            </w:pPr>
            <w:proofErr w:type="gramStart"/>
            <w:r w:rsidRPr="00E31B04">
              <w:rPr>
                <w:caps/>
                <w:lang w:bidi="ar-EG"/>
              </w:rPr>
              <w:t>3.B</w:t>
            </w:r>
            <w:r w:rsidRPr="00E31B04">
              <w:rPr>
                <w:caps/>
                <w:rtl/>
                <w:lang w:bidi="ar-EG"/>
              </w:rPr>
              <w:t>.و</w:t>
            </w:r>
            <w:r w:rsidRPr="00E31B04">
              <w:rPr>
                <w:caps/>
                <w:lang w:bidi="ar-EG"/>
              </w:rPr>
              <w:t>2</w:t>
            </w:r>
            <w:proofErr w:type="gramEnd"/>
            <w:r w:rsidRPr="00E31B04">
              <w:rPr>
                <w:caps/>
                <w:lang w:bidi="ar-EG"/>
              </w:rPr>
              <w:t>.</w:t>
            </w:r>
            <w:r w:rsidRPr="00E31B04">
              <w:rPr>
                <w:caps/>
                <w:rtl/>
                <w:lang w:bidi="ar-EG"/>
              </w:rPr>
              <w:t>.د</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C0C0C0"/>
            <w:vAlign w:val="center"/>
          </w:tcPr>
          <w:p w:rsidR="00D55D40" w:rsidRPr="00E31B04" w:rsidRDefault="00D55D40" w:rsidP="008A7A7D">
            <w:pPr>
              <w:pStyle w:val="Tabletext-2"/>
              <w:keepNext/>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8A7A7D">
            <w:pPr>
              <w:pStyle w:val="Tabletext-2"/>
              <w:keepNext/>
              <w:rPr>
                <w:b/>
                <w:bCs/>
                <w:caps/>
                <w:lang w:bidi="ar-EG"/>
              </w:rPr>
            </w:pPr>
            <w:r w:rsidRPr="00E31B04">
              <w:rPr>
                <w:b/>
                <w:bCs/>
                <w:caps/>
                <w:lang w:bidi="ar-EG"/>
              </w:rPr>
              <w:t>4.B</w:t>
            </w:r>
          </w:p>
        </w:tc>
        <w:tc>
          <w:tcPr>
            <w:tcW w:w="854" w:type="dxa"/>
            <w:tcBorders>
              <w:top w:val="nil"/>
              <w:left w:val="nil"/>
              <w:bottom w:val="single" w:sz="4" w:space="0" w:color="auto"/>
            </w:tcBorders>
            <w:shd w:val="clear" w:color="auto" w:fill="C0C0C0"/>
            <w:vAlign w:val="center"/>
          </w:tcPr>
          <w:p w:rsidR="00D55D40" w:rsidRPr="00E31B04" w:rsidRDefault="00D55D40" w:rsidP="008A7A7D">
            <w:pPr>
              <w:pStyle w:val="Tabletext-2"/>
              <w:keepNext/>
              <w:jc w:val="center"/>
              <w:rPr>
                <w:b/>
                <w:bCs/>
              </w:rPr>
            </w:pPr>
          </w:p>
        </w:tc>
        <w:tc>
          <w:tcPr>
            <w:tcW w:w="690" w:type="dxa"/>
            <w:tcBorders>
              <w:top w:val="nil"/>
              <w:bottom w:val="single" w:sz="4" w:space="0" w:color="auto"/>
            </w:tcBorders>
            <w:shd w:val="clear" w:color="auto" w:fill="C0C0C0"/>
            <w:vAlign w:val="center"/>
          </w:tcPr>
          <w:p w:rsidR="00D55D40" w:rsidRPr="00E31B04" w:rsidRDefault="00D55D40" w:rsidP="008A7A7D">
            <w:pPr>
              <w:pStyle w:val="Tabletext-2"/>
              <w:keepNext/>
              <w:jc w:val="center"/>
              <w:rPr>
                <w:b/>
                <w:bCs/>
              </w:rPr>
            </w:pPr>
          </w:p>
        </w:tc>
        <w:tc>
          <w:tcPr>
            <w:tcW w:w="822" w:type="dxa"/>
            <w:tcBorders>
              <w:top w:val="nil"/>
              <w:bottom w:val="single" w:sz="4" w:space="0" w:color="auto"/>
            </w:tcBorders>
            <w:shd w:val="clear" w:color="auto" w:fill="C0C0C0"/>
            <w:vAlign w:val="center"/>
          </w:tcPr>
          <w:p w:rsidR="00D55D40" w:rsidRPr="00E31B04" w:rsidRDefault="00D55D40" w:rsidP="008A7A7D">
            <w:pPr>
              <w:pStyle w:val="Tabletext-2"/>
              <w:keepNext/>
              <w:jc w:val="center"/>
              <w:rPr>
                <w:b/>
                <w:bCs/>
              </w:rPr>
            </w:pPr>
          </w:p>
        </w:tc>
        <w:tc>
          <w:tcPr>
            <w:tcW w:w="868" w:type="dxa"/>
            <w:tcBorders>
              <w:top w:val="nil"/>
              <w:bottom w:val="single" w:sz="4" w:space="0" w:color="auto"/>
            </w:tcBorders>
            <w:shd w:val="clear" w:color="auto" w:fill="C0C0C0"/>
            <w:vAlign w:val="center"/>
          </w:tcPr>
          <w:p w:rsidR="00D55D40" w:rsidRPr="00E31B04" w:rsidRDefault="00D55D40" w:rsidP="008A7A7D">
            <w:pPr>
              <w:pStyle w:val="Tabletext-2"/>
              <w:keepNext/>
              <w:jc w:val="center"/>
              <w:rPr>
                <w:b/>
                <w:bCs/>
              </w:rPr>
            </w:pPr>
          </w:p>
        </w:tc>
        <w:tc>
          <w:tcPr>
            <w:tcW w:w="741" w:type="dxa"/>
            <w:tcBorders>
              <w:top w:val="nil"/>
              <w:bottom w:val="single" w:sz="4" w:space="0" w:color="auto"/>
            </w:tcBorders>
            <w:shd w:val="clear" w:color="auto" w:fill="C0C0C0"/>
            <w:vAlign w:val="center"/>
          </w:tcPr>
          <w:p w:rsidR="00D55D40" w:rsidRPr="00E31B04" w:rsidRDefault="00D55D40" w:rsidP="008A7A7D">
            <w:pPr>
              <w:pStyle w:val="Tabletext-2"/>
              <w:keepNext/>
              <w:jc w:val="center"/>
              <w:rPr>
                <w:b/>
                <w:bCs/>
              </w:rPr>
            </w:pPr>
          </w:p>
        </w:tc>
        <w:tc>
          <w:tcPr>
            <w:tcW w:w="1106" w:type="dxa"/>
            <w:tcBorders>
              <w:top w:val="nil"/>
              <w:bottom w:val="single" w:sz="4" w:space="0" w:color="auto"/>
            </w:tcBorders>
            <w:shd w:val="clear" w:color="auto" w:fill="C0C0C0"/>
            <w:vAlign w:val="center"/>
          </w:tcPr>
          <w:p w:rsidR="00D55D40" w:rsidRPr="00E31B04" w:rsidRDefault="00D55D40" w:rsidP="008A7A7D">
            <w:pPr>
              <w:pStyle w:val="Tabletext-2"/>
              <w:keepNext/>
              <w:jc w:val="center"/>
              <w:rPr>
                <w:b/>
                <w:bCs/>
              </w:rPr>
            </w:pPr>
          </w:p>
        </w:tc>
        <w:tc>
          <w:tcPr>
            <w:tcW w:w="882" w:type="dxa"/>
            <w:tcBorders>
              <w:top w:val="nil"/>
              <w:bottom w:val="single" w:sz="4" w:space="0" w:color="auto"/>
            </w:tcBorders>
            <w:shd w:val="clear" w:color="auto" w:fill="C0C0C0"/>
            <w:vAlign w:val="center"/>
          </w:tcPr>
          <w:p w:rsidR="00D55D40" w:rsidRPr="00E31B04" w:rsidRDefault="00D55D40" w:rsidP="008A7A7D">
            <w:pPr>
              <w:pStyle w:val="Tabletext-2"/>
              <w:keepNext/>
              <w:jc w:val="center"/>
              <w:rPr>
                <w:b/>
                <w:bCs/>
              </w:rPr>
            </w:pPr>
          </w:p>
        </w:tc>
        <w:tc>
          <w:tcPr>
            <w:tcW w:w="854" w:type="dxa"/>
            <w:tcBorders>
              <w:top w:val="nil"/>
              <w:bottom w:val="single" w:sz="4" w:space="0" w:color="auto"/>
            </w:tcBorders>
            <w:shd w:val="clear" w:color="auto" w:fill="C0C0C0"/>
            <w:vAlign w:val="center"/>
          </w:tcPr>
          <w:p w:rsidR="00D55D40" w:rsidRPr="00E31B04" w:rsidRDefault="00D55D40" w:rsidP="008A7A7D">
            <w:pPr>
              <w:pStyle w:val="Tabletext-2"/>
              <w:keepNext/>
              <w:jc w:val="center"/>
              <w:rPr>
                <w:b/>
                <w:bCs/>
              </w:rPr>
            </w:pPr>
          </w:p>
        </w:tc>
        <w:tc>
          <w:tcPr>
            <w:tcW w:w="630" w:type="dxa"/>
            <w:tcBorders>
              <w:top w:val="nil"/>
              <w:bottom w:val="single" w:sz="4" w:space="0" w:color="auto"/>
              <w:right w:val="nil"/>
            </w:tcBorders>
            <w:shd w:val="clear" w:color="auto" w:fill="C0C0C0"/>
            <w:vAlign w:val="center"/>
          </w:tcPr>
          <w:p w:rsidR="00D55D40" w:rsidRPr="00E31B04" w:rsidRDefault="00D55D40" w:rsidP="008A7A7D">
            <w:pPr>
              <w:pStyle w:val="Tabletext-2"/>
              <w:keepNext/>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A7A7D">
            <w:pPr>
              <w:pStyle w:val="Tabletext-2"/>
              <w:keepNext/>
              <w:rPr>
                <w:b/>
                <w:bCs/>
              </w:rPr>
            </w:pPr>
            <w:r w:rsidRPr="00E31B04">
              <w:rPr>
                <w:rFonts w:hint="cs"/>
                <w:b/>
                <w:bCs/>
                <w:rtl/>
              </w:rPr>
              <w:t xml:space="preserve">خصائص إضافية لهوائي محطة فضائية </w:t>
            </w:r>
            <w:proofErr w:type="gramStart"/>
            <w:r w:rsidRPr="00E31B04">
              <w:rPr>
                <w:rFonts w:hint="cs"/>
                <w:b/>
                <w:bCs/>
                <w:rtl/>
              </w:rPr>
              <w:t>غير</w:t>
            </w:r>
            <w:proofErr w:type="gramEnd"/>
            <w:r w:rsidRPr="00E31B04">
              <w:rPr>
                <w:rFonts w:hint="cs"/>
                <w:b/>
                <w:bCs/>
                <w:rtl/>
              </w:rPr>
              <w:t xml:space="preserve"> مستقرة بالنسبة إلى الأرض</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8A7A7D">
            <w:pPr>
              <w:pStyle w:val="Tabletext-2"/>
              <w:keepNext/>
              <w:rPr>
                <w:b/>
                <w:bCs/>
                <w:caps/>
                <w:lang w:bidi="ar-EG"/>
              </w:rPr>
            </w:pPr>
            <w:r w:rsidRPr="00E31B04">
              <w:rPr>
                <w:b/>
                <w:bCs/>
                <w:caps/>
                <w:lang w:bidi="ar-EG"/>
              </w:rPr>
              <w:t>4.B</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rtl/>
                <w:lang w:bidi="ar-EG"/>
              </w:rPr>
            </w:pPr>
            <w:proofErr w:type="gramStart"/>
            <w:r w:rsidRPr="00E31B04">
              <w:rPr>
                <w:caps/>
                <w:lang w:bidi="ar-EG"/>
              </w:rPr>
              <w:t>4.B</w:t>
            </w:r>
            <w:r w:rsidRPr="00E31B04">
              <w:rPr>
                <w:caps/>
                <w:rtl/>
                <w:lang w:bidi="ar-EG"/>
              </w:rPr>
              <w:t>.أ</w:t>
            </w:r>
            <w:r w:rsidRPr="00E31B04">
              <w:rPr>
                <w:caps/>
                <w:lang w:bidi="ar-EG"/>
              </w:rPr>
              <w:t>1</w:t>
            </w:r>
            <w:proofErr w:type="gramEnd"/>
            <w:r w:rsidRPr="00E31B04">
              <w:rPr>
                <w:caps/>
                <w:lang w:bidi="ar-EG"/>
              </w:rPr>
              <w:t>.</w:t>
            </w:r>
          </w:p>
        </w:tc>
        <w:tc>
          <w:tcPr>
            <w:tcW w:w="854" w:type="dxa"/>
            <w:tcBorders>
              <w:top w:val="nil"/>
              <w:left w:val="double" w:sz="6"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A7A7D">
            <w:pPr>
              <w:pStyle w:val="Tabletext-2"/>
              <w:ind w:left="113" w:hanging="113"/>
            </w:pPr>
            <w:r w:rsidRPr="00E31B04">
              <w:rPr>
                <w:rtl/>
              </w:rPr>
              <w:tab/>
            </w:r>
            <w:r w:rsidRPr="00E31B04">
              <w:rPr>
                <w:rFonts w:hint="cs"/>
                <w:rtl/>
              </w:rPr>
              <w:t>الرقم المرجعي لكل مستوٍ مداري تستعمل له خصائص هوائي المحطة الفضائية</w:t>
            </w:r>
          </w:p>
        </w:tc>
        <w:tc>
          <w:tcPr>
            <w:tcW w:w="1100" w:type="dxa"/>
            <w:tcBorders>
              <w:top w:val="nil"/>
              <w:left w:val="nil"/>
              <w:bottom w:val="single" w:sz="4" w:space="0" w:color="auto"/>
              <w:right w:val="single" w:sz="18" w:space="0" w:color="auto"/>
            </w:tcBorders>
            <w:shd w:val="clear" w:color="auto" w:fill="auto"/>
          </w:tcPr>
          <w:p w:rsidR="00D55D40" w:rsidRPr="00E31B04" w:rsidRDefault="00D55D40" w:rsidP="00AE15A2">
            <w:pPr>
              <w:pStyle w:val="Tabletext-2"/>
              <w:rPr>
                <w:caps/>
                <w:rtl/>
                <w:lang w:bidi="ar-EG"/>
              </w:rPr>
            </w:pPr>
            <w:proofErr w:type="gramStart"/>
            <w:r w:rsidRPr="00E31B04">
              <w:rPr>
                <w:caps/>
                <w:lang w:bidi="ar-EG"/>
              </w:rPr>
              <w:t>4.B</w:t>
            </w:r>
            <w:r w:rsidRPr="00E31B04">
              <w:rPr>
                <w:caps/>
                <w:rtl/>
                <w:lang w:bidi="ar-EG"/>
              </w:rPr>
              <w:t>.أ</w:t>
            </w:r>
            <w:r w:rsidRPr="00E31B04">
              <w:rPr>
                <w:caps/>
                <w:lang w:bidi="ar-EG"/>
              </w:rPr>
              <w:t>1</w:t>
            </w:r>
            <w:proofErr w:type="gramEnd"/>
            <w:r w:rsidRPr="00E31B04">
              <w:rPr>
                <w:caps/>
                <w:lang w:bidi="ar-EG"/>
              </w:rPr>
              <w:t>.</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proofErr w:type="gramStart"/>
            <w:r w:rsidRPr="00E31B04">
              <w:rPr>
                <w:caps/>
                <w:lang w:bidi="ar-EG"/>
              </w:rPr>
              <w:t>4.B</w:t>
            </w:r>
            <w:r w:rsidRPr="00E31B04">
              <w:rPr>
                <w:caps/>
                <w:rtl/>
                <w:lang w:bidi="ar-EG"/>
              </w:rPr>
              <w:t>.أ</w:t>
            </w:r>
            <w:r w:rsidRPr="00E31B04">
              <w:rPr>
                <w:caps/>
                <w:lang w:bidi="ar-EG"/>
              </w:rPr>
              <w:t>2</w:t>
            </w:r>
            <w:proofErr w:type="gramEnd"/>
            <w:r w:rsidRPr="00E31B04">
              <w:rPr>
                <w:caps/>
                <w:lang w:bidi="ar-EG"/>
              </w:rPr>
              <w:t>.</w:t>
            </w:r>
          </w:p>
        </w:tc>
        <w:tc>
          <w:tcPr>
            <w:tcW w:w="854" w:type="dxa"/>
            <w:tcBorders>
              <w:top w:val="nil"/>
              <w:left w:val="double" w:sz="6"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w:t>
            </w: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A7A7D">
            <w:pPr>
              <w:pStyle w:val="Tabletext-2"/>
              <w:ind w:left="113" w:hanging="113"/>
              <w:rPr>
                <w:rtl/>
                <w:lang w:bidi="ar-EG"/>
              </w:rPr>
            </w:pPr>
            <w:r w:rsidRPr="00E31B04">
              <w:rPr>
                <w:rtl/>
              </w:rPr>
              <w:tab/>
            </w:r>
            <w:r w:rsidRPr="00E31B04">
              <w:rPr>
                <w:rFonts w:hint="cs"/>
                <w:rtl/>
              </w:rPr>
              <w:t>الرقم المرجعي لكل ساتل في المستوي المداري المحدد تستعمل له خصائص هوائي المحطة الفضائية، إذا لم تكن خصائص هوائي المحطة الفضائية مشتركة بين جميع السواتل في المستوي المداري المحدد</w:t>
            </w:r>
          </w:p>
        </w:tc>
        <w:tc>
          <w:tcPr>
            <w:tcW w:w="1100" w:type="dxa"/>
            <w:tcBorders>
              <w:top w:val="nil"/>
              <w:left w:val="nil"/>
              <w:bottom w:val="single" w:sz="4" w:space="0" w:color="auto"/>
              <w:right w:val="single" w:sz="18" w:space="0" w:color="auto"/>
            </w:tcBorders>
            <w:shd w:val="clear" w:color="auto" w:fill="auto"/>
          </w:tcPr>
          <w:p w:rsidR="00D55D40" w:rsidRPr="00E31B04" w:rsidRDefault="00D55D40" w:rsidP="00AE15A2">
            <w:pPr>
              <w:pStyle w:val="Tabletext-2"/>
              <w:rPr>
                <w:caps/>
                <w:lang w:bidi="ar-EG"/>
              </w:rPr>
            </w:pPr>
            <w:proofErr w:type="gramStart"/>
            <w:r w:rsidRPr="00E31B04">
              <w:rPr>
                <w:caps/>
                <w:lang w:bidi="ar-EG"/>
              </w:rPr>
              <w:t>4.B</w:t>
            </w:r>
            <w:r w:rsidRPr="00E31B04">
              <w:rPr>
                <w:caps/>
                <w:rtl/>
                <w:lang w:bidi="ar-EG"/>
              </w:rPr>
              <w:t>.أ</w:t>
            </w:r>
            <w:r w:rsidRPr="00E31B04">
              <w:rPr>
                <w:caps/>
                <w:lang w:bidi="ar-EG"/>
              </w:rPr>
              <w:t>2</w:t>
            </w:r>
            <w:proofErr w:type="gramEnd"/>
            <w:r w:rsidRPr="00E31B04">
              <w:rPr>
                <w:caps/>
                <w:lang w:bidi="ar-EG"/>
              </w:rPr>
              <w:t>.</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rtl/>
                <w:lang w:bidi="ar-EG"/>
              </w:rPr>
            </w:pPr>
            <w:r w:rsidRPr="00E31B04">
              <w:rPr>
                <w:caps/>
                <w:lang w:bidi="ar-EG"/>
              </w:rPr>
              <w:t>.4.B</w:t>
            </w:r>
            <w:r w:rsidRPr="00E31B04">
              <w:rPr>
                <w:caps/>
                <w:rtl/>
                <w:lang w:bidi="ar-EG"/>
              </w:rPr>
              <w:t>أ</w:t>
            </w:r>
            <w:r w:rsidRPr="00E31B04">
              <w:rPr>
                <w:caps/>
                <w:lang w:bidi="ar-EG"/>
              </w:rPr>
              <w:t>3.</w:t>
            </w:r>
          </w:p>
        </w:tc>
        <w:tc>
          <w:tcPr>
            <w:tcW w:w="854" w:type="dxa"/>
            <w:tcBorders>
              <w:top w:val="nil"/>
              <w:left w:val="double" w:sz="6"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A7A7D">
            <w:pPr>
              <w:pStyle w:val="Tabletext-2"/>
              <w:ind w:left="113" w:hanging="113"/>
              <w:rPr>
                <w:b/>
                <w:bCs/>
              </w:rPr>
            </w:pPr>
            <w:r w:rsidRPr="00E31B04">
              <w:tab/>
            </w:r>
            <w:proofErr w:type="gramStart"/>
            <w:r w:rsidRPr="00E31B04">
              <w:rPr>
                <w:rFonts w:hint="cs"/>
                <w:b/>
                <w:bCs/>
                <w:rtl/>
              </w:rPr>
              <w:t>بالنسبة</w:t>
            </w:r>
            <w:proofErr w:type="gramEnd"/>
            <w:r w:rsidRPr="00E31B04">
              <w:rPr>
                <w:rFonts w:hint="cs"/>
                <w:b/>
                <w:bCs/>
                <w:rtl/>
              </w:rPr>
              <w:t xml:space="preserve"> إلى محطة فضائية مبلغ عنها طبقاً للأرقام </w:t>
            </w:r>
            <w:r w:rsidRPr="00E31B04">
              <w:rPr>
                <w:b/>
                <w:bCs/>
              </w:rPr>
              <w:t>11A.9</w:t>
            </w:r>
            <w:r w:rsidRPr="00E31B04">
              <w:rPr>
                <w:rFonts w:hint="cs"/>
                <w:b/>
                <w:bCs/>
                <w:rtl/>
              </w:rPr>
              <w:t xml:space="preserve"> أو </w:t>
            </w:r>
            <w:r w:rsidRPr="00E31B04">
              <w:rPr>
                <w:b/>
                <w:bCs/>
              </w:rPr>
              <w:t>12.9</w:t>
            </w:r>
            <w:r w:rsidRPr="00E31B04">
              <w:rPr>
                <w:rFonts w:hint="cs"/>
                <w:b/>
                <w:bCs/>
                <w:rtl/>
              </w:rPr>
              <w:t xml:space="preserve"> أو </w:t>
            </w:r>
            <w:r w:rsidRPr="00E31B04">
              <w:rPr>
                <w:b/>
                <w:bCs/>
              </w:rPr>
              <w:t>12A.9</w:t>
            </w:r>
            <w:r w:rsidRPr="00E31B04">
              <w:rPr>
                <w:rFonts w:hint="cs"/>
                <w:b/>
                <w:bCs/>
                <w:rtl/>
              </w:rPr>
              <w:t xml:space="preserve"> أو </w:t>
            </w:r>
            <w:proofErr w:type="spellStart"/>
            <w:r w:rsidRPr="00E31B04">
              <w:rPr>
                <w:rFonts w:hint="cs"/>
                <w:b/>
                <w:bCs/>
                <w:rtl/>
              </w:rPr>
              <w:t>لمحاسيس</w:t>
            </w:r>
            <w:proofErr w:type="spellEnd"/>
            <w:r w:rsidRPr="00E31B04">
              <w:rPr>
                <w:rFonts w:hint="cs"/>
                <w:b/>
                <w:bCs/>
                <w:rtl/>
              </w:rPr>
              <w:t xml:space="preserve"> نشيطة أو منفعلة على متن شبكة ساتلية غير مستقرة بالنسبة إلى الأرض لا تخضع للتنسيق بموجب القسم </w:t>
            </w:r>
            <w:r w:rsidRPr="00E31B04">
              <w:rPr>
                <w:b/>
                <w:bCs/>
              </w:rPr>
              <w:t>II</w:t>
            </w:r>
            <w:r w:rsidRPr="00E31B04">
              <w:rPr>
                <w:rFonts w:hint="cs"/>
                <w:b/>
                <w:bCs/>
                <w:rtl/>
              </w:rPr>
              <w:t xml:space="preserve"> من المادة </w:t>
            </w:r>
            <w:r w:rsidRPr="00E31B04">
              <w:rPr>
                <w:b/>
                <w:bCs/>
              </w:rPr>
              <w:t>9</w:t>
            </w:r>
          </w:p>
        </w:tc>
        <w:tc>
          <w:tcPr>
            <w:tcW w:w="1100" w:type="dxa"/>
            <w:tcBorders>
              <w:top w:val="nil"/>
              <w:left w:val="nil"/>
              <w:bottom w:val="single" w:sz="4" w:space="0" w:color="auto"/>
              <w:right w:val="single" w:sz="18" w:space="0" w:color="auto"/>
            </w:tcBorders>
            <w:shd w:val="clear" w:color="auto" w:fill="auto"/>
          </w:tcPr>
          <w:p w:rsidR="00D55D40" w:rsidRPr="00E31B04" w:rsidRDefault="00D55D40" w:rsidP="00AE15A2">
            <w:pPr>
              <w:pStyle w:val="Tabletext-2"/>
              <w:rPr>
                <w:caps/>
                <w:rtl/>
                <w:lang w:bidi="ar-EG"/>
              </w:rPr>
            </w:pPr>
            <w:r w:rsidRPr="00E31B04">
              <w:rPr>
                <w:caps/>
                <w:lang w:bidi="ar-EG"/>
              </w:rPr>
              <w:t>.4.B</w:t>
            </w:r>
            <w:r w:rsidRPr="00E31B04">
              <w:rPr>
                <w:caps/>
                <w:rtl/>
                <w:lang w:bidi="ar-EG"/>
              </w:rPr>
              <w:t>أ</w:t>
            </w:r>
            <w:r w:rsidRPr="00E31B04">
              <w:rPr>
                <w:caps/>
                <w:lang w:bidi="ar-EG"/>
              </w:rPr>
              <w:t>3.</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r w:rsidRPr="00E31B04">
              <w:rPr>
                <w:caps/>
                <w:lang w:bidi="ar-EG"/>
              </w:rPr>
              <w:t>.4.B</w:t>
            </w:r>
            <w:r w:rsidRPr="00E31B04">
              <w:rPr>
                <w:caps/>
                <w:rtl/>
                <w:lang w:bidi="ar-EG"/>
              </w:rPr>
              <w:t>أ</w:t>
            </w:r>
            <w:r w:rsidRPr="00E31B04">
              <w:rPr>
                <w:caps/>
                <w:lang w:bidi="ar-EG"/>
              </w:rPr>
              <w:t>.3.</w:t>
            </w:r>
            <w:r w:rsidRPr="00E31B04">
              <w:rPr>
                <w:rFonts w:hint="cs"/>
                <w:caps/>
                <w:rtl/>
                <w:lang w:bidi="ar-EG"/>
              </w:rPr>
              <w:t>أ</w:t>
            </w:r>
          </w:p>
        </w:tc>
        <w:tc>
          <w:tcPr>
            <w:tcW w:w="854" w:type="dxa"/>
            <w:tcBorders>
              <w:top w:val="nil"/>
              <w:left w:val="double" w:sz="6"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b/>
                <w:bCs/>
              </w:rPr>
            </w:pPr>
            <w:r w:rsidRPr="00E31B04">
              <w:tab/>
            </w:r>
            <w:r w:rsidRPr="00E31B04">
              <w:tab/>
            </w:r>
            <w:r w:rsidRPr="00E31B04">
              <w:rPr>
                <w:rFonts w:hint="cs"/>
                <w:b/>
                <w:bCs/>
                <w:rtl/>
              </w:rPr>
              <w:t>لزوايا توجيه حزم هوائي إرسال واستقبال الساتل:</w:t>
            </w:r>
          </w:p>
        </w:tc>
        <w:tc>
          <w:tcPr>
            <w:tcW w:w="1100" w:type="dxa"/>
            <w:tcBorders>
              <w:top w:val="nil"/>
              <w:left w:val="nil"/>
              <w:bottom w:val="single" w:sz="4" w:space="0" w:color="auto"/>
              <w:right w:val="single" w:sz="18" w:space="0" w:color="auto"/>
            </w:tcBorders>
            <w:shd w:val="clear" w:color="auto" w:fill="auto"/>
          </w:tcPr>
          <w:p w:rsidR="00D55D40" w:rsidRPr="00E31B04" w:rsidRDefault="00D55D40" w:rsidP="00AE15A2">
            <w:pPr>
              <w:pStyle w:val="Tabletext-2"/>
              <w:rPr>
                <w:caps/>
                <w:lang w:bidi="ar-EG"/>
              </w:rPr>
            </w:pPr>
            <w:r w:rsidRPr="00E31B04">
              <w:rPr>
                <w:caps/>
                <w:lang w:bidi="ar-EG"/>
              </w:rPr>
              <w:t>.4.B</w:t>
            </w:r>
            <w:r w:rsidRPr="00E31B04">
              <w:rPr>
                <w:caps/>
                <w:rtl/>
                <w:lang w:bidi="ar-EG"/>
              </w:rPr>
              <w:t>أ</w:t>
            </w:r>
            <w:r w:rsidRPr="00E31B04">
              <w:rPr>
                <w:caps/>
                <w:lang w:bidi="ar-EG"/>
              </w:rPr>
              <w:t>.3.</w:t>
            </w:r>
            <w:r w:rsidRPr="00E31B04">
              <w:rPr>
                <w:rFonts w:hint="cs"/>
                <w:caps/>
                <w:rtl/>
                <w:lang w:bidi="ar-EG"/>
              </w:rPr>
              <w:t>أ</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lang w:bidi="ar-EG"/>
              </w:rPr>
            </w:pPr>
            <w:r w:rsidRPr="00E31B04">
              <w:rPr>
                <w:caps/>
                <w:lang w:bidi="ar-EG"/>
              </w:rPr>
              <w:t>.4.B</w:t>
            </w:r>
            <w:r w:rsidRPr="00E31B04">
              <w:rPr>
                <w:caps/>
                <w:rtl/>
                <w:lang w:bidi="ar-EG"/>
              </w:rPr>
              <w:t>أ</w:t>
            </w:r>
            <w:r w:rsidRPr="00E31B04">
              <w:rPr>
                <w:caps/>
                <w:lang w:bidi="ar-EG"/>
              </w:rPr>
              <w:t>.3.</w:t>
            </w:r>
            <w:r w:rsidRPr="00E31B04">
              <w:rPr>
                <w:caps/>
                <w:rtl/>
                <w:lang w:bidi="ar-EG"/>
              </w:rPr>
              <w:t>أ</w:t>
            </w:r>
            <w:r w:rsidRPr="00E31B04">
              <w:rPr>
                <w:caps/>
                <w:lang w:bidi="ar-EG"/>
              </w:rPr>
              <w:t>1.</w:t>
            </w:r>
          </w:p>
        </w:tc>
        <w:tc>
          <w:tcPr>
            <w:tcW w:w="854" w:type="dxa"/>
            <w:tcBorders>
              <w:top w:val="nil"/>
              <w:left w:val="double" w:sz="6"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BD34BB" w:rsidRDefault="00D55D40" w:rsidP="00BD34BB">
            <w:pPr>
              <w:pStyle w:val="Tabletext-2"/>
            </w:pPr>
            <w:r w:rsidRPr="00E31B04">
              <w:rPr>
                <w:rtl/>
              </w:rPr>
              <w:tab/>
            </w:r>
            <w:r w:rsidRPr="00E31B04">
              <w:rPr>
                <w:rFonts w:hint="cs"/>
                <w:rtl/>
              </w:rPr>
              <w:tab/>
            </w:r>
            <w:r w:rsidRPr="00BD34BB">
              <w:rPr>
                <w:rFonts w:hint="cs"/>
                <w:rtl/>
              </w:rPr>
              <w:t xml:space="preserve">زاوية التوجيه ألفا، بالدرجات، (انظر </w:t>
            </w:r>
            <w:proofErr w:type="gramStart"/>
            <w:r w:rsidRPr="00BD34BB">
              <w:rPr>
                <w:rFonts w:hint="cs"/>
                <w:rtl/>
              </w:rPr>
              <w:t>أحدث</w:t>
            </w:r>
            <w:proofErr w:type="gramEnd"/>
            <w:r w:rsidRPr="00BD34BB">
              <w:rPr>
                <w:rFonts w:hint="cs"/>
                <w:rtl/>
              </w:rPr>
              <w:t xml:space="preserve"> صيغة من التوصية </w:t>
            </w:r>
            <w:r w:rsidRPr="00BD34BB">
              <w:t>ITU</w:t>
            </w:r>
            <w:r w:rsidR="008A7A7D" w:rsidRPr="00BD34BB">
              <w:noBreakHyphen/>
            </w:r>
            <w:r w:rsidRPr="00BD34BB">
              <w:t>R</w:t>
            </w:r>
            <w:r w:rsidR="008A7A7D" w:rsidRPr="00BD34BB">
              <w:t> </w:t>
            </w:r>
            <w:r w:rsidRPr="00BD34BB">
              <w:t>SM.1413</w:t>
            </w:r>
            <w:r w:rsidRPr="00BD34BB">
              <w:rPr>
                <w:rFonts w:hint="cs"/>
                <w:rtl/>
              </w:rPr>
              <w:t>)</w:t>
            </w:r>
          </w:p>
        </w:tc>
        <w:tc>
          <w:tcPr>
            <w:tcW w:w="1100" w:type="dxa"/>
            <w:tcBorders>
              <w:top w:val="nil"/>
              <w:left w:val="nil"/>
              <w:bottom w:val="single" w:sz="4" w:space="0" w:color="auto"/>
              <w:right w:val="single" w:sz="18" w:space="0" w:color="auto"/>
            </w:tcBorders>
            <w:shd w:val="clear" w:color="auto" w:fill="auto"/>
          </w:tcPr>
          <w:p w:rsidR="00D55D40" w:rsidRPr="00E31B04" w:rsidRDefault="00D55D40" w:rsidP="00AE15A2">
            <w:pPr>
              <w:pStyle w:val="Tabletext-2"/>
              <w:rPr>
                <w:lang w:bidi="ar-EG"/>
              </w:rPr>
            </w:pPr>
            <w:r w:rsidRPr="00E31B04">
              <w:rPr>
                <w:caps/>
                <w:lang w:bidi="ar-EG"/>
              </w:rPr>
              <w:t>.4.B</w:t>
            </w:r>
            <w:r w:rsidRPr="00E31B04">
              <w:rPr>
                <w:caps/>
                <w:rtl/>
                <w:lang w:bidi="ar-EG"/>
              </w:rPr>
              <w:t>أ</w:t>
            </w:r>
            <w:r w:rsidRPr="00E31B04">
              <w:rPr>
                <w:caps/>
                <w:lang w:bidi="ar-EG"/>
              </w:rPr>
              <w:t>.3.</w:t>
            </w:r>
            <w:r w:rsidRPr="00E31B04">
              <w:rPr>
                <w:caps/>
                <w:rtl/>
                <w:lang w:bidi="ar-EG"/>
              </w:rPr>
              <w:t>أ</w:t>
            </w:r>
            <w:r w:rsidRPr="00E31B04">
              <w:rPr>
                <w:caps/>
                <w:lang w:bidi="ar-EG"/>
              </w:rPr>
              <w:t>1.</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r w:rsidRPr="00E31B04">
              <w:rPr>
                <w:caps/>
                <w:lang w:bidi="ar-EG"/>
              </w:rPr>
              <w:t>.4.B</w:t>
            </w:r>
            <w:r w:rsidRPr="00E31B04">
              <w:rPr>
                <w:caps/>
                <w:rtl/>
                <w:lang w:bidi="ar-EG"/>
              </w:rPr>
              <w:t>أ</w:t>
            </w:r>
            <w:r w:rsidRPr="00E31B04">
              <w:rPr>
                <w:caps/>
                <w:lang w:bidi="ar-EG"/>
              </w:rPr>
              <w:t>.3.</w:t>
            </w:r>
            <w:r w:rsidRPr="00E31B04">
              <w:rPr>
                <w:caps/>
                <w:rtl/>
                <w:lang w:bidi="ar-EG"/>
              </w:rPr>
              <w:t>أ</w:t>
            </w:r>
            <w:r w:rsidRPr="00E31B04">
              <w:rPr>
                <w:caps/>
                <w:lang w:bidi="ar-EG"/>
              </w:rPr>
              <w:t>2.</w:t>
            </w:r>
          </w:p>
        </w:tc>
        <w:tc>
          <w:tcPr>
            <w:tcW w:w="854" w:type="dxa"/>
            <w:tcBorders>
              <w:top w:val="nil"/>
              <w:left w:val="double" w:sz="6"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A7A7D">
            <w:pPr>
              <w:pStyle w:val="Tabletext-2"/>
              <w:rPr>
                <w:rtl/>
              </w:rPr>
            </w:pPr>
            <w:r w:rsidRPr="00E31B04">
              <w:rPr>
                <w:rtl/>
              </w:rPr>
              <w:tab/>
            </w:r>
            <w:r w:rsidRPr="00E31B04">
              <w:rPr>
                <w:rFonts w:hint="cs"/>
                <w:rtl/>
              </w:rPr>
              <w:tab/>
              <w:t xml:space="preserve">زاوية التوجيه بيتا، بالدرجات، (انظر </w:t>
            </w:r>
            <w:proofErr w:type="gramStart"/>
            <w:r w:rsidRPr="00E31B04">
              <w:rPr>
                <w:rFonts w:hint="cs"/>
                <w:rtl/>
              </w:rPr>
              <w:t>أحدث</w:t>
            </w:r>
            <w:proofErr w:type="gramEnd"/>
            <w:r w:rsidRPr="00E31B04">
              <w:rPr>
                <w:rFonts w:hint="cs"/>
                <w:rtl/>
              </w:rPr>
              <w:t xml:space="preserve"> صيغة من التوصية </w:t>
            </w:r>
            <w:r w:rsidRPr="00E31B04">
              <w:t>ITU</w:t>
            </w:r>
            <w:r w:rsidR="008A7A7D" w:rsidRPr="00E31B04">
              <w:noBreakHyphen/>
            </w:r>
            <w:r w:rsidRPr="00E31B04">
              <w:t>R</w:t>
            </w:r>
            <w:r w:rsidR="008A7A7D" w:rsidRPr="00E31B04">
              <w:t> </w:t>
            </w:r>
            <w:r w:rsidRPr="00E31B04">
              <w:t>SM.1413</w:t>
            </w:r>
            <w:r w:rsidRPr="00E31B04">
              <w:rPr>
                <w:rFonts w:hint="cs"/>
                <w:rtl/>
              </w:rPr>
              <w:t>)</w:t>
            </w:r>
          </w:p>
        </w:tc>
        <w:tc>
          <w:tcPr>
            <w:tcW w:w="1100" w:type="dxa"/>
            <w:tcBorders>
              <w:top w:val="nil"/>
              <w:left w:val="nil"/>
              <w:bottom w:val="single" w:sz="4" w:space="0" w:color="auto"/>
              <w:right w:val="single" w:sz="18" w:space="0" w:color="auto"/>
            </w:tcBorders>
            <w:shd w:val="clear" w:color="auto" w:fill="auto"/>
          </w:tcPr>
          <w:p w:rsidR="00D55D40" w:rsidRPr="00E31B04" w:rsidRDefault="00D55D40" w:rsidP="00AE15A2">
            <w:pPr>
              <w:pStyle w:val="Tabletext-2"/>
              <w:rPr>
                <w:caps/>
                <w:lang w:bidi="ar-EG"/>
              </w:rPr>
            </w:pPr>
            <w:r w:rsidRPr="00E31B04">
              <w:rPr>
                <w:caps/>
                <w:lang w:bidi="ar-EG"/>
              </w:rPr>
              <w:t>.4.B</w:t>
            </w:r>
            <w:r w:rsidRPr="00E31B04">
              <w:rPr>
                <w:caps/>
                <w:rtl/>
                <w:lang w:bidi="ar-EG"/>
              </w:rPr>
              <w:t>أ</w:t>
            </w:r>
            <w:r w:rsidRPr="00E31B04">
              <w:rPr>
                <w:caps/>
                <w:lang w:bidi="ar-EG"/>
              </w:rPr>
              <w:t>.3.</w:t>
            </w:r>
            <w:r w:rsidRPr="00E31B04">
              <w:rPr>
                <w:caps/>
                <w:rtl/>
                <w:lang w:bidi="ar-EG"/>
              </w:rPr>
              <w:t>أ</w:t>
            </w:r>
            <w:r w:rsidRPr="00E31B04">
              <w:rPr>
                <w:caps/>
                <w:lang w:bidi="ar-EG"/>
              </w:rPr>
              <w:t>2.</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rtl/>
                <w:lang w:bidi="ar-EG"/>
              </w:rPr>
            </w:pPr>
            <w:r w:rsidRPr="00E31B04">
              <w:rPr>
                <w:caps/>
                <w:lang w:bidi="ar-EG"/>
              </w:rPr>
              <w:t>4.B</w:t>
            </w:r>
            <w:r w:rsidRPr="00E31B04">
              <w:rPr>
                <w:caps/>
                <w:rtl/>
                <w:lang w:bidi="ar-EG"/>
              </w:rPr>
              <w:t>.ب</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A7A7D">
            <w:pPr>
              <w:pStyle w:val="Tabletext-2"/>
              <w:ind w:left="0" w:firstLine="0"/>
              <w:rPr>
                <w:b/>
                <w:bCs/>
              </w:rPr>
            </w:pPr>
            <w:proofErr w:type="gramStart"/>
            <w:r w:rsidRPr="00E31B04">
              <w:rPr>
                <w:rFonts w:hint="cs"/>
                <w:b/>
                <w:bCs/>
                <w:rtl/>
              </w:rPr>
              <w:t>في</w:t>
            </w:r>
            <w:proofErr w:type="gramEnd"/>
            <w:r w:rsidRPr="00E31B04">
              <w:rPr>
                <w:rFonts w:hint="cs"/>
                <w:b/>
                <w:bCs/>
                <w:rtl/>
              </w:rPr>
              <w:t xml:space="preserve"> حال التبليغ عن محطة فضائية وفقاً لأحكام الأرقام </w:t>
            </w:r>
            <w:r w:rsidRPr="00E31B04">
              <w:rPr>
                <w:b/>
                <w:bCs/>
              </w:rPr>
              <w:t>11A.9</w:t>
            </w:r>
            <w:r w:rsidRPr="00E31B04">
              <w:rPr>
                <w:rFonts w:hint="cs"/>
                <w:b/>
                <w:bCs/>
                <w:rtl/>
              </w:rPr>
              <w:t xml:space="preserve"> أو </w:t>
            </w:r>
            <w:r w:rsidRPr="00E31B04">
              <w:rPr>
                <w:b/>
                <w:bCs/>
              </w:rPr>
              <w:t>12.9</w:t>
            </w:r>
            <w:r w:rsidRPr="00E31B04">
              <w:rPr>
                <w:rFonts w:hint="cs"/>
                <w:b/>
                <w:bCs/>
                <w:rtl/>
              </w:rPr>
              <w:t xml:space="preserve"> </w:t>
            </w:r>
            <w:r w:rsidR="008A7A7D" w:rsidRPr="00E31B04">
              <w:rPr>
                <w:b/>
                <w:bCs/>
                <w:rtl/>
              </w:rPr>
              <w:br/>
            </w:r>
            <w:r w:rsidRPr="00E31B04">
              <w:rPr>
                <w:rFonts w:hint="cs"/>
                <w:b/>
                <w:bCs/>
                <w:rtl/>
              </w:rPr>
              <w:t xml:space="preserve">أو </w:t>
            </w:r>
            <w:r w:rsidRPr="00E31B04">
              <w:rPr>
                <w:b/>
                <w:bCs/>
              </w:rPr>
              <w:t>12A.9</w:t>
            </w:r>
            <w:r w:rsidRPr="00E31B04">
              <w:rPr>
                <w:rFonts w:hint="cs"/>
                <w:b/>
                <w:bCs/>
                <w:rtl/>
              </w:rPr>
              <w:t>:</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rtl/>
                <w:lang w:bidi="ar-EG"/>
              </w:rPr>
            </w:pPr>
            <w:r w:rsidRPr="00E31B04">
              <w:rPr>
                <w:caps/>
                <w:lang w:bidi="ar-EG"/>
              </w:rPr>
              <w:t>4.B</w:t>
            </w:r>
            <w:r w:rsidRPr="00E31B04">
              <w:rPr>
                <w:caps/>
                <w:rtl/>
                <w:lang w:bidi="ar-EG"/>
              </w:rPr>
              <w:t>.ب</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r w:rsidRPr="00E31B04">
              <w:rPr>
                <w:caps/>
                <w:lang w:bidi="ar-EG"/>
              </w:rPr>
              <w:t>4.B</w:t>
            </w:r>
            <w:r w:rsidRPr="00E31B04">
              <w:rPr>
                <w:caps/>
                <w:rtl/>
                <w:lang w:bidi="ar-EG"/>
              </w:rPr>
              <w:t>.ب.</w:t>
            </w:r>
            <w:r w:rsidRPr="00E31B04">
              <w:rPr>
                <w:caps/>
                <w:lang w:bidi="ar-EG"/>
              </w:rPr>
              <w:t>1</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b/>
                <w:bCs/>
              </w:rPr>
            </w:pPr>
            <w:r w:rsidRPr="00E31B04">
              <w:rPr>
                <w:rFonts w:hint="cs"/>
                <w:b/>
                <w:bCs/>
                <w:rtl/>
              </w:rPr>
              <w:t>غير مستخدم</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lang w:bidi="ar-EG"/>
              </w:rPr>
            </w:pPr>
            <w:r w:rsidRPr="00E31B04">
              <w:rPr>
                <w:caps/>
                <w:lang w:bidi="ar-EG"/>
              </w:rPr>
              <w:t>4.B</w:t>
            </w:r>
            <w:r w:rsidRPr="00E31B04">
              <w:rPr>
                <w:caps/>
                <w:rtl/>
                <w:lang w:bidi="ar-EG"/>
              </w:rPr>
              <w:t>.ب.</w:t>
            </w:r>
            <w:r w:rsidRPr="00E31B04">
              <w:rPr>
                <w:caps/>
                <w:lang w:bidi="ar-EG"/>
              </w:rPr>
              <w:t>1</w:t>
            </w:r>
          </w:p>
        </w:tc>
      </w:tr>
      <w:tr w:rsidR="00E31B04" w:rsidRPr="00E31B04" w:rsidTr="00F73A5C">
        <w:trPr>
          <w:cantSplit/>
          <w:jc w:val="center"/>
        </w:trPr>
        <w:tc>
          <w:tcPr>
            <w:tcW w:w="491"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rtl/>
                <w:lang w:bidi="ar-EG"/>
              </w:rPr>
            </w:pPr>
            <w:proofErr w:type="gramStart"/>
            <w:r w:rsidRPr="00E31B04">
              <w:rPr>
                <w:caps/>
                <w:lang w:bidi="ar-EG"/>
              </w:rPr>
              <w:t>4.B</w:t>
            </w:r>
            <w:r w:rsidRPr="00E31B04">
              <w:rPr>
                <w:caps/>
                <w:rtl/>
                <w:lang w:bidi="ar-EG"/>
              </w:rPr>
              <w:t>.ب</w:t>
            </w:r>
            <w:proofErr w:type="gramEnd"/>
            <w:r w:rsidRPr="00E31B04">
              <w:rPr>
                <w:caps/>
                <w:rtl/>
                <w:lang w:bidi="ar-EG"/>
              </w:rPr>
              <w:t>.</w:t>
            </w:r>
            <w:r w:rsidRPr="00E31B04">
              <w:rPr>
                <w:caps/>
                <w:lang w:bidi="ar-EG"/>
              </w:rPr>
              <w:t>.1</w:t>
            </w:r>
            <w:r w:rsidRPr="00E31B04">
              <w:rPr>
                <w:rFonts w:hint="cs"/>
                <w:caps/>
                <w:rtl/>
                <w:lang w:bidi="ar-EG"/>
              </w:rPr>
              <w:t>أ</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u w:val="single"/>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b/>
                <w:bCs/>
              </w:rPr>
            </w:pPr>
            <w:r w:rsidRPr="00E31B04">
              <w:rPr>
                <w:rFonts w:hint="cs"/>
                <w:b/>
                <w:bCs/>
                <w:rtl/>
              </w:rPr>
              <w:t>غير مستخدم</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rtl/>
                <w:lang w:bidi="ar-EG"/>
              </w:rPr>
            </w:pPr>
            <w:proofErr w:type="gramStart"/>
            <w:r w:rsidRPr="00E31B04">
              <w:rPr>
                <w:caps/>
                <w:lang w:bidi="ar-EG"/>
              </w:rPr>
              <w:t>4.B</w:t>
            </w:r>
            <w:r w:rsidRPr="00E31B04">
              <w:rPr>
                <w:caps/>
                <w:rtl/>
                <w:lang w:bidi="ar-EG"/>
              </w:rPr>
              <w:t>.ب</w:t>
            </w:r>
            <w:proofErr w:type="gramEnd"/>
            <w:r w:rsidRPr="00E31B04">
              <w:rPr>
                <w:caps/>
                <w:rtl/>
                <w:lang w:bidi="ar-EG"/>
              </w:rPr>
              <w:t>.</w:t>
            </w:r>
            <w:r w:rsidRPr="00E31B04">
              <w:rPr>
                <w:caps/>
                <w:lang w:bidi="ar-EG"/>
              </w:rPr>
              <w:t>.1</w:t>
            </w:r>
            <w:r w:rsidRPr="00E31B04">
              <w:rPr>
                <w:rFonts w:hint="cs"/>
                <w:caps/>
                <w:rtl/>
                <w:lang w:bidi="ar-EG"/>
              </w:rPr>
              <w:t>أ</w:t>
            </w:r>
          </w:p>
        </w:tc>
      </w:tr>
      <w:tr w:rsidR="00E31B04" w:rsidRPr="00E31B04" w:rsidTr="00F73A5C">
        <w:trPr>
          <w:cantSplit/>
          <w:jc w:val="center"/>
        </w:trPr>
        <w:tc>
          <w:tcPr>
            <w:tcW w:w="491"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pPr>
            <w:proofErr w:type="gramStart"/>
            <w:r w:rsidRPr="00E31B04">
              <w:rPr>
                <w:caps/>
                <w:lang w:bidi="ar-EG"/>
              </w:rPr>
              <w:t>4.B</w:t>
            </w:r>
            <w:r w:rsidRPr="00E31B04">
              <w:rPr>
                <w:caps/>
                <w:rtl/>
                <w:lang w:bidi="ar-EG"/>
              </w:rPr>
              <w:t>.ب</w:t>
            </w:r>
            <w:proofErr w:type="gramEnd"/>
            <w:r w:rsidRPr="00E31B04">
              <w:rPr>
                <w:caps/>
                <w:rtl/>
                <w:lang w:bidi="ar-EG"/>
              </w:rPr>
              <w:t>.</w:t>
            </w:r>
            <w:r w:rsidRPr="00E31B04">
              <w:rPr>
                <w:caps/>
                <w:lang w:bidi="ar-EG"/>
              </w:rPr>
              <w:t>.1</w:t>
            </w:r>
            <w:r w:rsidRPr="00E31B04">
              <w:rPr>
                <w:rFonts w:hint="cs"/>
                <w:caps/>
                <w:rtl/>
                <w:lang w:bidi="ar-EG"/>
              </w:rPr>
              <w:t>ب</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u w:val="single"/>
              </w:rPr>
            </w:pPr>
          </w:p>
        </w:tc>
        <w:tc>
          <w:tcPr>
            <w:tcW w:w="1106"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b/>
                <w:bCs/>
                <w:rtl/>
                <w:lang w:bidi="ar-EG"/>
              </w:rPr>
            </w:pPr>
            <w:r w:rsidRPr="00E31B04">
              <w:rPr>
                <w:rFonts w:hint="cs"/>
                <w:b/>
                <w:bCs/>
                <w:rtl/>
              </w:rPr>
              <w:t>غير مستخدم</w:t>
            </w:r>
          </w:p>
        </w:tc>
        <w:tc>
          <w:tcPr>
            <w:tcW w:w="1100" w:type="dxa"/>
            <w:tcBorders>
              <w:top w:val="single" w:sz="4" w:space="0" w:color="auto"/>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pPr>
            <w:proofErr w:type="gramStart"/>
            <w:r w:rsidRPr="00E31B04">
              <w:rPr>
                <w:caps/>
                <w:lang w:bidi="ar-EG"/>
              </w:rPr>
              <w:t>4.B</w:t>
            </w:r>
            <w:r w:rsidRPr="00E31B04">
              <w:rPr>
                <w:caps/>
                <w:rtl/>
                <w:lang w:bidi="ar-EG"/>
              </w:rPr>
              <w:t>.ب</w:t>
            </w:r>
            <w:proofErr w:type="gramEnd"/>
            <w:r w:rsidRPr="00E31B04">
              <w:rPr>
                <w:caps/>
                <w:rtl/>
                <w:lang w:bidi="ar-EG"/>
              </w:rPr>
              <w:t>.</w:t>
            </w:r>
            <w:r w:rsidRPr="00E31B04">
              <w:rPr>
                <w:caps/>
                <w:lang w:bidi="ar-EG"/>
              </w:rPr>
              <w:t>.1</w:t>
            </w:r>
            <w:r w:rsidRPr="00E31B04">
              <w:rPr>
                <w:rFonts w:hint="cs"/>
                <w:caps/>
                <w:rtl/>
                <w:lang w:bidi="ar-EG"/>
              </w:rPr>
              <w:t>ب</w:t>
            </w:r>
          </w:p>
        </w:tc>
      </w:tr>
      <w:tr w:rsidR="00E31B04" w:rsidRPr="00E31B04" w:rsidTr="00F73A5C">
        <w:trPr>
          <w:cantSplit/>
          <w:jc w:val="center"/>
        </w:trPr>
        <w:tc>
          <w:tcPr>
            <w:tcW w:w="491"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r w:rsidRPr="00E31B04">
              <w:rPr>
                <w:caps/>
                <w:lang w:bidi="ar-EG"/>
              </w:rPr>
              <w:t>4.B</w:t>
            </w:r>
            <w:r w:rsidRPr="00E31B04">
              <w:rPr>
                <w:caps/>
                <w:rtl/>
                <w:lang w:bidi="ar-EG"/>
              </w:rPr>
              <w:t>.ب.</w:t>
            </w:r>
            <w:r w:rsidRPr="00E31B04">
              <w:rPr>
                <w:caps/>
                <w:lang w:bidi="ar-EG"/>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1106"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E560E2">
            <w:pPr>
              <w:pStyle w:val="Tabletext-2"/>
              <w:rPr>
                <w:spacing w:val="-6"/>
              </w:rPr>
            </w:pPr>
            <w:r w:rsidRPr="00E31B04">
              <w:rPr>
                <w:rtl/>
                <w:lang w:bidi="ar-EG"/>
              </w:rPr>
              <w:tab/>
            </w:r>
            <w:r w:rsidRPr="00E31B04">
              <w:rPr>
                <w:rFonts w:hint="cs"/>
                <w:spacing w:val="-6"/>
                <w:rtl/>
              </w:rPr>
              <w:t xml:space="preserve">كسب هوائي </w:t>
            </w:r>
            <w:proofErr w:type="spellStart"/>
            <w:r w:rsidRPr="00E31B04">
              <w:rPr>
                <w:rFonts w:hint="cs"/>
                <w:spacing w:val="-6"/>
                <w:rtl/>
              </w:rPr>
              <w:t>الساتل</w:t>
            </w:r>
            <w:proofErr w:type="spellEnd"/>
            <w:r w:rsidRPr="00E31B04">
              <w:rPr>
                <w:rFonts w:hint="cs"/>
                <w:spacing w:val="-6"/>
                <w:rtl/>
              </w:rPr>
              <w:t xml:space="preserve"> </w:t>
            </w:r>
            <w:r w:rsidR="00E560E2" w:rsidRPr="00E31B04">
              <w:rPr>
                <w:i/>
                <w:iCs/>
                <w:spacing w:val="-6"/>
              </w:rPr>
              <w:t>G</w:t>
            </w:r>
            <w:r w:rsidR="00E560E2">
              <w:rPr>
                <w:spacing w:val="-6"/>
              </w:rPr>
              <w:t>(</w:t>
            </w:r>
            <w:r w:rsidRPr="00E31B04">
              <w:rPr>
                <w:spacing w:val="-6"/>
              </w:rPr>
              <w:sym w:font="Symbol" w:char="F071"/>
            </w:r>
            <w:r w:rsidRPr="00E31B04">
              <w:rPr>
                <w:i/>
                <w:iCs/>
                <w:spacing w:val="-6"/>
                <w:vertAlign w:val="subscript"/>
              </w:rPr>
              <w:t>e</w:t>
            </w:r>
            <w:r w:rsidR="00E560E2">
              <w:rPr>
                <w:spacing w:val="-6"/>
              </w:rPr>
              <w:t>)</w:t>
            </w:r>
            <w:r w:rsidRPr="00E31B04">
              <w:rPr>
                <w:rFonts w:hint="cs"/>
                <w:spacing w:val="-6"/>
                <w:rtl/>
              </w:rPr>
              <w:t xml:space="preserve"> بدلالة زاوية الارتفاع </w:t>
            </w:r>
            <w:r w:rsidR="007B3384">
              <w:rPr>
                <w:spacing w:val="-6"/>
              </w:rPr>
              <w:t>(</w:t>
            </w:r>
            <w:r w:rsidRPr="00E31B04">
              <w:rPr>
                <w:spacing w:val="-6"/>
              </w:rPr>
              <w:sym w:font="Symbol" w:char="F071"/>
            </w:r>
            <w:r w:rsidRPr="00E31B04">
              <w:rPr>
                <w:i/>
                <w:iCs/>
                <w:spacing w:val="-6"/>
                <w:vertAlign w:val="subscript"/>
              </w:rPr>
              <w:t>e</w:t>
            </w:r>
            <w:r w:rsidR="007B3384">
              <w:rPr>
                <w:spacing w:val="-6"/>
              </w:rPr>
              <w:t>)</w:t>
            </w:r>
            <w:r w:rsidRPr="00E31B04">
              <w:rPr>
                <w:rFonts w:hint="cs"/>
                <w:spacing w:val="-6"/>
                <w:rtl/>
              </w:rPr>
              <w:t xml:space="preserve"> في نقطة ثابتة على الأرض</w:t>
            </w:r>
          </w:p>
        </w:tc>
        <w:tc>
          <w:tcPr>
            <w:tcW w:w="1100" w:type="dxa"/>
            <w:tcBorders>
              <w:top w:val="single" w:sz="4" w:space="0" w:color="auto"/>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lang w:bidi="ar-EG"/>
              </w:rPr>
            </w:pPr>
            <w:r w:rsidRPr="00E31B04">
              <w:rPr>
                <w:caps/>
                <w:lang w:bidi="ar-EG"/>
              </w:rPr>
              <w:t>4.B</w:t>
            </w:r>
            <w:r w:rsidRPr="00E31B04">
              <w:rPr>
                <w:caps/>
                <w:rtl/>
                <w:lang w:bidi="ar-EG"/>
              </w:rPr>
              <w:t>.ب.</w:t>
            </w:r>
            <w:r w:rsidRPr="00E31B04">
              <w:rPr>
                <w:caps/>
                <w:lang w:bidi="ar-EG"/>
              </w:rPr>
              <w:t>2</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rtl/>
                <w:lang w:bidi="ar-EG"/>
              </w:rPr>
            </w:pPr>
            <w:r w:rsidRPr="00E31B04">
              <w:rPr>
                <w:caps/>
                <w:lang w:bidi="ar-EG"/>
              </w:rPr>
              <w:t>4.B</w:t>
            </w:r>
            <w:r w:rsidRPr="00E31B04">
              <w:rPr>
                <w:caps/>
                <w:rtl/>
                <w:lang w:bidi="ar-EG"/>
              </w:rPr>
              <w:t>.ب.</w:t>
            </w:r>
            <w:r w:rsidRPr="00E31B04">
              <w:rPr>
                <w:caps/>
                <w:lang w:bidi="ar-EG"/>
              </w:rPr>
              <w:t>3</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8A7A7D">
            <w:pPr>
              <w:pStyle w:val="Tabletext-2"/>
              <w:ind w:left="113" w:hanging="113"/>
            </w:pPr>
            <w:r w:rsidRPr="00E31B04">
              <w:rPr>
                <w:rtl/>
              </w:rPr>
              <w:tab/>
            </w:r>
            <w:proofErr w:type="gramStart"/>
            <w:r w:rsidRPr="00E31B04">
              <w:rPr>
                <w:rFonts w:hint="cs"/>
                <w:rtl/>
              </w:rPr>
              <w:t>خسارة</w:t>
            </w:r>
            <w:proofErr w:type="gramEnd"/>
            <w:r w:rsidRPr="00E31B04">
              <w:rPr>
                <w:rFonts w:hint="cs"/>
                <w:rtl/>
              </w:rPr>
              <w:t xml:space="preserve"> الانتشار الهندسي بدلالة زاوية الارتفاع (تحسب في معادلات أو تقدم في شكل رسوم بيانية)</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rtl/>
                <w:lang w:bidi="ar-EG"/>
              </w:rPr>
            </w:pPr>
            <w:r w:rsidRPr="00E31B04">
              <w:rPr>
                <w:caps/>
                <w:lang w:bidi="ar-EG"/>
              </w:rPr>
              <w:t>4.B</w:t>
            </w:r>
            <w:r w:rsidRPr="00E31B04">
              <w:rPr>
                <w:caps/>
                <w:rtl/>
                <w:lang w:bidi="ar-EG"/>
              </w:rPr>
              <w:t>.ب.</w:t>
            </w:r>
            <w:r w:rsidRPr="00E31B04">
              <w:rPr>
                <w:caps/>
                <w:lang w:bidi="ar-EG"/>
              </w:rPr>
              <w:t>3</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F73A5C">
            <w:pPr>
              <w:pStyle w:val="Tabletext-2"/>
              <w:keepNext/>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F73A5C">
            <w:pPr>
              <w:pStyle w:val="Tabletext-2"/>
              <w:keepNext/>
              <w:rPr>
                <w:caps/>
                <w:lang w:bidi="ar-EG"/>
              </w:rPr>
            </w:pPr>
            <w:r w:rsidRPr="00E31B04">
              <w:rPr>
                <w:caps/>
                <w:lang w:bidi="ar-EG"/>
              </w:rPr>
              <w:t>4.B</w:t>
            </w:r>
            <w:r w:rsidRPr="00E31B04">
              <w:rPr>
                <w:caps/>
                <w:rtl/>
                <w:lang w:bidi="ar-EG"/>
              </w:rPr>
              <w:t>.ب.</w:t>
            </w:r>
            <w:r w:rsidRPr="00E31B04">
              <w:rPr>
                <w:caps/>
                <w:lang w:bidi="ar-EG"/>
              </w:rPr>
              <w:t>4</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F73A5C">
            <w:pPr>
              <w:pStyle w:val="Tabletext-2"/>
              <w:keepNext/>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F73A5C">
            <w:pPr>
              <w:pStyle w:val="Tabletext-2"/>
              <w:keepNext/>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F73A5C">
            <w:pPr>
              <w:pStyle w:val="Tabletext-2"/>
              <w:keepNext/>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F73A5C">
            <w:pPr>
              <w:pStyle w:val="Tabletext-2"/>
              <w:keepNext/>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F73A5C">
            <w:pPr>
              <w:pStyle w:val="Tabletext-2"/>
              <w:keepNext/>
              <w:jc w:val="center"/>
              <w:rPr>
                <w:b/>
                <w:bCs/>
              </w:rPr>
            </w:pPr>
            <w:r w:rsidRPr="00E31B04">
              <w:rPr>
                <w:b/>
                <w:bCs/>
              </w:rPr>
              <w:t>X</w:t>
            </w: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F73A5C">
            <w:pPr>
              <w:pStyle w:val="Tabletext-2"/>
              <w:keepNext/>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F73A5C">
            <w:pPr>
              <w:pStyle w:val="Tabletext-2"/>
              <w:keepNext/>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F73A5C">
            <w:pPr>
              <w:pStyle w:val="Tabletext-2"/>
              <w:keepNext/>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F73A5C">
            <w:pPr>
              <w:pStyle w:val="Tabletext-2"/>
              <w:keepNext/>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F73A5C">
            <w:pPr>
              <w:pStyle w:val="Tabletext-2"/>
              <w:keepNext/>
              <w:rPr>
                <w:b/>
                <w:bCs/>
              </w:rPr>
            </w:pPr>
            <w:r w:rsidRPr="00E31B04">
              <w:rPr>
                <w:rtl/>
              </w:rPr>
              <w:tab/>
            </w:r>
            <w:proofErr w:type="gramStart"/>
            <w:r w:rsidRPr="00E31B04">
              <w:rPr>
                <w:rFonts w:hint="cs"/>
                <w:b/>
                <w:bCs/>
                <w:rtl/>
              </w:rPr>
              <w:t>فيما</w:t>
            </w:r>
            <w:proofErr w:type="gramEnd"/>
            <w:r w:rsidRPr="00E31B04">
              <w:rPr>
                <w:rFonts w:hint="cs"/>
                <w:b/>
                <w:bCs/>
                <w:rtl/>
              </w:rPr>
              <w:t xml:space="preserve"> يتعلق بكل حزمة:</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F73A5C">
            <w:pPr>
              <w:pStyle w:val="Tabletext-2"/>
              <w:keepNext/>
              <w:rPr>
                <w:caps/>
                <w:lang w:bidi="ar-EG"/>
              </w:rPr>
            </w:pPr>
            <w:r w:rsidRPr="00E31B04">
              <w:rPr>
                <w:caps/>
                <w:lang w:bidi="ar-EG"/>
              </w:rPr>
              <w:t>4.B</w:t>
            </w:r>
            <w:r w:rsidRPr="00E31B04">
              <w:rPr>
                <w:caps/>
                <w:rtl/>
                <w:lang w:bidi="ar-EG"/>
              </w:rPr>
              <w:t>.ب.</w:t>
            </w:r>
            <w:r w:rsidRPr="00E31B04">
              <w:rPr>
                <w:caps/>
                <w:lang w:bidi="ar-EG"/>
              </w:rPr>
              <w:t>4</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rtl/>
                <w:lang w:bidi="ar-EG"/>
              </w:rPr>
            </w:pPr>
            <w:r w:rsidRPr="00E31B04">
              <w:rPr>
                <w:caps/>
                <w:lang w:bidi="ar-EG"/>
              </w:rPr>
              <w:t>4.B</w:t>
            </w:r>
            <w:r w:rsidRPr="00E31B04">
              <w:rPr>
                <w:caps/>
                <w:rtl/>
                <w:lang w:bidi="ar-EG"/>
              </w:rPr>
              <w:t>.ب.</w:t>
            </w:r>
            <w:r w:rsidRPr="00E31B04">
              <w:rPr>
                <w:caps/>
                <w:lang w:bidi="ar-EG"/>
              </w:rPr>
              <w:t>4</w:t>
            </w:r>
            <w:r w:rsidRPr="00E31B04">
              <w:rPr>
                <w:caps/>
                <w:rtl/>
                <w:lang w:bidi="ar-EG"/>
              </w:rPr>
              <w:t>.أ</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942D4A">
            <w:pPr>
              <w:pStyle w:val="Tabletext-2"/>
            </w:pPr>
            <w:r w:rsidRPr="00E31B04">
              <w:rPr>
                <w:rtl/>
              </w:rPr>
              <w:tab/>
            </w:r>
            <w:r w:rsidRPr="00E31B04">
              <w:rPr>
                <w:rFonts w:hint="cs"/>
                <w:rtl/>
              </w:rPr>
              <w:tab/>
              <w:t xml:space="preserve">قيمة الذروة القصوى للقدرة المشعة </w:t>
            </w:r>
            <w:proofErr w:type="spellStart"/>
            <w:r w:rsidRPr="00E31B04">
              <w:rPr>
                <w:rFonts w:hint="cs"/>
                <w:rtl/>
              </w:rPr>
              <w:t>المتناحية</w:t>
            </w:r>
            <w:proofErr w:type="spellEnd"/>
            <w:r w:rsidRPr="00E31B04">
              <w:rPr>
                <w:rFonts w:hint="cs"/>
                <w:rtl/>
              </w:rPr>
              <w:t xml:space="preserve"> المكافئة </w:t>
            </w:r>
            <w:r w:rsidR="00942D4A">
              <w:t>(</w:t>
            </w:r>
            <w:proofErr w:type="spellStart"/>
            <w:r w:rsidRPr="00E31B04">
              <w:t>e.i.r.p</w:t>
            </w:r>
            <w:proofErr w:type="spellEnd"/>
            <w:r w:rsidRPr="00E31B04">
              <w:t>.</w:t>
            </w:r>
            <w:r w:rsidR="00942D4A">
              <w:t>)</w:t>
            </w:r>
            <w:r w:rsidRPr="00E31B04">
              <w:rPr>
                <w:rFonts w:hint="cs"/>
                <w:rtl/>
              </w:rPr>
              <w:t>/</w:t>
            </w:r>
            <w:r w:rsidRPr="00E31B04">
              <w:t>kHz</w:t>
            </w:r>
            <w:r w:rsidR="002325E8">
              <w:t> </w:t>
            </w:r>
            <w:r w:rsidRPr="00E31B04">
              <w:t>4</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rtl/>
                <w:lang w:bidi="ar-EG"/>
              </w:rPr>
            </w:pPr>
            <w:r w:rsidRPr="00E31B04">
              <w:rPr>
                <w:caps/>
                <w:lang w:bidi="ar-EG"/>
              </w:rPr>
              <w:t>4.B</w:t>
            </w:r>
            <w:r w:rsidRPr="00E31B04">
              <w:rPr>
                <w:caps/>
                <w:rtl/>
                <w:lang w:bidi="ar-EG"/>
              </w:rPr>
              <w:t>.ب.</w:t>
            </w:r>
            <w:r w:rsidRPr="00E31B04">
              <w:rPr>
                <w:caps/>
                <w:lang w:bidi="ar-EG"/>
              </w:rPr>
              <w:t>4</w:t>
            </w:r>
            <w:r w:rsidRPr="00E31B04">
              <w:rPr>
                <w:caps/>
                <w:rtl/>
                <w:lang w:bidi="ar-EG"/>
              </w:rPr>
              <w:t>.أ</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rtl/>
                <w:lang w:bidi="ar-EG"/>
              </w:rPr>
            </w:pPr>
            <w:r w:rsidRPr="00E31B04">
              <w:rPr>
                <w:caps/>
                <w:lang w:bidi="ar-EG"/>
              </w:rPr>
              <w:t>4.B</w:t>
            </w:r>
            <w:r w:rsidRPr="00E31B04">
              <w:rPr>
                <w:caps/>
                <w:rtl/>
                <w:lang w:bidi="ar-EG"/>
              </w:rPr>
              <w:t>.ب.</w:t>
            </w:r>
            <w:r w:rsidRPr="00E31B04">
              <w:rPr>
                <w:caps/>
                <w:lang w:bidi="ar-EG"/>
              </w:rPr>
              <w:t>4</w:t>
            </w:r>
            <w:r w:rsidRPr="00E31B04">
              <w:rPr>
                <w:caps/>
                <w:rtl/>
                <w:lang w:bidi="ar-EG"/>
              </w:rPr>
              <w:t>.ب</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942D4A">
            <w:pPr>
              <w:pStyle w:val="Tabletext-2"/>
            </w:pPr>
            <w:r w:rsidRPr="00E31B04">
              <w:rPr>
                <w:rtl/>
              </w:rPr>
              <w:tab/>
            </w:r>
            <w:r w:rsidRPr="00E31B04">
              <w:rPr>
                <w:rFonts w:hint="cs"/>
                <w:rtl/>
              </w:rPr>
              <w:tab/>
              <w:t xml:space="preserve">قيمة الذروة المتوسطة للقدرة المشعة </w:t>
            </w:r>
            <w:proofErr w:type="spellStart"/>
            <w:r w:rsidRPr="00E31B04">
              <w:rPr>
                <w:rFonts w:hint="cs"/>
                <w:rtl/>
              </w:rPr>
              <w:t>المتناحية</w:t>
            </w:r>
            <w:proofErr w:type="spellEnd"/>
            <w:r w:rsidRPr="00E31B04">
              <w:rPr>
                <w:rFonts w:hint="cs"/>
                <w:rtl/>
              </w:rPr>
              <w:t xml:space="preserve"> المكافئة </w:t>
            </w:r>
            <w:r w:rsidR="00942D4A">
              <w:t>(</w:t>
            </w:r>
            <w:proofErr w:type="spellStart"/>
            <w:r w:rsidRPr="00E31B04">
              <w:t>e.i.r.p</w:t>
            </w:r>
            <w:proofErr w:type="spellEnd"/>
            <w:r w:rsidRPr="00E31B04">
              <w:t>.</w:t>
            </w:r>
            <w:r w:rsidR="00942D4A">
              <w:t>)</w:t>
            </w:r>
            <w:r w:rsidRPr="00E31B04">
              <w:rPr>
                <w:rFonts w:hint="cs"/>
                <w:rtl/>
              </w:rPr>
              <w:t>/</w:t>
            </w:r>
            <w:r w:rsidRPr="00E31B04">
              <w:t>kHz</w:t>
            </w:r>
            <w:r w:rsidR="002325E8">
              <w:t> </w:t>
            </w:r>
            <w:r w:rsidRPr="00E31B04">
              <w:t>4</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rtl/>
                <w:lang w:bidi="ar-EG"/>
              </w:rPr>
            </w:pPr>
            <w:r w:rsidRPr="00E31B04">
              <w:rPr>
                <w:caps/>
                <w:lang w:bidi="ar-EG"/>
              </w:rPr>
              <w:t>4.B</w:t>
            </w:r>
            <w:r w:rsidRPr="00E31B04">
              <w:rPr>
                <w:caps/>
                <w:rtl/>
                <w:lang w:bidi="ar-EG"/>
              </w:rPr>
              <w:t>.ب.</w:t>
            </w:r>
            <w:r w:rsidRPr="00E31B04">
              <w:rPr>
                <w:caps/>
                <w:lang w:bidi="ar-EG"/>
              </w:rPr>
              <w:t>4</w:t>
            </w:r>
            <w:r w:rsidRPr="00E31B04">
              <w:rPr>
                <w:caps/>
                <w:rtl/>
                <w:lang w:bidi="ar-EG"/>
              </w:rPr>
              <w:t>.ب</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rtl/>
                <w:lang w:bidi="ar-EG"/>
              </w:rPr>
            </w:pPr>
            <w:r w:rsidRPr="00E31B04">
              <w:rPr>
                <w:caps/>
                <w:lang w:bidi="ar-EG"/>
              </w:rPr>
              <w:t>4.B</w:t>
            </w:r>
            <w:r w:rsidRPr="00E31B04">
              <w:rPr>
                <w:caps/>
                <w:rtl/>
                <w:lang w:bidi="ar-EG"/>
              </w:rPr>
              <w:t>.ب.</w:t>
            </w:r>
            <w:r w:rsidRPr="00E31B04">
              <w:rPr>
                <w:caps/>
                <w:lang w:bidi="ar-EG"/>
              </w:rPr>
              <w:t>4</w:t>
            </w:r>
            <w:r w:rsidRPr="00E31B04">
              <w:rPr>
                <w:caps/>
                <w:rtl/>
                <w:lang w:bidi="ar-EG"/>
              </w:rPr>
              <w:t>.ج</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5D6C6E">
            <w:pPr>
              <w:pStyle w:val="Tabletext-2"/>
            </w:pPr>
            <w:r w:rsidRPr="00E31B04">
              <w:rPr>
                <w:rtl/>
              </w:rPr>
              <w:tab/>
            </w:r>
            <w:r w:rsidRPr="00E31B04">
              <w:rPr>
                <w:rFonts w:hint="cs"/>
                <w:rtl/>
              </w:rPr>
              <w:tab/>
              <w:t xml:space="preserve">قيمة الذروة القصوى للقدرة المشعة </w:t>
            </w:r>
            <w:proofErr w:type="spellStart"/>
            <w:r w:rsidRPr="00E31B04">
              <w:rPr>
                <w:rFonts w:hint="cs"/>
                <w:rtl/>
              </w:rPr>
              <w:t>المتناحية</w:t>
            </w:r>
            <w:proofErr w:type="spellEnd"/>
            <w:r w:rsidRPr="00E31B04">
              <w:rPr>
                <w:rFonts w:hint="cs"/>
                <w:rtl/>
              </w:rPr>
              <w:t xml:space="preserve"> المكافئة </w:t>
            </w:r>
            <w:r w:rsidR="005D6C6E">
              <w:t>(</w:t>
            </w:r>
            <w:proofErr w:type="spellStart"/>
            <w:r w:rsidRPr="00E31B04">
              <w:t>e.i.r.p</w:t>
            </w:r>
            <w:proofErr w:type="spellEnd"/>
            <w:r w:rsidRPr="00E31B04">
              <w:t>.</w:t>
            </w:r>
            <w:r w:rsidR="005D6C6E">
              <w:t>)</w:t>
            </w:r>
            <w:r w:rsidRPr="00E31B04">
              <w:rPr>
                <w:rFonts w:hint="cs"/>
                <w:rtl/>
              </w:rPr>
              <w:t>/</w:t>
            </w:r>
            <w:r w:rsidRPr="00E31B04">
              <w:t>MHz</w:t>
            </w:r>
            <w:r w:rsidR="002325E8">
              <w:t> </w:t>
            </w:r>
            <w:r w:rsidRPr="00E31B04">
              <w:t>1</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rtl/>
                <w:lang w:bidi="ar-EG"/>
              </w:rPr>
            </w:pPr>
            <w:r w:rsidRPr="00E31B04">
              <w:rPr>
                <w:caps/>
                <w:lang w:bidi="ar-EG"/>
              </w:rPr>
              <w:t>4.B</w:t>
            </w:r>
            <w:r w:rsidRPr="00E31B04">
              <w:rPr>
                <w:caps/>
                <w:rtl/>
                <w:lang w:bidi="ar-EG"/>
              </w:rPr>
              <w:t>.ب.</w:t>
            </w:r>
            <w:r w:rsidRPr="00E31B04">
              <w:rPr>
                <w:caps/>
                <w:lang w:bidi="ar-EG"/>
              </w:rPr>
              <w:t>4</w:t>
            </w:r>
            <w:r w:rsidRPr="00E31B04">
              <w:rPr>
                <w:caps/>
                <w:rtl/>
                <w:lang w:bidi="ar-EG"/>
              </w:rPr>
              <w:t>.ج</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rtl/>
                <w:lang w:bidi="ar-EG"/>
              </w:rPr>
            </w:pPr>
            <w:r w:rsidRPr="00E31B04">
              <w:rPr>
                <w:caps/>
                <w:lang w:bidi="ar-EG"/>
              </w:rPr>
              <w:t>4.B</w:t>
            </w:r>
            <w:r w:rsidRPr="00E31B04">
              <w:rPr>
                <w:caps/>
                <w:rtl/>
                <w:lang w:bidi="ar-EG"/>
              </w:rPr>
              <w:t>.ب.</w:t>
            </w:r>
            <w:r w:rsidRPr="00E31B04">
              <w:rPr>
                <w:caps/>
                <w:lang w:bidi="ar-EG"/>
              </w:rPr>
              <w:t>4</w:t>
            </w:r>
            <w:r w:rsidRPr="00E31B04">
              <w:rPr>
                <w:caps/>
                <w:rtl/>
                <w:lang w:bidi="ar-EG"/>
              </w:rPr>
              <w:t>.د</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5D6C6E">
            <w:pPr>
              <w:pStyle w:val="Tabletext-2"/>
            </w:pPr>
            <w:r w:rsidRPr="00E31B04">
              <w:rPr>
                <w:rtl/>
              </w:rPr>
              <w:tab/>
            </w:r>
            <w:r w:rsidRPr="00E31B04">
              <w:rPr>
                <w:rFonts w:hint="cs"/>
                <w:rtl/>
              </w:rPr>
              <w:tab/>
              <w:t xml:space="preserve">قيمة الذروة المتوسطة للقدرة المشعة </w:t>
            </w:r>
            <w:proofErr w:type="spellStart"/>
            <w:r w:rsidRPr="00E31B04">
              <w:rPr>
                <w:rFonts w:hint="cs"/>
                <w:rtl/>
              </w:rPr>
              <w:t>المتناحية</w:t>
            </w:r>
            <w:proofErr w:type="spellEnd"/>
            <w:r w:rsidRPr="00E31B04">
              <w:rPr>
                <w:rFonts w:hint="cs"/>
                <w:rtl/>
              </w:rPr>
              <w:t xml:space="preserve"> المكافئة </w:t>
            </w:r>
            <w:r w:rsidR="005D6C6E">
              <w:t>(</w:t>
            </w:r>
            <w:proofErr w:type="spellStart"/>
            <w:r w:rsidRPr="00E31B04">
              <w:t>e.i.r.p</w:t>
            </w:r>
            <w:proofErr w:type="spellEnd"/>
            <w:r w:rsidRPr="00E31B04">
              <w:t>.</w:t>
            </w:r>
            <w:r w:rsidR="005D6C6E">
              <w:t>)</w:t>
            </w:r>
            <w:r w:rsidRPr="00E31B04">
              <w:rPr>
                <w:rFonts w:hint="cs"/>
                <w:rtl/>
              </w:rPr>
              <w:t>/</w:t>
            </w:r>
            <w:r w:rsidRPr="00E31B04">
              <w:t>MHz</w:t>
            </w:r>
            <w:r w:rsidR="002325E8">
              <w:t> </w:t>
            </w:r>
            <w:r w:rsidRPr="00E31B04">
              <w:t>1</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rtl/>
                <w:lang w:bidi="ar-EG"/>
              </w:rPr>
            </w:pPr>
            <w:r w:rsidRPr="00E31B04">
              <w:rPr>
                <w:caps/>
                <w:lang w:bidi="ar-EG"/>
              </w:rPr>
              <w:t>4.B</w:t>
            </w:r>
            <w:r w:rsidRPr="00E31B04">
              <w:rPr>
                <w:caps/>
                <w:rtl/>
                <w:lang w:bidi="ar-EG"/>
              </w:rPr>
              <w:t>.ب.</w:t>
            </w:r>
            <w:r w:rsidRPr="00E31B04">
              <w:rPr>
                <w:caps/>
                <w:lang w:bidi="ar-EG"/>
              </w:rPr>
              <w:t>4</w:t>
            </w:r>
            <w:r w:rsidRPr="00E31B04">
              <w:rPr>
                <w:caps/>
                <w:rtl/>
                <w:lang w:bidi="ar-EG"/>
              </w:rPr>
              <w:t>.د</w:t>
            </w:r>
          </w:p>
        </w:tc>
      </w:tr>
      <w:tr w:rsidR="00E31B04" w:rsidRPr="00E31B04" w:rsidTr="00F73A5C">
        <w:trPr>
          <w:cantSplit/>
          <w:jc w:val="center"/>
        </w:trPr>
        <w:tc>
          <w:tcPr>
            <w:tcW w:w="491" w:type="dxa"/>
            <w:vMerge w:val="restart"/>
            <w:tcBorders>
              <w:top w:val="nil"/>
              <w:left w:val="single" w:sz="18" w:space="0" w:color="auto"/>
              <w:bottom w:val="single" w:sz="4" w:space="0" w:color="000000"/>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AE15A2">
            <w:pPr>
              <w:pStyle w:val="Tabletext-2"/>
              <w:rPr>
                <w:caps/>
                <w:rtl/>
                <w:lang w:bidi="ar-EG"/>
              </w:rPr>
            </w:pPr>
            <w:r w:rsidRPr="00E31B04">
              <w:rPr>
                <w:caps/>
                <w:lang w:bidi="ar-EG"/>
              </w:rPr>
              <w:t>4.B</w:t>
            </w:r>
            <w:r w:rsidRPr="00E31B04">
              <w:rPr>
                <w:caps/>
                <w:rtl/>
                <w:lang w:bidi="ar-EG"/>
              </w:rPr>
              <w:t>.ب.</w:t>
            </w:r>
            <w:r w:rsidRPr="00E31B04">
              <w:rPr>
                <w:caps/>
                <w:lang w:bidi="ar-EG"/>
              </w:rPr>
              <w:t>5</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w:t>
            </w:r>
          </w:p>
        </w:tc>
        <w:tc>
          <w:tcPr>
            <w:tcW w:w="110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8A7A7D">
            <w:pPr>
              <w:pStyle w:val="Tabletext-2"/>
              <w:ind w:left="113" w:hanging="113"/>
            </w:pPr>
            <w:r w:rsidRPr="00E31B04">
              <w:rPr>
                <w:rtl/>
              </w:rPr>
              <w:tab/>
            </w:r>
            <w:r w:rsidRPr="00E31B04">
              <w:rPr>
                <w:rFonts w:hint="cs"/>
                <w:rtl/>
              </w:rPr>
              <w:t xml:space="preserve">قيمة الذروة المحسوبة لكثافة تدفق القدرة الناتجة ضمن زاوية ميل </w:t>
            </w:r>
            <w:r w:rsidRPr="00E31B04">
              <w:rPr>
                <w:rtl/>
              </w:rPr>
              <w:t>±</w:t>
            </w:r>
            <w:r w:rsidRPr="00E31B04">
              <w:sym w:font="Symbol" w:char="F0B0"/>
            </w:r>
            <w:r w:rsidRPr="00E31B04">
              <w:t>5</w:t>
            </w:r>
            <w:r w:rsidRPr="00E31B04">
              <w:rPr>
                <w:rFonts w:hint="cs"/>
                <w:rtl/>
              </w:rPr>
              <w:t xml:space="preserve"> لمدار السواتل المستقرة بالنسبة إلى الأرض</w:t>
            </w:r>
          </w:p>
        </w:tc>
        <w:tc>
          <w:tcPr>
            <w:tcW w:w="1100"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AE15A2">
            <w:pPr>
              <w:pStyle w:val="Tabletext-2"/>
              <w:rPr>
                <w:caps/>
                <w:rtl/>
                <w:lang w:bidi="ar-EG"/>
              </w:rPr>
            </w:pPr>
            <w:r w:rsidRPr="00E31B04">
              <w:rPr>
                <w:caps/>
                <w:lang w:bidi="ar-EG"/>
              </w:rPr>
              <w:t>4.B</w:t>
            </w:r>
            <w:r w:rsidRPr="00E31B04">
              <w:rPr>
                <w:caps/>
                <w:rtl/>
                <w:lang w:bidi="ar-EG"/>
              </w:rPr>
              <w:t>.ب.</w:t>
            </w:r>
            <w:r w:rsidRPr="00E31B04">
              <w:rPr>
                <w:caps/>
                <w:lang w:bidi="ar-EG"/>
              </w:rPr>
              <w:t>5</w:t>
            </w:r>
          </w:p>
        </w:tc>
      </w:tr>
      <w:tr w:rsidR="00E31B04" w:rsidRPr="00E31B04" w:rsidTr="00F73A5C">
        <w:trPr>
          <w:cantSplit/>
          <w:jc w:val="center"/>
        </w:trPr>
        <w:tc>
          <w:tcPr>
            <w:tcW w:w="491" w:type="dxa"/>
            <w:vMerge/>
            <w:tcBorders>
              <w:top w:val="nil"/>
              <w:left w:val="single" w:sz="18" w:space="0" w:color="auto"/>
              <w:bottom w:val="single" w:sz="4" w:space="0" w:color="000000"/>
              <w:right w:val="single" w:sz="12" w:space="0" w:color="auto"/>
            </w:tcBorders>
            <w:vAlign w:val="center"/>
          </w:tcPr>
          <w:p w:rsidR="00D55D40" w:rsidRPr="00E31B04" w:rsidRDefault="00D55D40" w:rsidP="00AE15A2">
            <w:pPr>
              <w:pStyle w:val="Tabletext-2"/>
              <w:jc w:val="center"/>
              <w:rPr>
                <w:b/>
                <w:bCs/>
              </w:rPr>
            </w:pPr>
          </w:p>
        </w:tc>
        <w:tc>
          <w:tcPr>
            <w:tcW w:w="1120" w:type="dxa"/>
            <w:vMerge/>
            <w:tcBorders>
              <w:top w:val="nil"/>
              <w:left w:val="double" w:sz="6" w:space="0" w:color="auto"/>
              <w:bottom w:val="single" w:sz="4" w:space="0" w:color="000000"/>
              <w:right w:val="double" w:sz="6" w:space="0" w:color="auto"/>
            </w:tcBorders>
            <w:vAlign w:val="center"/>
          </w:tcPr>
          <w:p w:rsidR="00D55D40" w:rsidRPr="00E31B04" w:rsidRDefault="00D55D40" w:rsidP="00AE15A2">
            <w:pPr>
              <w:pStyle w:val="Tabletext-2"/>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690"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68"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741"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1106"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630"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565171">
            <w:pPr>
              <w:pStyle w:val="Tabletext-2"/>
            </w:pPr>
            <w:r w:rsidRPr="00E31B04">
              <w:tab/>
            </w:r>
            <w:r w:rsidRPr="00E31B04">
              <w:tab/>
            </w:r>
            <w:r w:rsidRPr="00E31B04">
              <w:rPr>
                <w:rFonts w:hint="cs"/>
                <w:rtl/>
              </w:rPr>
              <w:t xml:space="preserve">مطلوبة فقط للخدمة الثابتة الساتلية (فضاء-أرض) العاملة في النطاق </w:t>
            </w:r>
            <w:r w:rsidRPr="00E31B04">
              <w:t>MHz</w:t>
            </w:r>
            <w:r w:rsidR="00F73A5C">
              <w:t> </w:t>
            </w:r>
            <w:r w:rsidRPr="00E31B04">
              <w:t>7</w:t>
            </w:r>
            <w:r w:rsidR="00F73A5C">
              <w:t> </w:t>
            </w:r>
            <w:r w:rsidRPr="00E31B04">
              <w:t>075-6</w:t>
            </w:r>
            <w:r w:rsidR="00565171">
              <w:t> </w:t>
            </w:r>
            <w:r w:rsidRPr="00E31B04">
              <w:t>700</w:t>
            </w:r>
          </w:p>
        </w:tc>
        <w:tc>
          <w:tcPr>
            <w:tcW w:w="1100" w:type="dxa"/>
            <w:vMerge/>
            <w:tcBorders>
              <w:top w:val="nil"/>
              <w:left w:val="single" w:sz="12" w:space="0" w:color="auto"/>
              <w:bottom w:val="single" w:sz="4" w:space="0" w:color="000000"/>
              <w:right w:val="single" w:sz="18" w:space="0" w:color="auto"/>
            </w:tcBorders>
            <w:vAlign w:val="center"/>
          </w:tcPr>
          <w:p w:rsidR="00D55D40" w:rsidRPr="00E31B04" w:rsidRDefault="00D55D40" w:rsidP="00AE15A2">
            <w:pPr>
              <w:pStyle w:val="Tabletext-2"/>
            </w:pP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C0C0C0"/>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b/>
                <w:bCs/>
                <w:caps/>
                <w:lang w:bidi="ar-EG"/>
              </w:rPr>
            </w:pPr>
            <w:r w:rsidRPr="00E31B04">
              <w:rPr>
                <w:b/>
                <w:bCs/>
                <w:caps/>
                <w:lang w:bidi="ar-EG"/>
              </w:rPr>
              <w:t>5.B</w:t>
            </w:r>
          </w:p>
        </w:tc>
        <w:tc>
          <w:tcPr>
            <w:tcW w:w="854" w:type="dxa"/>
            <w:tcBorders>
              <w:top w:val="nil"/>
              <w:left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690"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822"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868"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741"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1106"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882"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854"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630" w:type="dxa"/>
            <w:tcBorders>
              <w:top w:val="nil"/>
              <w:bottom w:val="single" w:sz="4" w:space="0" w:color="auto"/>
              <w:right w:val="nil"/>
            </w:tcBorders>
            <w:shd w:val="clear" w:color="auto" w:fill="C0C0C0"/>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b/>
                <w:bCs/>
              </w:rPr>
            </w:pPr>
            <w:r w:rsidRPr="00E31B04">
              <w:rPr>
                <w:rFonts w:hint="cs"/>
                <w:b/>
                <w:bCs/>
                <w:rtl/>
              </w:rPr>
              <w:t>خصائص هوائي المحطة الأرضية</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b/>
                <w:bCs/>
                <w:caps/>
                <w:lang w:bidi="ar-EG"/>
              </w:rPr>
            </w:pPr>
            <w:r w:rsidRPr="00E31B04">
              <w:rPr>
                <w:b/>
                <w:bCs/>
                <w:caps/>
                <w:lang w:bidi="ar-EG"/>
              </w:rPr>
              <w:t>5.B</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r w:rsidRPr="00E31B04">
              <w:rPr>
                <w:caps/>
                <w:lang w:bidi="ar-EG"/>
              </w:rPr>
              <w:t>5.B</w:t>
            </w:r>
            <w:r w:rsidRPr="00E31B04">
              <w:rPr>
                <w:caps/>
                <w:rtl/>
                <w:lang w:bidi="ar-EG"/>
              </w:rPr>
              <w:t>.أ</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565171">
            <w:pPr>
              <w:pStyle w:val="Tabletext-2"/>
              <w:ind w:left="113" w:hanging="113"/>
            </w:pPr>
            <w:r w:rsidRPr="00E31B04">
              <w:tab/>
            </w:r>
            <w:r w:rsidRPr="00E31B04">
              <w:rPr>
                <w:rFonts w:hint="cs"/>
                <w:rtl/>
              </w:rPr>
              <w:t xml:space="preserve">الكسب </w:t>
            </w:r>
            <w:proofErr w:type="spellStart"/>
            <w:r w:rsidR="00F93870" w:rsidRPr="00E31B04">
              <w:rPr>
                <w:rFonts w:hint="cs"/>
                <w:rtl/>
              </w:rPr>
              <w:t>المتناحي</w:t>
            </w:r>
            <w:proofErr w:type="spellEnd"/>
            <w:r w:rsidRPr="00E31B04">
              <w:rPr>
                <w:rFonts w:hint="cs"/>
                <w:rtl/>
              </w:rPr>
              <w:t xml:space="preserve">، بوحدة </w:t>
            </w:r>
            <w:proofErr w:type="spellStart"/>
            <w:r w:rsidRPr="00E31B04">
              <w:t>dBi</w:t>
            </w:r>
            <w:proofErr w:type="spellEnd"/>
            <w:r w:rsidRPr="00E31B04">
              <w:rPr>
                <w:rFonts w:hint="cs"/>
                <w:rtl/>
              </w:rPr>
              <w:t>، للهوائي في اتجاه الإشعاع الأقصى (انظر الرقم</w:t>
            </w:r>
            <w:r w:rsidR="00565171">
              <w:rPr>
                <w:rFonts w:hint="eastAsia"/>
                <w:rtl/>
              </w:rPr>
              <w:t> </w:t>
            </w:r>
            <w:r w:rsidRPr="00E31B04">
              <w:rPr>
                <w:b/>
                <w:bCs/>
              </w:rPr>
              <w:t>160.1</w:t>
            </w:r>
            <w:r w:rsidRPr="00E31B04">
              <w:rPr>
                <w:rFonts w:hint="cs"/>
                <w:rtl/>
              </w:rPr>
              <w:t>)</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lang w:bidi="ar-EG"/>
              </w:rPr>
            </w:pPr>
            <w:r w:rsidRPr="00E31B04">
              <w:rPr>
                <w:caps/>
                <w:lang w:bidi="ar-EG"/>
              </w:rPr>
              <w:t>5.B</w:t>
            </w:r>
            <w:r w:rsidRPr="00E31B04">
              <w:rPr>
                <w:caps/>
                <w:rtl/>
                <w:lang w:bidi="ar-EG"/>
              </w:rPr>
              <w:t>.أ</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rtl/>
                <w:lang w:bidi="ar-EG"/>
              </w:rPr>
            </w:pPr>
            <w:r w:rsidRPr="00E31B04">
              <w:rPr>
                <w:caps/>
                <w:lang w:bidi="ar-EG"/>
              </w:rPr>
              <w:t>5.B</w:t>
            </w:r>
            <w:r w:rsidRPr="00E31B04">
              <w:rPr>
                <w:caps/>
                <w:rtl/>
                <w:lang w:bidi="ar-EG"/>
              </w:rPr>
              <w:t>.ب</w:t>
            </w:r>
          </w:p>
        </w:tc>
        <w:tc>
          <w:tcPr>
            <w:tcW w:w="85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nil"/>
              <w:right w:val="single" w:sz="4" w:space="0" w:color="auto"/>
            </w:tcBorders>
            <w:shd w:val="clear" w:color="auto" w:fill="FFFFFF"/>
            <w:vAlign w:val="center"/>
          </w:tcPr>
          <w:p w:rsidR="00D55D40" w:rsidRPr="00E31B04" w:rsidRDefault="00D55D40" w:rsidP="00AE15A2">
            <w:pPr>
              <w:pStyle w:val="Tabletext-2"/>
              <w:jc w:val="center"/>
              <w:rPr>
                <w:b/>
                <w:bCs/>
              </w:rPr>
            </w:pPr>
            <w:r w:rsidRPr="00E31B04">
              <w:rPr>
                <w:b/>
                <w:bCs/>
              </w:rPr>
              <w:t>+</w:t>
            </w:r>
            <w:r w:rsidRPr="00E31B04">
              <w:rPr>
                <w:b/>
                <w:bCs/>
                <w:vertAlign w:val="superscript"/>
              </w:rPr>
              <w:t xml:space="preserve"> 1</w:t>
            </w: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pPr>
            <w:r w:rsidRPr="00E31B04">
              <w:tab/>
            </w:r>
            <w:proofErr w:type="gramStart"/>
            <w:r w:rsidRPr="00E31B04">
              <w:rPr>
                <w:rFonts w:hint="cs"/>
                <w:rtl/>
              </w:rPr>
              <w:t>فتحة</w:t>
            </w:r>
            <w:proofErr w:type="gramEnd"/>
            <w:r w:rsidRPr="00E31B04">
              <w:rPr>
                <w:rFonts w:hint="cs"/>
                <w:rtl/>
              </w:rPr>
              <w:t xml:space="preserve"> نصف القدرة للحزمة، بالدرجات</w:t>
            </w:r>
          </w:p>
        </w:tc>
        <w:tc>
          <w:tcPr>
            <w:tcW w:w="1100"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AE15A2">
            <w:pPr>
              <w:pStyle w:val="Tabletext-2"/>
              <w:rPr>
                <w:caps/>
                <w:rtl/>
                <w:lang w:bidi="ar-EG"/>
              </w:rPr>
            </w:pPr>
            <w:r w:rsidRPr="00E31B04">
              <w:rPr>
                <w:caps/>
                <w:lang w:bidi="ar-EG"/>
              </w:rPr>
              <w:t>5.B</w:t>
            </w:r>
            <w:r w:rsidRPr="00E31B04">
              <w:rPr>
                <w:caps/>
                <w:rtl/>
                <w:lang w:bidi="ar-EG"/>
              </w:rPr>
              <w:t>.ب</w:t>
            </w:r>
          </w:p>
        </w:tc>
      </w:tr>
      <w:tr w:rsidR="00E31B04" w:rsidRPr="00E31B04" w:rsidTr="00F73A5C">
        <w:trPr>
          <w:cantSplit/>
          <w:jc w:val="center"/>
        </w:trPr>
        <w:tc>
          <w:tcPr>
            <w:tcW w:w="491" w:type="dxa"/>
            <w:vMerge w:val="restart"/>
            <w:tcBorders>
              <w:top w:val="nil"/>
              <w:left w:val="single" w:sz="18" w:space="0" w:color="auto"/>
              <w:bottom w:val="single" w:sz="4" w:space="0" w:color="000000"/>
              <w:right w:val="single" w:sz="12" w:space="0" w:color="auto"/>
            </w:tcBorders>
            <w:shd w:val="clear" w:color="auto" w:fill="auto"/>
            <w:vAlign w:val="center"/>
          </w:tcPr>
          <w:p w:rsidR="00D55D40" w:rsidRPr="00E31B04" w:rsidRDefault="00D55D40" w:rsidP="00AE15A2">
            <w:pPr>
              <w:pStyle w:val="Tabletext-2"/>
              <w:jc w:val="center"/>
              <w:rPr>
                <w:b/>
                <w:bCs/>
              </w:rPr>
            </w:pPr>
          </w:p>
        </w:tc>
        <w:tc>
          <w:tcPr>
            <w:tcW w:w="1120"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AE15A2">
            <w:pPr>
              <w:pStyle w:val="Tabletext-2"/>
              <w:rPr>
                <w:caps/>
                <w:rtl/>
                <w:lang w:bidi="ar-EG"/>
              </w:rPr>
            </w:pPr>
            <w:r w:rsidRPr="00E31B04">
              <w:rPr>
                <w:caps/>
                <w:lang w:bidi="ar-EG"/>
              </w:rPr>
              <w:t>5.B</w:t>
            </w:r>
            <w:r w:rsidRPr="00E31B04">
              <w:rPr>
                <w:caps/>
                <w:rtl/>
                <w:lang w:bidi="ar-EG"/>
              </w:rPr>
              <w:t>.ج</w:t>
            </w: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74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E31B04" w:rsidRDefault="00D55D40" w:rsidP="008A7A7D">
            <w:pPr>
              <w:pStyle w:val="Tabletext-2"/>
              <w:ind w:left="113" w:hanging="113"/>
            </w:pPr>
            <w:r w:rsidRPr="00E31B04">
              <w:tab/>
            </w:r>
            <w:r w:rsidRPr="00E31B04">
              <w:rPr>
                <w:rFonts w:hint="cs"/>
                <w:rtl/>
              </w:rPr>
              <w:t>إما مخطط الإشعاع المقيس للهوائي أو مخطط الإشعاع المرجعي الواجب استخدامه في التنسيق</w:t>
            </w:r>
          </w:p>
        </w:tc>
        <w:tc>
          <w:tcPr>
            <w:tcW w:w="1100"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AE15A2">
            <w:pPr>
              <w:pStyle w:val="Tabletext-2"/>
              <w:rPr>
                <w:caps/>
                <w:rtl/>
                <w:lang w:bidi="ar-EG"/>
              </w:rPr>
            </w:pPr>
            <w:r w:rsidRPr="00E31B04">
              <w:rPr>
                <w:caps/>
                <w:lang w:bidi="ar-EG"/>
              </w:rPr>
              <w:t>5.B</w:t>
            </w:r>
            <w:r w:rsidRPr="00E31B04">
              <w:rPr>
                <w:caps/>
                <w:rtl/>
                <w:lang w:bidi="ar-EG"/>
              </w:rPr>
              <w:t>.ج</w:t>
            </w:r>
          </w:p>
        </w:tc>
      </w:tr>
      <w:tr w:rsidR="00E31B04" w:rsidRPr="00E31B04" w:rsidTr="00F73A5C">
        <w:trPr>
          <w:cantSplit/>
          <w:jc w:val="center"/>
        </w:trPr>
        <w:tc>
          <w:tcPr>
            <w:tcW w:w="491" w:type="dxa"/>
            <w:vMerge/>
            <w:tcBorders>
              <w:top w:val="nil"/>
              <w:left w:val="single" w:sz="18" w:space="0" w:color="auto"/>
              <w:bottom w:val="single" w:sz="4" w:space="0" w:color="000000"/>
              <w:right w:val="single" w:sz="12" w:space="0" w:color="auto"/>
            </w:tcBorders>
            <w:vAlign w:val="center"/>
          </w:tcPr>
          <w:p w:rsidR="00D55D40" w:rsidRPr="00E31B04" w:rsidRDefault="00D55D40" w:rsidP="00AE15A2">
            <w:pPr>
              <w:pStyle w:val="Tabletext-2"/>
              <w:jc w:val="center"/>
              <w:rPr>
                <w:b/>
                <w:bCs/>
              </w:rPr>
            </w:pPr>
          </w:p>
        </w:tc>
        <w:tc>
          <w:tcPr>
            <w:tcW w:w="1120" w:type="dxa"/>
            <w:vMerge/>
            <w:tcBorders>
              <w:top w:val="nil"/>
              <w:left w:val="double" w:sz="6" w:space="0" w:color="auto"/>
              <w:bottom w:val="single" w:sz="4" w:space="0" w:color="000000"/>
              <w:right w:val="double" w:sz="6" w:space="0" w:color="auto"/>
            </w:tcBorders>
            <w:vAlign w:val="center"/>
          </w:tcPr>
          <w:p w:rsidR="00D55D40" w:rsidRPr="00E31B04" w:rsidRDefault="00D55D40" w:rsidP="00AE15A2">
            <w:pPr>
              <w:pStyle w:val="Tabletext-2"/>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690"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22"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6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741"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1106"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854"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630" w:type="dxa"/>
            <w:vMerge/>
            <w:tcBorders>
              <w:top w:val="nil"/>
              <w:left w:val="single" w:sz="4" w:space="0" w:color="auto"/>
              <w:bottom w:val="single" w:sz="4" w:space="0" w:color="000000"/>
              <w:right w:val="single" w:sz="4" w:space="0" w:color="auto"/>
            </w:tcBorders>
            <w:vAlign w:val="center"/>
          </w:tcPr>
          <w:p w:rsidR="00D55D40" w:rsidRPr="00E31B04" w:rsidRDefault="00D55D40" w:rsidP="00AE15A2">
            <w:pPr>
              <w:pStyle w:val="Tabletext-2"/>
              <w:jc w:val="center"/>
              <w:rPr>
                <w:b/>
                <w:bCs/>
              </w:rPr>
            </w:pPr>
          </w:p>
        </w:tc>
        <w:tc>
          <w:tcPr>
            <w:tcW w:w="5151" w:type="dxa"/>
            <w:tcBorders>
              <w:top w:val="nil"/>
              <w:left w:val="double" w:sz="6" w:space="0" w:color="auto"/>
              <w:bottom w:val="nil"/>
              <w:right w:val="double" w:sz="6" w:space="0" w:color="auto"/>
            </w:tcBorders>
            <w:shd w:val="clear" w:color="auto" w:fill="auto"/>
          </w:tcPr>
          <w:p w:rsidR="00D55D40" w:rsidRPr="00565171" w:rsidRDefault="00D55D40" w:rsidP="00AE15A2">
            <w:pPr>
              <w:pStyle w:val="Tabletext-2"/>
              <w:rPr>
                <w:spacing w:val="-4"/>
              </w:rPr>
            </w:pPr>
            <w:r w:rsidRPr="00E31B04">
              <w:tab/>
            </w:r>
            <w:r w:rsidRPr="00E31B04">
              <w:tab/>
            </w:r>
            <w:proofErr w:type="gramStart"/>
            <w:r w:rsidRPr="00565171">
              <w:rPr>
                <w:rFonts w:hint="cs"/>
                <w:spacing w:val="-4"/>
                <w:rtl/>
              </w:rPr>
              <w:t>فيما</w:t>
            </w:r>
            <w:proofErr w:type="gramEnd"/>
            <w:r w:rsidRPr="00565171">
              <w:rPr>
                <w:rFonts w:hint="cs"/>
                <w:spacing w:val="-4"/>
                <w:rtl/>
              </w:rPr>
              <w:t xml:space="preserve"> يتعلق بالتنسيق بموجب الرقم </w:t>
            </w:r>
            <w:r w:rsidRPr="00565171">
              <w:rPr>
                <w:b/>
                <w:bCs/>
                <w:spacing w:val="-4"/>
              </w:rPr>
              <w:t>7A.9</w:t>
            </w:r>
            <w:r w:rsidRPr="00565171">
              <w:rPr>
                <w:rFonts w:hint="cs"/>
                <w:b/>
                <w:bCs/>
                <w:spacing w:val="-4"/>
                <w:rtl/>
              </w:rPr>
              <w:t>،</w:t>
            </w:r>
            <w:r w:rsidRPr="00565171">
              <w:rPr>
                <w:rFonts w:hint="cs"/>
                <w:spacing w:val="-4"/>
                <w:rtl/>
              </w:rPr>
              <w:t xml:space="preserve"> يطلب توفير مخطط الإشعاع المرجعي</w:t>
            </w:r>
          </w:p>
        </w:tc>
        <w:tc>
          <w:tcPr>
            <w:tcW w:w="1100" w:type="dxa"/>
            <w:vMerge/>
            <w:tcBorders>
              <w:top w:val="nil"/>
              <w:left w:val="single" w:sz="12" w:space="0" w:color="auto"/>
              <w:bottom w:val="single" w:sz="4" w:space="0" w:color="000000"/>
              <w:right w:val="single" w:sz="18" w:space="0" w:color="auto"/>
            </w:tcBorders>
            <w:vAlign w:val="center"/>
          </w:tcPr>
          <w:p w:rsidR="00D55D40" w:rsidRPr="00E31B04" w:rsidRDefault="00D55D40" w:rsidP="00AE15A2">
            <w:pPr>
              <w:pStyle w:val="Tabletext-2"/>
            </w:pP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C0C0C0"/>
            <w:vAlign w:val="center"/>
          </w:tcPr>
          <w:p w:rsidR="00D55D40" w:rsidRPr="00E31B04" w:rsidRDefault="00D55D40" w:rsidP="00AE15A2">
            <w:pPr>
              <w:pStyle w:val="Tabletext-2"/>
              <w:jc w:val="center"/>
              <w:rPr>
                <w:b/>
                <w:bCs/>
              </w:rPr>
            </w:pP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b/>
                <w:bCs/>
                <w:caps/>
                <w:lang w:bidi="ar-EG"/>
              </w:rPr>
            </w:pPr>
            <w:r w:rsidRPr="00E31B04">
              <w:rPr>
                <w:b/>
                <w:bCs/>
                <w:caps/>
                <w:lang w:bidi="ar-EG"/>
              </w:rPr>
              <w:t>6.B</w:t>
            </w:r>
          </w:p>
        </w:tc>
        <w:tc>
          <w:tcPr>
            <w:tcW w:w="854" w:type="dxa"/>
            <w:tcBorders>
              <w:top w:val="nil"/>
              <w:left w:val="double" w:sz="6" w:space="0" w:color="auto"/>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690"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822"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868"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741"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1106"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882"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854" w:type="dxa"/>
            <w:tcBorders>
              <w:top w:val="nil"/>
              <w:bottom w:val="single" w:sz="4" w:space="0" w:color="auto"/>
            </w:tcBorders>
            <w:shd w:val="clear" w:color="auto" w:fill="C0C0C0"/>
            <w:vAlign w:val="center"/>
          </w:tcPr>
          <w:p w:rsidR="00D55D40" w:rsidRPr="00E31B04" w:rsidRDefault="00D55D40" w:rsidP="00AE15A2">
            <w:pPr>
              <w:pStyle w:val="Tabletext-2"/>
              <w:jc w:val="center"/>
              <w:rPr>
                <w:b/>
                <w:bCs/>
              </w:rPr>
            </w:pPr>
          </w:p>
        </w:tc>
        <w:tc>
          <w:tcPr>
            <w:tcW w:w="630" w:type="dxa"/>
            <w:tcBorders>
              <w:top w:val="nil"/>
              <w:bottom w:val="single" w:sz="4" w:space="0" w:color="auto"/>
              <w:right w:val="nil"/>
            </w:tcBorders>
            <w:shd w:val="clear" w:color="auto" w:fill="C0C0C0"/>
            <w:vAlign w:val="center"/>
          </w:tcPr>
          <w:p w:rsidR="00D55D40" w:rsidRPr="00E31B04" w:rsidRDefault="00D55D40" w:rsidP="00AE15A2">
            <w:pPr>
              <w:pStyle w:val="Tabletext-2"/>
              <w:jc w:val="center"/>
              <w:rPr>
                <w:b/>
                <w:bCs/>
              </w:rPr>
            </w:pPr>
          </w:p>
        </w:tc>
        <w:tc>
          <w:tcPr>
            <w:tcW w:w="5151"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b/>
                <w:bCs/>
              </w:rPr>
            </w:pPr>
            <w:r w:rsidRPr="00E31B04">
              <w:rPr>
                <w:rFonts w:hint="cs"/>
                <w:b/>
                <w:bCs/>
                <w:rtl/>
              </w:rPr>
              <w:t>خصائص هوائي محطة الفلك الراديوي</w:t>
            </w:r>
          </w:p>
        </w:tc>
        <w:tc>
          <w:tcPr>
            <w:tcW w:w="1100" w:type="dxa"/>
            <w:tcBorders>
              <w:top w:val="nil"/>
              <w:left w:val="nil"/>
              <w:bottom w:val="single" w:sz="4" w:space="0" w:color="auto"/>
              <w:right w:val="single" w:sz="18" w:space="0" w:color="auto"/>
            </w:tcBorders>
            <w:shd w:val="clear" w:color="auto" w:fill="auto"/>
          </w:tcPr>
          <w:p w:rsidR="00D55D40" w:rsidRPr="00E31B04" w:rsidRDefault="00D55D40" w:rsidP="00AE15A2">
            <w:pPr>
              <w:pStyle w:val="Tabletext-2"/>
              <w:rPr>
                <w:b/>
                <w:bCs/>
                <w:caps/>
                <w:lang w:bidi="ar-EG"/>
              </w:rPr>
            </w:pPr>
            <w:r w:rsidRPr="00E31B04">
              <w:rPr>
                <w:b/>
                <w:bCs/>
                <w:caps/>
                <w:lang w:bidi="ar-EG"/>
              </w:rPr>
              <w:t>6.B</w:t>
            </w:r>
          </w:p>
        </w:tc>
      </w:tr>
      <w:tr w:rsidR="00E31B04" w:rsidRPr="00E31B04" w:rsidTr="00F73A5C">
        <w:trPr>
          <w:cantSplit/>
          <w:jc w:val="center"/>
        </w:trPr>
        <w:tc>
          <w:tcPr>
            <w:tcW w:w="491"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r w:rsidRPr="00E31B04">
              <w:rPr>
                <w:caps/>
                <w:lang w:bidi="ar-EG"/>
              </w:rPr>
              <w:t>6.B</w:t>
            </w:r>
            <w:r w:rsidRPr="00E31B04">
              <w:rPr>
                <w:caps/>
                <w:rtl/>
                <w:lang w:bidi="ar-EG"/>
              </w:rPr>
              <w:t>.أ</w:t>
            </w:r>
          </w:p>
        </w:tc>
        <w:tc>
          <w:tcPr>
            <w:tcW w:w="854" w:type="dxa"/>
            <w:tcBorders>
              <w:top w:val="nil"/>
              <w:left w:val="double" w:sz="6"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pPr>
            <w:r w:rsidRPr="00E31B04">
              <w:tab/>
            </w:r>
            <w:r w:rsidRPr="00E31B04">
              <w:rPr>
                <w:rFonts w:hint="cs"/>
                <w:rtl/>
              </w:rPr>
              <w:t>نمط الهوائي (</w:t>
            </w:r>
            <w:proofErr w:type="gramStart"/>
            <w:r w:rsidRPr="00E31B04">
              <w:rPr>
                <w:rFonts w:hint="cs"/>
                <w:rtl/>
              </w:rPr>
              <w:t>انظر</w:t>
            </w:r>
            <w:proofErr w:type="gramEnd"/>
            <w:r w:rsidRPr="00E31B04">
              <w:rPr>
                <w:rFonts w:hint="cs"/>
                <w:rtl/>
              </w:rPr>
              <w:t xml:space="preserve"> المقدمة)</w:t>
            </w:r>
          </w:p>
        </w:tc>
        <w:tc>
          <w:tcPr>
            <w:tcW w:w="1100" w:type="dxa"/>
            <w:tcBorders>
              <w:top w:val="nil"/>
              <w:left w:val="nil"/>
              <w:bottom w:val="single" w:sz="4" w:space="0" w:color="auto"/>
              <w:right w:val="single" w:sz="18" w:space="0" w:color="auto"/>
            </w:tcBorders>
            <w:shd w:val="clear" w:color="auto" w:fill="auto"/>
          </w:tcPr>
          <w:p w:rsidR="00D55D40" w:rsidRPr="00E31B04" w:rsidRDefault="00D55D40" w:rsidP="00AE15A2">
            <w:pPr>
              <w:pStyle w:val="Tabletext-2"/>
              <w:rPr>
                <w:caps/>
                <w:lang w:bidi="ar-EG"/>
              </w:rPr>
            </w:pPr>
            <w:r w:rsidRPr="00E31B04">
              <w:rPr>
                <w:caps/>
                <w:lang w:bidi="ar-EG"/>
              </w:rPr>
              <w:t>6.B</w:t>
            </w:r>
            <w:r w:rsidRPr="00E31B04">
              <w:rPr>
                <w:caps/>
                <w:rtl/>
                <w:lang w:bidi="ar-EG"/>
              </w:rPr>
              <w:t>.أ</w:t>
            </w:r>
          </w:p>
        </w:tc>
      </w:tr>
      <w:tr w:rsidR="00E31B04" w:rsidRPr="00E31B04" w:rsidTr="00F73A5C">
        <w:trPr>
          <w:cantSplit/>
          <w:jc w:val="center"/>
        </w:trPr>
        <w:tc>
          <w:tcPr>
            <w:tcW w:w="491"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1120"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r w:rsidRPr="00E31B04">
              <w:rPr>
                <w:caps/>
                <w:lang w:bidi="ar-EG"/>
              </w:rPr>
              <w:t>6.B</w:t>
            </w:r>
            <w:r w:rsidRPr="00E31B04">
              <w:rPr>
                <w:caps/>
                <w:rtl/>
                <w:lang w:bidi="ar-EG"/>
              </w:rPr>
              <w:t>.ب</w:t>
            </w:r>
          </w:p>
        </w:tc>
        <w:tc>
          <w:tcPr>
            <w:tcW w:w="854" w:type="dxa"/>
            <w:tcBorders>
              <w:top w:val="nil"/>
              <w:left w:val="double" w:sz="6"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nil"/>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pPr>
            <w:r w:rsidRPr="00E31B04">
              <w:tab/>
            </w:r>
            <w:proofErr w:type="gramStart"/>
            <w:r w:rsidRPr="00E31B04">
              <w:rPr>
                <w:rFonts w:hint="cs"/>
                <w:rtl/>
              </w:rPr>
              <w:t>أبعاد</w:t>
            </w:r>
            <w:proofErr w:type="gramEnd"/>
            <w:r w:rsidRPr="00E31B04">
              <w:rPr>
                <w:rFonts w:hint="cs"/>
                <w:rtl/>
              </w:rPr>
              <w:t xml:space="preserve"> الهوائي (انظر المقدمة)</w:t>
            </w:r>
          </w:p>
        </w:tc>
        <w:tc>
          <w:tcPr>
            <w:tcW w:w="1100" w:type="dxa"/>
            <w:tcBorders>
              <w:top w:val="nil"/>
              <w:left w:val="nil"/>
              <w:bottom w:val="single" w:sz="4" w:space="0" w:color="auto"/>
              <w:right w:val="single" w:sz="18" w:space="0" w:color="auto"/>
            </w:tcBorders>
            <w:shd w:val="clear" w:color="auto" w:fill="auto"/>
          </w:tcPr>
          <w:p w:rsidR="00D55D40" w:rsidRPr="00E31B04" w:rsidRDefault="00D55D40" w:rsidP="00AE15A2">
            <w:pPr>
              <w:pStyle w:val="Tabletext-2"/>
              <w:rPr>
                <w:caps/>
                <w:lang w:bidi="ar-EG"/>
              </w:rPr>
            </w:pPr>
            <w:r w:rsidRPr="00E31B04">
              <w:rPr>
                <w:caps/>
                <w:lang w:bidi="ar-EG"/>
              </w:rPr>
              <w:t>6.B</w:t>
            </w:r>
            <w:r w:rsidRPr="00E31B04">
              <w:rPr>
                <w:caps/>
                <w:rtl/>
                <w:lang w:bidi="ar-EG"/>
              </w:rPr>
              <w:t>.ب</w:t>
            </w:r>
          </w:p>
        </w:tc>
      </w:tr>
      <w:tr w:rsidR="00E31B04" w:rsidRPr="00E31B04" w:rsidTr="00F73A5C">
        <w:trPr>
          <w:cantSplit/>
          <w:jc w:val="center"/>
        </w:trPr>
        <w:tc>
          <w:tcPr>
            <w:tcW w:w="491"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AE15A2">
            <w:pPr>
              <w:pStyle w:val="Tabletext-2"/>
              <w:jc w:val="center"/>
              <w:rPr>
                <w:b/>
                <w:bCs/>
              </w:rPr>
            </w:pPr>
            <w:r w:rsidRPr="00E31B04">
              <w:rPr>
                <w:b/>
                <w:bCs/>
              </w:rPr>
              <w:t>X</w:t>
            </w:r>
          </w:p>
        </w:tc>
        <w:tc>
          <w:tcPr>
            <w:tcW w:w="1120"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AE15A2">
            <w:pPr>
              <w:pStyle w:val="Tabletext-2"/>
              <w:rPr>
                <w:caps/>
                <w:lang w:bidi="ar-EG"/>
              </w:rPr>
            </w:pPr>
            <w:r w:rsidRPr="00E31B04">
              <w:rPr>
                <w:caps/>
                <w:lang w:bidi="ar-EG"/>
              </w:rPr>
              <w:t>6.B</w:t>
            </w:r>
            <w:r w:rsidRPr="00E31B04">
              <w:rPr>
                <w:caps/>
                <w:rtl/>
                <w:lang w:bidi="ar-EG"/>
              </w:rPr>
              <w:t>.ج</w:t>
            </w:r>
          </w:p>
        </w:tc>
        <w:tc>
          <w:tcPr>
            <w:tcW w:w="854" w:type="dxa"/>
            <w:tcBorders>
              <w:top w:val="nil"/>
              <w:left w:val="double" w:sz="6"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9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2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68"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741"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1106"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82"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854" w:type="dxa"/>
            <w:tcBorders>
              <w:top w:val="nil"/>
              <w:left w:val="nil"/>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63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AE15A2">
            <w:pPr>
              <w:pStyle w:val="Tabletext-2"/>
              <w:jc w:val="center"/>
              <w:rPr>
                <w:b/>
                <w:bCs/>
              </w:rPr>
            </w:pPr>
          </w:p>
        </w:tc>
        <w:tc>
          <w:tcPr>
            <w:tcW w:w="5151" w:type="dxa"/>
            <w:tcBorders>
              <w:top w:val="single" w:sz="4" w:space="0" w:color="auto"/>
              <w:left w:val="double" w:sz="6" w:space="0" w:color="auto"/>
              <w:bottom w:val="single" w:sz="4" w:space="0" w:color="000000"/>
              <w:right w:val="double" w:sz="6" w:space="0" w:color="auto"/>
            </w:tcBorders>
            <w:shd w:val="clear" w:color="auto" w:fill="auto"/>
          </w:tcPr>
          <w:p w:rsidR="00D55D40" w:rsidRPr="00E31B04" w:rsidRDefault="00D55D40" w:rsidP="00AE15A2">
            <w:pPr>
              <w:pStyle w:val="Tabletext-2"/>
            </w:pPr>
            <w:r w:rsidRPr="00E31B04">
              <w:tab/>
            </w:r>
            <w:proofErr w:type="gramStart"/>
            <w:r w:rsidRPr="00E31B04">
              <w:rPr>
                <w:rFonts w:hint="cs"/>
                <w:rtl/>
              </w:rPr>
              <w:t>المساحة</w:t>
            </w:r>
            <w:proofErr w:type="gramEnd"/>
            <w:r w:rsidRPr="00E31B04">
              <w:rPr>
                <w:rFonts w:hint="cs"/>
                <w:rtl/>
              </w:rPr>
              <w:t xml:space="preserve"> الفعالة للهوائي (انظر المقدمة)</w:t>
            </w:r>
          </w:p>
        </w:tc>
        <w:tc>
          <w:tcPr>
            <w:tcW w:w="1100" w:type="dxa"/>
            <w:tcBorders>
              <w:top w:val="single" w:sz="4" w:space="0" w:color="auto"/>
              <w:left w:val="nil"/>
              <w:bottom w:val="single" w:sz="4" w:space="0" w:color="000000"/>
              <w:right w:val="single" w:sz="18" w:space="0" w:color="auto"/>
            </w:tcBorders>
            <w:shd w:val="clear" w:color="auto" w:fill="auto"/>
          </w:tcPr>
          <w:p w:rsidR="00D55D40" w:rsidRPr="00E31B04" w:rsidRDefault="00D55D40" w:rsidP="00AE15A2">
            <w:pPr>
              <w:pStyle w:val="Tabletext-2"/>
              <w:rPr>
                <w:caps/>
                <w:lang w:bidi="ar-EG"/>
              </w:rPr>
            </w:pPr>
            <w:r w:rsidRPr="00E31B04">
              <w:rPr>
                <w:caps/>
                <w:lang w:bidi="ar-EG"/>
              </w:rPr>
              <w:t>6.B</w:t>
            </w:r>
            <w:r w:rsidRPr="00E31B04">
              <w:rPr>
                <w:caps/>
                <w:rtl/>
                <w:lang w:bidi="ar-EG"/>
              </w:rPr>
              <w:t>.ج</w:t>
            </w:r>
          </w:p>
        </w:tc>
      </w:tr>
    </w:tbl>
    <w:p w:rsidR="00A4183C" w:rsidRDefault="00A4183C">
      <w:pPr>
        <w:tabs>
          <w:tab w:val="clear" w:pos="1134"/>
        </w:tabs>
        <w:bidi w:val="0"/>
        <w:spacing w:before="0" w:line="240" w:lineRule="auto"/>
        <w:jc w:val="left"/>
      </w:pPr>
      <w:r>
        <w:br w:type="page"/>
      </w:r>
    </w:p>
    <w:p w:rsidR="0065714F" w:rsidRDefault="0065714F" w:rsidP="0065714F">
      <w:pPr>
        <w:bidi w:val="0"/>
      </w:pPr>
    </w:p>
    <w:tbl>
      <w:tblPr>
        <w:tblW w:w="0" w:type="auto"/>
        <w:jc w:val="center"/>
        <w:tblLayout w:type="fixed"/>
        <w:tblLook w:val="0000" w:firstRow="0" w:lastRow="0" w:firstColumn="0" w:lastColumn="0" w:noHBand="0" w:noVBand="0"/>
      </w:tblPr>
      <w:tblGrid>
        <w:gridCol w:w="602"/>
        <w:gridCol w:w="1056"/>
        <w:gridCol w:w="882"/>
        <w:gridCol w:w="644"/>
        <w:gridCol w:w="869"/>
        <w:gridCol w:w="885"/>
        <w:gridCol w:w="728"/>
        <w:gridCol w:w="1105"/>
        <w:gridCol w:w="894"/>
        <w:gridCol w:w="898"/>
        <w:gridCol w:w="658"/>
        <w:gridCol w:w="4913"/>
        <w:gridCol w:w="1181"/>
      </w:tblGrid>
      <w:tr w:rsidR="00E31B04" w:rsidRPr="00E31B04" w:rsidTr="00984F03">
        <w:trPr>
          <w:trHeight w:val="3000"/>
          <w:tblHeader/>
          <w:jc w:val="center"/>
        </w:trPr>
        <w:tc>
          <w:tcPr>
            <w:tcW w:w="602" w:type="dxa"/>
            <w:tcBorders>
              <w:top w:val="single" w:sz="12" w:space="0" w:color="auto"/>
              <w:left w:val="single" w:sz="18" w:space="0" w:color="auto"/>
              <w:bottom w:val="single" w:sz="8" w:space="0" w:color="auto"/>
              <w:right w:val="single" w:sz="12" w:space="0" w:color="auto"/>
            </w:tcBorders>
            <w:shd w:val="clear" w:color="auto" w:fill="auto"/>
            <w:textDirection w:val="btLr"/>
            <w:vAlign w:val="center"/>
          </w:tcPr>
          <w:p w:rsidR="00D55D40" w:rsidRPr="00E31B04" w:rsidRDefault="00D55D40" w:rsidP="00503F05">
            <w:pPr>
              <w:pStyle w:val="Tablehead"/>
              <w:rPr>
                <w:rFonts w:ascii="Times New Roman" w:hAnsi="Times New Roman"/>
                <w:sz w:val="18"/>
                <w:szCs w:val="24"/>
              </w:rPr>
            </w:pPr>
            <w:r w:rsidRPr="00E31B04">
              <w:rPr>
                <w:rFonts w:ascii="Times New Roman" w:hAnsi="Times New Roman"/>
                <w:sz w:val="18"/>
                <w:szCs w:val="24"/>
                <w:rtl/>
              </w:rPr>
              <w:t>الفلك الراديوي</w:t>
            </w:r>
          </w:p>
        </w:tc>
        <w:tc>
          <w:tcPr>
            <w:tcW w:w="1056" w:type="dxa"/>
            <w:tcBorders>
              <w:top w:val="single" w:sz="12" w:space="0" w:color="auto"/>
              <w:left w:val="double" w:sz="6" w:space="0" w:color="auto"/>
              <w:bottom w:val="single" w:sz="8" w:space="0" w:color="auto"/>
              <w:right w:val="double" w:sz="6" w:space="0" w:color="auto"/>
            </w:tcBorders>
            <w:shd w:val="clear" w:color="auto" w:fill="auto"/>
            <w:textDirection w:val="btLr"/>
            <w:vAlign w:val="center"/>
          </w:tcPr>
          <w:p w:rsidR="00D55D40" w:rsidRPr="00E31B04" w:rsidRDefault="00503F05" w:rsidP="00503F05">
            <w:pPr>
              <w:pStyle w:val="Tablehead"/>
              <w:rPr>
                <w:rFonts w:ascii="Times New Roman" w:hAnsi="Times New Roman"/>
                <w:sz w:val="18"/>
                <w:szCs w:val="24"/>
              </w:rPr>
            </w:pPr>
            <w:proofErr w:type="gramStart"/>
            <w:r w:rsidRPr="00E31B04">
              <w:rPr>
                <w:rFonts w:ascii="Times New Roman" w:hAnsi="Times New Roman" w:hint="cs"/>
                <w:sz w:val="18"/>
                <w:szCs w:val="24"/>
                <w:rtl/>
              </w:rPr>
              <w:t>بنود</w:t>
            </w:r>
            <w:proofErr w:type="gramEnd"/>
            <w:r w:rsidRPr="00E31B04">
              <w:rPr>
                <w:rFonts w:ascii="Times New Roman" w:hAnsi="Times New Roman" w:hint="cs"/>
                <w:sz w:val="18"/>
                <w:szCs w:val="24"/>
                <w:rtl/>
              </w:rPr>
              <w:t xml:space="preserve"> التذييل</w:t>
            </w:r>
          </w:p>
        </w:tc>
        <w:tc>
          <w:tcPr>
            <w:tcW w:w="882" w:type="dxa"/>
            <w:tcBorders>
              <w:top w:val="single" w:sz="12" w:space="0" w:color="auto"/>
              <w:left w:val="double" w:sz="6" w:space="0" w:color="auto"/>
              <w:bottom w:val="single" w:sz="8" w:space="0" w:color="auto"/>
              <w:right w:val="single" w:sz="4" w:space="0" w:color="auto"/>
            </w:tcBorders>
            <w:shd w:val="clear" w:color="auto" w:fill="auto"/>
            <w:textDirection w:val="btLr"/>
            <w:vAlign w:val="center"/>
          </w:tcPr>
          <w:p w:rsidR="00D55D40" w:rsidRPr="00E31B04" w:rsidRDefault="00D55D40" w:rsidP="00503F05">
            <w:pPr>
              <w:pStyle w:val="Tablehead"/>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w:t>
            </w:r>
            <w:r w:rsidRPr="00E31B04">
              <w:rPr>
                <w:rFonts w:ascii="Times New Roman" w:hAnsi="Times New Roman" w:hint="cs"/>
                <w:sz w:val="18"/>
                <w:szCs w:val="24"/>
                <w:rtl/>
              </w:rPr>
              <w:br/>
            </w:r>
            <w:r w:rsidRPr="00E31B04">
              <w:rPr>
                <w:rFonts w:ascii="Times New Roman" w:hAnsi="Times New Roman"/>
                <w:sz w:val="18"/>
                <w:szCs w:val="24"/>
                <w:rtl/>
              </w:rPr>
              <w:t xml:space="preserve">في الخدمة الثابتة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30B</w:t>
            </w:r>
            <w:r w:rsidRPr="00E31B04">
              <w:rPr>
                <w:rFonts w:ascii="Times New Roman" w:hAnsi="Times New Roman"/>
                <w:sz w:val="18"/>
                <w:szCs w:val="24"/>
                <w:rtl/>
              </w:rPr>
              <w:t xml:space="preserve"> (المادتان </w:t>
            </w:r>
            <w:r w:rsidRPr="00E31B04">
              <w:rPr>
                <w:rFonts w:ascii="Times New Roman" w:hAnsi="Times New Roman"/>
                <w:sz w:val="18"/>
                <w:szCs w:val="24"/>
              </w:rPr>
              <w:t>6</w:t>
            </w:r>
            <w:r w:rsidRPr="00E31B04">
              <w:rPr>
                <w:rFonts w:ascii="Times New Roman" w:hAnsi="Times New Roman"/>
                <w:sz w:val="18"/>
                <w:szCs w:val="24"/>
                <w:rtl/>
              </w:rPr>
              <w:t xml:space="preserve"> و</w:t>
            </w:r>
            <w:r w:rsidRPr="00E31B04">
              <w:rPr>
                <w:rFonts w:ascii="Times New Roman" w:hAnsi="Times New Roman"/>
                <w:sz w:val="18"/>
                <w:szCs w:val="24"/>
              </w:rPr>
              <w:t>8</w:t>
            </w:r>
            <w:r w:rsidRPr="00E31B04">
              <w:rPr>
                <w:rFonts w:ascii="Times New Roman" w:hAnsi="Times New Roman"/>
                <w:sz w:val="18"/>
                <w:szCs w:val="24"/>
                <w:rtl/>
              </w:rPr>
              <w:t>)</w:t>
            </w:r>
          </w:p>
        </w:tc>
        <w:tc>
          <w:tcPr>
            <w:tcW w:w="644" w:type="dxa"/>
            <w:tcBorders>
              <w:top w:val="single" w:sz="12" w:space="0" w:color="auto"/>
              <w:left w:val="single" w:sz="4" w:space="0" w:color="auto"/>
              <w:bottom w:val="single" w:sz="8" w:space="0" w:color="auto"/>
              <w:right w:val="single" w:sz="4" w:space="0" w:color="auto"/>
            </w:tcBorders>
            <w:shd w:val="clear" w:color="auto" w:fill="auto"/>
            <w:textDirection w:val="btLr"/>
            <w:vAlign w:val="center"/>
          </w:tcPr>
          <w:p w:rsidR="00D55D40" w:rsidRPr="00E31B04" w:rsidRDefault="00D55D40" w:rsidP="00503F05">
            <w:pPr>
              <w:pStyle w:val="Tablehead"/>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(وصلة تغذية) بموجب التذييل </w:t>
            </w:r>
            <w:r w:rsidRPr="00E31B04">
              <w:rPr>
                <w:rFonts w:ascii="Times New Roman" w:hAnsi="Times New Roman"/>
                <w:sz w:val="18"/>
                <w:szCs w:val="24"/>
              </w:rPr>
              <w:t>30A</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869"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503F05">
            <w:pPr>
              <w:pStyle w:val="Tablehead"/>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في الخدمة الإذاعية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885"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503F05">
            <w:pPr>
              <w:pStyle w:val="Tablehead"/>
              <w:rPr>
                <w:rFonts w:ascii="Times New Roman" w:hAnsi="Times New Roman"/>
                <w:sz w:val="18"/>
                <w:szCs w:val="24"/>
              </w:rPr>
            </w:pPr>
            <w:r w:rsidRPr="00E31B04">
              <w:rPr>
                <w:rFonts w:ascii="Times New Roman" w:hAnsi="Times New Roman"/>
                <w:sz w:val="18"/>
                <w:szCs w:val="24"/>
                <w:rtl/>
              </w:rPr>
              <w:t>تبليغ أو تنسيق بشأن محطة أرضية</w:t>
            </w:r>
            <w:r w:rsidRPr="00E31B04">
              <w:rPr>
                <w:rFonts w:ascii="Times New Roman" w:hAnsi="Times New Roman"/>
                <w:sz w:val="18"/>
                <w:szCs w:val="24"/>
                <w:rtl/>
              </w:rPr>
              <w:br/>
              <w:t xml:space="preserve">(بما في ذلك التبليغ </w:t>
            </w:r>
            <w:proofErr w:type="gramStart"/>
            <w:r w:rsidRPr="00E31B04">
              <w:rPr>
                <w:rFonts w:ascii="Times New Roman" w:hAnsi="Times New Roman"/>
                <w:sz w:val="18"/>
                <w:szCs w:val="24"/>
                <w:rtl/>
              </w:rPr>
              <w:t xml:space="preserve">بموجب </w:t>
            </w:r>
            <w:r w:rsidRPr="00E31B04">
              <w:rPr>
                <w:rFonts w:ascii="Times New Roman" w:hAnsi="Times New Roman" w:hint="cs"/>
                <w:sz w:val="18"/>
                <w:szCs w:val="24"/>
                <w:rtl/>
              </w:rPr>
              <w:br/>
            </w:r>
            <w:r w:rsidRPr="00E31B04">
              <w:rPr>
                <w:rFonts w:ascii="Times New Roman" w:hAnsi="Times New Roman"/>
                <w:sz w:val="18"/>
                <w:szCs w:val="24"/>
                <w:rtl/>
              </w:rPr>
              <w:t>التذييلين</w:t>
            </w:r>
            <w:proofErr w:type="gramEnd"/>
            <w:r w:rsidRPr="00E31B04">
              <w:rPr>
                <w:rFonts w:ascii="Times New Roman" w:hAnsi="Times New Roman"/>
                <w:sz w:val="18"/>
                <w:szCs w:val="24"/>
                <w:rtl/>
              </w:rPr>
              <w:t xml:space="preserve"> </w:t>
            </w:r>
            <w:r w:rsidRPr="00E31B04">
              <w:rPr>
                <w:rFonts w:ascii="Times New Roman" w:hAnsi="Times New Roman"/>
                <w:sz w:val="18"/>
                <w:szCs w:val="24"/>
              </w:rPr>
              <w:t>30A</w:t>
            </w:r>
            <w:r w:rsidRPr="00E31B04">
              <w:rPr>
                <w:rFonts w:ascii="Times New Roman" w:hAnsi="Times New Roman"/>
                <w:sz w:val="18"/>
                <w:szCs w:val="24"/>
                <w:rtl/>
              </w:rPr>
              <w:t xml:space="preserve"> أو </w:t>
            </w:r>
            <w:r w:rsidRPr="00E31B04">
              <w:rPr>
                <w:rFonts w:ascii="Times New Roman" w:hAnsi="Times New Roman"/>
                <w:sz w:val="18"/>
                <w:szCs w:val="24"/>
              </w:rPr>
              <w:t>30B</w:t>
            </w:r>
            <w:r w:rsidRPr="00E31B04">
              <w:rPr>
                <w:rFonts w:ascii="Times New Roman" w:hAnsi="Times New Roman"/>
                <w:sz w:val="18"/>
                <w:szCs w:val="24"/>
                <w:rtl/>
              </w:rPr>
              <w:t>)</w:t>
            </w:r>
          </w:p>
        </w:tc>
        <w:tc>
          <w:tcPr>
            <w:tcW w:w="728"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503F05">
            <w:pPr>
              <w:pStyle w:val="Tablehead"/>
              <w:rPr>
                <w:rFonts w:ascii="Times New Roman" w:hAnsi="Times New Roman"/>
                <w:sz w:val="18"/>
                <w:szCs w:val="24"/>
              </w:rPr>
            </w:pPr>
            <w:r w:rsidRPr="00E31B04">
              <w:rPr>
                <w:rFonts w:ascii="Times New Roman" w:hAnsi="Times New Roman"/>
                <w:sz w:val="18"/>
                <w:szCs w:val="24"/>
                <w:rtl/>
              </w:rPr>
              <w:t xml:space="preserve">تبليغ أو تنسيق بشأن شبكة ساتلية </w:t>
            </w:r>
            <w:r w:rsidRPr="00E31B04">
              <w:rPr>
                <w:rFonts w:ascii="Times New Roman" w:hAnsi="Times New Roman"/>
                <w:sz w:val="18"/>
                <w:szCs w:val="24"/>
              </w:rPr>
              <w:br/>
            </w:r>
            <w:r w:rsidRPr="00E31B04">
              <w:rPr>
                <w:rFonts w:ascii="Times New Roman" w:hAnsi="Times New Roman"/>
                <w:sz w:val="18"/>
                <w:szCs w:val="24"/>
                <w:rtl/>
              </w:rPr>
              <w:t>غير مستقرة بالنسبة إلى الأرض</w:t>
            </w:r>
          </w:p>
        </w:tc>
        <w:tc>
          <w:tcPr>
            <w:tcW w:w="1105"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503F05">
            <w:pPr>
              <w:pStyle w:val="Tablehead"/>
              <w:rPr>
                <w:rFonts w:ascii="Times New Roman" w:hAnsi="Times New Roman"/>
                <w:sz w:val="18"/>
                <w:szCs w:val="24"/>
              </w:rPr>
            </w:pPr>
            <w:r w:rsidRPr="00E31B04">
              <w:rPr>
                <w:rFonts w:ascii="Times New Roman" w:hAnsi="Times New Roman"/>
                <w:sz w:val="18"/>
                <w:szCs w:val="24"/>
                <w:rtl/>
              </w:rPr>
              <w:t xml:space="preserve">تبليغ أو تنسيق بشأن شبكة ساتلية مستقرة بالنسبة إلى الأرض (بما في ذلك وظائف العمليات الفضائية بموجب المادة </w:t>
            </w:r>
            <w:r w:rsidRPr="00E31B04">
              <w:rPr>
                <w:rFonts w:ascii="Times New Roman" w:hAnsi="Times New Roman"/>
                <w:sz w:val="18"/>
                <w:szCs w:val="24"/>
              </w:rPr>
              <w:t>2A</w:t>
            </w:r>
            <w:r w:rsidRPr="00E31B04">
              <w:rPr>
                <w:rFonts w:ascii="Times New Roman" w:hAnsi="Times New Roman"/>
                <w:sz w:val="18"/>
                <w:szCs w:val="24"/>
                <w:rtl/>
              </w:rPr>
              <w:t xml:space="preserve"> </w:t>
            </w:r>
            <w:r w:rsidRPr="00E31B04">
              <w:rPr>
                <w:rFonts w:ascii="Times New Roman" w:hAnsi="Times New Roman" w:hint="cs"/>
                <w:sz w:val="18"/>
                <w:szCs w:val="24"/>
                <w:rtl/>
              </w:rPr>
              <w:br/>
            </w:r>
            <w:r w:rsidRPr="00E31B04">
              <w:rPr>
                <w:rFonts w:ascii="Times New Roman" w:hAnsi="Times New Roman"/>
                <w:sz w:val="18"/>
                <w:szCs w:val="24"/>
                <w:rtl/>
              </w:rPr>
              <w:t xml:space="preserve">من التذييلين </w:t>
            </w:r>
            <w:r w:rsidRPr="00E31B04">
              <w:rPr>
                <w:rFonts w:ascii="Times New Roman" w:hAnsi="Times New Roman"/>
                <w:sz w:val="18"/>
                <w:szCs w:val="24"/>
              </w:rPr>
              <w:t>30</w:t>
            </w:r>
            <w:r w:rsidRPr="00E31B04">
              <w:rPr>
                <w:rFonts w:ascii="Times New Roman" w:hAnsi="Times New Roman"/>
                <w:sz w:val="18"/>
                <w:szCs w:val="24"/>
                <w:rtl/>
              </w:rPr>
              <w:t xml:space="preserve"> أو </w:t>
            </w:r>
            <w:r w:rsidRPr="00E31B04">
              <w:rPr>
                <w:rFonts w:ascii="Times New Roman" w:hAnsi="Times New Roman"/>
                <w:sz w:val="18"/>
                <w:szCs w:val="24"/>
              </w:rPr>
              <w:t>30A</w:t>
            </w:r>
            <w:r w:rsidRPr="00E31B04">
              <w:rPr>
                <w:rFonts w:ascii="Times New Roman" w:hAnsi="Times New Roman"/>
                <w:sz w:val="18"/>
                <w:szCs w:val="24"/>
                <w:rtl/>
              </w:rPr>
              <w:t>)</w:t>
            </w:r>
          </w:p>
        </w:tc>
        <w:tc>
          <w:tcPr>
            <w:tcW w:w="894"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503F05">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غير مستقرة بالنسبة إلى الأرض غير خاضعة للتنسيق 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898"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503F05">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غير مستقرة بالنسبة إلى الأرض خاضعة للتنسيق </w:t>
            </w:r>
            <w:r w:rsidRPr="00E31B04">
              <w:rPr>
                <w:rFonts w:ascii="Times New Roman" w:hAnsi="Times New Roman"/>
                <w:sz w:val="18"/>
                <w:szCs w:val="24"/>
              </w:rPr>
              <w:br/>
            </w:r>
            <w:r w:rsidRPr="00E31B04">
              <w:rPr>
                <w:rFonts w:ascii="Times New Roman" w:hAnsi="Times New Roman"/>
                <w:sz w:val="18"/>
                <w:szCs w:val="24"/>
                <w:rtl/>
              </w:rPr>
              <w:t xml:space="preserve">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658" w:type="dxa"/>
            <w:tcBorders>
              <w:top w:val="single" w:sz="12" w:space="0" w:color="auto"/>
              <w:left w:val="single" w:sz="4" w:space="0" w:color="auto"/>
              <w:bottom w:val="single" w:sz="8" w:space="0" w:color="auto"/>
              <w:right w:val="single" w:sz="4" w:space="0" w:color="auto"/>
            </w:tcBorders>
            <w:shd w:val="clear" w:color="auto" w:fill="auto"/>
            <w:textDirection w:val="btLr"/>
            <w:vAlign w:val="center"/>
          </w:tcPr>
          <w:p w:rsidR="00D55D40" w:rsidRPr="00E31B04" w:rsidRDefault="00D55D40" w:rsidP="00503F05">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مستقرة </w:t>
            </w:r>
            <w:r w:rsidRPr="00E31B04">
              <w:rPr>
                <w:rFonts w:ascii="Times New Roman" w:hAnsi="Times New Roman"/>
                <w:sz w:val="18"/>
                <w:szCs w:val="24"/>
                <w:rtl/>
              </w:rPr>
              <w:br/>
              <w:t>بالنسبة إلى الأرض</w:t>
            </w:r>
          </w:p>
        </w:tc>
        <w:tc>
          <w:tcPr>
            <w:tcW w:w="4913" w:type="dxa"/>
            <w:tcBorders>
              <w:top w:val="single" w:sz="12" w:space="0" w:color="auto"/>
              <w:left w:val="double" w:sz="6" w:space="0" w:color="auto"/>
              <w:bottom w:val="single" w:sz="8" w:space="0" w:color="auto"/>
              <w:right w:val="double" w:sz="6" w:space="0" w:color="auto"/>
            </w:tcBorders>
            <w:shd w:val="clear" w:color="auto" w:fill="auto"/>
            <w:vAlign w:val="center"/>
          </w:tcPr>
          <w:p w:rsidR="00D55D40" w:rsidRPr="00E31B04" w:rsidRDefault="00D55D40" w:rsidP="00503F05">
            <w:pPr>
              <w:pStyle w:val="Tablehead"/>
              <w:rPr>
                <w:rFonts w:ascii="Times New Roman" w:hAnsi="Times New Roman"/>
                <w:i/>
                <w:iCs/>
                <w:sz w:val="18"/>
                <w:szCs w:val="24"/>
              </w:rPr>
            </w:pPr>
            <w:r w:rsidRPr="00E31B04">
              <w:rPr>
                <w:rFonts w:ascii="Times New Roman" w:hAnsi="Times New Roman"/>
                <w:i/>
                <w:iCs/>
                <w:sz w:val="18"/>
                <w:szCs w:val="24"/>
              </w:rPr>
              <w:t>C</w:t>
            </w:r>
            <w:r w:rsidRPr="00E31B04">
              <w:rPr>
                <w:rFonts w:ascii="Times New Roman" w:hAnsi="Times New Roman"/>
                <w:i/>
                <w:iCs/>
                <w:sz w:val="18"/>
                <w:szCs w:val="24"/>
                <w:rtl/>
              </w:rPr>
              <w:t xml:space="preserve"> - الخصائص الواجب توفيرها لكل مجموعة من تخصيصات التردد </w:t>
            </w:r>
            <w:r w:rsidRPr="00E31B04">
              <w:rPr>
                <w:rFonts w:ascii="Times New Roman" w:hAnsi="Times New Roman"/>
                <w:i/>
                <w:iCs/>
                <w:sz w:val="18"/>
                <w:szCs w:val="24"/>
                <w:rtl/>
              </w:rPr>
              <w:br/>
              <w:t>في حالة حزمة هوائي ساتل أو هوائي محطة أرضية أو محطة فلك راديوي</w:t>
            </w:r>
          </w:p>
        </w:tc>
        <w:tc>
          <w:tcPr>
            <w:tcW w:w="1181" w:type="dxa"/>
            <w:tcBorders>
              <w:top w:val="single" w:sz="12" w:space="0" w:color="auto"/>
              <w:left w:val="nil"/>
              <w:bottom w:val="single" w:sz="8" w:space="0" w:color="auto"/>
              <w:right w:val="single" w:sz="18" w:space="0" w:color="auto"/>
            </w:tcBorders>
            <w:shd w:val="clear" w:color="auto" w:fill="auto"/>
            <w:textDirection w:val="btLr"/>
            <w:vAlign w:val="center"/>
          </w:tcPr>
          <w:p w:rsidR="00D55D40" w:rsidRPr="00E31B04" w:rsidRDefault="00D55D40" w:rsidP="00503F05">
            <w:pPr>
              <w:pStyle w:val="Tablehead"/>
              <w:rPr>
                <w:rFonts w:ascii="Times New Roman" w:hAnsi="Times New Roman"/>
                <w:sz w:val="18"/>
                <w:szCs w:val="24"/>
              </w:rPr>
            </w:pPr>
            <w:proofErr w:type="gramStart"/>
            <w:r w:rsidRPr="00E31B04">
              <w:rPr>
                <w:rFonts w:ascii="Times New Roman" w:hAnsi="Times New Roman"/>
                <w:sz w:val="18"/>
                <w:szCs w:val="24"/>
                <w:rtl/>
              </w:rPr>
              <w:t>بنود</w:t>
            </w:r>
            <w:proofErr w:type="gramEnd"/>
            <w:r w:rsidRPr="00E31B04">
              <w:rPr>
                <w:rFonts w:ascii="Times New Roman" w:hAnsi="Times New Roman"/>
                <w:sz w:val="18"/>
                <w:szCs w:val="24"/>
                <w:rtl/>
              </w:rPr>
              <w:t xml:space="preserve"> التذييل</w:t>
            </w:r>
          </w:p>
        </w:tc>
      </w:tr>
      <w:tr w:rsidR="00E31B04" w:rsidRPr="00E31B04" w:rsidTr="00984F03">
        <w:trPr>
          <w:cantSplit/>
          <w:jc w:val="center"/>
        </w:trPr>
        <w:tc>
          <w:tcPr>
            <w:tcW w:w="602" w:type="dxa"/>
            <w:tcBorders>
              <w:top w:val="single" w:sz="8"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B6338C">
            <w:pPr>
              <w:pStyle w:val="Tabletext-2"/>
              <w:jc w:val="center"/>
              <w:rPr>
                <w:b/>
                <w:bCs/>
              </w:rPr>
            </w:pPr>
          </w:p>
        </w:tc>
        <w:tc>
          <w:tcPr>
            <w:tcW w:w="1056" w:type="dxa"/>
            <w:tcBorders>
              <w:top w:val="single" w:sz="8"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tl/>
                <w:lang w:bidi="ar-EG"/>
              </w:rPr>
            </w:pPr>
            <w:r w:rsidRPr="00E31B04">
              <w:rPr>
                <w:b/>
                <w:bCs/>
                <w:lang w:bidi="ar-EG"/>
              </w:rPr>
              <w:t>1.C</w:t>
            </w:r>
          </w:p>
        </w:tc>
        <w:tc>
          <w:tcPr>
            <w:tcW w:w="882" w:type="dxa"/>
            <w:tcBorders>
              <w:top w:val="single" w:sz="8" w:space="0" w:color="auto"/>
              <w:left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644" w:type="dxa"/>
            <w:tcBorders>
              <w:top w:val="single" w:sz="8" w:space="0" w:color="auto"/>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69" w:type="dxa"/>
            <w:tcBorders>
              <w:top w:val="single" w:sz="8" w:space="0" w:color="auto"/>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85" w:type="dxa"/>
            <w:tcBorders>
              <w:top w:val="single" w:sz="8" w:space="0" w:color="auto"/>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728" w:type="dxa"/>
            <w:tcBorders>
              <w:top w:val="single" w:sz="8" w:space="0" w:color="auto"/>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1105" w:type="dxa"/>
            <w:tcBorders>
              <w:top w:val="single" w:sz="8" w:space="0" w:color="auto"/>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94" w:type="dxa"/>
            <w:tcBorders>
              <w:top w:val="single" w:sz="8" w:space="0" w:color="auto"/>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98" w:type="dxa"/>
            <w:tcBorders>
              <w:top w:val="single" w:sz="8" w:space="0" w:color="auto"/>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658" w:type="dxa"/>
            <w:tcBorders>
              <w:top w:val="single" w:sz="8" w:space="0" w:color="auto"/>
              <w:bottom w:val="single" w:sz="4" w:space="0" w:color="auto"/>
              <w:right w:val="nil"/>
            </w:tcBorders>
            <w:shd w:val="clear" w:color="auto" w:fill="C0C0C0"/>
            <w:vAlign w:val="center"/>
          </w:tcPr>
          <w:p w:rsidR="00D55D40" w:rsidRPr="00E31B04" w:rsidRDefault="00D55D40" w:rsidP="00B6338C">
            <w:pPr>
              <w:pStyle w:val="Tabletext-2"/>
              <w:jc w:val="center"/>
              <w:rPr>
                <w:b/>
                <w:bCs/>
              </w:rPr>
            </w:pPr>
          </w:p>
        </w:tc>
        <w:tc>
          <w:tcPr>
            <w:tcW w:w="4913" w:type="dxa"/>
            <w:tcBorders>
              <w:top w:val="single" w:sz="8"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proofErr w:type="gramStart"/>
            <w:r w:rsidRPr="00E31B04">
              <w:rPr>
                <w:rFonts w:hint="cs"/>
                <w:b/>
                <w:bCs/>
                <w:rtl/>
              </w:rPr>
              <w:t>مدى</w:t>
            </w:r>
            <w:proofErr w:type="gramEnd"/>
            <w:r w:rsidRPr="00E31B04">
              <w:rPr>
                <w:rFonts w:hint="cs"/>
                <w:b/>
                <w:bCs/>
                <w:rtl/>
              </w:rPr>
              <w:t xml:space="preserve"> الترددات</w:t>
            </w:r>
          </w:p>
        </w:tc>
        <w:tc>
          <w:tcPr>
            <w:tcW w:w="1181" w:type="dxa"/>
            <w:tcBorders>
              <w:top w:val="single" w:sz="8" w:space="0" w:color="auto"/>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b/>
                <w:bCs/>
                <w:rtl/>
                <w:lang w:bidi="ar-EG"/>
              </w:rPr>
            </w:pPr>
            <w:r w:rsidRPr="00E31B04">
              <w:rPr>
                <w:b/>
                <w:bCs/>
                <w:lang w:bidi="ar-EG"/>
              </w:rPr>
              <w:t>1.C</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rtl/>
                <w:lang w:bidi="ar-EG"/>
              </w:rPr>
            </w:pPr>
            <w:r w:rsidRPr="00E31B04">
              <w:rPr>
                <w:lang w:bidi="ar-EG"/>
              </w:rPr>
              <w:t>1.C</w:t>
            </w:r>
            <w:r w:rsidRPr="00E31B04">
              <w:rPr>
                <w:rtl/>
                <w:lang w:bidi="ar-EG"/>
              </w:rPr>
              <w:t>.أ</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ind w:left="113" w:hanging="113"/>
            </w:pPr>
            <w:r w:rsidRPr="00E31B04">
              <w:tab/>
            </w:r>
            <w:proofErr w:type="gramStart"/>
            <w:r w:rsidRPr="00E31B04">
              <w:rPr>
                <w:rFonts w:hint="cs"/>
                <w:rtl/>
              </w:rPr>
              <w:t>بالنسبة</w:t>
            </w:r>
            <w:proofErr w:type="gramEnd"/>
            <w:r w:rsidRPr="00E31B04">
              <w:rPr>
                <w:rFonts w:hint="cs"/>
                <w:rtl/>
              </w:rPr>
              <w:t xml:space="preserve"> إلى كل منطقة خدمة "أرض-فضاء" أو "فضاء-أرض" أو كل وصلة "فضاء-فضاء"، بيان الحد الأدنى لمدى الترددات الذي تقع فيه الموجات الحاملة وعرض النطاق للإرسال</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rtl/>
                <w:lang w:bidi="ar-EG"/>
              </w:rPr>
            </w:pPr>
            <w:r w:rsidRPr="00E31B04">
              <w:rPr>
                <w:lang w:bidi="ar-EG"/>
              </w:rPr>
              <w:t>1.C</w:t>
            </w:r>
            <w:r w:rsidRPr="00E31B04">
              <w:rPr>
                <w:rtl/>
                <w:lang w:bidi="ar-EG"/>
              </w:rPr>
              <w:t>.أ</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rtl/>
                <w:lang w:bidi="ar-EG"/>
              </w:rPr>
            </w:pPr>
            <w:r w:rsidRPr="00E31B04">
              <w:rPr>
                <w:lang w:bidi="ar-EG"/>
              </w:rPr>
              <w:t xml:space="preserve">1.C </w:t>
            </w:r>
            <w:r w:rsidRPr="00E31B04">
              <w:rPr>
                <w:rtl/>
                <w:lang w:bidi="ar-EG"/>
              </w:rPr>
              <w:t>.ب</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ind w:left="113" w:hanging="113"/>
            </w:pPr>
            <w:r w:rsidRPr="00E31B04">
              <w:tab/>
            </w:r>
            <w:proofErr w:type="gramStart"/>
            <w:r w:rsidRPr="00E31B04">
              <w:rPr>
                <w:rFonts w:hint="cs"/>
                <w:rtl/>
              </w:rPr>
              <w:t>بالنسبة</w:t>
            </w:r>
            <w:proofErr w:type="gramEnd"/>
            <w:r w:rsidRPr="00E31B04">
              <w:rPr>
                <w:rFonts w:hint="cs"/>
                <w:rtl/>
              </w:rPr>
              <w:t xml:space="preserve"> إلى كل منطقة خدمة "أرض-فضاء" أو "فضاء-أرض" أو كل وصلة "فضاء-فضاء"، بيان الحد الأعلى لمدى الترددات الذي تقع فيه الموجات الحاملة وعرض النطاق للإرسال</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rtl/>
                <w:lang w:bidi="ar-EG"/>
              </w:rPr>
            </w:pPr>
            <w:r w:rsidRPr="00E31B04">
              <w:rPr>
                <w:lang w:bidi="ar-EG"/>
              </w:rPr>
              <w:t xml:space="preserve">1.C </w:t>
            </w:r>
            <w:r w:rsidRPr="00E31B04">
              <w:rPr>
                <w:rtl/>
                <w:lang w:bidi="ar-EG"/>
              </w:rPr>
              <w:t>.ب</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tl/>
                <w:lang w:bidi="ar-EG"/>
              </w:rPr>
            </w:pPr>
            <w:r w:rsidRPr="00E31B04">
              <w:rPr>
                <w:b/>
                <w:bCs/>
                <w:lang w:bidi="ar-EG"/>
              </w:rPr>
              <w:t>2.C</w:t>
            </w:r>
          </w:p>
        </w:tc>
        <w:tc>
          <w:tcPr>
            <w:tcW w:w="882" w:type="dxa"/>
            <w:tcBorders>
              <w:top w:val="nil"/>
              <w:left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644"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69"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85"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728"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1105"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94"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98"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658" w:type="dxa"/>
            <w:tcBorders>
              <w:top w:val="nil"/>
              <w:bottom w:val="single" w:sz="4" w:space="0" w:color="auto"/>
              <w:right w:val="nil"/>
            </w:tcBorders>
            <w:shd w:val="clear" w:color="auto" w:fill="C0C0C0"/>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proofErr w:type="gramStart"/>
            <w:r w:rsidRPr="00E31B04">
              <w:rPr>
                <w:rFonts w:hint="cs"/>
                <w:b/>
                <w:bCs/>
                <w:rtl/>
              </w:rPr>
              <w:t>التردد</w:t>
            </w:r>
            <w:proofErr w:type="gramEnd"/>
            <w:r w:rsidRPr="00E31B04">
              <w:rPr>
                <w:rFonts w:hint="cs"/>
                <w:b/>
                <w:bCs/>
                <w:rtl/>
              </w:rPr>
              <w:t xml:space="preserve"> المخصص أو الترددات المخصصة</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b/>
                <w:bCs/>
                <w:rtl/>
                <w:lang w:bidi="ar-EG"/>
              </w:rPr>
            </w:pPr>
            <w:r w:rsidRPr="00E31B04">
              <w:rPr>
                <w:b/>
                <w:bCs/>
                <w:lang w:bidi="ar-EG"/>
              </w:rPr>
              <w:t>2.C</w:t>
            </w:r>
          </w:p>
        </w:tc>
      </w:tr>
      <w:tr w:rsidR="00E31B04" w:rsidRPr="00E31B04" w:rsidTr="00984F03">
        <w:trPr>
          <w:cantSplit/>
          <w:jc w:val="center"/>
        </w:trPr>
        <w:tc>
          <w:tcPr>
            <w:tcW w:w="602" w:type="dxa"/>
            <w:vMerge w:val="restart"/>
            <w:tcBorders>
              <w:top w:val="single" w:sz="4" w:space="0" w:color="auto"/>
              <w:left w:val="single" w:sz="18" w:space="0" w:color="auto"/>
              <w:bottom w:val="single" w:sz="4" w:space="0" w:color="000000"/>
              <w:right w:val="single" w:sz="12" w:space="0" w:color="auto"/>
            </w:tcBorders>
            <w:shd w:val="clear" w:color="auto" w:fill="auto"/>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lang w:bidi="ar-EG"/>
              </w:rPr>
            </w:pPr>
            <w:r w:rsidRPr="00E31B04">
              <w:rPr>
                <w:lang w:bidi="ar-EG"/>
              </w:rPr>
              <w:t>.2.C</w:t>
            </w:r>
            <w:r w:rsidRPr="00E31B04">
              <w:rPr>
                <w:rtl/>
                <w:lang w:bidi="ar-EG"/>
              </w:rPr>
              <w:t>أ</w:t>
            </w:r>
            <w:r w:rsidRPr="00E31B04">
              <w:rPr>
                <w:lang w:bidi="ar-EG"/>
              </w:rPr>
              <w:t>1.</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69"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85" w:type="dxa"/>
            <w:vMerge w:val="restart"/>
            <w:tcBorders>
              <w:top w:val="nil"/>
              <w:left w:val="nil"/>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E31B04" w:rsidRDefault="00D55D40" w:rsidP="00565171">
            <w:pPr>
              <w:pStyle w:val="Tabletext-2"/>
              <w:ind w:left="113" w:hanging="113"/>
            </w:pPr>
            <w:r w:rsidRPr="00E31B04">
              <w:tab/>
            </w:r>
            <w:r w:rsidRPr="00E31B04">
              <w:rPr>
                <w:rFonts w:hint="cs"/>
                <w:rtl/>
              </w:rPr>
              <w:t xml:space="preserve">التردد المخصص أو </w:t>
            </w:r>
            <w:proofErr w:type="gramStart"/>
            <w:r w:rsidRPr="00E31B04">
              <w:rPr>
                <w:rFonts w:hint="cs"/>
                <w:rtl/>
              </w:rPr>
              <w:t>الترددات</w:t>
            </w:r>
            <w:proofErr w:type="gramEnd"/>
            <w:r w:rsidRPr="00E31B04">
              <w:rPr>
                <w:rFonts w:hint="cs"/>
                <w:rtl/>
              </w:rPr>
              <w:t xml:space="preserve"> المخصصة حسب التعريف الوارد في الرقم</w:t>
            </w:r>
            <w:r w:rsidR="00565171">
              <w:rPr>
                <w:rFonts w:hint="eastAsia"/>
                <w:rtl/>
              </w:rPr>
              <w:t> </w:t>
            </w:r>
            <w:r w:rsidRPr="00E31B04">
              <w:rPr>
                <w:b/>
                <w:bCs/>
              </w:rPr>
              <w:t>148.1</w:t>
            </w:r>
          </w:p>
        </w:tc>
        <w:tc>
          <w:tcPr>
            <w:tcW w:w="1181"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lang w:bidi="ar-EG"/>
              </w:rPr>
            </w:pPr>
            <w:r w:rsidRPr="00E31B04">
              <w:rPr>
                <w:lang w:bidi="ar-EG"/>
              </w:rPr>
              <w:t>.2.C</w:t>
            </w:r>
            <w:r w:rsidRPr="00E31B04">
              <w:rPr>
                <w:rtl/>
                <w:lang w:bidi="ar-EG"/>
              </w:rPr>
              <w:t>أ</w:t>
            </w:r>
            <w:r w:rsidRPr="00E31B04">
              <w:rPr>
                <w:lang w:bidi="ar-EG"/>
              </w:rPr>
              <w:t>1.</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nil"/>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E31B04" w:rsidRDefault="00D55D40" w:rsidP="00565171">
            <w:pPr>
              <w:pStyle w:val="Tabletext-2"/>
            </w:pPr>
            <w:r w:rsidRPr="00E31B04">
              <w:tab/>
            </w:r>
            <w:r w:rsidRPr="00E31B04">
              <w:tab/>
            </w:r>
            <w:r w:rsidRPr="00E31B04">
              <w:rPr>
                <w:rFonts w:hint="cs"/>
                <w:rtl/>
              </w:rPr>
              <w:t xml:space="preserve">- بالوحدات </w:t>
            </w:r>
            <w:r w:rsidRPr="00E31B04">
              <w:t>kHz</w:t>
            </w:r>
            <w:r w:rsidRPr="00E31B04">
              <w:rPr>
                <w:rFonts w:hint="cs"/>
                <w:rtl/>
              </w:rPr>
              <w:t xml:space="preserve"> </w:t>
            </w:r>
            <w:proofErr w:type="gramStart"/>
            <w:r w:rsidRPr="00E31B04">
              <w:rPr>
                <w:rFonts w:hint="cs"/>
                <w:rtl/>
              </w:rPr>
              <w:t>حتى</w:t>
            </w:r>
            <w:proofErr w:type="gramEnd"/>
            <w:r w:rsidRPr="00E31B04">
              <w:rPr>
                <w:rFonts w:hint="cs"/>
                <w:rtl/>
              </w:rPr>
              <w:t xml:space="preserve"> </w:t>
            </w:r>
            <w:r w:rsidRPr="00E31B04">
              <w:t>kHz</w:t>
            </w:r>
            <w:r w:rsidR="00565171">
              <w:t> </w:t>
            </w:r>
            <w:r w:rsidRPr="00E31B04">
              <w:t>28</w:t>
            </w:r>
            <w:r w:rsidR="00565171">
              <w:t> </w:t>
            </w:r>
            <w:r w:rsidRPr="00E31B04">
              <w:t>000</w:t>
            </w:r>
            <w:r w:rsidRPr="00E31B04">
              <w:rPr>
                <w:rFonts w:hint="cs"/>
                <w:rtl/>
              </w:rPr>
              <w:t xml:space="preserve"> ضمناً</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nil"/>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E31B04" w:rsidRDefault="00D55D40" w:rsidP="00565171">
            <w:pPr>
              <w:pStyle w:val="Tabletext-2"/>
              <w:rPr>
                <w:rtl/>
                <w:lang w:bidi="ar-EG"/>
              </w:rPr>
            </w:pPr>
            <w:r w:rsidRPr="00E31B04">
              <w:tab/>
            </w:r>
            <w:r w:rsidRPr="00E31B04">
              <w:tab/>
            </w:r>
            <w:r w:rsidRPr="00E31B04">
              <w:rPr>
                <w:rFonts w:hint="cs"/>
                <w:rtl/>
              </w:rPr>
              <w:t xml:space="preserve">- </w:t>
            </w:r>
            <w:r w:rsidRPr="00E31B04">
              <w:rPr>
                <w:rFonts w:hint="cs"/>
                <w:rtl/>
                <w:lang w:bidi="ar-EG"/>
              </w:rPr>
              <w:t>ب</w:t>
            </w:r>
            <w:r w:rsidRPr="00E31B04">
              <w:rPr>
                <w:rFonts w:hint="cs"/>
                <w:rtl/>
              </w:rPr>
              <w:t xml:space="preserve">الوحدات </w:t>
            </w:r>
            <w:r w:rsidRPr="00E31B04">
              <w:t>MHz</w:t>
            </w:r>
            <w:r w:rsidRPr="00E31B04">
              <w:rPr>
                <w:rFonts w:hint="cs"/>
                <w:rtl/>
              </w:rPr>
              <w:t xml:space="preserve"> فوق </w:t>
            </w:r>
            <w:r w:rsidRPr="00E31B04">
              <w:t>kHz</w:t>
            </w:r>
            <w:r w:rsidR="00565171">
              <w:t> </w:t>
            </w:r>
            <w:r w:rsidRPr="00E31B04">
              <w:t>28</w:t>
            </w:r>
            <w:r w:rsidR="00565171">
              <w:t> </w:t>
            </w:r>
            <w:r w:rsidRPr="00E31B04">
              <w:t>000</w:t>
            </w:r>
            <w:r w:rsidRPr="00E31B04">
              <w:rPr>
                <w:rFonts w:hint="cs"/>
                <w:rtl/>
              </w:rPr>
              <w:t xml:space="preserve"> </w:t>
            </w:r>
            <w:proofErr w:type="gramStart"/>
            <w:r w:rsidRPr="00E31B04">
              <w:rPr>
                <w:rFonts w:hint="cs"/>
                <w:rtl/>
              </w:rPr>
              <w:t>وحتى</w:t>
            </w:r>
            <w:proofErr w:type="gramEnd"/>
            <w:r w:rsidRPr="00E31B04">
              <w:rPr>
                <w:rFonts w:hint="cs"/>
                <w:rtl/>
                <w:lang w:bidi="ar-EG"/>
              </w:rPr>
              <w:t xml:space="preserve"> </w:t>
            </w:r>
            <w:r w:rsidRPr="00E31B04">
              <w:rPr>
                <w:lang w:bidi="ar-EG"/>
              </w:rPr>
              <w:t>MHz</w:t>
            </w:r>
            <w:r w:rsidR="00565171">
              <w:rPr>
                <w:lang w:bidi="ar-EG"/>
              </w:rPr>
              <w:t> </w:t>
            </w:r>
            <w:r w:rsidRPr="00E31B04">
              <w:rPr>
                <w:lang w:bidi="ar-EG"/>
              </w:rPr>
              <w:t>10</w:t>
            </w:r>
            <w:r w:rsidR="00565171">
              <w:rPr>
                <w:lang w:bidi="ar-EG"/>
              </w:rPr>
              <w:t> </w:t>
            </w:r>
            <w:r w:rsidRPr="00E31B04">
              <w:rPr>
                <w:lang w:bidi="ar-EG"/>
              </w:rPr>
              <w:t>500</w:t>
            </w:r>
            <w:r w:rsidRPr="00E31B04">
              <w:rPr>
                <w:rFonts w:hint="cs"/>
                <w:rtl/>
                <w:lang w:bidi="ar-EG"/>
              </w:rPr>
              <w:t xml:space="preserve"> ضمناً</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nil"/>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E31B04" w:rsidRDefault="00D55D40" w:rsidP="00565171">
            <w:pPr>
              <w:pStyle w:val="Tabletext-2"/>
            </w:pPr>
            <w:r w:rsidRPr="00E31B04">
              <w:tab/>
            </w:r>
            <w:r w:rsidRPr="00E31B04">
              <w:tab/>
            </w:r>
            <w:r w:rsidRPr="00E31B04">
              <w:rPr>
                <w:rFonts w:hint="cs"/>
                <w:rtl/>
              </w:rPr>
              <w:t xml:space="preserve">- </w:t>
            </w:r>
            <w:proofErr w:type="gramStart"/>
            <w:r w:rsidRPr="00E31B04">
              <w:rPr>
                <w:rFonts w:hint="cs"/>
                <w:rtl/>
              </w:rPr>
              <w:t>بالوحدات</w:t>
            </w:r>
            <w:proofErr w:type="gramEnd"/>
            <w:r w:rsidRPr="00E31B04">
              <w:rPr>
                <w:rFonts w:hint="cs"/>
                <w:rtl/>
              </w:rPr>
              <w:t xml:space="preserve"> </w:t>
            </w:r>
            <w:r w:rsidRPr="00E31B04">
              <w:t>GHz</w:t>
            </w:r>
            <w:r w:rsidRPr="00E31B04">
              <w:rPr>
                <w:rFonts w:hint="cs"/>
                <w:rtl/>
              </w:rPr>
              <w:t xml:space="preserve"> فوق </w:t>
            </w:r>
            <w:r w:rsidRPr="00E31B04">
              <w:t>MHz</w:t>
            </w:r>
            <w:r w:rsidR="00565171">
              <w:t> </w:t>
            </w:r>
            <w:r w:rsidRPr="00E31B04">
              <w:t>10</w:t>
            </w:r>
            <w:r w:rsidR="00565171">
              <w:t> </w:t>
            </w:r>
            <w:r w:rsidRPr="00E31B04">
              <w:t>500</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nil"/>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في الحالة التي تتطابق فيها الخصائص الأساسية، باستثناء التردد المخصص، يمكن تقديم قائمة بتخصيصات التردد</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nil"/>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في حالة النشر المسبق، مطلوب فقط للمحاسيس النشيطة</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nil"/>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E31B04" w:rsidRDefault="00D55D40" w:rsidP="00503F05">
            <w:pPr>
              <w:pStyle w:val="Tabletext-2"/>
              <w:ind w:left="340" w:hanging="340"/>
            </w:pPr>
            <w:r w:rsidRPr="00E31B04">
              <w:tab/>
            </w:r>
            <w:r w:rsidRPr="00E31B04">
              <w:tab/>
            </w:r>
            <w:r w:rsidRPr="00E31B04">
              <w:tab/>
            </w:r>
            <w:r w:rsidRPr="00E31B04">
              <w:rPr>
                <w:rFonts w:hint="cs"/>
                <w:rtl/>
              </w:rPr>
              <w:t>في حالة الشبكات الساتلية المستقرة بالنسبة إلى الأرض وغير المستقرة بالنسبة إلى الأرض، مطلوب لجميع التطبيقات الفضائية ما عدا المحاسيس المنفعلة</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nil"/>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65171">
            <w:pPr>
              <w:pStyle w:val="Tabletext-2"/>
            </w:pPr>
            <w:r w:rsidRPr="00E31B04">
              <w:tab/>
            </w:r>
            <w:r w:rsidRPr="00E31B04">
              <w:tab/>
            </w:r>
            <w:r w:rsidRPr="00E31B04">
              <w:tab/>
            </w:r>
            <w:proofErr w:type="gramStart"/>
            <w:r w:rsidRPr="00E31B04">
              <w:rPr>
                <w:rFonts w:hint="cs"/>
                <w:rtl/>
              </w:rPr>
              <w:t>في</w:t>
            </w:r>
            <w:proofErr w:type="gramEnd"/>
            <w:r w:rsidRPr="00E31B04">
              <w:rPr>
                <w:rFonts w:hint="cs"/>
                <w:rtl/>
              </w:rPr>
              <w:t xml:space="preserve"> حالة التذييل </w:t>
            </w:r>
            <w:r w:rsidRPr="00E31B04">
              <w:rPr>
                <w:b/>
                <w:bCs/>
              </w:rPr>
              <w:t>30B</w:t>
            </w:r>
            <w:r w:rsidRPr="00E31B04">
              <w:rPr>
                <w:rFonts w:hint="cs"/>
                <w:rtl/>
              </w:rPr>
              <w:t>، مطلوب فقط لأغراض التبليغ بموجب المادة</w:t>
            </w:r>
            <w:r w:rsidR="00565171">
              <w:rPr>
                <w:rFonts w:hint="eastAsia"/>
                <w:rtl/>
              </w:rPr>
              <w:t> </w:t>
            </w:r>
            <w:r w:rsidRPr="00E31B04">
              <w:t>8</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tcBorders>
              <w:top w:val="nil"/>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.2.C</w:t>
            </w:r>
            <w:r w:rsidRPr="00E31B04">
              <w:rPr>
                <w:rtl/>
                <w:lang w:bidi="ar-EG"/>
              </w:rPr>
              <w:t>أ</w:t>
            </w:r>
            <w:r w:rsidRPr="00E31B04">
              <w:rPr>
                <w:lang w:bidi="ar-EG"/>
              </w:rPr>
              <w:t>2.</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lang w:bidi="ar-EG"/>
              </w:rPr>
              <w:tab/>
            </w:r>
            <w:r w:rsidRPr="00E31B04">
              <w:rPr>
                <w:rFonts w:hint="cs"/>
                <w:rtl/>
              </w:rPr>
              <w:t>رقم القناة</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lang w:bidi="ar-EG"/>
              </w:rPr>
            </w:pPr>
            <w:r w:rsidRPr="00E31B04">
              <w:rPr>
                <w:lang w:bidi="ar-EG"/>
              </w:rPr>
              <w:t>.2.C</w:t>
            </w:r>
            <w:r w:rsidRPr="00E31B04">
              <w:rPr>
                <w:rtl/>
                <w:lang w:bidi="ar-EG"/>
              </w:rPr>
              <w:t>أ</w:t>
            </w:r>
            <w:r w:rsidRPr="00E31B04">
              <w:rPr>
                <w:lang w:bidi="ar-EG"/>
              </w:rPr>
              <w:t>2.</w:t>
            </w:r>
          </w:p>
        </w:tc>
      </w:tr>
      <w:tr w:rsidR="00E31B04" w:rsidRPr="00E31B04" w:rsidTr="00984F03">
        <w:trPr>
          <w:cantSplit/>
          <w:jc w:val="center"/>
        </w:trPr>
        <w:tc>
          <w:tcPr>
            <w:tcW w:w="602" w:type="dxa"/>
            <w:vMerge w:val="restart"/>
            <w:tcBorders>
              <w:top w:val="single" w:sz="4" w:space="0" w:color="auto"/>
              <w:left w:val="single" w:sz="18" w:space="0" w:color="auto"/>
              <w:bottom w:val="single" w:sz="4" w:space="0" w:color="000000"/>
              <w:right w:val="single" w:sz="12" w:space="0" w:color="auto"/>
            </w:tcBorders>
            <w:shd w:val="clear" w:color="auto" w:fill="auto"/>
            <w:vAlign w:val="center"/>
          </w:tcPr>
          <w:p w:rsidR="00D55D40" w:rsidRPr="00E31B04" w:rsidRDefault="00D55D40" w:rsidP="00B6338C">
            <w:pPr>
              <w:pStyle w:val="Tabletext-2"/>
              <w:keepNext/>
              <w:jc w:val="center"/>
              <w:rPr>
                <w:b/>
                <w:bCs/>
                <w:rtl/>
              </w:rPr>
            </w:pPr>
            <w:r w:rsidRPr="00E31B04">
              <w:rPr>
                <w:b/>
                <w:bCs/>
              </w:rPr>
              <w:lastRenderedPageBreak/>
              <w:t>X</w:t>
            </w:r>
          </w:p>
        </w:tc>
        <w:tc>
          <w:tcPr>
            <w:tcW w:w="1056" w:type="dxa"/>
            <w:vMerge w:val="restart"/>
            <w:tcBorders>
              <w:top w:val="single" w:sz="4" w:space="0" w:color="auto"/>
              <w:left w:val="double" w:sz="6" w:space="0" w:color="auto"/>
              <w:bottom w:val="single" w:sz="4" w:space="0" w:color="000000"/>
              <w:right w:val="double" w:sz="6" w:space="0" w:color="auto"/>
            </w:tcBorders>
            <w:shd w:val="clear" w:color="auto" w:fill="auto"/>
          </w:tcPr>
          <w:p w:rsidR="00D55D40" w:rsidRPr="00E31B04" w:rsidRDefault="00D55D40" w:rsidP="00B6338C">
            <w:pPr>
              <w:pStyle w:val="Tabletext-2"/>
              <w:keepNext/>
              <w:rPr>
                <w:lang w:bidi="ar-EG"/>
              </w:rPr>
            </w:pPr>
            <w:r w:rsidRPr="00E31B04">
              <w:rPr>
                <w:lang w:bidi="ar-EG"/>
              </w:rPr>
              <w:t>.2.C</w:t>
            </w:r>
            <w:r w:rsidRPr="00E31B04">
              <w:rPr>
                <w:rtl/>
                <w:lang w:bidi="ar-EG"/>
              </w:rPr>
              <w:t>ب</w:t>
            </w: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keepNext/>
              <w:jc w:val="center"/>
              <w:rPr>
                <w:b/>
                <w:bCs/>
              </w:rPr>
            </w:pPr>
            <w:r w:rsidRPr="00E31B04">
              <w:rPr>
                <w:b/>
                <w:bCs/>
              </w:rPr>
              <w:t>+</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keepNext/>
              <w:jc w:val="center"/>
              <w:rPr>
                <w:b/>
                <w:bCs/>
              </w:rPr>
            </w:pPr>
            <w:r w:rsidRPr="00E31B04">
              <w:rPr>
                <w:b/>
                <w:bCs/>
              </w:rPr>
              <w:t>+</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keepNext/>
              <w:jc w:val="center"/>
              <w:rPr>
                <w:b/>
                <w:bCs/>
              </w:rPr>
            </w:pPr>
            <w:r w:rsidRPr="00E31B04">
              <w:rPr>
                <w:b/>
                <w:bCs/>
              </w:rPr>
              <w:t>+</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6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4913" w:type="dxa"/>
            <w:tcBorders>
              <w:top w:val="single" w:sz="4" w:space="0" w:color="auto"/>
              <w:left w:val="double" w:sz="6" w:space="0" w:color="auto"/>
              <w:bottom w:val="nil"/>
              <w:right w:val="double" w:sz="6" w:space="0" w:color="auto"/>
            </w:tcBorders>
            <w:shd w:val="clear" w:color="auto" w:fill="auto"/>
          </w:tcPr>
          <w:p w:rsidR="00D55D40" w:rsidRPr="00E31B04" w:rsidRDefault="00D55D40" w:rsidP="00B6338C">
            <w:pPr>
              <w:pStyle w:val="Tabletext-2"/>
              <w:keepNext/>
            </w:pPr>
            <w:r w:rsidRPr="00E31B04">
              <w:rPr>
                <w:rtl/>
              </w:rPr>
              <w:tab/>
            </w:r>
            <w:proofErr w:type="gramStart"/>
            <w:r w:rsidRPr="00E31B04">
              <w:rPr>
                <w:rFonts w:hint="cs"/>
                <w:rtl/>
              </w:rPr>
              <w:t>مركز</w:t>
            </w:r>
            <w:proofErr w:type="gramEnd"/>
            <w:r w:rsidRPr="00E31B04">
              <w:rPr>
                <w:rFonts w:hint="cs"/>
                <w:rtl/>
              </w:rPr>
              <w:t xml:space="preserve"> نطاق الترددات المرصود</w:t>
            </w:r>
          </w:p>
        </w:tc>
        <w:tc>
          <w:tcPr>
            <w:tcW w:w="1181" w:type="dxa"/>
            <w:vMerge w:val="restart"/>
            <w:tcBorders>
              <w:top w:val="single" w:sz="4" w:space="0" w:color="auto"/>
              <w:left w:val="single" w:sz="12" w:space="0" w:color="auto"/>
              <w:bottom w:val="single" w:sz="4" w:space="0" w:color="000000"/>
              <w:right w:val="single" w:sz="18" w:space="0" w:color="auto"/>
            </w:tcBorders>
            <w:shd w:val="clear" w:color="auto" w:fill="auto"/>
          </w:tcPr>
          <w:p w:rsidR="00D55D40" w:rsidRPr="00E31B04" w:rsidRDefault="00D55D40" w:rsidP="00B6338C">
            <w:pPr>
              <w:pStyle w:val="Tabletext-2"/>
              <w:keepNext/>
              <w:rPr>
                <w:lang w:bidi="ar-EG"/>
              </w:rPr>
            </w:pPr>
            <w:r w:rsidRPr="00E31B04">
              <w:rPr>
                <w:lang w:bidi="ar-EG"/>
              </w:rPr>
              <w:t>.2.C</w:t>
            </w:r>
            <w:r w:rsidRPr="00E31B04">
              <w:rPr>
                <w:rtl/>
                <w:lang w:bidi="ar-EG"/>
              </w:rPr>
              <w:t>ب</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E31B04" w:rsidRDefault="00D55D40" w:rsidP="00F3517E">
            <w:pPr>
              <w:pStyle w:val="Tabletext-2"/>
            </w:pPr>
            <w:r w:rsidRPr="00E31B04">
              <w:rPr>
                <w:rtl/>
              </w:rPr>
              <w:tab/>
            </w:r>
            <w:r w:rsidRPr="00E31B04">
              <w:rPr>
                <w:rFonts w:hint="cs"/>
                <w:rtl/>
              </w:rPr>
              <w:tab/>
              <w:t xml:space="preserve">- بالوحدات </w:t>
            </w:r>
            <w:r w:rsidRPr="00E31B04">
              <w:t>kHz</w:t>
            </w:r>
            <w:r w:rsidRPr="00E31B04">
              <w:rPr>
                <w:rFonts w:hint="cs"/>
                <w:rtl/>
              </w:rPr>
              <w:t xml:space="preserve"> </w:t>
            </w:r>
            <w:proofErr w:type="gramStart"/>
            <w:r w:rsidRPr="00E31B04">
              <w:rPr>
                <w:rFonts w:hint="cs"/>
                <w:rtl/>
              </w:rPr>
              <w:t>حتى</w:t>
            </w:r>
            <w:proofErr w:type="gramEnd"/>
            <w:r w:rsidRPr="00E31B04">
              <w:rPr>
                <w:rFonts w:hint="cs"/>
                <w:rtl/>
              </w:rPr>
              <w:t xml:space="preserve"> </w:t>
            </w:r>
            <w:r w:rsidRPr="00E31B04">
              <w:t>kHz</w:t>
            </w:r>
            <w:r w:rsidR="00F3517E">
              <w:t> </w:t>
            </w:r>
            <w:r w:rsidRPr="00E31B04">
              <w:t>28</w:t>
            </w:r>
            <w:r w:rsidR="00F3517E">
              <w:t> </w:t>
            </w:r>
            <w:r w:rsidRPr="00E31B04">
              <w:t>000</w:t>
            </w:r>
            <w:r w:rsidRPr="00E31B04">
              <w:rPr>
                <w:rFonts w:hint="cs"/>
                <w:rtl/>
              </w:rPr>
              <w:t xml:space="preserve"> ضمناً</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E31B04" w:rsidRDefault="00D55D40" w:rsidP="00F3517E">
            <w:pPr>
              <w:pStyle w:val="Tabletext-2"/>
              <w:rPr>
                <w:rtl/>
                <w:lang w:bidi="ar-EG"/>
              </w:rPr>
            </w:pPr>
            <w:r w:rsidRPr="00E31B04">
              <w:rPr>
                <w:rtl/>
              </w:rPr>
              <w:tab/>
            </w:r>
            <w:r w:rsidRPr="00E31B04">
              <w:rPr>
                <w:rFonts w:hint="cs"/>
                <w:rtl/>
              </w:rPr>
              <w:tab/>
              <w:t xml:space="preserve">- بالوحدات </w:t>
            </w:r>
            <w:r w:rsidRPr="00E31B04">
              <w:t>MHz</w:t>
            </w:r>
            <w:r w:rsidRPr="00E31B04">
              <w:rPr>
                <w:rFonts w:hint="cs"/>
                <w:rtl/>
              </w:rPr>
              <w:t xml:space="preserve"> فوق </w:t>
            </w:r>
            <w:r w:rsidRPr="00E31B04">
              <w:t>kHz</w:t>
            </w:r>
            <w:r w:rsidR="00F3517E">
              <w:t> </w:t>
            </w:r>
            <w:r w:rsidRPr="00E31B04">
              <w:t>28</w:t>
            </w:r>
            <w:r w:rsidR="00F3517E">
              <w:t> </w:t>
            </w:r>
            <w:r w:rsidRPr="00E31B04">
              <w:t>000</w:t>
            </w:r>
            <w:r w:rsidRPr="00E31B04">
              <w:rPr>
                <w:rFonts w:hint="cs"/>
                <w:rtl/>
              </w:rPr>
              <w:t xml:space="preserve"> </w:t>
            </w:r>
            <w:proofErr w:type="gramStart"/>
            <w:r w:rsidRPr="00E31B04">
              <w:rPr>
                <w:rFonts w:hint="cs"/>
                <w:rtl/>
              </w:rPr>
              <w:t>وحتى</w:t>
            </w:r>
            <w:proofErr w:type="gramEnd"/>
            <w:r w:rsidRPr="00E31B04">
              <w:rPr>
                <w:rFonts w:hint="cs"/>
                <w:rtl/>
              </w:rPr>
              <w:t xml:space="preserve"> </w:t>
            </w:r>
            <w:r w:rsidRPr="00E31B04">
              <w:t>MHz</w:t>
            </w:r>
            <w:r w:rsidR="00F3517E">
              <w:t> </w:t>
            </w:r>
            <w:r w:rsidRPr="00E31B04">
              <w:t>10</w:t>
            </w:r>
            <w:r w:rsidR="00F3517E">
              <w:t> </w:t>
            </w:r>
            <w:r w:rsidRPr="00E31B04">
              <w:t>500</w:t>
            </w:r>
            <w:r w:rsidRPr="00E31B04">
              <w:rPr>
                <w:rFonts w:hint="cs"/>
                <w:rtl/>
                <w:lang w:bidi="ar-EG"/>
              </w:rPr>
              <w:t xml:space="preserve"> ضمناً</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right w:val="double" w:sz="6" w:space="0" w:color="auto"/>
            </w:tcBorders>
            <w:shd w:val="clear" w:color="auto" w:fill="auto"/>
          </w:tcPr>
          <w:p w:rsidR="00D55D40" w:rsidRPr="00E31B04" w:rsidRDefault="00D55D40" w:rsidP="00F3517E">
            <w:pPr>
              <w:pStyle w:val="Tabletext-2"/>
            </w:pPr>
            <w:r w:rsidRPr="00E31B04">
              <w:rPr>
                <w:rtl/>
              </w:rPr>
              <w:tab/>
            </w:r>
            <w:r w:rsidRPr="00E31B04">
              <w:rPr>
                <w:rFonts w:hint="cs"/>
                <w:rtl/>
              </w:rPr>
              <w:tab/>
              <w:t xml:space="preserve">- </w:t>
            </w:r>
            <w:proofErr w:type="gramStart"/>
            <w:r w:rsidRPr="00E31B04">
              <w:rPr>
                <w:rFonts w:hint="cs"/>
                <w:rtl/>
              </w:rPr>
              <w:t>بالوحدات</w:t>
            </w:r>
            <w:proofErr w:type="gramEnd"/>
            <w:r w:rsidRPr="00E31B04">
              <w:rPr>
                <w:rFonts w:hint="cs"/>
                <w:rtl/>
              </w:rPr>
              <w:t xml:space="preserve"> </w:t>
            </w:r>
            <w:r w:rsidRPr="00E31B04">
              <w:t>GHz</w:t>
            </w:r>
            <w:r w:rsidRPr="00E31B04">
              <w:rPr>
                <w:rFonts w:hint="cs"/>
                <w:rtl/>
              </w:rPr>
              <w:t xml:space="preserve"> فوق </w:t>
            </w:r>
            <w:r w:rsidRPr="00E31B04">
              <w:t>MHz</w:t>
            </w:r>
            <w:r w:rsidR="00F3517E">
              <w:t> </w:t>
            </w:r>
            <w:r w:rsidRPr="00E31B04">
              <w:t>10</w:t>
            </w:r>
            <w:r w:rsidR="00F3517E">
              <w:t> </w:t>
            </w:r>
            <w:r w:rsidRPr="00E31B04">
              <w:t>500</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ab/>
            </w:r>
            <w:r w:rsidRPr="00E31B04">
              <w:rPr>
                <w:rtl/>
              </w:rPr>
              <w:tab/>
            </w:r>
            <w:r w:rsidRPr="00E31B04">
              <w:rPr>
                <w:rFonts w:hint="cs"/>
                <w:rtl/>
              </w:rPr>
              <w:t>في حالة الشبكات الساتلية، مطلوب فقط بالنسبة إلى المحاسيس المنفعلة</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tcBorders>
              <w:top w:val="single" w:sz="4" w:space="0" w:color="000000"/>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r w:rsidRPr="00E31B04">
              <w:rPr>
                <w:b/>
                <w:bCs/>
              </w:rPr>
              <w:t>+</w:t>
            </w: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rtl/>
                <w:lang w:bidi="ar-EG"/>
              </w:rPr>
            </w:pPr>
            <w:r w:rsidRPr="00E31B04">
              <w:rPr>
                <w:lang w:bidi="ar-EG"/>
              </w:rPr>
              <w:t>.2.C</w:t>
            </w:r>
            <w:r w:rsidRPr="00E31B04">
              <w:rPr>
                <w:rtl/>
                <w:lang w:bidi="ar-EG"/>
              </w:rPr>
              <w:t>ج</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nil"/>
              <w:right w:val="double" w:sz="6" w:space="0" w:color="auto"/>
            </w:tcBorders>
            <w:shd w:val="clear" w:color="auto" w:fill="auto"/>
          </w:tcPr>
          <w:p w:rsidR="00D55D40" w:rsidRPr="00ED5C0F" w:rsidRDefault="00D55D40" w:rsidP="00503F05">
            <w:pPr>
              <w:pStyle w:val="Tabletext-2"/>
              <w:ind w:left="113" w:hanging="113"/>
              <w:rPr>
                <w:spacing w:val="-4"/>
              </w:rPr>
            </w:pPr>
            <w:r w:rsidRPr="00ED5C0F">
              <w:rPr>
                <w:spacing w:val="-4"/>
                <w:rtl/>
              </w:rPr>
              <w:tab/>
            </w:r>
            <w:proofErr w:type="gramStart"/>
            <w:r w:rsidRPr="00ED5C0F">
              <w:rPr>
                <w:rFonts w:hint="cs"/>
                <w:spacing w:val="-4"/>
                <w:rtl/>
              </w:rPr>
              <w:t>إذا</w:t>
            </w:r>
            <w:proofErr w:type="gramEnd"/>
            <w:r w:rsidRPr="00ED5C0F">
              <w:rPr>
                <w:rFonts w:hint="cs"/>
                <w:spacing w:val="-4"/>
                <w:rtl/>
              </w:rPr>
              <w:t xml:space="preserve"> كان المطلوب التبليغ عن تخصيص التردد بموجب الرقم </w:t>
            </w:r>
            <w:r w:rsidRPr="00ED5C0F">
              <w:rPr>
                <w:b/>
                <w:bCs/>
                <w:spacing w:val="-4"/>
              </w:rPr>
              <w:t>4.4</w:t>
            </w:r>
            <w:r w:rsidRPr="00ED5C0F">
              <w:rPr>
                <w:rFonts w:hint="cs"/>
                <w:spacing w:val="-4"/>
                <w:rtl/>
              </w:rPr>
              <w:t xml:space="preserve"> ينبغي بيان ذلك</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rtl/>
                <w:lang w:bidi="ar-EG"/>
              </w:rPr>
            </w:pPr>
            <w:r w:rsidRPr="00E31B04">
              <w:rPr>
                <w:lang w:bidi="ar-EG"/>
              </w:rPr>
              <w:t>.2.C</w:t>
            </w:r>
            <w:r w:rsidRPr="00E31B04">
              <w:rPr>
                <w:rtl/>
                <w:lang w:bidi="ar-EG"/>
              </w:rPr>
              <w:t>ج</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rtl/>
                <w:lang w:bidi="ar-EG"/>
              </w:rPr>
            </w:pPr>
            <w:r w:rsidRPr="00E31B04">
              <w:rPr>
                <w:lang w:bidi="ar-EG"/>
              </w:rPr>
              <w:t>3.C</w:t>
            </w:r>
          </w:p>
        </w:tc>
        <w:tc>
          <w:tcPr>
            <w:tcW w:w="882" w:type="dxa"/>
            <w:tcBorders>
              <w:top w:val="nil"/>
              <w:left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644"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69"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85"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728"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1105"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94"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98"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658" w:type="dxa"/>
            <w:tcBorders>
              <w:top w:val="nil"/>
              <w:bottom w:val="single" w:sz="4" w:space="0" w:color="auto"/>
              <w:right w:val="nil"/>
            </w:tcBorders>
            <w:shd w:val="clear" w:color="auto" w:fill="C0C0C0"/>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proofErr w:type="gramStart"/>
            <w:r w:rsidRPr="00E31B04">
              <w:rPr>
                <w:rFonts w:hint="cs"/>
                <w:b/>
                <w:bCs/>
                <w:rtl/>
              </w:rPr>
              <w:t>نطاق</w:t>
            </w:r>
            <w:proofErr w:type="gramEnd"/>
            <w:r w:rsidRPr="00E31B04">
              <w:rPr>
                <w:rFonts w:hint="cs"/>
                <w:b/>
                <w:bCs/>
                <w:rtl/>
              </w:rPr>
              <w:t xml:space="preserve"> الترددات المخصص</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rtl/>
                <w:lang w:bidi="ar-EG"/>
              </w:rPr>
            </w:pPr>
            <w:r w:rsidRPr="00E31B04">
              <w:rPr>
                <w:lang w:bidi="ar-EG"/>
              </w:rPr>
              <w:t>3.C</w:t>
            </w:r>
          </w:p>
        </w:tc>
      </w:tr>
      <w:tr w:rsidR="00E31B04" w:rsidRPr="00E31B04" w:rsidTr="00984F03">
        <w:trPr>
          <w:cantSplit/>
          <w:jc w:val="center"/>
        </w:trPr>
        <w:tc>
          <w:tcPr>
            <w:tcW w:w="602" w:type="dxa"/>
            <w:vMerge w:val="restart"/>
            <w:tcBorders>
              <w:top w:val="single" w:sz="4" w:space="0" w:color="auto"/>
              <w:left w:val="single" w:sz="18" w:space="0" w:color="auto"/>
              <w:bottom w:val="single" w:sz="4" w:space="0" w:color="000000"/>
              <w:right w:val="single" w:sz="12" w:space="0" w:color="auto"/>
            </w:tcBorders>
            <w:shd w:val="clear" w:color="auto" w:fill="auto"/>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rtl/>
                <w:lang w:bidi="ar-EG"/>
              </w:rPr>
            </w:pPr>
            <w:r w:rsidRPr="00E31B04">
              <w:rPr>
                <w:lang w:bidi="ar-EG"/>
              </w:rPr>
              <w:t>.3.C</w:t>
            </w:r>
            <w:r w:rsidRPr="00E31B04">
              <w:rPr>
                <w:rtl/>
                <w:lang w:bidi="ar-EG"/>
              </w:rPr>
              <w:t>أ</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69"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 xml:space="preserve">عرض نطاق الترددات المخصص، بالوحدات </w:t>
            </w:r>
            <w:r w:rsidRPr="00E31B04">
              <w:t>kHz</w:t>
            </w:r>
            <w:r w:rsidRPr="00E31B04">
              <w:rPr>
                <w:rFonts w:hint="cs"/>
                <w:rtl/>
              </w:rPr>
              <w:t xml:space="preserve"> (انظر </w:t>
            </w:r>
            <w:proofErr w:type="gramStart"/>
            <w:r w:rsidRPr="00E31B04">
              <w:rPr>
                <w:rFonts w:hint="cs"/>
                <w:rtl/>
              </w:rPr>
              <w:t>الرقم</w:t>
            </w:r>
            <w:proofErr w:type="gramEnd"/>
            <w:r w:rsidRPr="00E31B04">
              <w:rPr>
                <w:rFonts w:hint="cs"/>
                <w:rtl/>
              </w:rPr>
              <w:t xml:space="preserve"> </w:t>
            </w:r>
            <w:r w:rsidRPr="00E31B04">
              <w:rPr>
                <w:b/>
                <w:bCs/>
              </w:rPr>
              <w:t>147.1</w:t>
            </w:r>
            <w:r w:rsidRPr="00E31B04">
              <w:rPr>
                <w:rFonts w:hint="cs"/>
                <w:rtl/>
              </w:rPr>
              <w:t>)</w:t>
            </w:r>
          </w:p>
        </w:tc>
        <w:tc>
          <w:tcPr>
            <w:tcW w:w="1181"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rtl/>
                <w:lang w:bidi="ar-EG"/>
              </w:rPr>
            </w:pPr>
            <w:r w:rsidRPr="00E31B04">
              <w:rPr>
                <w:lang w:bidi="ar-EG"/>
              </w:rPr>
              <w:t>.3.C</w:t>
            </w:r>
            <w:r w:rsidRPr="00E31B04">
              <w:rPr>
                <w:rtl/>
                <w:lang w:bidi="ar-EG"/>
              </w:rPr>
              <w:t>أ</w:t>
            </w:r>
          </w:p>
        </w:tc>
      </w:tr>
      <w:tr w:rsidR="00E31B04" w:rsidRPr="00E31B04" w:rsidTr="00984F03">
        <w:trPr>
          <w:cantSplit/>
          <w:jc w:val="center"/>
        </w:trPr>
        <w:tc>
          <w:tcPr>
            <w:tcW w:w="602" w:type="dxa"/>
            <w:vMerge/>
            <w:tcBorders>
              <w:top w:val="single" w:sz="4" w:space="0" w:color="000000"/>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E31B04" w:rsidRDefault="00D55D40" w:rsidP="00503F05">
            <w:pPr>
              <w:pStyle w:val="Tabletext-2"/>
            </w:pPr>
            <w:r w:rsidRPr="00E31B04">
              <w:tab/>
            </w:r>
            <w:r w:rsidRPr="00E31B04">
              <w:tab/>
            </w:r>
            <w:r w:rsidRPr="00E31B04">
              <w:tab/>
            </w:r>
            <w:r w:rsidRPr="00E31B04">
              <w:rPr>
                <w:rFonts w:hint="cs"/>
                <w:rtl/>
              </w:rPr>
              <w:t>في حالة النشر المسبق، مطلوب فقط للمحاسيس النشيطة</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single" w:sz="4" w:space="0" w:color="000000"/>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E31B04" w:rsidRDefault="00D55D40" w:rsidP="00503F05">
            <w:pPr>
              <w:pStyle w:val="Tabletext-2"/>
              <w:ind w:left="340" w:hanging="340"/>
            </w:pPr>
            <w:r w:rsidRPr="00E31B04">
              <w:tab/>
            </w:r>
            <w:r w:rsidRPr="00E31B04">
              <w:tab/>
            </w:r>
            <w:r w:rsidRPr="00E31B04">
              <w:tab/>
            </w:r>
            <w:r w:rsidRPr="00E31B04">
              <w:rPr>
                <w:rFonts w:hint="cs"/>
                <w:rtl/>
              </w:rPr>
              <w:t>في حالة الشبكات الساتلية المستقرة بالنسبة إلى الأرض وغير المستقرة بالنسبة إلى الأرض، مطلوب لجميع التطبيقات الفضائية فيما عدا المحاسيس المنفعلة</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single" w:sz="4" w:space="0" w:color="000000"/>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E31B04" w:rsidRDefault="00D55D40" w:rsidP="00503F05">
            <w:pPr>
              <w:pStyle w:val="Tabletext-2"/>
            </w:pPr>
            <w:r w:rsidRPr="00E31B04">
              <w:tab/>
            </w:r>
            <w:r w:rsidRPr="00E31B04">
              <w:tab/>
            </w:r>
            <w:r w:rsidRPr="00E31B04">
              <w:tab/>
            </w:r>
            <w:r w:rsidRPr="00E31B04">
              <w:rPr>
                <w:rFonts w:hint="cs"/>
                <w:rtl/>
              </w:rPr>
              <w:t xml:space="preserve">في حالة التذييل </w:t>
            </w:r>
            <w:r w:rsidRPr="00E31B04">
              <w:rPr>
                <w:b/>
                <w:bCs/>
              </w:rPr>
              <w:t>30B</w:t>
            </w:r>
            <w:r w:rsidRPr="00E31B04">
              <w:rPr>
                <w:rFonts w:hint="cs"/>
                <w:rtl/>
              </w:rPr>
              <w:t xml:space="preserve"> مطلوب </w:t>
            </w:r>
            <w:proofErr w:type="gramStart"/>
            <w:r w:rsidRPr="00E31B04">
              <w:rPr>
                <w:rFonts w:hint="cs"/>
                <w:rtl/>
              </w:rPr>
              <w:t>فقط</w:t>
            </w:r>
            <w:proofErr w:type="gramEnd"/>
            <w:r w:rsidRPr="00E31B04">
              <w:rPr>
                <w:rFonts w:hint="cs"/>
                <w:rtl/>
              </w:rPr>
              <w:t xml:space="preserve"> لأغراض التبليغ بموجب المادة </w:t>
            </w:r>
            <w:r w:rsidRPr="00E31B04">
              <w:t>8</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val="restart"/>
            <w:tcBorders>
              <w:top w:val="single" w:sz="4" w:space="0" w:color="000000"/>
              <w:left w:val="single" w:sz="18" w:space="0" w:color="auto"/>
              <w:bottom w:val="single" w:sz="4" w:space="0" w:color="000000"/>
              <w:right w:val="single" w:sz="12"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rtl/>
                <w:lang w:bidi="ar-EG"/>
              </w:rPr>
            </w:pPr>
            <w:r w:rsidRPr="00E31B04">
              <w:rPr>
                <w:lang w:bidi="ar-EG"/>
              </w:rPr>
              <w:t>.3.C</w:t>
            </w:r>
            <w:r w:rsidRPr="00E31B04">
              <w:rPr>
                <w:rtl/>
                <w:lang w:bidi="ar-EG"/>
              </w:rPr>
              <w:t>ب</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869"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885"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72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nil"/>
              <w:right w:val="double" w:sz="6" w:space="0" w:color="auto"/>
            </w:tcBorders>
            <w:shd w:val="clear" w:color="auto" w:fill="auto"/>
          </w:tcPr>
          <w:p w:rsidR="00D55D40" w:rsidRPr="00E31B04" w:rsidRDefault="00D55D40" w:rsidP="00503F05">
            <w:pPr>
              <w:pStyle w:val="Tabletext-2"/>
            </w:pPr>
            <w:r w:rsidRPr="00E31B04">
              <w:rPr>
                <w:lang w:bidi="ar-EG"/>
              </w:rPr>
              <w:tab/>
            </w:r>
            <w:r w:rsidRPr="00E31B04">
              <w:rPr>
                <w:rtl/>
                <w:lang w:bidi="ar-EG"/>
              </w:rPr>
              <w:t>عرض نطاق الترددات الذي ترصده المحطة</w:t>
            </w:r>
            <w:r w:rsidRPr="00E31B04">
              <w:rPr>
                <w:rFonts w:hint="cs"/>
                <w:rtl/>
                <w:lang w:bidi="ar-EG"/>
              </w:rPr>
              <w:t>،</w:t>
            </w:r>
            <w:r w:rsidRPr="00E31B04">
              <w:rPr>
                <w:rtl/>
                <w:lang w:bidi="ar-EG"/>
              </w:rPr>
              <w:t xml:space="preserve"> </w:t>
            </w:r>
            <w:proofErr w:type="gramStart"/>
            <w:r w:rsidRPr="00E31B04">
              <w:rPr>
                <w:rtl/>
                <w:lang w:bidi="ar-EG"/>
              </w:rPr>
              <w:t>بالوحدات</w:t>
            </w:r>
            <w:proofErr w:type="gramEnd"/>
            <w:r w:rsidRPr="00E31B04">
              <w:rPr>
                <w:rtl/>
                <w:lang w:bidi="ar-EG"/>
              </w:rPr>
              <w:t xml:space="preserve"> </w:t>
            </w:r>
            <w:r w:rsidRPr="00E31B04">
              <w:rPr>
                <w:lang w:bidi="ar-EG"/>
              </w:rPr>
              <w:t>kHz</w:t>
            </w:r>
          </w:p>
        </w:tc>
        <w:tc>
          <w:tcPr>
            <w:tcW w:w="1181"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rtl/>
                <w:lang w:bidi="ar-EG"/>
              </w:rPr>
            </w:pPr>
            <w:r w:rsidRPr="00E31B04">
              <w:rPr>
                <w:lang w:bidi="ar-EG"/>
              </w:rPr>
              <w:t>.3.C</w:t>
            </w:r>
            <w:r w:rsidRPr="00E31B04">
              <w:rPr>
                <w:rtl/>
                <w:lang w:bidi="ar-EG"/>
              </w:rPr>
              <w:t>ب</w:t>
            </w:r>
          </w:p>
        </w:tc>
      </w:tr>
      <w:tr w:rsidR="00E31B04" w:rsidRPr="00E31B04" w:rsidTr="00984F03">
        <w:trPr>
          <w:cantSplit/>
          <w:jc w:val="center"/>
        </w:trPr>
        <w:tc>
          <w:tcPr>
            <w:tcW w:w="602" w:type="dxa"/>
            <w:vMerge/>
            <w:tcBorders>
              <w:top w:val="single" w:sz="4" w:space="0" w:color="000000"/>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ab/>
            </w:r>
            <w:r w:rsidRPr="00E31B04">
              <w:rPr>
                <w:rtl/>
              </w:rPr>
              <w:tab/>
            </w:r>
            <w:r w:rsidRPr="00E31B04">
              <w:rPr>
                <w:rFonts w:hint="cs"/>
                <w:rtl/>
              </w:rPr>
              <w:t>في حالة الشبكات الساتلية مطلوب فقط بالنسبة إلى المحاسيس المنفعلة</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tcBorders>
              <w:top w:val="single" w:sz="4" w:space="0" w:color="000000"/>
              <w:left w:val="single" w:sz="18" w:space="0" w:color="auto"/>
              <w:bottom w:val="single" w:sz="4" w:space="0" w:color="auto"/>
              <w:right w:val="single" w:sz="12" w:space="0" w:color="auto"/>
            </w:tcBorders>
            <w:shd w:val="clear" w:color="auto" w:fill="C0C0C0"/>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b/>
                <w:bCs/>
                <w:lang w:bidi="ar-EG"/>
              </w:rPr>
            </w:pPr>
            <w:r w:rsidRPr="00E31B04">
              <w:rPr>
                <w:b/>
                <w:bCs/>
                <w:lang w:bidi="ar-EG"/>
              </w:rPr>
              <w:t>4.C</w:t>
            </w:r>
          </w:p>
        </w:tc>
        <w:tc>
          <w:tcPr>
            <w:tcW w:w="882" w:type="dxa"/>
            <w:tcBorders>
              <w:top w:val="nil"/>
              <w:left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644"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69"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85"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728"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1105"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94"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98"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658" w:type="dxa"/>
            <w:tcBorders>
              <w:top w:val="nil"/>
              <w:bottom w:val="single" w:sz="4" w:space="0" w:color="auto"/>
              <w:right w:val="nil"/>
            </w:tcBorders>
            <w:shd w:val="clear" w:color="auto" w:fill="C0C0C0"/>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nil"/>
              <w:right w:val="double" w:sz="6" w:space="0" w:color="auto"/>
            </w:tcBorders>
            <w:shd w:val="clear" w:color="auto" w:fill="auto"/>
          </w:tcPr>
          <w:p w:rsidR="00D55D40" w:rsidRPr="00E31B04" w:rsidRDefault="00D55D40" w:rsidP="00503F05">
            <w:pPr>
              <w:pStyle w:val="Tabletext-2"/>
              <w:rPr>
                <w:b/>
                <w:bCs/>
              </w:rPr>
            </w:pPr>
            <w:r w:rsidRPr="00E31B04">
              <w:rPr>
                <w:b/>
                <w:bCs/>
                <w:rtl/>
                <w:lang w:bidi="ar-EG"/>
              </w:rPr>
              <w:t xml:space="preserve">صنف المحطة </w:t>
            </w:r>
            <w:proofErr w:type="gramStart"/>
            <w:r w:rsidRPr="00E31B04">
              <w:rPr>
                <w:b/>
                <w:bCs/>
                <w:rtl/>
                <w:lang w:bidi="ar-EG"/>
              </w:rPr>
              <w:t>وطبيعة</w:t>
            </w:r>
            <w:proofErr w:type="gramEnd"/>
            <w:r w:rsidRPr="00E31B04">
              <w:rPr>
                <w:b/>
                <w:bCs/>
                <w:rtl/>
                <w:lang w:bidi="ar-EG"/>
              </w:rPr>
              <w:t xml:space="preserve"> الخدمة</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b/>
                <w:bCs/>
                <w:lang w:bidi="ar-EG"/>
              </w:rPr>
            </w:pPr>
            <w:r w:rsidRPr="00E31B04">
              <w:rPr>
                <w:b/>
                <w:bCs/>
                <w:lang w:bidi="ar-EG"/>
              </w:rPr>
              <w:t>4.C</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rtl/>
                <w:lang w:bidi="ar-EG"/>
              </w:rPr>
            </w:pPr>
            <w:r w:rsidRPr="00E31B04">
              <w:rPr>
                <w:lang w:bidi="ar-EG"/>
              </w:rPr>
              <w:t>4.C</w:t>
            </w:r>
            <w:r w:rsidRPr="00E31B04">
              <w:rPr>
                <w:rtl/>
                <w:lang w:bidi="ar-EG"/>
              </w:rPr>
              <w:t>.أ</w:t>
            </w:r>
          </w:p>
        </w:tc>
        <w:tc>
          <w:tcPr>
            <w:tcW w:w="882"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spacing w:val="-2"/>
                <w:rtl/>
                <w:lang w:bidi="ar-EG"/>
              </w:rPr>
            </w:pPr>
            <w:r w:rsidRPr="00E31B04">
              <w:rPr>
                <w:spacing w:val="-2"/>
                <w:lang w:bidi="ar-EG"/>
              </w:rPr>
              <w:tab/>
            </w:r>
            <w:r w:rsidRPr="00E31B04">
              <w:rPr>
                <w:spacing w:val="-2"/>
                <w:rtl/>
                <w:lang w:bidi="ar-EG"/>
              </w:rPr>
              <w:t xml:space="preserve">صنف المحطة، تستخدم </w:t>
            </w:r>
            <w:r w:rsidRPr="00E31B04">
              <w:rPr>
                <w:rtl/>
              </w:rPr>
              <w:t>لهذه</w:t>
            </w:r>
            <w:r w:rsidRPr="00E31B04">
              <w:rPr>
                <w:spacing w:val="-2"/>
                <w:rtl/>
                <w:lang w:bidi="ar-EG"/>
              </w:rPr>
              <w:t xml:space="preserve"> الغاية الرموز الواردة في المقدمة</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rtl/>
                <w:lang w:bidi="ar-EG"/>
              </w:rPr>
            </w:pPr>
            <w:r w:rsidRPr="00E31B04">
              <w:rPr>
                <w:lang w:bidi="ar-EG"/>
              </w:rPr>
              <w:t>4.C</w:t>
            </w:r>
            <w:r w:rsidRPr="00E31B04">
              <w:rPr>
                <w:rtl/>
                <w:lang w:bidi="ar-EG"/>
              </w:rPr>
              <w:t>.أ</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1056" w:type="dxa"/>
            <w:tcBorders>
              <w:top w:val="single" w:sz="4" w:space="0" w:color="auto"/>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lang w:bidi="ar-EG"/>
              </w:rPr>
            </w:pPr>
            <w:r w:rsidRPr="00E31B04">
              <w:rPr>
                <w:lang w:bidi="ar-EG"/>
              </w:rPr>
              <w:t>4.C</w:t>
            </w:r>
            <w:r w:rsidRPr="00E31B04">
              <w:rPr>
                <w:rtl/>
                <w:lang w:bidi="ar-EG"/>
              </w:rPr>
              <w:t>.ب</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4913" w:type="dxa"/>
            <w:tcBorders>
              <w:top w:val="single" w:sz="4" w:space="0" w:color="auto"/>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spacing w:val="2"/>
                <w:lang w:bidi="ar-EG"/>
              </w:rPr>
            </w:pPr>
            <w:r w:rsidRPr="00E31B04">
              <w:rPr>
                <w:spacing w:val="-10"/>
                <w:lang w:bidi="ar-EG"/>
              </w:rPr>
              <w:tab/>
            </w:r>
            <w:proofErr w:type="gramStart"/>
            <w:r w:rsidRPr="00E31B04">
              <w:rPr>
                <w:spacing w:val="2"/>
                <w:rtl/>
                <w:lang w:bidi="ar-EG"/>
              </w:rPr>
              <w:t>طبيعة</w:t>
            </w:r>
            <w:proofErr w:type="gramEnd"/>
            <w:r w:rsidRPr="00E31B04">
              <w:rPr>
                <w:spacing w:val="2"/>
                <w:rtl/>
                <w:lang w:bidi="ar-EG"/>
              </w:rPr>
              <w:t xml:space="preserve"> الخدمة الموفرة، تستخدم </w:t>
            </w:r>
            <w:r w:rsidRPr="00E31B04">
              <w:rPr>
                <w:spacing w:val="2"/>
                <w:rtl/>
              </w:rPr>
              <w:t>لهذه</w:t>
            </w:r>
            <w:r w:rsidRPr="00E31B04">
              <w:rPr>
                <w:spacing w:val="2"/>
                <w:rtl/>
                <w:lang w:bidi="ar-EG"/>
              </w:rPr>
              <w:t xml:space="preserve"> الغاية الرموز الواردة في المقدمة</w:t>
            </w:r>
          </w:p>
        </w:tc>
        <w:tc>
          <w:tcPr>
            <w:tcW w:w="1181" w:type="dxa"/>
            <w:tcBorders>
              <w:top w:val="single" w:sz="4" w:space="0" w:color="auto"/>
              <w:left w:val="single" w:sz="12" w:space="0" w:color="auto"/>
              <w:bottom w:val="single" w:sz="4" w:space="0" w:color="000000"/>
              <w:right w:val="single" w:sz="18" w:space="0" w:color="auto"/>
            </w:tcBorders>
            <w:shd w:val="clear" w:color="auto" w:fill="FFFFFF"/>
          </w:tcPr>
          <w:p w:rsidR="00D55D40" w:rsidRPr="00E31B04" w:rsidRDefault="00D55D40" w:rsidP="00503F05">
            <w:pPr>
              <w:pStyle w:val="Tabletext-2"/>
              <w:rPr>
                <w:lang w:bidi="ar-EG"/>
              </w:rPr>
            </w:pPr>
            <w:r w:rsidRPr="00E31B04">
              <w:rPr>
                <w:lang w:bidi="ar-EG"/>
              </w:rPr>
              <w:t>4.C</w:t>
            </w:r>
            <w:r w:rsidRPr="00E31B04">
              <w:rPr>
                <w:rtl/>
                <w:lang w:bidi="ar-EG"/>
              </w:rPr>
              <w:t>.ب</w:t>
            </w:r>
          </w:p>
        </w:tc>
      </w:tr>
      <w:tr w:rsidR="00E31B04" w:rsidRPr="00E31B04" w:rsidTr="00984F03">
        <w:trPr>
          <w:cantSplit/>
          <w:jc w:val="center"/>
        </w:trPr>
        <w:tc>
          <w:tcPr>
            <w:tcW w:w="602" w:type="dxa"/>
            <w:tcBorders>
              <w:top w:val="single" w:sz="8"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B6338C">
            <w:pPr>
              <w:pStyle w:val="Tabletext-2"/>
              <w:keepNext/>
              <w:jc w:val="center"/>
              <w:rPr>
                <w:b/>
                <w:bCs/>
              </w:rPr>
            </w:pPr>
          </w:p>
        </w:tc>
        <w:tc>
          <w:tcPr>
            <w:tcW w:w="1056" w:type="dxa"/>
            <w:tcBorders>
              <w:top w:val="single" w:sz="8" w:space="0" w:color="auto"/>
              <w:left w:val="double" w:sz="6" w:space="0" w:color="auto"/>
              <w:bottom w:val="single" w:sz="4" w:space="0" w:color="auto"/>
              <w:right w:val="double" w:sz="6" w:space="0" w:color="auto"/>
            </w:tcBorders>
            <w:shd w:val="clear" w:color="auto" w:fill="auto"/>
          </w:tcPr>
          <w:p w:rsidR="00D55D40" w:rsidRPr="00E31B04" w:rsidRDefault="00D55D40" w:rsidP="00B6338C">
            <w:pPr>
              <w:pStyle w:val="Tabletext-2"/>
              <w:keepNext/>
              <w:rPr>
                <w:b/>
                <w:bCs/>
                <w:rtl/>
                <w:lang w:bidi="ar-EG"/>
              </w:rPr>
            </w:pPr>
            <w:r w:rsidRPr="00E31B04">
              <w:rPr>
                <w:b/>
                <w:bCs/>
                <w:lang w:bidi="ar-EG"/>
              </w:rPr>
              <w:t>5.C</w:t>
            </w:r>
          </w:p>
        </w:tc>
        <w:tc>
          <w:tcPr>
            <w:tcW w:w="882" w:type="dxa"/>
            <w:tcBorders>
              <w:top w:val="single" w:sz="8" w:space="0" w:color="auto"/>
              <w:left w:val="nil"/>
              <w:bottom w:val="single" w:sz="4" w:space="0" w:color="auto"/>
            </w:tcBorders>
            <w:shd w:val="clear" w:color="auto" w:fill="C0C0C0"/>
            <w:vAlign w:val="center"/>
          </w:tcPr>
          <w:p w:rsidR="00D55D40" w:rsidRPr="00E31B04" w:rsidRDefault="00D55D40" w:rsidP="00B6338C">
            <w:pPr>
              <w:pStyle w:val="Tabletext-2"/>
              <w:keepNext/>
              <w:jc w:val="center"/>
              <w:rPr>
                <w:b/>
                <w:bCs/>
              </w:rPr>
            </w:pPr>
          </w:p>
        </w:tc>
        <w:tc>
          <w:tcPr>
            <w:tcW w:w="644" w:type="dxa"/>
            <w:tcBorders>
              <w:top w:val="single" w:sz="8" w:space="0" w:color="auto"/>
              <w:bottom w:val="single" w:sz="4" w:space="0" w:color="auto"/>
            </w:tcBorders>
            <w:shd w:val="clear" w:color="auto" w:fill="C0C0C0"/>
            <w:vAlign w:val="center"/>
          </w:tcPr>
          <w:p w:rsidR="00D55D40" w:rsidRPr="00E31B04" w:rsidRDefault="00D55D40" w:rsidP="00B6338C">
            <w:pPr>
              <w:pStyle w:val="Tabletext-2"/>
              <w:keepNext/>
              <w:jc w:val="center"/>
              <w:rPr>
                <w:b/>
                <w:bCs/>
              </w:rPr>
            </w:pPr>
          </w:p>
        </w:tc>
        <w:tc>
          <w:tcPr>
            <w:tcW w:w="869" w:type="dxa"/>
            <w:tcBorders>
              <w:top w:val="single" w:sz="8" w:space="0" w:color="auto"/>
              <w:bottom w:val="single" w:sz="4" w:space="0" w:color="auto"/>
            </w:tcBorders>
            <w:shd w:val="clear" w:color="auto" w:fill="C0C0C0"/>
            <w:vAlign w:val="center"/>
          </w:tcPr>
          <w:p w:rsidR="00D55D40" w:rsidRPr="00E31B04" w:rsidRDefault="00D55D40" w:rsidP="00B6338C">
            <w:pPr>
              <w:pStyle w:val="Tabletext-2"/>
              <w:keepNext/>
              <w:jc w:val="center"/>
              <w:rPr>
                <w:b/>
                <w:bCs/>
              </w:rPr>
            </w:pPr>
          </w:p>
        </w:tc>
        <w:tc>
          <w:tcPr>
            <w:tcW w:w="885" w:type="dxa"/>
            <w:tcBorders>
              <w:top w:val="single" w:sz="8" w:space="0" w:color="auto"/>
              <w:bottom w:val="single" w:sz="4" w:space="0" w:color="auto"/>
            </w:tcBorders>
            <w:shd w:val="clear" w:color="auto" w:fill="C0C0C0"/>
            <w:vAlign w:val="center"/>
          </w:tcPr>
          <w:p w:rsidR="00D55D40" w:rsidRPr="00E31B04" w:rsidRDefault="00D55D40" w:rsidP="00B6338C">
            <w:pPr>
              <w:pStyle w:val="Tabletext-2"/>
              <w:keepNext/>
              <w:jc w:val="center"/>
              <w:rPr>
                <w:b/>
                <w:bCs/>
              </w:rPr>
            </w:pPr>
          </w:p>
        </w:tc>
        <w:tc>
          <w:tcPr>
            <w:tcW w:w="728" w:type="dxa"/>
            <w:tcBorders>
              <w:top w:val="single" w:sz="8" w:space="0" w:color="auto"/>
              <w:bottom w:val="single" w:sz="4" w:space="0" w:color="auto"/>
            </w:tcBorders>
            <w:shd w:val="clear" w:color="auto" w:fill="C0C0C0"/>
            <w:vAlign w:val="center"/>
          </w:tcPr>
          <w:p w:rsidR="00D55D40" w:rsidRPr="00E31B04" w:rsidRDefault="00D55D40" w:rsidP="00B6338C">
            <w:pPr>
              <w:pStyle w:val="Tabletext-2"/>
              <w:keepNext/>
              <w:jc w:val="center"/>
              <w:rPr>
                <w:b/>
                <w:bCs/>
              </w:rPr>
            </w:pPr>
          </w:p>
        </w:tc>
        <w:tc>
          <w:tcPr>
            <w:tcW w:w="1105" w:type="dxa"/>
            <w:tcBorders>
              <w:top w:val="single" w:sz="8" w:space="0" w:color="auto"/>
              <w:bottom w:val="single" w:sz="4" w:space="0" w:color="auto"/>
            </w:tcBorders>
            <w:shd w:val="clear" w:color="auto" w:fill="C0C0C0"/>
            <w:vAlign w:val="center"/>
          </w:tcPr>
          <w:p w:rsidR="00D55D40" w:rsidRPr="00E31B04" w:rsidRDefault="00D55D40" w:rsidP="00B6338C">
            <w:pPr>
              <w:pStyle w:val="Tabletext-2"/>
              <w:keepNext/>
              <w:jc w:val="center"/>
              <w:rPr>
                <w:b/>
                <w:bCs/>
              </w:rPr>
            </w:pPr>
          </w:p>
        </w:tc>
        <w:tc>
          <w:tcPr>
            <w:tcW w:w="894" w:type="dxa"/>
            <w:tcBorders>
              <w:top w:val="single" w:sz="8" w:space="0" w:color="auto"/>
              <w:bottom w:val="single" w:sz="4" w:space="0" w:color="auto"/>
            </w:tcBorders>
            <w:shd w:val="clear" w:color="auto" w:fill="C0C0C0"/>
            <w:vAlign w:val="center"/>
          </w:tcPr>
          <w:p w:rsidR="00D55D40" w:rsidRPr="00E31B04" w:rsidRDefault="00D55D40" w:rsidP="00B6338C">
            <w:pPr>
              <w:pStyle w:val="Tabletext-2"/>
              <w:keepNext/>
              <w:jc w:val="center"/>
              <w:rPr>
                <w:b/>
                <w:bCs/>
              </w:rPr>
            </w:pPr>
          </w:p>
        </w:tc>
        <w:tc>
          <w:tcPr>
            <w:tcW w:w="898" w:type="dxa"/>
            <w:tcBorders>
              <w:top w:val="single" w:sz="8" w:space="0" w:color="auto"/>
              <w:bottom w:val="single" w:sz="4" w:space="0" w:color="auto"/>
            </w:tcBorders>
            <w:shd w:val="clear" w:color="auto" w:fill="C0C0C0"/>
            <w:vAlign w:val="center"/>
          </w:tcPr>
          <w:p w:rsidR="00D55D40" w:rsidRPr="00E31B04" w:rsidRDefault="00D55D40" w:rsidP="00B6338C">
            <w:pPr>
              <w:pStyle w:val="Tabletext-2"/>
              <w:keepNext/>
              <w:jc w:val="center"/>
              <w:rPr>
                <w:b/>
                <w:bCs/>
              </w:rPr>
            </w:pPr>
          </w:p>
        </w:tc>
        <w:tc>
          <w:tcPr>
            <w:tcW w:w="658" w:type="dxa"/>
            <w:tcBorders>
              <w:top w:val="single" w:sz="8" w:space="0" w:color="auto"/>
              <w:bottom w:val="single" w:sz="4" w:space="0" w:color="auto"/>
              <w:right w:val="nil"/>
            </w:tcBorders>
            <w:shd w:val="clear" w:color="auto" w:fill="C0C0C0"/>
            <w:vAlign w:val="center"/>
          </w:tcPr>
          <w:p w:rsidR="00D55D40" w:rsidRPr="00E31B04" w:rsidRDefault="00D55D40" w:rsidP="00B6338C">
            <w:pPr>
              <w:pStyle w:val="Tabletext-2"/>
              <w:keepNext/>
              <w:jc w:val="center"/>
              <w:rPr>
                <w:b/>
                <w:bCs/>
              </w:rPr>
            </w:pPr>
          </w:p>
        </w:tc>
        <w:tc>
          <w:tcPr>
            <w:tcW w:w="4913" w:type="dxa"/>
            <w:tcBorders>
              <w:top w:val="single" w:sz="8" w:space="0" w:color="auto"/>
              <w:left w:val="double" w:sz="6" w:space="0" w:color="auto"/>
              <w:bottom w:val="single" w:sz="4" w:space="0" w:color="auto"/>
              <w:right w:val="double" w:sz="6" w:space="0" w:color="auto"/>
            </w:tcBorders>
            <w:shd w:val="clear" w:color="auto" w:fill="auto"/>
          </w:tcPr>
          <w:p w:rsidR="00D55D40" w:rsidRPr="00E31B04" w:rsidRDefault="00D55D40" w:rsidP="00B6338C">
            <w:pPr>
              <w:pStyle w:val="Tabletext-2"/>
              <w:keepNext/>
              <w:rPr>
                <w:b/>
                <w:bCs/>
              </w:rPr>
            </w:pPr>
            <w:r w:rsidRPr="00E31B04">
              <w:rPr>
                <w:rFonts w:hint="cs"/>
                <w:b/>
                <w:bCs/>
                <w:rtl/>
              </w:rPr>
              <w:t>درجة حرارة ضوضاء نظام الاستقبال</w:t>
            </w:r>
          </w:p>
        </w:tc>
        <w:tc>
          <w:tcPr>
            <w:tcW w:w="1181" w:type="dxa"/>
            <w:tcBorders>
              <w:top w:val="single" w:sz="8" w:space="0" w:color="auto"/>
              <w:left w:val="single" w:sz="12" w:space="0" w:color="auto"/>
              <w:bottom w:val="single" w:sz="4" w:space="0" w:color="000000"/>
              <w:right w:val="single" w:sz="18" w:space="0" w:color="auto"/>
            </w:tcBorders>
            <w:shd w:val="clear" w:color="auto" w:fill="auto"/>
          </w:tcPr>
          <w:p w:rsidR="00D55D40" w:rsidRPr="00E31B04" w:rsidRDefault="00D55D40" w:rsidP="00B6338C">
            <w:pPr>
              <w:pStyle w:val="Tabletext-2"/>
              <w:keepNext/>
              <w:rPr>
                <w:b/>
                <w:bCs/>
                <w:rtl/>
                <w:lang w:bidi="ar-EG"/>
              </w:rPr>
            </w:pPr>
            <w:r w:rsidRPr="00E31B04">
              <w:rPr>
                <w:b/>
                <w:bCs/>
                <w:lang w:bidi="ar-EG"/>
              </w:rPr>
              <w:t>5.C</w:t>
            </w:r>
          </w:p>
        </w:tc>
      </w:tr>
      <w:tr w:rsidR="00E31B04" w:rsidRPr="00E31B04" w:rsidTr="00984F03">
        <w:trPr>
          <w:cantSplit/>
          <w:jc w:val="center"/>
        </w:trPr>
        <w:tc>
          <w:tcPr>
            <w:tcW w:w="602" w:type="dxa"/>
            <w:vMerge w:val="restart"/>
            <w:tcBorders>
              <w:top w:val="single" w:sz="4" w:space="0" w:color="auto"/>
              <w:left w:val="single" w:sz="18" w:space="0" w:color="auto"/>
              <w:bottom w:val="single" w:sz="4" w:space="0" w:color="000000"/>
              <w:right w:val="single" w:sz="12" w:space="0" w:color="auto"/>
            </w:tcBorders>
            <w:shd w:val="clear" w:color="auto" w:fill="auto"/>
            <w:vAlign w:val="center"/>
          </w:tcPr>
          <w:p w:rsidR="00D55D40" w:rsidRPr="00E31B04" w:rsidRDefault="00D55D40" w:rsidP="00A4183C">
            <w:pPr>
              <w:pStyle w:val="Tabletext-2"/>
              <w:keepNext/>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A4183C">
            <w:pPr>
              <w:pStyle w:val="Tabletext-2"/>
              <w:keepNext/>
              <w:rPr>
                <w:rtl/>
                <w:lang w:bidi="ar-EG"/>
              </w:rPr>
            </w:pPr>
            <w:r w:rsidRPr="00E31B04">
              <w:rPr>
                <w:lang w:bidi="ar-EG"/>
              </w:rPr>
              <w:t>.5.C</w:t>
            </w:r>
            <w:r w:rsidRPr="00E31B04">
              <w:rPr>
                <w:rtl/>
                <w:lang w:bidi="ar-EG"/>
              </w:rPr>
              <w:t>أ</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4183C">
            <w:pPr>
              <w:pStyle w:val="Tabletext-2"/>
              <w:keepNext/>
              <w:jc w:val="center"/>
              <w:rPr>
                <w:b/>
                <w:bCs/>
              </w:rPr>
            </w:pPr>
            <w:r w:rsidRPr="00E31B04">
              <w:rPr>
                <w:b/>
                <w:bCs/>
              </w:rPr>
              <w:t>X</w:t>
            </w: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4183C">
            <w:pPr>
              <w:pStyle w:val="Tabletext-2"/>
              <w:keepNext/>
              <w:jc w:val="center"/>
              <w:rPr>
                <w:b/>
                <w:bCs/>
              </w:rPr>
            </w:pPr>
            <w:r w:rsidRPr="00E31B04">
              <w:rPr>
                <w:b/>
                <w:bCs/>
              </w:rPr>
              <w:t>X</w:t>
            </w:r>
          </w:p>
        </w:tc>
        <w:tc>
          <w:tcPr>
            <w:tcW w:w="869"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4183C">
            <w:pPr>
              <w:pStyle w:val="Tabletext-2"/>
              <w:keepNext/>
              <w:jc w:val="center"/>
              <w:rPr>
                <w:b/>
                <w:bCs/>
              </w:rPr>
            </w:pPr>
          </w:p>
        </w:tc>
        <w:tc>
          <w:tcPr>
            <w:tcW w:w="885"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4183C">
            <w:pPr>
              <w:pStyle w:val="Tabletext-2"/>
              <w:keepNext/>
              <w:jc w:val="center"/>
              <w:rPr>
                <w:b/>
                <w:bCs/>
              </w:rPr>
            </w:pPr>
          </w:p>
        </w:tc>
        <w:tc>
          <w:tcPr>
            <w:tcW w:w="72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4183C">
            <w:pPr>
              <w:pStyle w:val="Tabletext-2"/>
              <w:keepNext/>
              <w:jc w:val="center"/>
              <w:rPr>
                <w:b/>
                <w:bCs/>
              </w:rPr>
            </w:pPr>
            <w:r w:rsidRPr="00E31B04">
              <w:rPr>
                <w:b/>
                <w:bCs/>
              </w:rPr>
              <w:t>+</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4183C">
            <w:pPr>
              <w:pStyle w:val="Tabletext-2"/>
              <w:keepNext/>
              <w:jc w:val="center"/>
              <w:rPr>
                <w:b/>
                <w:bCs/>
              </w:rPr>
            </w:pPr>
            <w:r w:rsidRPr="00E31B04">
              <w:rPr>
                <w:b/>
                <w:bCs/>
              </w:rPr>
              <w:t>+</w:t>
            </w:r>
          </w:p>
        </w:tc>
        <w:tc>
          <w:tcPr>
            <w:tcW w:w="89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4183C">
            <w:pPr>
              <w:pStyle w:val="Tabletext-2"/>
              <w:keepNext/>
              <w:jc w:val="center"/>
              <w:rPr>
                <w:b/>
                <w:bCs/>
              </w:rPr>
            </w:pPr>
            <w:r w:rsidRPr="00E31B04">
              <w:rPr>
                <w:b/>
                <w:bCs/>
              </w:rPr>
              <w:t>+</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4183C">
            <w:pPr>
              <w:pStyle w:val="Tabletext-2"/>
              <w:keepNext/>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A4183C">
            <w:pPr>
              <w:pStyle w:val="Tabletext-2"/>
              <w:keepNext/>
              <w:jc w:val="center"/>
              <w:rPr>
                <w:b/>
                <w:bCs/>
              </w:rPr>
            </w:pPr>
          </w:p>
        </w:tc>
        <w:tc>
          <w:tcPr>
            <w:tcW w:w="4913" w:type="dxa"/>
            <w:tcBorders>
              <w:top w:val="single" w:sz="4" w:space="0" w:color="auto"/>
              <w:left w:val="double" w:sz="6" w:space="0" w:color="auto"/>
              <w:bottom w:val="nil"/>
              <w:right w:val="double" w:sz="6" w:space="0" w:color="auto"/>
            </w:tcBorders>
            <w:shd w:val="clear" w:color="auto" w:fill="auto"/>
          </w:tcPr>
          <w:p w:rsidR="00D55D40" w:rsidRPr="00E31B04" w:rsidRDefault="00D55D40" w:rsidP="00A4183C">
            <w:pPr>
              <w:pStyle w:val="Tabletext-2"/>
              <w:keepNext/>
              <w:ind w:left="113" w:hanging="113"/>
            </w:pPr>
            <w:r w:rsidRPr="00E31B04">
              <w:tab/>
            </w:r>
            <w:r w:rsidRPr="00E31B04">
              <w:rPr>
                <w:rFonts w:hint="cs"/>
                <w:rtl/>
              </w:rPr>
              <w:t>يشار، بوحدات كلفن، إلى حرارة الضوضاء الدنيا لنظام الاستقبال بكامله عند خرج هوائي الاستقبال للمحطة الفضائية</w:t>
            </w:r>
          </w:p>
        </w:tc>
        <w:tc>
          <w:tcPr>
            <w:tcW w:w="1181" w:type="dxa"/>
            <w:vMerge w:val="restart"/>
            <w:tcBorders>
              <w:top w:val="single" w:sz="4" w:space="0" w:color="auto"/>
              <w:left w:val="single" w:sz="12" w:space="0" w:color="auto"/>
              <w:bottom w:val="single" w:sz="4" w:space="0" w:color="000000"/>
              <w:right w:val="single" w:sz="18" w:space="0" w:color="auto"/>
            </w:tcBorders>
            <w:shd w:val="clear" w:color="auto" w:fill="auto"/>
          </w:tcPr>
          <w:p w:rsidR="00D55D40" w:rsidRPr="00E31B04" w:rsidRDefault="00D55D40" w:rsidP="00A4183C">
            <w:pPr>
              <w:pStyle w:val="Tabletext-2"/>
              <w:keepNext/>
              <w:rPr>
                <w:rtl/>
                <w:lang w:bidi="ar-EG"/>
              </w:rPr>
            </w:pPr>
            <w:r w:rsidRPr="00E31B04">
              <w:rPr>
                <w:lang w:bidi="ar-EG"/>
              </w:rPr>
              <w:t>.5.C</w:t>
            </w:r>
            <w:r w:rsidRPr="00E31B04">
              <w:rPr>
                <w:rtl/>
                <w:lang w:bidi="ar-EG"/>
              </w:rPr>
              <w:t>أ</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في حالة الشبكات الساتلية، مطلوبة لجميع التطبيقات الفضائية فيما عدا المحاسيس النشيطة أو المنفعلة</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val="restart"/>
            <w:tcBorders>
              <w:top w:val="nil"/>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FFFFFF"/>
          </w:tcPr>
          <w:p w:rsidR="00D55D40" w:rsidRPr="00E31B04" w:rsidRDefault="00D55D40" w:rsidP="00503F05">
            <w:pPr>
              <w:pStyle w:val="Tabletext-2"/>
              <w:rPr>
                <w:lang w:bidi="ar-EG"/>
              </w:rPr>
            </w:pPr>
            <w:r w:rsidRPr="00E31B04">
              <w:rPr>
                <w:lang w:bidi="ar-EG"/>
              </w:rPr>
              <w:t>.5.C</w:t>
            </w:r>
            <w:r w:rsidRPr="00E31B04">
              <w:rPr>
                <w:rtl/>
                <w:lang w:bidi="ar-EG"/>
              </w:rPr>
              <w:t>ب</w:t>
            </w: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nil"/>
              <w:right w:val="double" w:sz="6" w:space="0" w:color="auto"/>
            </w:tcBorders>
            <w:shd w:val="clear" w:color="auto" w:fill="auto"/>
          </w:tcPr>
          <w:p w:rsidR="00D55D40" w:rsidRPr="00E31B04" w:rsidRDefault="00D55D40" w:rsidP="00503F05">
            <w:pPr>
              <w:pStyle w:val="Tabletext-2"/>
              <w:ind w:left="113" w:hanging="113"/>
            </w:pPr>
            <w:r w:rsidRPr="00E31B04">
              <w:rPr>
                <w:rtl/>
                <w:lang w:bidi="ar-EG"/>
              </w:rPr>
              <w:tab/>
            </w:r>
            <w:r w:rsidRPr="00E31B04">
              <w:rPr>
                <w:rFonts w:hint="cs"/>
                <w:rtl/>
              </w:rPr>
              <w:t>يشار، بوحدات كلفن، إلى حرارة الضوضاء الدنيا لنظام الاستقبال بكامله عند خرج هوائي استقبال المحطة الأرضية في ظروف السماء الصافية</w:t>
            </w:r>
          </w:p>
        </w:tc>
        <w:tc>
          <w:tcPr>
            <w:tcW w:w="1181" w:type="dxa"/>
            <w:vMerge w:val="restart"/>
            <w:tcBorders>
              <w:top w:val="nil"/>
              <w:left w:val="single" w:sz="12" w:space="0" w:color="auto"/>
              <w:bottom w:val="single" w:sz="4" w:space="0" w:color="000000"/>
              <w:right w:val="single" w:sz="18" w:space="0" w:color="auto"/>
            </w:tcBorders>
            <w:shd w:val="clear" w:color="auto" w:fill="FFFFFF"/>
          </w:tcPr>
          <w:p w:rsidR="00D55D40" w:rsidRPr="00E31B04" w:rsidRDefault="00D55D40" w:rsidP="00503F05">
            <w:pPr>
              <w:pStyle w:val="Tabletext-2"/>
              <w:rPr>
                <w:lang w:bidi="ar-EG"/>
              </w:rPr>
            </w:pPr>
            <w:r w:rsidRPr="00E31B04">
              <w:rPr>
                <w:lang w:bidi="ar-EG"/>
              </w:rPr>
              <w:t>.5.C</w:t>
            </w:r>
            <w:r w:rsidRPr="00E31B04">
              <w:rPr>
                <w:rtl/>
                <w:lang w:bidi="ar-EG"/>
              </w:rPr>
              <w:t>ب</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ab/>
              <w:t>تذكر هذه القيمة من أجل القيمة الاسمية لزاوية الارتفاع في الحالة التي تكون فيها محطة الإرسال المصاحبة موضوعة على متن ساتل مستقر بالنسبة إلى الأرض، وفي الحالات الأخرى من أجل القيمة الاسمية الدنيا لزاوية الارتفاع</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tcBorders>
              <w:top w:val="nil"/>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lang w:bidi="ar-EG"/>
              </w:rPr>
            </w:pPr>
            <w:r w:rsidRPr="00E31B04">
              <w:rPr>
                <w:lang w:bidi="ar-EG"/>
              </w:rPr>
              <w:t>.5.C</w:t>
            </w:r>
            <w:r w:rsidRPr="00E31B04">
              <w:rPr>
                <w:rtl/>
                <w:lang w:bidi="ar-EG"/>
              </w:rPr>
              <w:t>ج</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يشار، بوحدات كلفن، إلى درجة حرارة الضوضاء لنظام الاستقبال بكامله عند خرج هوائي الاستقبال</w:t>
            </w:r>
          </w:p>
        </w:tc>
        <w:tc>
          <w:tcPr>
            <w:tcW w:w="1181" w:type="dxa"/>
            <w:tcBorders>
              <w:top w:val="nil"/>
              <w:left w:val="single" w:sz="12" w:space="0" w:color="auto"/>
              <w:bottom w:val="single" w:sz="4" w:space="0" w:color="000000"/>
              <w:right w:val="single" w:sz="18" w:space="0" w:color="auto"/>
            </w:tcBorders>
            <w:shd w:val="clear" w:color="auto" w:fill="FFFFFF"/>
          </w:tcPr>
          <w:p w:rsidR="00D55D40" w:rsidRPr="00E31B04" w:rsidRDefault="00D55D40" w:rsidP="00503F05">
            <w:pPr>
              <w:pStyle w:val="Tabletext-2"/>
              <w:rPr>
                <w:lang w:bidi="ar-EG"/>
              </w:rPr>
            </w:pPr>
            <w:r w:rsidRPr="00E31B04">
              <w:rPr>
                <w:lang w:bidi="ar-EG"/>
              </w:rPr>
              <w:t>.5.C</w:t>
            </w:r>
            <w:r w:rsidRPr="00E31B04">
              <w:rPr>
                <w:rtl/>
                <w:lang w:bidi="ar-EG"/>
              </w:rPr>
              <w:t>ج</w:t>
            </w:r>
          </w:p>
        </w:tc>
      </w:tr>
      <w:tr w:rsidR="00E31B04" w:rsidRPr="00E31B04" w:rsidTr="00984F03">
        <w:trPr>
          <w:cantSplit/>
          <w:jc w:val="center"/>
        </w:trPr>
        <w:tc>
          <w:tcPr>
            <w:tcW w:w="602" w:type="dxa"/>
            <w:tcBorders>
              <w:top w:val="nil"/>
              <w:left w:val="single" w:sz="18" w:space="0" w:color="auto"/>
              <w:bottom w:val="single" w:sz="4" w:space="0" w:color="auto"/>
              <w:right w:val="double" w:sz="6" w:space="0" w:color="auto"/>
            </w:tcBorders>
            <w:shd w:val="clear" w:color="auto" w:fill="auto"/>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.5.C</w:t>
            </w:r>
            <w:r w:rsidRPr="00E31B04">
              <w:rPr>
                <w:rtl/>
                <w:lang w:bidi="ar-EG"/>
              </w:rPr>
              <w:t>د</w:t>
            </w:r>
          </w:p>
        </w:tc>
        <w:tc>
          <w:tcPr>
            <w:tcW w:w="882"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rFonts w:hint="cs"/>
                <w:b/>
                <w:bCs/>
                <w:rtl/>
              </w:rPr>
              <w:t>للمحاسيس النشيطة:</w:t>
            </w:r>
          </w:p>
        </w:tc>
        <w:tc>
          <w:tcPr>
            <w:tcW w:w="1181" w:type="dxa"/>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lang w:bidi="ar-EG"/>
              </w:rPr>
            </w:pPr>
            <w:r w:rsidRPr="00E31B04">
              <w:rPr>
                <w:lang w:bidi="ar-EG"/>
              </w:rPr>
              <w:t>.5.C</w:t>
            </w:r>
            <w:r w:rsidRPr="00E31B04">
              <w:rPr>
                <w:rtl/>
                <w:lang w:bidi="ar-EG"/>
              </w:rPr>
              <w:t>د</w:t>
            </w:r>
          </w:p>
        </w:tc>
      </w:tr>
      <w:tr w:rsidR="00E31B04" w:rsidRPr="00E31B04" w:rsidTr="00984F03">
        <w:trPr>
          <w:cantSplit/>
          <w:jc w:val="center"/>
        </w:trPr>
        <w:tc>
          <w:tcPr>
            <w:tcW w:w="602" w:type="dxa"/>
            <w:tcBorders>
              <w:top w:val="nil"/>
              <w:left w:val="single" w:sz="18" w:space="0" w:color="auto"/>
              <w:bottom w:val="single" w:sz="4" w:space="0" w:color="auto"/>
              <w:right w:val="double" w:sz="6" w:space="0" w:color="auto"/>
            </w:tcBorders>
            <w:shd w:val="clear" w:color="auto" w:fill="auto"/>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.5.C</w:t>
            </w:r>
            <w:r w:rsidRPr="00E31B04">
              <w:rPr>
                <w:rtl/>
                <w:lang w:bidi="ar-EG"/>
              </w:rPr>
              <w:t>د</w:t>
            </w:r>
            <w:r w:rsidRPr="00E31B04">
              <w:rPr>
                <w:lang w:bidi="ar-EG"/>
              </w:rPr>
              <w:t>1.</w:t>
            </w:r>
          </w:p>
        </w:tc>
        <w:tc>
          <w:tcPr>
            <w:tcW w:w="882"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4"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 xml:space="preserve">درجة حرارة ضوضاء النظام </w:t>
            </w:r>
            <w:proofErr w:type="gramStart"/>
            <w:r w:rsidRPr="00E31B04">
              <w:rPr>
                <w:rFonts w:hint="cs"/>
                <w:rtl/>
              </w:rPr>
              <w:t>عند</w:t>
            </w:r>
            <w:proofErr w:type="gramEnd"/>
            <w:r w:rsidRPr="00E31B04">
              <w:rPr>
                <w:rFonts w:hint="cs"/>
                <w:rtl/>
              </w:rPr>
              <w:t xml:space="preserve"> خرج معالج الإشارة</w:t>
            </w:r>
          </w:p>
        </w:tc>
        <w:tc>
          <w:tcPr>
            <w:tcW w:w="1181" w:type="dxa"/>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lang w:bidi="ar-EG"/>
              </w:rPr>
            </w:pPr>
            <w:r w:rsidRPr="00E31B04">
              <w:rPr>
                <w:lang w:bidi="ar-EG"/>
              </w:rPr>
              <w:t>.5.C</w:t>
            </w:r>
            <w:r w:rsidRPr="00E31B04">
              <w:rPr>
                <w:rtl/>
                <w:lang w:bidi="ar-EG"/>
              </w:rPr>
              <w:t>د</w:t>
            </w:r>
            <w:r w:rsidRPr="00E31B04">
              <w:rPr>
                <w:lang w:bidi="ar-EG"/>
              </w:rPr>
              <w:t>1.</w:t>
            </w:r>
          </w:p>
        </w:tc>
      </w:tr>
      <w:tr w:rsidR="00E31B04" w:rsidRPr="00E31B04" w:rsidTr="00984F03">
        <w:trPr>
          <w:cantSplit/>
          <w:jc w:val="center"/>
        </w:trPr>
        <w:tc>
          <w:tcPr>
            <w:tcW w:w="602" w:type="dxa"/>
            <w:tcBorders>
              <w:top w:val="nil"/>
              <w:left w:val="single" w:sz="18" w:space="0" w:color="auto"/>
              <w:bottom w:val="single" w:sz="4" w:space="0" w:color="auto"/>
              <w:right w:val="double" w:sz="6" w:space="0" w:color="auto"/>
            </w:tcBorders>
            <w:shd w:val="clear" w:color="auto" w:fill="auto"/>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rtl/>
                <w:lang w:bidi="ar-EG"/>
              </w:rPr>
            </w:pPr>
            <w:r w:rsidRPr="00E31B04">
              <w:rPr>
                <w:lang w:bidi="ar-EG"/>
              </w:rPr>
              <w:t>.5.C</w:t>
            </w:r>
            <w:r w:rsidRPr="00E31B04">
              <w:rPr>
                <w:rtl/>
                <w:lang w:bidi="ar-EG"/>
              </w:rPr>
              <w:t>د</w:t>
            </w:r>
            <w:r w:rsidRPr="00E31B04">
              <w:rPr>
                <w:lang w:bidi="ar-EG"/>
              </w:rPr>
              <w:t>2.</w:t>
            </w:r>
          </w:p>
        </w:tc>
        <w:tc>
          <w:tcPr>
            <w:tcW w:w="882"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4"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عرض نطاق ضوضاء المستقبل</w:t>
            </w:r>
          </w:p>
        </w:tc>
        <w:tc>
          <w:tcPr>
            <w:tcW w:w="1181" w:type="dxa"/>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rtl/>
                <w:lang w:bidi="ar-EG"/>
              </w:rPr>
            </w:pPr>
            <w:r w:rsidRPr="00E31B04">
              <w:rPr>
                <w:lang w:bidi="ar-EG"/>
              </w:rPr>
              <w:t>.5.C</w:t>
            </w:r>
            <w:r w:rsidRPr="00E31B04">
              <w:rPr>
                <w:rtl/>
                <w:lang w:bidi="ar-EG"/>
              </w:rPr>
              <w:t>د</w:t>
            </w:r>
            <w:r w:rsidRPr="00E31B04">
              <w:rPr>
                <w:lang w:bidi="ar-EG"/>
              </w:rPr>
              <w:t>2.</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b/>
                <w:bCs/>
                <w:rtl/>
                <w:lang w:bidi="ar-EG"/>
              </w:rPr>
            </w:pPr>
            <w:r w:rsidRPr="00E31B04">
              <w:rPr>
                <w:b/>
                <w:bCs/>
                <w:lang w:bidi="ar-EG"/>
              </w:rPr>
              <w:t>6.C</w:t>
            </w:r>
          </w:p>
        </w:tc>
        <w:tc>
          <w:tcPr>
            <w:tcW w:w="882" w:type="dxa"/>
            <w:tcBorders>
              <w:top w:val="nil"/>
              <w:left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644"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69"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85"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728"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1105"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94"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898" w:type="dxa"/>
            <w:tcBorders>
              <w:top w:val="nil"/>
              <w:bottom w:val="single" w:sz="4" w:space="0" w:color="auto"/>
            </w:tcBorders>
            <w:shd w:val="clear" w:color="auto" w:fill="C0C0C0"/>
            <w:vAlign w:val="center"/>
          </w:tcPr>
          <w:p w:rsidR="00D55D40" w:rsidRPr="00E31B04" w:rsidRDefault="00D55D40" w:rsidP="00B6338C">
            <w:pPr>
              <w:pStyle w:val="Tabletext-2"/>
              <w:jc w:val="center"/>
              <w:rPr>
                <w:b/>
                <w:bCs/>
              </w:rPr>
            </w:pPr>
          </w:p>
        </w:tc>
        <w:tc>
          <w:tcPr>
            <w:tcW w:w="658" w:type="dxa"/>
            <w:tcBorders>
              <w:top w:val="nil"/>
              <w:bottom w:val="single" w:sz="4" w:space="0" w:color="auto"/>
              <w:right w:val="nil"/>
            </w:tcBorders>
            <w:shd w:val="clear" w:color="auto" w:fill="C0C0C0"/>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rFonts w:hint="cs"/>
                <w:b/>
                <w:bCs/>
                <w:rtl/>
              </w:rPr>
              <w:t>الاستقطاب</w:t>
            </w:r>
          </w:p>
        </w:tc>
        <w:tc>
          <w:tcPr>
            <w:tcW w:w="1181" w:type="dxa"/>
            <w:tcBorders>
              <w:top w:val="nil"/>
              <w:left w:val="single" w:sz="12" w:space="0" w:color="auto"/>
              <w:bottom w:val="single" w:sz="4" w:space="0" w:color="000000"/>
              <w:right w:val="single" w:sz="18" w:space="0" w:color="auto"/>
            </w:tcBorders>
            <w:shd w:val="clear" w:color="auto" w:fill="FFFFFF"/>
          </w:tcPr>
          <w:p w:rsidR="00D55D40" w:rsidRPr="00E31B04" w:rsidRDefault="00D55D40" w:rsidP="00503F05">
            <w:pPr>
              <w:pStyle w:val="Tabletext-2"/>
              <w:rPr>
                <w:b/>
                <w:bCs/>
                <w:rtl/>
                <w:lang w:bidi="ar-EG"/>
              </w:rPr>
            </w:pPr>
            <w:r w:rsidRPr="00E31B04">
              <w:rPr>
                <w:b/>
                <w:bCs/>
                <w:lang w:bidi="ar-EG"/>
              </w:rPr>
              <w:t>6.C</w:t>
            </w:r>
          </w:p>
        </w:tc>
      </w:tr>
      <w:tr w:rsidR="00E31B04" w:rsidRPr="00E31B04" w:rsidTr="00984F03">
        <w:trPr>
          <w:cantSplit/>
          <w:jc w:val="center"/>
        </w:trPr>
        <w:tc>
          <w:tcPr>
            <w:tcW w:w="602" w:type="dxa"/>
            <w:vMerge w:val="restart"/>
            <w:tcBorders>
              <w:top w:val="single" w:sz="4" w:space="0" w:color="auto"/>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FFFFFF"/>
          </w:tcPr>
          <w:p w:rsidR="00D55D40" w:rsidRPr="00E31B04" w:rsidRDefault="00D55D40" w:rsidP="00503F05">
            <w:pPr>
              <w:pStyle w:val="Tabletext-2"/>
              <w:rPr>
                <w:rtl/>
                <w:lang w:bidi="ar-EG"/>
              </w:rPr>
            </w:pPr>
            <w:r w:rsidRPr="00E31B04">
              <w:rPr>
                <w:lang w:bidi="ar-EG"/>
              </w:rPr>
              <w:t>6.C</w:t>
            </w:r>
            <w:r w:rsidRPr="00E31B04">
              <w:rPr>
                <w:rtl/>
                <w:lang w:bidi="ar-EG"/>
              </w:rPr>
              <w:t>.أ</w:t>
            </w: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r w:rsidRPr="00E31B04">
              <w:rPr>
                <w:b/>
                <w:bCs/>
                <w:vertAlign w:val="superscript"/>
              </w:rPr>
              <w:t xml:space="preserve"> 1</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9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nil"/>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نمط الاستقطاب (</w:t>
            </w:r>
            <w:proofErr w:type="gramStart"/>
            <w:r w:rsidRPr="00E31B04">
              <w:rPr>
                <w:rFonts w:hint="cs"/>
                <w:rtl/>
              </w:rPr>
              <w:t>انظر</w:t>
            </w:r>
            <w:proofErr w:type="gramEnd"/>
            <w:r w:rsidRPr="00E31B04">
              <w:rPr>
                <w:rFonts w:hint="cs"/>
                <w:rtl/>
              </w:rPr>
              <w:t xml:space="preserve"> المقدمة)</w:t>
            </w:r>
          </w:p>
        </w:tc>
        <w:tc>
          <w:tcPr>
            <w:tcW w:w="1181" w:type="dxa"/>
            <w:vMerge w:val="restart"/>
            <w:tcBorders>
              <w:top w:val="nil"/>
              <w:left w:val="single" w:sz="12" w:space="0" w:color="auto"/>
              <w:bottom w:val="single" w:sz="4" w:space="0" w:color="000000"/>
              <w:right w:val="single" w:sz="18" w:space="0" w:color="auto"/>
            </w:tcBorders>
            <w:shd w:val="clear" w:color="auto" w:fill="FFFFFF"/>
          </w:tcPr>
          <w:p w:rsidR="00D55D40" w:rsidRPr="00E31B04" w:rsidRDefault="00D55D40" w:rsidP="00503F05">
            <w:pPr>
              <w:pStyle w:val="Tabletext-2"/>
              <w:rPr>
                <w:rtl/>
                <w:lang w:bidi="ar-EG"/>
              </w:rPr>
            </w:pPr>
            <w:r w:rsidRPr="00E31B04">
              <w:rPr>
                <w:lang w:bidi="ar-EG"/>
              </w:rPr>
              <w:t>6.C</w:t>
            </w:r>
            <w:r w:rsidRPr="00E31B04">
              <w:rPr>
                <w:rtl/>
                <w:lang w:bidi="ar-EG"/>
              </w:rPr>
              <w:t>.أ</w:t>
            </w:r>
          </w:p>
        </w:tc>
      </w:tr>
      <w:tr w:rsidR="00E31B04" w:rsidRPr="00E31B04" w:rsidTr="00984F03">
        <w:trPr>
          <w:cantSplit/>
          <w:jc w:val="center"/>
        </w:trPr>
        <w:tc>
          <w:tcPr>
            <w:tcW w:w="602" w:type="dxa"/>
            <w:vMerge/>
            <w:tcBorders>
              <w:top w:val="single" w:sz="4" w:space="0" w:color="000000"/>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C80C0B" w:rsidRDefault="00D55D40" w:rsidP="00503F05">
            <w:pPr>
              <w:pStyle w:val="Tabletext-2"/>
              <w:rPr>
                <w:spacing w:val="-4"/>
                <w:rtl/>
              </w:rPr>
            </w:pPr>
            <w:r w:rsidRPr="00C80C0B">
              <w:rPr>
                <w:spacing w:val="-4"/>
                <w:rtl/>
              </w:rPr>
              <w:tab/>
            </w:r>
            <w:r w:rsidRPr="00C80C0B">
              <w:rPr>
                <w:rFonts w:hint="cs"/>
                <w:spacing w:val="-4"/>
                <w:rtl/>
              </w:rPr>
              <w:tab/>
              <w:t>في حالة الاستقطاب الدائري، يشمل ذلك اتجاه الاستقطاب (</w:t>
            </w:r>
            <w:proofErr w:type="gramStart"/>
            <w:r w:rsidRPr="00C80C0B">
              <w:rPr>
                <w:rFonts w:hint="cs"/>
                <w:spacing w:val="-4"/>
                <w:rtl/>
              </w:rPr>
              <w:t>انظر</w:t>
            </w:r>
            <w:proofErr w:type="gramEnd"/>
            <w:r w:rsidRPr="00C80C0B">
              <w:rPr>
                <w:rFonts w:hint="cs"/>
                <w:spacing w:val="-4"/>
                <w:rtl/>
              </w:rPr>
              <w:t xml:space="preserve"> الرقمين </w:t>
            </w:r>
            <w:r w:rsidRPr="00C80C0B">
              <w:rPr>
                <w:b/>
                <w:bCs/>
                <w:spacing w:val="-4"/>
              </w:rPr>
              <w:t>154.1</w:t>
            </w:r>
            <w:r w:rsidRPr="00C80C0B">
              <w:rPr>
                <w:rFonts w:hint="cs"/>
                <w:b/>
                <w:bCs/>
                <w:spacing w:val="-4"/>
                <w:rtl/>
                <w:lang w:bidi="ar-EG"/>
              </w:rPr>
              <w:t xml:space="preserve"> </w:t>
            </w:r>
            <w:r w:rsidRPr="00C80C0B">
              <w:rPr>
                <w:rFonts w:hint="cs"/>
                <w:spacing w:val="-4"/>
                <w:rtl/>
              </w:rPr>
              <w:t>و</w:t>
            </w:r>
            <w:r w:rsidRPr="00C80C0B">
              <w:rPr>
                <w:b/>
                <w:bCs/>
                <w:spacing w:val="-4"/>
              </w:rPr>
              <w:t>155.1</w:t>
            </w:r>
            <w:r w:rsidRPr="00C80C0B">
              <w:rPr>
                <w:rFonts w:hint="cs"/>
                <w:spacing w:val="-4"/>
                <w:rtl/>
              </w:rPr>
              <w:t>)</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single" w:sz="4" w:space="0" w:color="000000"/>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DB1563" w:rsidRDefault="00D55D40" w:rsidP="00345A13">
            <w:pPr>
              <w:pStyle w:val="Tabletext-2"/>
              <w:rPr>
                <w:spacing w:val="-4"/>
              </w:rPr>
            </w:pPr>
            <w:r w:rsidRPr="00DB1563">
              <w:rPr>
                <w:spacing w:val="-4"/>
              </w:rPr>
              <w:tab/>
            </w:r>
            <w:r w:rsidRPr="00DB1563">
              <w:rPr>
                <w:spacing w:val="-4"/>
              </w:rPr>
              <w:tab/>
            </w:r>
            <w:r w:rsidRPr="00DB1563">
              <w:rPr>
                <w:rFonts w:hint="cs"/>
                <w:spacing w:val="-4"/>
                <w:rtl/>
              </w:rPr>
              <w:t xml:space="preserve">في حالة التبليغ عن محطة فضائية وفقاً للتذييل </w:t>
            </w:r>
            <w:r w:rsidRPr="00DB1563">
              <w:rPr>
                <w:spacing w:val="-4"/>
              </w:rPr>
              <w:t>30</w:t>
            </w:r>
            <w:r w:rsidRPr="00DB1563">
              <w:rPr>
                <w:rFonts w:hint="cs"/>
                <w:spacing w:val="-4"/>
                <w:rtl/>
              </w:rPr>
              <w:t xml:space="preserve"> أو </w:t>
            </w:r>
            <w:r w:rsidRPr="00DB1563">
              <w:rPr>
                <w:b/>
                <w:bCs/>
                <w:spacing w:val="-4"/>
              </w:rPr>
              <w:t>30A</w:t>
            </w:r>
            <w:r w:rsidRPr="00DB1563">
              <w:rPr>
                <w:rFonts w:hint="cs"/>
                <w:spacing w:val="-4"/>
                <w:rtl/>
              </w:rPr>
              <w:t xml:space="preserve">، انظر </w:t>
            </w:r>
            <w:proofErr w:type="gramStart"/>
            <w:r w:rsidRPr="00DB1563">
              <w:rPr>
                <w:rFonts w:hint="cs"/>
                <w:spacing w:val="-4"/>
                <w:rtl/>
              </w:rPr>
              <w:t>الفقرة</w:t>
            </w:r>
            <w:proofErr w:type="gramEnd"/>
            <w:r w:rsidR="00345A13" w:rsidRPr="00DB1563">
              <w:rPr>
                <w:rFonts w:hint="eastAsia"/>
                <w:spacing w:val="-4"/>
                <w:rtl/>
              </w:rPr>
              <w:t> </w:t>
            </w:r>
            <w:r w:rsidRPr="00DB1563">
              <w:rPr>
                <w:spacing w:val="-4"/>
              </w:rPr>
              <w:t>2.3</w:t>
            </w:r>
            <w:r w:rsidRPr="00DB1563">
              <w:rPr>
                <w:rFonts w:hint="cs"/>
                <w:spacing w:val="-4"/>
                <w:rtl/>
              </w:rPr>
              <w:t xml:space="preserve"> من الملحق </w:t>
            </w:r>
            <w:r w:rsidRPr="00DB1563">
              <w:rPr>
                <w:spacing w:val="-4"/>
              </w:rPr>
              <w:t>5</w:t>
            </w:r>
            <w:r w:rsidRPr="00DB1563">
              <w:rPr>
                <w:rFonts w:hint="cs"/>
                <w:spacing w:val="-4"/>
                <w:rtl/>
              </w:rPr>
              <w:t xml:space="preserve"> بالتذييل </w:t>
            </w:r>
            <w:r w:rsidRPr="00DB1563">
              <w:rPr>
                <w:spacing w:val="-4"/>
              </w:rPr>
              <w:t>30</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val="restart"/>
            <w:tcBorders>
              <w:top w:val="single" w:sz="4" w:space="0" w:color="000000"/>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FFFFFF"/>
          </w:tcPr>
          <w:p w:rsidR="00D55D40" w:rsidRPr="00E31B04" w:rsidRDefault="00D55D40" w:rsidP="00503F05">
            <w:pPr>
              <w:pStyle w:val="Tabletext-2"/>
              <w:rPr>
                <w:rtl/>
                <w:lang w:bidi="ar-EG"/>
              </w:rPr>
            </w:pPr>
            <w:r w:rsidRPr="00E31B04">
              <w:rPr>
                <w:lang w:bidi="ar-EG"/>
              </w:rPr>
              <w:t>6.C</w:t>
            </w:r>
            <w:r w:rsidRPr="00E31B04">
              <w:rPr>
                <w:rtl/>
                <w:lang w:bidi="ar-EG"/>
              </w:rPr>
              <w:t>.ب</w:t>
            </w: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p>
        </w:tc>
        <w:tc>
          <w:tcPr>
            <w:tcW w:w="869"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p>
        </w:tc>
        <w:tc>
          <w:tcPr>
            <w:tcW w:w="88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r w:rsidRPr="00E31B04">
              <w:rPr>
                <w:b/>
                <w:bCs/>
                <w:vertAlign w:val="superscript"/>
              </w:rPr>
              <w:t xml:space="preserve"> 1</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p>
        </w:tc>
        <w:tc>
          <w:tcPr>
            <w:tcW w:w="89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nil"/>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في حالة الاستقطاب الخطي، يشار بالدرجات إلى الزاوية المقيسة في عكس اتجاه عقارب الساعة في المستوي العمودي على محور الحزمة بدءاً من مستوي خط الاستواء إلى المتجه الكهربائي للموجة كما يرى من الساتل</w:t>
            </w:r>
          </w:p>
        </w:tc>
        <w:tc>
          <w:tcPr>
            <w:tcW w:w="1181" w:type="dxa"/>
            <w:vMerge w:val="restart"/>
            <w:tcBorders>
              <w:top w:val="nil"/>
              <w:left w:val="single" w:sz="12" w:space="0" w:color="auto"/>
              <w:bottom w:val="single" w:sz="4" w:space="0" w:color="000000"/>
              <w:right w:val="single" w:sz="18" w:space="0" w:color="auto"/>
            </w:tcBorders>
            <w:shd w:val="clear" w:color="auto" w:fill="FFFFFF"/>
          </w:tcPr>
          <w:p w:rsidR="00D55D40" w:rsidRPr="00E31B04" w:rsidRDefault="00D55D40" w:rsidP="00503F05">
            <w:pPr>
              <w:pStyle w:val="Tabletext-2"/>
              <w:rPr>
                <w:rtl/>
                <w:lang w:bidi="ar-EG"/>
              </w:rPr>
            </w:pPr>
            <w:r w:rsidRPr="00E31B04">
              <w:rPr>
                <w:lang w:bidi="ar-EG"/>
              </w:rPr>
              <w:t>6.C</w:t>
            </w:r>
            <w:r w:rsidRPr="00E31B04">
              <w:rPr>
                <w:rtl/>
                <w:lang w:bidi="ar-EG"/>
              </w:rPr>
              <w:t>.ب</w:t>
            </w:r>
          </w:p>
        </w:tc>
      </w:tr>
      <w:tr w:rsidR="00E31B04" w:rsidRPr="00E31B04" w:rsidTr="00984F03">
        <w:trPr>
          <w:cantSplit/>
          <w:jc w:val="center"/>
        </w:trPr>
        <w:tc>
          <w:tcPr>
            <w:tcW w:w="602" w:type="dxa"/>
            <w:vMerge/>
            <w:tcBorders>
              <w:top w:val="single" w:sz="4" w:space="0" w:color="000000"/>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F3517E">
            <w:pPr>
              <w:pStyle w:val="Tabletext-2"/>
            </w:pPr>
            <w:r w:rsidRPr="00E31B04">
              <w:rPr>
                <w:rtl/>
              </w:rPr>
              <w:tab/>
            </w:r>
            <w:r w:rsidRPr="00E31B04">
              <w:rPr>
                <w:rFonts w:hint="cs"/>
                <w:rtl/>
              </w:rPr>
              <w:tab/>
              <w:t xml:space="preserve">في حالة التبليغ عن محطة فضائية وفقاً للتذييل </w:t>
            </w:r>
            <w:r w:rsidRPr="00E31B04">
              <w:rPr>
                <w:b/>
                <w:bCs/>
              </w:rPr>
              <w:t>30</w:t>
            </w:r>
            <w:r w:rsidRPr="00E31B04">
              <w:rPr>
                <w:rFonts w:hint="cs"/>
                <w:rtl/>
              </w:rPr>
              <w:t xml:space="preserve"> أو </w:t>
            </w:r>
            <w:r w:rsidRPr="00E31B04">
              <w:rPr>
                <w:b/>
                <w:bCs/>
              </w:rPr>
              <w:t>30A</w:t>
            </w:r>
            <w:r w:rsidRPr="00E31B04">
              <w:rPr>
                <w:rFonts w:hint="cs"/>
                <w:rtl/>
              </w:rPr>
              <w:t xml:space="preserve">، انظر </w:t>
            </w:r>
            <w:proofErr w:type="gramStart"/>
            <w:r w:rsidRPr="00E31B04">
              <w:rPr>
                <w:rFonts w:hint="cs"/>
                <w:rtl/>
              </w:rPr>
              <w:t>الفقرة</w:t>
            </w:r>
            <w:proofErr w:type="gramEnd"/>
            <w:r w:rsidR="00F3517E">
              <w:rPr>
                <w:rFonts w:hint="eastAsia"/>
                <w:rtl/>
              </w:rPr>
              <w:t> </w:t>
            </w:r>
            <w:r w:rsidRPr="00E31B04">
              <w:t>2.3</w:t>
            </w:r>
            <w:r w:rsidRPr="00E31B04">
              <w:rPr>
                <w:rFonts w:hint="cs"/>
                <w:rtl/>
              </w:rPr>
              <w:t xml:space="preserve"> من الملحق </w:t>
            </w:r>
            <w:r w:rsidRPr="00E31B04">
              <w:t>5</w:t>
            </w:r>
            <w:r w:rsidRPr="00E31B04">
              <w:rPr>
                <w:rFonts w:hint="cs"/>
                <w:rtl/>
              </w:rPr>
              <w:t xml:space="preserve"> بالتذييل </w:t>
            </w:r>
            <w:r w:rsidRPr="00E31B04">
              <w:rPr>
                <w:b/>
                <w:bCs/>
              </w:rPr>
              <w:t>30</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val="restart"/>
            <w:tcBorders>
              <w:top w:val="single" w:sz="4" w:space="0" w:color="000000"/>
              <w:left w:val="single" w:sz="18" w:space="0" w:color="auto"/>
              <w:bottom w:val="single" w:sz="4" w:space="0" w:color="auto"/>
              <w:right w:val="single" w:sz="12" w:space="0" w:color="auto"/>
            </w:tcBorders>
            <w:shd w:val="clear" w:color="auto" w:fill="C0C0C0"/>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b/>
                <w:bCs/>
                <w:rtl/>
                <w:lang w:bidi="ar-EG"/>
              </w:rPr>
            </w:pPr>
            <w:r w:rsidRPr="00E31B04">
              <w:rPr>
                <w:b/>
                <w:bCs/>
                <w:lang w:bidi="ar-EG"/>
              </w:rPr>
              <w:t>7.C</w:t>
            </w:r>
          </w:p>
        </w:tc>
        <w:tc>
          <w:tcPr>
            <w:tcW w:w="882" w:type="dxa"/>
            <w:tcBorders>
              <w:top w:val="nil"/>
              <w:left w:val="nil"/>
              <w:bottom w:val="nil"/>
            </w:tcBorders>
            <w:shd w:val="clear" w:color="auto" w:fill="C0C0C0"/>
            <w:vAlign w:val="center"/>
          </w:tcPr>
          <w:p w:rsidR="00D55D40" w:rsidRPr="00E31B04" w:rsidRDefault="00D55D40" w:rsidP="00B6338C">
            <w:pPr>
              <w:pStyle w:val="Tabletext-2"/>
              <w:jc w:val="center"/>
              <w:rPr>
                <w:b/>
                <w:bCs/>
              </w:rPr>
            </w:pPr>
          </w:p>
        </w:tc>
        <w:tc>
          <w:tcPr>
            <w:tcW w:w="644"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869"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885"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728"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1105"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894"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898"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658" w:type="dxa"/>
            <w:tcBorders>
              <w:top w:val="nil"/>
              <w:bottom w:val="nil"/>
              <w:right w:val="nil"/>
            </w:tcBorders>
            <w:shd w:val="clear" w:color="auto" w:fill="C0C0C0"/>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nil"/>
              <w:right w:val="double" w:sz="6" w:space="0" w:color="auto"/>
            </w:tcBorders>
            <w:shd w:val="clear" w:color="auto" w:fill="auto"/>
          </w:tcPr>
          <w:p w:rsidR="00D55D40" w:rsidRPr="00E31B04" w:rsidRDefault="00D55D40" w:rsidP="00503F05">
            <w:pPr>
              <w:pStyle w:val="Tabletext-2"/>
              <w:rPr>
                <w:b/>
                <w:bCs/>
              </w:rPr>
            </w:pPr>
            <w:r w:rsidRPr="00E31B04">
              <w:rPr>
                <w:rFonts w:hint="cs"/>
                <w:b/>
                <w:bCs/>
                <w:rtl/>
              </w:rPr>
              <w:t>عرض النطاق اللازم وصنف الإرسال</w:t>
            </w:r>
          </w:p>
        </w:tc>
        <w:tc>
          <w:tcPr>
            <w:tcW w:w="1181"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b/>
                <w:bCs/>
                <w:rtl/>
                <w:lang w:bidi="ar-EG"/>
              </w:rPr>
            </w:pPr>
            <w:r w:rsidRPr="00E31B04">
              <w:rPr>
                <w:b/>
                <w:bCs/>
                <w:lang w:bidi="ar-EG"/>
              </w:rPr>
              <w:t>7.C</w:t>
            </w:r>
          </w:p>
        </w:tc>
      </w:tr>
      <w:tr w:rsidR="00E31B04" w:rsidRPr="00E31B04" w:rsidTr="00984F03">
        <w:trPr>
          <w:cantSplit/>
          <w:jc w:val="center"/>
        </w:trPr>
        <w:tc>
          <w:tcPr>
            <w:tcW w:w="602" w:type="dxa"/>
            <w:vMerge/>
            <w:tcBorders>
              <w:top w:val="single" w:sz="4" w:space="0" w:color="000000"/>
              <w:left w:val="single" w:sz="18" w:space="0" w:color="auto"/>
              <w:bottom w:val="single" w:sz="4" w:space="0" w:color="auto"/>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tcBorders>
              <w:top w:val="nil"/>
              <w:left w:val="nil"/>
              <w:bottom w:val="nil"/>
            </w:tcBorders>
            <w:shd w:val="clear" w:color="auto" w:fill="C0C0C0"/>
            <w:vAlign w:val="center"/>
          </w:tcPr>
          <w:p w:rsidR="00D55D40" w:rsidRPr="00E31B04" w:rsidRDefault="00D55D40" w:rsidP="00B6338C">
            <w:pPr>
              <w:pStyle w:val="Tabletext-2"/>
              <w:jc w:val="center"/>
              <w:rPr>
                <w:b/>
                <w:bCs/>
              </w:rPr>
            </w:pPr>
          </w:p>
        </w:tc>
        <w:tc>
          <w:tcPr>
            <w:tcW w:w="644"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869"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885"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728"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1105"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894"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898"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658" w:type="dxa"/>
            <w:tcBorders>
              <w:top w:val="nil"/>
              <w:bottom w:val="nil"/>
              <w:right w:val="nil"/>
            </w:tcBorders>
            <w:shd w:val="clear" w:color="auto" w:fill="C0C0C0"/>
            <w:vAlign w:val="center"/>
          </w:tcPr>
          <w:p w:rsidR="00D55D40" w:rsidRPr="00E31B04" w:rsidRDefault="00D55D40" w:rsidP="00B6338C">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E31B04" w:rsidRDefault="00D55D40" w:rsidP="00503F05">
            <w:pPr>
              <w:pStyle w:val="Tabletext-2"/>
              <w:rPr>
                <w:i/>
                <w:iCs/>
              </w:rPr>
            </w:pPr>
            <w:r w:rsidRPr="00E31B04">
              <w:rPr>
                <w:i/>
                <w:iCs/>
                <w:rtl/>
              </w:rPr>
              <w:tab/>
            </w:r>
            <w:r w:rsidRPr="00E31B04">
              <w:rPr>
                <w:rFonts w:hint="cs"/>
                <w:i/>
                <w:iCs/>
                <w:rtl/>
              </w:rPr>
              <w:tab/>
            </w:r>
            <w:r w:rsidRPr="00E31B04">
              <w:rPr>
                <w:i/>
                <w:iCs/>
                <w:rtl/>
              </w:rPr>
              <w:tab/>
            </w:r>
            <w:r w:rsidRPr="00E31B04">
              <w:rPr>
                <w:rFonts w:hint="cs"/>
                <w:i/>
                <w:iCs/>
                <w:rtl/>
              </w:rPr>
              <w:t xml:space="preserve">(طبقاً للمادة </w:t>
            </w:r>
            <w:r w:rsidRPr="00E31B04">
              <w:rPr>
                <w:b/>
                <w:bCs/>
                <w:i/>
                <w:iCs/>
              </w:rPr>
              <w:t>2</w:t>
            </w:r>
            <w:r w:rsidRPr="00E31B04">
              <w:rPr>
                <w:rFonts w:hint="cs"/>
                <w:i/>
                <w:iCs/>
                <w:rtl/>
              </w:rPr>
              <w:t xml:space="preserve"> </w:t>
            </w:r>
            <w:proofErr w:type="gramStart"/>
            <w:r w:rsidRPr="00E31B04">
              <w:rPr>
                <w:rFonts w:hint="cs"/>
                <w:i/>
                <w:iCs/>
                <w:rtl/>
              </w:rPr>
              <w:t>والتذييل</w:t>
            </w:r>
            <w:proofErr w:type="gramEnd"/>
            <w:r w:rsidRPr="00E31B04">
              <w:rPr>
                <w:rFonts w:hint="cs"/>
                <w:i/>
                <w:iCs/>
                <w:rtl/>
              </w:rPr>
              <w:t xml:space="preserve"> </w:t>
            </w:r>
            <w:r w:rsidRPr="00E31B04">
              <w:rPr>
                <w:b/>
                <w:bCs/>
                <w:i/>
                <w:iCs/>
              </w:rPr>
              <w:t>1</w:t>
            </w:r>
            <w:r w:rsidRPr="00E31B04">
              <w:rPr>
                <w:rFonts w:hint="cs"/>
                <w:i/>
                <w:iCs/>
                <w:rtl/>
              </w:rPr>
              <w:t>)</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single" w:sz="4" w:space="0" w:color="000000"/>
              <w:left w:val="single" w:sz="18" w:space="0" w:color="auto"/>
              <w:bottom w:val="single" w:sz="4" w:space="0" w:color="auto"/>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tcBorders>
              <w:top w:val="nil"/>
              <w:left w:val="nil"/>
              <w:bottom w:val="nil"/>
            </w:tcBorders>
            <w:shd w:val="clear" w:color="auto" w:fill="C0C0C0"/>
            <w:vAlign w:val="center"/>
          </w:tcPr>
          <w:p w:rsidR="00D55D40" w:rsidRPr="00E31B04" w:rsidRDefault="00D55D40" w:rsidP="00B6338C">
            <w:pPr>
              <w:pStyle w:val="Tabletext-2"/>
              <w:jc w:val="center"/>
              <w:rPr>
                <w:b/>
                <w:bCs/>
              </w:rPr>
            </w:pPr>
          </w:p>
        </w:tc>
        <w:tc>
          <w:tcPr>
            <w:tcW w:w="644"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869"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885"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728"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1105"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894"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898"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658" w:type="dxa"/>
            <w:tcBorders>
              <w:top w:val="nil"/>
              <w:bottom w:val="nil"/>
              <w:right w:val="nil"/>
            </w:tcBorders>
            <w:shd w:val="clear" w:color="auto" w:fill="C0C0C0"/>
            <w:vAlign w:val="center"/>
          </w:tcPr>
          <w:p w:rsidR="00D55D40" w:rsidRPr="00E31B04" w:rsidRDefault="00D55D40" w:rsidP="00B6338C">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E31B04" w:rsidRDefault="00D55D40" w:rsidP="00345A13">
            <w:pPr>
              <w:pStyle w:val="Tabletext-2"/>
              <w:ind w:left="113" w:hanging="113"/>
            </w:pPr>
            <w:r w:rsidRPr="00E31B04">
              <w:rPr>
                <w:rtl/>
              </w:rPr>
              <w:tab/>
            </w:r>
            <w:r w:rsidRPr="00E31B04">
              <w:rPr>
                <w:rFonts w:hint="cs"/>
                <w:rtl/>
              </w:rPr>
              <w:t xml:space="preserve">في حالة النشر المسبق لشبكة </w:t>
            </w:r>
            <w:proofErr w:type="spellStart"/>
            <w:r w:rsidRPr="00E31B04">
              <w:rPr>
                <w:rFonts w:hint="cs"/>
                <w:rtl/>
              </w:rPr>
              <w:t>ساتلية</w:t>
            </w:r>
            <w:proofErr w:type="spellEnd"/>
            <w:r w:rsidRPr="00E31B04">
              <w:rPr>
                <w:rFonts w:hint="cs"/>
                <w:rtl/>
              </w:rPr>
              <w:t xml:space="preserve"> غير مستقرة بالنسبة إلى الأرض لا</w:t>
            </w:r>
            <w:r w:rsidR="00345A13">
              <w:rPr>
                <w:rFonts w:hint="eastAsia"/>
                <w:rtl/>
              </w:rPr>
              <w:t> </w:t>
            </w:r>
            <w:r w:rsidRPr="00E31B04">
              <w:rPr>
                <w:rFonts w:hint="cs"/>
                <w:rtl/>
              </w:rPr>
              <w:t xml:space="preserve">تخضع للتنسيق بموجب القسم </w:t>
            </w:r>
            <w:r w:rsidRPr="00E31B04">
              <w:t>II</w:t>
            </w:r>
            <w:r w:rsidRPr="00E31B04">
              <w:rPr>
                <w:rFonts w:hint="cs"/>
                <w:rtl/>
              </w:rPr>
              <w:t xml:space="preserve"> من المادة </w:t>
            </w:r>
            <w:r w:rsidRPr="00E31B04">
              <w:rPr>
                <w:b/>
                <w:bCs/>
              </w:rPr>
              <w:t>9</w:t>
            </w:r>
            <w:r w:rsidRPr="00E31B04">
              <w:rPr>
                <w:rFonts w:hint="cs"/>
                <w:rtl/>
              </w:rPr>
              <w:t>، لا تؤثر التغييرات في هذه المعلومات ضمن القيود المحددة بموجب</w:t>
            </w:r>
            <w:r w:rsidRPr="00E31B04">
              <w:rPr>
                <w:rFonts w:hint="cs"/>
                <w:rtl/>
                <w:lang w:bidi="ar-EG"/>
              </w:rPr>
              <w:t xml:space="preserve"> </w:t>
            </w:r>
            <w:r w:rsidRPr="00E31B04">
              <w:t>1.C</w:t>
            </w:r>
            <w:r w:rsidRPr="00E31B04">
              <w:rPr>
                <w:rFonts w:hint="cs"/>
                <w:rtl/>
              </w:rPr>
              <w:t xml:space="preserve"> على النظر في التبليغ بموجب المادة</w:t>
            </w:r>
            <w:r w:rsidR="00F3517E">
              <w:rPr>
                <w:rFonts w:hint="eastAsia"/>
                <w:rtl/>
              </w:rPr>
              <w:t> </w:t>
            </w:r>
            <w:r w:rsidRPr="00E31B04">
              <w:rPr>
                <w:b/>
                <w:bCs/>
              </w:rPr>
              <w:t>11</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single" w:sz="4" w:space="0" w:color="000000"/>
              <w:left w:val="single" w:sz="18" w:space="0" w:color="auto"/>
              <w:bottom w:val="single" w:sz="4" w:space="0" w:color="auto"/>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tcBorders>
              <w:top w:val="nil"/>
              <w:left w:val="nil"/>
              <w:bottom w:val="nil"/>
            </w:tcBorders>
            <w:shd w:val="clear" w:color="auto" w:fill="C0C0C0"/>
            <w:vAlign w:val="center"/>
          </w:tcPr>
          <w:p w:rsidR="00D55D40" w:rsidRPr="00E31B04" w:rsidRDefault="00D55D40" w:rsidP="00B6338C">
            <w:pPr>
              <w:pStyle w:val="Tabletext-2"/>
              <w:jc w:val="center"/>
              <w:rPr>
                <w:b/>
                <w:bCs/>
              </w:rPr>
            </w:pPr>
          </w:p>
        </w:tc>
        <w:tc>
          <w:tcPr>
            <w:tcW w:w="644"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869"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885"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728"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1105"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894"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898" w:type="dxa"/>
            <w:tcBorders>
              <w:top w:val="nil"/>
              <w:bottom w:val="nil"/>
            </w:tcBorders>
            <w:shd w:val="clear" w:color="auto" w:fill="C0C0C0"/>
            <w:vAlign w:val="center"/>
          </w:tcPr>
          <w:p w:rsidR="00D55D40" w:rsidRPr="00E31B04" w:rsidRDefault="00D55D40" w:rsidP="00B6338C">
            <w:pPr>
              <w:pStyle w:val="Tabletext-2"/>
              <w:jc w:val="center"/>
              <w:rPr>
                <w:b/>
                <w:bCs/>
              </w:rPr>
            </w:pPr>
          </w:p>
        </w:tc>
        <w:tc>
          <w:tcPr>
            <w:tcW w:w="658" w:type="dxa"/>
            <w:tcBorders>
              <w:top w:val="nil"/>
              <w:bottom w:val="nil"/>
              <w:right w:val="nil"/>
            </w:tcBorders>
            <w:shd w:val="clear" w:color="auto" w:fill="C0C0C0"/>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ab/>
              <w:t>غير مطلوب للمحاسيس النشيطة أو المنفعلة</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val="restart"/>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rtl/>
                <w:lang w:bidi="ar-EG"/>
              </w:rPr>
            </w:pPr>
            <w:r w:rsidRPr="00E31B04">
              <w:rPr>
                <w:lang w:bidi="ar-EG"/>
              </w:rPr>
              <w:t>7.C</w:t>
            </w:r>
            <w:r w:rsidRPr="00E31B04">
              <w:rPr>
                <w:rtl/>
                <w:lang w:bidi="ar-EG"/>
              </w:rPr>
              <w:t>.أ</w:t>
            </w: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6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 xml:space="preserve">عرض النطاق اللازم وصنف الإرسال: </w:t>
            </w:r>
            <w:proofErr w:type="gramStart"/>
            <w:r w:rsidRPr="00E31B04">
              <w:rPr>
                <w:rFonts w:hint="cs"/>
                <w:rtl/>
              </w:rPr>
              <w:t>لكل</w:t>
            </w:r>
            <w:proofErr w:type="gramEnd"/>
            <w:r w:rsidRPr="00E31B04">
              <w:rPr>
                <w:rFonts w:hint="cs"/>
                <w:rtl/>
              </w:rPr>
              <w:t xml:space="preserve"> موجة حاملة</w:t>
            </w:r>
          </w:p>
        </w:tc>
        <w:tc>
          <w:tcPr>
            <w:tcW w:w="1181"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rtl/>
                <w:lang w:bidi="ar-EG"/>
              </w:rPr>
            </w:pPr>
            <w:r w:rsidRPr="00E31B04">
              <w:rPr>
                <w:lang w:bidi="ar-EG"/>
              </w:rPr>
              <w:t>7.C</w:t>
            </w:r>
            <w:r w:rsidRPr="00E31B04">
              <w:rPr>
                <w:rtl/>
                <w:lang w:bidi="ar-EG"/>
              </w:rPr>
              <w:t>.أ</w:t>
            </w:r>
          </w:p>
        </w:tc>
      </w:tr>
      <w:tr w:rsidR="00E31B04" w:rsidRPr="00E31B04" w:rsidTr="00984F03">
        <w:trPr>
          <w:cantSplit/>
          <w:jc w:val="center"/>
        </w:trPr>
        <w:tc>
          <w:tcPr>
            <w:tcW w:w="602" w:type="dxa"/>
            <w:vMerge/>
            <w:tcBorders>
              <w:top w:val="single" w:sz="4" w:space="0" w:color="auto"/>
              <w:left w:val="single" w:sz="18" w:space="0" w:color="auto"/>
              <w:bottom w:val="single" w:sz="4" w:space="0" w:color="auto"/>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auto"/>
              <w:right w:val="double" w:sz="6" w:space="0" w:color="auto"/>
            </w:tcBorders>
          </w:tcPr>
          <w:p w:rsidR="00D55D40" w:rsidRPr="00E31B04" w:rsidRDefault="00D55D40" w:rsidP="00503F05">
            <w:pPr>
              <w:pStyle w:val="Tabletext-2"/>
            </w:pPr>
          </w:p>
        </w:tc>
        <w:tc>
          <w:tcPr>
            <w:tcW w:w="882"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F3517E">
            <w:pPr>
              <w:pStyle w:val="Tabletext-2"/>
            </w:pPr>
            <w:r w:rsidRPr="00E31B04">
              <w:rPr>
                <w:rtl/>
              </w:rPr>
              <w:tab/>
            </w:r>
            <w:r w:rsidRPr="00E31B04">
              <w:rPr>
                <w:rFonts w:hint="cs"/>
                <w:rtl/>
              </w:rPr>
              <w:tab/>
            </w:r>
            <w:proofErr w:type="gramStart"/>
            <w:r w:rsidRPr="00E31B04">
              <w:rPr>
                <w:rFonts w:hint="cs"/>
                <w:rtl/>
              </w:rPr>
              <w:t>في</w:t>
            </w:r>
            <w:proofErr w:type="gramEnd"/>
            <w:r w:rsidRPr="00E31B04">
              <w:rPr>
                <w:rFonts w:hint="cs"/>
                <w:rtl/>
              </w:rPr>
              <w:t xml:space="preserve"> حالة التذييل </w:t>
            </w:r>
            <w:r w:rsidRPr="00E31B04">
              <w:rPr>
                <w:b/>
                <w:bCs/>
              </w:rPr>
              <w:t>30B</w:t>
            </w:r>
            <w:r w:rsidRPr="00E31B04">
              <w:rPr>
                <w:rFonts w:hint="cs"/>
                <w:rtl/>
              </w:rPr>
              <w:t>، مطلوب فقط للتبليغ بموجب المادة</w:t>
            </w:r>
            <w:r w:rsidR="00F3517E">
              <w:rPr>
                <w:rFonts w:hint="eastAsia"/>
                <w:rtl/>
              </w:rPr>
              <w:t> </w:t>
            </w:r>
            <w:r w:rsidRPr="00E31B04">
              <w:t>8</w:t>
            </w:r>
          </w:p>
        </w:tc>
        <w:tc>
          <w:tcPr>
            <w:tcW w:w="1181" w:type="dxa"/>
            <w:vMerge/>
            <w:tcBorders>
              <w:top w:val="nil"/>
              <w:left w:val="single" w:sz="12" w:space="0" w:color="auto"/>
              <w:bottom w:val="single" w:sz="4" w:space="0" w:color="000000"/>
              <w:right w:val="single" w:sz="18" w:space="0" w:color="auto"/>
            </w:tcBorders>
          </w:tcPr>
          <w:p w:rsidR="00D55D40" w:rsidRPr="00E31B04" w:rsidRDefault="00D55D40" w:rsidP="00503F05">
            <w:pPr>
              <w:pStyle w:val="Tabletext-2"/>
            </w:pP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B6338C">
            <w:pPr>
              <w:pStyle w:val="Tabletext-2"/>
              <w:jc w:val="center"/>
              <w:rPr>
                <w:b/>
                <w:bCs/>
              </w:rPr>
            </w:pPr>
          </w:p>
        </w:tc>
        <w:tc>
          <w:tcPr>
            <w:tcW w:w="1056"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7.C</w:t>
            </w:r>
            <w:r w:rsidRPr="00E31B04">
              <w:rPr>
                <w:rtl/>
                <w:lang w:bidi="ar-EG"/>
              </w:rPr>
              <w:t>.ب</w:t>
            </w:r>
          </w:p>
        </w:tc>
        <w:tc>
          <w:tcPr>
            <w:tcW w:w="882"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894"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Fonts w:hint="cs"/>
                <w:spacing w:val="-4"/>
                <w:rtl/>
                <w:lang w:bidi="ar-EG"/>
              </w:rPr>
              <w:tab/>
            </w:r>
            <w:r w:rsidRPr="00E31B04">
              <w:rPr>
                <w:spacing w:val="-4"/>
                <w:rtl/>
                <w:lang w:bidi="ar-EG"/>
              </w:rPr>
              <w:t xml:space="preserve">تردد أو ترددات </w:t>
            </w:r>
            <w:r w:rsidRPr="00E31B04">
              <w:rPr>
                <w:rFonts w:hint="cs"/>
                <w:spacing w:val="-4"/>
                <w:rtl/>
                <w:lang w:bidi="ar-EG"/>
              </w:rPr>
              <w:t xml:space="preserve">الموجة </w:t>
            </w:r>
            <w:r w:rsidRPr="00E31B04">
              <w:rPr>
                <w:spacing w:val="-4"/>
                <w:rtl/>
                <w:lang w:bidi="ar-EG"/>
              </w:rPr>
              <w:t>الحاملة للإرسال أو الإرسالات</w:t>
            </w:r>
          </w:p>
        </w:tc>
        <w:tc>
          <w:tcPr>
            <w:tcW w:w="1181" w:type="dxa"/>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lang w:bidi="ar-EG"/>
              </w:rPr>
            </w:pPr>
            <w:r w:rsidRPr="00E31B04">
              <w:rPr>
                <w:lang w:bidi="ar-EG"/>
              </w:rPr>
              <w:t>7.C</w:t>
            </w:r>
            <w:r w:rsidRPr="00E31B04">
              <w:rPr>
                <w:rtl/>
                <w:lang w:bidi="ar-EG"/>
              </w:rPr>
              <w:t>.ب</w:t>
            </w:r>
          </w:p>
        </w:tc>
      </w:tr>
      <w:tr w:rsidR="00E31B04" w:rsidRPr="00E31B04" w:rsidTr="00984F03">
        <w:trPr>
          <w:cantSplit/>
          <w:jc w:val="center"/>
        </w:trPr>
        <w:tc>
          <w:tcPr>
            <w:tcW w:w="602" w:type="dxa"/>
            <w:vMerge w:val="restart"/>
            <w:tcBorders>
              <w:top w:val="single" w:sz="4" w:space="0" w:color="auto"/>
              <w:left w:val="single" w:sz="18" w:space="0" w:color="auto"/>
              <w:bottom w:val="single" w:sz="4" w:space="0" w:color="000000"/>
              <w:right w:val="single" w:sz="12" w:space="0" w:color="auto"/>
            </w:tcBorders>
            <w:shd w:val="clear" w:color="auto" w:fill="C0C0C0"/>
            <w:vAlign w:val="center"/>
          </w:tcPr>
          <w:p w:rsidR="00D55D40" w:rsidRPr="00E31B04" w:rsidRDefault="00D55D40" w:rsidP="00B6338C">
            <w:pPr>
              <w:pStyle w:val="Tabletext-2"/>
              <w:jc w:val="center"/>
              <w:rPr>
                <w:b/>
                <w:bCs/>
              </w:rPr>
            </w:pPr>
          </w:p>
        </w:tc>
        <w:tc>
          <w:tcPr>
            <w:tcW w:w="1056" w:type="dxa"/>
            <w:vMerge w:val="restart"/>
            <w:tcBorders>
              <w:top w:val="single" w:sz="4" w:space="0" w:color="auto"/>
              <w:left w:val="double" w:sz="6" w:space="0" w:color="auto"/>
              <w:bottom w:val="single" w:sz="4" w:space="0" w:color="000000"/>
              <w:right w:val="double" w:sz="6" w:space="0" w:color="auto"/>
            </w:tcBorders>
            <w:shd w:val="clear" w:color="auto" w:fill="FFFFFF"/>
          </w:tcPr>
          <w:p w:rsidR="00D55D40" w:rsidRPr="00E31B04" w:rsidRDefault="00D55D40" w:rsidP="00503F05">
            <w:pPr>
              <w:pStyle w:val="Tabletext-2"/>
              <w:rPr>
                <w:b/>
                <w:bCs/>
                <w:rtl/>
                <w:lang w:bidi="ar-EG"/>
              </w:rPr>
            </w:pPr>
            <w:r w:rsidRPr="00E31B04">
              <w:rPr>
                <w:b/>
                <w:bCs/>
                <w:lang w:bidi="ar-EG"/>
              </w:rPr>
              <w:t>8.C</w:t>
            </w:r>
          </w:p>
        </w:tc>
        <w:tc>
          <w:tcPr>
            <w:tcW w:w="882" w:type="dxa"/>
            <w:tcBorders>
              <w:top w:val="single" w:sz="4" w:space="0" w:color="auto"/>
              <w:left w:val="nil"/>
              <w:bottom w:val="nil"/>
            </w:tcBorders>
            <w:shd w:val="clear" w:color="auto" w:fill="C0C0C0"/>
            <w:noWrap/>
            <w:vAlign w:val="bottom"/>
          </w:tcPr>
          <w:p w:rsidR="00D55D40" w:rsidRPr="00E31B04" w:rsidRDefault="00D55D40" w:rsidP="00B6338C">
            <w:pPr>
              <w:pStyle w:val="Tabletext-2"/>
              <w:jc w:val="center"/>
              <w:rPr>
                <w:b/>
                <w:bCs/>
              </w:rPr>
            </w:pPr>
          </w:p>
        </w:tc>
        <w:tc>
          <w:tcPr>
            <w:tcW w:w="644" w:type="dxa"/>
            <w:tcBorders>
              <w:top w:val="single" w:sz="4" w:space="0" w:color="auto"/>
              <w:bottom w:val="nil"/>
            </w:tcBorders>
            <w:shd w:val="clear" w:color="auto" w:fill="C0C0C0"/>
            <w:noWrap/>
            <w:vAlign w:val="bottom"/>
          </w:tcPr>
          <w:p w:rsidR="00D55D40" w:rsidRPr="00E31B04" w:rsidRDefault="00D55D40" w:rsidP="00B6338C">
            <w:pPr>
              <w:pStyle w:val="Tabletext-2"/>
              <w:jc w:val="center"/>
              <w:rPr>
                <w:b/>
                <w:bCs/>
              </w:rPr>
            </w:pPr>
          </w:p>
        </w:tc>
        <w:tc>
          <w:tcPr>
            <w:tcW w:w="869" w:type="dxa"/>
            <w:tcBorders>
              <w:top w:val="single" w:sz="4" w:space="0" w:color="auto"/>
              <w:bottom w:val="nil"/>
            </w:tcBorders>
            <w:shd w:val="clear" w:color="auto" w:fill="C0C0C0"/>
            <w:noWrap/>
            <w:vAlign w:val="bottom"/>
          </w:tcPr>
          <w:p w:rsidR="00D55D40" w:rsidRPr="00E31B04" w:rsidRDefault="00D55D40" w:rsidP="00B6338C">
            <w:pPr>
              <w:pStyle w:val="Tabletext-2"/>
              <w:jc w:val="center"/>
              <w:rPr>
                <w:b/>
                <w:bCs/>
              </w:rPr>
            </w:pPr>
          </w:p>
        </w:tc>
        <w:tc>
          <w:tcPr>
            <w:tcW w:w="885" w:type="dxa"/>
            <w:tcBorders>
              <w:top w:val="single" w:sz="4" w:space="0" w:color="auto"/>
              <w:bottom w:val="nil"/>
            </w:tcBorders>
            <w:shd w:val="clear" w:color="auto" w:fill="C0C0C0"/>
            <w:noWrap/>
            <w:vAlign w:val="bottom"/>
          </w:tcPr>
          <w:p w:rsidR="00D55D40" w:rsidRPr="00E31B04" w:rsidRDefault="00D55D40" w:rsidP="00B6338C">
            <w:pPr>
              <w:pStyle w:val="Tabletext-2"/>
              <w:jc w:val="center"/>
              <w:rPr>
                <w:b/>
                <w:bCs/>
              </w:rPr>
            </w:pPr>
          </w:p>
        </w:tc>
        <w:tc>
          <w:tcPr>
            <w:tcW w:w="728" w:type="dxa"/>
            <w:tcBorders>
              <w:top w:val="single" w:sz="4" w:space="0" w:color="auto"/>
              <w:bottom w:val="nil"/>
            </w:tcBorders>
            <w:shd w:val="clear" w:color="auto" w:fill="C0C0C0"/>
            <w:noWrap/>
            <w:vAlign w:val="bottom"/>
          </w:tcPr>
          <w:p w:rsidR="00D55D40" w:rsidRPr="00E31B04" w:rsidRDefault="00D55D40" w:rsidP="00B6338C">
            <w:pPr>
              <w:pStyle w:val="Tabletext-2"/>
              <w:jc w:val="center"/>
              <w:rPr>
                <w:b/>
                <w:bCs/>
              </w:rPr>
            </w:pPr>
          </w:p>
        </w:tc>
        <w:tc>
          <w:tcPr>
            <w:tcW w:w="1105" w:type="dxa"/>
            <w:tcBorders>
              <w:top w:val="single" w:sz="4" w:space="0" w:color="auto"/>
              <w:bottom w:val="nil"/>
            </w:tcBorders>
            <w:shd w:val="clear" w:color="auto" w:fill="C0C0C0"/>
            <w:noWrap/>
            <w:vAlign w:val="bottom"/>
          </w:tcPr>
          <w:p w:rsidR="00D55D40" w:rsidRPr="00E31B04" w:rsidRDefault="00D55D40" w:rsidP="00B6338C">
            <w:pPr>
              <w:pStyle w:val="Tabletext-2"/>
              <w:jc w:val="center"/>
              <w:rPr>
                <w:b/>
                <w:bCs/>
              </w:rPr>
            </w:pPr>
          </w:p>
        </w:tc>
        <w:tc>
          <w:tcPr>
            <w:tcW w:w="894" w:type="dxa"/>
            <w:tcBorders>
              <w:top w:val="single" w:sz="4" w:space="0" w:color="auto"/>
              <w:bottom w:val="nil"/>
            </w:tcBorders>
            <w:shd w:val="clear" w:color="auto" w:fill="C0C0C0"/>
            <w:noWrap/>
            <w:vAlign w:val="bottom"/>
          </w:tcPr>
          <w:p w:rsidR="00D55D40" w:rsidRPr="00E31B04" w:rsidRDefault="00D55D40" w:rsidP="00B6338C">
            <w:pPr>
              <w:pStyle w:val="Tabletext-2"/>
              <w:jc w:val="center"/>
              <w:rPr>
                <w:b/>
                <w:bCs/>
              </w:rPr>
            </w:pPr>
          </w:p>
        </w:tc>
        <w:tc>
          <w:tcPr>
            <w:tcW w:w="898" w:type="dxa"/>
            <w:tcBorders>
              <w:top w:val="single" w:sz="4" w:space="0" w:color="auto"/>
              <w:bottom w:val="nil"/>
            </w:tcBorders>
            <w:shd w:val="clear" w:color="auto" w:fill="C0C0C0"/>
            <w:noWrap/>
            <w:vAlign w:val="bottom"/>
          </w:tcPr>
          <w:p w:rsidR="00D55D40" w:rsidRPr="00E31B04" w:rsidRDefault="00D55D40" w:rsidP="00B6338C">
            <w:pPr>
              <w:pStyle w:val="Tabletext-2"/>
              <w:jc w:val="center"/>
              <w:rPr>
                <w:b/>
                <w:bCs/>
              </w:rPr>
            </w:pPr>
          </w:p>
        </w:tc>
        <w:tc>
          <w:tcPr>
            <w:tcW w:w="658" w:type="dxa"/>
            <w:tcBorders>
              <w:top w:val="single" w:sz="4" w:space="0" w:color="auto"/>
              <w:bottom w:val="nil"/>
              <w:right w:val="double" w:sz="6" w:space="0" w:color="auto"/>
            </w:tcBorders>
            <w:shd w:val="clear" w:color="auto" w:fill="C0C0C0"/>
            <w:noWrap/>
            <w:vAlign w:val="bottom"/>
          </w:tcPr>
          <w:p w:rsidR="00D55D40" w:rsidRPr="00E31B04" w:rsidRDefault="00D55D40" w:rsidP="00B6338C">
            <w:pPr>
              <w:pStyle w:val="Tabletext-2"/>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503F05">
            <w:pPr>
              <w:pStyle w:val="Tabletext-2"/>
              <w:rPr>
                <w:b/>
                <w:bCs/>
              </w:rPr>
            </w:pPr>
            <w:r w:rsidRPr="00E31B04">
              <w:rPr>
                <w:rFonts w:hint="cs"/>
                <w:b/>
                <w:bCs/>
                <w:rtl/>
              </w:rPr>
              <w:t>خصائص قدرة الإرسال</w:t>
            </w:r>
          </w:p>
        </w:tc>
        <w:tc>
          <w:tcPr>
            <w:tcW w:w="1181" w:type="dxa"/>
            <w:vMerge w:val="restart"/>
            <w:tcBorders>
              <w:top w:val="single" w:sz="4" w:space="0" w:color="auto"/>
              <w:left w:val="single" w:sz="12" w:space="0" w:color="auto"/>
              <w:bottom w:val="single" w:sz="4" w:space="0" w:color="000000"/>
              <w:right w:val="single" w:sz="18" w:space="0" w:color="auto"/>
            </w:tcBorders>
            <w:shd w:val="clear" w:color="auto" w:fill="FFFFFF"/>
          </w:tcPr>
          <w:p w:rsidR="00D55D40" w:rsidRPr="00E31B04" w:rsidRDefault="00D55D40" w:rsidP="00503F05">
            <w:pPr>
              <w:pStyle w:val="Tabletext-2"/>
              <w:rPr>
                <w:b/>
                <w:bCs/>
                <w:rtl/>
                <w:lang w:bidi="ar-EG"/>
              </w:rPr>
            </w:pPr>
            <w:r w:rsidRPr="00E31B04">
              <w:rPr>
                <w:b/>
                <w:bCs/>
                <w:lang w:bidi="ar-EG"/>
              </w:rPr>
              <w:t>8.C</w:t>
            </w:r>
          </w:p>
        </w:tc>
      </w:tr>
      <w:tr w:rsidR="00E31B04" w:rsidRPr="00E31B04" w:rsidTr="00984F03">
        <w:trPr>
          <w:cantSplit/>
          <w:jc w:val="center"/>
        </w:trPr>
        <w:tc>
          <w:tcPr>
            <w:tcW w:w="602" w:type="dxa"/>
            <w:vMerge/>
            <w:tcBorders>
              <w:top w:val="single" w:sz="4" w:space="0" w:color="000000"/>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single" w:sz="4" w:space="0" w:color="auto"/>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tcBorders>
              <w:top w:val="nil"/>
              <w:left w:val="nil"/>
              <w:bottom w:val="single" w:sz="4" w:space="0" w:color="auto"/>
            </w:tcBorders>
            <w:shd w:val="clear" w:color="auto" w:fill="C0C0C0"/>
            <w:noWrap/>
            <w:vAlign w:val="bottom"/>
          </w:tcPr>
          <w:p w:rsidR="00D55D40" w:rsidRPr="00E31B04" w:rsidRDefault="00D55D40" w:rsidP="00B6338C">
            <w:pPr>
              <w:pStyle w:val="Tabletext-2"/>
              <w:jc w:val="center"/>
              <w:rPr>
                <w:b/>
                <w:bCs/>
              </w:rPr>
            </w:pPr>
          </w:p>
        </w:tc>
        <w:tc>
          <w:tcPr>
            <w:tcW w:w="644" w:type="dxa"/>
            <w:tcBorders>
              <w:top w:val="nil"/>
              <w:bottom w:val="single" w:sz="4" w:space="0" w:color="auto"/>
            </w:tcBorders>
            <w:shd w:val="clear" w:color="auto" w:fill="C0C0C0"/>
            <w:noWrap/>
            <w:vAlign w:val="bottom"/>
          </w:tcPr>
          <w:p w:rsidR="00D55D40" w:rsidRPr="00E31B04" w:rsidRDefault="00D55D40" w:rsidP="00B6338C">
            <w:pPr>
              <w:pStyle w:val="Tabletext-2"/>
              <w:jc w:val="center"/>
              <w:rPr>
                <w:b/>
                <w:bCs/>
              </w:rPr>
            </w:pPr>
          </w:p>
        </w:tc>
        <w:tc>
          <w:tcPr>
            <w:tcW w:w="869" w:type="dxa"/>
            <w:tcBorders>
              <w:top w:val="nil"/>
              <w:bottom w:val="single" w:sz="4" w:space="0" w:color="auto"/>
            </w:tcBorders>
            <w:shd w:val="clear" w:color="auto" w:fill="C0C0C0"/>
            <w:noWrap/>
            <w:vAlign w:val="bottom"/>
          </w:tcPr>
          <w:p w:rsidR="00D55D40" w:rsidRPr="00E31B04" w:rsidRDefault="00D55D40" w:rsidP="00B6338C">
            <w:pPr>
              <w:pStyle w:val="Tabletext-2"/>
              <w:jc w:val="center"/>
              <w:rPr>
                <w:b/>
                <w:bCs/>
              </w:rPr>
            </w:pPr>
          </w:p>
        </w:tc>
        <w:tc>
          <w:tcPr>
            <w:tcW w:w="885" w:type="dxa"/>
            <w:tcBorders>
              <w:top w:val="nil"/>
              <w:bottom w:val="single" w:sz="4" w:space="0" w:color="auto"/>
            </w:tcBorders>
            <w:shd w:val="clear" w:color="auto" w:fill="C0C0C0"/>
            <w:noWrap/>
            <w:vAlign w:val="bottom"/>
          </w:tcPr>
          <w:p w:rsidR="00D55D40" w:rsidRPr="00E31B04" w:rsidRDefault="00D55D40" w:rsidP="00B6338C">
            <w:pPr>
              <w:pStyle w:val="Tabletext-2"/>
              <w:jc w:val="center"/>
              <w:rPr>
                <w:b/>
                <w:bCs/>
              </w:rPr>
            </w:pPr>
          </w:p>
        </w:tc>
        <w:tc>
          <w:tcPr>
            <w:tcW w:w="728" w:type="dxa"/>
            <w:tcBorders>
              <w:top w:val="nil"/>
              <w:bottom w:val="single" w:sz="4" w:space="0" w:color="auto"/>
            </w:tcBorders>
            <w:shd w:val="clear" w:color="auto" w:fill="C0C0C0"/>
            <w:noWrap/>
            <w:vAlign w:val="bottom"/>
          </w:tcPr>
          <w:p w:rsidR="00D55D40" w:rsidRPr="00E31B04" w:rsidRDefault="00D55D40" w:rsidP="00B6338C">
            <w:pPr>
              <w:pStyle w:val="Tabletext-2"/>
              <w:jc w:val="center"/>
              <w:rPr>
                <w:b/>
                <w:bCs/>
              </w:rPr>
            </w:pPr>
          </w:p>
        </w:tc>
        <w:tc>
          <w:tcPr>
            <w:tcW w:w="1105" w:type="dxa"/>
            <w:tcBorders>
              <w:top w:val="nil"/>
              <w:bottom w:val="single" w:sz="4" w:space="0" w:color="auto"/>
            </w:tcBorders>
            <w:shd w:val="clear" w:color="auto" w:fill="C0C0C0"/>
            <w:noWrap/>
            <w:vAlign w:val="bottom"/>
          </w:tcPr>
          <w:p w:rsidR="00D55D40" w:rsidRPr="00E31B04" w:rsidRDefault="00D55D40" w:rsidP="00B6338C">
            <w:pPr>
              <w:pStyle w:val="Tabletext-2"/>
              <w:jc w:val="center"/>
              <w:rPr>
                <w:b/>
                <w:bCs/>
              </w:rPr>
            </w:pPr>
          </w:p>
        </w:tc>
        <w:tc>
          <w:tcPr>
            <w:tcW w:w="894" w:type="dxa"/>
            <w:tcBorders>
              <w:top w:val="nil"/>
              <w:bottom w:val="single" w:sz="4" w:space="0" w:color="auto"/>
            </w:tcBorders>
            <w:shd w:val="clear" w:color="auto" w:fill="C0C0C0"/>
            <w:noWrap/>
            <w:vAlign w:val="bottom"/>
          </w:tcPr>
          <w:p w:rsidR="00D55D40" w:rsidRPr="00E31B04" w:rsidRDefault="00D55D40" w:rsidP="00B6338C">
            <w:pPr>
              <w:pStyle w:val="Tabletext-2"/>
              <w:jc w:val="center"/>
              <w:rPr>
                <w:b/>
                <w:bCs/>
              </w:rPr>
            </w:pPr>
          </w:p>
        </w:tc>
        <w:tc>
          <w:tcPr>
            <w:tcW w:w="898" w:type="dxa"/>
            <w:tcBorders>
              <w:top w:val="nil"/>
              <w:bottom w:val="single" w:sz="4" w:space="0" w:color="auto"/>
            </w:tcBorders>
            <w:shd w:val="clear" w:color="auto" w:fill="C0C0C0"/>
            <w:noWrap/>
            <w:vAlign w:val="bottom"/>
          </w:tcPr>
          <w:p w:rsidR="00D55D40" w:rsidRPr="00E31B04" w:rsidRDefault="00D55D40" w:rsidP="00B6338C">
            <w:pPr>
              <w:pStyle w:val="Tabletext-2"/>
              <w:jc w:val="center"/>
              <w:rPr>
                <w:b/>
                <w:bCs/>
              </w:rPr>
            </w:pPr>
          </w:p>
        </w:tc>
        <w:tc>
          <w:tcPr>
            <w:tcW w:w="658" w:type="dxa"/>
            <w:tcBorders>
              <w:top w:val="nil"/>
              <w:bottom w:val="single" w:sz="4" w:space="0" w:color="auto"/>
              <w:right w:val="double" w:sz="6" w:space="0" w:color="auto"/>
            </w:tcBorders>
            <w:shd w:val="clear" w:color="auto" w:fill="C0C0C0"/>
            <w:noWrap/>
            <w:vAlign w:val="bottom"/>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i/>
                <w:iCs/>
              </w:rPr>
            </w:pPr>
            <w:r w:rsidRPr="00E31B04">
              <w:rPr>
                <w:i/>
                <w:iCs/>
              </w:rPr>
              <w:tab/>
            </w:r>
            <w:r w:rsidRPr="00E31B04">
              <w:rPr>
                <w:i/>
                <w:iCs/>
              </w:rPr>
              <w:tab/>
            </w:r>
            <w:r w:rsidRPr="00E31B04">
              <w:rPr>
                <w:i/>
                <w:iCs/>
              </w:rPr>
              <w:tab/>
            </w:r>
            <w:r w:rsidRPr="00E31B04">
              <w:rPr>
                <w:rFonts w:hint="cs"/>
                <w:i/>
                <w:iCs/>
                <w:rtl/>
              </w:rPr>
              <w:t>غير مطلوبة للمحاسيس المنفعلة</w:t>
            </w:r>
          </w:p>
        </w:tc>
        <w:tc>
          <w:tcPr>
            <w:tcW w:w="1181" w:type="dxa"/>
            <w:vMerge/>
            <w:tcBorders>
              <w:top w:val="single" w:sz="4" w:space="0" w:color="auto"/>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tcBorders>
              <w:top w:val="single" w:sz="4" w:space="0" w:color="000000"/>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8.C</w:t>
            </w:r>
            <w:r w:rsidRPr="00E31B04">
              <w:rPr>
                <w:rtl/>
                <w:lang w:bidi="ar-EG"/>
              </w:rPr>
              <w:t>.أ</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rFonts w:hint="cs"/>
                <w:b/>
                <w:bCs/>
                <w:rtl/>
              </w:rPr>
              <w:t xml:space="preserve">في حالة إمكانية </w:t>
            </w:r>
            <w:proofErr w:type="gramStart"/>
            <w:r w:rsidRPr="00E31B04">
              <w:rPr>
                <w:rFonts w:hint="cs"/>
                <w:b/>
                <w:bCs/>
                <w:rtl/>
              </w:rPr>
              <w:t>تعرّف</w:t>
            </w:r>
            <w:proofErr w:type="gramEnd"/>
            <w:r w:rsidRPr="00E31B04">
              <w:rPr>
                <w:rFonts w:hint="cs"/>
                <w:b/>
                <w:bCs/>
                <w:rtl/>
              </w:rPr>
              <w:t xml:space="preserve"> الموجات الحاملة الفردية:</w:t>
            </w:r>
          </w:p>
        </w:tc>
        <w:tc>
          <w:tcPr>
            <w:tcW w:w="1181" w:type="dxa"/>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lang w:bidi="ar-EG"/>
              </w:rPr>
            </w:pPr>
            <w:r w:rsidRPr="00E31B04">
              <w:rPr>
                <w:lang w:bidi="ar-EG"/>
              </w:rPr>
              <w:t>8.C</w:t>
            </w:r>
            <w:r w:rsidRPr="00E31B04">
              <w:rPr>
                <w:rtl/>
                <w:lang w:bidi="ar-EG"/>
              </w:rPr>
              <w:t>.أ</w:t>
            </w:r>
          </w:p>
        </w:tc>
      </w:tr>
      <w:tr w:rsidR="00E31B04" w:rsidRPr="00E31B04" w:rsidTr="00984F03">
        <w:trPr>
          <w:cantSplit/>
          <w:jc w:val="center"/>
        </w:trPr>
        <w:tc>
          <w:tcPr>
            <w:tcW w:w="602" w:type="dxa"/>
            <w:vMerge w:val="restart"/>
            <w:tcBorders>
              <w:top w:val="single" w:sz="4" w:space="0" w:color="auto"/>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.أ</w:t>
            </w:r>
            <w:r w:rsidRPr="00E31B04">
              <w:rPr>
                <w:lang w:bidi="ar-EG"/>
              </w:rPr>
              <w:t>1</w:t>
            </w:r>
            <w:proofErr w:type="gramEnd"/>
            <w:r w:rsidRPr="00E31B04">
              <w:rPr>
                <w:lang w:bidi="ar-EG"/>
              </w:rPr>
              <w:t>.</w:t>
            </w: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C</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503F05">
            <w:pPr>
              <w:pStyle w:val="Tabletext-2"/>
              <w:ind w:left="113" w:hanging="113"/>
            </w:pPr>
            <w:r w:rsidRPr="00E31B04">
              <w:tab/>
            </w:r>
            <w:r w:rsidRPr="00E31B04">
              <w:rPr>
                <w:rFonts w:hint="cs"/>
                <w:rtl/>
              </w:rPr>
              <w:t xml:space="preserve">القيمة القصوى لقدرة ذروة الغلاف، بالوحدات </w:t>
            </w:r>
            <w:r w:rsidRPr="00E31B04">
              <w:t>dBW</w:t>
            </w:r>
            <w:r w:rsidRPr="00E31B04">
              <w:rPr>
                <w:rFonts w:hint="cs"/>
                <w:rtl/>
              </w:rPr>
              <w:t>، المقدمة عند دخل الهوائي لكل نمط من الموجات الحاملة</w:t>
            </w:r>
          </w:p>
        </w:tc>
        <w:tc>
          <w:tcPr>
            <w:tcW w:w="1181"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.أ</w:t>
            </w:r>
            <w:r w:rsidRPr="00E31B04">
              <w:rPr>
                <w:lang w:bidi="ar-EG"/>
              </w:rPr>
              <w:t>1</w:t>
            </w:r>
            <w:proofErr w:type="gramEnd"/>
            <w:r w:rsidRPr="00E31B04">
              <w:rPr>
                <w:lang w:bidi="ar-EG"/>
              </w:rPr>
              <w:t>.</w:t>
            </w:r>
          </w:p>
        </w:tc>
      </w:tr>
      <w:tr w:rsidR="00E31B04" w:rsidRPr="00E31B04" w:rsidTr="00984F03">
        <w:trPr>
          <w:cantSplit/>
          <w:jc w:val="center"/>
        </w:trPr>
        <w:tc>
          <w:tcPr>
            <w:tcW w:w="602" w:type="dxa"/>
            <w:vMerge/>
            <w:tcBorders>
              <w:top w:val="single" w:sz="4" w:space="0" w:color="auto"/>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lang w:bidi="ar-EG"/>
              </w:rPr>
              <w:tab/>
            </w:r>
            <w:r w:rsidRPr="00E31B04">
              <w:rPr>
                <w:rFonts w:hint="cs"/>
                <w:rtl/>
                <w:lang w:bidi="ar-EG"/>
              </w:rPr>
              <w:tab/>
            </w:r>
            <w:r w:rsidRPr="00E31B04">
              <w:rPr>
                <w:rFonts w:hint="cs"/>
                <w:rtl/>
              </w:rPr>
              <w:t xml:space="preserve">مطلوبة إذا لم يكن </w:t>
            </w:r>
            <w:proofErr w:type="gramStart"/>
            <w:r w:rsidRPr="00E31B04">
              <w:rPr>
                <w:rFonts w:hint="cs"/>
                <w:rtl/>
              </w:rPr>
              <w:t>البند</w:t>
            </w:r>
            <w:r w:rsidRPr="00E31B04">
              <w:rPr>
                <w:rFonts w:hint="cs"/>
                <w:rtl/>
                <w:lang w:bidi="ar-EG"/>
              </w:rPr>
              <w:t xml:space="preserve"> </w:t>
            </w:r>
            <w:r w:rsidRPr="00E31B04">
              <w:rPr>
                <w:lang w:bidi="ar-EG"/>
              </w:rPr>
              <w:t>.8.C</w:t>
            </w:r>
            <w:r w:rsidRPr="00E31B04">
              <w:rPr>
                <w:rFonts w:hint="cs"/>
                <w:rtl/>
                <w:lang w:bidi="ar-EG"/>
              </w:rPr>
              <w:t>ب</w:t>
            </w:r>
            <w:r w:rsidRPr="00E31B04">
              <w:rPr>
                <w:lang w:bidi="ar-EG"/>
              </w:rPr>
              <w:t>1</w:t>
            </w:r>
            <w:proofErr w:type="gramEnd"/>
            <w:r w:rsidRPr="00E31B04">
              <w:rPr>
                <w:lang w:bidi="ar-EG"/>
              </w:rPr>
              <w:t>.</w:t>
            </w:r>
            <w:r w:rsidRPr="00E31B04">
              <w:rPr>
                <w:rFonts w:hint="cs"/>
                <w:rtl/>
              </w:rPr>
              <w:t xml:space="preserve"> أو </w:t>
            </w:r>
            <w:r w:rsidRPr="00E31B04">
              <w:rPr>
                <w:lang w:bidi="ar-EG"/>
              </w:rPr>
              <w:t>.8.C</w:t>
            </w:r>
            <w:r w:rsidRPr="00E31B04">
              <w:rPr>
                <w:rFonts w:hint="cs"/>
                <w:rtl/>
                <w:lang w:bidi="ar-EG"/>
              </w:rPr>
              <w:t>ب</w:t>
            </w:r>
            <w:r w:rsidRPr="00E31B04">
              <w:rPr>
                <w:lang w:bidi="ar-EG"/>
              </w:rPr>
              <w:t>.3.</w:t>
            </w:r>
            <w:r w:rsidRPr="00E31B04">
              <w:rPr>
                <w:rFonts w:hint="cs"/>
                <w:rtl/>
                <w:lang w:bidi="ar-EG"/>
              </w:rPr>
              <w:t xml:space="preserve">أ </w:t>
            </w:r>
            <w:r w:rsidRPr="00E31B04">
              <w:rPr>
                <w:rFonts w:hint="cs"/>
                <w:rtl/>
              </w:rPr>
              <w:t>مقدماً</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val="restart"/>
            <w:tcBorders>
              <w:top w:val="single" w:sz="8" w:space="0" w:color="auto"/>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vMerge w:val="restart"/>
            <w:tcBorders>
              <w:top w:val="single" w:sz="8" w:space="0" w:color="auto"/>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.أ</w:t>
            </w:r>
            <w:r w:rsidRPr="00E31B04">
              <w:rPr>
                <w:lang w:bidi="ar-EG"/>
              </w:rPr>
              <w:t>2</w:t>
            </w:r>
            <w:proofErr w:type="gramEnd"/>
            <w:r w:rsidRPr="00E31B04">
              <w:rPr>
                <w:lang w:bidi="ar-EG"/>
              </w:rPr>
              <w:t>.</w:t>
            </w:r>
          </w:p>
        </w:tc>
        <w:tc>
          <w:tcPr>
            <w:tcW w:w="88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728"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p>
        </w:tc>
        <w:tc>
          <w:tcPr>
            <w:tcW w:w="898"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8" w:space="0" w:color="auto"/>
              <w:left w:val="double" w:sz="6" w:space="0" w:color="auto"/>
              <w:right w:val="double" w:sz="6" w:space="0" w:color="auto"/>
            </w:tcBorders>
            <w:shd w:val="clear" w:color="auto" w:fill="auto"/>
          </w:tcPr>
          <w:p w:rsidR="00D55D40" w:rsidRPr="00E31B04" w:rsidRDefault="00D55D40" w:rsidP="00503F05">
            <w:pPr>
              <w:pStyle w:val="Tabletext-2"/>
              <w:ind w:left="113" w:hanging="113"/>
            </w:pPr>
            <w:r w:rsidRPr="00E31B04">
              <w:rPr>
                <w:rtl/>
              </w:rPr>
              <w:tab/>
            </w:r>
            <w:r w:rsidRPr="00E31B04">
              <w:rPr>
                <w:rFonts w:hint="cs"/>
                <w:rtl/>
              </w:rPr>
              <w:t xml:space="preserve">الكثافة القصوى للقدرة، بالوحدات </w:t>
            </w:r>
            <w:r w:rsidRPr="00E31B04">
              <w:t>dB(W/Hz)</w:t>
            </w:r>
            <w:r w:rsidRPr="00E31B04">
              <w:rPr>
                <w:rFonts w:hint="cs"/>
                <w:rtl/>
              </w:rPr>
              <w:t>، المقدمة عند دخل الهوائي لكل نمط من الموجات الحاملة</w:t>
            </w:r>
            <w:r w:rsidRPr="00E31B04">
              <w:rPr>
                <w:vertAlign w:val="superscript"/>
              </w:rPr>
              <w:t>2</w:t>
            </w:r>
          </w:p>
        </w:tc>
        <w:tc>
          <w:tcPr>
            <w:tcW w:w="1181" w:type="dxa"/>
            <w:vMerge w:val="restart"/>
            <w:tcBorders>
              <w:top w:val="single" w:sz="8" w:space="0" w:color="auto"/>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.أ</w:t>
            </w:r>
            <w:r w:rsidRPr="00E31B04">
              <w:rPr>
                <w:lang w:bidi="ar-EG"/>
              </w:rPr>
              <w:t>2</w:t>
            </w:r>
            <w:proofErr w:type="gramEnd"/>
            <w:r w:rsidRPr="00E31B04">
              <w:rPr>
                <w:lang w:bidi="ar-EG"/>
              </w:rPr>
              <w:t>.</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ab/>
              <w:t xml:space="preserve">مطلوبة إذا لم يكن </w:t>
            </w:r>
            <w:proofErr w:type="gramStart"/>
            <w:r w:rsidRPr="00E31B04">
              <w:rPr>
                <w:rFonts w:hint="cs"/>
                <w:rtl/>
              </w:rPr>
              <w:t xml:space="preserve">البند </w:t>
            </w:r>
            <w:r w:rsidRPr="00E31B04">
              <w:rPr>
                <w:lang w:bidi="ar-EG"/>
              </w:rPr>
              <w:t>.8.C</w:t>
            </w:r>
            <w:r w:rsidRPr="00E31B04">
              <w:rPr>
                <w:rFonts w:hint="cs"/>
                <w:rtl/>
                <w:lang w:bidi="ar-EG"/>
              </w:rPr>
              <w:t>ب</w:t>
            </w:r>
            <w:r w:rsidRPr="00E31B04">
              <w:rPr>
                <w:lang w:bidi="ar-EG"/>
              </w:rPr>
              <w:t>2</w:t>
            </w:r>
            <w:proofErr w:type="gramEnd"/>
            <w:r w:rsidRPr="00E31B04">
              <w:rPr>
                <w:lang w:bidi="ar-EG"/>
              </w:rPr>
              <w:t>.</w:t>
            </w:r>
            <w:r w:rsidRPr="00E31B04">
              <w:rPr>
                <w:rFonts w:hint="cs"/>
                <w:rtl/>
              </w:rPr>
              <w:t xml:space="preserve"> أو </w:t>
            </w:r>
            <w:r w:rsidRPr="00E31B04">
              <w:rPr>
                <w:lang w:bidi="ar-EG"/>
              </w:rPr>
              <w:t>.8.C</w:t>
            </w:r>
            <w:r w:rsidRPr="00E31B04">
              <w:rPr>
                <w:rFonts w:hint="cs"/>
                <w:rtl/>
                <w:lang w:bidi="ar-EG"/>
              </w:rPr>
              <w:t>ب</w:t>
            </w:r>
            <w:r w:rsidRPr="00E31B04">
              <w:rPr>
                <w:lang w:bidi="ar-EG"/>
              </w:rPr>
              <w:t>.3.</w:t>
            </w:r>
            <w:r w:rsidRPr="00E31B04">
              <w:rPr>
                <w:rFonts w:hint="cs"/>
                <w:rtl/>
                <w:lang w:bidi="ar-EG"/>
              </w:rPr>
              <w:t xml:space="preserve">ب </w:t>
            </w:r>
            <w:r w:rsidRPr="00E31B04">
              <w:rPr>
                <w:rFonts w:hint="cs"/>
                <w:rtl/>
              </w:rPr>
              <w:t>مقدماً</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tcBorders>
              <w:top w:val="nil"/>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rtl/>
                <w:lang w:bidi="ar-EG"/>
              </w:rPr>
            </w:pPr>
            <w:r w:rsidRPr="00E31B04">
              <w:rPr>
                <w:lang w:bidi="ar-EG"/>
              </w:rPr>
              <w:t>8.C</w:t>
            </w:r>
            <w:r w:rsidRPr="00E31B04">
              <w:rPr>
                <w:rtl/>
                <w:lang w:bidi="ar-EG"/>
              </w:rPr>
              <w:t>.ب</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rFonts w:hint="cs"/>
                <w:b/>
                <w:bCs/>
                <w:rtl/>
              </w:rPr>
              <w:t>في حالة عدم إمكانية التعرف إلى الموجات الحاملة الفرعية:</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rtl/>
                <w:lang w:bidi="ar-EG"/>
              </w:rPr>
            </w:pPr>
            <w:r w:rsidRPr="00E31B04">
              <w:rPr>
                <w:lang w:bidi="ar-EG"/>
              </w:rPr>
              <w:t>8.C</w:t>
            </w:r>
            <w:r w:rsidRPr="00E31B04">
              <w:rPr>
                <w:rtl/>
                <w:lang w:bidi="ar-EG"/>
              </w:rPr>
              <w:t>.ب</w:t>
            </w:r>
          </w:p>
        </w:tc>
      </w:tr>
      <w:tr w:rsidR="00E31B04" w:rsidRPr="00E31B04" w:rsidTr="00984F03">
        <w:trPr>
          <w:cantSplit/>
          <w:jc w:val="center"/>
        </w:trPr>
        <w:tc>
          <w:tcPr>
            <w:tcW w:w="602" w:type="dxa"/>
            <w:vMerge w:val="restart"/>
            <w:tcBorders>
              <w:top w:val="nil"/>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rtl/>
                <w:lang w:bidi="ar-EG"/>
              </w:rPr>
            </w:pPr>
            <w:proofErr w:type="gramStart"/>
            <w:r w:rsidRPr="00E31B04">
              <w:rPr>
                <w:lang w:bidi="ar-EG"/>
              </w:rPr>
              <w:t>8.C</w:t>
            </w:r>
            <w:r w:rsidRPr="00E31B04">
              <w:rPr>
                <w:rtl/>
                <w:lang w:bidi="ar-EG"/>
              </w:rPr>
              <w:t>.ب</w:t>
            </w:r>
            <w:r w:rsidRPr="00E31B04">
              <w:rPr>
                <w:lang w:bidi="ar-EG"/>
              </w:rPr>
              <w:t>1</w:t>
            </w:r>
            <w:proofErr w:type="gramEnd"/>
            <w:r w:rsidRPr="00E31B04">
              <w:rPr>
                <w:lang w:bidi="ar-EG"/>
              </w:rPr>
              <w:t>.</w:t>
            </w: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r w:rsidRPr="00E31B04">
              <w:rPr>
                <w:b/>
                <w:bCs/>
                <w:vertAlign w:val="superscript"/>
              </w:rPr>
              <w:t xml:space="preserve"> 1</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nil"/>
              <w:right w:val="double" w:sz="6" w:space="0" w:color="auto"/>
            </w:tcBorders>
            <w:shd w:val="clear" w:color="auto" w:fill="auto"/>
          </w:tcPr>
          <w:p w:rsidR="00D55D40" w:rsidRPr="005D704F" w:rsidRDefault="00D55D40" w:rsidP="00503F05">
            <w:pPr>
              <w:pStyle w:val="Tabletext-2"/>
              <w:ind w:left="113" w:hanging="113"/>
              <w:rPr>
                <w:spacing w:val="-4"/>
              </w:rPr>
            </w:pPr>
            <w:r w:rsidRPr="005D704F">
              <w:rPr>
                <w:spacing w:val="-4"/>
                <w:rtl/>
              </w:rPr>
              <w:tab/>
            </w:r>
            <w:proofErr w:type="gramStart"/>
            <w:r w:rsidRPr="005D704F">
              <w:rPr>
                <w:rFonts w:hint="cs"/>
                <w:spacing w:val="-4"/>
                <w:rtl/>
              </w:rPr>
              <w:t>مجموع</w:t>
            </w:r>
            <w:proofErr w:type="gramEnd"/>
            <w:r w:rsidRPr="005D704F">
              <w:rPr>
                <w:rFonts w:hint="cs"/>
                <w:spacing w:val="-4"/>
                <w:rtl/>
              </w:rPr>
              <w:t xml:space="preserve"> قيمة قدرة ذروة الغلاف، بالوحدات </w:t>
            </w:r>
            <w:r w:rsidRPr="005D704F">
              <w:rPr>
                <w:spacing w:val="-4"/>
              </w:rPr>
              <w:t>dBW</w:t>
            </w:r>
            <w:r w:rsidRPr="005D704F">
              <w:rPr>
                <w:rFonts w:hint="cs"/>
                <w:spacing w:val="-4"/>
                <w:rtl/>
              </w:rPr>
              <w:t>، المقدمة عند دخل الهوائي</w:t>
            </w:r>
          </w:p>
        </w:tc>
        <w:tc>
          <w:tcPr>
            <w:tcW w:w="1181"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rtl/>
                <w:lang w:bidi="ar-EG"/>
              </w:rPr>
            </w:pPr>
            <w:proofErr w:type="gramStart"/>
            <w:r w:rsidRPr="00E31B04">
              <w:rPr>
                <w:lang w:bidi="ar-EG"/>
              </w:rPr>
              <w:t>8.C</w:t>
            </w:r>
            <w:r w:rsidRPr="00E31B04">
              <w:rPr>
                <w:rtl/>
                <w:lang w:bidi="ar-EG"/>
              </w:rPr>
              <w:t>.ب</w:t>
            </w:r>
            <w:r w:rsidRPr="00E31B04">
              <w:rPr>
                <w:lang w:bidi="ar-EG"/>
              </w:rPr>
              <w:t>1</w:t>
            </w:r>
            <w:proofErr w:type="gramEnd"/>
            <w:r w:rsidRPr="00E31B04">
              <w:rPr>
                <w:lang w:bidi="ar-EG"/>
              </w:rPr>
              <w:t>.</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auto"/>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auto"/>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auto"/>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ab/>
            </w:r>
            <w:proofErr w:type="gramStart"/>
            <w:r w:rsidRPr="00E31B04">
              <w:rPr>
                <w:rFonts w:hint="cs"/>
                <w:rtl/>
              </w:rPr>
              <w:t>في</w:t>
            </w:r>
            <w:proofErr w:type="gramEnd"/>
            <w:r w:rsidRPr="00E31B04">
              <w:rPr>
                <w:rFonts w:hint="cs"/>
                <w:rtl/>
              </w:rPr>
              <w:t xml:space="preserve"> حالة التنسيق أو التبليغ عن محطة أرضية بموجب التذييل </w:t>
            </w:r>
            <w:r w:rsidRPr="00E31B04">
              <w:rPr>
                <w:b/>
                <w:bCs/>
              </w:rPr>
              <w:t>30A</w:t>
            </w:r>
            <w:r w:rsidRPr="00E31B04">
              <w:rPr>
                <w:rFonts w:hint="cs"/>
                <w:rtl/>
              </w:rPr>
              <w:t>، يجب أن تتضمن هذه القيم المدى الأقصى للتحكم في القدرة</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auto"/>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auto"/>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auto"/>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ab/>
            </w:r>
            <w:r w:rsidRPr="00E31B04">
              <w:rPr>
                <w:rtl/>
              </w:rPr>
              <w:tab/>
            </w:r>
            <w:r w:rsidRPr="00E31B04">
              <w:rPr>
                <w:rFonts w:hint="cs"/>
                <w:rtl/>
              </w:rPr>
              <w:t xml:space="preserve">مطلوبة إذا لم يكن </w:t>
            </w:r>
            <w:proofErr w:type="gramStart"/>
            <w:r w:rsidRPr="00E31B04">
              <w:rPr>
                <w:rFonts w:hint="cs"/>
                <w:rtl/>
              </w:rPr>
              <w:t xml:space="preserve">البند </w:t>
            </w:r>
            <w:r w:rsidRPr="00E31B04">
              <w:rPr>
                <w:lang w:bidi="ar-EG"/>
              </w:rPr>
              <w:t>.8.C</w:t>
            </w:r>
            <w:r w:rsidRPr="00E31B04">
              <w:rPr>
                <w:rFonts w:hint="cs"/>
                <w:rtl/>
                <w:lang w:bidi="ar-EG"/>
              </w:rPr>
              <w:t>أ</w:t>
            </w:r>
            <w:r w:rsidRPr="00E31B04">
              <w:rPr>
                <w:lang w:bidi="ar-EG"/>
              </w:rPr>
              <w:t>1</w:t>
            </w:r>
            <w:proofErr w:type="gramEnd"/>
            <w:r w:rsidRPr="00E31B04">
              <w:rPr>
                <w:lang w:bidi="ar-EG"/>
              </w:rPr>
              <w:t>.</w:t>
            </w:r>
            <w:r w:rsidRPr="00E31B04">
              <w:rPr>
                <w:rFonts w:hint="cs"/>
                <w:rtl/>
              </w:rPr>
              <w:t xml:space="preserve"> أو </w:t>
            </w:r>
            <w:r w:rsidRPr="00E31B04">
              <w:rPr>
                <w:lang w:bidi="ar-EG"/>
              </w:rPr>
              <w:t>.8.C</w:t>
            </w:r>
            <w:r w:rsidRPr="00E31B04">
              <w:rPr>
                <w:rFonts w:hint="cs"/>
                <w:rtl/>
                <w:lang w:bidi="ar-EG"/>
              </w:rPr>
              <w:t>ب</w:t>
            </w:r>
            <w:r w:rsidRPr="00E31B04">
              <w:rPr>
                <w:lang w:bidi="ar-EG"/>
              </w:rPr>
              <w:t>.3.</w:t>
            </w:r>
            <w:r w:rsidRPr="00E31B04">
              <w:rPr>
                <w:rFonts w:hint="cs"/>
                <w:rtl/>
                <w:lang w:bidi="ar-EG"/>
              </w:rPr>
              <w:t>أ</w:t>
            </w:r>
            <w:r w:rsidRPr="00E31B04">
              <w:rPr>
                <w:rFonts w:hint="cs"/>
                <w:rtl/>
              </w:rPr>
              <w:t xml:space="preserve"> مقدماً</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val="restart"/>
            <w:tcBorders>
              <w:top w:val="nil"/>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rtl/>
                <w:lang w:bidi="ar-EG"/>
              </w:rPr>
            </w:pPr>
            <w:proofErr w:type="gramStart"/>
            <w:r w:rsidRPr="00E31B04">
              <w:rPr>
                <w:lang w:bidi="ar-EG"/>
              </w:rPr>
              <w:t>8.C</w:t>
            </w:r>
            <w:r w:rsidRPr="00E31B04">
              <w:rPr>
                <w:rtl/>
                <w:lang w:bidi="ar-EG"/>
              </w:rPr>
              <w:t>.ب</w:t>
            </w:r>
            <w:r w:rsidRPr="00E31B04">
              <w:rPr>
                <w:lang w:bidi="ar-EG"/>
              </w:rPr>
              <w:t>2</w:t>
            </w:r>
            <w:proofErr w:type="gramEnd"/>
            <w:r w:rsidRPr="00E31B04">
              <w:rPr>
                <w:lang w:bidi="ar-EG"/>
              </w:rPr>
              <w:t>.</w:t>
            </w: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64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r w:rsidRPr="00E31B04">
              <w:rPr>
                <w:b/>
                <w:bCs/>
                <w:vertAlign w:val="superscript"/>
              </w:rPr>
              <w:t xml:space="preserve"> 1</w:t>
            </w:r>
          </w:p>
        </w:tc>
        <w:tc>
          <w:tcPr>
            <w:tcW w:w="728"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vMerge w:val="restart"/>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vMerge w:val="restart"/>
            <w:tcBorders>
              <w:top w:val="nil"/>
              <w:left w:val="single" w:sz="4" w:space="0" w:color="auto"/>
              <w:bottom w:val="nil"/>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p>
        </w:tc>
        <w:tc>
          <w:tcPr>
            <w:tcW w:w="89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nil"/>
              <w:right w:val="double" w:sz="6" w:space="0" w:color="auto"/>
            </w:tcBorders>
            <w:shd w:val="clear" w:color="auto" w:fill="auto"/>
          </w:tcPr>
          <w:p w:rsidR="00D55D40" w:rsidRPr="005D704F" w:rsidRDefault="00D55D40" w:rsidP="00503F05">
            <w:pPr>
              <w:pStyle w:val="Tabletext-2"/>
              <w:ind w:left="113" w:hanging="113"/>
              <w:rPr>
                <w:spacing w:val="-4"/>
              </w:rPr>
            </w:pPr>
            <w:r w:rsidRPr="005D704F">
              <w:rPr>
                <w:spacing w:val="-4"/>
                <w:rtl/>
              </w:rPr>
              <w:tab/>
            </w:r>
            <w:r w:rsidRPr="005D704F">
              <w:rPr>
                <w:rFonts w:hint="cs"/>
                <w:spacing w:val="-4"/>
                <w:rtl/>
              </w:rPr>
              <w:t xml:space="preserve">الكثافة القصوى للقدرة، بالوحدات </w:t>
            </w:r>
            <w:r w:rsidRPr="005D704F">
              <w:rPr>
                <w:spacing w:val="-4"/>
              </w:rPr>
              <w:t>dB(W/Hz)</w:t>
            </w:r>
            <w:r w:rsidRPr="005D704F">
              <w:rPr>
                <w:rFonts w:hint="cs"/>
                <w:spacing w:val="-4"/>
                <w:rtl/>
              </w:rPr>
              <w:t>، المقدمة عند دخل الهوائي</w:t>
            </w:r>
            <w:r w:rsidRPr="005D704F">
              <w:rPr>
                <w:spacing w:val="-4"/>
              </w:rPr>
              <w:t>2</w:t>
            </w:r>
          </w:p>
        </w:tc>
        <w:tc>
          <w:tcPr>
            <w:tcW w:w="1181"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rtl/>
                <w:lang w:bidi="ar-EG"/>
              </w:rPr>
            </w:pPr>
            <w:proofErr w:type="gramStart"/>
            <w:r w:rsidRPr="00E31B04">
              <w:rPr>
                <w:lang w:bidi="ar-EG"/>
              </w:rPr>
              <w:t>8.C</w:t>
            </w:r>
            <w:r w:rsidRPr="00E31B04">
              <w:rPr>
                <w:rtl/>
                <w:lang w:bidi="ar-EG"/>
              </w:rPr>
              <w:t>.ب</w:t>
            </w:r>
            <w:r w:rsidRPr="00E31B04">
              <w:rPr>
                <w:lang w:bidi="ar-EG"/>
              </w:rPr>
              <w:t>2</w:t>
            </w:r>
            <w:proofErr w:type="gramEnd"/>
            <w:r w:rsidRPr="00E31B04">
              <w:rPr>
                <w:lang w:bidi="ar-EG"/>
              </w:rPr>
              <w:t>.</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auto"/>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auto"/>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nil"/>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ab/>
            </w:r>
            <w:proofErr w:type="gramStart"/>
            <w:r w:rsidRPr="00E31B04">
              <w:rPr>
                <w:rFonts w:hint="cs"/>
                <w:rtl/>
              </w:rPr>
              <w:t>في</w:t>
            </w:r>
            <w:proofErr w:type="gramEnd"/>
            <w:r w:rsidRPr="00E31B04">
              <w:rPr>
                <w:rFonts w:hint="cs"/>
                <w:rtl/>
              </w:rPr>
              <w:t xml:space="preserve"> حالة التنسيق أو التبليغ عن محطة أرضية بموجب التذييل </w:t>
            </w:r>
            <w:r w:rsidRPr="00E31B04">
              <w:rPr>
                <w:b/>
                <w:bCs/>
              </w:rPr>
              <w:t>30A</w:t>
            </w:r>
            <w:r w:rsidRPr="00E31B04">
              <w:rPr>
                <w:rFonts w:hint="cs"/>
                <w:rtl/>
              </w:rPr>
              <w:t>، يجب أن تتضمن هذه القيم المدى الأقصى للتحكم في القدرة</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auto"/>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auto"/>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nil"/>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ab/>
            </w:r>
            <w:r w:rsidRPr="00E31B04">
              <w:rPr>
                <w:rtl/>
              </w:rPr>
              <w:tab/>
            </w:r>
            <w:r w:rsidRPr="00E31B04">
              <w:rPr>
                <w:rFonts w:hint="cs"/>
                <w:rtl/>
              </w:rPr>
              <w:t>مطلوب</w:t>
            </w:r>
            <w:r w:rsidRPr="00E31B04">
              <w:rPr>
                <w:rFonts w:hint="cs"/>
                <w:rtl/>
                <w:lang w:bidi="ar-EG"/>
              </w:rPr>
              <w:t>ة</w:t>
            </w:r>
            <w:r w:rsidRPr="00E31B04">
              <w:rPr>
                <w:rFonts w:hint="cs"/>
                <w:rtl/>
              </w:rPr>
              <w:t xml:space="preserve"> إذا لم يكن </w:t>
            </w:r>
            <w:proofErr w:type="gramStart"/>
            <w:r w:rsidRPr="00E31B04">
              <w:rPr>
                <w:rFonts w:hint="cs"/>
                <w:rtl/>
              </w:rPr>
              <w:t xml:space="preserve">البند </w:t>
            </w:r>
            <w:r w:rsidRPr="00E31B04">
              <w:rPr>
                <w:lang w:bidi="ar-EG"/>
              </w:rPr>
              <w:t>.8.C</w:t>
            </w:r>
            <w:r w:rsidRPr="00E31B04">
              <w:rPr>
                <w:rFonts w:hint="cs"/>
                <w:rtl/>
                <w:lang w:bidi="ar-EG"/>
              </w:rPr>
              <w:t>أ</w:t>
            </w:r>
            <w:r w:rsidRPr="00E31B04">
              <w:rPr>
                <w:lang w:bidi="ar-EG"/>
              </w:rPr>
              <w:t>2</w:t>
            </w:r>
            <w:proofErr w:type="gramEnd"/>
            <w:r w:rsidRPr="00E31B04">
              <w:rPr>
                <w:lang w:bidi="ar-EG"/>
              </w:rPr>
              <w:t>.</w:t>
            </w:r>
            <w:r w:rsidRPr="00E31B04">
              <w:rPr>
                <w:rFonts w:hint="cs"/>
                <w:rtl/>
              </w:rPr>
              <w:t xml:space="preserve"> أو </w:t>
            </w:r>
            <w:r w:rsidRPr="00E31B04">
              <w:rPr>
                <w:lang w:bidi="ar-EG"/>
              </w:rPr>
              <w:t>.8.C</w:t>
            </w:r>
            <w:r w:rsidRPr="00E31B04">
              <w:rPr>
                <w:rFonts w:hint="cs"/>
                <w:rtl/>
                <w:lang w:bidi="ar-EG"/>
              </w:rPr>
              <w:t>ب</w:t>
            </w:r>
            <w:r w:rsidRPr="00E31B04">
              <w:rPr>
                <w:lang w:bidi="ar-EG"/>
              </w:rPr>
              <w:t>.3.</w:t>
            </w:r>
            <w:r w:rsidRPr="00E31B04">
              <w:rPr>
                <w:rFonts w:hint="cs"/>
                <w:rtl/>
                <w:lang w:bidi="ar-EG"/>
              </w:rPr>
              <w:t xml:space="preserve">ب </w:t>
            </w:r>
            <w:r w:rsidRPr="00E31B04">
              <w:rPr>
                <w:rFonts w:hint="cs"/>
                <w:rtl/>
              </w:rPr>
              <w:t>مقدماً</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tcBorders>
              <w:top w:val="nil"/>
              <w:left w:val="single" w:sz="18" w:space="0" w:color="auto"/>
              <w:bottom w:val="single" w:sz="4" w:space="0" w:color="000000"/>
              <w:right w:val="single" w:sz="12" w:space="0" w:color="auto"/>
            </w:tcBorders>
            <w:shd w:val="clear" w:color="auto" w:fill="auto"/>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.ب</w:t>
            </w:r>
            <w:r w:rsidRPr="00E31B04">
              <w:rPr>
                <w:lang w:bidi="ar-EG"/>
              </w:rPr>
              <w:t>3</w:t>
            </w:r>
            <w:proofErr w:type="gramEnd"/>
            <w:r w:rsidRPr="00E31B04">
              <w:rPr>
                <w:lang w:bidi="ar-EG"/>
              </w:rPr>
              <w:t>.</w:t>
            </w:r>
          </w:p>
        </w:tc>
        <w:tc>
          <w:tcPr>
            <w:tcW w:w="882"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rFonts w:hint="cs"/>
                <w:b/>
                <w:bCs/>
                <w:rtl/>
              </w:rPr>
              <w:t>في حالة المحاسيس النشيطة:</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.ب</w:t>
            </w:r>
            <w:r w:rsidRPr="00E31B04">
              <w:rPr>
                <w:lang w:bidi="ar-EG"/>
              </w:rPr>
              <w:t>3</w:t>
            </w:r>
            <w:proofErr w:type="gramEnd"/>
            <w:r w:rsidRPr="00E31B04">
              <w:rPr>
                <w:lang w:bidi="ar-EG"/>
              </w:rPr>
              <w:t>.</w:t>
            </w:r>
          </w:p>
        </w:tc>
      </w:tr>
      <w:tr w:rsidR="00E31B04" w:rsidRPr="00E31B04" w:rsidTr="00984F03">
        <w:trPr>
          <w:cantSplit/>
          <w:jc w:val="center"/>
        </w:trPr>
        <w:tc>
          <w:tcPr>
            <w:tcW w:w="602" w:type="dxa"/>
            <w:vMerge w:val="restart"/>
            <w:tcBorders>
              <w:top w:val="nil"/>
              <w:left w:val="single" w:sz="18" w:space="0" w:color="auto"/>
              <w:bottom w:val="single" w:sz="4" w:space="0" w:color="000000"/>
              <w:right w:val="single" w:sz="12" w:space="0" w:color="auto"/>
            </w:tcBorders>
            <w:shd w:val="clear" w:color="auto" w:fill="auto"/>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rtl/>
                <w:lang w:bidi="ar-EG"/>
              </w:rPr>
            </w:pPr>
            <w:proofErr w:type="gramStart"/>
            <w:r w:rsidRPr="00E31B04">
              <w:rPr>
                <w:lang w:bidi="ar-EG"/>
              </w:rPr>
              <w:t>8.C</w:t>
            </w:r>
            <w:r w:rsidRPr="00E31B04">
              <w:rPr>
                <w:rtl/>
                <w:lang w:bidi="ar-EG"/>
              </w:rPr>
              <w:t>.ب</w:t>
            </w:r>
            <w:r w:rsidRPr="00E31B04">
              <w:rPr>
                <w:lang w:bidi="ar-EG"/>
              </w:rPr>
              <w:t>3</w:t>
            </w:r>
            <w:proofErr w:type="gramEnd"/>
            <w:r w:rsidRPr="00E31B04">
              <w:rPr>
                <w:lang w:bidi="ar-EG"/>
              </w:rPr>
              <w:t>.</w:t>
            </w:r>
            <w:r w:rsidRPr="00E31B04">
              <w:rPr>
                <w:rtl/>
                <w:lang w:bidi="ar-EG"/>
              </w:rPr>
              <w:t>.أ</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869"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885"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72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503F05">
            <w:pPr>
              <w:pStyle w:val="Tabletext-2"/>
            </w:pPr>
            <w:r w:rsidRPr="00E31B04">
              <w:rPr>
                <w:rtl/>
              </w:rPr>
              <w:tab/>
            </w:r>
            <w:proofErr w:type="gramStart"/>
            <w:r w:rsidRPr="00E31B04">
              <w:rPr>
                <w:rFonts w:hint="cs"/>
                <w:rtl/>
              </w:rPr>
              <w:t>قيمة</w:t>
            </w:r>
            <w:proofErr w:type="gramEnd"/>
            <w:r w:rsidRPr="00E31B04">
              <w:rPr>
                <w:rFonts w:hint="cs"/>
                <w:rtl/>
              </w:rPr>
              <w:t xml:space="preserve"> ذروة الغلاف المتوسطة، بالوحدات </w:t>
            </w:r>
            <w:r w:rsidRPr="00E31B04">
              <w:t>dBW</w:t>
            </w:r>
            <w:r w:rsidRPr="00E31B04">
              <w:rPr>
                <w:rFonts w:hint="cs"/>
                <w:rtl/>
              </w:rPr>
              <w:t>، المقدمة عند دخل الهوائي</w:t>
            </w:r>
          </w:p>
        </w:tc>
        <w:tc>
          <w:tcPr>
            <w:tcW w:w="1181"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rtl/>
                <w:lang w:bidi="ar-EG"/>
              </w:rPr>
            </w:pPr>
            <w:proofErr w:type="gramStart"/>
            <w:r w:rsidRPr="00E31B04">
              <w:rPr>
                <w:lang w:bidi="ar-EG"/>
              </w:rPr>
              <w:t>8.C</w:t>
            </w:r>
            <w:r w:rsidRPr="00E31B04">
              <w:rPr>
                <w:rtl/>
                <w:lang w:bidi="ar-EG"/>
              </w:rPr>
              <w:t>.ب</w:t>
            </w:r>
            <w:r w:rsidRPr="00E31B04">
              <w:rPr>
                <w:lang w:bidi="ar-EG"/>
              </w:rPr>
              <w:t>3</w:t>
            </w:r>
            <w:proofErr w:type="gramEnd"/>
            <w:r w:rsidRPr="00E31B04">
              <w:rPr>
                <w:lang w:bidi="ar-EG"/>
              </w:rPr>
              <w:t>.</w:t>
            </w:r>
            <w:r w:rsidRPr="00E31B04">
              <w:rPr>
                <w:rtl/>
                <w:lang w:bidi="ar-EG"/>
              </w:rPr>
              <w:t>.أ</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ab/>
              <w:t xml:space="preserve">مطلوبة إذا لم يكن </w:t>
            </w:r>
            <w:proofErr w:type="gramStart"/>
            <w:r w:rsidRPr="00E31B04">
              <w:rPr>
                <w:rFonts w:hint="cs"/>
                <w:rtl/>
              </w:rPr>
              <w:t xml:space="preserve">البند </w:t>
            </w:r>
            <w:r w:rsidRPr="00E31B04">
              <w:rPr>
                <w:lang w:bidi="ar-EG"/>
              </w:rPr>
              <w:t>.8.C</w:t>
            </w:r>
            <w:r w:rsidRPr="00E31B04">
              <w:rPr>
                <w:rFonts w:hint="cs"/>
                <w:rtl/>
                <w:lang w:bidi="ar-EG"/>
              </w:rPr>
              <w:t>أ</w:t>
            </w:r>
            <w:r w:rsidRPr="00E31B04">
              <w:rPr>
                <w:lang w:bidi="ar-EG"/>
              </w:rPr>
              <w:t>1</w:t>
            </w:r>
            <w:proofErr w:type="gramEnd"/>
            <w:r w:rsidRPr="00E31B04">
              <w:rPr>
                <w:lang w:bidi="ar-EG"/>
              </w:rPr>
              <w:t>.</w:t>
            </w:r>
            <w:r w:rsidRPr="00E31B04">
              <w:rPr>
                <w:rFonts w:hint="cs"/>
                <w:rtl/>
              </w:rPr>
              <w:t xml:space="preserve"> أو </w:t>
            </w:r>
            <w:r w:rsidRPr="00E31B04">
              <w:rPr>
                <w:lang w:bidi="ar-EG"/>
              </w:rPr>
              <w:t>.</w:t>
            </w:r>
            <w:proofErr w:type="gramStart"/>
            <w:r w:rsidRPr="00E31B04">
              <w:rPr>
                <w:lang w:bidi="ar-EG"/>
              </w:rPr>
              <w:t>8.C</w:t>
            </w:r>
            <w:r w:rsidRPr="00E31B04">
              <w:rPr>
                <w:rFonts w:hint="cs"/>
                <w:rtl/>
                <w:lang w:bidi="ar-EG"/>
              </w:rPr>
              <w:t>ب</w:t>
            </w:r>
            <w:r w:rsidRPr="00E31B04">
              <w:rPr>
                <w:lang w:bidi="ar-EG"/>
              </w:rPr>
              <w:t>1</w:t>
            </w:r>
            <w:proofErr w:type="gramEnd"/>
            <w:r w:rsidRPr="00E31B04">
              <w:rPr>
                <w:lang w:bidi="ar-EG"/>
              </w:rPr>
              <w:t>.</w:t>
            </w:r>
            <w:r w:rsidRPr="00E31B04">
              <w:rPr>
                <w:rFonts w:hint="cs"/>
                <w:rtl/>
              </w:rPr>
              <w:t xml:space="preserve"> مقدماً</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val="restart"/>
            <w:tcBorders>
              <w:top w:val="nil"/>
              <w:left w:val="single" w:sz="18" w:space="0" w:color="auto"/>
              <w:bottom w:val="single" w:sz="4" w:space="0" w:color="000000"/>
              <w:right w:val="single" w:sz="12" w:space="0" w:color="auto"/>
            </w:tcBorders>
            <w:shd w:val="clear" w:color="auto" w:fill="auto"/>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spacing w:val="-4"/>
                <w:rtl/>
                <w:lang w:bidi="ar-EG"/>
              </w:rPr>
            </w:pPr>
            <w:proofErr w:type="gramStart"/>
            <w:r w:rsidRPr="00E31B04">
              <w:rPr>
                <w:spacing w:val="-4"/>
                <w:lang w:bidi="ar-EG"/>
              </w:rPr>
              <w:t>8.C</w:t>
            </w:r>
            <w:r w:rsidRPr="00E31B04">
              <w:rPr>
                <w:spacing w:val="-4"/>
                <w:rtl/>
                <w:lang w:bidi="ar-EG"/>
              </w:rPr>
              <w:t>.ب</w:t>
            </w:r>
            <w:r w:rsidRPr="00E31B04">
              <w:rPr>
                <w:spacing w:val="-4"/>
                <w:lang w:bidi="ar-EG"/>
              </w:rPr>
              <w:t>3</w:t>
            </w:r>
            <w:proofErr w:type="gramEnd"/>
            <w:r w:rsidRPr="00E31B04">
              <w:rPr>
                <w:spacing w:val="-4"/>
                <w:lang w:bidi="ar-EG"/>
              </w:rPr>
              <w:t>.</w:t>
            </w:r>
            <w:r w:rsidRPr="00E31B04">
              <w:rPr>
                <w:spacing w:val="-4"/>
                <w:rtl/>
                <w:lang w:bidi="ar-EG"/>
              </w:rPr>
              <w:t>.ب</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869"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885"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72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503F05">
            <w:pPr>
              <w:pStyle w:val="Tabletext-2"/>
            </w:pPr>
            <w:r w:rsidRPr="00E31B04">
              <w:rPr>
                <w:rtl/>
                <w:lang w:bidi="ar-EG"/>
              </w:rPr>
              <w:tab/>
            </w:r>
            <w:proofErr w:type="gramStart"/>
            <w:r w:rsidRPr="00E31B04">
              <w:rPr>
                <w:rFonts w:hint="cs"/>
                <w:rtl/>
              </w:rPr>
              <w:t>متوسط</w:t>
            </w:r>
            <w:proofErr w:type="gramEnd"/>
            <w:r w:rsidRPr="00E31B04">
              <w:rPr>
                <w:rFonts w:hint="cs"/>
                <w:rtl/>
              </w:rPr>
              <w:t xml:space="preserve"> كثافة القدرة، بالوحدات </w:t>
            </w:r>
            <w:r w:rsidRPr="00E31B04">
              <w:t>dB (W/Hz)</w:t>
            </w:r>
            <w:r w:rsidRPr="00E31B04">
              <w:rPr>
                <w:rFonts w:hint="cs"/>
                <w:rtl/>
              </w:rPr>
              <w:t>، المقدمة عند دخل الهوائي</w:t>
            </w:r>
          </w:p>
        </w:tc>
        <w:tc>
          <w:tcPr>
            <w:tcW w:w="1181"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spacing w:val="-4"/>
                <w:rtl/>
                <w:lang w:bidi="ar-EG"/>
              </w:rPr>
            </w:pPr>
            <w:proofErr w:type="gramStart"/>
            <w:r w:rsidRPr="00E31B04">
              <w:rPr>
                <w:spacing w:val="-4"/>
                <w:lang w:bidi="ar-EG"/>
              </w:rPr>
              <w:t>8.C</w:t>
            </w:r>
            <w:r w:rsidRPr="00E31B04">
              <w:rPr>
                <w:spacing w:val="-4"/>
                <w:rtl/>
                <w:lang w:bidi="ar-EG"/>
              </w:rPr>
              <w:t>.ب</w:t>
            </w:r>
            <w:r w:rsidRPr="00E31B04">
              <w:rPr>
                <w:spacing w:val="-4"/>
                <w:lang w:bidi="ar-EG"/>
              </w:rPr>
              <w:t>3</w:t>
            </w:r>
            <w:proofErr w:type="gramEnd"/>
            <w:r w:rsidRPr="00E31B04">
              <w:rPr>
                <w:spacing w:val="-4"/>
                <w:lang w:bidi="ar-EG"/>
              </w:rPr>
              <w:t>.</w:t>
            </w:r>
            <w:r w:rsidRPr="00E31B04">
              <w:rPr>
                <w:spacing w:val="-4"/>
                <w:rtl/>
                <w:lang w:bidi="ar-EG"/>
              </w:rPr>
              <w:t>.ب</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ab/>
              <w:t xml:space="preserve">مطلوب إذا لم يكن </w:t>
            </w:r>
            <w:proofErr w:type="gramStart"/>
            <w:r w:rsidRPr="00E31B04">
              <w:rPr>
                <w:rFonts w:hint="cs"/>
                <w:rtl/>
              </w:rPr>
              <w:t xml:space="preserve">البند </w:t>
            </w:r>
            <w:r w:rsidRPr="00E31B04">
              <w:rPr>
                <w:lang w:bidi="ar-EG"/>
              </w:rPr>
              <w:t>.8.C</w:t>
            </w:r>
            <w:r w:rsidRPr="00E31B04">
              <w:rPr>
                <w:rFonts w:hint="cs"/>
                <w:rtl/>
                <w:lang w:bidi="ar-EG"/>
              </w:rPr>
              <w:t>أ</w:t>
            </w:r>
            <w:r w:rsidRPr="00E31B04">
              <w:rPr>
                <w:lang w:bidi="ar-EG"/>
              </w:rPr>
              <w:t>2</w:t>
            </w:r>
            <w:proofErr w:type="gramEnd"/>
            <w:r w:rsidRPr="00E31B04">
              <w:rPr>
                <w:lang w:bidi="ar-EG"/>
              </w:rPr>
              <w:t>.</w:t>
            </w:r>
            <w:r w:rsidRPr="00E31B04">
              <w:rPr>
                <w:rFonts w:hint="cs"/>
                <w:rtl/>
              </w:rPr>
              <w:t xml:space="preserve"> أو </w:t>
            </w:r>
            <w:r w:rsidRPr="00E31B04">
              <w:rPr>
                <w:lang w:bidi="ar-EG"/>
              </w:rPr>
              <w:t>.</w:t>
            </w:r>
            <w:proofErr w:type="gramStart"/>
            <w:r w:rsidRPr="00E31B04">
              <w:rPr>
                <w:lang w:bidi="ar-EG"/>
              </w:rPr>
              <w:t>8.C</w:t>
            </w:r>
            <w:r w:rsidRPr="00E31B04">
              <w:rPr>
                <w:rFonts w:hint="cs"/>
                <w:rtl/>
                <w:lang w:bidi="ar-EG"/>
              </w:rPr>
              <w:t>ب</w:t>
            </w:r>
            <w:r w:rsidRPr="00E31B04">
              <w:rPr>
                <w:lang w:bidi="ar-EG"/>
              </w:rPr>
              <w:t>2</w:t>
            </w:r>
            <w:proofErr w:type="gramEnd"/>
            <w:r w:rsidRPr="00E31B04">
              <w:rPr>
                <w:lang w:bidi="ar-EG"/>
              </w:rPr>
              <w:t>.</w:t>
            </w:r>
            <w:r w:rsidRPr="00E31B04">
              <w:rPr>
                <w:rFonts w:hint="cs"/>
                <w:rtl/>
              </w:rPr>
              <w:t xml:space="preserve"> مقدماً</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tcBorders>
              <w:top w:val="nil"/>
              <w:left w:val="single" w:sz="18" w:space="0" w:color="auto"/>
              <w:bottom w:val="single" w:sz="4" w:space="0" w:color="000000"/>
              <w:right w:val="single" w:sz="12" w:space="0" w:color="auto"/>
            </w:tcBorders>
            <w:shd w:val="clear" w:color="auto" w:fill="auto"/>
            <w:vAlign w:val="center"/>
          </w:tcPr>
          <w:p w:rsidR="00D55D40" w:rsidRPr="00E31B04" w:rsidRDefault="00D55D40" w:rsidP="00B6338C">
            <w:pPr>
              <w:pStyle w:val="Tabletext-2"/>
              <w:keepNext/>
              <w:jc w:val="center"/>
              <w:rPr>
                <w:b/>
                <w:bCs/>
              </w:rPr>
            </w:pPr>
          </w:p>
        </w:tc>
        <w:tc>
          <w:tcPr>
            <w:tcW w:w="1056" w:type="dxa"/>
            <w:tcBorders>
              <w:top w:val="nil"/>
              <w:left w:val="double" w:sz="6" w:space="0" w:color="auto"/>
              <w:bottom w:val="nil"/>
              <w:right w:val="double" w:sz="6" w:space="0" w:color="auto"/>
            </w:tcBorders>
            <w:shd w:val="clear" w:color="auto" w:fill="auto"/>
          </w:tcPr>
          <w:p w:rsidR="00D55D40" w:rsidRPr="00E31B04" w:rsidRDefault="00D55D40" w:rsidP="00B6338C">
            <w:pPr>
              <w:pStyle w:val="Tabletext-2"/>
              <w:keepNext/>
              <w:rPr>
                <w:spacing w:val="-4"/>
                <w:rtl/>
                <w:lang w:bidi="ar-EG"/>
              </w:rPr>
            </w:pPr>
            <w:r w:rsidRPr="00E31B04">
              <w:rPr>
                <w:spacing w:val="-4"/>
                <w:lang w:bidi="ar-EG"/>
              </w:rPr>
              <w:t>8.C</w:t>
            </w:r>
            <w:r w:rsidRPr="00E31B04">
              <w:rPr>
                <w:spacing w:val="-4"/>
                <w:rtl/>
                <w:lang w:bidi="ar-EG"/>
              </w:rPr>
              <w:t>.ج</w:t>
            </w:r>
          </w:p>
        </w:tc>
        <w:tc>
          <w:tcPr>
            <w:tcW w:w="882" w:type="dxa"/>
            <w:tcBorders>
              <w:top w:val="nil"/>
              <w:left w:val="single" w:sz="4" w:space="0" w:color="auto"/>
              <w:bottom w:val="nil"/>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644" w:type="dxa"/>
            <w:tcBorders>
              <w:top w:val="nil"/>
              <w:left w:val="single" w:sz="4" w:space="0" w:color="auto"/>
              <w:bottom w:val="nil"/>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869" w:type="dxa"/>
            <w:tcBorders>
              <w:top w:val="nil"/>
              <w:left w:val="nil"/>
              <w:bottom w:val="nil"/>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885" w:type="dxa"/>
            <w:tcBorders>
              <w:top w:val="nil"/>
              <w:left w:val="nil"/>
              <w:bottom w:val="nil"/>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728" w:type="dxa"/>
            <w:tcBorders>
              <w:top w:val="nil"/>
              <w:left w:val="nil"/>
              <w:bottom w:val="nil"/>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1105" w:type="dxa"/>
            <w:tcBorders>
              <w:top w:val="nil"/>
              <w:left w:val="nil"/>
              <w:bottom w:val="nil"/>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894" w:type="dxa"/>
            <w:tcBorders>
              <w:top w:val="nil"/>
              <w:left w:val="nil"/>
              <w:bottom w:val="nil"/>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898" w:type="dxa"/>
            <w:tcBorders>
              <w:top w:val="nil"/>
              <w:left w:val="nil"/>
              <w:bottom w:val="nil"/>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658" w:type="dxa"/>
            <w:tcBorders>
              <w:top w:val="nil"/>
              <w:left w:val="single" w:sz="4" w:space="0" w:color="auto"/>
              <w:bottom w:val="nil"/>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B6338C">
            <w:pPr>
              <w:pStyle w:val="Tabletext-2"/>
              <w:keepNext/>
              <w:rPr>
                <w:b/>
                <w:bCs/>
                <w:lang w:bidi="ar-EG"/>
              </w:rPr>
            </w:pPr>
            <w:r w:rsidRPr="00E31B04">
              <w:rPr>
                <w:rFonts w:hint="cs"/>
                <w:b/>
                <w:bCs/>
                <w:rtl/>
              </w:rPr>
              <w:t>في حالة جميع التطبيقات الفضائية باستثناء المحاسيس النشيطة أو المنفعلة</w:t>
            </w:r>
            <w:r w:rsidRPr="00E31B04">
              <w:rPr>
                <w:rFonts w:hint="cs"/>
                <w:b/>
                <w:bCs/>
                <w:rtl/>
                <w:lang w:bidi="ar-EG"/>
              </w:rPr>
              <w:t>:</w:t>
            </w:r>
          </w:p>
        </w:tc>
        <w:tc>
          <w:tcPr>
            <w:tcW w:w="1181" w:type="dxa"/>
            <w:tcBorders>
              <w:top w:val="nil"/>
              <w:left w:val="single" w:sz="12" w:space="0" w:color="auto"/>
              <w:bottom w:val="nil"/>
              <w:right w:val="single" w:sz="18" w:space="0" w:color="auto"/>
            </w:tcBorders>
            <w:shd w:val="clear" w:color="auto" w:fill="auto"/>
          </w:tcPr>
          <w:p w:rsidR="00D55D40" w:rsidRPr="00E31B04" w:rsidRDefault="00D55D40" w:rsidP="00B6338C">
            <w:pPr>
              <w:pStyle w:val="Tabletext-2"/>
              <w:keepNext/>
              <w:rPr>
                <w:spacing w:val="-4"/>
                <w:rtl/>
                <w:lang w:bidi="ar-EG"/>
              </w:rPr>
            </w:pPr>
            <w:r w:rsidRPr="00E31B04">
              <w:rPr>
                <w:spacing w:val="-4"/>
                <w:lang w:bidi="ar-EG"/>
              </w:rPr>
              <w:t>8.C</w:t>
            </w:r>
            <w:r w:rsidRPr="00E31B04">
              <w:rPr>
                <w:spacing w:val="-4"/>
                <w:rtl/>
                <w:lang w:bidi="ar-EG"/>
              </w:rPr>
              <w:t>.ج</w:t>
            </w:r>
          </w:p>
        </w:tc>
      </w:tr>
      <w:tr w:rsidR="00E31B04" w:rsidRPr="00E31B04" w:rsidTr="00984F03">
        <w:trPr>
          <w:cantSplit/>
          <w:jc w:val="center"/>
        </w:trPr>
        <w:tc>
          <w:tcPr>
            <w:tcW w:w="602" w:type="dxa"/>
            <w:vMerge w:val="restart"/>
            <w:tcBorders>
              <w:top w:val="single" w:sz="4" w:space="0" w:color="auto"/>
              <w:left w:val="single" w:sz="18" w:space="0" w:color="auto"/>
              <w:bottom w:val="single" w:sz="4" w:space="0" w:color="000000"/>
              <w:right w:val="single" w:sz="12" w:space="0" w:color="auto"/>
            </w:tcBorders>
            <w:shd w:val="clear" w:color="auto" w:fill="FFFFFF"/>
            <w:vAlign w:val="center"/>
          </w:tcPr>
          <w:p w:rsidR="00D55D40" w:rsidRPr="00E31B04" w:rsidRDefault="00D55D40" w:rsidP="00A4183C">
            <w:pPr>
              <w:pStyle w:val="Tabletext-2"/>
              <w:keepNext/>
              <w:jc w:val="center"/>
              <w:rPr>
                <w:b/>
                <w:bCs/>
              </w:rPr>
            </w:pPr>
          </w:p>
        </w:tc>
        <w:tc>
          <w:tcPr>
            <w:tcW w:w="1056" w:type="dxa"/>
            <w:vMerge w:val="restart"/>
            <w:tcBorders>
              <w:top w:val="single" w:sz="4" w:space="0" w:color="auto"/>
              <w:left w:val="double" w:sz="6" w:space="0" w:color="auto"/>
              <w:bottom w:val="single" w:sz="4" w:space="0" w:color="000000"/>
              <w:right w:val="double" w:sz="6" w:space="0" w:color="auto"/>
            </w:tcBorders>
            <w:shd w:val="clear" w:color="auto" w:fill="auto"/>
          </w:tcPr>
          <w:p w:rsidR="00D55D40" w:rsidRPr="00E31B04" w:rsidRDefault="00D55D40" w:rsidP="00A4183C">
            <w:pPr>
              <w:pStyle w:val="Tabletext-2"/>
              <w:keepNext/>
              <w:rPr>
                <w:lang w:bidi="ar-EG"/>
              </w:rPr>
            </w:pPr>
            <w:proofErr w:type="gramStart"/>
            <w:r w:rsidRPr="00E31B04">
              <w:rPr>
                <w:lang w:bidi="ar-EG"/>
              </w:rPr>
              <w:t>8.C</w:t>
            </w:r>
            <w:r w:rsidRPr="00E31B04">
              <w:rPr>
                <w:rtl/>
                <w:lang w:bidi="ar-EG"/>
              </w:rPr>
              <w:t>.ج</w:t>
            </w:r>
            <w:r w:rsidRPr="00E31B04">
              <w:rPr>
                <w:lang w:bidi="ar-EG"/>
              </w:rPr>
              <w:t>1</w:t>
            </w:r>
            <w:proofErr w:type="gramEnd"/>
            <w:r w:rsidRPr="00E31B04">
              <w:rPr>
                <w:lang w:bidi="ar-EG"/>
              </w:rPr>
              <w:t>.</w:t>
            </w: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A4183C">
            <w:pPr>
              <w:pStyle w:val="Tabletext-2"/>
              <w:keepNext/>
              <w:jc w:val="center"/>
              <w:rPr>
                <w:b/>
                <w:bCs/>
              </w:rPr>
            </w:pP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A4183C">
            <w:pPr>
              <w:pStyle w:val="Tabletext-2"/>
              <w:keepNext/>
              <w:jc w:val="center"/>
              <w:rPr>
                <w:b/>
                <w:bCs/>
              </w:rPr>
            </w:pP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A4183C">
            <w:pPr>
              <w:pStyle w:val="Tabletext-2"/>
              <w:keepNext/>
              <w:jc w:val="center"/>
              <w:rPr>
                <w:b/>
                <w:bCs/>
              </w:rPr>
            </w:pP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A4183C">
            <w:pPr>
              <w:pStyle w:val="Tabletext-2"/>
              <w:keepNext/>
              <w:jc w:val="center"/>
              <w:rPr>
                <w:b/>
                <w:bCs/>
              </w:rPr>
            </w:pPr>
            <w:r w:rsidRPr="00E31B04">
              <w:rPr>
                <w:b/>
                <w:bCs/>
              </w:rPr>
              <w:t>+</w:t>
            </w:r>
            <w:r w:rsidRPr="00E31B04">
              <w:rPr>
                <w:b/>
                <w:bCs/>
                <w:vertAlign w:val="superscript"/>
              </w:rPr>
              <w:t xml:space="preserve"> 1</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A4183C">
            <w:pPr>
              <w:pStyle w:val="Tabletext-2"/>
              <w:keepNext/>
              <w:jc w:val="center"/>
              <w:rPr>
                <w:b/>
                <w:bCs/>
              </w:rPr>
            </w:pPr>
            <w:r w:rsidRPr="00E31B04">
              <w:rPr>
                <w:b/>
                <w:bCs/>
              </w:rPr>
              <w:t>+</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A4183C">
            <w:pPr>
              <w:pStyle w:val="Tabletext-2"/>
              <w:keepNext/>
              <w:jc w:val="center"/>
              <w:rPr>
                <w:b/>
                <w:bCs/>
              </w:rPr>
            </w:pPr>
            <w:r w:rsidRPr="00E31B04">
              <w:rPr>
                <w:b/>
                <w:bCs/>
              </w:rPr>
              <w:t>+</w:t>
            </w:r>
          </w:p>
        </w:tc>
        <w:tc>
          <w:tcPr>
            <w:tcW w:w="8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A4183C">
            <w:pPr>
              <w:pStyle w:val="Tabletext-2"/>
              <w:keepNext/>
              <w:jc w:val="center"/>
              <w:rPr>
                <w:b/>
                <w:bCs/>
              </w:rPr>
            </w:pPr>
            <w:r w:rsidRPr="00E31B04">
              <w:rPr>
                <w:b/>
                <w:bCs/>
              </w:rPr>
              <w:t>+</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A4183C">
            <w:pPr>
              <w:pStyle w:val="Tabletext-2"/>
              <w:keepNext/>
              <w:jc w:val="center"/>
              <w:rPr>
                <w:b/>
                <w:bCs/>
              </w:rPr>
            </w:pPr>
          </w:p>
        </w:tc>
        <w:tc>
          <w:tcPr>
            <w:tcW w:w="65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A4183C">
            <w:pPr>
              <w:pStyle w:val="Tabletext-2"/>
              <w:keepNext/>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A4183C">
            <w:pPr>
              <w:pStyle w:val="Tabletext-2"/>
              <w:keepNext/>
              <w:ind w:left="113" w:hanging="113"/>
            </w:pPr>
            <w:r w:rsidRPr="00E31B04">
              <w:rPr>
                <w:rtl/>
              </w:rPr>
              <w:tab/>
            </w:r>
            <w:proofErr w:type="gramStart"/>
            <w:r w:rsidRPr="00E31B04">
              <w:rPr>
                <w:rFonts w:hint="cs"/>
                <w:rtl/>
              </w:rPr>
              <w:t>القيمة</w:t>
            </w:r>
            <w:proofErr w:type="gramEnd"/>
            <w:r w:rsidRPr="00E31B04">
              <w:rPr>
                <w:rFonts w:hint="cs"/>
                <w:rtl/>
              </w:rPr>
              <w:t xml:space="preserve"> الدنيا لقدرة ذروة الغلاف، بالوحدات </w:t>
            </w:r>
            <w:r w:rsidRPr="00E31B04">
              <w:t>dBW</w:t>
            </w:r>
            <w:r w:rsidRPr="00E31B04">
              <w:rPr>
                <w:rFonts w:hint="cs"/>
                <w:rtl/>
              </w:rPr>
              <w:t>، المقدمة عند دخل الهوائي لكل نمط من الموجات الحاملة</w:t>
            </w:r>
          </w:p>
        </w:tc>
        <w:tc>
          <w:tcPr>
            <w:tcW w:w="1181" w:type="dxa"/>
            <w:vMerge w:val="restart"/>
            <w:tcBorders>
              <w:top w:val="single" w:sz="4" w:space="0" w:color="auto"/>
              <w:left w:val="single" w:sz="12" w:space="0" w:color="auto"/>
              <w:bottom w:val="single" w:sz="4" w:space="0" w:color="000000"/>
              <w:right w:val="single" w:sz="18" w:space="0" w:color="auto"/>
            </w:tcBorders>
            <w:shd w:val="clear" w:color="auto" w:fill="auto"/>
          </w:tcPr>
          <w:p w:rsidR="00D55D40" w:rsidRPr="00E31B04" w:rsidRDefault="00D55D40" w:rsidP="00A4183C">
            <w:pPr>
              <w:pStyle w:val="Tabletext-2"/>
              <w:keepNext/>
              <w:rPr>
                <w:lang w:bidi="ar-EG"/>
              </w:rPr>
            </w:pPr>
            <w:proofErr w:type="gramStart"/>
            <w:r w:rsidRPr="00E31B04">
              <w:rPr>
                <w:lang w:bidi="ar-EG"/>
              </w:rPr>
              <w:t>8.C</w:t>
            </w:r>
            <w:r w:rsidRPr="00E31B04">
              <w:rPr>
                <w:rtl/>
                <w:lang w:bidi="ar-EG"/>
              </w:rPr>
              <w:t>.ج</w:t>
            </w:r>
            <w:r w:rsidRPr="00E31B04">
              <w:rPr>
                <w:lang w:bidi="ar-EG"/>
              </w:rPr>
              <w:t>1</w:t>
            </w:r>
            <w:proofErr w:type="gramEnd"/>
            <w:r w:rsidRPr="00E31B04">
              <w:rPr>
                <w:lang w:bidi="ar-EG"/>
              </w:rPr>
              <w:t>.</w:t>
            </w:r>
          </w:p>
        </w:tc>
      </w:tr>
      <w:tr w:rsidR="00E31B04" w:rsidRPr="00E31B04" w:rsidTr="00984F03">
        <w:trPr>
          <w:cantSplit/>
          <w:jc w:val="center"/>
        </w:trPr>
        <w:tc>
          <w:tcPr>
            <w:tcW w:w="602" w:type="dxa"/>
            <w:vMerge/>
            <w:tcBorders>
              <w:top w:val="single" w:sz="4" w:space="0" w:color="auto"/>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single" w:sz="4" w:space="0" w:color="auto"/>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ab/>
              <w:t xml:space="preserve">إذا لم تقدم هذه القيمة، يعطى السبب في </w:t>
            </w:r>
            <w:proofErr w:type="gramStart"/>
            <w:r w:rsidRPr="00E31B04">
              <w:rPr>
                <w:rFonts w:hint="cs"/>
                <w:rtl/>
              </w:rPr>
              <w:t xml:space="preserve">البند </w:t>
            </w:r>
            <w:r w:rsidRPr="00E31B04">
              <w:rPr>
                <w:lang w:bidi="ar-EG"/>
              </w:rPr>
              <w:t>.8.C</w:t>
            </w:r>
            <w:r w:rsidRPr="00E31B04">
              <w:rPr>
                <w:rFonts w:hint="cs"/>
                <w:rtl/>
                <w:lang w:bidi="ar-EG"/>
              </w:rPr>
              <w:t>ج</w:t>
            </w:r>
            <w:r w:rsidRPr="00E31B04">
              <w:rPr>
                <w:lang w:bidi="ar-EG"/>
              </w:rPr>
              <w:t>2</w:t>
            </w:r>
            <w:proofErr w:type="gramEnd"/>
            <w:r w:rsidRPr="00E31B04">
              <w:rPr>
                <w:lang w:bidi="ar-EG"/>
              </w:rPr>
              <w:t>.</w:t>
            </w:r>
          </w:p>
        </w:tc>
        <w:tc>
          <w:tcPr>
            <w:tcW w:w="1181" w:type="dxa"/>
            <w:vMerge/>
            <w:tcBorders>
              <w:top w:val="single" w:sz="4" w:space="0" w:color="auto"/>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tcBorders>
              <w:top w:val="nil"/>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.ج</w:t>
            </w:r>
            <w:r w:rsidRPr="00E31B04">
              <w:rPr>
                <w:lang w:bidi="ar-EG"/>
              </w:rPr>
              <w:t>2</w:t>
            </w:r>
            <w:proofErr w:type="gramEnd"/>
            <w:r w:rsidRPr="00E31B04">
              <w:rPr>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r w:rsidRPr="00E31B04">
              <w:rPr>
                <w:b/>
                <w:bCs/>
                <w:vertAlign w:val="superscript"/>
              </w:rPr>
              <w:t xml:space="preserve"> 1</w:t>
            </w: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ind w:left="113" w:hanging="113"/>
            </w:pPr>
            <w:r w:rsidRPr="00E31B04">
              <w:rPr>
                <w:rtl/>
              </w:rPr>
              <w:tab/>
            </w:r>
            <w:r w:rsidRPr="00E31B04">
              <w:rPr>
                <w:rFonts w:hint="cs"/>
                <w:rtl/>
              </w:rPr>
              <w:t xml:space="preserve">إذا لم يقدم </w:t>
            </w:r>
            <w:proofErr w:type="gramStart"/>
            <w:r w:rsidRPr="00E31B04">
              <w:rPr>
                <w:rFonts w:hint="cs"/>
                <w:rtl/>
              </w:rPr>
              <w:t xml:space="preserve">البند </w:t>
            </w:r>
            <w:r w:rsidRPr="00E31B04">
              <w:rPr>
                <w:lang w:bidi="ar-EG"/>
              </w:rPr>
              <w:t>.</w:t>
            </w:r>
            <w:proofErr w:type="gramEnd"/>
            <w:r w:rsidRPr="00E31B04">
              <w:rPr>
                <w:lang w:bidi="ar-EG"/>
              </w:rPr>
              <w:t>8.C</w:t>
            </w:r>
            <w:r w:rsidRPr="00E31B04">
              <w:rPr>
                <w:rFonts w:hint="cs"/>
                <w:rtl/>
                <w:lang w:bidi="ar-EG"/>
              </w:rPr>
              <w:t>ج</w:t>
            </w:r>
            <w:r w:rsidRPr="00E31B04">
              <w:rPr>
                <w:lang w:bidi="ar-EG"/>
              </w:rPr>
              <w:t>1.</w:t>
            </w:r>
            <w:r w:rsidRPr="00E31B04">
              <w:rPr>
                <w:rFonts w:hint="cs"/>
                <w:rtl/>
              </w:rPr>
              <w:t>، يعطى سبب عدم تقديم القيمة الصغرى لقدرة ذروة الغلاف</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.ج</w:t>
            </w:r>
            <w:r w:rsidRPr="00E31B04">
              <w:rPr>
                <w:lang w:bidi="ar-EG"/>
              </w:rPr>
              <w:t>2</w:t>
            </w:r>
            <w:proofErr w:type="gramEnd"/>
            <w:r w:rsidRPr="00E31B04">
              <w:rPr>
                <w:lang w:bidi="ar-EG"/>
              </w:rPr>
              <w:t>.</w:t>
            </w:r>
          </w:p>
        </w:tc>
      </w:tr>
      <w:tr w:rsidR="00E31B04" w:rsidRPr="00E31B04" w:rsidTr="00984F03">
        <w:trPr>
          <w:cantSplit/>
          <w:jc w:val="center"/>
        </w:trPr>
        <w:tc>
          <w:tcPr>
            <w:tcW w:w="602" w:type="dxa"/>
            <w:vMerge w:val="restart"/>
            <w:tcBorders>
              <w:top w:val="single" w:sz="4" w:space="0" w:color="auto"/>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.ج</w:t>
            </w:r>
            <w:r w:rsidRPr="00E31B04">
              <w:rPr>
                <w:lang w:bidi="ar-EG"/>
              </w:rPr>
              <w:t>3</w:t>
            </w:r>
            <w:proofErr w:type="gramEnd"/>
            <w:r w:rsidRPr="00E31B04">
              <w:rPr>
                <w:lang w:bidi="ar-EG"/>
              </w:rPr>
              <w:t>.</w:t>
            </w: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r w:rsidRPr="00E31B04">
              <w:rPr>
                <w:b/>
                <w:bCs/>
                <w:vertAlign w:val="superscript"/>
              </w:rPr>
              <w:t xml:space="preserve"> 1</w:t>
            </w:r>
          </w:p>
        </w:tc>
        <w:tc>
          <w:tcPr>
            <w:tcW w:w="72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503F05">
            <w:pPr>
              <w:pStyle w:val="Tabletext-2"/>
              <w:ind w:left="113" w:hanging="113"/>
            </w:pPr>
            <w:r w:rsidRPr="00E31B04">
              <w:rPr>
                <w:rtl/>
              </w:rPr>
              <w:tab/>
            </w:r>
            <w:r w:rsidRPr="00E31B04">
              <w:rPr>
                <w:rFonts w:hint="cs"/>
                <w:rtl/>
              </w:rPr>
              <w:t xml:space="preserve">الكثافة الدنيا للقدرة، بالوحدات </w:t>
            </w:r>
            <w:r w:rsidRPr="00E31B04">
              <w:t>dB(W/Hz)</w:t>
            </w:r>
            <w:r w:rsidRPr="00E31B04">
              <w:rPr>
                <w:rFonts w:hint="cs"/>
                <w:rtl/>
              </w:rPr>
              <w:t xml:space="preserve">، المقدمة عند دخل الهوائي لكل </w:t>
            </w:r>
            <w:proofErr w:type="gramStart"/>
            <w:r w:rsidRPr="00E31B04">
              <w:rPr>
                <w:rFonts w:hint="cs"/>
                <w:rtl/>
              </w:rPr>
              <w:t>نمط</w:t>
            </w:r>
            <w:proofErr w:type="gramEnd"/>
            <w:r w:rsidRPr="00E31B04">
              <w:rPr>
                <w:rFonts w:hint="cs"/>
                <w:rtl/>
              </w:rPr>
              <w:t xml:space="preserve"> من الموجات الحاملة</w:t>
            </w:r>
            <w:r w:rsidRPr="00E31B04">
              <w:rPr>
                <w:vertAlign w:val="superscript"/>
              </w:rPr>
              <w:t>2</w:t>
            </w:r>
          </w:p>
        </w:tc>
        <w:tc>
          <w:tcPr>
            <w:tcW w:w="1181"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.ج</w:t>
            </w:r>
            <w:r w:rsidRPr="00E31B04">
              <w:rPr>
                <w:lang w:bidi="ar-EG"/>
              </w:rPr>
              <w:t>3</w:t>
            </w:r>
            <w:proofErr w:type="gramEnd"/>
            <w:r w:rsidRPr="00E31B04">
              <w:rPr>
                <w:lang w:bidi="ar-EG"/>
              </w:rPr>
              <w:t>.</w:t>
            </w:r>
          </w:p>
        </w:tc>
      </w:tr>
      <w:tr w:rsidR="00E31B04" w:rsidRPr="00E31B04" w:rsidTr="00984F03">
        <w:trPr>
          <w:cantSplit/>
          <w:jc w:val="center"/>
        </w:trPr>
        <w:tc>
          <w:tcPr>
            <w:tcW w:w="602" w:type="dxa"/>
            <w:vMerge/>
            <w:tcBorders>
              <w:top w:val="single" w:sz="4" w:space="0" w:color="auto"/>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auto"/>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ab/>
              <w:t xml:space="preserve">إذا لم تقدم هذه القيمة، يعطى السبب في </w:t>
            </w:r>
            <w:proofErr w:type="gramStart"/>
            <w:r w:rsidRPr="00E31B04">
              <w:rPr>
                <w:rFonts w:hint="cs"/>
                <w:rtl/>
              </w:rPr>
              <w:t xml:space="preserve">البند </w:t>
            </w:r>
            <w:r w:rsidRPr="00E31B04">
              <w:rPr>
                <w:lang w:bidi="ar-EG"/>
              </w:rPr>
              <w:t>.8.C</w:t>
            </w:r>
            <w:r w:rsidRPr="00E31B04">
              <w:rPr>
                <w:rFonts w:hint="cs"/>
                <w:rtl/>
                <w:lang w:bidi="ar-EG"/>
              </w:rPr>
              <w:t>ج</w:t>
            </w:r>
            <w:r w:rsidRPr="00E31B04">
              <w:rPr>
                <w:lang w:bidi="ar-EG"/>
              </w:rPr>
              <w:t>4</w:t>
            </w:r>
            <w:proofErr w:type="gramEnd"/>
            <w:r w:rsidRPr="00E31B04">
              <w:rPr>
                <w:lang w:bidi="ar-EG"/>
              </w:rPr>
              <w:t>.</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tcBorders>
              <w:top w:val="single" w:sz="4" w:space="0" w:color="auto"/>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rtl/>
                <w:lang w:bidi="ar-EG"/>
              </w:rPr>
            </w:pPr>
            <w:proofErr w:type="gramStart"/>
            <w:r w:rsidRPr="00E31B04">
              <w:rPr>
                <w:lang w:bidi="ar-EG"/>
              </w:rPr>
              <w:t>8.C</w:t>
            </w:r>
            <w:r w:rsidRPr="00E31B04">
              <w:rPr>
                <w:rtl/>
                <w:lang w:bidi="ar-EG"/>
              </w:rPr>
              <w:t>.ج</w:t>
            </w:r>
            <w:r w:rsidRPr="00E31B04">
              <w:rPr>
                <w:lang w:bidi="ar-EG"/>
              </w:rPr>
              <w:t>4</w:t>
            </w:r>
            <w:proofErr w:type="gramEnd"/>
            <w:r w:rsidRPr="00E31B04">
              <w:rPr>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r w:rsidRPr="00E31B04">
              <w:rPr>
                <w:b/>
                <w:bCs/>
                <w:vertAlign w:val="superscript"/>
              </w:rPr>
              <w:t xml:space="preserve"> 1</w:t>
            </w: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000000"/>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ind w:left="113" w:hanging="113"/>
            </w:pPr>
            <w:r w:rsidRPr="00E31B04">
              <w:rPr>
                <w:rFonts w:hint="cs"/>
                <w:rtl/>
                <w:lang w:bidi="ar-EG"/>
              </w:rPr>
              <w:tab/>
            </w:r>
            <w:proofErr w:type="gramStart"/>
            <w:r w:rsidRPr="00E31B04">
              <w:rPr>
                <w:rtl/>
                <w:lang w:bidi="ar-EG"/>
              </w:rPr>
              <w:t>إذا</w:t>
            </w:r>
            <w:proofErr w:type="gramEnd"/>
            <w:r w:rsidRPr="00E31B04">
              <w:rPr>
                <w:rtl/>
                <w:lang w:bidi="ar-EG"/>
              </w:rPr>
              <w:t xml:space="preserve"> </w:t>
            </w:r>
            <w:r w:rsidRPr="00E31B04">
              <w:rPr>
                <w:rFonts w:hint="cs"/>
                <w:rtl/>
                <w:lang w:bidi="ar-EG"/>
              </w:rPr>
              <w:t>لم يقدم</w:t>
            </w:r>
            <w:r w:rsidRPr="00E31B04">
              <w:rPr>
                <w:rtl/>
                <w:lang w:bidi="ar-EG"/>
              </w:rPr>
              <w:t xml:space="preserve"> البند </w:t>
            </w:r>
            <w:r w:rsidRPr="00E31B04">
              <w:rPr>
                <w:lang w:bidi="ar-EG"/>
              </w:rPr>
              <w:t>8.C</w:t>
            </w:r>
            <w:r w:rsidRPr="00E31B04">
              <w:rPr>
                <w:rtl/>
                <w:lang w:bidi="ar-EG"/>
              </w:rPr>
              <w:t>.ج</w:t>
            </w:r>
            <w:r w:rsidRPr="00E31B04">
              <w:rPr>
                <w:lang w:bidi="ar-EG"/>
              </w:rPr>
              <w:t>3.</w:t>
            </w:r>
            <w:r w:rsidRPr="00E31B04">
              <w:rPr>
                <w:rtl/>
                <w:lang w:bidi="ar-EG"/>
              </w:rPr>
              <w:t xml:space="preserve">، يعطى سبب </w:t>
            </w:r>
            <w:r w:rsidRPr="00E31B04">
              <w:rPr>
                <w:rFonts w:hint="cs"/>
                <w:rtl/>
                <w:lang w:bidi="ar-EG"/>
              </w:rPr>
              <w:t xml:space="preserve">عدم تقديم </w:t>
            </w:r>
            <w:r w:rsidRPr="00E31B04">
              <w:rPr>
                <w:rtl/>
                <w:lang w:bidi="ar-EG"/>
              </w:rPr>
              <w:t>القيمة الصغرى للقدرة</w:t>
            </w:r>
          </w:p>
        </w:tc>
        <w:tc>
          <w:tcPr>
            <w:tcW w:w="1181" w:type="dxa"/>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rtl/>
                <w:lang w:bidi="ar-EG"/>
              </w:rPr>
            </w:pPr>
            <w:proofErr w:type="gramStart"/>
            <w:r w:rsidRPr="00E31B04">
              <w:rPr>
                <w:lang w:bidi="ar-EG"/>
              </w:rPr>
              <w:t>8.C</w:t>
            </w:r>
            <w:r w:rsidRPr="00E31B04">
              <w:rPr>
                <w:rtl/>
                <w:lang w:bidi="ar-EG"/>
              </w:rPr>
              <w:t>.ج</w:t>
            </w:r>
            <w:r w:rsidRPr="00E31B04">
              <w:rPr>
                <w:lang w:bidi="ar-EG"/>
              </w:rPr>
              <w:t>4</w:t>
            </w:r>
            <w:proofErr w:type="gramEnd"/>
            <w:r w:rsidRPr="00E31B04">
              <w:rPr>
                <w:lang w:bidi="ar-EG"/>
              </w:rPr>
              <w:t>.</w:t>
            </w:r>
          </w:p>
        </w:tc>
      </w:tr>
      <w:tr w:rsidR="00E31B04" w:rsidRPr="00E31B04" w:rsidTr="00984F03">
        <w:trPr>
          <w:cantSplit/>
          <w:jc w:val="center"/>
        </w:trPr>
        <w:tc>
          <w:tcPr>
            <w:tcW w:w="602" w:type="dxa"/>
            <w:vMerge w:val="restart"/>
            <w:tcBorders>
              <w:top w:val="nil"/>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vMerge w:val="restart"/>
            <w:tcBorders>
              <w:top w:val="single" w:sz="4" w:space="0" w:color="auto"/>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.د</w:t>
            </w:r>
            <w:r w:rsidRPr="00E31B04">
              <w:rPr>
                <w:lang w:bidi="ar-EG"/>
              </w:rPr>
              <w:t>1</w:t>
            </w:r>
            <w:proofErr w:type="gramEnd"/>
            <w:r w:rsidRPr="00E31B04">
              <w:rPr>
                <w:lang w:bidi="ar-EG"/>
              </w:rPr>
              <w:t>.</w:t>
            </w: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tl/>
                <w:lang w:bidi="ar-EG"/>
              </w:rPr>
            </w:pPr>
            <w:r w:rsidRPr="00E31B04">
              <w:rPr>
                <w:b/>
                <w:bCs/>
              </w:rPr>
              <w:t>+</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O</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nil"/>
              <w:right w:val="double" w:sz="6" w:space="0" w:color="auto"/>
            </w:tcBorders>
            <w:shd w:val="clear" w:color="auto" w:fill="auto"/>
          </w:tcPr>
          <w:p w:rsidR="00D55D40" w:rsidRPr="00E31B04" w:rsidRDefault="00D55D40" w:rsidP="00503F05">
            <w:pPr>
              <w:pStyle w:val="Tabletext-2"/>
              <w:ind w:left="113" w:hanging="113"/>
            </w:pPr>
            <w:r w:rsidRPr="00E31B04">
              <w:tab/>
            </w:r>
            <w:r w:rsidRPr="00E31B04">
              <w:rPr>
                <w:rFonts w:hint="cs"/>
                <w:rtl/>
              </w:rPr>
              <w:t xml:space="preserve">مجموع القيمة القصوى لقدرة ذروة الغلاف، بالوحدات </w:t>
            </w:r>
            <w:r w:rsidRPr="00E31B04">
              <w:t>dBW</w:t>
            </w:r>
            <w:r w:rsidRPr="00E31B04">
              <w:rPr>
                <w:rFonts w:hint="cs"/>
                <w:rtl/>
              </w:rPr>
              <w:t>، المقدمة عند دخل الهوائي لكل عرض نطاق ساتلي ملاصق</w:t>
            </w:r>
          </w:p>
        </w:tc>
        <w:tc>
          <w:tcPr>
            <w:tcW w:w="1181" w:type="dxa"/>
            <w:vMerge w:val="restart"/>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.د</w:t>
            </w:r>
            <w:r w:rsidRPr="00E31B04">
              <w:rPr>
                <w:lang w:bidi="ar-EG"/>
              </w:rPr>
              <w:t>1</w:t>
            </w:r>
            <w:proofErr w:type="gramEnd"/>
            <w:r w:rsidRPr="00E31B04">
              <w:rPr>
                <w:lang w:bidi="ar-EG"/>
              </w:rPr>
              <w:t>.</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single" w:sz="4" w:space="0" w:color="auto"/>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بالنسبة إلى مرسل مستجيب ساتلي، يقابل ذلك القدرة القصوى المتشبعة لذروة الغلاف</w:t>
            </w:r>
          </w:p>
        </w:tc>
        <w:tc>
          <w:tcPr>
            <w:tcW w:w="1181" w:type="dxa"/>
            <w:vMerge/>
            <w:tcBorders>
              <w:top w:val="single" w:sz="4" w:space="0" w:color="000000"/>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single" w:sz="4" w:space="0" w:color="auto"/>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r w:rsidRPr="00E31B04">
              <w:tab/>
            </w:r>
            <w:proofErr w:type="gramStart"/>
            <w:r w:rsidRPr="00E31B04">
              <w:rPr>
                <w:rFonts w:hint="cs"/>
                <w:rtl/>
              </w:rPr>
              <w:t>مطلوب</w:t>
            </w:r>
            <w:proofErr w:type="gramEnd"/>
            <w:r w:rsidRPr="00E31B04">
              <w:rPr>
                <w:rFonts w:hint="cs"/>
                <w:rtl/>
              </w:rPr>
              <w:t xml:space="preserve"> فقط لوصلة فضاء-أرض أو فضاء-فضاء</w:t>
            </w:r>
          </w:p>
        </w:tc>
        <w:tc>
          <w:tcPr>
            <w:tcW w:w="1181" w:type="dxa"/>
            <w:vMerge/>
            <w:tcBorders>
              <w:top w:val="single" w:sz="4" w:space="0" w:color="000000"/>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val="restart"/>
            <w:tcBorders>
              <w:top w:val="nil"/>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.د</w:t>
            </w:r>
            <w:r w:rsidRPr="00E31B04">
              <w:rPr>
                <w:lang w:bidi="ar-EG"/>
              </w:rPr>
              <w:t>2</w:t>
            </w:r>
            <w:proofErr w:type="gramEnd"/>
            <w:r w:rsidRPr="00E31B04">
              <w:rPr>
                <w:lang w:bidi="ar-EG"/>
              </w:rPr>
              <w:t>.</w:t>
            </w: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O</w:t>
            </w:r>
          </w:p>
        </w:tc>
        <w:tc>
          <w:tcPr>
            <w:tcW w:w="89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nil"/>
              <w:right w:val="double" w:sz="6" w:space="0" w:color="auto"/>
            </w:tcBorders>
            <w:shd w:val="clear" w:color="auto" w:fill="auto"/>
          </w:tcPr>
          <w:p w:rsidR="00D55D40" w:rsidRPr="00E31B04" w:rsidRDefault="00D55D40" w:rsidP="00503F05">
            <w:pPr>
              <w:pStyle w:val="Tabletext-2"/>
            </w:pPr>
            <w:r w:rsidRPr="00E31B04">
              <w:tab/>
            </w:r>
            <w:r w:rsidRPr="00E31B04">
              <w:rPr>
                <w:rFonts w:hint="cs"/>
                <w:rtl/>
              </w:rPr>
              <w:t>كل عرض نطاق ساتلي ملاصق</w:t>
            </w:r>
          </w:p>
        </w:tc>
        <w:tc>
          <w:tcPr>
            <w:tcW w:w="1181" w:type="dxa"/>
            <w:vMerge w:val="restart"/>
            <w:tcBorders>
              <w:top w:val="single" w:sz="4" w:space="0" w:color="000000"/>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.د</w:t>
            </w:r>
            <w:r w:rsidRPr="00E31B04">
              <w:rPr>
                <w:lang w:bidi="ar-EG"/>
              </w:rPr>
              <w:t>2</w:t>
            </w:r>
            <w:proofErr w:type="gramEnd"/>
            <w:r w:rsidRPr="00E31B04">
              <w:rPr>
                <w:lang w:bidi="ar-EG"/>
              </w:rPr>
              <w:t>.</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بالنسبة إلى القدرة القصوى المتشبعة لذروة غلاف المرسل المستجيب الساتلي يقابل ذلك عرض النطاق في كل مرسل مستجيب</w:t>
            </w:r>
          </w:p>
        </w:tc>
        <w:tc>
          <w:tcPr>
            <w:tcW w:w="1181" w:type="dxa"/>
            <w:vMerge/>
            <w:tcBorders>
              <w:top w:val="single" w:sz="4" w:space="0" w:color="000000"/>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ind w:left="340" w:hanging="340"/>
            </w:pPr>
            <w:r w:rsidRPr="00E31B04">
              <w:tab/>
            </w:r>
            <w:r w:rsidRPr="00E31B04">
              <w:tab/>
            </w:r>
            <w:r w:rsidRPr="00E31B04">
              <w:tab/>
            </w:r>
            <w:proofErr w:type="gramStart"/>
            <w:r w:rsidRPr="00E31B04">
              <w:rPr>
                <w:rFonts w:hint="cs"/>
                <w:rtl/>
              </w:rPr>
              <w:t>مطلوب</w:t>
            </w:r>
            <w:proofErr w:type="gramEnd"/>
            <w:r w:rsidRPr="00E31B04">
              <w:rPr>
                <w:rFonts w:hint="cs"/>
                <w:rtl/>
              </w:rPr>
              <w:t xml:space="preserve"> فقط لوصلة فضاء-أرض أو فضاء-فضاء، إذا كان مختلفاً عن البند </w:t>
            </w:r>
            <w:r w:rsidRPr="00E31B04">
              <w:t>C</w:t>
            </w:r>
            <w:r w:rsidRPr="00E31B04">
              <w:rPr>
                <w:rFonts w:hint="cs"/>
                <w:rtl/>
              </w:rPr>
              <w:t>.</w:t>
            </w:r>
            <w:r w:rsidRPr="00E31B04">
              <w:t>3</w:t>
            </w:r>
            <w:r w:rsidRPr="00E31B04">
              <w:rPr>
                <w:rFonts w:hint="cs"/>
                <w:rtl/>
              </w:rPr>
              <w:t>.أ</w:t>
            </w:r>
          </w:p>
        </w:tc>
        <w:tc>
          <w:tcPr>
            <w:tcW w:w="1181" w:type="dxa"/>
            <w:vMerge/>
            <w:tcBorders>
              <w:top w:val="single" w:sz="4" w:space="0" w:color="000000"/>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val="restart"/>
            <w:tcBorders>
              <w:top w:val="single" w:sz="8" w:space="0" w:color="auto"/>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vMerge w:val="restart"/>
            <w:tcBorders>
              <w:top w:val="single" w:sz="8" w:space="0" w:color="auto"/>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rtl/>
                <w:lang w:bidi="ar-EG"/>
              </w:rPr>
            </w:pPr>
            <w:proofErr w:type="gramStart"/>
            <w:r w:rsidRPr="00E31B04">
              <w:rPr>
                <w:lang w:bidi="ar-EG"/>
              </w:rPr>
              <w:t>8.C</w:t>
            </w:r>
            <w:r w:rsidRPr="00E31B04">
              <w:rPr>
                <w:rtl/>
                <w:lang w:bidi="ar-EG"/>
              </w:rPr>
              <w:t>.ﻫ</w:t>
            </w:r>
            <w:r w:rsidRPr="00E31B04">
              <w:rPr>
                <w:lang w:bidi="ar-EG"/>
              </w:rPr>
              <w:t>1</w:t>
            </w:r>
            <w:proofErr w:type="gramEnd"/>
            <w:r w:rsidRPr="00E31B04">
              <w:rPr>
                <w:lang w:bidi="ar-EG"/>
              </w:rPr>
              <w:t>.</w:t>
            </w:r>
          </w:p>
        </w:tc>
        <w:tc>
          <w:tcPr>
            <w:tcW w:w="882"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r w:rsidRPr="00E31B04">
              <w:rPr>
                <w:b/>
                <w:bCs/>
                <w:vertAlign w:val="superscript"/>
              </w:rPr>
              <w:t xml:space="preserve"> 1</w:t>
            </w:r>
          </w:p>
        </w:tc>
        <w:tc>
          <w:tcPr>
            <w:tcW w:w="728"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8"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vMerge w:val="restart"/>
            <w:tcBorders>
              <w:top w:val="single" w:sz="8"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8" w:space="0" w:color="auto"/>
              <w:left w:val="double" w:sz="6" w:space="0" w:color="auto"/>
              <w:right w:val="double" w:sz="6" w:space="0" w:color="auto"/>
            </w:tcBorders>
            <w:shd w:val="clear" w:color="auto" w:fill="auto"/>
          </w:tcPr>
          <w:p w:rsidR="00D55D40" w:rsidRPr="00E31B04" w:rsidRDefault="00D55D40" w:rsidP="005D704F">
            <w:pPr>
              <w:pStyle w:val="Tabletext-2"/>
              <w:ind w:left="113" w:hanging="113"/>
            </w:pPr>
            <w:r w:rsidRPr="00E31B04">
              <w:tab/>
            </w:r>
            <w:r w:rsidRPr="00E31B04">
              <w:rPr>
                <w:rFonts w:hint="cs"/>
                <w:rtl/>
              </w:rPr>
              <w:t xml:space="preserve">بالنسبة إلى وصلة فضاء-أرض أو أرض-فضاء أو فضاء-فضاء، ولكل نمط من الموجات الحاملة، توفر أعلى إحدى القيمتين التاليتين: نسبة الموجة الحاملة إلى الضوضاء، بالوحدات </w:t>
            </w:r>
            <w:r w:rsidRPr="00E31B04">
              <w:t>dB</w:t>
            </w:r>
            <w:r w:rsidRPr="00E31B04">
              <w:rPr>
                <w:rFonts w:hint="cs"/>
                <w:rtl/>
              </w:rPr>
              <w:t>، اللازمة للوفاء بأداء الوصلة في ظروف السماء الصافية، أو نسبة الموجة الحاملة إلى الضوضاء، بالوحدات</w:t>
            </w:r>
            <w:r w:rsidR="005D704F">
              <w:rPr>
                <w:rFonts w:hint="eastAsia"/>
                <w:rtl/>
              </w:rPr>
              <w:t> </w:t>
            </w:r>
            <w:r w:rsidRPr="00E31B04">
              <w:t>dB</w:t>
            </w:r>
            <w:r w:rsidRPr="00E31B04">
              <w:rPr>
                <w:rFonts w:hint="cs"/>
                <w:rtl/>
              </w:rPr>
              <w:t>، اللازمة لتلبية أغراض الوصلة على المدى القصير، بما في ذلك الهوامش اللازمة</w:t>
            </w:r>
          </w:p>
        </w:tc>
        <w:tc>
          <w:tcPr>
            <w:tcW w:w="1181" w:type="dxa"/>
            <w:vMerge w:val="restart"/>
            <w:tcBorders>
              <w:top w:val="single" w:sz="8" w:space="0" w:color="auto"/>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rtl/>
                <w:lang w:bidi="ar-EG"/>
              </w:rPr>
            </w:pPr>
            <w:proofErr w:type="gramStart"/>
            <w:r w:rsidRPr="00E31B04">
              <w:rPr>
                <w:lang w:bidi="ar-EG"/>
              </w:rPr>
              <w:t>8.C</w:t>
            </w:r>
            <w:r w:rsidRPr="00E31B04">
              <w:rPr>
                <w:rtl/>
                <w:lang w:bidi="ar-EG"/>
              </w:rPr>
              <w:t>.ﻫ</w:t>
            </w:r>
            <w:r w:rsidRPr="00E31B04">
              <w:rPr>
                <w:lang w:bidi="ar-EG"/>
              </w:rPr>
              <w:t>1</w:t>
            </w:r>
            <w:proofErr w:type="gramEnd"/>
            <w:r w:rsidRPr="00E31B04">
              <w:rPr>
                <w:lang w:bidi="ar-EG"/>
              </w:rPr>
              <w:t>.</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lang w:bidi="ar-EG"/>
              </w:rPr>
              <w:tab/>
            </w:r>
            <w:r w:rsidRPr="00E31B04">
              <w:rPr>
                <w:rFonts w:hint="cs"/>
                <w:rtl/>
                <w:lang w:bidi="ar-EG"/>
              </w:rPr>
              <w:tab/>
            </w:r>
            <w:proofErr w:type="gramStart"/>
            <w:r w:rsidRPr="00E31B04">
              <w:rPr>
                <w:rFonts w:hint="cs"/>
                <w:rtl/>
              </w:rPr>
              <w:t>إذا</w:t>
            </w:r>
            <w:proofErr w:type="gramEnd"/>
            <w:r w:rsidRPr="00E31B04">
              <w:rPr>
                <w:rFonts w:hint="cs"/>
                <w:rtl/>
              </w:rPr>
              <w:t xml:space="preserve"> لم تقدم هذه القيمة، يعطى سبب ذلك في البند</w:t>
            </w:r>
            <w:r w:rsidRPr="00E31B04">
              <w:rPr>
                <w:rFonts w:hint="cs"/>
                <w:rtl/>
                <w:lang w:bidi="ar-EG"/>
              </w:rPr>
              <w:t xml:space="preserve"> </w:t>
            </w:r>
            <w:r w:rsidRPr="00E31B04">
              <w:t>8.C</w:t>
            </w:r>
            <w:r w:rsidRPr="00E31B04">
              <w:rPr>
                <w:rFonts w:hint="cs"/>
                <w:rtl/>
              </w:rPr>
              <w:t>.ﻫ</w:t>
            </w:r>
            <w:r w:rsidRPr="00E31B04">
              <w:t>2.</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tcBorders>
              <w:top w:val="nil"/>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.ﻫ</w:t>
            </w:r>
            <w:r w:rsidRPr="00E31B04">
              <w:rPr>
                <w:lang w:bidi="ar-EG"/>
              </w:rPr>
              <w:t>2</w:t>
            </w:r>
            <w:proofErr w:type="gramEnd"/>
            <w:r w:rsidRPr="00E31B04">
              <w:rPr>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nil"/>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r w:rsidRPr="00E31B04">
              <w:rPr>
                <w:b/>
                <w:bCs/>
                <w:vertAlign w:val="superscript"/>
              </w:rPr>
              <w:t xml:space="preserve"> 1</w:t>
            </w: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4E2B84" w:rsidRDefault="00D55D40" w:rsidP="004E2B84">
            <w:pPr>
              <w:pStyle w:val="Tabletext-2"/>
              <w:ind w:left="113" w:hanging="113"/>
            </w:pPr>
            <w:r w:rsidRPr="004E2B84">
              <w:rPr>
                <w:rtl/>
              </w:rPr>
              <w:tab/>
            </w:r>
            <w:proofErr w:type="gramStart"/>
            <w:r w:rsidRPr="004E2B84">
              <w:rPr>
                <w:rFonts w:hint="cs"/>
                <w:rtl/>
              </w:rPr>
              <w:t>إذا</w:t>
            </w:r>
            <w:proofErr w:type="gramEnd"/>
            <w:r w:rsidRPr="004E2B84">
              <w:rPr>
                <w:rFonts w:hint="cs"/>
                <w:rtl/>
              </w:rPr>
              <w:t xml:space="preserve"> لم يقدم البند</w:t>
            </w:r>
            <w:r w:rsidRPr="004E2B84">
              <w:rPr>
                <w:rFonts w:hint="cs"/>
                <w:rtl/>
                <w:lang w:bidi="ar-EG"/>
              </w:rPr>
              <w:t xml:space="preserve"> </w:t>
            </w:r>
            <w:r w:rsidRPr="004E2B84">
              <w:t>8.C</w:t>
            </w:r>
            <w:r w:rsidRPr="004E2B84">
              <w:rPr>
                <w:rFonts w:hint="cs"/>
                <w:rtl/>
              </w:rPr>
              <w:t>.ﻫ</w:t>
            </w:r>
            <w:r w:rsidRPr="004E2B84">
              <w:t>1.</w:t>
            </w:r>
            <w:r w:rsidRPr="004E2B84">
              <w:rPr>
                <w:rFonts w:hint="cs"/>
                <w:rtl/>
              </w:rPr>
              <w:t>، يعطى سبب عدم ذكر نسبة الموجة الحاملة إلى</w:t>
            </w:r>
            <w:r w:rsidR="004E2B84">
              <w:rPr>
                <w:rFonts w:hint="eastAsia"/>
                <w:rtl/>
              </w:rPr>
              <w:t> </w:t>
            </w:r>
            <w:r w:rsidRPr="004E2B84">
              <w:rPr>
                <w:rFonts w:hint="cs"/>
                <w:rtl/>
              </w:rPr>
              <w:t>الضوضاء</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.ﻫ</w:t>
            </w:r>
            <w:r w:rsidRPr="00E31B04">
              <w:rPr>
                <w:lang w:bidi="ar-EG"/>
              </w:rPr>
              <w:t>2</w:t>
            </w:r>
            <w:proofErr w:type="gramEnd"/>
            <w:r w:rsidRPr="00E31B04">
              <w:rPr>
                <w:lang w:bidi="ar-EG"/>
              </w:rPr>
              <w:t>.</w:t>
            </w:r>
          </w:p>
        </w:tc>
      </w:tr>
      <w:tr w:rsidR="00E31B04" w:rsidRPr="00E31B04" w:rsidTr="00984F03">
        <w:trPr>
          <w:cantSplit/>
          <w:jc w:val="center"/>
        </w:trPr>
        <w:tc>
          <w:tcPr>
            <w:tcW w:w="602" w:type="dxa"/>
            <w:vMerge w:val="restart"/>
            <w:tcBorders>
              <w:top w:val="nil"/>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.و</w:t>
            </w:r>
            <w:r w:rsidRPr="00E31B04">
              <w:rPr>
                <w:lang w:bidi="ar-EG"/>
              </w:rPr>
              <w:t>1</w:t>
            </w:r>
            <w:proofErr w:type="gramEnd"/>
            <w:r w:rsidRPr="00E31B04">
              <w:rPr>
                <w:lang w:bidi="ar-EG"/>
              </w:rPr>
              <w:t>.</w:t>
            </w: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110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p>
        </w:tc>
        <w:tc>
          <w:tcPr>
            <w:tcW w:w="89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503F05">
            <w:pPr>
              <w:pStyle w:val="Tabletext-2"/>
              <w:ind w:left="113" w:hanging="113"/>
            </w:pPr>
            <w:r w:rsidRPr="00E31B04">
              <w:rPr>
                <w:rFonts w:hint="cs"/>
                <w:rtl/>
              </w:rPr>
              <w:tab/>
              <w:t xml:space="preserve">القدرة أو القدرات المشعة المكافئة </w:t>
            </w:r>
            <w:proofErr w:type="spellStart"/>
            <w:r w:rsidRPr="00E31B04">
              <w:rPr>
                <w:rFonts w:hint="cs"/>
                <w:rtl/>
              </w:rPr>
              <w:t>المتناحية</w:t>
            </w:r>
            <w:proofErr w:type="spellEnd"/>
            <w:r w:rsidRPr="00E31B04">
              <w:rPr>
                <w:rFonts w:hint="cs"/>
                <w:rtl/>
              </w:rPr>
              <w:t xml:space="preserve"> </w:t>
            </w:r>
            <w:r w:rsidR="00E10991">
              <w:t>(</w:t>
            </w:r>
            <w:proofErr w:type="spellStart"/>
            <w:r w:rsidR="00E10991" w:rsidRPr="00E31B04">
              <w:t>e.i.r.p</w:t>
            </w:r>
            <w:proofErr w:type="spellEnd"/>
            <w:r w:rsidR="00E10991">
              <w:t>.)</w:t>
            </w:r>
            <w:r w:rsidRPr="00E31B04">
              <w:rPr>
                <w:rFonts w:hint="cs"/>
                <w:rtl/>
              </w:rPr>
              <w:t xml:space="preserve"> الاسمية الصادرة عن المحطة الفضائية </w:t>
            </w:r>
            <w:proofErr w:type="gramStart"/>
            <w:r w:rsidRPr="00E31B04">
              <w:rPr>
                <w:rFonts w:hint="cs"/>
                <w:rtl/>
              </w:rPr>
              <w:t>وفق</w:t>
            </w:r>
            <w:proofErr w:type="gramEnd"/>
            <w:r w:rsidRPr="00E31B04">
              <w:rPr>
                <w:rFonts w:hint="cs"/>
                <w:rtl/>
              </w:rPr>
              <w:t xml:space="preserve"> محور الحزمة</w:t>
            </w:r>
          </w:p>
        </w:tc>
        <w:tc>
          <w:tcPr>
            <w:tcW w:w="1181"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.و</w:t>
            </w:r>
            <w:r w:rsidRPr="00E31B04">
              <w:rPr>
                <w:lang w:bidi="ar-EG"/>
              </w:rPr>
              <w:t>1</w:t>
            </w:r>
            <w:proofErr w:type="gramEnd"/>
            <w:r w:rsidRPr="00E31B04">
              <w:rPr>
                <w:lang w:bidi="ar-EG"/>
              </w:rPr>
              <w:t>.</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proofErr w:type="gramStart"/>
            <w:r w:rsidRPr="00E31B04">
              <w:rPr>
                <w:rFonts w:hint="cs"/>
                <w:rtl/>
              </w:rPr>
              <w:t>مطلوبة</w:t>
            </w:r>
            <w:proofErr w:type="gramEnd"/>
            <w:r w:rsidRPr="00E31B04">
              <w:rPr>
                <w:rFonts w:hint="cs"/>
                <w:rtl/>
              </w:rPr>
              <w:t xml:space="preserve"> فقط في حالة وصلة فضاء-فضاء</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val="restart"/>
            <w:tcBorders>
              <w:top w:val="nil"/>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.و</w:t>
            </w:r>
            <w:r w:rsidRPr="00E31B04">
              <w:rPr>
                <w:lang w:bidi="ar-EG"/>
              </w:rPr>
              <w:t>2</w:t>
            </w:r>
            <w:proofErr w:type="gramEnd"/>
            <w:r w:rsidRPr="00E31B04">
              <w:rPr>
                <w:lang w:bidi="ar-EG"/>
              </w:rPr>
              <w:t>.</w:t>
            </w: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110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p>
        </w:tc>
        <w:tc>
          <w:tcPr>
            <w:tcW w:w="89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E10991">
            <w:pPr>
              <w:pStyle w:val="Tabletext-2"/>
              <w:ind w:left="113" w:hanging="113"/>
            </w:pPr>
            <w:r w:rsidRPr="00E31B04">
              <w:rPr>
                <w:rtl/>
                <w:lang w:bidi="ar-EG"/>
              </w:rPr>
              <w:tab/>
            </w:r>
            <w:r w:rsidRPr="00E31B04">
              <w:rPr>
                <w:rFonts w:hint="cs"/>
                <w:rtl/>
              </w:rPr>
              <w:t xml:space="preserve">القدرة أو القدرات المشعة المكافئة </w:t>
            </w:r>
            <w:proofErr w:type="spellStart"/>
            <w:r w:rsidRPr="00E31B04">
              <w:rPr>
                <w:rFonts w:hint="cs"/>
                <w:rtl/>
              </w:rPr>
              <w:t>المتناحية</w:t>
            </w:r>
            <w:proofErr w:type="spellEnd"/>
            <w:r w:rsidRPr="00E31B04">
              <w:rPr>
                <w:rFonts w:hint="cs"/>
                <w:rtl/>
              </w:rPr>
              <w:t xml:space="preserve"> </w:t>
            </w:r>
            <w:r w:rsidR="00E10991">
              <w:t>(</w:t>
            </w:r>
            <w:proofErr w:type="spellStart"/>
            <w:r w:rsidRPr="00E31B04">
              <w:t>e.i.r.p</w:t>
            </w:r>
            <w:proofErr w:type="spellEnd"/>
            <w:r w:rsidR="00E10991">
              <w:t>.)</w:t>
            </w:r>
            <w:r w:rsidRPr="00E31B04">
              <w:rPr>
                <w:rFonts w:hint="cs"/>
                <w:rtl/>
              </w:rPr>
              <w:t xml:space="preserve"> الاسمية الصادرة عن المحطة الفضائية المصاحبة وفق محور الحزمة</w:t>
            </w:r>
          </w:p>
        </w:tc>
        <w:tc>
          <w:tcPr>
            <w:tcW w:w="1181"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.و</w:t>
            </w:r>
            <w:r w:rsidRPr="00E31B04">
              <w:rPr>
                <w:lang w:bidi="ar-EG"/>
              </w:rPr>
              <w:t>2</w:t>
            </w:r>
            <w:proofErr w:type="gramEnd"/>
            <w:r w:rsidRPr="00E31B04">
              <w:rPr>
                <w:lang w:bidi="ar-EG"/>
              </w:rPr>
              <w:t>.</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ab/>
            </w:r>
            <w:proofErr w:type="gramStart"/>
            <w:r w:rsidRPr="00E31B04">
              <w:rPr>
                <w:rFonts w:hint="cs"/>
                <w:rtl/>
              </w:rPr>
              <w:t>مطلوبة</w:t>
            </w:r>
            <w:proofErr w:type="gramEnd"/>
            <w:r w:rsidRPr="00E31B04">
              <w:rPr>
                <w:rFonts w:hint="cs"/>
                <w:rtl/>
              </w:rPr>
              <w:t xml:space="preserve"> فقط في حالة الوصلة فضاء-فضاء</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val="restart"/>
            <w:tcBorders>
              <w:top w:val="nil"/>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.ز</w:t>
            </w:r>
            <w:r w:rsidRPr="00E31B04">
              <w:rPr>
                <w:lang w:bidi="ar-EG"/>
              </w:rPr>
              <w:t>1</w:t>
            </w:r>
            <w:proofErr w:type="gramEnd"/>
            <w:r w:rsidRPr="00E31B04">
              <w:rPr>
                <w:lang w:bidi="ar-EG"/>
              </w:rPr>
              <w:t>.</w:t>
            </w: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C</w:t>
            </w:r>
          </w:p>
        </w:tc>
        <w:tc>
          <w:tcPr>
            <w:tcW w:w="72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C</w:t>
            </w:r>
          </w:p>
        </w:tc>
        <w:tc>
          <w:tcPr>
            <w:tcW w:w="110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C</w:t>
            </w:r>
          </w:p>
        </w:tc>
        <w:tc>
          <w:tcPr>
            <w:tcW w:w="89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956247">
            <w:pPr>
              <w:pStyle w:val="Tabletext-2"/>
              <w:ind w:left="113" w:hanging="113"/>
            </w:pPr>
            <w:r w:rsidRPr="00E31B04">
              <w:rPr>
                <w:rtl/>
              </w:rPr>
              <w:tab/>
            </w:r>
            <w:r w:rsidRPr="00E31B04">
              <w:rPr>
                <w:rFonts w:hint="cs"/>
                <w:rtl/>
              </w:rPr>
              <w:t xml:space="preserve">القدرة الكلية القصوى، بالوحدات </w:t>
            </w:r>
            <w:r w:rsidRPr="00E31B04">
              <w:t>dBW</w:t>
            </w:r>
            <w:r w:rsidRPr="00E31B04">
              <w:rPr>
                <w:rFonts w:hint="cs"/>
                <w:rtl/>
              </w:rPr>
              <w:t xml:space="preserve">، لجميع الموجات الحاملة (لكل مرسل </w:t>
            </w:r>
            <w:r w:rsidR="00956247">
              <w:rPr>
                <w:rFonts w:hint="cs"/>
                <w:rtl/>
              </w:rPr>
              <w:t>مستجيب</w:t>
            </w:r>
            <w:r w:rsidRPr="00E31B04">
              <w:rPr>
                <w:rFonts w:hint="cs"/>
                <w:rtl/>
              </w:rPr>
              <w:t>، عند الاقتضاء) المقدمة عند دخل هوائي الإرسال في المحطة الأرضية أو المحطة الأرضية المصاحبة</w:t>
            </w:r>
          </w:p>
        </w:tc>
        <w:tc>
          <w:tcPr>
            <w:tcW w:w="1181"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.ز</w:t>
            </w:r>
            <w:r w:rsidRPr="00E31B04">
              <w:rPr>
                <w:lang w:bidi="ar-EG"/>
              </w:rPr>
              <w:t>1</w:t>
            </w:r>
            <w:proofErr w:type="gramEnd"/>
            <w:r w:rsidRPr="00E31B04">
              <w:rPr>
                <w:lang w:bidi="ar-EG"/>
              </w:rPr>
              <w:t>.</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472B61">
            <w:pPr>
              <w:pStyle w:val="Tabletext-2"/>
            </w:pPr>
            <w:r w:rsidRPr="00E31B04">
              <w:rPr>
                <w:rtl/>
              </w:rPr>
              <w:tab/>
            </w:r>
            <w:r w:rsidRPr="00E31B04">
              <w:rPr>
                <w:rFonts w:hint="cs"/>
                <w:rtl/>
              </w:rPr>
              <w:tab/>
              <w:t xml:space="preserve">غير مطلوبة في حالة تنسيق محطة أرضية معينة بموجب الأرقام </w:t>
            </w:r>
            <w:r w:rsidRPr="00E31B04">
              <w:rPr>
                <w:b/>
                <w:bCs/>
              </w:rPr>
              <w:t>15.9</w:t>
            </w:r>
            <w:r w:rsidRPr="00E31B04">
              <w:rPr>
                <w:rFonts w:hint="cs"/>
                <w:rtl/>
              </w:rPr>
              <w:t xml:space="preserve"> أو</w:t>
            </w:r>
            <w:r w:rsidR="00472B61">
              <w:rPr>
                <w:rFonts w:hint="eastAsia"/>
                <w:rtl/>
              </w:rPr>
              <w:t> </w:t>
            </w:r>
            <w:r w:rsidRPr="00E31B04">
              <w:rPr>
                <w:b/>
                <w:bCs/>
              </w:rPr>
              <w:t>17.9</w:t>
            </w:r>
            <w:r w:rsidRPr="00E31B04">
              <w:rPr>
                <w:rFonts w:hint="cs"/>
                <w:rtl/>
              </w:rPr>
              <w:t xml:space="preserve"> أو </w:t>
            </w:r>
            <w:r w:rsidRPr="00E31B04">
              <w:rPr>
                <w:b/>
                <w:bCs/>
              </w:rPr>
              <w:t>17A.9</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val="restart"/>
            <w:tcBorders>
              <w:top w:val="nil"/>
              <w:left w:val="single" w:sz="18" w:space="0" w:color="auto"/>
              <w:bottom w:val="single" w:sz="4" w:space="0" w:color="000000"/>
              <w:right w:val="single" w:sz="12" w:space="0" w:color="auto"/>
            </w:tcBorders>
            <w:shd w:val="clear" w:color="auto" w:fill="auto"/>
            <w:vAlign w:val="center"/>
          </w:tcPr>
          <w:p w:rsidR="00D55D40" w:rsidRPr="00E31B04" w:rsidRDefault="00D55D40" w:rsidP="006644B4">
            <w:pPr>
              <w:pStyle w:val="Tabletext-2"/>
              <w:keepNext/>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6644B4">
            <w:pPr>
              <w:pStyle w:val="Tabletext-2"/>
              <w:keepNext/>
              <w:rPr>
                <w:rtl/>
                <w:lang w:bidi="ar-EG"/>
              </w:rPr>
            </w:pPr>
            <w:proofErr w:type="gramStart"/>
            <w:r w:rsidRPr="00E31B04">
              <w:rPr>
                <w:lang w:bidi="ar-EG"/>
              </w:rPr>
              <w:t>8.C</w:t>
            </w:r>
            <w:r w:rsidRPr="00E31B04">
              <w:rPr>
                <w:rtl/>
                <w:lang w:bidi="ar-EG"/>
              </w:rPr>
              <w:t>.ز</w:t>
            </w:r>
            <w:r w:rsidRPr="00E31B04">
              <w:rPr>
                <w:lang w:bidi="ar-EG"/>
              </w:rPr>
              <w:t>2</w:t>
            </w:r>
            <w:proofErr w:type="gramEnd"/>
            <w:r w:rsidRPr="00E31B04">
              <w:rPr>
                <w:lang w:bidi="ar-EG"/>
              </w:rPr>
              <w:t>.</w:t>
            </w: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6644B4">
            <w:pPr>
              <w:pStyle w:val="Tabletext-2"/>
              <w:keepNext/>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6644B4">
            <w:pPr>
              <w:pStyle w:val="Tabletext-2"/>
              <w:keepNext/>
              <w:jc w:val="center"/>
              <w:rPr>
                <w:b/>
                <w:bCs/>
              </w:rPr>
            </w:pPr>
          </w:p>
        </w:tc>
        <w:tc>
          <w:tcPr>
            <w:tcW w:w="869"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6644B4">
            <w:pPr>
              <w:pStyle w:val="Tabletext-2"/>
              <w:keepNext/>
              <w:jc w:val="center"/>
              <w:rPr>
                <w:b/>
                <w:bCs/>
              </w:rPr>
            </w:pPr>
          </w:p>
        </w:tc>
        <w:tc>
          <w:tcPr>
            <w:tcW w:w="88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6644B4">
            <w:pPr>
              <w:pStyle w:val="Tabletext-2"/>
              <w:keepNext/>
              <w:jc w:val="center"/>
              <w:rPr>
                <w:b/>
                <w:bCs/>
              </w:rPr>
            </w:pPr>
            <w:r w:rsidRPr="00E31B04">
              <w:rPr>
                <w:b/>
                <w:bCs/>
              </w:rPr>
              <w:t>C</w:t>
            </w:r>
          </w:p>
        </w:tc>
        <w:tc>
          <w:tcPr>
            <w:tcW w:w="72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6644B4">
            <w:pPr>
              <w:pStyle w:val="Tabletext-2"/>
              <w:keepNext/>
              <w:jc w:val="center"/>
              <w:rPr>
                <w:b/>
                <w:bCs/>
              </w:rPr>
            </w:pPr>
            <w:r w:rsidRPr="00E31B04">
              <w:rPr>
                <w:b/>
                <w:bCs/>
              </w:rPr>
              <w:t>C</w:t>
            </w:r>
          </w:p>
        </w:tc>
        <w:tc>
          <w:tcPr>
            <w:tcW w:w="110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6644B4">
            <w:pPr>
              <w:pStyle w:val="Tabletext-2"/>
              <w:keepNext/>
              <w:jc w:val="center"/>
              <w:rPr>
                <w:b/>
                <w:bCs/>
              </w:rPr>
            </w:pPr>
            <w:r w:rsidRPr="00E31B04">
              <w:rPr>
                <w:b/>
                <w:bCs/>
              </w:rPr>
              <w:t>C</w:t>
            </w:r>
          </w:p>
        </w:tc>
        <w:tc>
          <w:tcPr>
            <w:tcW w:w="894"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6644B4">
            <w:pPr>
              <w:pStyle w:val="Tabletext-2"/>
              <w:keepNext/>
              <w:jc w:val="center"/>
              <w:rPr>
                <w:b/>
                <w:bCs/>
              </w:rPr>
            </w:pPr>
          </w:p>
        </w:tc>
        <w:tc>
          <w:tcPr>
            <w:tcW w:w="89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6644B4">
            <w:pPr>
              <w:pStyle w:val="Tabletext-2"/>
              <w:keepNext/>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6644B4">
            <w:pPr>
              <w:pStyle w:val="Tabletext-2"/>
              <w:keepNext/>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956247">
            <w:pPr>
              <w:pStyle w:val="Tabletext-2"/>
              <w:keepNext/>
              <w:ind w:left="113" w:hanging="113"/>
            </w:pPr>
            <w:r w:rsidRPr="00E31B04">
              <w:tab/>
            </w:r>
            <w:proofErr w:type="gramStart"/>
            <w:r w:rsidRPr="00E31B04">
              <w:rPr>
                <w:rFonts w:hint="cs"/>
                <w:rtl/>
              </w:rPr>
              <w:t>عرض</w:t>
            </w:r>
            <w:proofErr w:type="gramEnd"/>
            <w:r w:rsidRPr="00E31B04">
              <w:rPr>
                <w:rFonts w:hint="cs"/>
                <w:rtl/>
              </w:rPr>
              <w:t xml:space="preserve"> النطاق الكلي لجميع الموجات الحاملة (لكل مرسل </w:t>
            </w:r>
            <w:r w:rsidR="00956247">
              <w:rPr>
                <w:rFonts w:hint="cs"/>
                <w:rtl/>
              </w:rPr>
              <w:t>مستجيب</w:t>
            </w:r>
            <w:r w:rsidRPr="00E31B04">
              <w:rPr>
                <w:rFonts w:hint="cs"/>
                <w:rtl/>
              </w:rPr>
              <w:t>، عند الاقتضاء) المقدم عند دخل هوائي الإرسال في المحطة الأرضية أو المحطة الأرضية المصاحبة</w:t>
            </w:r>
          </w:p>
        </w:tc>
        <w:tc>
          <w:tcPr>
            <w:tcW w:w="1181"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6644B4">
            <w:pPr>
              <w:pStyle w:val="Tabletext-2"/>
              <w:keepNext/>
              <w:rPr>
                <w:rtl/>
                <w:lang w:bidi="ar-EG"/>
              </w:rPr>
            </w:pPr>
            <w:proofErr w:type="gramStart"/>
            <w:r w:rsidRPr="00E31B04">
              <w:rPr>
                <w:lang w:bidi="ar-EG"/>
              </w:rPr>
              <w:t>8.C</w:t>
            </w:r>
            <w:r w:rsidRPr="00E31B04">
              <w:rPr>
                <w:rtl/>
                <w:lang w:bidi="ar-EG"/>
              </w:rPr>
              <w:t>.ز</w:t>
            </w:r>
            <w:r w:rsidRPr="00E31B04">
              <w:rPr>
                <w:lang w:bidi="ar-EG"/>
              </w:rPr>
              <w:t>2</w:t>
            </w:r>
            <w:proofErr w:type="gramEnd"/>
            <w:r w:rsidRPr="00E31B04">
              <w:rPr>
                <w:lang w:bidi="ar-EG"/>
              </w:rPr>
              <w:t>.</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A6BE4">
            <w:pPr>
              <w:pStyle w:val="Tabletext-2"/>
            </w:pPr>
            <w:r w:rsidRPr="00E31B04">
              <w:tab/>
            </w:r>
            <w:r w:rsidRPr="00E31B04">
              <w:tab/>
            </w:r>
            <w:r w:rsidRPr="00E31B04">
              <w:rPr>
                <w:rFonts w:hint="cs"/>
                <w:rtl/>
              </w:rPr>
              <w:t>غير مطلوب في حالة تنسيق محطة أرضية معينة بموجب الأرقام</w:t>
            </w:r>
            <w:r w:rsidR="005A6BE4">
              <w:rPr>
                <w:rFonts w:hint="eastAsia"/>
                <w:rtl/>
              </w:rPr>
              <w:t> </w:t>
            </w:r>
            <w:r w:rsidRPr="00E31B04">
              <w:rPr>
                <w:b/>
                <w:bCs/>
              </w:rPr>
              <w:t>15.9</w:t>
            </w:r>
            <w:r w:rsidRPr="00E31B04">
              <w:rPr>
                <w:rFonts w:hint="cs"/>
                <w:rtl/>
              </w:rPr>
              <w:t xml:space="preserve"> أو</w:t>
            </w:r>
            <w:r w:rsidR="00B6338C" w:rsidRPr="00E31B04">
              <w:rPr>
                <w:rFonts w:hint="eastAsia"/>
                <w:rtl/>
              </w:rPr>
              <w:t> </w:t>
            </w:r>
            <w:r w:rsidRPr="00E31B04">
              <w:rPr>
                <w:b/>
                <w:bCs/>
              </w:rPr>
              <w:t>17.9</w:t>
            </w:r>
            <w:r w:rsidRPr="00E31B04">
              <w:rPr>
                <w:rFonts w:hint="cs"/>
                <w:rtl/>
              </w:rPr>
              <w:t xml:space="preserve"> أو </w:t>
            </w:r>
            <w:r w:rsidRPr="00E31B04">
              <w:rPr>
                <w:b/>
                <w:bCs/>
              </w:rPr>
              <w:t>17A.9</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val="restart"/>
            <w:tcBorders>
              <w:top w:val="nil"/>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.ز</w:t>
            </w:r>
            <w:r w:rsidRPr="00E31B04">
              <w:rPr>
                <w:lang w:bidi="ar-EG"/>
              </w:rPr>
              <w:t>3</w:t>
            </w:r>
            <w:proofErr w:type="gramEnd"/>
            <w:r w:rsidRPr="00E31B04">
              <w:rPr>
                <w:lang w:bidi="ar-EG"/>
              </w:rPr>
              <w:t>.</w:t>
            </w: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C</w:t>
            </w:r>
          </w:p>
        </w:tc>
        <w:tc>
          <w:tcPr>
            <w:tcW w:w="72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C</w:t>
            </w:r>
          </w:p>
        </w:tc>
        <w:tc>
          <w:tcPr>
            <w:tcW w:w="110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C</w:t>
            </w:r>
          </w:p>
        </w:tc>
        <w:tc>
          <w:tcPr>
            <w:tcW w:w="89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503F05">
            <w:pPr>
              <w:pStyle w:val="Tabletext-2"/>
              <w:ind w:left="113" w:hanging="113"/>
            </w:pPr>
            <w:r w:rsidRPr="00E31B04">
              <w:tab/>
            </w:r>
            <w:proofErr w:type="gramStart"/>
            <w:r w:rsidRPr="00E31B04">
              <w:rPr>
                <w:rFonts w:hint="cs"/>
                <w:rtl/>
              </w:rPr>
              <w:t>بيان</w:t>
            </w:r>
            <w:proofErr w:type="gramEnd"/>
            <w:r w:rsidRPr="00E31B04">
              <w:rPr>
                <w:rFonts w:hint="cs"/>
                <w:rtl/>
              </w:rPr>
              <w:t xml:space="preserve"> ما إذا كان عرض نطاق المرسل المستجيب يقابل عرض النطاق الكلي لجميع الموجات الحاملة (لكل مرسل مستجيب، عند الاقتضاء)، المقدم عند دخل هوائي الإرسال في المحطة الأرضية المصاحبة</w:t>
            </w:r>
          </w:p>
        </w:tc>
        <w:tc>
          <w:tcPr>
            <w:tcW w:w="1181"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lang w:bidi="ar-EG"/>
              </w:rPr>
            </w:pPr>
            <w:proofErr w:type="gramStart"/>
            <w:r w:rsidRPr="00E31B04">
              <w:rPr>
                <w:lang w:bidi="ar-EG"/>
              </w:rPr>
              <w:t>8.C</w:t>
            </w:r>
            <w:r w:rsidRPr="00E31B04">
              <w:rPr>
                <w:rtl/>
                <w:lang w:bidi="ar-EG"/>
              </w:rPr>
              <w:t>.ز</w:t>
            </w:r>
            <w:r w:rsidRPr="00E31B04">
              <w:rPr>
                <w:lang w:bidi="ar-EG"/>
              </w:rPr>
              <w:t>3</w:t>
            </w:r>
            <w:proofErr w:type="gramEnd"/>
            <w:r w:rsidRPr="00E31B04">
              <w:rPr>
                <w:lang w:bidi="ar-EG"/>
              </w:rPr>
              <w:t>.</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 xml:space="preserve">غير مطلوب في حالة تنسيق محطة أرضية خاصة بموجب الأرقام </w:t>
            </w:r>
            <w:r w:rsidRPr="00E31B04">
              <w:rPr>
                <w:b/>
                <w:bCs/>
              </w:rPr>
              <w:t>15.9</w:t>
            </w:r>
            <w:r w:rsidRPr="00E31B04">
              <w:rPr>
                <w:rFonts w:hint="cs"/>
                <w:rtl/>
              </w:rPr>
              <w:t xml:space="preserve"> أو</w:t>
            </w:r>
            <w:r w:rsidR="00B6338C" w:rsidRPr="00E31B04">
              <w:rPr>
                <w:rFonts w:hint="eastAsia"/>
                <w:rtl/>
              </w:rPr>
              <w:t> </w:t>
            </w:r>
            <w:r w:rsidRPr="00E31B04">
              <w:rPr>
                <w:b/>
                <w:bCs/>
              </w:rPr>
              <w:t>17.9</w:t>
            </w:r>
            <w:r w:rsidRPr="00E31B04">
              <w:rPr>
                <w:rFonts w:hint="cs"/>
                <w:rtl/>
              </w:rPr>
              <w:t xml:space="preserve"> أو </w:t>
            </w:r>
            <w:r w:rsidRPr="00E31B04">
              <w:rPr>
                <w:b/>
                <w:bCs/>
              </w:rPr>
              <w:t>17A.9</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val="restart"/>
            <w:tcBorders>
              <w:top w:val="nil"/>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vMerge w:val="restart"/>
            <w:tcBorders>
              <w:top w:val="nil"/>
              <w:left w:val="double" w:sz="6" w:space="0" w:color="auto"/>
              <w:bottom w:val="single" w:sz="4" w:space="0" w:color="000000"/>
              <w:right w:val="double" w:sz="6" w:space="0" w:color="auto"/>
            </w:tcBorders>
            <w:shd w:val="clear" w:color="auto" w:fill="FFFFFF"/>
          </w:tcPr>
          <w:p w:rsidR="00D55D40" w:rsidRPr="00E31B04" w:rsidRDefault="00D55D40" w:rsidP="00503F05">
            <w:pPr>
              <w:pStyle w:val="Tabletext-2"/>
              <w:rPr>
                <w:rtl/>
                <w:lang w:bidi="ar-EG"/>
              </w:rPr>
            </w:pPr>
            <w:r w:rsidRPr="00E31B04">
              <w:rPr>
                <w:lang w:bidi="ar-EG"/>
              </w:rPr>
              <w:t>8.C</w:t>
            </w:r>
            <w:r w:rsidRPr="00E31B04">
              <w:rPr>
                <w:rtl/>
                <w:lang w:bidi="ar-EG"/>
              </w:rPr>
              <w:t>.ح</w:t>
            </w:r>
          </w:p>
        </w:tc>
        <w:tc>
          <w:tcPr>
            <w:tcW w:w="882"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64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p>
        </w:tc>
        <w:tc>
          <w:tcPr>
            <w:tcW w:w="869"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110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503F05">
            <w:pPr>
              <w:pStyle w:val="Tabletext-2"/>
              <w:ind w:left="113" w:hanging="113"/>
            </w:pPr>
            <w:r w:rsidRPr="00E31B04">
              <w:tab/>
            </w:r>
            <w:r w:rsidRPr="00E31B04">
              <w:rPr>
                <w:rFonts w:hint="cs"/>
                <w:rtl/>
              </w:rPr>
              <w:t xml:space="preserve">القيمة المتوسطة لكثافة القدرة القصوى لكل هرتز مقدمة عند مدخل الهوائي، بالوحدات </w:t>
            </w:r>
            <w:r w:rsidRPr="00E31B04">
              <w:t>dB(W/Hz)</w:t>
            </w:r>
            <w:r w:rsidRPr="00E31B04">
              <w:rPr>
                <w:rFonts w:hint="cs"/>
                <w:rtl/>
              </w:rPr>
              <w:t>، محسوبة على عرض النطاق اللازم</w:t>
            </w:r>
          </w:p>
        </w:tc>
        <w:tc>
          <w:tcPr>
            <w:tcW w:w="1181" w:type="dxa"/>
            <w:vMerge w:val="restart"/>
            <w:tcBorders>
              <w:top w:val="nil"/>
              <w:left w:val="single" w:sz="12" w:space="0" w:color="auto"/>
              <w:bottom w:val="single" w:sz="4" w:space="0" w:color="000000"/>
              <w:right w:val="single" w:sz="18" w:space="0" w:color="auto"/>
            </w:tcBorders>
            <w:shd w:val="clear" w:color="auto" w:fill="FFFFFF"/>
          </w:tcPr>
          <w:p w:rsidR="00D55D40" w:rsidRPr="00E31B04" w:rsidRDefault="00D55D40" w:rsidP="00503F05">
            <w:pPr>
              <w:pStyle w:val="Tabletext-2"/>
              <w:rPr>
                <w:rtl/>
                <w:lang w:bidi="ar-EG"/>
              </w:rPr>
            </w:pPr>
            <w:r w:rsidRPr="00E31B04">
              <w:rPr>
                <w:lang w:bidi="ar-EG"/>
              </w:rPr>
              <w:t>8.C</w:t>
            </w:r>
            <w:r w:rsidRPr="00E31B04">
              <w:rPr>
                <w:rtl/>
                <w:lang w:bidi="ar-EG"/>
              </w:rPr>
              <w:t>.ح</w:t>
            </w:r>
          </w:p>
        </w:tc>
      </w:tr>
      <w:tr w:rsidR="00E31B04" w:rsidRPr="00E31B04" w:rsidTr="00984F03">
        <w:trPr>
          <w:cantSplit/>
          <w:jc w:val="center"/>
        </w:trPr>
        <w:tc>
          <w:tcPr>
            <w:tcW w:w="602" w:type="dxa"/>
            <w:vMerge/>
            <w:tcBorders>
              <w:top w:val="nil"/>
              <w:left w:val="single" w:sz="18" w:space="0" w:color="auto"/>
              <w:bottom w:val="single" w:sz="4" w:space="0" w:color="auto"/>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nil"/>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78554B">
            <w:pPr>
              <w:pStyle w:val="Tabletext-2"/>
            </w:pPr>
            <w:r w:rsidRPr="00E31B04">
              <w:rPr>
                <w:rtl/>
                <w:lang w:bidi="ar-EG"/>
              </w:rPr>
              <w:tab/>
            </w:r>
            <w:r w:rsidRPr="00E31B04">
              <w:rPr>
                <w:rFonts w:hint="cs"/>
                <w:rtl/>
                <w:lang w:bidi="ar-EG"/>
              </w:rPr>
              <w:tab/>
            </w:r>
            <w:r w:rsidRPr="00E31B04">
              <w:rPr>
                <w:rFonts w:hint="cs"/>
                <w:rtl/>
              </w:rPr>
              <w:t xml:space="preserve">في حالة التذييل </w:t>
            </w:r>
            <w:r w:rsidRPr="00E31B04">
              <w:rPr>
                <w:b/>
                <w:bCs/>
              </w:rPr>
              <w:t>30A</w:t>
            </w:r>
            <w:r w:rsidRPr="00E31B04">
              <w:rPr>
                <w:rFonts w:hint="cs"/>
                <w:rtl/>
              </w:rPr>
              <w:t xml:space="preserve">، مطلوبة فقط للنطاق </w:t>
            </w:r>
            <w:r w:rsidRPr="00E31B04">
              <w:t>GHz</w:t>
            </w:r>
            <w:r w:rsidR="0078554B">
              <w:t> </w:t>
            </w:r>
            <w:r w:rsidRPr="00E31B04">
              <w:t>18</w:t>
            </w:r>
            <w:proofErr w:type="gramStart"/>
            <w:r w:rsidRPr="00E31B04">
              <w:t>,1-17</w:t>
            </w:r>
            <w:proofErr w:type="gramEnd"/>
            <w:r w:rsidRPr="00E31B04">
              <w:t>,3</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rtl/>
                <w:lang w:bidi="ar-EG"/>
              </w:rPr>
            </w:pPr>
            <w:r w:rsidRPr="00E31B04">
              <w:rPr>
                <w:lang w:bidi="ar-EG"/>
              </w:rPr>
              <w:t>8.C</w:t>
            </w:r>
            <w:r w:rsidRPr="00E31B04">
              <w:rPr>
                <w:rtl/>
                <w:lang w:bidi="ar-EG"/>
              </w:rPr>
              <w:t>.ط</w:t>
            </w:r>
          </w:p>
        </w:tc>
        <w:tc>
          <w:tcPr>
            <w:tcW w:w="882"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69"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ind w:left="113" w:hanging="113"/>
            </w:pPr>
            <w:r w:rsidRPr="00E31B04">
              <w:rPr>
                <w:rtl/>
              </w:rPr>
              <w:tab/>
            </w:r>
            <w:r w:rsidRPr="00E31B04">
              <w:rPr>
                <w:rFonts w:hint="cs"/>
                <w:rtl/>
              </w:rPr>
              <w:t xml:space="preserve">في حالة التحكم في القدرة، يذكر </w:t>
            </w:r>
            <w:proofErr w:type="gramStart"/>
            <w:r w:rsidRPr="00E31B04">
              <w:rPr>
                <w:rFonts w:hint="cs"/>
                <w:rtl/>
              </w:rPr>
              <w:t>أقصى</w:t>
            </w:r>
            <w:proofErr w:type="gramEnd"/>
            <w:r w:rsidRPr="00E31B04">
              <w:rPr>
                <w:rFonts w:hint="cs"/>
                <w:rtl/>
              </w:rPr>
              <w:t xml:space="preserve"> مدى للتحكم في القدرة، بالوحدات</w:t>
            </w:r>
            <w:r w:rsidR="00B6338C" w:rsidRPr="00E31B04">
              <w:rPr>
                <w:rFonts w:hint="eastAsia"/>
                <w:rtl/>
              </w:rPr>
              <w:t> </w:t>
            </w:r>
            <w:r w:rsidRPr="00E31B04">
              <w:t>dB</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rtl/>
                <w:lang w:bidi="ar-EG"/>
              </w:rPr>
            </w:pPr>
            <w:r w:rsidRPr="00E31B04">
              <w:rPr>
                <w:lang w:bidi="ar-EG"/>
              </w:rPr>
              <w:t>8.C</w:t>
            </w:r>
            <w:r w:rsidRPr="00E31B04">
              <w:rPr>
                <w:rtl/>
                <w:lang w:bidi="ar-EG"/>
              </w:rPr>
              <w:t>.ط</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B6338C">
            <w:pPr>
              <w:pStyle w:val="Tabletext-2"/>
              <w:jc w:val="center"/>
              <w:rPr>
                <w:b/>
                <w:bCs/>
              </w:rPr>
            </w:pPr>
          </w:p>
        </w:tc>
        <w:tc>
          <w:tcPr>
            <w:tcW w:w="1056"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8.C</w:t>
            </w:r>
            <w:r w:rsidRPr="00E31B04">
              <w:rPr>
                <w:rtl/>
                <w:lang w:bidi="ar-EG"/>
              </w:rPr>
              <w:t>.ي</w:t>
            </w:r>
          </w:p>
        </w:tc>
        <w:tc>
          <w:tcPr>
            <w:tcW w:w="882"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rFonts w:hint="cs"/>
                <w:b/>
                <w:bCs/>
                <w:rtl/>
              </w:rPr>
              <w:t>غير مستخدم</w:t>
            </w:r>
          </w:p>
        </w:tc>
        <w:tc>
          <w:tcPr>
            <w:tcW w:w="1181" w:type="dxa"/>
            <w:tcBorders>
              <w:top w:val="single" w:sz="4" w:space="0" w:color="auto"/>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lang w:bidi="ar-EG"/>
              </w:rPr>
            </w:pPr>
            <w:r w:rsidRPr="00E31B04">
              <w:rPr>
                <w:lang w:bidi="ar-EG"/>
              </w:rPr>
              <w:t>8.C</w:t>
            </w:r>
            <w:r w:rsidRPr="00E31B04">
              <w:rPr>
                <w:rtl/>
                <w:lang w:bidi="ar-EG"/>
              </w:rPr>
              <w:t>.ي</w:t>
            </w:r>
          </w:p>
        </w:tc>
      </w:tr>
      <w:tr w:rsidR="00E31B04" w:rsidRPr="00E31B04" w:rsidTr="00984F03">
        <w:trPr>
          <w:cantSplit/>
          <w:jc w:val="center"/>
        </w:trPr>
        <w:tc>
          <w:tcPr>
            <w:tcW w:w="602" w:type="dxa"/>
            <w:vMerge w:val="restart"/>
            <w:tcBorders>
              <w:top w:val="nil"/>
              <w:left w:val="single" w:sz="18" w:space="0" w:color="auto"/>
              <w:bottom w:val="single" w:sz="4" w:space="0" w:color="000000"/>
              <w:right w:val="single" w:sz="12" w:space="0" w:color="auto"/>
            </w:tcBorders>
            <w:shd w:val="clear" w:color="auto" w:fill="C0C0C0"/>
            <w:vAlign w:val="center"/>
          </w:tcPr>
          <w:p w:rsidR="00D55D40" w:rsidRPr="00E31B04" w:rsidRDefault="00D55D40" w:rsidP="00B6338C">
            <w:pPr>
              <w:pStyle w:val="Tabletext-2"/>
              <w:jc w:val="center"/>
              <w:rPr>
                <w:b/>
                <w:bCs/>
              </w:rPr>
            </w:pPr>
          </w:p>
        </w:tc>
        <w:tc>
          <w:tcPr>
            <w:tcW w:w="1056" w:type="dxa"/>
            <w:vMerge w:val="restart"/>
            <w:tcBorders>
              <w:top w:val="single" w:sz="4" w:space="0" w:color="auto"/>
              <w:left w:val="double" w:sz="6" w:space="0" w:color="auto"/>
              <w:bottom w:val="single" w:sz="4" w:space="0" w:color="000000"/>
              <w:right w:val="double" w:sz="6" w:space="0" w:color="auto"/>
            </w:tcBorders>
            <w:shd w:val="clear" w:color="auto" w:fill="FFFFFF"/>
          </w:tcPr>
          <w:p w:rsidR="00D55D40" w:rsidRPr="00E31B04" w:rsidRDefault="00D55D40" w:rsidP="00503F05">
            <w:pPr>
              <w:pStyle w:val="Tabletext-2"/>
              <w:rPr>
                <w:b/>
                <w:bCs/>
                <w:lang w:bidi="ar-EG"/>
              </w:rPr>
            </w:pPr>
            <w:r w:rsidRPr="00E31B04">
              <w:rPr>
                <w:b/>
                <w:bCs/>
                <w:lang w:bidi="ar-EG"/>
              </w:rPr>
              <w:t>9.C</w:t>
            </w: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D55D40" w:rsidRPr="00E31B04" w:rsidRDefault="00D55D40" w:rsidP="00B6338C">
            <w:pPr>
              <w:pStyle w:val="Tabletext-2"/>
              <w:jc w:val="center"/>
              <w:rPr>
                <w:b/>
                <w:bCs/>
              </w:rPr>
            </w:pP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D55D40" w:rsidRPr="00E31B04" w:rsidRDefault="00D55D40" w:rsidP="00B6338C">
            <w:pPr>
              <w:pStyle w:val="Tabletext-2"/>
              <w:jc w:val="center"/>
              <w:rPr>
                <w:b/>
                <w:bCs/>
              </w:rPr>
            </w:pP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D55D40" w:rsidRPr="00E31B04" w:rsidRDefault="00D55D40" w:rsidP="00B6338C">
            <w:pPr>
              <w:pStyle w:val="Tabletext-2"/>
              <w:jc w:val="center"/>
              <w:rPr>
                <w:b/>
                <w:bCs/>
              </w:rPr>
            </w:pP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D55D40" w:rsidRPr="00E31B04" w:rsidRDefault="00D55D40" w:rsidP="00B6338C">
            <w:pPr>
              <w:pStyle w:val="Tabletext-2"/>
              <w:jc w:val="center"/>
              <w:rPr>
                <w:b/>
                <w:bCs/>
              </w:rPr>
            </w:pP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D55D40" w:rsidRPr="00E31B04" w:rsidRDefault="00D55D40" w:rsidP="00B6338C">
            <w:pPr>
              <w:pStyle w:val="Tabletext-2"/>
              <w:jc w:val="center"/>
              <w:rPr>
                <w:b/>
                <w:bCs/>
              </w:rPr>
            </w:pP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D55D40" w:rsidRPr="00E31B04" w:rsidRDefault="00D55D40" w:rsidP="00B6338C">
            <w:pPr>
              <w:pStyle w:val="Tabletext-2"/>
              <w:jc w:val="center"/>
              <w:rPr>
                <w:b/>
                <w:bCs/>
              </w:rPr>
            </w:pP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D55D40" w:rsidRPr="00E31B04" w:rsidRDefault="00D55D40" w:rsidP="00B6338C">
            <w:pPr>
              <w:pStyle w:val="Tabletext-2"/>
              <w:jc w:val="center"/>
              <w:rPr>
                <w:b/>
                <w:bCs/>
              </w:rPr>
            </w:pP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D55D40" w:rsidRPr="00E31B04" w:rsidRDefault="00D55D40" w:rsidP="00B6338C">
            <w:pPr>
              <w:pStyle w:val="Tabletext-2"/>
              <w:jc w:val="center"/>
              <w:rPr>
                <w:b/>
                <w:bCs/>
              </w:rPr>
            </w:pPr>
          </w:p>
        </w:tc>
        <w:tc>
          <w:tcPr>
            <w:tcW w:w="658"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503F05">
            <w:pPr>
              <w:pStyle w:val="Tabletext-2"/>
              <w:rPr>
                <w:b/>
                <w:bCs/>
              </w:rPr>
            </w:pPr>
            <w:proofErr w:type="gramStart"/>
            <w:r w:rsidRPr="00E31B04">
              <w:rPr>
                <w:rFonts w:hint="cs"/>
                <w:b/>
                <w:bCs/>
                <w:rtl/>
              </w:rPr>
              <w:t>معلومات</w:t>
            </w:r>
            <w:proofErr w:type="gramEnd"/>
            <w:r w:rsidRPr="00E31B04">
              <w:rPr>
                <w:rFonts w:hint="cs"/>
                <w:b/>
                <w:bCs/>
                <w:rtl/>
              </w:rPr>
              <w:t xml:space="preserve"> عن خصائص التشكيل</w:t>
            </w:r>
          </w:p>
        </w:tc>
        <w:tc>
          <w:tcPr>
            <w:tcW w:w="1181" w:type="dxa"/>
            <w:vMerge w:val="restart"/>
            <w:tcBorders>
              <w:top w:val="single" w:sz="4" w:space="0" w:color="auto"/>
              <w:left w:val="single" w:sz="12" w:space="0" w:color="auto"/>
              <w:bottom w:val="single" w:sz="4" w:space="0" w:color="000000"/>
              <w:right w:val="single" w:sz="18" w:space="0" w:color="auto"/>
            </w:tcBorders>
            <w:shd w:val="clear" w:color="auto" w:fill="FFFFFF"/>
          </w:tcPr>
          <w:p w:rsidR="00D55D40" w:rsidRPr="00E31B04" w:rsidRDefault="00D55D40" w:rsidP="00503F05">
            <w:pPr>
              <w:pStyle w:val="Tabletext-2"/>
              <w:rPr>
                <w:b/>
                <w:bCs/>
                <w:lang w:bidi="ar-EG"/>
              </w:rPr>
            </w:pPr>
            <w:r w:rsidRPr="00E31B04">
              <w:rPr>
                <w:b/>
                <w:bCs/>
                <w:lang w:bidi="ar-EG"/>
              </w:rPr>
              <w:t>9.C</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single" w:sz="4" w:space="0" w:color="auto"/>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4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69"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8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72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89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65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i/>
                <w:iCs/>
              </w:rPr>
            </w:pPr>
            <w:r w:rsidRPr="00E31B04">
              <w:rPr>
                <w:i/>
                <w:iCs/>
                <w:rtl/>
              </w:rPr>
              <w:tab/>
            </w:r>
            <w:r w:rsidRPr="00E31B04">
              <w:rPr>
                <w:rFonts w:hint="cs"/>
                <w:i/>
                <w:iCs/>
                <w:rtl/>
              </w:rPr>
              <w:tab/>
            </w:r>
            <w:r w:rsidRPr="00E31B04">
              <w:rPr>
                <w:i/>
                <w:iCs/>
                <w:rtl/>
              </w:rPr>
              <w:tab/>
            </w:r>
            <w:r w:rsidRPr="00E31B04">
              <w:rPr>
                <w:rFonts w:hint="cs"/>
                <w:i/>
                <w:iCs/>
                <w:rtl/>
              </w:rPr>
              <w:t>في حالة جميع التطبيقات الفضائية باستثناء المحاسيس النشيطة أو المنفعلة</w:t>
            </w:r>
          </w:p>
        </w:tc>
        <w:tc>
          <w:tcPr>
            <w:tcW w:w="1181" w:type="dxa"/>
            <w:vMerge/>
            <w:tcBorders>
              <w:top w:val="single" w:sz="4" w:space="0" w:color="auto"/>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C33C5C">
        <w:trPr>
          <w:cantSplit/>
          <w:jc w:val="center"/>
        </w:trPr>
        <w:tc>
          <w:tcPr>
            <w:tcW w:w="602" w:type="dxa"/>
            <w:tcBorders>
              <w:top w:val="nil"/>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rtl/>
                <w:lang w:bidi="ar-EG"/>
              </w:rPr>
            </w:pPr>
            <w:r w:rsidRPr="00E31B04">
              <w:rPr>
                <w:lang w:bidi="ar-EG"/>
              </w:rPr>
              <w:t>9.C</w:t>
            </w:r>
            <w:r w:rsidRPr="00E31B04">
              <w:rPr>
                <w:rtl/>
                <w:lang w:bidi="ar-EG"/>
              </w:rPr>
              <w:t>.أ</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rFonts w:hint="cs"/>
                <w:b/>
                <w:bCs/>
                <w:rtl/>
              </w:rPr>
              <w:t xml:space="preserve">لكل موجة حاملة </w:t>
            </w:r>
            <w:proofErr w:type="gramStart"/>
            <w:r w:rsidRPr="00E31B04">
              <w:rPr>
                <w:rFonts w:hint="cs"/>
                <w:b/>
                <w:bCs/>
                <w:rtl/>
              </w:rPr>
              <w:t>وحسب</w:t>
            </w:r>
            <w:proofErr w:type="gramEnd"/>
            <w:r w:rsidRPr="00E31B04">
              <w:rPr>
                <w:rFonts w:hint="cs"/>
                <w:b/>
                <w:bCs/>
                <w:rtl/>
              </w:rPr>
              <w:t xml:space="preserve"> طبيعة الإشارة التي تشكل الموجة الحاملة:</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rtl/>
                <w:lang w:bidi="ar-EG"/>
              </w:rPr>
            </w:pPr>
            <w:r w:rsidRPr="00E31B04">
              <w:rPr>
                <w:lang w:bidi="ar-EG"/>
              </w:rPr>
              <w:t>9.C</w:t>
            </w:r>
            <w:r w:rsidRPr="00E31B04">
              <w:rPr>
                <w:rtl/>
                <w:lang w:bidi="ar-EG"/>
              </w:rPr>
              <w:t>.أ</w:t>
            </w:r>
          </w:p>
        </w:tc>
      </w:tr>
      <w:tr w:rsidR="00C33C5C" w:rsidRPr="00E31B04" w:rsidTr="00C33C5C">
        <w:trPr>
          <w:cantSplit/>
          <w:trHeight w:val="850"/>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C33C5C" w:rsidRPr="00E31B04" w:rsidRDefault="00C33C5C" w:rsidP="00B6338C">
            <w:pPr>
              <w:pStyle w:val="Tabletext-2"/>
              <w:jc w:val="center"/>
              <w:rPr>
                <w:b/>
                <w:bCs/>
              </w:rPr>
            </w:pPr>
          </w:p>
        </w:tc>
        <w:tc>
          <w:tcPr>
            <w:tcW w:w="1056" w:type="dxa"/>
            <w:tcBorders>
              <w:top w:val="single" w:sz="4" w:space="0" w:color="auto"/>
              <w:left w:val="double" w:sz="6" w:space="0" w:color="auto"/>
              <w:bottom w:val="single" w:sz="4" w:space="0" w:color="auto"/>
              <w:right w:val="double" w:sz="6" w:space="0" w:color="auto"/>
            </w:tcBorders>
            <w:shd w:val="clear" w:color="auto" w:fill="FFFFFF"/>
          </w:tcPr>
          <w:p w:rsidR="00C33C5C" w:rsidRPr="00E31B04" w:rsidRDefault="00C33C5C" w:rsidP="00503F05">
            <w:pPr>
              <w:pStyle w:val="Tabletext-2"/>
              <w:rPr>
                <w:lang w:bidi="ar-EG"/>
              </w:rPr>
            </w:pPr>
            <w:proofErr w:type="gramStart"/>
            <w:r w:rsidRPr="00E31B04">
              <w:rPr>
                <w:lang w:bidi="ar-EG"/>
              </w:rPr>
              <w:t>9.C</w:t>
            </w:r>
            <w:r w:rsidRPr="00E31B04">
              <w:rPr>
                <w:rtl/>
                <w:lang w:bidi="ar-EG"/>
              </w:rPr>
              <w:t>.أ</w:t>
            </w:r>
            <w:r w:rsidRPr="00E31B04">
              <w:rPr>
                <w:lang w:bidi="ar-EG"/>
              </w:rPr>
              <w:t>1</w:t>
            </w:r>
            <w:proofErr w:type="gramEnd"/>
            <w:r w:rsidRPr="00E31B04">
              <w:rPr>
                <w:lang w:bidi="ar-EG"/>
              </w:rPr>
              <w:t>.</w:t>
            </w:r>
          </w:p>
          <w:p w:rsidR="00C33C5C" w:rsidRPr="00E31B04" w:rsidRDefault="00C33C5C" w:rsidP="00503F05">
            <w:pPr>
              <w:pStyle w:val="Tabletext-2"/>
              <w:rPr>
                <w:lang w:bidi="ar-EG"/>
              </w:rPr>
            </w:pPr>
            <w:r w:rsidRPr="00E31B04">
              <w:t> </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C33C5C" w:rsidRPr="00E31B04" w:rsidRDefault="00C33C5C" w:rsidP="00B6338C">
            <w:pPr>
              <w:pStyle w:val="Tabletext-2"/>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C33C5C" w:rsidRPr="00E31B04" w:rsidRDefault="00C33C5C" w:rsidP="00B6338C">
            <w:pPr>
              <w:pStyle w:val="Tabletext-2"/>
              <w:jc w:val="center"/>
              <w:rPr>
                <w:b/>
                <w:bCs/>
              </w:rPr>
            </w:pPr>
            <w:r w:rsidRPr="00E31B04">
              <w:rPr>
                <w:b/>
                <w:bCs/>
              </w:rPr>
              <w:t>X</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C33C5C" w:rsidRPr="00E31B04" w:rsidRDefault="00C33C5C" w:rsidP="00B6338C">
            <w:pPr>
              <w:pStyle w:val="Tabletext-2"/>
              <w:jc w:val="center"/>
              <w:rPr>
                <w:b/>
                <w:bCs/>
              </w:rPr>
            </w:pPr>
            <w:r w:rsidRPr="00E31B04">
              <w:rPr>
                <w:b/>
                <w:bCs/>
              </w:rPr>
              <w:t>X</w:t>
            </w:r>
          </w:p>
        </w:tc>
        <w:tc>
          <w:tcPr>
            <w:tcW w:w="885" w:type="dxa"/>
            <w:tcBorders>
              <w:top w:val="single" w:sz="4" w:space="0" w:color="auto"/>
              <w:left w:val="single" w:sz="4" w:space="0" w:color="auto"/>
              <w:bottom w:val="single" w:sz="4" w:space="0" w:color="auto"/>
              <w:right w:val="single" w:sz="4" w:space="0" w:color="auto"/>
            </w:tcBorders>
            <w:shd w:val="clear" w:color="auto" w:fill="FFFFFF"/>
            <w:vAlign w:val="center"/>
          </w:tcPr>
          <w:p w:rsidR="00C33C5C" w:rsidRPr="00E31B04" w:rsidRDefault="00C33C5C" w:rsidP="00B6338C">
            <w:pPr>
              <w:pStyle w:val="Tabletext-2"/>
              <w:jc w:val="center"/>
              <w:rPr>
                <w:b/>
                <w:bCs/>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C33C5C" w:rsidRPr="00E31B04" w:rsidRDefault="00C33C5C" w:rsidP="00B6338C">
            <w:pPr>
              <w:pStyle w:val="Tabletext-2"/>
              <w:jc w:val="center"/>
              <w:rPr>
                <w:b/>
                <w:bCs/>
              </w:rPr>
            </w:pPr>
            <w:r w:rsidRPr="00E31B04">
              <w:rPr>
                <w:b/>
                <w:bCs/>
              </w:rPr>
              <w:t>+</w:t>
            </w:r>
          </w:p>
        </w:tc>
        <w:tc>
          <w:tcPr>
            <w:tcW w:w="1105" w:type="dxa"/>
            <w:tcBorders>
              <w:top w:val="single" w:sz="4" w:space="0" w:color="auto"/>
              <w:left w:val="single" w:sz="4" w:space="0" w:color="auto"/>
              <w:bottom w:val="single" w:sz="4" w:space="0" w:color="auto"/>
              <w:right w:val="single" w:sz="4" w:space="0" w:color="auto"/>
            </w:tcBorders>
            <w:shd w:val="clear" w:color="auto" w:fill="FFFFFF"/>
            <w:vAlign w:val="center"/>
          </w:tcPr>
          <w:p w:rsidR="00C33C5C" w:rsidRPr="00E31B04" w:rsidRDefault="00C33C5C" w:rsidP="00B6338C">
            <w:pPr>
              <w:pStyle w:val="Tabletext-2"/>
              <w:jc w:val="center"/>
              <w:rPr>
                <w:b/>
                <w:bCs/>
              </w:rPr>
            </w:pPr>
            <w:r w:rsidRPr="00E31B04">
              <w:rPr>
                <w:b/>
                <w:bCs/>
              </w:rPr>
              <w:t>C</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C33C5C" w:rsidRPr="00E31B04" w:rsidRDefault="00C33C5C" w:rsidP="00B6338C">
            <w:pPr>
              <w:pStyle w:val="Tabletext-2"/>
              <w:jc w:val="center"/>
              <w:rPr>
                <w:b/>
                <w:bCs/>
              </w:rPr>
            </w:pPr>
            <w:r w:rsidRPr="00E31B04">
              <w:rPr>
                <w:b/>
                <w:bCs/>
              </w:rPr>
              <w:t>O</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C33C5C" w:rsidRPr="00E31B04" w:rsidRDefault="00C33C5C" w:rsidP="00B6338C">
            <w:pPr>
              <w:pStyle w:val="Tabletext-2"/>
              <w:jc w:val="center"/>
              <w:rPr>
                <w:b/>
                <w:bCs/>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C33C5C" w:rsidRPr="00E31B04" w:rsidRDefault="00C33C5C"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C33C5C" w:rsidRPr="00E31B04" w:rsidRDefault="00C33C5C" w:rsidP="00503F05">
            <w:pPr>
              <w:pStyle w:val="Tabletext-2"/>
            </w:pPr>
            <w:r w:rsidRPr="00E31B04">
              <w:rPr>
                <w:rtl/>
              </w:rPr>
              <w:tab/>
            </w:r>
            <w:r w:rsidRPr="00E31B04">
              <w:rPr>
                <w:rFonts w:hint="cs"/>
                <w:rtl/>
              </w:rPr>
              <w:t>نمط التشكيل</w:t>
            </w:r>
          </w:p>
          <w:p w:rsidR="00C33C5C" w:rsidRPr="00E31B04" w:rsidRDefault="00C33C5C" w:rsidP="00503F05">
            <w:pPr>
              <w:pStyle w:val="Tabletext-2"/>
            </w:pPr>
            <w:r w:rsidRPr="00E31B04">
              <w:rPr>
                <w:rtl/>
              </w:rPr>
              <w:tab/>
            </w:r>
            <w:r w:rsidRPr="00E31B04">
              <w:rPr>
                <w:rFonts w:hint="cs"/>
                <w:rtl/>
              </w:rPr>
              <w:tab/>
              <w:t xml:space="preserve">في حالة محطة فضائية </w:t>
            </w:r>
            <w:proofErr w:type="gramStart"/>
            <w:r w:rsidRPr="00E31B04">
              <w:rPr>
                <w:rFonts w:hint="cs"/>
                <w:rtl/>
              </w:rPr>
              <w:t>غير</w:t>
            </w:r>
            <w:proofErr w:type="gramEnd"/>
            <w:r w:rsidRPr="00E31B04">
              <w:rPr>
                <w:rFonts w:hint="cs"/>
                <w:rtl/>
              </w:rPr>
              <w:t xml:space="preserve"> مستقرة بالنسبة إلى الأرض مطلوب فقط بموجب الرقم </w:t>
            </w:r>
            <w:r w:rsidRPr="00E31B04">
              <w:rPr>
                <w:b/>
                <w:bCs/>
              </w:rPr>
              <w:t>11A.9</w:t>
            </w:r>
            <w:r w:rsidRPr="00E31B04">
              <w:rPr>
                <w:rFonts w:hint="cs"/>
                <w:rtl/>
              </w:rPr>
              <w:t xml:space="preserve"> أو </w:t>
            </w:r>
            <w:r w:rsidRPr="00E31B04">
              <w:rPr>
                <w:b/>
                <w:bCs/>
              </w:rPr>
              <w:t>12.9</w:t>
            </w:r>
            <w:r w:rsidRPr="00E31B04">
              <w:rPr>
                <w:rFonts w:hint="cs"/>
                <w:rtl/>
              </w:rPr>
              <w:t xml:space="preserve"> أو </w:t>
            </w:r>
            <w:r w:rsidRPr="00E31B04">
              <w:rPr>
                <w:b/>
                <w:bCs/>
              </w:rPr>
              <w:t>12A.9</w:t>
            </w:r>
            <w:r w:rsidRPr="00E31B04">
              <w:rPr>
                <w:rFonts w:hint="cs"/>
                <w:rtl/>
              </w:rPr>
              <w:t xml:space="preserve"> </w:t>
            </w:r>
          </w:p>
        </w:tc>
        <w:tc>
          <w:tcPr>
            <w:tcW w:w="1181" w:type="dxa"/>
            <w:tcBorders>
              <w:top w:val="single" w:sz="4" w:space="0" w:color="auto"/>
              <w:left w:val="single" w:sz="12" w:space="0" w:color="auto"/>
              <w:bottom w:val="single" w:sz="4" w:space="0" w:color="auto"/>
              <w:right w:val="single" w:sz="18" w:space="0" w:color="auto"/>
            </w:tcBorders>
            <w:shd w:val="clear" w:color="auto" w:fill="FFFFFF"/>
          </w:tcPr>
          <w:p w:rsidR="00C33C5C" w:rsidRPr="00E31B04" w:rsidRDefault="00C33C5C" w:rsidP="00503F05">
            <w:pPr>
              <w:pStyle w:val="Tabletext-2"/>
              <w:rPr>
                <w:lang w:bidi="ar-EG"/>
              </w:rPr>
            </w:pPr>
            <w:proofErr w:type="gramStart"/>
            <w:r w:rsidRPr="00E31B04">
              <w:rPr>
                <w:lang w:bidi="ar-EG"/>
              </w:rPr>
              <w:t>9.C</w:t>
            </w:r>
            <w:r w:rsidRPr="00E31B04">
              <w:rPr>
                <w:rtl/>
                <w:lang w:bidi="ar-EG"/>
              </w:rPr>
              <w:t>.أ</w:t>
            </w:r>
            <w:r w:rsidRPr="00E31B04">
              <w:rPr>
                <w:lang w:bidi="ar-EG"/>
              </w:rPr>
              <w:t>1</w:t>
            </w:r>
            <w:proofErr w:type="gramEnd"/>
            <w:r w:rsidRPr="00E31B04">
              <w:rPr>
                <w:lang w:bidi="ar-EG"/>
              </w:rPr>
              <w:t>.</w:t>
            </w:r>
          </w:p>
        </w:tc>
      </w:tr>
      <w:tr w:rsidR="00E31B04" w:rsidRPr="00E31B04" w:rsidTr="00C33C5C">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keepNext/>
              <w:jc w:val="center"/>
              <w:rPr>
                <w:b/>
                <w:bCs/>
              </w:rPr>
            </w:pPr>
          </w:p>
        </w:tc>
        <w:tc>
          <w:tcPr>
            <w:tcW w:w="1056" w:type="dxa"/>
            <w:tcBorders>
              <w:top w:val="single" w:sz="4" w:space="0" w:color="auto"/>
              <w:left w:val="double" w:sz="6" w:space="0" w:color="auto"/>
              <w:bottom w:val="single" w:sz="4" w:space="0" w:color="auto"/>
              <w:right w:val="double" w:sz="6" w:space="0" w:color="auto"/>
            </w:tcBorders>
            <w:shd w:val="clear" w:color="auto" w:fill="FFFFFF"/>
          </w:tcPr>
          <w:p w:rsidR="00D55D40" w:rsidRPr="00E31B04" w:rsidRDefault="00D55D40" w:rsidP="00B6338C">
            <w:pPr>
              <w:pStyle w:val="Tabletext-2"/>
              <w:keepNext/>
              <w:rPr>
                <w:lang w:bidi="ar-EG"/>
              </w:rPr>
            </w:pPr>
            <w:proofErr w:type="gramStart"/>
            <w:r w:rsidRPr="00E31B04">
              <w:rPr>
                <w:lang w:bidi="ar-EG"/>
              </w:rPr>
              <w:t>9.C</w:t>
            </w:r>
            <w:r w:rsidRPr="00E31B04">
              <w:rPr>
                <w:rtl/>
                <w:lang w:bidi="ar-EG"/>
              </w:rPr>
              <w:t>.أ</w:t>
            </w:r>
            <w:r w:rsidRPr="00E31B04">
              <w:rPr>
                <w:lang w:bidi="ar-EG"/>
              </w:rPr>
              <w:t>2</w:t>
            </w:r>
            <w:proofErr w:type="gramEnd"/>
            <w:r w:rsidRPr="00E31B04">
              <w:rPr>
                <w:lang w:bidi="ar-EG"/>
              </w:rPr>
              <w:t>.</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keepNext/>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keepNext/>
              <w:jc w:val="center"/>
              <w:rPr>
                <w:b/>
                <w:bCs/>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keepNext/>
              <w:jc w:val="center"/>
              <w:rPr>
                <w:b/>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keepNext/>
              <w:jc w:val="center"/>
              <w:rPr>
                <w:b/>
                <w:bCs/>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894"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keepNext/>
              <w:jc w:val="center"/>
              <w:rPr>
                <w:b/>
                <w:bCs/>
              </w:rPr>
            </w:pPr>
          </w:p>
        </w:tc>
        <w:tc>
          <w:tcPr>
            <w:tcW w:w="898"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keepNext/>
              <w:jc w:val="center"/>
              <w:rPr>
                <w:b/>
                <w:bCs/>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keepNext/>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B6338C">
            <w:pPr>
              <w:pStyle w:val="Tabletext-2"/>
              <w:keepNext/>
              <w:ind w:left="113" w:hanging="113"/>
              <w:rPr>
                <w:b/>
                <w:bCs/>
                <w:rtl/>
                <w:lang w:bidi="ar-EG"/>
              </w:rPr>
            </w:pPr>
            <w:r w:rsidRPr="00E31B04">
              <w:rPr>
                <w:b/>
                <w:bCs/>
              </w:rPr>
              <w:tab/>
            </w:r>
            <w:r w:rsidRPr="00E31B04">
              <w:rPr>
                <w:rFonts w:hint="cs"/>
                <w:b/>
                <w:bCs/>
                <w:rtl/>
              </w:rPr>
              <w:t xml:space="preserve">في حالة موجة حاملة مشكلة بالتردد في نطاق أساسي لمهاتفة متعددة القنوات بتقسيم التردد </w:t>
            </w:r>
            <w:r w:rsidRPr="00E31B04">
              <w:rPr>
                <w:b/>
                <w:bCs/>
              </w:rPr>
              <w:t>(FDM/FM)</w:t>
            </w:r>
            <w:r w:rsidRPr="00E31B04">
              <w:rPr>
                <w:rFonts w:hint="cs"/>
                <w:b/>
                <w:bCs/>
                <w:rtl/>
              </w:rPr>
              <w:t xml:space="preserve"> أو من إشارة يمكن تمثيلها في نطاق أساسي لمهاتفة متعددة القنوات:</w:t>
            </w:r>
          </w:p>
        </w:tc>
        <w:tc>
          <w:tcPr>
            <w:tcW w:w="1181" w:type="dxa"/>
            <w:tcBorders>
              <w:top w:val="single" w:sz="4" w:space="0" w:color="auto"/>
              <w:left w:val="single" w:sz="12" w:space="0" w:color="auto"/>
              <w:bottom w:val="single" w:sz="4" w:space="0" w:color="auto"/>
              <w:right w:val="single" w:sz="18" w:space="0" w:color="auto"/>
            </w:tcBorders>
            <w:shd w:val="clear" w:color="auto" w:fill="FFFFFF"/>
          </w:tcPr>
          <w:p w:rsidR="00D55D40" w:rsidRPr="00E31B04" w:rsidRDefault="00D55D40" w:rsidP="00B6338C">
            <w:pPr>
              <w:pStyle w:val="Tabletext-2"/>
              <w:keepNext/>
              <w:rPr>
                <w:lang w:bidi="ar-EG"/>
              </w:rPr>
            </w:pPr>
            <w:proofErr w:type="gramStart"/>
            <w:r w:rsidRPr="00E31B04">
              <w:rPr>
                <w:lang w:bidi="ar-EG"/>
              </w:rPr>
              <w:t>9.C</w:t>
            </w:r>
            <w:r w:rsidRPr="00E31B04">
              <w:rPr>
                <w:rtl/>
                <w:lang w:bidi="ar-EG"/>
              </w:rPr>
              <w:t>.أ</w:t>
            </w:r>
            <w:r w:rsidRPr="00E31B04">
              <w:rPr>
                <w:lang w:bidi="ar-EG"/>
              </w:rPr>
              <w:t>2</w:t>
            </w:r>
            <w:proofErr w:type="gramEnd"/>
            <w:r w:rsidRPr="00E31B04">
              <w:rPr>
                <w:lang w:bidi="ar-EG"/>
              </w:rPr>
              <w:t>.</w:t>
            </w:r>
          </w:p>
        </w:tc>
      </w:tr>
      <w:tr w:rsidR="00E31B04" w:rsidRPr="00E31B04" w:rsidTr="00C33C5C">
        <w:trPr>
          <w:cantSplit/>
          <w:jc w:val="center"/>
        </w:trPr>
        <w:tc>
          <w:tcPr>
            <w:tcW w:w="602" w:type="dxa"/>
            <w:tcBorders>
              <w:top w:val="nil"/>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rtl/>
                <w:lang w:bidi="ar-EG"/>
              </w:rPr>
            </w:pPr>
            <w:proofErr w:type="gramStart"/>
            <w:r w:rsidRPr="00E31B04">
              <w:rPr>
                <w:lang w:bidi="ar-EG"/>
              </w:rPr>
              <w:t>9.C</w:t>
            </w:r>
            <w:r w:rsidRPr="00E31B04">
              <w:rPr>
                <w:rtl/>
                <w:lang w:bidi="ar-EG"/>
              </w:rPr>
              <w:t>.أ</w:t>
            </w:r>
            <w:r w:rsidRPr="00E31B04">
              <w:rPr>
                <w:lang w:bidi="ar-EG"/>
              </w:rPr>
              <w:t>2</w:t>
            </w:r>
            <w:proofErr w:type="gramEnd"/>
            <w:r w:rsidRPr="00E31B04">
              <w:rPr>
                <w:lang w:bidi="ar-EG"/>
              </w:rPr>
              <w:t>.</w:t>
            </w:r>
            <w:r w:rsidRPr="00E31B04">
              <w:rPr>
                <w:rtl/>
                <w:lang w:bidi="ar-EG"/>
              </w:rPr>
              <w:t>.أ</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 xml:space="preserve">أدنى </w:t>
            </w:r>
            <w:proofErr w:type="gramStart"/>
            <w:r w:rsidRPr="00E31B04">
              <w:rPr>
                <w:rFonts w:hint="cs"/>
                <w:rtl/>
              </w:rPr>
              <w:t>تردد</w:t>
            </w:r>
            <w:proofErr w:type="gramEnd"/>
            <w:r w:rsidRPr="00E31B04">
              <w:rPr>
                <w:rFonts w:hint="cs"/>
                <w:rtl/>
              </w:rPr>
              <w:t xml:space="preserve"> في النطاق الأساسي</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rtl/>
                <w:lang w:bidi="ar-EG"/>
              </w:rPr>
            </w:pPr>
            <w:proofErr w:type="gramStart"/>
            <w:r w:rsidRPr="00E31B04">
              <w:rPr>
                <w:lang w:bidi="ar-EG"/>
              </w:rPr>
              <w:t>9.C</w:t>
            </w:r>
            <w:r w:rsidRPr="00E31B04">
              <w:rPr>
                <w:rtl/>
                <w:lang w:bidi="ar-EG"/>
              </w:rPr>
              <w:t>.أ</w:t>
            </w:r>
            <w:r w:rsidRPr="00E31B04">
              <w:rPr>
                <w:lang w:bidi="ar-EG"/>
              </w:rPr>
              <w:t>2</w:t>
            </w:r>
            <w:proofErr w:type="gramEnd"/>
            <w:r w:rsidRPr="00E31B04">
              <w:rPr>
                <w:lang w:bidi="ar-EG"/>
              </w:rPr>
              <w:t>.</w:t>
            </w:r>
            <w:r w:rsidRPr="00E31B04">
              <w:rPr>
                <w:rtl/>
                <w:lang w:bidi="ar-EG"/>
              </w:rPr>
              <w:t>.أ</w:t>
            </w:r>
          </w:p>
        </w:tc>
      </w:tr>
      <w:tr w:rsidR="00E31B04" w:rsidRPr="00E31B04" w:rsidTr="00C33C5C">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single" w:sz="4" w:space="0" w:color="auto"/>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2</w:t>
            </w:r>
            <w:proofErr w:type="gramEnd"/>
            <w:r w:rsidRPr="00E31B04">
              <w:rPr>
                <w:lang w:bidi="ar-EG"/>
              </w:rPr>
              <w:t>.</w:t>
            </w:r>
            <w:r w:rsidRPr="00E31B04">
              <w:rPr>
                <w:rtl/>
                <w:lang w:bidi="ar-EG"/>
              </w:rPr>
              <w:t>.ب</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1105"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894"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898"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proofErr w:type="gramStart"/>
            <w:r w:rsidRPr="00E31B04">
              <w:rPr>
                <w:rFonts w:hint="cs"/>
                <w:rtl/>
              </w:rPr>
              <w:t>أعلى</w:t>
            </w:r>
            <w:proofErr w:type="gramEnd"/>
            <w:r w:rsidRPr="00E31B04">
              <w:rPr>
                <w:rFonts w:hint="cs"/>
                <w:rtl/>
              </w:rPr>
              <w:t xml:space="preserve"> تردد في النطاق الأساسي</w:t>
            </w:r>
          </w:p>
        </w:tc>
        <w:tc>
          <w:tcPr>
            <w:tcW w:w="1181" w:type="dxa"/>
            <w:tcBorders>
              <w:top w:val="single" w:sz="4" w:space="0" w:color="auto"/>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2</w:t>
            </w:r>
            <w:proofErr w:type="gramEnd"/>
            <w:r w:rsidRPr="00E31B04">
              <w:rPr>
                <w:lang w:bidi="ar-EG"/>
              </w:rPr>
              <w:t>.</w:t>
            </w:r>
            <w:r w:rsidRPr="00E31B04">
              <w:rPr>
                <w:rtl/>
                <w:lang w:bidi="ar-EG"/>
              </w:rPr>
              <w:t>.ب</w:t>
            </w:r>
          </w:p>
        </w:tc>
      </w:tr>
      <w:tr w:rsidR="00E31B04" w:rsidRPr="00E31B04" w:rsidTr="00C33C5C">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single" w:sz="4" w:space="0" w:color="auto"/>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2</w:t>
            </w:r>
            <w:proofErr w:type="gramEnd"/>
            <w:r w:rsidRPr="00E31B04">
              <w:rPr>
                <w:lang w:bidi="ar-EG"/>
              </w:rPr>
              <w:t>.</w:t>
            </w:r>
            <w:r w:rsidRPr="00E31B04">
              <w:rPr>
                <w:rtl/>
                <w:lang w:bidi="ar-EG"/>
              </w:rPr>
              <w:t>.ج</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1105"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894"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898"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جذر متوسط تربيع انحراف التردد للإشارة مسبقة التشديد لنغمة اختبار بدلالة تردد النطاق الأساسي</w:t>
            </w:r>
          </w:p>
        </w:tc>
        <w:tc>
          <w:tcPr>
            <w:tcW w:w="1181" w:type="dxa"/>
            <w:tcBorders>
              <w:top w:val="single" w:sz="4" w:space="0" w:color="auto"/>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2</w:t>
            </w:r>
            <w:proofErr w:type="gramEnd"/>
            <w:r w:rsidRPr="00E31B04">
              <w:rPr>
                <w:lang w:bidi="ar-EG"/>
              </w:rPr>
              <w:t>.</w:t>
            </w:r>
            <w:r w:rsidRPr="00E31B04">
              <w:rPr>
                <w:rtl/>
                <w:lang w:bidi="ar-EG"/>
              </w:rPr>
              <w:t>.ج</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rtl/>
                <w:lang w:bidi="ar-EG"/>
              </w:rPr>
            </w:pPr>
            <w:proofErr w:type="gramStart"/>
            <w:r w:rsidRPr="00E31B04">
              <w:rPr>
                <w:lang w:bidi="ar-EG"/>
              </w:rPr>
              <w:t>9.C</w:t>
            </w:r>
            <w:r w:rsidRPr="00E31B04">
              <w:rPr>
                <w:rtl/>
                <w:lang w:bidi="ar-EG"/>
              </w:rPr>
              <w:t>.أ</w:t>
            </w:r>
            <w:r w:rsidRPr="00E31B04">
              <w:rPr>
                <w:lang w:bidi="ar-EG"/>
              </w:rPr>
              <w:t>3</w:t>
            </w:r>
            <w:proofErr w:type="gramEnd"/>
            <w:r w:rsidRPr="00E31B04">
              <w:rPr>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b/>
                <w:bCs/>
              </w:rPr>
              <w:tab/>
            </w:r>
            <w:r w:rsidRPr="00E31B04">
              <w:rPr>
                <w:rFonts w:hint="cs"/>
                <w:b/>
                <w:bCs/>
                <w:rtl/>
                <w:lang w:bidi="ar-EG"/>
              </w:rPr>
              <w:t xml:space="preserve">في </w:t>
            </w:r>
            <w:r w:rsidRPr="00E31B04">
              <w:rPr>
                <w:rFonts w:hint="cs"/>
                <w:b/>
                <w:bCs/>
                <w:rtl/>
              </w:rPr>
              <w:t xml:space="preserve">حالة </w:t>
            </w:r>
            <w:proofErr w:type="gramStart"/>
            <w:r w:rsidRPr="00E31B04">
              <w:rPr>
                <w:rFonts w:hint="cs"/>
                <w:b/>
                <w:bCs/>
                <w:rtl/>
              </w:rPr>
              <w:t>تردد</w:t>
            </w:r>
            <w:proofErr w:type="gramEnd"/>
            <w:r w:rsidRPr="00E31B04">
              <w:rPr>
                <w:rFonts w:hint="cs"/>
                <w:b/>
                <w:bCs/>
                <w:rtl/>
              </w:rPr>
              <w:t xml:space="preserve"> حامل تشكله إشارة تلفزيونية:</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rtl/>
                <w:lang w:bidi="ar-EG"/>
              </w:rPr>
            </w:pPr>
            <w:proofErr w:type="gramStart"/>
            <w:r w:rsidRPr="00E31B04">
              <w:rPr>
                <w:lang w:bidi="ar-EG"/>
              </w:rPr>
              <w:t>9.C</w:t>
            </w:r>
            <w:r w:rsidRPr="00E31B04">
              <w:rPr>
                <w:rtl/>
                <w:lang w:bidi="ar-EG"/>
              </w:rPr>
              <w:t>.أ</w:t>
            </w:r>
            <w:r w:rsidRPr="00E31B04">
              <w:rPr>
                <w:lang w:bidi="ar-EG"/>
              </w:rPr>
              <w:t>3</w:t>
            </w:r>
            <w:proofErr w:type="gramEnd"/>
            <w:r w:rsidRPr="00E31B04">
              <w:rPr>
                <w:lang w:bidi="ar-EG"/>
              </w:rPr>
              <w:t>.</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3</w:t>
            </w:r>
            <w:proofErr w:type="gramEnd"/>
            <w:r w:rsidRPr="00E31B04">
              <w:rPr>
                <w:lang w:bidi="ar-EG"/>
              </w:rPr>
              <w:t>.</w:t>
            </w:r>
            <w:r w:rsidRPr="00E31B04">
              <w:rPr>
                <w:rtl/>
                <w:lang w:bidi="ar-EG"/>
              </w:rPr>
              <w:t>.أ</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انحراف التردد من ذروة إلى ذروة للإشارة مسبقة التشديد</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3</w:t>
            </w:r>
            <w:proofErr w:type="gramEnd"/>
            <w:r w:rsidRPr="00E31B04">
              <w:rPr>
                <w:lang w:bidi="ar-EG"/>
              </w:rPr>
              <w:t>.</w:t>
            </w:r>
            <w:r w:rsidRPr="00E31B04">
              <w:rPr>
                <w:rtl/>
                <w:lang w:bidi="ar-EG"/>
              </w:rPr>
              <w:t>.أ</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3</w:t>
            </w:r>
            <w:proofErr w:type="gramEnd"/>
            <w:r w:rsidRPr="00E31B04">
              <w:rPr>
                <w:lang w:bidi="ar-EG"/>
              </w:rPr>
              <w:t>.</w:t>
            </w:r>
            <w:r w:rsidRPr="00E31B04">
              <w:rPr>
                <w:rtl/>
                <w:lang w:bidi="ar-EG"/>
              </w:rPr>
              <w:t>.ب</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proofErr w:type="gramStart"/>
            <w:r w:rsidRPr="00E31B04">
              <w:rPr>
                <w:rFonts w:hint="cs"/>
                <w:rtl/>
              </w:rPr>
              <w:t>خاصية</w:t>
            </w:r>
            <w:proofErr w:type="gramEnd"/>
            <w:r w:rsidRPr="00E31B04">
              <w:rPr>
                <w:rFonts w:hint="cs"/>
                <w:rtl/>
              </w:rPr>
              <w:t xml:space="preserve"> التشديد المسبق</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3</w:t>
            </w:r>
            <w:proofErr w:type="gramEnd"/>
            <w:r w:rsidRPr="00E31B04">
              <w:rPr>
                <w:lang w:bidi="ar-EG"/>
              </w:rPr>
              <w:t>.</w:t>
            </w:r>
            <w:r w:rsidRPr="00E31B04">
              <w:rPr>
                <w:rtl/>
                <w:lang w:bidi="ar-EG"/>
              </w:rPr>
              <w:t>.ب</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rtl/>
                <w:lang w:bidi="ar-EG"/>
              </w:rPr>
            </w:pPr>
            <w:proofErr w:type="gramStart"/>
            <w:r w:rsidRPr="00E31B04">
              <w:rPr>
                <w:lang w:bidi="ar-EG"/>
              </w:rPr>
              <w:t>9.C</w:t>
            </w:r>
            <w:r w:rsidRPr="00E31B04">
              <w:rPr>
                <w:rtl/>
                <w:lang w:bidi="ar-EG"/>
              </w:rPr>
              <w:t>.أ</w:t>
            </w:r>
            <w:r w:rsidRPr="00E31B04">
              <w:rPr>
                <w:lang w:bidi="ar-EG"/>
              </w:rPr>
              <w:t>3</w:t>
            </w:r>
            <w:proofErr w:type="gramEnd"/>
            <w:r w:rsidRPr="00E31B04">
              <w:rPr>
                <w:lang w:bidi="ar-EG"/>
              </w:rPr>
              <w:t>.</w:t>
            </w:r>
            <w:r w:rsidRPr="00E31B04">
              <w:rPr>
                <w:rtl/>
                <w:lang w:bidi="ar-EG"/>
              </w:rPr>
              <w:t>.ج</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عند الاقتضاء، خصائص تعديد إرسال إشارة الصورة بإشارة أو إشارات الصوت أو بغيرها من الإشارات</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rtl/>
                <w:lang w:bidi="ar-EG"/>
              </w:rPr>
            </w:pPr>
            <w:proofErr w:type="gramStart"/>
            <w:r w:rsidRPr="00E31B04">
              <w:rPr>
                <w:lang w:bidi="ar-EG"/>
              </w:rPr>
              <w:t>9.C</w:t>
            </w:r>
            <w:r w:rsidRPr="00E31B04">
              <w:rPr>
                <w:rtl/>
                <w:lang w:bidi="ar-EG"/>
              </w:rPr>
              <w:t>.أ</w:t>
            </w:r>
            <w:r w:rsidRPr="00E31B04">
              <w:rPr>
                <w:lang w:bidi="ar-EG"/>
              </w:rPr>
              <w:t>3</w:t>
            </w:r>
            <w:proofErr w:type="gramEnd"/>
            <w:r w:rsidRPr="00E31B04">
              <w:rPr>
                <w:lang w:bidi="ar-EG"/>
              </w:rPr>
              <w:t>.</w:t>
            </w:r>
            <w:r w:rsidRPr="00E31B04">
              <w:rPr>
                <w:rtl/>
                <w:lang w:bidi="ar-EG"/>
              </w:rPr>
              <w:t>.ج</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4</w:t>
            </w:r>
            <w:proofErr w:type="gramEnd"/>
            <w:r w:rsidRPr="00E31B04">
              <w:rPr>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b/>
                <w:bCs/>
              </w:rPr>
              <w:tab/>
            </w:r>
            <w:r w:rsidRPr="00E31B04">
              <w:rPr>
                <w:rFonts w:hint="cs"/>
                <w:b/>
                <w:bCs/>
                <w:rtl/>
              </w:rPr>
              <w:t>في حالة إشارة تشكلها بانحراف الطور إشارة رقمية:</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4</w:t>
            </w:r>
            <w:proofErr w:type="gramEnd"/>
            <w:r w:rsidRPr="00E31B04">
              <w:rPr>
                <w:lang w:bidi="ar-EG"/>
              </w:rPr>
              <w:t>.</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4</w:t>
            </w:r>
            <w:proofErr w:type="gramEnd"/>
            <w:r w:rsidRPr="00E31B04">
              <w:rPr>
                <w:lang w:bidi="ar-EG"/>
              </w:rPr>
              <w:t>.</w:t>
            </w:r>
            <w:r w:rsidRPr="00E31B04">
              <w:rPr>
                <w:rtl/>
                <w:lang w:bidi="ar-EG"/>
              </w:rPr>
              <w:t>.أ</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معدل البتات</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4</w:t>
            </w:r>
            <w:proofErr w:type="gramEnd"/>
            <w:r w:rsidRPr="00E31B04">
              <w:rPr>
                <w:lang w:bidi="ar-EG"/>
              </w:rPr>
              <w:t>.</w:t>
            </w:r>
            <w:r w:rsidRPr="00E31B04">
              <w:rPr>
                <w:rtl/>
                <w:lang w:bidi="ar-EG"/>
              </w:rPr>
              <w:t>.أ</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rtl/>
                <w:lang w:bidi="ar-EG"/>
              </w:rPr>
            </w:pPr>
            <w:proofErr w:type="gramStart"/>
            <w:r w:rsidRPr="00E31B04">
              <w:rPr>
                <w:lang w:bidi="ar-EG"/>
              </w:rPr>
              <w:t>9.C</w:t>
            </w:r>
            <w:r w:rsidRPr="00E31B04">
              <w:rPr>
                <w:rtl/>
                <w:lang w:bidi="ar-EG"/>
              </w:rPr>
              <w:t>.أ</w:t>
            </w:r>
            <w:r w:rsidRPr="00E31B04">
              <w:rPr>
                <w:lang w:bidi="ar-EG"/>
              </w:rPr>
              <w:t>4</w:t>
            </w:r>
            <w:proofErr w:type="gramEnd"/>
            <w:r w:rsidRPr="00E31B04">
              <w:rPr>
                <w:lang w:bidi="ar-EG"/>
              </w:rPr>
              <w:t>.</w:t>
            </w:r>
            <w:r w:rsidRPr="00E31B04">
              <w:rPr>
                <w:rtl/>
                <w:lang w:bidi="ar-EG"/>
              </w:rPr>
              <w:t>.ب</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عدد الأطوار</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rtl/>
                <w:lang w:bidi="ar-EG"/>
              </w:rPr>
            </w:pPr>
            <w:proofErr w:type="gramStart"/>
            <w:r w:rsidRPr="00E31B04">
              <w:rPr>
                <w:lang w:bidi="ar-EG"/>
              </w:rPr>
              <w:t>9.C</w:t>
            </w:r>
            <w:r w:rsidRPr="00E31B04">
              <w:rPr>
                <w:rtl/>
                <w:lang w:bidi="ar-EG"/>
              </w:rPr>
              <w:t>.أ</w:t>
            </w:r>
            <w:r w:rsidRPr="00E31B04">
              <w:rPr>
                <w:lang w:bidi="ar-EG"/>
              </w:rPr>
              <w:t>4</w:t>
            </w:r>
            <w:proofErr w:type="gramEnd"/>
            <w:r w:rsidRPr="00E31B04">
              <w:rPr>
                <w:lang w:bidi="ar-EG"/>
              </w:rPr>
              <w:t>.</w:t>
            </w:r>
            <w:r w:rsidRPr="00E31B04">
              <w:rPr>
                <w:rtl/>
                <w:lang w:bidi="ar-EG"/>
              </w:rPr>
              <w:t>.ب</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5</w:t>
            </w:r>
            <w:proofErr w:type="gramEnd"/>
            <w:r w:rsidRPr="00E31B04">
              <w:rPr>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b/>
                <w:bCs/>
              </w:rPr>
              <w:tab/>
            </w:r>
            <w:r w:rsidRPr="00E31B04">
              <w:rPr>
                <w:rFonts w:hint="cs"/>
                <w:b/>
                <w:bCs/>
                <w:rtl/>
              </w:rPr>
              <w:t xml:space="preserve">في حالة موجة حاملة مشكلة بالاتساع (بما فيها </w:t>
            </w:r>
            <w:proofErr w:type="gramStart"/>
            <w:r w:rsidRPr="00E31B04">
              <w:rPr>
                <w:rFonts w:hint="cs"/>
                <w:b/>
                <w:bCs/>
                <w:rtl/>
              </w:rPr>
              <w:t>النطاق</w:t>
            </w:r>
            <w:proofErr w:type="gramEnd"/>
            <w:r w:rsidRPr="00E31B04">
              <w:rPr>
                <w:rFonts w:hint="cs"/>
                <w:b/>
                <w:bCs/>
                <w:rtl/>
              </w:rPr>
              <w:t xml:space="preserve"> الجانبي الوحيد):</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5</w:t>
            </w:r>
            <w:proofErr w:type="gramEnd"/>
            <w:r w:rsidRPr="00E31B04">
              <w:rPr>
                <w:lang w:bidi="ar-EG"/>
              </w:rPr>
              <w:t>.</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5</w:t>
            </w:r>
            <w:proofErr w:type="gramEnd"/>
            <w:r w:rsidRPr="00E31B04">
              <w:rPr>
                <w:lang w:bidi="ar-EG"/>
              </w:rPr>
              <w:t>.</w:t>
            </w:r>
            <w:r w:rsidRPr="00E31B04">
              <w:rPr>
                <w:rtl/>
                <w:lang w:bidi="ar-EG"/>
              </w:rPr>
              <w:t>.أ</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طبيعة إشارة التشكيل، بأدق ما يمكن</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5</w:t>
            </w:r>
            <w:proofErr w:type="gramEnd"/>
            <w:r w:rsidRPr="00E31B04">
              <w:rPr>
                <w:lang w:bidi="ar-EG"/>
              </w:rPr>
              <w:t>.</w:t>
            </w:r>
            <w:r w:rsidRPr="00E31B04">
              <w:rPr>
                <w:rtl/>
                <w:lang w:bidi="ar-EG"/>
              </w:rPr>
              <w:t>.أ</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5</w:t>
            </w:r>
            <w:proofErr w:type="gramEnd"/>
            <w:r w:rsidRPr="00E31B04">
              <w:rPr>
                <w:lang w:bidi="ar-EG"/>
              </w:rPr>
              <w:t>.</w:t>
            </w:r>
            <w:r w:rsidRPr="00E31B04">
              <w:rPr>
                <w:rtl/>
                <w:lang w:bidi="ar-EG"/>
              </w:rPr>
              <w:t>.ب</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نمط تشكيل الاتساع المستعمل</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5</w:t>
            </w:r>
            <w:proofErr w:type="gramEnd"/>
            <w:r w:rsidRPr="00E31B04">
              <w:rPr>
                <w:lang w:bidi="ar-EG"/>
              </w:rPr>
              <w:t>.</w:t>
            </w:r>
            <w:r w:rsidRPr="00E31B04">
              <w:rPr>
                <w:rtl/>
                <w:lang w:bidi="ar-EG"/>
              </w:rPr>
              <w:t>.ب</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rtl/>
                <w:lang w:bidi="ar-EG"/>
              </w:rPr>
            </w:pPr>
            <w:proofErr w:type="gramStart"/>
            <w:r w:rsidRPr="00E31B04">
              <w:rPr>
                <w:lang w:bidi="ar-EG"/>
              </w:rPr>
              <w:t>9.C</w:t>
            </w:r>
            <w:r w:rsidRPr="00E31B04">
              <w:rPr>
                <w:rtl/>
                <w:lang w:bidi="ar-EG"/>
              </w:rPr>
              <w:t>.أ</w:t>
            </w:r>
            <w:r w:rsidRPr="00E31B04">
              <w:rPr>
                <w:lang w:bidi="ar-EG"/>
              </w:rPr>
              <w:t>6</w:t>
            </w:r>
            <w:proofErr w:type="gramEnd"/>
            <w:r w:rsidRPr="00E31B04">
              <w:rPr>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b/>
                <w:bCs/>
              </w:rPr>
              <w:tab/>
            </w:r>
            <w:r w:rsidRPr="00E31B04">
              <w:rPr>
                <w:rFonts w:hint="cs"/>
                <w:b/>
                <w:bCs/>
                <w:rtl/>
              </w:rPr>
              <w:t>في حالة موجة حاملة مشكلة بالتردد:</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rtl/>
                <w:lang w:bidi="ar-EG"/>
              </w:rPr>
            </w:pPr>
            <w:proofErr w:type="gramStart"/>
            <w:r w:rsidRPr="00E31B04">
              <w:rPr>
                <w:lang w:bidi="ar-EG"/>
              </w:rPr>
              <w:t>9.C</w:t>
            </w:r>
            <w:r w:rsidRPr="00E31B04">
              <w:rPr>
                <w:rtl/>
                <w:lang w:bidi="ar-EG"/>
              </w:rPr>
              <w:t>.أ</w:t>
            </w:r>
            <w:r w:rsidRPr="00E31B04">
              <w:rPr>
                <w:lang w:bidi="ar-EG"/>
              </w:rPr>
              <w:t>6</w:t>
            </w:r>
            <w:proofErr w:type="gramEnd"/>
            <w:r w:rsidRPr="00E31B04">
              <w:rPr>
                <w:lang w:bidi="ar-EG"/>
              </w:rPr>
              <w:t>.</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6</w:t>
            </w:r>
            <w:proofErr w:type="gramEnd"/>
            <w:r w:rsidRPr="00E31B04">
              <w:rPr>
                <w:lang w:bidi="ar-EG"/>
              </w:rPr>
              <w:t>.</w:t>
            </w:r>
            <w:r w:rsidRPr="00E31B04">
              <w:rPr>
                <w:rtl/>
                <w:lang w:bidi="ar-EG"/>
              </w:rPr>
              <w:t>.أ</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spacing w:val="-4"/>
              </w:rPr>
            </w:pPr>
            <w:r w:rsidRPr="00E31B04">
              <w:rPr>
                <w:spacing w:val="-4"/>
              </w:rPr>
              <w:tab/>
            </w:r>
            <w:r w:rsidRPr="00E31B04">
              <w:rPr>
                <w:spacing w:val="-4"/>
              </w:rPr>
              <w:tab/>
            </w:r>
            <w:r w:rsidRPr="00E31B04">
              <w:rPr>
                <w:rFonts w:hint="cs"/>
                <w:spacing w:val="-4"/>
                <w:rtl/>
              </w:rPr>
              <w:t xml:space="preserve">انحراف التردد من ذروة إلى ذروة، </w:t>
            </w:r>
            <w:proofErr w:type="gramStart"/>
            <w:r w:rsidRPr="00E31B04">
              <w:rPr>
                <w:rFonts w:hint="cs"/>
                <w:spacing w:val="-4"/>
                <w:rtl/>
              </w:rPr>
              <w:t>بالوحدات</w:t>
            </w:r>
            <w:proofErr w:type="gramEnd"/>
            <w:r w:rsidRPr="00E31B04">
              <w:rPr>
                <w:rFonts w:hint="cs"/>
                <w:spacing w:val="-4"/>
                <w:rtl/>
              </w:rPr>
              <w:t xml:space="preserve"> </w:t>
            </w:r>
            <w:r w:rsidRPr="00E31B04">
              <w:rPr>
                <w:spacing w:val="-4"/>
              </w:rPr>
              <w:t>MHz</w:t>
            </w:r>
            <w:r w:rsidRPr="00E31B04">
              <w:rPr>
                <w:rFonts w:hint="cs"/>
                <w:spacing w:val="-4"/>
                <w:rtl/>
              </w:rPr>
              <w:t>، لإشارة تشتت الطاقة</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lang w:bidi="ar-EG"/>
              </w:rPr>
            </w:pPr>
            <w:proofErr w:type="gramStart"/>
            <w:r w:rsidRPr="00E31B04">
              <w:rPr>
                <w:lang w:bidi="ar-EG"/>
              </w:rPr>
              <w:t>9.C</w:t>
            </w:r>
            <w:r w:rsidRPr="00E31B04">
              <w:rPr>
                <w:rtl/>
                <w:lang w:bidi="ar-EG"/>
              </w:rPr>
              <w:t>.أ</w:t>
            </w:r>
            <w:r w:rsidRPr="00E31B04">
              <w:rPr>
                <w:lang w:bidi="ar-EG"/>
              </w:rPr>
              <w:t>6</w:t>
            </w:r>
            <w:proofErr w:type="gramEnd"/>
            <w:r w:rsidRPr="00E31B04">
              <w:rPr>
                <w:lang w:bidi="ar-EG"/>
              </w:rPr>
              <w:t>.</w:t>
            </w:r>
            <w:r w:rsidRPr="00E31B04">
              <w:rPr>
                <w:rtl/>
                <w:lang w:bidi="ar-EG"/>
              </w:rPr>
              <w:t>.أ</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.أ</w:t>
            </w:r>
            <w:r w:rsidRPr="00E31B04">
              <w:rPr>
                <w:spacing w:val="-4"/>
                <w:lang w:bidi="ar-EG"/>
              </w:rPr>
              <w:t>6</w:t>
            </w:r>
            <w:proofErr w:type="gramEnd"/>
            <w:r w:rsidRPr="00E31B04">
              <w:rPr>
                <w:spacing w:val="-4"/>
                <w:lang w:bidi="ar-EG"/>
              </w:rPr>
              <w:t>.</w:t>
            </w:r>
            <w:r w:rsidRPr="00E31B04">
              <w:rPr>
                <w:spacing w:val="-4"/>
                <w:rtl/>
                <w:lang w:bidi="ar-EG"/>
              </w:rPr>
              <w:t>.ب</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 xml:space="preserve">تردد الكنس، </w:t>
            </w:r>
            <w:proofErr w:type="gramStart"/>
            <w:r w:rsidRPr="00E31B04">
              <w:rPr>
                <w:rFonts w:hint="cs"/>
                <w:rtl/>
              </w:rPr>
              <w:t>بالوحدات</w:t>
            </w:r>
            <w:proofErr w:type="gramEnd"/>
            <w:r w:rsidRPr="00E31B04">
              <w:rPr>
                <w:rFonts w:hint="cs"/>
                <w:rtl/>
              </w:rPr>
              <w:t xml:space="preserve"> </w:t>
            </w:r>
            <w:r w:rsidRPr="00E31B04">
              <w:t>kHz</w:t>
            </w:r>
            <w:r w:rsidRPr="00E31B04">
              <w:rPr>
                <w:rFonts w:hint="cs"/>
                <w:rtl/>
              </w:rPr>
              <w:t>، لإشارة تشتت الطاقة</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.أ</w:t>
            </w:r>
            <w:r w:rsidRPr="00E31B04">
              <w:rPr>
                <w:spacing w:val="-4"/>
                <w:lang w:bidi="ar-EG"/>
              </w:rPr>
              <w:t>6</w:t>
            </w:r>
            <w:proofErr w:type="gramEnd"/>
            <w:r w:rsidRPr="00E31B04">
              <w:rPr>
                <w:spacing w:val="-4"/>
                <w:lang w:bidi="ar-EG"/>
              </w:rPr>
              <w:t>.</w:t>
            </w:r>
            <w:r w:rsidRPr="00E31B04">
              <w:rPr>
                <w:spacing w:val="-4"/>
                <w:rtl/>
                <w:lang w:bidi="ar-EG"/>
              </w:rPr>
              <w:t>.ب</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.أ</w:t>
            </w:r>
            <w:r w:rsidRPr="00E31B04">
              <w:rPr>
                <w:spacing w:val="-4"/>
                <w:lang w:bidi="ar-EG"/>
              </w:rPr>
              <w:t>6</w:t>
            </w:r>
            <w:proofErr w:type="gramEnd"/>
            <w:r w:rsidRPr="00E31B04">
              <w:rPr>
                <w:spacing w:val="-4"/>
                <w:lang w:bidi="ar-EG"/>
              </w:rPr>
              <w:t>.</w:t>
            </w:r>
            <w:r w:rsidRPr="00E31B04">
              <w:rPr>
                <w:spacing w:val="-4"/>
                <w:rtl/>
                <w:lang w:bidi="ar-EG"/>
              </w:rPr>
              <w:t>.ج</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proofErr w:type="gramStart"/>
            <w:r w:rsidRPr="00E31B04">
              <w:rPr>
                <w:rFonts w:hint="cs"/>
                <w:rtl/>
              </w:rPr>
              <w:t>إشارة</w:t>
            </w:r>
            <w:proofErr w:type="gramEnd"/>
            <w:r w:rsidRPr="00E31B04">
              <w:rPr>
                <w:rFonts w:hint="cs"/>
                <w:rtl/>
              </w:rPr>
              <w:t xml:space="preserve"> تشتت الطاقة</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.أ</w:t>
            </w:r>
            <w:r w:rsidRPr="00E31B04">
              <w:rPr>
                <w:spacing w:val="-4"/>
                <w:lang w:bidi="ar-EG"/>
              </w:rPr>
              <w:t>6</w:t>
            </w:r>
            <w:proofErr w:type="gramEnd"/>
            <w:r w:rsidRPr="00E31B04">
              <w:rPr>
                <w:spacing w:val="-4"/>
                <w:lang w:bidi="ar-EG"/>
              </w:rPr>
              <w:t>.</w:t>
            </w:r>
            <w:r w:rsidRPr="00E31B04">
              <w:rPr>
                <w:spacing w:val="-4"/>
                <w:rtl/>
                <w:lang w:bidi="ar-EG"/>
              </w:rPr>
              <w:t>.ج</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.أ</w:t>
            </w:r>
            <w:r w:rsidRPr="00E31B04">
              <w:rPr>
                <w:spacing w:val="-4"/>
                <w:lang w:bidi="ar-EG"/>
              </w:rPr>
              <w:t>7</w:t>
            </w:r>
            <w:proofErr w:type="gramEnd"/>
            <w:r w:rsidRPr="00E31B04">
              <w:rPr>
                <w:spacing w:val="-4"/>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ind w:left="113" w:hanging="113"/>
            </w:pPr>
            <w:r w:rsidRPr="00E31B04">
              <w:tab/>
            </w:r>
            <w:r w:rsidRPr="00E31B04">
              <w:rPr>
                <w:rFonts w:hint="cs"/>
                <w:rtl/>
              </w:rPr>
              <w:t xml:space="preserve">في حالة أنماط تشكيل أخرى غير تشكيل التردد، يذكر </w:t>
            </w:r>
            <w:proofErr w:type="gramStart"/>
            <w:r w:rsidRPr="00E31B04">
              <w:rPr>
                <w:rFonts w:hint="cs"/>
                <w:rtl/>
              </w:rPr>
              <w:t>نمط</w:t>
            </w:r>
            <w:proofErr w:type="gramEnd"/>
            <w:r w:rsidRPr="00E31B04">
              <w:rPr>
                <w:rFonts w:hint="cs"/>
                <w:rtl/>
              </w:rPr>
              <w:t xml:space="preserve"> تشتت الطاقة</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.أ</w:t>
            </w:r>
            <w:r w:rsidRPr="00E31B04">
              <w:rPr>
                <w:spacing w:val="-4"/>
                <w:lang w:bidi="ar-EG"/>
              </w:rPr>
              <w:t>7</w:t>
            </w:r>
            <w:proofErr w:type="gramEnd"/>
            <w:r w:rsidRPr="00E31B04">
              <w:rPr>
                <w:spacing w:val="-4"/>
                <w:lang w:bidi="ar-EG"/>
              </w:rPr>
              <w:t>.</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.أ</w:t>
            </w:r>
            <w:r w:rsidRPr="00E31B04">
              <w:rPr>
                <w:spacing w:val="-4"/>
                <w:lang w:bidi="ar-EG"/>
              </w:rPr>
              <w:t>8</w:t>
            </w:r>
            <w:proofErr w:type="gramEnd"/>
            <w:r w:rsidRPr="00E31B04">
              <w:rPr>
                <w:spacing w:val="-4"/>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ind w:left="113" w:hanging="113"/>
            </w:pPr>
            <w:r w:rsidRPr="00E31B04">
              <w:tab/>
            </w:r>
            <w:proofErr w:type="gramStart"/>
            <w:r w:rsidRPr="00E31B04">
              <w:rPr>
                <w:rFonts w:hint="cs"/>
                <w:rtl/>
              </w:rPr>
              <w:t>لجميع</w:t>
            </w:r>
            <w:proofErr w:type="gramEnd"/>
            <w:r w:rsidRPr="00E31B04">
              <w:rPr>
                <w:rFonts w:hint="cs"/>
                <w:rtl/>
              </w:rPr>
              <w:t xml:space="preserve"> أنماط التشكيل الأخرى، تذكر أي معلومات قد تكون مفيدة لدراسة التداخل</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.أ</w:t>
            </w:r>
            <w:r w:rsidRPr="00E31B04">
              <w:rPr>
                <w:spacing w:val="-4"/>
                <w:lang w:bidi="ar-EG"/>
              </w:rPr>
              <w:t>8</w:t>
            </w:r>
            <w:proofErr w:type="gramEnd"/>
            <w:r w:rsidRPr="00E31B04">
              <w:rPr>
                <w:spacing w:val="-4"/>
                <w:lang w:bidi="ar-EG"/>
              </w:rPr>
              <w:t>.</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.أ</w:t>
            </w:r>
            <w:r w:rsidRPr="00E31B04">
              <w:rPr>
                <w:spacing w:val="-4"/>
                <w:lang w:bidi="ar-EG"/>
              </w:rPr>
              <w:t>9</w:t>
            </w:r>
            <w:proofErr w:type="gramEnd"/>
            <w:r w:rsidRPr="00E31B04">
              <w:rPr>
                <w:spacing w:val="-4"/>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C</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rPr>
                <w:rFonts w:hint="cs"/>
                <w:rtl/>
              </w:rPr>
              <w:t>معيار التلفزيون</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.أ</w:t>
            </w:r>
            <w:r w:rsidRPr="00E31B04">
              <w:rPr>
                <w:spacing w:val="-4"/>
                <w:lang w:bidi="ar-EG"/>
              </w:rPr>
              <w:t>9</w:t>
            </w:r>
            <w:proofErr w:type="gramEnd"/>
            <w:r w:rsidRPr="00E31B04">
              <w:rPr>
                <w:spacing w:val="-4"/>
                <w:lang w:bidi="ar-EG"/>
              </w:rPr>
              <w:t>.</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spacing w:val="-4"/>
                <w:lang w:bidi="ar-EG"/>
              </w:rPr>
            </w:pPr>
            <w:r w:rsidRPr="00E31B04">
              <w:rPr>
                <w:spacing w:val="-4"/>
                <w:lang w:bidi="ar-EG"/>
              </w:rPr>
              <w:t>9.C</w:t>
            </w:r>
            <w:r w:rsidRPr="00E31B04">
              <w:rPr>
                <w:spacing w:val="-4"/>
                <w:rtl/>
                <w:lang w:bidi="ar-EG"/>
              </w:rPr>
              <w:t>.ب</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proofErr w:type="gramStart"/>
            <w:r w:rsidRPr="00E31B04">
              <w:rPr>
                <w:rFonts w:hint="cs"/>
                <w:b/>
                <w:bCs/>
                <w:rtl/>
              </w:rPr>
              <w:t>في</w:t>
            </w:r>
            <w:proofErr w:type="gramEnd"/>
            <w:r w:rsidRPr="00E31B04">
              <w:rPr>
                <w:rFonts w:hint="cs"/>
                <w:b/>
                <w:bCs/>
                <w:rtl/>
              </w:rPr>
              <w:t xml:space="preserve"> حالة الموجات الحاملة التماثلية:</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spacing w:val="-4"/>
                <w:lang w:bidi="ar-EG"/>
              </w:rPr>
            </w:pPr>
            <w:r w:rsidRPr="00E31B04">
              <w:rPr>
                <w:spacing w:val="-4"/>
                <w:lang w:bidi="ar-EG"/>
              </w:rPr>
              <w:t>9.C</w:t>
            </w:r>
            <w:r w:rsidRPr="00E31B04">
              <w:rPr>
                <w:spacing w:val="-4"/>
                <w:rtl/>
                <w:lang w:bidi="ar-EG"/>
              </w:rPr>
              <w:t>.ب</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.ب</w:t>
            </w:r>
            <w:r w:rsidRPr="00E31B04">
              <w:rPr>
                <w:spacing w:val="-4"/>
                <w:lang w:bidi="ar-EG"/>
              </w:rPr>
              <w:t>1</w:t>
            </w:r>
            <w:proofErr w:type="gramEnd"/>
            <w:r w:rsidRPr="00E31B04">
              <w:rPr>
                <w:spacing w:val="-4"/>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proofErr w:type="gramStart"/>
            <w:r w:rsidRPr="00E31B04">
              <w:rPr>
                <w:rFonts w:hint="cs"/>
                <w:rtl/>
              </w:rPr>
              <w:t>خصائص</w:t>
            </w:r>
            <w:proofErr w:type="gramEnd"/>
            <w:r w:rsidRPr="00E31B04">
              <w:rPr>
                <w:rFonts w:hint="cs"/>
                <w:rtl/>
              </w:rPr>
              <w:t xml:space="preserve"> الإذاعة الصوتية</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.ب</w:t>
            </w:r>
            <w:r w:rsidRPr="00E31B04">
              <w:rPr>
                <w:spacing w:val="-4"/>
                <w:lang w:bidi="ar-EG"/>
              </w:rPr>
              <w:t>1</w:t>
            </w:r>
            <w:proofErr w:type="gramEnd"/>
            <w:r w:rsidRPr="00E31B04">
              <w:rPr>
                <w:spacing w:val="-4"/>
                <w:lang w:bidi="ar-EG"/>
              </w:rPr>
              <w:t>.</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single" w:sz="4" w:space="0" w:color="auto"/>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.ب</w:t>
            </w:r>
            <w:r w:rsidRPr="00E31B04">
              <w:rPr>
                <w:spacing w:val="-4"/>
                <w:lang w:bidi="ar-EG"/>
              </w:rPr>
              <w:t>2</w:t>
            </w:r>
            <w:proofErr w:type="gramEnd"/>
            <w:r w:rsidRPr="00E31B04">
              <w:rPr>
                <w:spacing w:val="-4"/>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proofErr w:type="gramStart"/>
            <w:r w:rsidRPr="00E31B04">
              <w:rPr>
                <w:rFonts w:hint="cs"/>
                <w:rtl/>
              </w:rPr>
              <w:t>تكوين</w:t>
            </w:r>
            <w:proofErr w:type="gramEnd"/>
            <w:r w:rsidRPr="00E31B04">
              <w:rPr>
                <w:rFonts w:hint="cs"/>
                <w:rtl/>
              </w:rPr>
              <w:t xml:space="preserve"> النطاق الأساسي</w:t>
            </w:r>
          </w:p>
        </w:tc>
        <w:tc>
          <w:tcPr>
            <w:tcW w:w="1181" w:type="dxa"/>
            <w:tcBorders>
              <w:top w:val="single" w:sz="4" w:space="0" w:color="auto"/>
              <w:left w:val="single" w:sz="12" w:space="0" w:color="auto"/>
              <w:bottom w:val="single" w:sz="4" w:space="0" w:color="000000"/>
              <w:right w:val="single" w:sz="18"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.ب</w:t>
            </w:r>
            <w:r w:rsidRPr="00E31B04">
              <w:rPr>
                <w:spacing w:val="-4"/>
                <w:lang w:bidi="ar-EG"/>
              </w:rPr>
              <w:t>2</w:t>
            </w:r>
            <w:proofErr w:type="gramEnd"/>
            <w:r w:rsidRPr="00E31B04">
              <w:rPr>
                <w:spacing w:val="-4"/>
                <w:lang w:bidi="ar-EG"/>
              </w:rPr>
              <w:t>.</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F4675F">
            <w:pPr>
              <w:pStyle w:val="Tabletext-2"/>
              <w:keepNext/>
              <w:jc w:val="center"/>
              <w:rPr>
                <w:b/>
                <w:bCs/>
              </w:rPr>
            </w:pPr>
          </w:p>
        </w:tc>
        <w:tc>
          <w:tcPr>
            <w:tcW w:w="1056" w:type="dxa"/>
            <w:tcBorders>
              <w:top w:val="single" w:sz="4" w:space="0" w:color="auto"/>
              <w:left w:val="double" w:sz="6" w:space="0" w:color="auto"/>
              <w:bottom w:val="single" w:sz="4" w:space="0" w:color="auto"/>
              <w:right w:val="double" w:sz="6" w:space="0" w:color="auto"/>
            </w:tcBorders>
            <w:shd w:val="clear" w:color="auto" w:fill="FFFFFF"/>
          </w:tcPr>
          <w:p w:rsidR="00D55D40" w:rsidRPr="00E31B04" w:rsidRDefault="00D55D40" w:rsidP="00F4675F">
            <w:pPr>
              <w:pStyle w:val="Tabletext-2"/>
              <w:keepNext/>
              <w:rPr>
                <w:spacing w:val="-4"/>
                <w:lang w:bidi="ar-EG"/>
              </w:rPr>
            </w:pPr>
            <w:r w:rsidRPr="00E31B04">
              <w:rPr>
                <w:spacing w:val="-4"/>
                <w:lang w:bidi="ar-EG"/>
              </w:rPr>
              <w:t>9.C</w:t>
            </w:r>
            <w:r w:rsidRPr="00E31B04">
              <w:rPr>
                <w:spacing w:val="-4"/>
                <w:rtl/>
                <w:lang w:bidi="ar-EG"/>
              </w:rPr>
              <w:t>.ج</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F4675F">
            <w:pPr>
              <w:pStyle w:val="Tabletext-2"/>
              <w:keepNext/>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F4675F">
            <w:pPr>
              <w:pStyle w:val="Tabletext-2"/>
              <w:keepNext/>
              <w:jc w:val="center"/>
              <w:rPr>
                <w:b/>
                <w:bCs/>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F4675F">
            <w:pPr>
              <w:pStyle w:val="Tabletext-2"/>
              <w:keepNext/>
              <w:jc w:val="center"/>
              <w:rPr>
                <w:b/>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F4675F">
            <w:pPr>
              <w:pStyle w:val="Tabletext-2"/>
              <w:keepNext/>
              <w:jc w:val="center"/>
              <w:rPr>
                <w:b/>
                <w:bCs/>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F4675F">
            <w:pPr>
              <w:pStyle w:val="Tabletext-2"/>
              <w:keepNext/>
              <w:jc w:val="center"/>
              <w:rPr>
                <w:b/>
                <w:bCs/>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F4675F">
            <w:pPr>
              <w:pStyle w:val="Tabletext-2"/>
              <w:keepNext/>
              <w:jc w:val="center"/>
              <w:rPr>
                <w:b/>
                <w:bCs/>
              </w:rPr>
            </w:pPr>
          </w:p>
        </w:tc>
        <w:tc>
          <w:tcPr>
            <w:tcW w:w="894"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F4675F">
            <w:pPr>
              <w:pStyle w:val="Tabletext-2"/>
              <w:keepNext/>
              <w:jc w:val="center"/>
              <w:rPr>
                <w:b/>
                <w:bCs/>
              </w:rPr>
            </w:pPr>
          </w:p>
        </w:tc>
        <w:tc>
          <w:tcPr>
            <w:tcW w:w="898"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F4675F">
            <w:pPr>
              <w:pStyle w:val="Tabletext-2"/>
              <w:keepNext/>
              <w:jc w:val="center"/>
              <w:rPr>
                <w:b/>
                <w:bCs/>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F4675F">
            <w:pPr>
              <w:pStyle w:val="Tabletext-2"/>
              <w:keepNext/>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F4675F">
            <w:pPr>
              <w:pStyle w:val="Tabletext-2"/>
              <w:keepNext/>
              <w:ind w:left="0" w:firstLine="0"/>
              <w:rPr>
                <w:b/>
                <w:bCs/>
              </w:rPr>
            </w:pPr>
            <w:r w:rsidRPr="00E31B04">
              <w:rPr>
                <w:rFonts w:hint="cs"/>
                <w:b/>
                <w:bCs/>
                <w:rtl/>
              </w:rPr>
              <w:t xml:space="preserve">في حالة </w:t>
            </w:r>
            <w:r w:rsidR="00F31D3B">
              <w:rPr>
                <w:rFonts w:hint="cs"/>
                <w:b/>
                <w:bCs/>
                <w:rtl/>
              </w:rPr>
              <w:t xml:space="preserve">محطة </w:t>
            </w:r>
            <w:r w:rsidRPr="00E31B04">
              <w:rPr>
                <w:rFonts w:hint="cs"/>
                <w:b/>
                <w:bCs/>
                <w:rtl/>
              </w:rPr>
              <w:t xml:space="preserve">فضائية </w:t>
            </w:r>
            <w:proofErr w:type="gramStart"/>
            <w:r w:rsidRPr="00E31B04">
              <w:rPr>
                <w:rFonts w:hint="cs"/>
                <w:b/>
                <w:bCs/>
                <w:rtl/>
              </w:rPr>
              <w:t>غير</w:t>
            </w:r>
            <w:proofErr w:type="gramEnd"/>
            <w:r w:rsidRPr="00E31B04">
              <w:rPr>
                <w:rFonts w:hint="cs"/>
                <w:b/>
                <w:bCs/>
                <w:rtl/>
              </w:rPr>
              <w:t xml:space="preserve"> مستقرة بالنسبة إلى الأرض مبلغ عنها وفقاً للأرقام </w:t>
            </w:r>
            <w:r w:rsidRPr="00E31B04">
              <w:rPr>
                <w:b/>
                <w:bCs/>
              </w:rPr>
              <w:t>11A.9</w:t>
            </w:r>
            <w:r w:rsidRPr="00E31B04">
              <w:rPr>
                <w:rFonts w:hint="cs"/>
                <w:b/>
                <w:bCs/>
                <w:rtl/>
              </w:rPr>
              <w:t xml:space="preserve"> أو </w:t>
            </w:r>
            <w:r w:rsidRPr="00E31B04">
              <w:rPr>
                <w:b/>
                <w:bCs/>
              </w:rPr>
              <w:t>12.9</w:t>
            </w:r>
            <w:r w:rsidRPr="00E31B04">
              <w:rPr>
                <w:rFonts w:hint="cs"/>
                <w:b/>
                <w:bCs/>
                <w:rtl/>
              </w:rPr>
              <w:t xml:space="preserve"> أو </w:t>
            </w:r>
            <w:r w:rsidRPr="00E31B04">
              <w:rPr>
                <w:b/>
                <w:bCs/>
              </w:rPr>
              <w:t>12A.9</w:t>
            </w:r>
            <w:r w:rsidRPr="00E31B04">
              <w:rPr>
                <w:rFonts w:hint="cs"/>
                <w:b/>
                <w:bCs/>
                <w:rtl/>
              </w:rPr>
              <w:t>:</w:t>
            </w:r>
          </w:p>
        </w:tc>
        <w:tc>
          <w:tcPr>
            <w:tcW w:w="1181" w:type="dxa"/>
            <w:tcBorders>
              <w:top w:val="single" w:sz="4" w:space="0" w:color="auto"/>
              <w:left w:val="single" w:sz="12" w:space="0" w:color="auto"/>
              <w:bottom w:val="single" w:sz="4" w:space="0" w:color="auto"/>
              <w:right w:val="single" w:sz="18" w:space="0" w:color="auto"/>
            </w:tcBorders>
            <w:shd w:val="clear" w:color="auto" w:fill="FFFFFF"/>
          </w:tcPr>
          <w:p w:rsidR="00D55D40" w:rsidRPr="00E31B04" w:rsidRDefault="00D55D40" w:rsidP="00F4675F">
            <w:pPr>
              <w:pStyle w:val="Tabletext-2"/>
              <w:keepNext/>
              <w:rPr>
                <w:spacing w:val="-4"/>
                <w:lang w:bidi="ar-EG"/>
              </w:rPr>
            </w:pPr>
            <w:r w:rsidRPr="00E31B04">
              <w:rPr>
                <w:spacing w:val="-4"/>
                <w:lang w:bidi="ar-EG"/>
              </w:rPr>
              <w:t>9.C</w:t>
            </w:r>
            <w:r w:rsidRPr="00E31B04">
              <w:rPr>
                <w:spacing w:val="-4"/>
                <w:rtl/>
                <w:lang w:bidi="ar-EG"/>
              </w:rPr>
              <w:t>.ج</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.ج</w:t>
            </w:r>
            <w:r w:rsidRPr="00E31B04">
              <w:rPr>
                <w:spacing w:val="-4"/>
                <w:lang w:bidi="ar-EG"/>
              </w:rPr>
              <w:t>1</w:t>
            </w:r>
            <w:proofErr w:type="gramEnd"/>
            <w:r w:rsidRPr="00E31B04">
              <w:rPr>
                <w:spacing w:val="-4"/>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rPr>
                <w:rFonts w:hint="cs"/>
                <w:rtl/>
              </w:rPr>
              <w:t>نمط النفاذ المتعدد</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.ج</w:t>
            </w:r>
            <w:r w:rsidRPr="00E31B04">
              <w:rPr>
                <w:spacing w:val="-4"/>
                <w:lang w:bidi="ar-EG"/>
              </w:rPr>
              <w:t>1</w:t>
            </w:r>
            <w:proofErr w:type="gramEnd"/>
            <w:r w:rsidRPr="00E31B04">
              <w:rPr>
                <w:spacing w:val="-4"/>
                <w:lang w:bidi="ar-EG"/>
              </w:rPr>
              <w:t>.</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.ج</w:t>
            </w:r>
            <w:r w:rsidRPr="00E31B04">
              <w:rPr>
                <w:spacing w:val="-4"/>
                <w:lang w:bidi="ar-EG"/>
              </w:rPr>
              <w:t>2</w:t>
            </w:r>
            <w:proofErr w:type="gramEnd"/>
            <w:r w:rsidRPr="00E31B04">
              <w:rPr>
                <w:spacing w:val="-4"/>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rPr>
                <w:rFonts w:hint="cs"/>
                <w:rtl/>
              </w:rPr>
              <w:t>قناع الطيف</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.ج</w:t>
            </w:r>
            <w:r w:rsidRPr="00E31B04">
              <w:rPr>
                <w:spacing w:val="-4"/>
                <w:lang w:bidi="ar-EG"/>
              </w:rPr>
              <w:t>2</w:t>
            </w:r>
            <w:proofErr w:type="gramEnd"/>
            <w:r w:rsidRPr="00E31B04">
              <w:rPr>
                <w:spacing w:val="-4"/>
                <w:lang w:bidi="ar-EG"/>
              </w:rPr>
              <w:t>.</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spacing w:val="-4"/>
                <w:lang w:bidi="ar-EG"/>
              </w:rPr>
            </w:pPr>
            <w:r w:rsidRPr="00E31B04">
              <w:rPr>
                <w:spacing w:val="-4"/>
                <w:lang w:bidi="ar-EG"/>
              </w:rPr>
              <w:t>9.C</w:t>
            </w:r>
            <w:r w:rsidRPr="00E31B04">
              <w:rPr>
                <w:spacing w:val="-4"/>
                <w:rtl/>
                <w:lang w:bidi="ar-EG"/>
              </w:rPr>
              <w:t>.د</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B6338C">
            <w:pPr>
              <w:pStyle w:val="Tabletext-2"/>
              <w:ind w:left="0" w:firstLine="0"/>
              <w:rPr>
                <w:b/>
                <w:bCs/>
              </w:rPr>
            </w:pPr>
            <w:r w:rsidRPr="00E31B04">
              <w:rPr>
                <w:rFonts w:hint="cs"/>
                <w:b/>
                <w:bCs/>
                <w:rtl/>
              </w:rPr>
              <w:t xml:space="preserve">في حالة محطات عاملة في نطاق تردد </w:t>
            </w:r>
            <w:proofErr w:type="gramStart"/>
            <w:r w:rsidRPr="00E31B04">
              <w:rPr>
                <w:rFonts w:hint="cs"/>
                <w:b/>
                <w:bCs/>
                <w:rtl/>
              </w:rPr>
              <w:t>خاضع</w:t>
            </w:r>
            <w:proofErr w:type="gramEnd"/>
            <w:r w:rsidRPr="00E31B04">
              <w:rPr>
                <w:rFonts w:hint="cs"/>
                <w:b/>
                <w:bCs/>
                <w:rtl/>
              </w:rPr>
              <w:t xml:space="preserve"> للأرقام </w:t>
            </w:r>
            <w:r w:rsidRPr="00E31B04">
              <w:rPr>
                <w:b/>
                <w:bCs/>
              </w:rPr>
              <w:t>5C.22</w:t>
            </w:r>
            <w:r w:rsidRPr="00E31B04">
              <w:rPr>
                <w:rFonts w:hint="cs"/>
                <w:b/>
                <w:bCs/>
                <w:rtl/>
              </w:rPr>
              <w:t xml:space="preserve"> أو </w:t>
            </w:r>
            <w:r w:rsidRPr="00E31B04">
              <w:rPr>
                <w:b/>
                <w:bCs/>
              </w:rPr>
              <w:t>5D.22</w:t>
            </w:r>
            <w:r w:rsidRPr="00E31B04">
              <w:rPr>
                <w:rFonts w:hint="cs"/>
                <w:b/>
                <w:bCs/>
                <w:rtl/>
              </w:rPr>
              <w:t xml:space="preserve"> أو</w:t>
            </w:r>
            <w:r w:rsidR="00B6338C" w:rsidRPr="00E31B04">
              <w:rPr>
                <w:rFonts w:hint="eastAsia"/>
                <w:b/>
                <w:bCs/>
                <w:rtl/>
              </w:rPr>
              <w:t> </w:t>
            </w:r>
            <w:r w:rsidRPr="00E31B04">
              <w:rPr>
                <w:b/>
                <w:bCs/>
              </w:rPr>
              <w:t>5F.22</w:t>
            </w:r>
            <w:r w:rsidRPr="00E31B04">
              <w:rPr>
                <w:rFonts w:hint="cs"/>
                <w:b/>
                <w:bCs/>
                <w:rtl/>
              </w:rPr>
              <w:t>:</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spacing w:val="-4"/>
                <w:lang w:bidi="ar-EG"/>
              </w:rPr>
            </w:pPr>
            <w:r w:rsidRPr="00E31B04">
              <w:rPr>
                <w:spacing w:val="-4"/>
                <w:lang w:bidi="ar-EG"/>
              </w:rPr>
              <w:t>9.C</w:t>
            </w:r>
            <w:r w:rsidRPr="00E31B04">
              <w:rPr>
                <w:spacing w:val="-4"/>
                <w:rtl/>
                <w:lang w:bidi="ar-EG"/>
              </w:rPr>
              <w:t>.د</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.د</w:t>
            </w:r>
            <w:r w:rsidRPr="00E31B04">
              <w:rPr>
                <w:spacing w:val="-4"/>
                <w:lang w:bidi="ar-EG"/>
              </w:rPr>
              <w:t>1</w:t>
            </w:r>
            <w:proofErr w:type="gramEnd"/>
            <w:r w:rsidRPr="00E31B04">
              <w:rPr>
                <w:spacing w:val="-4"/>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rPr>
                <w:rFonts w:hint="cs"/>
                <w:rtl/>
              </w:rPr>
              <w:t>نمط القناع</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.د</w:t>
            </w:r>
            <w:r w:rsidRPr="00E31B04">
              <w:rPr>
                <w:spacing w:val="-4"/>
                <w:lang w:bidi="ar-EG"/>
              </w:rPr>
              <w:t>1</w:t>
            </w:r>
            <w:proofErr w:type="gramEnd"/>
            <w:r w:rsidRPr="00E31B04">
              <w:rPr>
                <w:spacing w:val="-4"/>
                <w:lang w:bidi="ar-EG"/>
              </w:rPr>
              <w:t>.</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.د</w:t>
            </w:r>
            <w:r w:rsidRPr="00E31B04">
              <w:rPr>
                <w:spacing w:val="-4"/>
                <w:lang w:bidi="ar-EG"/>
              </w:rPr>
              <w:t>2</w:t>
            </w:r>
            <w:proofErr w:type="gramEnd"/>
            <w:r w:rsidRPr="00E31B04">
              <w:rPr>
                <w:spacing w:val="-4"/>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rPr>
                <w:rFonts w:hint="cs"/>
                <w:rtl/>
              </w:rPr>
              <w:t xml:space="preserve">شفرة تعرف قناع كثافة </w:t>
            </w:r>
            <w:proofErr w:type="gramStart"/>
            <w:r w:rsidRPr="00E31B04">
              <w:rPr>
                <w:rFonts w:hint="cs"/>
                <w:rtl/>
              </w:rPr>
              <w:t>تدفق</w:t>
            </w:r>
            <w:proofErr w:type="gramEnd"/>
            <w:r w:rsidRPr="00E31B04">
              <w:rPr>
                <w:rFonts w:hint="cs"/>
                <w:rtl/>
              </w:rPr>
              <w:t xml:space="preserve"> القدرة </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.د</w:t>
            </w:r>
            <w:r w:rsidRPr="00E31B04">
              <w:rPr>
                <w:spacing w:val="-4"/>
                <w:lang w:bidi="ar-EG"/>
              </w:rPr>
              <w:t>2</w:t>
            </w:r>
            <w:proofErr w:type="gramEnd"/>
            <w:r w:rsidRPr="00E31B04">
              <w:rPr>
                <w:spacing w:val="-4"/>
                <w:lang w:bidi="ar-EG"/>
              </w:rPr>
              <w:t>.</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.د</w:t>
            </w:r>
            <w:r w:rsidRPr="00E31B04">
              <w:rPr>
                <w:spacing w:val="-4"/>
                <w:lang w:bidi="ar-EG"/>
              </w:rPr>
              <w:t>3</w:t>
            </w:r>
            <w:proofErr w:type="gramEnd"/>
            <w:r w:rsidRPr="00E31B04">
              <w:rPr>
                <w:spacing w:val="-4"/>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F86F06">
            <w:pPr>
              <w:pStyle w:val="Tabletext-2"/>
              <w:ind w:left="113" w:hanging="113"/>
            </w:pPr>
            <w:r w:rsidRPr="00E31B04">
              <w:tab/>
            </w:r>
            <w:r w:rsidRPr="00E31B04">
              <w:rPr>
                <w:rFonts w:hint="cs"/>
                <w:rtl/>
              </w:rPr>
              <w:t xml:space="preserve">شفرة تعرف قناع كثافة تدفق القدرة المشعة </w:t>
            </w:r>
            <w:proofErr w:type="spellStart"/>
            <w:r w:rsidRPr="00E31B04">
              <w:rPr>
                <w:rFonts w:hint="cs"/>
                <w:rtl/>
              </w:rPr>
              <w:t>المتناحية</w:t>
            </w:r>
            <w:proofErr w:type="spellEnd"/>
            <w:r w:rsidRPr="00E31B04">
              <w:rPr>
                <w:rFonts w:hint="cs"/>
                <w:rtl/>
              </w:rPr>
              <w:t xml:space="preserve"> المكافئة </w:t>
            </w:r>
            <w:proofErr w:type="spellStart"/>
            <w:r w:rsidRPr="00E31B04">
              <w:t>e.i.r.p</w:t>
            </w:r>
            <w:proofErr w:type="spellEnd"/>
            <w:r w:rsidRPr="00E31B04">
              <w:t>.</w:t>
            </w:r>
            <w:r w:rsidR="00F86F06">
              <w:t>)</w:t>
            </w:r>
            <w:r w:rsidR="00F86F06">
              <w:rPr>
                <w:rFonts w:hint="cs"/>
                <w:rtl/>
              </w:rPr>
              <w:t>)</w:t>
            </w:r>
            <w:r w:rsidRPr="00E31B04">
              <w:rPr>
                <w:rFonts w:hint="cs"/>
                <w:rtl/>
              </w:rPr>
              <w:t xml:space="preserve"> </w:t>
            </w:r>
            <w:proofErr w:type="gramStart"/>
            <w:r w:rsidRPr="00E31B04">
              <w:rPr>
                <w:rFonts w:hint="cs"/>
                <w:rtl/>
              </w:rPr>
              <w:t>للمحطة</w:t>
            </w:r>
            <w:proofErr w:type="gramEnd"/>
            <w:r w:rsidRPr="00E31B04">
              <w:rPr>
                <w:rFonts w:hint="cs"/>
                <w:rtl/>
              </w:rPr>
              <w:t xml:space="preserve"> الفضائية</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.د</w:t>
            </w:r>
            <w:r w:rsidRPr="00E31B04">
              <w:rPr>
                <w:spacing w:val="-4"/>
                <w:lang w:bidi="ar-EG"/>
              </w:rPr>
              <w:t>3</w:t>
            </w:r>
            <w:proofErr w:type="gramEnd"/>
            <w:r w:rsidRPr="00E31B04">
              <w:rPr>
                <w:spacing w:val="-4"/>
                <w:lang w:bidi="ar-EG"/>
              </w:rPr>
              <w:t>.</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.د</w:t>
            </w:r>
            <w:r w:rsidRPr="00E31B04">
              <w:rPr>
                <w:spacing w:val="-4"/>
                <w:lang w:bidi="ar-EG"/>
              </w:rPr>
              <w:t>4</w:t>
            </w:r>
            <w:proofErr w:type="gramEnd"/>
            <w:r w:rsidRPr="00E31B04">
              <w:rPr>
                <w:spacing w:val="-4"/>
                <w:lang w:bidi="ar-EG"/>
              </w:rPr>
              <w:t>.</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F86F06">
            <w:pPr>
              <w:pStyle w:val="Tabletext-2"/>
              <w:ind w:left="113" w:hanging="113"/>
            </w:pPr>
            <w:r w:rsidRPr="00E31B04">
              <w:tab/>
            </w:r>
            <w:r w:rsidRPr="00E31B04">
              <w:rPr>
                <w:rFonts w:hint="cs"/>
                <w:rtl/>
              </w:rPr>
              <w:t xml:space="preserve">شفرة تعرف قناع كثافة تدفق القدرة المشعة </w:t>
            </w:r>
            <w:proofErr w:type="spellStart"/>
            <w:r w:rsidRPr="00E31B04">
              <w:rPr>
                <w:rFonts w:hint="cs"/>
                <w:rtl/>
              </w:rPr>
              <w:t>المتناحية</w:t>
            </w:r>
            <w:proofErr w:type="spellEnd"/>
            <w:r w:rsidRPr="00E31B04">
              <w:rPr>
                <w:rFonts w:hint="cs"/>
                <w:rtl/>
              </w:rPr>
              <w:t xml:space="preserve"> المكافئة </w:t>
            </w:r>
            <w:r w:rsidR="00F86F06">
              <w:t>(</w:t>
            </w:r>
            <w:proofErr w:type="spellStart"/>
            <w:r w:rsidRPr="00E31B04">
              <w:t>e.i.r.p</w:t>
            </w:r>
            <w:proofErr w:type="spellEnd"/>
            <w:r w:rsidRPr="00E31B04">
              <w:t>.</w:t>
            </w:r>
            <w:r w:rsidR="00F86F06">
              <w:t>)</w:t>
            </w:r>
            <w:r w:rsidRPr="00E31B04">
              <w:rPr>
                <w:rFonts w:hint="cs"/>
                <w:rtl/>
              </w:rPr>
              <w:t xml:space="preserve"> للمحطة الأرضية المصاحبة</w:t>
            </w:r>
          </w:p>
        </w:tc>
        <w:tc>
          <w:tcPr>
            <w:tcW w:w="1181" w:type="dxa"/>
            <w:tcBorders>
              <w:top w:val="nil"/>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spacing w:val="-4"/>
                <w:lang w:bidi="ar-EG"/>
              </w:rPr>
            </w:pPr>
            <w:proofErr w:type="gramStart"/>
            <w:r w:rsidRPr="00E31B04">
              <w:rPr>
                <w:spacing w:val="-4"/>
                <w:lang w:bidi="ar-EG"/>
              </w:rPr>
              <w:t>9.C</w:t>
            </w:r>
            <w:r w:rsidRPr="00E31B04">
              <w:rPr>
                <w:spacing w:val="-4"/>
                <w:rtl/>
                <w:lang w:bidi="ar-EG"/>
              </w:rPr>
              <w:t>.د</w:t>
            </w:r>
            <w:r w:rsidRPr="00E31B04">
              <w:rPr>
                <w:spacing w:val="-4"/>
                <w:lang w:bidi="ar-EG"/>
              </w:rPr>
              <w:t>4</w:t>
            </w:r>
            <w:proofErr w:type="gramEnd"/>
            <w:r w:rsidRPr="00E31B04">
              <w:rPr>
                <w:spacing w:val="-4"/>
                <w:lang w:bidi="ar-EG"/>
              </w:rPr>
              <w:t>.</w:t>
            </w:r>
          </w:p>
        </w:tc>
      </w:tr>
      <w:tr w:rsidR="00E31B04" w:rsidRPr="00E31B04" w:rsidTr="00984F03">
        <w:trPr>
          <w:cantSplit/>
          <w:jc w:val="center"/>
        </w:trPr>
        <w:tc>
          <w:tcPr>
            <w:tcW w:w="602" w:type="dxa"/>
            <w:vMerge w:val="restart"/>
            <w:tcBorders>
              <w:top w:val="single" w:sz="8" w:space="0" w:color="auto"/>
              <w:left w:val="single" w:sz="18" w:space="0" w:color="auto"/>
              <w:bottom w:val="single" w:sz="4" w:space="0" w:color="000000"/>
              <w:right w:val="single" w:sz="12" w:space="0" w:color="auto"/>
            </w:tcBorders>
            <w:shd w:val="clear" w:color="auto" w:fill="C0C0C0"/>
            <w:vAlign w:val="center"/>
          </w:tcPr>
          <w:p w:rsidR="00D55D40" w:rsidRPr="00E31B04" w:rsidRDefault="00D55D40" w:rsidP="006644B4">
            <w:pPr>
              <w:pStyle w:val="Tabletext-2"/>
              <w:keepNext/>
              <w:jc w:val="center"/>
              <w:rPr>
                <w:b/>
                <w:bCs/>
              </w:rPr>
            </w:pPr>
          </w:p>
        </w:tc>
        <w:tc>
          <w:tcPr>
            <w:tcW w:w="1056" w:type="dxa"/>
            <w:vMerge w:val="restart"/>
            <w:tcBorders>
              <w:top w:val="single" w:sz="8" w:space="0" w:color="auto"/>
              <w:left w:val="double" w:sz="6" w:space="0" w:color="auto"/>
              <w:bottom w:val="single" w:sz="4" w:space="0" w:color="000000"/>
              <w:right w:val="double" w:sz="6" w:space="0" w:color="auto"/>
            </w:tcBorders>
            <w:shd w:val="clear" w:color="auto" w:fill="auto"/>
          </w:tcPr>
          <w:p w:rsidR="00D55D40" w:rsidRPr="00E31B04" w:rsidRDefault="00D55D40" w:rsidP="006644B4">
            <w:pPr>
              <w:pStyle w:val="Tabletext-2"/>
              <w:keepNext/>
              <w:rPr>
                <w:b/>
                <w:bCs/>
                <w:rtl/>
                <w:lang w:bidi="ar-EG"/>
              </w:rPr>
            </w:pPr>
            <w:r w:rsidRPr="00E31B04">
              <w:rPr>
                <w:b/>
                <w:bCs/>
                <w:lang w:bidi="ar-EG"/>
              </w:rPr>
              <w:t>10.C</w:t>
            </w:r>
          </w:p>
        </w:tc>
        <w:tc>
          <w:tcPr>
            <w:tcW w:w="882" w:type="dxa"/>
            <w:tcBorders>
              <w:top w:val="single" w:sz="8" w:space="0" w:color="auto"/>
              <w:left w:val="nil"/>
              <w:bottom w:val="nil"/>
            </w:tcBorders>
            <w:shd w:val="clear" w:color="auto" w:fill="C0C0C0"/>
            <w:noWrap/>
            <w:vAlign w:val="bottom"/>
          </w:tcPr>
          <w:p w:rsidR="00D55D40" w:rsidRPr="00E31B04" w:rsidRDefault="00D55D40" w:rsidP="006644B4">
            <w:pPr>
              <w:pStyle w:val="Tabletext-2"/>
              <w:keepNext/>
              <w:jc w:val="center"/>
              <w:rPr>
                <w:b/>
                <w:bCs/>
              </w:rPr>
            </w:pPr>
          </w:p>
        </w:tc>
        <w:tc>
          <w:tcPr>
            <w:tcW w:w="644" w:type="dxa"/>
            <w:tcBorders>
              <w:top w:val="single" w:sz="8" w:space="0" w:color="auto"/>
              <w:bottom w:val="nil"/>
            </w:tcBorders>
            <w:shd w:val="clear" w:color="auto" w:fill="C0C0C0"/>
            <w:noWrap/>
            <w:vAlign w:val="bottom"/>
          </w:tcPr>
          <w:p w:rsidR="00D55D40" w:rsidRPr="00E31B04" w:rsidRDefault="00D55D40" w:rsidP="006644B4">
            <w:pPr>
              <w:pStyle w:val="Tabletext-2"/>
              <w:keepNext/>
              <w:jc w:val="center"/>
              <w:rPr>
                <w:b/>
                <w:bCs/>
              </w:rPr>
            </w:pPr>
          </w:p>
        </w:tc>
        <w:tc>
          <w:tcPr>
            <w:tcW w:w="869" w:type="dxa"/>
            <w:tcBorders>
              <w:top w:val="single" w:sz="8" w:space="0" w:color="auto"/>
              <w:bottom w:val="nil"/>
            </w:tcBorders>
            <w:shd w:val="clear" w:color="auto" w:fill="C0C0C0"/>
            <w:noWrap/>
            <w:vAlign w:val="bottom"/>
          </w:tcPr>
          <w:p w:rsidR="00D55D40" w:rsidRPr="00E31B04" w:rsidRDefault="00D55D40" w:rsidP="006644B4">
            <w:pPr>
              <w:pStyle w:val="Tabletext-2"/>
              <w:keepNext/>
              <w:jc w:val="center"/>
              <w:rPr>
                <w:b/>
                <w:bCs/>
              </w:rPr>
            </w:pPr>
          </w:p>
        </w:tc>
        <w:tc>
          <w:tcPr>
            <w:tcW w:w="885" w:type="dxa"/>
            <w:tcBorders>
              <w:top w:val="single" w:sz="8" w:space="0" w:color="auto"/>
              <w:bottom w:val="nil"/>
            </w:tcBorders>
            <w:shd w:val="clear" w:color="auto" w:fill="C0C0C0"/>
            <w:noWrap/>
            <w:vAlign w:val="bottom"/>
          </w:tcPr>
          <w:p w:rsidR="00D55D40" w:rsidRPr="00E31B04" w:rsidRDefault="00D55D40" w:rsidP="006644B4">
            <w:pPr>
              <w:pStyle w:val="Tabletext-2"/>
              <w:keepNext/>
              <w:jc w:val="center"/>
              <w:rPr>
                <w:b/>
                <w:bCs/>
              </w:rPr>
            </w:pPr>
          </w:p>
        </w:tc>
        <w:tc>
          <w:tcPr>
            <w:tcW w:w="728" w:type="dxa"/>
            <w:tcBorders>
              <w:top w:val="single" w:sz="8" w:space="0" w:color="auto"/>
              <w:bottom w:val="nil"/>
            </w:tcBorders>
            <w:shd w:val="clear" w:color="auto" w:fill="C0C0C0"/>
            <w:noWrap/>
            <w:vAlign w:val="bottom"/>
          </w:tcPr>
          <w:p w:rsidR="00D55D40" w:rsidRPr="00E31B04" w:rsidRDefault="00D55D40" w:rsidP="006644B4">
            <w:pPr>
              <w:pStyle w:val="Tabletext-2"/>
              <w:keepNext/>
              <w:jc w:val="center"/>
              <w:rPr>
                <w:b/>
                <w:bCs/>
              </w:rPr>
            </w:pPr>
          </w:p>
        </w:tc>
        <w:tc>
          <w:tcPr>
            <w:tcW w:w="1105" w:type="dxa"/>
            <w:tcBorders>
              <w:top w:val="single" w:sz="8" w:space="0" w:color="auto"/>
              <w:bottom w:val="nil"/>
            </w:tcBorders>
            <w:shd w:val="clear" w:color="auto" w:fill="C0C0C0"/>
            <w:noWrap/>
            <w:vAlign w:val="bottom"/>
          </w:tcPr>
          <w:p w:rsidR="00D55D40" w:rsidRPr="00E31B04" w:rsidRDefault="00D55D40" w:rsidP="006644B4">
            <w:pPr>
              <w:pStyle w:val="Tabletext-2"/>
              <w:keepNext/>
              <w:jc w:val="center"/>
              <w:rPr>
                <w:b/>
                <w:bCs/>
              </w:rPr>
            </w:pPr>
          </w:p>
        </w:tc>
        <w:tc>
          <w:tcPr>
            <w:tcW w:w="894" w:type="dxa"/>
            <w:tcBorders>
              <w:top w:val="single" w:sz="8" w:space="0" w:color="auto"/>
              <w:bottom w:val="nil"/>
            </w:tcBorders>
            <w:shd w:val="clear" w:color="auto" w:fill="C0C0C0"/>
            <w:noWrap/>
            <w:vAlign w:val="bottom"/>
          </w:tcPr>
          <w:p w:rsidR="00D55D40" w:rsidRPr="00E31B04" w:rsidRDefault="00D55D40" w:rsidP="006644B4">
            <w:pPr>
              <w:pStyle w:val="Tabletext-2"/>
              <w:keepNext/>
              <w:jc w:val="center"/>
              <w:rPr>
                <w:b/>
                <w:bCs/>
              </w:rPr>
            </w:pPr>
          </w:p>
        </w:tc>
        <w:tc>
          <w:tcPr>
            <w:tcW w:w="898" w:type="dxa"/>
            <w:tcBorders>
              <w:top w:val="single" w:sz="8" w:space="0" w:color="auto"/>
              <w:bottom w:val="nil"/>
            </w:tcBorders>
            <w:shd w:val="clear" w:color="auto" w:fill="C0C0C0"/>
            <w:noWrap/>
            <w:vAlign w:val="bottom"/>
          </w:tcPr>
          <w:p w:rsidR="00D55D40" w:rsidRPr="00E31B04" w:rsidRDefault="00D55D40" w:rsidP="006644B4">
            <w:pPr>
              <w:pStyle w:val="Tabletext-2"/>
              <w:keepNext/>
              <w:jc w:val="center"/>
              <w:rPr>
                <w:b/>
                <w:bCs/>
              </w:rPr>
            </w:pPr>
          </w:p>
        </w:tc>
        <w:tc>
          <w:tcPr>
            <w:tcW w:w="658" w:type="dxa"/>
            <w:tcBorders>
              <w:top w:val="single" w:sz="8" w:space="0" w:color="auto"/>
              <w:bottom w:val="nil"/>
              <w:right w:val="double" w:sz="6" w:space="0" w:color="auto"/>
            </w:tcBorders>
            <w:shd w:val="clear" w:color="auto" w:fill="C0C0C0"/>
            <w:noWrap/>
            <w:vAlign w:val="bottom"/>
          </w:tcPr>
          <w:p w:rsidR="00D55D40" w:rsidRPr="00E31B04" w:rsidRDefault="00D55D40" w:rsidP="006644B4">
            <w:pPr>
              <w:pStyle w:val="Tabletext-2"/>
              <w:keepNext/>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6644B4">
            <w:pPr>
              <w:pStyle w:val="Tabletext-2"/>
              <w:keepNext/>
              <w:rPr>
                <w:b/>
                <w:bCs/>
              </w:rPr>
            </w:pPr>
            <w:r w:rsidRPr="00E31B04">
              <w:rPr>
                <w:rFonts w:hint="cs"/>
                <w:b/>
                <w:bCs/>
                <w:rtl/>
              </w:rPr>
              <w:t xml:space="preserve">نمط وهوية المحطة أو </w:t>
            </w:r>
            <w:proofErr w:type="gramStart"/>
            <w:r w:rsidRPr="00E31B04">
              <w:rPr>
                <w:rFonts w:hint="cs"/>
                <w:b/>
                <w:bCs/>
                <w:rtl/>
              </w:rPr>
              <w:t>المحطات</w:t>
            </w:r>
            <w:proofErr w:type="gramEnd"/>
            <w:r w:rsidRPr="00E31B04">
              <w:rPr>
                <w:rFonts w:hint="cs"/>
                <w:b/>
                <w:bCs/>
                <w:rtl/>
              </w:rPr>
              <w:t xml:space="preserve"> المصاحبة</w:t>
            </w:r>
          </w:p>
        </w:tc>
        <w:tc>
          <w:tcPr>
            <w:tcW w:w="1181" w:type="dxa"/>
            <w:vMerge w:val="restart"/>
            <w:tcBorders>
              <w:top w:val="single" w:sz="8" w:space="0" w:color="auto"/>
              <w:left w:val="single" w:sz="12" w:space="0" w:color="auto"/>
              <w:bottom w:val="single" w:sz="4" w:space="0" w:color="000000"/>
              <w:right w:val="single" w:sz="18" w:space="0" w:color="auto"/>
            </w:tcBorders>
            <w:shd w:val="clear" w:color="auto" w:fill="auto"/>
          </w:tcPr>
          <w:p w:rsidR="00D55D40" w:rsidRPr="00E31B04" w:rsidRDefault="00D55D40" w:rsidP="006644B4">
            <w:pPr>
              <w:pStyle w:val="Tabletext-2"/>
              <w:keepNext/>
              <w:rPr>
                <w:b/>
                <w:bCs/>
                <w:rtl/>
                <w:lang w:bidi="ar-EG"/>
              </w:rPr>
            </w:pPr>
            <w:r w:rsidRPr="00E31B04">
              <w:rPr>
                <w:b/>
                <w:bCs/>
                <w:lang w:bidi="ar-EG"/>
              </w:rPr>
              <w:t>10.C</w:t>
            </w:r>
          </w:p>
        </w:tc>
      </w:tr>
      <w:tr w:rsidR="00E31B04" w:rsidRPr="00E31B04" w:rsidTr="00984F03">
        <w:trPr>
          <w:cantSplit/>
          <w:jc w:val="center"/>
        </w:trPr>
        <w:tc>
          <w:tcPr>
            <w:tcW w:w="602" w:type="dxa"/>
            <w:vMerge/>
            <w:tcBorders>
              <w:top w:val="single" w:sz="4" w:space="0" w:color="000000"/>
              <w:left w:val="single" w:sz="18" w:space="0" w:color="auto"/>
              <w:bottom w:val="single" w:sz="4" w:space="0" w:color="000000"/>
              <w:right w:val="single" w:sz="12" w:space="0" w:color="auto"/>
            </w:tcBorders>
            <w:vAlign w:val="center"/>
          </w:tcPr>
          <w:p w:rsidR="00D55D40" w:rsidRPr="00E31B04" w:rsidRDefault="00D55D40" w:rsidP="006644B4">
            <w:pPr>
              <w:pStyle w:val="Tabletext-2"/>
              <w:keepNext/>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6644B4">
            <w:pPr>
              <w:pStyle w:val="Tabletext-2"/>
              <w:keepNext/>
            </w:pPr>
          </w:p>
        </w:tc>
        <w:tc>
          <w:tcPr>
            <w:tcW w:w="882" w:type="dxa"/>
            <w:tcBorders>
              <w:top w:val="nil"/>
              <w:left w:val="nil"/>
              <w:bottom w:val="nil"/>
            </w:tcBorders>
            <w:shd w:val="clear" w:color="auto" w:fill="C0C0C0"/>
            <w:noWrap/>
            <w:vAlign w:val="bottom"/>
          </w:tcPr>
          <w:p w:rsidR="00D55D40" w:rsidRPr="00E31B04" w:rsidRDefault="00D55D40" w:rsidP="006644B4">
            <w:pPr>
              <w:pStyle w:val="Tabletext-2"/>
              <w:keepNext/>
              <w:jc w:val="center"/>
              <w:rPr>
                <w:b/>
                <w:bCs/>
              </w:rPr>
            </w:pPr>
          </w:p>
        </w:tc>
        <w:tc>
          <w:tcPr>
            <w:tcW w:w="644" w:type="dxa"/>
            <w:tcBorders>
              <w:top w:val="nil"/>
              <w:bottom w:val="nil"/>
            </w:tcBorders>
            <w:shd w:val="clear" w:color="auto" w:fill="C0C0C0"/>
            <w:noWrap/>
            <w:vAlign w:val="bottom"/>
          </w:tcPr>
          <w:p w:rsidR="00D55D40" w:rsidRPr="00E31B04" w:rsidRDefault="00D55D40" w:rsidP="006644B4">
            <w:pPr>
              <w:pStyle w:val="Tabletext-2"/>
              <w:keepNext/>
              <w:jc w:val="center"/>
              <w:rPr>
                <w:b/>
                <w:bCs/>
              </w:rPr>
            </w:pPr>
          </w:p>
        </w:tc>
        <w:tc>
          <w:tcPr>
            <w:tcW w:w="869" w:type="dxa"/>
            <w:tcBorders>
              <w:top w:val="nil"/>
              <w:bottom w:val="nil"/>
            </w:tcBorders>
            <w:shd w:val="clear" w:color="auto" w:fill="C0C0C0"/>
            <w:noWrap/>
            <w:vAlign w:val="bottom"/>
          </w:tcPr>
          <w:p w:rsidR="00D55D40" w:rsidRPr="00E31B04" w:rsidRDefault="00D55D40" w:rsidP="006644B4">
            <w:pPr>
              <w:pStyle w:val="Tabletext-2"/>
              <w:keepNext/>
              <w:jc w:val="center"/>
              <w:rPr>
                <w:b/>
                <w:bCs/>
              </w:rPr>
            </w:pPr>
          </w:p>
        </w:tc>
        <w:tc>
          <w:tcPr>
            <w:tcW w:w="885" w:type="dxa"/>
            <w:tcBorders>
              <w:top w:val="nil"/>
              <w:bottom w:val="nil"/>
            </w:tcBorders>
            <w:shd w:val="clear" w:color="auto" w:fill="C0C0C0"/>
            <w:noWrap/>
            <w:vAlign w:val="bottom"/>
          </w:tcPr>
          <w:p w:rsidR="00D55D40" w:rsidRPr="00E31B04" w:rsidRDefault="00D55D40" w:rsidP="006644B4">
            <w:pPr>
              <w:pStyle w:val="Tabletext-2"/>
              <w:keepNext/>
              <w:jc w:val="center"/>
              <w:rPr>
                <w:b/>
                <w:bCs/>
              </w:rPr>
            </w:pPr>
          </w:p>
        </w:tc>
        <w:tc>
          <w:tcPr>
            <w:tcW w:w="728" w:type="dxa"/>
            <w:tcBorders>
              <w:top w:val="nil"/>
              <w:bottom w:val="nil"/>
            </w:tcBorders>
            <w:shd w:val="clear" w:color="auto" w:fill="C0C0C0"/>
            <w:noWrap/>
            <w:vAlign w:val="bottom"/>
          </w:tcPr>
          <w:p w:rsidR="00D55D40" w:rsidRPr="00E31B04" w:rsidRDefault="00D55D40" w:rsidP="006644B4">
            <w:pPr>
              <w:pStyle w:val="Tabletext-2"/>
              <w:keepNext/>
              <w:jc w:val="center"/>
              <w:rPr>
                <w:b/>
                <w:bCs/>
              </w:rPr>
            </w:pPr>
          </w:p>
        </w:tc>
        <w:tc>
          <w:tcPr>
            <w:tcW w:w="1105" w:type="dxa"/>
            <w:tcBorders>
              <w:top w:val="nil"/>
              <w:bottom w:val="nil"/>
            </w:tcBorders>
            <w:shd w:val="clear" w:color="auto" w:fill="C0C0C0"/>
            <w:noWrap/>
            <w:vAlign w:val="bottom"/>
          </w:tcPr>
          <w:p w:rsidR="00D55D40" w:rsidRPr="00E31B04" w:rsidRDefault="00D55D40" w:rsidP="006644B4">
            <w:pPr>
              <w:pStyle w:val="Tabletext-2"/>
              <w:keepNext/>
              <w:jc w:val="center"/>
              <w:rPr>
                <w:b/>
                <w:bCs/>
              </w:rPr>
            </w:pPr>
          </w:p>
        </w:tc>
        <w:tc>
          <w:tcPr>
            <w:tcW w:w="894" w:type="dxa"/>
            <w:tcBorders>
              <w:top w:val="nil"/>
              <w:bottom w:val="nil"/>
            </w:tcBorders>
            <w:shd w:val="clear" w:color="auto" w:fill="C0C0C0"/>
            <w:noWrap/>
            <w:vAlign w:val="bottom"/>
          </w:tcPr>
          <w:p w:rsidR="00D55D40" w:rsidRPr="00E31B04" w:rsidRDefault="00D55D40" w:rsidP="006644B4">
            <w:pPr>
              <w:pStyle w:val="Tabletext-2"/>
              <w:keepNext/>
              <w:jc w:val="center"/>
              <w:rPr>
                <w:b/>
                <w:bCs/>
              </w:rPr>
            </w:pPr>
          </w:p>
        </w:tc>
        <w:tc>
          <w:tcPr>
            <w:tcW w:w="898" w:type="dxa"/>
            <w:tcBorders>
              <w:top w:val="nil"/>
              <w:bottom w:val="nil"/>
            </w:tcBorders>
            <w:shd w:val="clear" w:color="auto" w:fill="C0C0C0"/>
            <w:noWrap/>
            <w:vAlign w:val="bottom"/>
          </w:tcPr>
          <w:p w:rsidR="00D55D40" w:rsidRPr="00E31B04" w:rsidRDefault="00D55D40" w:rsidP="006644B4">
            <w:pPr>
              <w:pStyle w:val="Tabletext-2"/>
              <w:keepNext/>
              <w:jc w:val="center"/>
              <w:rPr>
                <w:b/>
                <w:bCs/>
              </w:rPr>
            </w:pPr>
          </w:p>
        </w:tc>
        <w:tc>
          <w:tcPr>
            <w:tcW w:w="658" w:type="dxa"/>
            <w:tcBorders>
              <w:top w:val="nil"/>
              <w:bottom w:val="nil"/>
              <w:right w:val="double" w:sz="6" w:space="0" w:color="auto"/>
            </w:tcBorders>
            <w:shd w:val="clear" w:color="auto" w:fill="C0C0C0"/>
            <w:noWrap/>
            <w:vAlign w:val="bottom"/>
          </w:tcPr>
          <w:p w:rsidR="00D55D40" w:rsidRPr="00E31B04" w:rsidRDefault="00D55D40" w:rsidP="006644B4">
            <w:pPr>
              <w:pStyle w:val="Tabletext-2"/>
              <w:keepNext/>
              <w:jc w:val="center"/>
              <w:rPr>
                <w:b/>
                <w:bCs/>
              </w:rPr>
            </w:pPr>
          </w:p>
        </w:tc>
        <w:tc>
          <w:tcPr>
            <w:tcW w:w="4913" w:type="dxa"/>
            <w:tcBorders>
              <w:left w:val="double" w:sz="6" w:space="0" w:color="auto"/>
              <w:right w:val="double" w:sz="6" w:space="0" w:color="auto"/>
            </w:tcBorders>
            <w:shd w:val="clear" w:color="auto" w:fill="auto"/>
          </w:tcPr>
          <w:p w:rsidR="00D55D40" w:rsidRPr="00E31B04" w:rsidRDefault="00D55D40" w:rsidP="006644B4">
            <w:pPr>
              <w:pStyle w:val="Tabletext-2"/>
              <w:keepNext/>
              <w:ind w:left="454" w:hanging="454"/>
              <w:rPr>
                <w:i/>
                <w:iCs/>
              </w:rPr>
            </w:pPr>
            <w:r w:rsidRPr="00E31B04">
              <w:rPr>
                <w:rtl/>
                <w:lang w:bidi="ar-EG"/>
              </w:rPr>
              <w:tab/>
            </w:r>
            <w:r w:rsidRPr="00E31B04">
              <w:rPr>
                <w:rFonts w:hint="cs"/>
                <w:rtl/>
                <w:lang w:bidi="ar-EG"/>
              </w:rPr>
              <w:tab/>
            </w:r>
            <w:r w:rsidRPr="00E31B04">
              <w:rPr>
                <w:rtl/>
                <w:lang w:bidi="ar-EG"/>
              </w:rPr>
              <w:tab/>
            </w:r>
            <w:r w:rsidRPr="00E31B04">
              <w:rPr>
                <w:rFonts w:hint="cs"/>
                <w:i/>
                <w:iCs/>
                <w:rtl/>
              </w:rPr>
              <w:t>(</w:t>
            </w:r>
            <w:proofErr w:type="gramStart"/>
            <w:r w:rsidRPr="00E31B04">
              <w:rPr>
                <w:rFonts w:hint="cs"/>
                <w:i/>
                <w:iCs/>
                <w:rtl/>
              </w:rPr>
              <w:t>المحطة</w:t>
            </w:r>
            <w:proofErr w:type="gramEnd"/>
            <w:r w:rsidRPr="00E31B04">
              <w:rPr>
                <w:rFonts w:hint="cs"/>
                <w:i/>
                <w:iCs/>
                <w:rtl/>
              </w:rPr>
              <w:t xml:space="preserve"> المصاحبة يمكن أن تكون محطة فضائية أخرى أو محطة أرضية نمطية في الشبكة أو محطة أرضية معينة)</w:t>
            </w:r>
          </w:p>
        </w:tc>
        <w:tc>
          <w:tcPr>
            <w:tcW w:w="1181" w:type="dxa"/>
            <w:vMerge/>
            <w:tcBorders>
              <w:top w:val="single" w:sz="4" w:space="0" w:color="000000"/>
              <w:left w:val="single" w:sz="12" w:space="0" w:color="auto"/>
              <w:bottom w:val="single" w:sz="4" w:space="0" w:color="000000"/>
              <w:right w:val="single" w:sz="18" w:space="0" w:color="auto"/>
            </w:tcBorders>
            <w:vAlign w:val="center"/>
          </w:tcPr>
          <w:p w:rsidR="00D55D40" w:rsidRPr="00E31B04" w:rsidRDefault="00D55D40" w:rsidP="006644B4">
            <w:pPr>
              <w:pStyle w:val="Tabletext-2"/>
              <w:keepNext/>
            </w:pPr>
          </w:p>
        </w:tc>
      </w:tr>
      <w:tr w:rsidR="00E31B04" w:rsidRPr="00E31B04" w:rsidTr="00984F03">
        <w:trPr>
          <w:cantSplit/>
          <w:jc w:val="center"/>
        </w:trPr>
        <w:tc>
          <w:tcPr>
            <w:tcW w:w="602" w:type="dxa"/>
            <w:vMerge/>
            <w:tcBorders>
              <w:top w:val="single" w:sz="4" w:space="0" w:color="000000"/>
              <w:left w:val="single" w:sz="18" w:space="0" w:color="auto"/>
              <w:bottom w:val="single" w:sz="4" w:space="0" w:color="000000"/>
              <w:right w:val="single" w:sz="12" w:space="0" w:color="auto"/>
            </w:tcBorders>
            <w:vAlign w:val="center"/>
          </w:tcPr>
          <w:p w:rsidR="00D55D40" w:rsidRPr="00E31B04" w:rsidRDefault="00D55D40" w:rsidP="00B6338C">
            <w:pPr>
              <w:pStyle w:val="Tabletext-2"/>
              <w:jc w:val="center"/>
              <w:rPr>
                <w:b/>
                <w:bCs/>
              </w:rPr>
            </w:pPr>
          </w:p>
        </w:tc>
        <w:tc>
          <w:tcPr>
            <w:tcW w:w="1056" w:type="dxa"/>
            <w:vMerge/>
            <w:tcBorders>
              <w:top w:val="nil"/>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tcBorders>
              <w:top w:val="nil"/>
              <w:left w:val="nil"/>
              <w:bottom w:val="single" w:sz="4" w:space="0" w:color="auto"/>
            </w:tcBorders>
            <w:shd w:val="clear" w:color="auto" w:fill="C0C0C0"/>
            <w:noWrap/>
            <w:vAlign w:val="bottom"/>
          </w:tcPr>
          <w:p w:rsidR="00D55D40" w:rsidRPr="00E31B04" w:rsidRDefault="00D55D40" w:rsidP="00B6338C">
            <w:pPr>
              <w:pStyle w:val="Tabletext-2"/>
              <w:jc w:val="center"/>
              <w:rPr>
                <w:b/>
                <w:bCs/>
              </w:rPr>
            </w:pPr>
          </w:p>
        </w:tc>
        <w:tc>
          <w:tcPr>
            <w:tcW w:w="644" w:type="dxa"/>
            <w:tcBorders>
              <w:top w:val="nil"/>
              <w:bottom w:val="single" w:sz="4" w:space="0" w:color="auto"/>
            </w:tcBorders>
            <w:shd w:val="clear" w:color="auto" w:fill="C0C0C0"/>
            <w:noWrap/>
            <w:vAlign w:val="bottom"/>
          </w:tcPr>
          <w:p w:rsidR="00D55D40" w:rsidRPr="00E31B04" w:rsidRDefault="00D55D40" w:rsidP="00B6338C">
            <w:pPr>
              <w:pStyle w:val="Tabletext-2"/>
              <w:jc w:val="center"/>
              <w:rPr>
                <w:b/>
                <w:bCs/>
              </w:rPr>
            </w:pPr>
          </w:p>
        </w:tc>
        <w:tc>
          <w:tcPr>
            <w:tcW w:w="869" w:type="dxa"/>
            <w:tcBorders>
              <w:top w:val="nil"/>
              <w:bottom w:val="single" w:sz="4" w:space="0" w:color="auto"/>
            </w:tcBorders>
            <w:shd w:val="clear" w:color="auto" w:fill="C0C0C0"/>
            <w:noWrap/>
            <w:vAlign w:val="bottom"/>
          </w:tcPr>
          <w:p w:rsidR="00D55D40" w:rsidRPr="00E31B04" w:rsidRDefault="00D55D40" w:rsidP="00B6338C">
            <w:pPr>
              <w:pStyle w:val="Tabletext-2"/>
              <w:jc w:val="center"/>
              <w:rPr>
                <w:b/>
                <w:bCs/>
              </w:rPr>
            </w:pPr>
          </w:p>
        </w:tc>
        <w:tc>
          <w:tcPr>
            <w:tcW w:w="885" w:type="dxa"/>
            <w:tcBorders>
              <w:top w:val="nil"/>
              <w:bottom w:val="single" w:sz="4" w:space="0" w:color="auto"/>
            </w:tcBorders>
            <w:shd w:val="clear" w:color="auto" w:fill="C0C0C0"/>
            <w:noWrap/>
            <w:vAlign w:val="bottom"/>
          </w:tcPr>
          <w:p w:rsidR="00D55D40" w:rsidRPr="00E31B04" w:rsidRDefault="00D55D40" w:rsidP="00B6338C">
            <w:pPr>
              <w:pStyle w:val="Tabletext-2"/>
              <w:jc w:val="center"/>
              <w:rPr>
                <w:b/>
                <w:bCs/>
              </w:rPr>
            </w:pPr>
          </w:p>
        </w:tc>
        <w:tc>
          <w:tcPr>
            <w:tcW w:w="728" w:type="dxa"/>
            <w:tcBorders>
              <w:top w:val="nil"/>
              <w:bottom w:val="single" w:sz="4" w:space="0" w:color="auto"/>
            </w:tcBorders>
            <w:shd w:val="clear" w:color="auto" w:fill="C0C0C0"/>
            <w:noWrap/>
            <w:vAlign w:val="bottom"/>
          </w:tcPr>
          <w:p w:rsidR="00D55D40" w:rsidRPr="00E31B04" w:rsidRDefault="00D55D40" w:rsidP="00B6338C">
            <w:pPr>
              <w:pStyle w:val="Tabletext-2"/>
              <w:jc w:val="center"/>
              <w:rPr>
                <w:b/>
                <w:bCs/>
              </w:rPr>
            </w:pPr>
          </w:p>
        </w:tc>
        <w:tc>
          <w:tcPr>
            <w:tcW w:w="1105" w:type="dxa"/>
            <w:tcBorders>
              <w:top w:val="nil"/>
              <w:bottom w:val="single" w:sz="4" w:space="0" w:color="auto"/>
            </w:tcBorders>
            <w:shd w:val="clear" w:color="auto" w:fill="C0C0C0"/>
            <w:noWrap/>
            <w:vAlign w:val="bottom"/>
          </w:tcPr>
          <w:p w:rsidR="00D55D40" w:rsidRPr="00E31B04" w:rsidRDefault="00D55D40" w:rsidP="00B6338C">
            <w:pPr>
              <w:pStyle w:val="Tabletext-2"/>
              <w:jc w:val="center"/>
              <w:rPr>
                <w:b/>
                <w:bCs/>
              </w:rPr>
            </w:pPr>
          </w:p>
        </w:tc>
        <w:tc>
          <w:tcPr>
            <w:tcW w:w="894" w:type="dxa"/>
            <w:tcBorders>
              <w:top w:val="nil"/>
              <w:bottom w:val="single" w:sz="4" w:space="0" w:color="auto"/>
            </w:tcBorders>
            <w:shd w:val="clear" w:color="auto" w:fill="C0C0C0"/>
            <w:noWrap/>
            <w:vAlign w:val="bottom"/>
          </w:tcPr>
          <w:p w:rsidR="00D55D40" w:rsidRPr="00E31B04" w:rsidRDefault="00D55D40" w:rsidP="00B6338C">
            <w:pPr>
              <w:pStyle w:val="Tabletext-2"/>
              <w:jc w:val="center"/>
              <w:rPr>
                <w:b/>
                <w:bCs/>
              </w:rPr>
            </w:pPr>
          </w:p>
        </w:tc>
        <w:tc>
          <w:tcPr>
            <w:tcW w:w="898" w:type="dxa"/>
            <w:tcBorders>
              <w:top w:val="nil"/>
              <w:bottom w:val="single" w:sz="4" w:space="0" w:color="auto"/>
            </w:tcBorders>
            <w:shd w:val="clear" w:color="auto" w:fill="C0C0C0"/>
            <w:noWrap/>
            <w:vAlign w:val="bottom"/>
          </w:tcPr>
          <w:p w:rsidR="00D55D40" w:rsidRPr="00E31B04" w:rsidRDefault="00D55D40" w:rsidP="00B6338C">
            <w:pPr>
              <w:pStyle w:val="Tabletext-2"/>
              <w:jc w:val="center"/>
              <w:rPr>
                <w:b/>
                <w:bCs/>
              </w:rPr>
            </w:pPr>
          </w:p>
        </w:tc>
        <w:tc>
          <w:tcPr>
            <w:tcW w:w="658" w:type="dxa"/>
            <w:tcBorders>
              <w:top w:val="nil"/>
              <w:bottom w:val="single" w:sz="4" w:space="0" w:color="auto"/>
              <w:right w:val="double" w:sz="6" w:space="0" w:color="auto"/>
            </w:tcBorders>
            <w:shd w:val="clear" w:color="auto" w:fill="C0C0C0"/>
            <w:noWrap/>
            <w:vAlign w:val="bottom"/>
          </w:tcPr>
          <w:p w:rsidR="00D55D40" w:rsidRPr="00E31B04" w:rsidRDefault="00D55D40" w:rsidP="00B6338C">
            <w:pPr>
              <w:pStyle w:val="Tabletext-2"/>
              <w:jc w:val="center"/>
              <w:rPr>
                <w:b/>
                <w:bCs/>
              </w:rPr>
            </w:pPr>
          </w:p>
        </w:tc>
        <w:tc>
          <w:tcPr>
            <w:tcW w:w="4913" w:type="dxa"/>
            <w:tcBorders>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ind w:left="340" w:hanging="340"/>
              <w:rPr>
                <w:i/>
                <w:iCs/>
              </w:rPr>
            </w:pPr>
            <w:r w:rsidRPr="00E31B04">
              <w:rPr>
                <w:rtl/>
              </w:rPr>
              <w:tab/>
            </w:r>
            <w:r w:rsidRPr="00E31B04">
              <w:rPr>
                <w:rFonts w:hint="cs"/>
                <w:rtl/>
              </w:rPr>
              <w:tab/>
            </w:r>
            <w:r w:rsidRPr="00E31B04">
              <w:rPr>
                <w:rtl/>
              </w:rPr>
              <w:tab/>
            </w:r>
            <w:r w:rsidRPr="00E31B04">
              <w:rPr>
                <w:rFonts w:hint="cs"/>
                <w:i/>
                <w:iCs/>
                <w:rtl/>
              </w:rPr>
              <w:t>في حالة جميع التطبيقات الفضائية باستثناء المحاسيس النشيطة أو المنفعلة</w:t>
            </w:r>
          </w:p>
        </w:tc>
        <w:tc>
          <w:tcPr>
            <w:tcW w:w="1181" w:type="dxa"/>
            <w:vMerge/>
            <w:tcBorders>
              <w:top w:val="single" w:sz="4" w:space="0" w:color="000000"/>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tcBorders>
              <w:top w:val="single" w:sz="4" w:space="0" w:color="000000"/>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.أ</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rFonts w:hint="cs"/>
                <w:b/>
                <w:bCs/>
                <w:rtl/>
              </w:rPr>
              <w:t>في حالة محطة فضائية مصاحبة:</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.أ</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.أ.</w:t>
            </w:r>
            <w:r w:rsidRPr="00E31B04">
              <w:rPr>
                <w:lang w:bidi="ar-EG"/>
              </w:rPr>
              <w:t>1</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هوية المحطة</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.أ.</w:t>
            </w:r>
            <w:r w:rsidRPr="00E31B04">
              <w:rPr>
                <w:lang w:bidi="ar-EG"/>
              </w:rPr>
              <w:t>1</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.أ.</w:t>
            </w:r>
            <w:r w:rsidRPr="00E31B04">
              <w:rPr>
                <w:lang w:bidi="ar-EG"/>
              </w:rPr>
              <w:t>2</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ind w:left="113" w:hanging="113"/>
            </w:pPr>
            <w:r w:rsidRPr="00E31B04">
              <w:rPr>
                <w:rtl/>
              </w:rPr>
              <w:tab/>
            </w:r>
            <w:r w:rsidRPr="00E31B04">
              <w:rPr>
                <w:rFonts w:hint="cs"/>
                <w:rtl/>
              </w:rPr>
              <w:t xml:space="preserve">إذا كانت المحطة الفضائية المصاحبة واقعة في المدار المستقر بالنسبة على الأرض، يعطى خط </w:t>
            </w:r>
            <w:proofErr w:type="gramStart"/>
            <w:r w:rsidRPr="00E31B04">
              <w:rPr>
                <w:rFonts w:hint="cs"/>
                <w:rtl/>
              </w:rPr>
              <w:t>طولها</w:t>
            </w:r>
            <w:proofErr w:type="gramEnd"/>
            <w:r w:rsidRPr="00E31B04">
              <w:rPr>
                <w:rFonts w:hint="cs"/>
                <w:rtl/>
              </w:rPr>
              <w:t xml:space="preserve"> الاسمي</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.أ.</w:t>
            </w:r>
            <w:r w:rsidRPr="00E31B04">
              <w:rPr>
                <w:lang w:bidi="ar-EG"/>
              </w:rPr>
              <w:t>2</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.ب</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rFonts w:hint="cs"/>
                <w:b/>
                <w:bCs/>
                <w:rtl/>
              </w:rPr>
              <w:t>في حالة محطة أرضية مصاحبة:</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.ب</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.ب.</w:t>
            </w:r>
            <w:r w:rsidRPr="00E31B04">
              <w:rPr>
                <w:lang w:bidi="ar-EG"/>
              </w:rPr>
              <w:t>1</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 xml:space="preserve">اسم </w:t>
            </w:r>
            <w:proofErr w:type="gramStart"/>
            <w:r w:rsidRPr="00E31B04">
              <w:rPr>
                <w:rFonts w:hint="cs"/>
                <w:rtl/>
              </w:rPr>
              <w:t>المحطة</w:t>
            </w:r>
            <w:proofErr w:type="gramEnd"/>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.ب.</w:t>
            </w:r>
            <w:r w:rsidRPr="00E31B04">
              <w:rPr>
                <w:lang w:bidi="ar-EG"/>
              </w:rPr>
              <w:t>1</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.ب.</w:t>
            </w:r>
            <w:r w:rsidRPr="00E31B04">
              <w:rPr>
                <w:lang w:bidi="ar-EG"/>
              </w:rPr>
              <w:t>2</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 xml:space="preserve">نمط المحطة (معينة أم </w:t>
            </w:r>
            <w:proofErr w:type="gramStart"/>
            <w:r w:rsidRPr="00E31B04">
              <w:rPr>
                <w:rFonts w:hint="cs"/>
                <w:rtl/>
              </w:rPr>
              <w:t>نمطية</w:t>
            </w:r>
            <w:proofErr w:type="gramEnd"/>
            <w:r w:rsidRPr="00E31B04">
              <w:rPr>
                <w:rFonts w:hint="cs"/>
                <w:rtl/>
              </w:rPr>
              <w:t>)</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.ب.</w:t>
            </w:r>
            <w:r w:rsidRPr="00E31B04">
              <w:rPr>
                <w:lang w:bidi="ar-EG"/>
              </w:rPr>
              <w:t>2</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25684B">
            <w:pPr>
              <w:pStyle w:val="Tabletext-2"/>
              <w:keepNext/>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25684B">
            <w:pPr>
              <w:pStyle w:val="Tabletext-2"/>
              <w:keepNext/>
              <w:rPr>
                <w:lang w:bidi="ar-EG"/>
              </w:rPr>
            </w:pPr>
            <w:r w:rsidRPr="00E31B04">
              <w:rPr>
                <w:lang w:bidi="ar-EG"/>
              </w:rPr>
              <w:t>10.C</w:t>
            </w:r>
            <w:r w:rsidRPr="00E31B04">
              <w:rPr>
                <w:rtl/>
                <w:lang w:bidi="ar-EG"/>
              </w:rPr>
              <w:t>.ج</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25684B">
            <w:pPr>
              <w:pStyle w:val="Tabletext-2"/>
              <w:keepNext/>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25684B">
            <w:pPr>
              <w:pStyle w:val="Tabletext-2"/>
              <w:keepNext/>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25684B">
            <w:pPr>
              <w:pStyle w:val="Tabletext-2"/>
              <w:keepNext/>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25684B">
            <w:pPr>
              <w:pStyle w:val="Tabletext-2"/>
              <w:keepNext/>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25684B">
            <w:pPr>
              <w:pStyle w:val="Tabletext-2"/>
              <w:keepNext/>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25684B">
            <w:pPr>
              <w:pStyle w:val="Tabletext-2"/>
              <w:keepNext/>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25684B">
            <w:pPr>
              <w:pStyle w:val="Tabletext-2"/>
              <w:keepNext/>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25684B">
            <w:pPr>
              <w:pStyle w:val="Tabletext-2"/>
              <w:keepNext/>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25684B">
            <w:pPr>
              <w:pStyle w:val="Tabletext-2"/>
              <w:keepNext/>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25684B">
            <w:pPr>
              <w:pStyle w:val="Tabletext-2"/>
              <w:keepNext/>
              <w:rPr>
                <w:b/>
                <w:bCs/>
              </w:rPr>
            </w:pPr>
            <w:r w:rsidRPr="00E31B04">
              <w:rPr>
                <w:rFonts w:hint="cs"/>
                <w:b/>
                <w:bCs/>
                <w:rtl/>
              </w:rPr>
              <w:t>في حالة محطة أرضية مصاحبة معينة:</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25684B">
            <w:pPr>
              <w:pStyle w:val="Tabletext-2"/>
              <w:keepNext/>
              <w:rPr>
                <w:lang w:bidi="ar-EG"/>
              </w:rPr>
            </w:pPr>
            <w:r w:rsidRPr="00E31B04">
              <w:rPr>
                <w:lang w:bidi="ar-EG"/>
              </w:rPr>
              <w:t>10.C</w:t>
            </w:r>
            <w:r w:rsidRPr="00E31B04">
              <w:rPr>
                <w:rtl/>
                <w:lang w:bidi="ar-EG"/>
              </w:rPr>
              <w:t>.ج</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.ج.</w:t>
            </w:r>
            <w:r w:rsidRPr="00E31B04">
              <w:rPr>
                <w:lang w:bidi="ar-EG"/>
              </w:rPr>
              <w:t>1</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lang w:bidi="ar-EG"/>
              </w:rPr>
              <w:tab/>
            </w:r>
            <w:r w:rsidRPr="00E31B04">
              <w:rPr>
                <w:rFonts w:hint="cs"/>
                <w:rtl/>
              </w:rPr>
              <w:t>الإحداثيات الجغرافية لموقع الهوائي</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.ج.</w:t>
            </w:r>
            <w:r w:rsidRPr="00E31B04">
              <w:rPr>
                <w:lang w:bidi="ar-EG"/>
              </w:rPr>
              <w:t>1</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.ج.</w:t>
            </w:r>
            <w:r w:rsidRPr="00E31B04">
              <w:rPr>
                <w:lang w:bidi="ar-EG"/>
              </w:rPr>
              <w:t>2</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ind w:left="113" w:hanging="113"/>
            </w:pPr>
            <w:r w:rsidRPr="00E31B04">
              <w:rPr>
                <w:rtl/>
              </w:rPr>
              <w:tab/>
            </w:r>
            <w:proofErr w:type="gramStart"/>
            <w:r w:rsidRPr="00E31B04">
              <w:rPr>
                <w:rFonts w:hint="cs"/>
                <w:rtl/>
              </w:rPr>
              <w:t>البلد</w:t>
            </w:r>
            <w:proofErr w:type="gramEnd"/>
            <w:r w:rsidRPr="00E31B04">
              <w:rPr>
                <w:rFonts w:hint="cs"/>
                <w:rtl/>
              </w:rPr>
              <w:t xml:space="preserve"> أو المنطقة الجغرافية التي تقع فيها المحطة الأرضية، باستخدام الرموز الواردة في المقدمة</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.ج.</w:t>
            </w:r>
            <w:r w:rsidRPr="00E31B04">
              <w:rPr>
                <w:lang w:bidi="ar-EG"/>
              </w:rPr>
              <w:t>2</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.د</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rFonts w:hint="cs"/>
                <w:b/>
                <w:bCs/>
                <w:rtl/>
              </w:rPr>
              <w:t xml:space="preserve">في حالة محطة أرضية مصاحبة (سواء كانت معينة أم </w:t>
            </w:r>
            <w:proofErr w:type="gramStart"/>
            <w:r w:rsidRPr="00E31B04">
              <w:rPr>
                <w:rFonts w:hint="cs"/>
                <w:b/>
                <w:bCs/>
                <w:rtl/>
              </w:rPr>
              <w:t>نمطية</w:t>
            </w:r>
            <w:proofErr w:type="gramEnd"/>
            <w:r w:rsidRPr="00E31B04">
              <w:rPr>
                <w:rFonts w:hint="cs"/>
                <w:b/>
                <w:bCs/>
                <w:rtl/>
              </w:rPr>
              <w:t>):</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.د</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.د.</w:t>
            </w:r>
            <w:r w:rsidRPr="00E31B04">
              <w:rPr>
                <w:lang w:bidi="ar-EG"/>
              </w:rPr>
              <w:t>1</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صنف المحطة، باستخدام الرموز الواردة في المقدمة</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.د.</w:t>
            </w:r>
            <w:r w:rsidRPr="00E31B04">
              <w:rPr>
                <w:lang w:bidi="ar-EG"/>
              </w:rPr>
              <w:t>1</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.د.</w:t>
            </w:r>
            <w:r w:rsidRPr="00E31B04">
              <w:rPr>
                <w:lang w:bidi="ar-EG"/>
              </w:rPr>
              <w:t>2</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rPr>
                <w:rtl/>
              </w:rPr>
              <w:tab/>
            </w:r>
            <w:r w:rsidRPr="00E31B04">
              <w:rPr>
                <w:rFonts w:hint="cs"/>
                <w:rtl/>
              </w:rPr>
              <w:t>طبيعة الخدمة المؤداة، باستخدام الرموز الواردة في المقدمة</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.د.</w:t>
            </w:r>
            <w:r w:rsidRPr="00E31B04">
              <w:rPr>
                <w:lang w:bidi="ar-EG"/>
              </w:rPr>
              <w:t>2</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.د.</w:t>
            </w:r>
            <w:r w:rsidRPr="00E31B04">
              <w:rPr>
                <w:lang w:bidi="ar-EG"/>
              </w:rPr>
              <w:t>3</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ind w:left="113" w:hanging="113"/>
            </w:pPr>
            <w:r w:rsidRPr="00E31B04">
              <w:rPr>
                <w:rtl/>
              </w:rPr>
              <w:tab/>
            </w:r>
            <w:r w:rsidRPr="00E31B04">
              <w:rPr>
                <w:rFonts w:hint="cs"/>
                <w:rtl/>
              </w:rPr>
              <w:t xml:space="preserve">الكسب المتناحي للهوائي، بالوحدات </w:t>
            </w:r>
            <w:r w:rsidRPr="00E31B04">
              <w:t>dBi</w:t>
            </w:r>
            <w:r w:rsidRPr="00E31B04">
              <w:rPr>
                <w:rFonts w:hint="cs"/>
                <w:rtl/>
              </w:rPr>
              <w:t xml:space="preserve">، في اتجاه الإشعاع الأقصى (انظر الرقم </w:t>
            </w:r>
            <w:r w:rsidRPr="00E31B04">
              <w:rPr>
                <w:b/>
                <w:bCs/>
              </w:rPr>
              <w:t>160.1</w:t>
            </w:r>
            <w:r w:rsidRPr="00E31B04">
              <w:rPr>
                <w:rFonts w:hint="cs"/>
                <w:rtl/>
              </w:rPr>
              <w:t>)</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.د.</w:t>
            </w:r>
            <w:r w:rsidRPr="00E31B04">
              <w:rPr>
                <w:lang w:bidi="ar-EG"/>
              </w:rPr>
              <w:t>3</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.د.</w:t>
            </w:r>
            <w:r w:rsidRPr="00E31B04">
              <w:rPr>
                <w:lang w:bidi="ar-EG"/>
              </w:rPr>
              <w:t>4</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O</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ind w:left="113" w:hanging="113"/>
            </w:pPr>
            <w:r w:rsidRPr="00E31B04">
              <w:rPr>
                <w:rtl/>
              </w:rPr>
              <w:tab/>
            </w:r>
            <w:r w:rsidRPr="00E31B04">
              <w:rPr>
                <w:rFonts w:hint="cs"/>
                <w:rtl/>
              </w:rPr>
              <w:t xml:space="preserve">فتحة الحزمة، </w:t>
            </w:r>
            <w:proofErr w:type="gramStart"/>
            <w:r w:rsidRPr="00E31B04">
              <w:rPr>
                <w:rFonts w:hint="cs"/>
                <w:rtl/>
              </w:rPr>
              <w:t>بالدرجات</w:t>
            </w:r>
            <w:proofErr w:type="gramEnd"/>
            <w:r w:rsidRPr="00E31B04">
              <w:rPr>
                <w:rFonts w:hint="cs"/>
                <w:rtl/>
              </w:rPr>
              <w:t>، بين نقاط نصف القدرة (توصف بالتفصيل إذا كان المخطط غير متناظر)</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.د.</w:t>
            </w:r>
            <w:r w:rsidRPr="00E31B04">
              <w:rPr>
                <w:lang w:bidi="ar-EG"/>
              </w:rPr>
              <w:t>4</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rtl/>
                <w:lang w:bidi="ar-EG"/>
              </w:rPr>
            </w:pPr>
            <w:r w:rsidRPr="00E31B04">
              <w:rPr>
                <w:lang w:bidi="ar-EG"/>
              </w:rPr>
              <w:t>10.C</w:t>
            </w:r>
            <w:r w:rsidRPr="00E31B04">
              <w:rPr>
                <w:rtl/>
                <w:lang w:bidi="ar-EG"/>
              </w:rPr>
              <w:t>.د.</w:t>
            </w:r>
            <w:r w:rsidRPr="00E31B04">
              <w:rPr>
                <w:lang w:bidi="ar-EG"/>
              </w:rPr>
              <w:t>5</w:t>
            </w:r>
            <w:r w:rsidRPr="00E31B04">
              <w:rPr>
                <w:rtl/>
                <w:lang w:bidi="ar-EG"/>
              </w:rPr>
              <w:t>.أ</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ind w:left="113" w:hanging="113"/>
            </w:pPr>
            <w:r w:rsidRPr="00E31B04">
              <w:rPr>
                <w:rtl/>
              </w:rPr>
              <w:tab/>
            </w:r>
            <w:r w:rsidRPr="00E31B04">
              <w:rPr>
                <w:rFonts w:hint="cs"/>
                <w:rtl/>
              </w:rPr>
              <w:t>مخطط إشعاع الهوائي متحد الاستقطاب المقيس أو مخطط الإشعاع المرجعي متحد الاستقطاب</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rtl/>
                <w:lang w:bidi="ar-EG"/>
              </w:rPr>
            </w:pPr>
            <w:r w:rsidRPr="00E31B04">
              <w:rPr>
                <w:lang w:bidi="ar-EG"/>
              </w:rPr>
              <w:t>10.C</w:t>
            </w:r>
            <w:r w:rsidRPr="00E31B04">
              <w:rPr>
                <w:rtl/>
                <w:lang w:bidi="ar-EG"/>
              </w:rPr>
              <w:t>.د.</w:t>
            </w:r>
            <w:r w:rsidRPr="00E31B04">
              <w:rPr>
                <w:lang w:bidi="ar-EG"/>
              </w:rPr>
              <w:t>5</w:t>
            </w:r>
            <w:r w:rsidRPr="00E31B04">
              <w:rPr>
                <w:rtl/>
                <w:lang w:bidi="ar-EG"/>
              </w:rPr>
              <w:t>.أ</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spacing w:val="-6"/>
                <w:rtl/>
                <w:lang w:bidi="ar-EG"/>
              </w:rPr>
            </w:pPr>
            <w:r w:rsidRPr="00E31B04">
              <w:rPr>
                <w:spacing w:val="-6"/>
                <w:lang w:bidi="ar-EG"/>
              </w:rPr>
              <w:t>10.C</w:t>
            </w:r>
            <w:r w:rsidRPr="00E31B04">
              <w:rPr>
                <w:spacing w:val="-6"/>
                <w:rtl/>
                <w:lang w:bidi="ar-EG"/>
              </w:rPr>
              <w:t>.د.</w:t>
            </w:r>
            <w:r w:rsidRPr="00E31B04">
              <w:rPr>
                <w:spacing w:val="-6"/>
                <w:lang w:bidi="ar-EG"/>
              </w:rPr>
              <w:t>5</w:t>
            </w:r>
            <w:r w:rsidRPr="00E31B04">
              <w:rPr>
                <w:spacing w:val="-6"/>
                <w:rtl/>
                <w:lang w:bidi="ar-EG"/>
              </w:rPr>
              <w:t>.ب</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ind w:left="113" w:hanging="113"/>
            </w:pPr>
            <w:r w:rsidRPr="00E31B04">
              <w:rPr>
                <w:rtl/>
              </w:rPr>
              <w:tab/>
            </w:r>
            <w:r w:rsidRPr="00E31B04">
              <w:rPr>
                <w:rFonts w:hint="cs"/>
                <w:rtl/>
              </w:rPr>
              <w:t>مخطط إشعاع الهوائي متقاطع الاستقطاب المقيس أو مخطط الإشعاع المرجعي متقاطع الاستقطاب</w:t>
            </w:r>
          </w:p>
        </w:tc>
        <w:tc>
          <w:tcPr>
            <w:tcW w:w="1181"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503F05">
            <w:pPr>
              <w:pStyle w:val="Tabletext-2"/>
              <w:rPr>
                <w:spacing w:val="-6"/>
                <w:rtl/>
                <w:lang w:bidi="ar-EG"/>
              </w:rPr>
            </w:pPr>
            <w:r w:rsidRPr="00E31B04">
              <w:rPr>
                <w:spacing w:val="-6"/>
                <w:lang w:bidi="ar-EG"/>
              </w:rPr>
              <w:t>10.C</w:t>
            </w:r>
            <w:r w:rsidRPr="00E31B04">
              <w:rPr>
                <w:spacing w:val="-6"/>
                <w:rtl/>
                <w:lang w:bidi="ar-EG"/>
              </w:rPr>
              <w:t>.د.</w:t>
            </w:r>
            <w:r w:rsidRPr="00E31B04">
              <w:rPr>
                <w:spacing w:val="-6"/>
                <w:lang w:bidi="ar-EG"/>
              </w:rPr>
              <w:t>5</w:t>
            </w:r>
            <w:r w:rsidRPr="00E31B04">
              <w:rPr>
                <w:spacing w:val="-6"/>
                <w:rtl/>
                <w:lang w:bidi="ar-EG"/>
              </w:rPr>
              <w:t>.ب</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.د.</w:t>
            </w:r>
            <w:r w:rsidRPr="00E31B04">
              <w:rPr>
                <w:lang w:bidi="ar-EG"/>
              </w:rPr>
              <w:t>6</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ind w:left="113" w:hanging="113"/>
            </w:pPr>
            <w:r w:rsidRPr="00E31B04">
              <w:rPr>
                <w:rtl/>
              </w:rPr>
              <w:tab/>
            </w:r>
            <w:r w:rsidRPr="00E31B04">
              <w:rPr>
                <w:rFonts w:hint="cs"/>
                <w:rtl/>
              </w:rPr>
              <w:t>إذا كانت المحطة المصاحبة محطة استقبال أرضية، تذكر أدنى درجة حرارة للضوضاء لنظام الاستقبال بأكمله، مقدرة بالكلفن، منسوبة إلى خرج هوائي الاستقبال للمحطة الأرضية في ظروف السماء الصافية</w:t>
            </w:r>
          </w:p>
        </w:tc>
        <w:tc>
          <w:tcPr>
            <w:tcW w:w="1181" w:type="dxa"/>
            <w:tcBorders>
              <w:top w:val="single" w:sz="4" w:space="0" w:color="auto"/>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.د.</w:t>
            </w:r>
            <w:r w:rsidRPr="00E31B04">
              <w:rPr>
                <w:lang w:bidi="ar-EG"/>
              </w:rPr>
              <w:t>6</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keepNext/>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B6338C">
            <w:pPr>
              <w:pStyle w:val="Tabletext-2"/>
              <w:keepNext/>
              <w:rPr>
                <w:rtl/>
                <w:lang w:bidi="ar-EG"/>
              </w:rPr>
            </w:pPr>
            <w:r w:rsidRPr="00E31B04">
              <w:rPr>
                <w:lang w:bidi="ar-EG"/>
              </w:rPr>
              <w:t>10.C</w:t>
            </w:r>
            <w:r w:rsidRPr="00E31B04">
              <w:rPr>
                <w:rtl/>
                <w:lang w:bidi="ar-EG"/>
              </w:rPr>
              <w:t>.د.</w:t>
            </w:r>
            <w:r w:rsidRPr="00E31B04">
              <w:rPr>
                <w:lang w:bidi="ar-EG"/>
              </w:rPr>
              <w:t>7</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keepNext/>
              <w:jc w:val="center"/>
              <w:rPr>
                <w:b/>
                <w:bCs/>
              </w:rPr>
            </w:pPr>
          </w:p>
        </w:tc>
        <w:tc>
          <w:tcPr>
            <w:tcW w:w="644" w:type="dxa"/>
            <w:tcBorders>
              <w:top w:val="single" w:sz="4" w:space="0" w:color="auto"/>
              <w:left w:val="single" w:sz="4" w:space="0" w:color="auto"/>
              <w:bottom w:val="nil"/>
              <w:right w:val="single" w:sz="4" w:space="0" w:color="auto"/>
            </w:tcBorders>
            <w:shd w:val="clear" w:color="auto" w:fill="FFFFFF"/>
            <w:vAlign w:val="center"/>
          </w:tcPr>
          <w:p w:rsidR="00D55D40" w:rsidRPr="00E31B04" w:rsidRDefault="00D55D40" w:rsidP="00B6338C">
            <w:pPr>
              <w:pStyle w:val="Tabletext-2"/>
              <w:keepNext/>
              <w:jc w:val="center"/>
              <w:rPr>
                <w:b/>
                <w:bCs/>
              </w:rPr>
            </w:pPr>
          </w:p>
        </w:tc>
        <w:tc>
          <w:tcPr>
            <w:tcW w:w="869" w:type="dxa"/>
            <w:tcBorders>
              <w:top w:val="single" w:sz="4" w:space="0" w:color="auto"/>
              <w:left w:val="nil"/>
              <w:bottom w:val="nil"/>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885" w:type="dxa"/>
            <w:tcBorders>
              <w:top w:val="single" w:sz="4" w:space="0" w:color="auto"/>
              <w:left w:val="nil"/>
              <w:bottom w:val="nil"/>
              <w:right w:val="single" w:sz="4" w:space="0" w:color="auto"/>
            </w:tcBorders>
            <w:shd w:val="clear" w:color="auto" w:fill="FFFFFF"/>
            <w:vAlign w:val="center"/>
          </w:tcPr>
          <w:p w:rsidR="00D55D40" w:rsidRPr="00E31B04" w:rsidRDefault="00D55D40" w:rsidP="00B6338C">
            <w:pPr>
              <w:pStyle w:val="Tabletext-2"/>
              <w:keepNext/>
              <w:jc w:val="center"/>
              <w:rPr>
                <w:b/>
                <w:bCs/>
              </w:rPr>
            </w:pPr>
          </w:p>
        </w:tc>
        <w:tc>
          <w:tcPr>
            <w:tcW w:w="728" w:type="dxa"/>
            <w:tcBorders>
              <w:top w:val="single" w:sz="4" w:space="0" w:color="auto"/>
              <w:left w:val="nil"/>
              <w:bottom w:val="nil"/>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1105" w:type="dxa"/>
            <w:tcBorders>
              <w:top w:val="single" w:sz="4" w:space="0" w:color="auto"/>
              <w:left w:val="nil"/>
              <w:bottom w:val="nil"/>
              <w:right w:val="single" w:sz="4" w:space="0" w:color="auto"/>
            </w:tcBorders>
            <w:shd w:val="clear" w:color="auto" w:fill="auto"/>
            <w:vAlign w:val="center"/>
          </w:tcPr>
          <w:p w:rsidR="00D55D40" w:rsidRPr="00E31B04" w:rsidRDefault="00D55D40" w:rsidP="00B6338C">
            <w:pPr>
              <w:pStyle w:val="Tabletext-2"/>
              <w:keepNext/>
              <w:jc w:val="center"/>
              <w:rPr>
                <w:b/>
                <w:bCs/>
              </w:rPr>
            </w:pPr>
          </w:p>
        </w:tc>
        <w:tc>
          <w:tcPr>
            <w:tcW w:w="894" w:type="dxa"/>
            <w:tcBorders>
              <w:top w:val="single" w:sz="4" w:space="0" w:color="auto"/>
              <w:left w:val="nil"/>
              <w:bottom w:val="nil"/>
              <w:right w:val="single" w:sz="4" w:space="0" w:color="auto"/>
            </w:tcBorders>
            <w:shd w:val="clear" w:color="auto" w:fill="FFFFFF"/>
            <w:vAlign w:val="center"/>
          </w:tcPr>
          <w:p w:rsidR="00D55D40" w:rsidRPr="00E31B04" w:rsidRDefault="00D55D40" w:rsidP="00B6338C">
            <w:pPr>
              <w:pStyle w:val="Tabletext-2"/>
              <w:keepNext/>
              <w:jc w:val="center"/>
              <w:rPr>
                <w:b/>
                <w:bCs/>
              </w:rPr>
            </w:pPr>
          </w:p>
        </w:tc>
        <w:tc>
          <w:tcPr>
            <w:tcW w:w="898" w:type="dxa"/>
            <w:tcBorders>
              <w:top w:val="single" w:sz="4" w:space="0" w:color="auto"/>
              <w:left w:val="nil"/>
              <w:bottom w:val="nil"/>
              <w:right w:val="single" w:sz="4" w:space="0" w:color="auto"/>
            </w:tcBorders>
            <w:shd w:val="clear" w:color="auto" w:fill="FFFFFF"/>
            <w:vAlign w:val="center"/>
          </w:tcPr>
          <w:p w:rsidR="00D55D40" w:rsidRPr="00E31B04" w:rsidRDefault="00D55D40" w:rsidP="00B6338C">
            <w:pPr>
              <w:pStyle w:val="Tabletext-2"/>
              <w:keepNext/>
              <w:jc w:val="center"/>
              <w:rPr>
                <w:b/>
                <w:bCs/>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keepNext/>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B6338C">
            <w:pPr>
              <w:pStyle w:val="Tabletext-2"/>
              <w:keepNext/>
              <w:ind w:left="113" w:hanging="113"/>
            </w:pPr>
            <w:r w:rsidRPr="00E31B04">
              <w:rPr>
                <w:rtl/>
                <w:lang w:bidi="ar-EG"/>
              </w:rPr>
              <w:tab/>
            </w:r>
            <w:r w:rsidRPr="00E31B04">
              <w:rPr>
                <w:rFonts w:hint="cs"/>
                <w:rtl/>
              </w:rPr>
              <w:t xml:space="preserve">قطر الهوائي، </w:t>
            </w:r>
            <w:proofErr w:type="gramStart"/>
            <w:r w:rsidRPr="00E31B04">
              <w:rPr>
                <w:rFonts w:hint="cs"/>
                <w:rtl/>
              </w:rPr>
              <w:t>بالأمتار</w:t>
            </w:r>
            <w:proofErr w:type="gramEnd"/>
          </w:p>
        </w:tc>
        <w:tc>
          <w:tcPr>
            <w:tcW w:w="1181" w:type="dxa"/>
            <w:tcBorders>
              <w:top w:val="single" w:sz="4" w:space="0" w:color="000000"/>
              <w:left w:val="single" w:sz="12" w:space="0" w:color="auto"/>
              <w:right w:val="single" w:sz="18" w:space="0" w:color="auto"/>
            </w:tcBorders>
            <w:shd w:val="clear" w:color="auto" w:fill="auto"/>
            <w:noWrap/>
          </w:tcPr>
          <w:p w:rsidR="00D55D40" w:rsidRPr="00E31B04" w:rsidRDefault="00D55D40" w:rsidP="00B6338C">
            <w:pPr>
              <w:pStyle w:val="Tabletext-2"/>
              <w:keepNext/>
              <w:rPr>
                <w:rtl/>
                <w:lang w:bidi="ar-EG"/>
              </w:rPr>
            </w:pPr>
            <w:r w:rsidRPr="00E31B04">
              <w:rPr>
                <w:lang w:bidi="ar-EG"/>
              </w:rPr>
              <w:t>10.C</w:t>
            </w:r>
            <w:r w:rsidRPr="00E31B04">
              <w:rPr>
                <w:rtl/>
                <w:lang w:bidi="ar-EG"/>
              </w:rPr>
              <w:t>.د.</w:t>
            </w:r>
            <w:r w:rsidRPr="00E31B04">
              <w:rPr>
                <w:lang w:bidi="ar-EG"/>
              </w:rPr>
              <w:t>7</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 </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5D40" w:rsidRPr="00E31B04" w:rsidRDefault="00D55D40" w:rsidP="00B6338C">
            <w:pPr>
              <w:pStyle w:val="Tabletext-2"/>
              <w:jc w:val="center"/>
              <w:rPr>
                <w:b/>
                <w:bCs/>
              </w:rPr>
            </w:pPr>
          </w:p>
        </w:tc>
        <w:tc>
          <w:tcPr>
            <w:tcW w:w="869"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1105"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w:t>
            </w:r>
          </w:p>
        </w:tc>
        <w:tc>
          <w:tcPr>
            <w:tcW w:w="894"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F86F06">
            <w:pPr>
              <w:pStyle w:val="Tabletext-2"/>
            </w:pPr>
            <w:r w:rsidRPr="00E31B04">
              <w:rPr>
                <w:rtl/>
              </w:rPr>
              <w:tab/>
            </w:r>
            <w:r w:rsidRPr="00E31B04">
              <w:rPr>
                <w:rFonts w:hint="cs"/>
                <w:rtl/>
              </w:rPr>
              <w:tab/>
              <w:t xml:space="preserve">في غير حالات التذييل </w:t>
            </w:r>
            <w:r w:rsidRPr="00E31B04">
              <w:rPr>
                <w:b/>
                <w:bCs/>
              </w:rPr>
              <w:t>30A</w:t>
            </w:r>
            <w:r w:rsidRPr="00E31B04">
              <w:rPr>
                <w:rFonts w:hint="cs"/>
                <w:rtl/>
              </w:rPr>
              <w:t xml:space="preserve">، مطلوب لشبكات الخدمة الثابتة </w:t>
            </w:r>
            <w:proofErr w:type="spellStart"/>
            <w:r w:rsidRPr="00E31B04">
              <w:rPr>
                <w:rFonts w:hint="cs"/>
                <w:rtl/>
              </w:rPr>
              <w:t>الساتلية</w:t>
            </w:r>
            <w:proofErr w:type="spellEnd"/>
            <w:r w:rsidRPr="00E31B04">
              <w:rPr>
                <w:rFonts w:hint="cs"/>
                <w:rtl/>
              </w:rPr>
              <w:t xml:space="preserve"> العاملة في نطاق التردد </w:t>
            </w:r>
            <w:r w:rsidRPr="00E31B04">
              <w:t>GHz 14-13,75</w:t>
            </w:r>
            <w:r w:rsidRPr="00E31B04">
              <w:rPr>
                <w:rFonts w:hint="cs"/>
                <w:rtl/>
                <w:lang w:bidi="ar-EG"/>
              </w:rPr>
              <w:t xml:space="preserve"> </w:t>
            </w:r>
            <w:r w:rsidRPr="00E31B04">
              <w:rPr>
                <w:rFonts w:hint="cs"/>
                <w:rtl/>
              </w:rPr>
              <w:t xml:space="preserve">ولشبكات الخدمة المتنقلة البحرية </w:t>
            </w:r>
            <w:proofErr w:type="spellStart"/>
            <w:r w:rsidRPr="00E31B04">
              <w:rPr>
                <w:rFonts w:hint="cs"/>
                <w:rtl/>
              </w:rPr>
              <w:t>الساتلية</w:t>
            </w:r>
            <w:proofErr w:type="spellEnd"/>
            <w:r w:rsidRPr="00E31B04">
              <w:rPr>
                <w:rFonts w:hint="cs"/>
                <w:rtl/>
              </w:rPr>
              <w:t xml:space="preserve"> العاملة في النطاق </w:t>
            </w:r>
            <w:r w:rsidRPr="00E31B04">
              <w:t>GHz</w:t>
            </w:r>
            <w:r w:rsidR="00F86F06">
              <w:t> </w:t>
            </w:r>
            <w:r w:rsidRPr="00E31B04">
              <w:t>14,5-14</w:t>
            </w:r>
          </w:p>
        </w:tc>
        <w:tc>
          <w:tcPr>
            <w:tcW w:w="1181" w:type="dxa"/>
            <w:tcBorders>
              <w:left w:val="single" w:sz="12" w:space="0" w:color="auto"/>
              <w:bottom w:val="single" w:sz="4" w:space="0" w:color="000000"/>
              <w:right w:val="single" w:sz="18" w:space="0" w:color="auto"/>
            </w:tcBorders>
            <w:shd w:val="clear" w:color="auto" w:fill="auto"/>
            <w:noWrap/>
            <w:vAlign w:val="bottom"/>
          </w:tcPr>
          <w:p w:rsidR="00D55D40" w:rsidRPr="00E31B04" w:rsidRDefault="00D55D40" w:rsidP="00503F05">
            <w:pPr>
              <w:pStyle w:val="Tabletext-2"/>
            </w:pPr>
            <w:r w:rsidRPr="00E31B04">
              <w:t> </w:t>
            </w:r>
          </w:p>
        </w:tc>
      </w:tr>
      <w:tr w:rsidR="00E31B04" w:rsidRPr="00E31B04" w:rsidTr="00C33C5C">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10.C</w:t>
            </w:r>
            <w:r w:rsidRPr="00E31B04">
              <w:rPr>
                <w:rtl/>
                <w:lang w:bidi="ar-EG"/>
              </w:rPr>
              <w:t>.د.</w:t>
            </w:r>
            <w:r w:rsidRPr="00E31B04">
              <w:rPr>
                <w:lang w:bidi="ar-EG"/>
              </w:rPr>
              <w:t>8</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r w:rsidRPr="00E31B04">
              <w:rPr>
                <w:b/>
                <w:bCs/>
              </w:rPr>
              <w:t>X</w:t>
            </w:r>
          </w:p>
        </w:tc>
        <w:tc>
          <w:tcPr>
            <w:tcW w:w="869"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1105"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4"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F86F06" w:rsidRDefault="00D55D40" w:rsidP="00503F05">
            <w:pPr>
              <w:pStyle w:val="Tabletext-2"/>
              <w:rPr>
                <w:spacing w:val="-6"/>
              </w:rPr>
            </w:pPr>
            <w:r w:rsidRPr="00F86F06">
              <w:rPr>
                <w:spacing w:val="-6"/>
                <w:rtl/>
              </w:rPr>
              <w:tab/>
            </w:r>
            <w:r w:rsidRPr="00F86F06">
              <w:rPr>
                <w:rFonts w:hint="cs"/>
                <w:spacing w:val="-6"/>
                <w:rtl/>
              </w:rPr>
              <w:tab/>
            </w:r>
            <w:proofErr w:type="gramStart"/>
            <w:r w:rsidRPr="00F86F06">
              <w:rPr>
                <w:rFonts w:hint="cs"/>
                <w:spacing w:val="-6"/>
                <w:rtl/>
              </w:rPr>
              <w:t>قطر</w:t>
            </w:r>
            <w:proofErr w:type="gramEnd"/>
            <w:r w:rsidRPr="00F86F06">
              <w:rPr>
                <w:rFonts w:hint="cs"/>
                <w:spacing w:val="-6"/>
                <w:rtl/>
              </w:rPr>
              <w:t xml:space="preserve"> الهوائي المكافئ (أي قطر هوائي مكافئي، مقدراً بالأمتار، له نفس خصائص الأداء خارج المحور كما في هوائي محطة الاستقبال الأرضية المصاحبة)</w:t>
            </w:r>
          </w:p>
        </w:tc>
        <w:tc>
          <w:tcPr>
            <w:tcW w:w="1181" w:type="dxa"/>
            <w:tcBorders>
              <w:top w:val="single" w:sz="4" w:space="0" w:color="auto"/>
              <w:left w:val="single" w:sz="12" w:space="0" w:color="auto"/>
              <w:bottom w:val="single" w:sz="4" w:space="0" w:color="auto"/>
              <w:right w:val="single" w:sz="18" w:space="0" w:color="auto"/>
            </w:tcBorders>
            <w:shd w:val="clear" w:color="auto" w:fill="auto"/>
            <w:noWrap/>
          </w:tcPr>
          <w:p w:rsidR="00D55D40" w:rsidRPr="00E31B04" w:rsidRDefault="00D55D40" w:rsidP="00503F05">
            <w:pPr>
              <w:pStyle w:val="Tabletext-2"/>
              <w:rPr>
                <w:lang w:bidi="ar-EG"/>
              </w:rPr>
            </w:pPr>
            <w:r w:rsidRPr="00E31B04">
              <w:rPr>
                <w:lang w:bidi="ar-EG"/>
              </w:rPr>
              <w:t>10.C</w:t>
            </w:r>
            <w:r w:rsidRPr="00E31B04">
              <w:rPr>
                <w:rtl/>
                <w:lang w:bidi="ar-EG"/>
              </w:rPr>
              <w:t>.د.</w:t>
            </w:r>
            <w:r w:rsidRPr="00E31B04">
              <w:rPr>
                <w:lang w:bidi="ar-EG"/>
              </w:rPr>
              <w:t>8</w:t>
            </w:r>
          </w:p>
        </w:tc>
      </w:tr>
      <w:tr w:rsidR="00E31B04" w:rsidRPr="00E31B04" w:rsidTr="00C33C5C">
        <w:trPr>
          <w:cantSplit/>
          <w:jc w:val="center"/>
        </w:trPr>
        <w:tc>
          <w:tcPr>
            <w:tcW w:w="602" w:type="dxa"/>
            <w:tcBorders>
              <w:top w:val="single" w:sz="4" w:space="0" w:color="auto"/>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b/>
                <w:bCs/>
                <w:lang w:bidi="ar-EG"/>
              </w:rPr>
              <w:t>11.C</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69"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1105"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4"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503F05">
            <w:pPr>
              <w:pStyle w:val="Tabletext-2"/>
              <w:rPr>
                <w:b/>
                <w:bCs/>
              </w:rPr>
            </w:pPr>
            <w:proofErr w:type="gramStart"/>
            <w:r w:rsidRPr="00E31B04">
              <w:rPr>
                <w:rFonts w:hint="cs"/>
                <w:b/>
                <w:bCs/>
                <w:rtl/>
              </w:rPr>
              <w:t>منطقة</w:t>
            </w:r>
            <w:proofErr w:type="gramEnd"/>
            <w:r w:rsidRPr="00E31B04">
              <w:rPr>
                <w:rFonts w:hint="cs"/>
                <w:b/>
                <w:bCs/>
                <w:rtl/>
              </w:rPr>
              <w:t xml:space="preserve"> أو مناطق الخدمة</w:t>
            </w:r>
          </w:p>
        </w:tc>
        <w:tc>
          <w:tcPr>
            <w:tcW w:w="1181" w:type="dxa"/>
            <w:tcBorders>
              <w:top w:val="single" w:sz="4" w:space="0" w:color="auto"/>
              <w:left w:val="single" w:sz="12" w:space="0" w:color="auto"/>
              <w:right w:val="single" w:sz="18" w:space="0" w:color="auto"/>
            </w:tcBorders>
            <w:shd w:val="clear" w:color="auto" w:fill="auto"/>
          </w:tcPr>
          <w:p w:rsidR="00D55D40" w:rsidRPr="00E31B04" w:rsidRDefault="00D55D40" w:rsidP="00503F05">
            <w:pPr>
              <w:pStyle w:val="Tabletext-2"/>
              <w:rPr>
                <w:b/>
                <w:bCs/>
                <w:lang w:bidi="ar-EG"/>
              </w:rPr>
            </w:pPr>
            <w:r w:rsidRPr="00E31B04">
              <w:rPr>
                <w:b/>
                <w:bCs/>
                <w:lang w:bidi="ar-EG"/>
              </w:rPr>
              <w:t>11.C</w:t>
            </w:r>
          </w:p>
        </w:tc>
      </w:tr>
      <w:tr w:rsidR="00E31B04" w:rsidRPr="00E31B04" w:rsidTr="00984F03">
        <w:trPr>
          <w:cantSplit/>
          <w:jc w:val="center"/>
        </w:trPr>
        <w:tc>
          <w:tcPr>
            <w:tcW w:w="602" w:type="dxa"/>
            <w:tcBorders>
              <w:top w:val="single" w:sz="4" w:space="0" w:color="auto"/>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 </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69"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85"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tl/>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D55D40" w:rsidRPr="00E31B04" w:rsidRDefault="00D55D40" w:rsidP="00B6338C">
            <w:pPr>
              <w:pStyle w:val="Tabletext-2"/>
              <w:jc w:val="center"/>
              <w:rPr>
                <w:b/>
                <w:bCs/>
              </w:rPr>
            </w:pPr>
          </w:p>
        </w:tc>
        <w:tc>
          <w:tcPr>
            <w:tcW w:w="894"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898" w:type="dxa"/>
            <w:tcBorders>
              <w:top w:val="single" w:sz="4" w:space="0" w:color="auto"/>
              <w:left w:val="nil"/>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658" w:type="dxa"/>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i/>
                <w:iCs/>
              </w:rPr>
            </w:pPr>
            <w:r w:rsidRPr="00E31B04">
              <w:rPr>
                <w:i/>
                <w:iCs/>
                <w:rtl/>
              </w:rPr>
              <w:tab/>
            </w:r>
            <w:r w:rsidRPr="00E31B04">
              <w:rPr>
                <w:rFonts w:hint="cs"/>
                <w:i/>
                <w:iCs/>
                <w:rtl/>
              </w:rPr>
              <w:tab/>
            </w:r>
            <w:r w:rsidRPr="00E31B04">
              <w:rPr>
                <w:i/>
                <w:iCs/>
                <w:rtl/>
              </w:rPr>
              <w:tab/>
            </w:r>
            <w:r w:rsidRPr="00E31B04">
              <w:rPr>
                <w:rFonts w:hint="cs"/>
                <w:i/>
                <w:iCs/>
                <w:rtl/>
              </w:rPr>
              <w:t>لجميع التطبيقات الفضائية باستثناء المحاسيس النشيطة أو المنفعلة</w:t>
            </w:r>
          </w:p>
        </w:tc>
        <w:tc>
          <w:tcPr>
            <w:tcW w:w="1181" w:type="dxa"/>
            <w:tcBorders>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pPr>
            <w:r w:rsidRPr="00E31B04">
              <w:t> </w:t>
            </w:r>
          </w:p>
        </w:tc>
      </w:tr>
      <w:tr w:rsidR="00E31B04" w:rsidRPr="00E31B04" w:rsidTr="00984F03">
        <w:trPr>
          <w:cantSplit/>
          <w:jc w:val="center"/>
        </w:trPr>
        <w:tc>
          <w:tcPr>
            <w:tcW w:w="602" w:type="dxa"/>
            <w:vMerge w:val="restart"/>
            <w:tcBorders>
              <w:top w:val="single" w:sz="4" w:space="0" w:color="auto"/>
              <w:left w:val="single" w:sz="18" w:space="0" w:color="auto"/>
              <w:bottom w:val="single" w:sz="4" w:space="0" w:color="000000"/>
              <w:right w:val="single" w:sz="12" w:space="0" w:color="auto"/>
            </w:tcBorders>
            <w:shd w:val="clear" w:color="auto" w:fill="FFFFFF"/>
            <w:vAlign w:val="center"/>
          </w:tcPr>
          <w:p w:rsidR="00D55D40" w:rsidRPr="00E31B04" w:rsidRDefault="00D55D40" w:rsidP="00B6338C">
            <w:pPr>
              <w:pStyle w:val="Tabletext-2"/>
              <w:jc w:val="center"/>
              <w:rPr>
                <w:b/>
                <w:bCs/>
              </w:rPr>
            </w:pPr>
          </w:p>
        </w:tc>
        <w:tc>
          <w:tcPr>
            <w:tcW w:w="1056" w:type="dxa"/>
            <w:vMerge w:val="restart"/>
            <w:tcBorders>
              <w:top w:val="single" w:sz="4" w:space="0" w:color="auto"/>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pPr>
            <w:r w:rsidRPr="00E31B04">
              <w:rPr>
                <w:lang w:bidi="ar-EG"/>
              </w:rPr>
              <w:t>11.C</w:t>
            </w:r>
            <w:r w:rsidRPr="00E31B04">
              <w:rPr>
                <w:rtl/>
                <w:lang w:bidi="ar-EG"/>
              </w:rPr>
              <w:t>.أ</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6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B6338C">
            <w:pPr>
              <w:pStyle w:val="Tabletext-2"/>
              <w:jc w:val="center"/>
              <w:rPr>
                <w:b/>
                <w:bCs/>
              </w:rPr>
            </w:pPr>
            <w:r w:rsidRPr="00E31B04">
              <w:rPr>
                <w:b/>
                <w:bCs/>
              </w:rPr>
              <w:t>X</w:t>
            </w:r>
          </w:p>
        </w:tc>
        <w:tc>
          <w:tcPr>
            <w:tcW w:w="4913" w:type="dxa"/>
            <w:tcBorders>
              <w:top w:val="single" w:sz="4" w:space="0" w:color="auto"/>
              <w:left w:val="double" w:sz="6" w:space="0" w:color="auto"/>
              <w:bottom w:val="nil"/>
              <w:right w:val="double" w:sz="6" w:space="0" w:color="auto"/>
            </w:tcBorders>
            <w:shd w:val="clear" w:color="auto" w:fill="auto"/>
          </w:tcPr>
          <w:p w:rsidR="00D55D40" w:rsidRPr="00E31B04" w:rsidRDefault="00D55D40" w:rsidP="00503F05">
            <w:pPr>
              <w:pStyle w:val="Tabletext-2"/>
              <w:ind w:left="113" w:hanging="113"/>
            </w:pPr>
            <w:r w:rsidRPr="00E31B04">
              <w:rPr>
                <w:rtl/>
              </w:rPr>
              <w:tab/>
            </w:r>
            <w:r w:rsidRPr="00E31B04">
              <w:rPr>
                <w:rFonts w:hint="cs"/>
                <w:rtl/>
              </w:rPr>
              <w:t>منطقة أو مناطق الخدمة لحزمة الساتل على سطح الأرض، عندما تكون محطات الاستقبال أو الإرسال المصاحبة محطات أرضية</w:t>
            </w:r>
          </w:p>
        </w:tc>
        <w:tc>
          <w:tcPr>
            <w:tcW w:w="1181" w:type="dxa"/>
            <w:vMerge w:val="restart"/>
            <w:tcBorders>
              <w:top w:val="single" w:sz="4" w:space="0" w:color="auto"/>
              <w:left w:val="single" w:sz="12" w:space="0" w:color="auto"/>
              <w:bottom w:val="single" w:sz="4" w:space="0" w:color="000000"/>
              <w:right w:val="single" w:sz="18" w:space="0" w:color="auto"/>
            </w:tcBorders>
            <w:shd w:val="clear" w:color="auto" w:fill="FFFFFF"/>
          </w:tcPr>
          <w:p w:rsidR="00D55D40" w:rsidRPr="00E31B04" w:rsidRDefault="00D55D40" w:rsidP="00503F05">
            <w:pPr>
              <w:pStyle w:val="Tabletext-2"/>
            </w:pPr>
            <w:r w:rsidRPr="00E31B04">
              <w:rPr>
                <w:lang w:bidi="ar-EG"/>
              </w:rPr>
              <w:t>11.C</w:t>
            </w:r>
            <w:r w:rsidRPr="00E31B04">
              <w:rPr>
                <w:rtl/>
                <w:lang w:bidi="ar-EG"/>
              </w:rPr>
              <w:t>.أ</w:t>
            </w:r>
          </w:p>
        </w:tc>
      </w:tr>
      <w:tr w:rsidR="00E31B04" w:rsidRPr="00E31B04" w:rsidTr="00984F03">
        <w:trPr>
          <w:cantSplit/>
          <w:jc w:val="center"/>
        </w:trPr>
        <w:tc>
          <w:tcPr>
            <w:tcW w:w="602" w:type="dxa"/>
            <w:vMerge/>
            <w:tcBorders>
              <w:top w:val="single" w:sz="4" w:space="0" w:color="auto"/>
              <w:left w:val="single" w:sz="18" w:space="0" w:color="auto"/>
              <w:bottom w:val="single" w:sz="4" w:space="0" w:color="000000"/>
              <w:right w:val="single" w:sz="12" w:space="0" w:color="auto"/>
            </w:tcBorders>
            <w:vAlign w:val="center"/>
          </w:tcPr>
          <w:p w:rsidR="00D55D40" w:rsidRPr="00E31B04" w:rsidRDefault="00D55D40" w:rsidP="00503F05">
            <w:pPr>
              <w:pStyle w:val="Tabletext-2"/>
            </w:pPr>
          </w:p>
        </w:tc>
        <w:tc>
          <w:tcPr>
            <w:tcW w:w="1056" w:type="dxa"/>
            <w:vMerge/>
            <w:tcBorders>
              <w:top w:val="single" w:sz="4" w:space="0" w:color="auto"/>
              <w:left w:val="double" w:sz="6" w:space="0" w:color="auto"/>
              <w:bottom w:val="single" w:sz="4" w:space="0" w:color="auto"/>
              <w:right w:val="double" w:sz="6" w:space="0" w:color="auto"/>
            </w:tcBorders>
            <w:vAlign w:val="center"/>
          </w:tcPr>
          <w:p w:rsidR="00D55D40" w:rsidRPr="00E31B04" w:rsidRDefault="00D55D40" w:rsidP="00503F05">
            <w:pPr>
              <w:pStyle w:val="Tabletext-2"/>
            </w:pPr>
          </w:p>
        </w:tc>
        <w:tc>
          <w:tcPr>
            <w:tcW w:w="882"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503F05">
            <w:pPr>
              <w:pStyle w:val="Tabletext-2"/>
            </w:pPr>
          </w:p>
        </w:tc>
        <w:tc>
          <w:tcPr>
            <w:tcW w:w="64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869"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88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72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110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89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89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658"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503F05">
            <w:pPr>
              <w:pStyle w:val="Tabletext-2"/>
            </w:pPr>
          </w:p>
        </w:tc>
        <w:tc>
          <w:tcPr>
            <w:tcW w:w="4913" w:type="dxa"/>
            <w:tcBorders>
              <w:top w:val="nil"/>
              <w:left w:val="double" w:sz="6" w:space="0" w:color="auto"/>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 xml:space="preserve">في حالة محطة فضائية مبلغ عنها وفقاً للتذييل </w:t>
            </w:r>
            <w:r w:rsidRPr="00E31B04">
              <w:rPr>
                <w:b/>
                <w:bCs/>
              </w:rPr>
              <w:t>30</w:t>
            </w:r>
            <w:r w:rsidRPr="00E31B04">
              <w:rPr>
                <w:rFonts w:hint="cs"/>
                <w:rtl/>
              </w:rPr>
              <w:t xml:space="preserve"> أو </w:t>
            </w:r>
            <w:r w:rsidRPr="00E31B04">
              <w:rPr>
                <w:b/>
                <w:bCs/>
              </w:rPr>
              <w:t>30A</w:t>
            </w:r>
            <w:r w:rsidRPr="00E31B04">
              <w:rPr>
                <w:rFonts w:hint="cs"/>
                <w:rtl/>
              </w:rPr>
              <w:t xml:space="preserve"> أو </w:t>
            </w:r>
            <w:r w:rsidRPr="00E31B04">
              <w:rPr>
                <w:b/>
                <w:bCs/>
              </w:rPr>
              <w:t>30B</w:t>
            </w:r>
            <w:r w:rsidRPr="00E31B04">
              <w:rPr>
                <w:rFonts w:hint="cs"/>
                <w:rtl/>
              </w:rPr>
              <w:t>، بيان منطقة الخدمة محددة بعشرين نقطة اختبار على الأكثر وبكفاف منطقة الخدمة على سطح الأرض أو محددة بزاوية ارتفاع دنيا</w:t>
            </w:r>
          </w:p>
        </w:tc>
        <w:tc>
          <w:tcPr>
            <w:tcW w:w="1181" w:type="dxa"/>
            <w:vMerge/>
            <w:tcBorders>
              <w:top w:val="single" w:sz="4" w:space="0" w:color="auto"/>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single" w:sz="4" w:space="0" w:color="auto"/>
              <w:left w:val="single" w:sz="18" w:space="0" w:color="auto"/>
              <w:bottom w:val="single" w:sz="4" w:space="0" w:color="000000"/>
              <w:right w:val="single" w:sz="12" w:space="0" w:color="auto"/>
            </w:tcBorders>
            <w:vAlign w:val="center"/>
          </w:tcPr>
          <w:p w:rsidR="00D55D40" w:rsidRPr="00E31B04" w:rsidRDefault="00D55D40" w:rsidP="00503F05">
            <w:pPr>
              <w:pStyle w:val="Tabletext-2"/>
            </w:pPr>
          </w:p>
        </w:tc>
        <w:tc>
          <w:tcPr>
            <w:tcW w:w="1056" w:type="dxa"/>
            <w:vMerge/>
            <w:tcBorders>
              <w:top w:val="single" w:sz="4" w:space="0" w:color="auto"/>
              <w:left w:val="double" w:sz="6" w:space="0" w:color="auto"/>
              <w:bottom w:val="single" w:sz="4" w:space="0" w:color="auto"/>
              <w:right w:val="double" w:sz="6" w:space="0" w:color="auto"/>
            </w:tcBorders>
            <w:vAlign w:val="center"/>
          </w:tcPr>
          <w:p w:rsidR="00D55D40" w:rsidRPr="00E31B04" w:rsidRDefault="00D55D40" w:rsidP="00503F05">
            <w:pPr>
              <w:pStyle w:val="Tabletext-2"/>
            </w:pPr>
          </w:p>
        </w:tc>
        <w:tc>
          <w:tcPr>
            <w:tcW w:w="882"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503F05">
            <w:pPr>
              <w:pStyle w:val="Tabletext-2"/>
            </w:pPr>
          </w:p>
        </w:tc>
        <w:tc>
          <w:tcPr>
            <w:tcW w:w="64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869"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88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72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110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89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89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658"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503F05">
            <w:pPr>
              <w:pStyle w:val="Tabletext-2"/>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في حالة نشر مسبق لشبكات ساتلية خاضعة للتنسيق، يكفي تقديم قائمة بالبلدان أو بالمناطق الجغرافية، باستخدام الرموز الواردة في المقدمة، أو وصف سردي لمنقطة الخدمة</w:t>
            </w:r>
          </w:p>
        </w:tc>
        <w:tc>
          <w:tcPr>
            <w:tcW w:w="1181" w:type="dxa"/>
            <w:vMerge/>
            <w:tcBorders>
              <w:top w:val="single" w:sz="4" w:space="0" w:color="auto"/>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val="restart"/>
            <w:tcBorders>
              <w:top w:val="single" w:sz="4" w:space="0" w:color="auto"/>
              <w:left w:val="single" w:sz="18" w:space="0" w:color="auto"/>
              <w:bottom w:val="single" w:sz="4" w:space="0" w:color="000000"/>
              <w:right w:val="single" w:sz="12" w:space="0" w:color="auto"/>
            </w:tcBorders>
            <w:shd w:val="clear" w:color="auto" w:fill="FFFFFF"/>
            <w:vAlign w:val="center"/>
          </w:tcPr>
          <w:p w:rsidR="00D55D40" w:rsidRPr="00E31B04" w:rsidRDefault="00D55D40" w:rsidP="00984F03">
            <w:pPr>
              <w:pStyle w:val="Tabletext-2"/>
              <w:jc w:val="center"/>
              <w:rPr>
                <w:b/>
                <w:bCs/>
              </w:rPr>
            </w:pPr>
          </w:p>
        </w:tc>
        <w:tc>
          <w:tcPr>
            <w:tcW w:w="1056" w:type="dxa"/>
            <w:vMerge w:val="restart"/>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11.C</w:t>
            </w:r>
            <w:r w:rsidRPr="00E31B04">
              <w:rPr>
                <w:rtl/>
                <w:lang w:bidi="ar-EG"/>
              </w:rPr>
              <w:t>.ب</w:t>
            </w:r>
          </w:p>
        </w:tc>
        <w:tc>
          <w:tcPr>
            <w:tcW w:w="882" w:type="dxa"/>
            <w:vMerge w:val="restart"/>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64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984F03">
            <w:pPr>
              <w:pStyle w:val="Tabletext-2"/>
              <w:jc w:val="center"/>
              <w:rPr>
                <w:b/>
                <w:bCs/>
              </w:rPr>
            </w:pPr>
          </w:p>
        </w:tc>
        <w:tc>
          <w:tcPr>
            <w:tcW w:w="869"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984F03">
            <w:pPr>
              <w:pStyle w:val="Tabletext-2"/>
              <w:jc w:val="center"/>
              <w:rPr>
                <w:b/>
                <w:bCs/>
              </w:rPr>
            </w:pPr>
          </w:p>
        </w:tc>
        <w:tc>
          <w:tcPr>
            <w:tcW w:w="88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984F03">
            <w:pPr>
              <w:pStyle w:val="Tabletext-2"/>
              <w:jc w:val="center"/>
              <w:rPr>
                <w:b/>
                <w:bCs/>
              </w:rPr>
            </w:pPr>
          </w:p>
        </w:tc>
        <w:tc>
          <w:tcPr>
            <w:tcW w:w="728"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rPr>
            </w:pPr>
            <w:r w:rsidRPr="00E31B04">
              <w:rPr>
                <w:b/>
                <w:bCs/>
              </w:rPr>
              <w:t>+</w:t>
            </w:r>
          </w:p>
        </w:tc>
        <w:tc>
          <w:tcPr>
            <w:tcW w:w="1105"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984F03">
            <w:pPr>
              <w:pStyle w:val="Tabletext-2"/>
              <w:jc w:val="center"/>
              <w:rPr>
                <w:b/>
                <w:bCs/>
              </w:rPr>
            </w:pPr>
          </w:p>
        </w:tc>
        <w:tc>
          <w:tcPr>
            <w:tcW w:w="894"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984F03">
            <w:pPr>
              <w:pStyle w:val="Tabletext-2"/>
              <w:jc w:val="center"/>
              <w:rPr>
                <w:b/>
                <w:bCs/>
              </w:rPr>
            </w:pPr>
          </w:p>
        </w:tc>
        <w:tc>
          <w:tcPr>
            <w:tcW w:w="898" w:type="dxa"/>
            <w:vMerge w:val="restart"/>
            <w:tcBorders>
              <w:top w:val="nil"/>
              <w:left w:val="single" w:sz="4" w:space="0" w:color="auto"/>
              <w:bottom w:val="single" w:sz="4" w:space="0" w:color="000000"/>
              <w:right w:val="single" w:sz="4" w:space="0" w:color="auto"/>
            </w:tcBorders>
            <w:shd w:val="clear" w:color="auto" w:fill="FFFFFF"/>
            <w:vAlign w:val="center"/>
          </w:tcPr>
          <w:p w:rsidR="00D55D40" w:rsidRPr="00E31B04" w:rsidRDefault="00D55D40" w:rsidP="00984F03">
            <w:pPr>
              <w:pStyle w:val="Tabletext-2"/>
              <w:jc w:val="center"/>
              <w:rPr>
                <w:b/>
                <w:bCs/>
              </w:rPr>
            </w:pPr>
          </w:p>
        </w:tc>
        <w:tc>
          <w:tcPr>
            <w:tcW w:w="658" w:type="dxa"/>
            <w:vMerge w:val="restart"/>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tl/>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B6338C">
            <w:pPr>
              <w:pStyle w:val="Tabletext-2"/>
              <w:ind w:left="113" w:hanging="113"/>
            </w:pPr>
            <w:r w:rsidRPr="00E31B04">
              <w:tab/>
            </w:r>
            <w:proofErr w:type="gramStart"/>
            <w:r w:rsidRPr="00E31B04">
              <w:rPr>
                <w:rFonts w:hint="cs"/>
                <w:rtl/>
              </w:rPr>
              <w:t>المعلومات</w:t>
            </w:r>
            <w:proofErr w:type="gramEnd"/>
            <w:r w:rsidRPr="00E31B04">
              <w:rPr>
                <w:rFonts w:hint="cs"/>
                <w:rtl/>
              </w:rPr>
              <w:t xml:space="preserve"> اللازمة لحساب المنطقة المتأثرة (كما هي معرفة في التوصية </w:t>
            </w:r>
            <w:r w:rsidRPr="00E31B04">
              <w:t>ITU</w:t>
            </w:r>
            <w:r w:rsidR="00B6338C" w:rsidRPr="00E31B04">
              <w:noBreakHyphen/>
            </w:r>
            <w:r w:rsidRPr="00E31B04">
              <w:t>R</w:t>
            </w:r>
            <w:r w:rsidR="00B6338C" w:rsidRPr="00E31B04">
              <w:t> </w:t>
            </w:r>
            <w:r w:rsidRPr="00E31B04">
              <w:t>M.1187</w:t>
            </w:r>
            <w:r w:rsidR="00B6338C" w:rsidRPr="00E31B04">
              <w:noBreakHyphen/>
            </w:r>
            <w:r w:rsidRPr="00E31B04">
              <w:t>1</w:t>
            </w:r>
            <w:r w:rsidRPr="00E31B04">
              <w:rPr>
                <w:rFonts w:hint="cs"/>
                <w:rtl/>
              </w:rPr>
              <w:t>)</w:t>
            </w:r>
          </w:p>
        </w:tc>
        <w:tc>
          <w:tcPr>
            <w:tcW w:w="1181"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503F05">
            <w:pPr>
              <w:pStyle w:val="Tabletext-2"/>
              <w:rPr>
                <w:lang w:bidi="ar-EG"/>
              </w:rPr>
            </w:pPr>
            <w:r w:rsidRPr="00E31B04">
              <w:rPr>
                <w:lang w:bidi="ar-EG"/>
              </w:rPr>
              <w:t>11.C</w:t>
            </w:r>
            <w:r w:rsidRPr="00E31B04">
              <w:rPr>
                <w:rtl/>
                <w:lang w:bidi="ar-EG"/>
              </w:rPr>
              <w:t>.ب</w:t>
            </w:r>
          </w:p>
        </w:tc>
      </w:tr>
      <w:tr w:rsidR="00E31B04" w:rsidRPr="00E31B04" w:rsidTr="00984F03">
        <w:trPr>
          <w:cantSplit/>
          <w:jc w:val="center"/>
        </w:trPr>
        <w:tc>
          <w:tcPr>
            <w:tcW w:w="602" w:type="dxa"/>
            <w:vMerge/>
            <w:tcBorders>
              <w:top w:val="single" w:sz="4" w:space="0" w:color="auto"/>
              <w:left w:val="single" w:sz="18" w:space="0" w:color="auto"/>
              <w:bottom w:val="single" w:sz="4" w:space="0" w:color="000000"/>
              <w:right w:val="single" w:sz="12" w:space="0" w:color="auto"/>
            </w:tcBorders>
            <w:vAlign w:val="center"/>
          </w:tcPr>
          <w:p w:rsidR="00D55D40" w:rsidRPr="00E31B04" w:rsidRDefault="00D55D40" w:rsidP="00984F03">
            <w:pPr>
              <w:pStyle w:val="Tabletext-2"/>
              <w:jc w:val="center"/>
              <w:rPr>
                <w:b/>
                <w:bCs/>
              </w:rPr>
            </w:pPr>
          </w:p>
        </w:tc>
        <w:tc>
          <w:tcPr>
            <w:tcW w:w="1056" w:type="dxa"/>
            <w:vMerge/>
            <w:tcBorders>
              <w:top w:val="nil"/>
              <w:left w:val="double" w:sz="6" w:space="0" w:color="auto"/>
              <w:bottom w:val="single" w:sz="4" w:space="0" w:color="auto"/>
              <w:right w:val="double" w:sz="6" w:space="0" w:color="auto"/>
            </w:tcBorders>
            <w:vAlign w:val="center"/>
          </w:tcPr>
          <w:p w:rsidR="00D55D40" w:rsidRPr="00E31B04" w:rsidRDefault="00D55D40" w:rsidP="00503F05">
            <w:pPr>
              <w:pStyle w:val="Tabletext-2"/>
            </w:pPr>
          </w:p>
        </w:tc>
        <w:tc>
          <w:tcPr>
            <w:tcW w:w="882"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644"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869"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885"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728"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1105"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894"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898"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658"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 xml:space="preserve">مطلوبة فقط لمحطة فضائية غير مستقرة بالنسبة إلى الأرض في الخدمة المتنقلة الساتلية المبلغ عنها وفقاً للرقم </w:t>
            </w:r>
            <w:r w:rsidRPr="00E31B04">
              <w:rPr>
                <w:b/>
                <w:bCs/>
              </w:rPr>
              <w:t>11A.9</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tcBorders>
              <w:top w:val="single" w:sz="4" w:space="0" w:color="auto"/>
              <w:left w:val="single" w:sz="18" w:space="0" w:color="auto"/>
              <w:bottom w:val="single" w:sz="4" w:space="0" w:color="000000"/>
              <w:right w:val="single" w:sz="12" w:space="0" w:color="auto"/>
            </w:tcBorders>
            <w:shd w:val="clear" w:color="auto" w:fill="C0C0C0"/>
            <w:vAlign w:val="center"/>
          </w:tcPr>
          <w:p w:rsidR="00D55D40" w:rsidRPr="00E31B04" w:rsidRDefault="00D55D40" w:rsidP="00984F03">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b/>
                <w:bCs/>
                <w:rtl/>
                <w:lang w:bidi="ar-EG"/>
              </w:rPr>
            </w:pPr>
            <w:r w:rsidRPr="00E31B04">
              <w:rPr>
                <w:b/>
                <w:bCs/>
                <w:lang w:bidi="ar-EG"/>
              </w:rPr>
              <w:t>12.C</w:t>
            </w:r>
          </w:p>
        </w:tc>
        <w:tc>
          <w:tcPr>
            <w:tcW w:w="882" w:type="dxa"/>
            <w:tcBorders>
              <w:top w:val="single" w:sz="4" w:space="0" w:color="auto"/>
              <w:left w:val="nil"/>
              <w:bottom w:val="single" w:sz="4" w:space="0" w:color="auto"/>
            </w:tcBorders>
            <w:shd w:val="clear" w:color="auto" w:fill="C0C0C0"/>
            <w:noWrap/>
            <w:vAlign w:val="bottom"/>
          </w:tcPr>
          <w:p w:rsidR="00D55D40" w:rsidRPr="00E31B04" w:rsidRDefault="00D55D40" w:rsidP="00984F03">
            <w:pPr>
              <w:pStyle w:val="Tabletext-2"/>
              <w:jc w:val="center"/>
              <w:rPr>
                <w:b/>
                <w:bCs/>
              </w:rPr>
            </w:pPr>
          </w:p>
        </w:tc>
        <w:tc>
          <w:tcPr>
            <w:tcW w:w="644" w:type="dxa"/>
            <w:tcBorders>
              <w:top w:val="single" w:sz="4" w:space="0" w:color="auto"/>
              <w:bottom w:val="single" w:sz="4" w:space="0" w:color="auto"/>
            </w:tcBorders>
            <w:shd w:val="clear" w:color="auto" w:fill="C0C0C0"/>
            <w:noWrap/>
            <w:vAlign w:val="bottom"/>
          </w:tcPr>
          <w:p w:rsidR="00D55D40" w:rsidRPr="00E31B04" w:rsidRDefault="00D55D40" w:rsidP="00984F03">
            <w:pPr>
              <w:pStyle w:val="Tabletext-2"/>
              <w:jc w:val="center"/>
              <w:rPr>
                <w:b/>
                <w:bCs/>
              </w:rPr>
            </w:pPr>
          </w:p>
        </w:tc>
        <w:tc>
          <w:tcPr>
            <w:tcW w:w="869" w:type="dxa"/>
            <w:tcBorders>
              <w:top w:val="single" w:sz="4" w:space="0" w:color="auto"/>
              <w:bottom w:val="single" w:sz="4" w:space="0" w:color="auto"/>
            </w:tcBorders>
            <w:shd w:val="clear" w:color="auto" w:fill="C0C0C0"/>
            <w:noWrap/>
            <w:vAlign w:val="bottom"/>
          </w:tcPr>
          <w:p w:rsidR="00D55D40" w:rsidRPr="00E31B04" w:rsidRDefault="00D55D40" w:rsidP="00984F03">
            <w:pPr>
              <w:pStyle w:val="Tabletext-2"/>
              <w:jc w:val="center"/>
              <w:rPr>
                <w:b/>
                <w:bCs/>
              </w:rPr>
            </w:pPr>
          </w:p>
        </w:tc>
        <w:tc>
          <w:tcPr>
            <w:tcW w:w="885" w:type="dxa"/>
            <w:tcBorders>
              <w:top w:val="single" w:sz="4" w:space="0" w:color="auto"/>
              <w:bottom w:val="single" w:sz="4" w:space="0" w:color="auto"/>
            </w:tcBorders>
            <w:shd w:val="clear" w:color="auto" w:fill="C0C0C0"/>
            <w:noWrap/>
            <w:vAlign w:val="bottom"/>
          </w:tcPr>
          <w:p w:rsidR="00D55D40" w:rsidRPr="00E31B04" w:rsidRDefault="00D55D40" w:rsidP="00984F03">
            <w:pPr>
              <w:pStyle w:val="Tabletext-2"/>
              <w:jc w:val="center"/>
              <w:rPr>
                <w:b/>
                <w:bCs/>
              </w:rPr>
            </w:pPr>
          </w:p>
        </w:tc>
        <w:tc>
          <w:tcPr>
            <w:tcW w:w="728" w:type="dxa"/>
            <w:tcBorders>
              <w:top w:val="single" w:sz="4" w:space="0" w:color="auto"/>
              <w:bottom w:val="single" w:sz="4" w:space="0" w:color="auto"/>
            </w:tcBorders>
            <w:shd w:val="clear" w:color="auto" w:fill="C0C0C0"/>
            <w:noWrap/>
            <w:vAlign w:val="bottom"/>
          </w:tcPr>
          <w:p w:rsidR="00D55D40" w:rsidRPr="00E31B04" w:rsidRDefault="00D55D40" w:rsidP="00984F03">
            <w:pPr>
              <w:pStyle w:val="Tabletext-2"/>
              <w:jc w:val="center"/>
              <w:rPr>
                <w:b/>
                <w:bCs/>
              </w:rPr>
            </w:pPr>
          </w:p>
        </w:tc>
        <w:tc>
          <w:tcPr>
            <w:tcW w:w="1105" w:type="dxa"/>
            <w:tcBorders>
              <w:top w:val="single" w:sz="4" w:space="0" w:color="auto"/>
              <w:bottom w:val="single" w:sz="4" w:space="0" w:color="auto"/>
            </w:tcBorders>
            <w:shd w:val="clear" w:color="auto" w:fill="C0C0C0"/>
            <w:noWrap/>
            <w:vAlign w:val="bottom"/>
          </w:tcPr>
          <w:p w:rsidR="00D55D40" w:rsidRPr="00E31B04" w:rsidRDefault="00D55D40" w:rsidP="00984F03">
            <w:pPr>
              <w:pStyle w:val="Tabletext-2"/>
              <w:jc w:val="center"/>
              <w:rPr>
                <w:b/>
                <w:bCs/>
              </w:rPr>
            </w:pPr>
          </w:p>
        </w:tc>
        <w:tc>
          <w:tcPr>
            <w:tcW w:w="894" w:type="dxa"/>
            <w:tcBorders>
              <w:top w:val="single" w:sz="4" w:space="0" w:color="auto"/>
              <w:bottom w:val="single" w:sz="4" w:space="0" w:color="auto"/>
            </w:tcBorders>
            <w:shd w:val="clear" w:color="auto" w:fill="C0C0C0"/>
            <w:noWrap/>
            <w:vAlign w:val="bottom"/>
          </w:tcPr>
          <w:p w:rsidR="00D55D40" w:rsidRPr="00E31B04" w:rsidRDefault="00D55D40" w:rsidP="00984F03">
            <w:pPr>
              <w:pStyle w:val="Tabletext-2"/>
              <w:jc w:val="center"/>
              <w:rPr>
                <w:b/>
                <w:bCs/>
              </w:rPr>
            </w:pPr>
          </w:p>
        </w:tc>
        <w:tc>
          <w:tcPr>
            <w:tcW w:w="898" w:type="dxa"/>
            <w:tcBorders>
              <w:top w:val="single" w:sz="4" w:space="0" w:color="auto"/>
              <w:bottom w:val="single" w:sz="4" w:space="0" w:color="auto"/>
            </w:tcBorders>
            <w:shd w:val="clear" w:color="auto" w:fill="C0C0C0"/>
            <w:noWrap/>
            <w:vAlign w:val="bottom"/>
          </w:tcPr>
          <w:p w:rsidR="00D55D40" w:rsidRPr="00E31B04" w:rsidRDefault="00D55D40" w:rsidP="00984F03">
            <w:pPr>
              <w:pStyle w:val="Tabletext-2"/>
              <w:jc w:val="center"/>
              <w:rPr>
                <w:b/>
                <w:bCs/>
              </w:rPr>
            </w:pPr>
          </w:p>
        </w:tc>
        <w:tc>
          <w:tcPr>
            <w:tcW w:w="658" w:type="dxa"/>
            <w:tcBorders>
              <w:top w:val="single" w:sz="4" w:space="0" w:color="auto"/>
              <w:bottom w:val="single" w:sz="4" w:space="0" w:color="auto"/>
              <w:right w:val="double" w:sz="6" w:space="0" w:color="auto"/>
            </w:tcBorders>
            <w:shd w:val="clear" w:color="auto" w:fill="C0C0C0"/>
            <w:noWrap/>
            <w:vAlign w:val="bottom"/>
          </w:tcPr>
          <w:p w:rsidR="00D55D40" w:rsidRPr="00E31B04" w:rsidRDefault="00D55D40" w:rsidP="00984F03">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proofErr w:type="gramStart"/>
            <w:r w:rsidRPr="00E31B04">
              <w:rPr>
                <w:rFonts w:hint="cs"/>
                <w:b/>
                <w:bCs/>
                <w:rtl/>
              </w:rPr>
              <w:t>نسبة</w:t>
            </w:r>
            <w:proofErr w:type="gramEnd"/>
            <w:r w:rsidRPr="00E31B04">
              <w:rPr>
                <w:rFonts w:hint="cs"/>
                <w:b/>
                <w:bCs/>
                <w:rtl/>
              </w:rPr>
              <w:t xml:space="preserve"> الحماية المطلوبة</w:t>
            </w:r>
          </w:p>
        </w:tc>
        <w:tc>
          <w:tcPr>
            <w:tcW w:w="1181" w:type="dxa"/>
            <w:tcBorders>
              <w:top w:val="nil"/>
              <w:left w:val="single" w:sz="12" w:space="0" w:color="auto"/>
              <w:bottom w:val="single" w:sz="4" w:space="0" w:color="000000"/>
              <w:right w:val="single" w:sz="18" w:space="0" w:color="auto"/>
            </w:tcBorders>
            <w:shd w:val="clear" w:color="auto" w:fill="FFFFFF"/>
          </w:tcPr>
          <w:p w:rsidR="00D55D40" w:rsidRPr="00E31B04" w:rsidRDefault="00D55D40" w:rsidP="00503F05">
            <w:pPr>
              <w:pStyle w:val="Tabletext-2"/>
              <w:rPr>
                <w:b/>
                <w:bCs/>
                <w:rtl/>
                <w:lang w:bidi="ar-EG"/>
              </w:rPr>
            </w:pPr>
            <w:r w:rsidRPr="00E31B04">
              <w:rPr>
                <w:b/>
                <w:bCs/>
                <w:lang w:bidi="ar-EG"/>
              </w:rPr>
              <w:t>12.C</w:t>
            </w:r>
          </w:p>
        </w:tc>
      </w:tr>
      <w:tr w:rsidR="00E31B04" w:rsidRPr="00E31B04" w:rsidTr="00984F03">
        <w:trPr>
          <w:cantSplit/>
          <w:jc w:val="center"/>
        </w:trPr>
        <w:tc>
          <w:tcPr>
            <w:tcW w:w="602" w:type="dxa"/>
            <w:vMerge w:val="restart"/>
            <w:tcBorders>
              <w:top w:val="single" w:sz="4" w:space="0" w:color="auto"/>
              <w:left w:val="single" w:sz="18" w:space="0" w:color="auto"/>
              <w:bottom w:val="single" w:sz="4" w:space="0" w:color="000000"/>
              <w:right w:val="single" w:sz="12" w:space="0" w:color="auto"/>
            </w:tcBorders>
            <w:shd w:val="clear" w:color="auto" w:fill="FFFFFF"/>
            <w:vAlign w:val="center"/>
          </w:tcPr>
          <w:p w:rsidR="00D55D40" w:rsidRPr="00E31B04" w:rsidRDefault="00D55D40" w:rsidP="00984F03">
            <w:pPr>
              <w:pStyle w:val="Tabletext-2"/>
              <w:jc w:val="center"/>
              <w:rPr>
                <w:b/>
                <w:bCs/>
              </w:rPr>
            </w:pPr>
          </w:p>
        </w:tc>
        <w:tc>
          <w:tcPr>
            <w:tcW w:w="1056" w:type="dxa"/>
            <w:vMerge w:val="restart"/>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lang w:bidi="ar-EG"/>
              </w:rPr>
            </w:pPr>
            <w:r w:rsidRPr="00E31B04">
              <w:rPr>
                <w:lang w:bidi="ar-EG"/>
              </w:rPr>
              <w:t>12.C</w:t>
            </w:r>
            <w:r w:rsidRPr="00E31B04">
              <w:rPr>
                <w:rtl/>
                <w:lang w:bidi="ar-EG"/>
              </w:rPr>
              <w:t>.أ</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r w:rsidRPr="00E31B04">
              <w:rPr>
                <w:b/>
                <w:bCs/>
              </w:rPr>
              <w:t>+</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984F03">
            <w:pPr>
              <w:pStyle w:val="Tabletext-2"/>
              <w:jc w:val="center"/>
              <w:rPr>
                <w:b/>
                <w:bCs/>
              </w:rPr>
            </w:pP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984F03">
            <w:pPr>
              <w:pStyle w:val="Tabletext-2"/>
              <w:jc w:val="center"/>
              <w:rPr>
                <w:b/>
                <w:bCs/>
              </w:rPr>
            </w:pP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984F03">
            <w:pPr>
              <w:pStyle w:val="Tabletext-2"/>
              <w:jc w:val="center"/>
              <w:rPr>
                <w:b/>
                <w:bCs/>
              </w:rPr>
            </w:pP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984F03">
            <w:pPr>
              <w:pStyle w:val="Tabletext-2"/>
              <w:jc w:val="center"/>
              <w:rPr>
                <w:b/>
                <w:bCs/>
              </w:rPr>
            </w:pP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984F03">
            <w:pPr>
              <w:pStyle w:val="Tabletext-2"/>
              <w:jc w:val="center"/>
              <w:rPr>
                <w:b/>
                <w:bCs/>
              </w:rPr>
            </w:pP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984F03">
            <w:pPr>
              <w:pStyle w:val="Tabletext-2"/>
              <w:jc w:val="center"/>
              <w:rPr>
                <w:b/>
                <w:bCs/>
              </w:rPr>
            </w:pP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D55D40" w:rsidRPr="00E31B04" w:rsidRDefault="00D55D40" w:rsidP="00984F03">
            <w:pPr>
              <w:pStyle w:val="Tabletext-2"/>
              <w:jc w:val="center"/>
              <w:rPr>
                <w:b/>
                <w:bCs/>
              </w:rPr>
            </w:pPr>
          </w:p>
        </w:tc>
        <w:tc>
          <w:tcPr>
            <w:tcW w:w="6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984F03">
            <w:pPr>
              <w:pStyle w:val="Tabletext-2"/>
              <w:ind w:left="113" w:hanging="113"/>
            </w:pPr>
            <w:r w:rsidRPr="00E31B04">
              <w:tab/>
            </w:r>
            <w:r w:rsidRPr="00E31B04">
              <w:rPr>
                <w:rFonts w:hint="cs"/>
                <w:rtl/>
              </w:rPr>
              <w:t xml:space="preserve">القيمة الدنيا المقبولة لنسبة الموجة الحاملة/التداخل </w:t>
            </w:r>
            <w:proofErr w:type="gramStart"/>
            <w:r w:rsidRPr="00E31B04">
              <w:rPr>
                <w:rFonts w:hint="cs"/>
                <w:rtl/>
              </w:rPr>
              <w:t>الكلية</w:t>
            </w:r>
            <w:proofErr w:type="gramEnd"/>
            <w:r w:rsidRPr="00E31B04">
              <w:rPr>
                <w:rFonts w:hint="cs"/>
                <w:rtl/>
              </w:rPr>
              <w:t xml:space="preserve">، إذا كانت أقل من </w:t>
            </w:r>
            <w:r w:rsidRPr="00E31B04">
              <w:t>dB</w:t>
            </w:r>
            <w:r w:rsidR="00984F03" w:rsidRPr="00E31B04">
              <w:t> </w:t>
            </w:r>
            <w:r w:rsidRPr="00E31B04">
              <w:t>21</w:t>
            </w:r>
          </w:p>
        </w:tc>
        <w:tc>
          <w:tcPr>
            <w:tcW w:w="1181" w:type="dxa"/>
            <w:vMerge w:val="restart"/>
            <w:tcBorders>
              <w:top w:val="nil"/>
              <w:left w:val="single" w:sz="12" w:space="0" w:color="auto"/>
              <w:bottom w:val="single" w:sz="4" w:space="0" w:color="000000"/>
              <w:right w:val="single" w:sz="18" w:space="0" w:color="auto"/>
            </w:tcBorders>
            <w:shd w:val="clear" w:color="auto" w:fill="FFFFFF"/>
          </w:tcPr>
          <w:p w:rsidR="00D55D40" w:rsidRPr="00E31B04" w:rsidRDefault="00D55D40" w:rsidP="00503F05">
            <w:pPr>
              <w:pStyle w:val="Tabletext-2"/>
              <w:rPr>
                <w:lang w:bidi="ar-EG"/>
              </w:rPr>
            </w:pPr>
            <w:r w:rsidRPr="00E31B04">
              <w:rPr>
                <w:lang w:bidi="ar-EG"/>
              </w:rPr>
              <w:t>12.C</w:t>
            </w:r>
            <w:r w:rsidRPr="00E31B04">
              <w:rPr>
                <w:rtl/>
                <w:lang w:bidi="ar-EG"/>
              </w:rPr>
              <w:t>.أ</w:t>
            </w:r>
          </w:p>
        </w:tc>
      </w:tr>
      <w:tr w:rsidR="00E31B04" w:rsidRPr="00E31B04" w:rsidTr="00984F03">
        <w:trPr>
          <w:cantSplit/>
          <w:jc w:val="center"/>
        </w:trPr>
        <w:tc>
          <w:tcPr>
            <w:tcW w:w="602" w:type="dxa"/>
            <w:vMerge/>
            <w:tcBorders>
              <w:top w:val="single" w:sz="4" w:space="0" w:color="auto"/>
              <w:left w:val="single" w:sz="18" w:space="0" w:color="auto"/>
              <w:bottom w:val="single" w:sz="4" w:space="0" w:color="000000"/>
              <w:right w:val="single" w:sz="12" w:space="0" w:color="auto"/>
            </w:tcBorders>
            <w:vAlign w:val="center"/>
          </w:tcPr>
          <w:p w:rsidR="00D55D40" w:rsidRPr="00E31B04" w:rsidRDefault="00D55D40" w:rsidP="00984F03">
            <w:pPr>
              <w:pStyle w:val="Tabletext-2"/>
              <w:jc w:val="center"/>
              <w:rPr>
                <w:b/>
                <w:bCs/>
              </w:rPr>
            </w:pPr>
          </w:p>
        </w:tc>
        <w:tc>
          <w:tcPr>
            <w:tcW w:w="1056" w:type="dxa"/>
            <w:vMerge/>
            <w:tcBorders>
              <w:top w:val="nil"/>
              <w:left w:val="double" w:sz="6" w:space="0" w:color="auto"/>
              <w:bottom w:val="single" w:sz="4" w:space="0" w:color="auto"/>
              <w:right w:val="double" w:sz="6" w:space="0" w:color="auto"/>
            </w:tcBorders>
            <w:vAlign w:val="center"/>
          </w:tcPr>
          <w:p w:rsidR="00D55D40" w:rsidRPr="00E31B04" w:rsidRDefault="00D55D40" w:rsidP="00503F05">
            <w:pPr>
              <w:pStyle w:val="Tabletext-2"/>
            </w:pPr>
          </w:p>
        </w:tc>
        <w:tc>
          <w:tcPr>
            <w:tcW w:w="882"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728"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1105"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894"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898"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658"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pPr>
            <w:r w:rsidRPr="00E31B04">
              <w:tab/>
            </w:r>
            <w:r w:rsidRPr="00E31B04">
              <w:tab/>
            </w:r>
            <w:proofErr w:type="gramStart"/>
            <w:r w:rsidRPr="00E31B04">
              <w:rPr>
                <w:rFonts w:hint="cs"/>
                <w:rtl/>
              </w:rPr>
              <w:t>يعبر</w:t>
            </w:r>
            <w:proofErr w:type="gramEnd"/>
            <w:r w:rsidRPr="00E31B04">
              <w:rPr>
                <w:rFonts w:hint="cs"/>
                <w:rtl/>
              </w:rPr>
              <w:t xml:space="preserve"> عن نسبة الموجة الحاملة/للتداخل بدلالة القدرة المتوسطة المحسوبة على عرض النطاق اللازم للإشارتين المطلوبة والمسببة للتداخل المشكلتين، بافتراض أن الموجة الحاملة المرغوبة والإشارات المسببة للتداخل لها عروض نطاق وأنماط تشكيل متكافئة</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tcBorders>
              <w:top w:val="single" w:sz="4" w:space="0" w:color="auto"/>
              <w:left w:val="single" w:sz="18" w:space="0" w:color="auto"/>
              <w:bottom w:val="single" w:sz="4" w:space="0" w:color="000000"/>
              <w:right w:val="single" w:sz="12" w:space="0" w:color="auto"/>
            </w:tcBorders>
            <w:shd w:val="clear" w:color="auto" w:fill="C0C0C0"/>
            <w:vAlign w:val="center"/>
          </w:tcPr>
          <w:p w:rsidR="00D55D40" w:rsidRPr="00E31B04" w:rsidRDefault="00D55D40" w:rsidP="00984F03">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b/>
                <w:bCs/>
                <w:rtl/>
                <w:lang w:bidi="ar-EG"/>
              </w:rPr>
            </w:pPr>
            <w:r w:rsidRPr="00E31B04">
              <w:rPr>
                <w:b/>
                <w:bCs/>
                <w:lang w:bidi="ar-EG"/>
              </w:rPr>
              <w:t>13.C</w:t>
            </w:r>
          </w:p>
        </w:tc>
        <w:tc>
          <w:tcPr>
            <w:tcW w:w="882" w:type="dxa"/>
            <w:tcBorders>
              <w:top w:val="single" w:sz="4" w:space="0" w:color="auto"/>
              <w:left w:val="nil"/>
              <w:bottom w:val="single" w:sz="4" w:space="0" w:color="auto"/>
            </w:tcBorders>
            <w:shd w:val="clear" w:color="auto" w:fill="C0C0C0"/>
            <w:noWrap/>
            <w:vAlign w:val="bottom"/>
          </w:tcPr>
          <w:p w:rsidR="00D55D40" w:rsidRPr="00E31B04" w:rsidRDefault="00D55D40" w:rsidP="00984F03">
            <w:pPr>
              <w:pStyle w:val="Tabletext-2"/>
              <w:jc w:val="center"/>
              <w:rPr>
                <w:b/>
                <w:bCs/>
              </w:rPr>
            </w:pPr>
          </w:p>
        </w:tc>
        <w:tc>
          <w:tcPr>
            <w:tcW w:w="644" w:type="dxa"/>
            <w:tcBorders>
              <w:top w:val="single" w:sz="4" w:space="0" w:color="auto"/>
              <w:bottom w:val="single" w:sz="4" w:space="0" w:color="auto"/>
            </w:tcBorders>
            <w:shd w:val="clear" w:color="auto" w:fill="C0C0C0"/>
            <w:noWrap/>
            <w:vAlign w:val="bottom"/>
          </w:tcPr>
          <w:p w:rsidR="00D55D40" w:rsidRPr="00E31B04" w:rsidRDefault="00D55D40" w:rsidP="00984F03">
            <w:pPr>
              <w:pStyle w:val="Tabletext-2"/>
              <w:jc w:val="center"/>
              <w:rPr>
                <w:b/>
                <w:bCs/>
              </w:rPr>
            </w:pPr>
          </w:p>
        </w:tc>
        <w:tc>
          <w:tcPr>
            <w:tcW w:w="869" w:type="dxa"/>
            <w:tcBorders>
              <w:top w:val="single" w:sz="4" w:space="0" w:color="auto"/>
              <w:bottom w:val="single" w:sz="4" w:space="0" w:color="auto"/>
            </w:tcBorders>
            <w:shd w:val="clear" w:color="auto" w:fill="C0C0C0"/>
            <w:noWrap/>
            <w:vAlign w:val="bottom"/>
          </w:tcPr>
          <w:p w:rsidR="00D55D40" w:rsidRPr="00E31B04" w:rsidRDefault="00D55D40" w:rsidP="00984F03">
            <w:pPr>
              <w:pStyle w:val="Tabletext-2"/>
              <w:jc w:val="center"/>
              <w:rPr>
                <w:b/>
                <w:bCs/>
              </w:rPr>
            </w:pPr>
          </w:p>
        </w:tc>
        <w:tc>
          <w:tcPr>
            <w:tcW w:w="885" w:type="dxa"/>
            <w:tcBorders>
              <w:top w:val="single" w:sz="4" w:space="0" w:color="auto"/>
              <w:bottom w:val="single" w:sz="4" w:space="0" w:color="auto"/>
            </w:tcBorders>
            <w:shd w:val="clear" w:color="auto" w:fill="C0C0C0"/>
            <w:noWrap/>
            <w:vAlign w:val="bottom"/>
          </w:tcPr>
          <w:p w:rsidR="00D55D40" w:rsidRPr="00E31B04" w:rsidRDefault="00D55D40" w:rsidP="00984F03">
            <w:pPr>
              <w:pStyle w:val="Tabletext-2"/>
              <w:jc w:val="center"/>
              <w:rPr>
                <w:b/>
                <w:bCs/>
              </w:rPr>
            </w:pPr>
          </w:p>
        </w:tc>
        <w:tc>
          <w:tcPr>
            <w:tcW w:w="728" w:type="dxa"/>
            <w:tcBorders>
              <w:top w:val="single" w:sz="4" w:space="0" w:color="auto"/>
              <w:bottom w:val="single" w:sz="4" w:space="0" w:color="auto"/>
            </w:tcBorders>
            <w:shd w:val="clear" w:color="auto" w:fill="C0C0C0"/>
            <w:noWrap/>
            <w:vAlign w:val="bottom"/>
          </w:tcPr>
          <w:p w:rsidR="00D55D40" w:rsidRPr="00E31B04" w:rsidRDefault="00D55D40" w:rsidP="00984F03">
            <w:pPr>
              <w:pStyle w:val="Tabletext-2"/>
              <w:jc w:val="center"/>
              <w:rPr>
                <w:b/>
                <w:bCs/>
              </w:rPr>
            </w:pPr>
          </w:p>
        </w:tc>
        <w:tc>
          <w:tcPr>
            <w:tcW w:w="1105" w:type="dxa"/>
            <w:tcBorders>
              <w:top w:val="single" w:sz="4" w:space="0" w:color="auto"/>
              <w:bottom w:val="single" w:sz="4" w:space="0" w:color="auto"/>
            </w:tcBorders>
            <w:shd w:val="clear" w:color="auto" w:fill="C0C0C0"/>
            <w:noWrap/>
            <w:vAlign w:val="bottom"/>
          </w:tcPr>
          <w:p w:rsidR="00D55D40" w:rsidRPr="00E31B04" w:rsidRDefault="00D55D40" w:rsidP="00984F03">
            <w:pPr>
              <w:pStyle w:val="Tabletext-2"/>
              <w:jc w:val="center"/>
              <w:rPr>
                <w:b/>
                <w:bCs/>
              </w:rPr>
            </w:pPr>
          </w:p>
        </w:tc>
        <w:tc>
          <w:tcPr>
            <w:tcW w:w="894" w:type="dxa"/>
            <w:tcBorders>
              <w:top w:val="single" w:sz="4" w:space="0" w:color="auto"/>
              <w:bottom w:val="single" w:sz="4" w:space="0" w:color="auto"/>
            </w:tcBorders>
            <w:shd w:val="clear" w:color="auto" w:fill="C0C0C0"/>
            <w:noWrap/>
            <w:vAlign w:val="bottom"/>
          </w:tcPr>
          <w:p w:rsidR="00D55D40" w:rsidRPr="00E31B04" w:rsidRDefault="00D55D40" w:rsidP="00984F03">
            <w:pPr>
              <w:pStyle w:val="Tabletext-2"/>
              <w:jc w:val="center"/>
              <w:rPr>
                <w:b/>
                <w:bCs/>
              </w:rPr>
            </w:pPr>
          </w:p>
        </w:tc>
        <w:tc>
          <w:tcPr>
            <w:tcW w:w="898" w:type="dxa"/>
            <w:tcBorders>
              <w:top w:val="single" w:sz="4" w:space="0" w:color="auto"/>
              <w:bottom w:val="single" w:sz="4" w:space="0" w:color="auto"/>
            </w:tcBorders>
            <w:shd w:val="clear" w:color="auto" w:fill="C0C0C0"/>
            <w:noWrap/>
            <w:vAlign w:val="bottom"/>
          </w:tcPr>
          <w:p w:rsidR="00D55D40" w:rsidRPr="00E31B04" w:rsidRDefault="00D55D40" w:rsidP="00984F03">
            <w:pPr>
              <w:pStyle w:val="Tabletext-2"/>
              <w:jc w:val="center"/>
              <w:rPr>
                <w:b/>
                <w:bCs/>
              </w:rPr>
            </w:pPr>
          </w:p>
        </w:tc>
        <w:tc>
          <w:tcPr>
            <w:tcW w:w="658" w:type="dxa"/>
            <w:tcBorders>
              <w:top w:val="single" w:sz="4" w:space="0" w:color="auto"/>
              <w:bottom w:val="single" w:sz="4" w:space="0" w:color="auto"/>
              <w:right w:val="double" w:sz="6" w:space="0" w:color="auto"/>
            </w:tcBorders>
            <w:shd w:val="clear" w:color="auto" w:fill="C0C0C0"/>
            <w:noWrap/>
            <w:vAlign w:val="bottom"/>
          </w:tcPr>
          <w:p w:rsidR="00D55D40" w:rsidRPr="00E31B04" w:rsidRDefault="00D55D40" w:rsidP="00984F03">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rFonts w:hint="cs"/>
                <w:b/>
                <w:bCs/>
                <w:rtl/>
              </w:rPr>
              <w:t>خصائص عمليات الرصد في محطات الفلك الراديوي</w:t>
            </w:r>
          </w:p>
        </w:tc>
        <w:tc>
          <w:tcPr>
            <w:tcW w:w="1181" w:type="dxa"/>
            <w:tcBorders>
              <w:top w:val="nil"/>
              <w:left w:val="single" w:sz="12" w:space="0" w:color="auto"/>
              <w:bottom w:val="single" w:sz="4" w:space="0" w:color="000000"/>
              <w:right w:val="single" w:sz="18" w:space="0" w:color="auto"/>
            </w:tcBorders>
            <w:shd w:val="clear" w:color="auto" w:fill="FFFFFF"/>
          </w:tcPr>
          <w:p w:rsidR="00D55D40" w:rsidRPr="00E31B04" w:rsidRDefault="00D55D40" w:rsidP="00503F05">
            <w:pPr>
              <w:pStyle w:val="Tabletext-2"/>
              <w:rPr>
                <w:b/>
                <w:bCs/>
                <w:rtl/>
                <w:lang w:bidi="ar-EG"/>
              </w:rPr>
            </w:pPr>
            <w:r w:rsidRPr="00E31B04">
              <w:rPr>
                <w:b/>
                <w:bCs/>
                <w:lang w:bidi="ar-EG"/>
              </w:rPr>
              <w:t>13.C</w:t>
            </w:r>
          </w:p>
        </w:tc>
      </w:tr>
      <w:tr w:rsidR="00E31B04" w:rsidRPr="00E31B04" w:rsidTr="00984F03">
        <w:trPr>
          <w:cantSplit/>
          <w:jc w:val="center"/>
        </w:trPr>
        <w:tc>
          <w:tcPr>
            <w:tcW w:w="602" w:type="dxa"/>
            <w:vMerge w:val="restart"/>
            <w:tcBorders>
              <w:top w:val="single" w:sz="4" w:space="0" w:color="auto"/>
              <w:left w:val="single" w:sz="18" w:space="0" w:color="auto"/>
              <w:bottom w:val="single" w:sz="4" w:space="0" w:color="000000"/>
              <w:right w:val="single" w:sz="12" w:space="0" w:color="auto"/>
            </w:tcBorders>
            <w:shd w:val="clear" w:color="auto" w:fill="auto"/>
            <w:vAlign w:val="center"/>
          </w:tcPr>
          <w:p w:rsidR="00D55D40" w:rsidRPr="00E31B04" w:rsidRDefault="00D55D40" w:rsidP="00984F03">
            <w:pPr>
              <w:pStyle w:val="Tabletext-2"/>
              <w:jc w:val="center"/>
              <w:rPr>
                <w:b/>
                <w:bCs/>
              </w:rPr>
            </w:pPr>
            <w:r w:rsidRPr="00E31B04">
              <w:rPr>
                <w:b/>
                <w:bCs/>
              </w:rPr>
              <w:t>X</w:t>
            </w:r>
          </w:p>
        </w:tc>
        <w:tc>
          <w:tcPr>
            <w:tcW w:w="1056" w:type="dxa"/>
            <w:vMerge w:val="restart"/>
            <w:tcBorders>
              <w:top w:val="single" w:sz="4" w:space="0" w:color="auto"/>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rtl/>
                <w:lang w:bidi="ar-EG"/>
              </w:rPr>
            </w:pPr>
            <w:r w:rsidRPr="00E31B04">
              <w:rPr>
                <w:lang w:bidi="ar-EG"/>
              </w:rPr>
              <w:t>13.C</w:t>
            </w:r>
            <w:r w:rsidRPr="00E31B04">
              <w:rPr>
                <w:rtl/>
                <w:lang w:bidi="ar-EG"/>
              </w:rPr>
              <w:t>.أ</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rPr>
            </w:pP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rPr>
            </w:pP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rPr>
            </w:pP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rPr>
            </w:pP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rPr>
            </w:pP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rPr>
            </w:pP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rPr>
            </w:pP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rPr>
            </w:pPr>
          </w:p>
        </w:tc>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rPr>
            </w:pPr>
          </w:p>
        </w:tc>
        <w:tc>
          <w:tcPr>
            <w:tcW w:w="4913" w:type="dxa"/>
            <w:tcBorders>
              <w:top w:val="single" w:sz="4" w:space="0" w:color="auto"/>
              <w:left w:val="double" w:sz="6" w:space="0" w:color="auto"/>
              <w:right w:val="double" w:sz="6" w:space="0" w:color="auto"/>
            </w:tcBorders>
            <w:shd w:val="clear" w:color="auto" w:fill="auto"/>
          </w:tcPr>
          <w:p w:rsidR="00D55D40" w:rsidRPr="00E31B04" w:rsidRDefault="00D55D40" w:rsidP="00503F05">
            <w:pPr>
              <w:pStyle w:val="Tabletext-2"/>
            </w:pPr>
            <w:r w:rsidRPr="00E31B04">
              <w:tab/>
            </w:r>
            <w:r w:rsidRPr="00E31B04">
              <w:rPr>
                <w:rFonts w:hint="cs"/>
                <w:rtl/>
              </w:rPr>
              <w:t xml:space="preserve">صنف عمليات الرصد التي تجرى في النطاق المبين في البند </w:t>
            </w:r>
            <w:r w:rsidRPr="00E31B04">
              <w:t>C</w:t>
            </w:r>
            <w:r w:rsidRPr="00E31B04">
              <w:rPr>
                <w:rtl/>
              </w:rPr>
              <w:t>.</w:t>
            </w:r>
            <w:r w:rsidRPr="00E31B04">
              <w:t>3</w:t>
            </w:r>
            <w:r w:rsidRPr="00E31B04">
              <w:rPr>
                <w:rFonts w:hint="cs"/>
                <w:rtl/>
              </w:rPr>
              <w:t>.ب</w:t>
            </w:r>
          </w:p>
        </w:tc>
        <w:tc>
          <w:tcPr>
            <w:tcW w:w="1181" w:type="dxa"/>
            <w:vMerge w:val="restart"/>
            <w:tcBorders>
              <w:top w:val="single" w:sz="4" w:space="0" w:color="auto"/>
              <w:left w:val="single" w:sz="12" w:space="0" w:color="auto"/>
              <w:bottom w:val="single" w:sz="4" w:space="0" w:color="000000"/>
              <w:right w:val="single" w:sz="18" w:space="0" w:color="auto"/>
            </w:tcBorders>
            <w:shd w:val="clear" w:color="auto" w:fill="FFFFFF"/>
          </w:tcPr>
          <w:p w:rsidR="00D55D40" w:rsidRPr="00E31B04" w:rsidRDefault="00D55D40" w:rsidP="00503F05">
            <w:pPr>
              <w:pStyle w:val="Tabletext-2"/>
              <w:rPr>
                <w:rtl/>
                <w:lang w:bidi="ar-EG"/>
              </w:rPr>
            </w:pPr>
            <w:r w:rsidRPr="00E31B04">
              <w:rPr>
                <w:lang w:bidi="ar-EG"/>
              </w:rPr>
              <w:t>13.C</w:t>
            </w:r>
            <w:r w:rsidRPr="00E31B04">
              <w:rPr>
                <w:rtl/>
                <w:lang w:bidi="ar-EG"/>
              </w:rPr>
              <w:t>.أ</w:t>
            </w:r>
          </w:p>
        </w:tc>
      </w:tr>
      <w:tr w:rsidR="00E31B04" w:rsidRPr="00E31B04" w:rsidTr="00984F03">
        <w:trPr>
          <w:cantSplit/>
          <w:jc w:val="center"/>
        </w:trPr>
        <w:tc>
          <w:tcPr>
            <w:tcW w:w="602" w:type="dxa"/>
            <w:vMerge/>
            <w:tcBorders>
              <w:top w:val="double" w:sz="6" w:space="0" w:color="auto"/>
              <w:left w:val="single" w:sz="18" w:space="0" w:color="auto"/>
              <w:bottom w:val="single" w:sz="4" w:space="0" w:color="000000"/>
              <w:right w:val="single" w:sz="12" w:space="0" w:color="auto"/>
            </w:tcBorders>
            <w:vAlign w:val="center"/>
          </w:tcPr>
          <w:p w:rsidR="00D55D40" w:rsidRPr="00E31B04" w:rsidRDefault="00D55D40" w:rsidP="00503F05">
            <w:pPr>
              <w:pStyle w:val="Tabletext-2"/>
            </w:pPr>
          </w:p>
        </w:tc>
        <w:tc>
          <w:tcPr>
            <w:tcW w:w="1056" w:type="dxa"/>
            <w:vMerge/>
            <w:tcBorders>
              <w:top w:val="double" w:sz="6" w:space="0" w:color="auto"/>
              <w:left w:val="double" w:sz="6" w:space="0" w:color="auto"/>
              <w:bottom w:val="single" w:sz="4" w:space="0" w:color="auto"/>
              <w:right w:val="double" w:sz="6" w:space="0" w:color="auto"/>
            </w:tcBorders>
            <w:vAlign w:val="center"/>
          </w:tcPr>
          <w:p w:rsidR="00D55D40" w:rsidRPr="00E31B04" w:rsidRDefault="00D55D40" w:rsidP="00503F05">
            <w:pPr>
              <w:pStyle w:val="Tabletext-2"/>
            </w:pPr>
          </w:p>
        </w:tc>
        <w:tc>
          <w:tcPr>
            <w:tcW w:w="882"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503F05">
            <w:pPr>
              <w:pStyle w:val="Tabletext-2"/>
            </w:pPr>
          </w:p>
        </w:tc>
        <w:tc>
          <w:tcPr>
            <w:tcW w:w="64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869"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88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72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110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89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89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658"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503F05">
            <w:pPr>
              <w:pStyle w:val="Tabletext-2"/>
            </w:pPr>
          </w:p>
        </w:tc>
        <w:tc>
          <w:tcPr>
            <w:tcW w:w="4913" w:type="dxa"/>
            <w:tcBorders>
              <w:left w:val="double" w:sz="6" w:space="0" w:color="auto"/>
              <w:bottom w:val="nil"/>
              <w:right w:val="double" w:sz="6" w:space="0" w:color="auto"/>
            </w:tcBorders>
            <w:shd w:val="clear" w:color="auto" w:fill="auto"/>
          </w:tcPr>
          <w:p w:rsidR="00D55D40" w:rsidRPr="00E31B04" w:rsidRDefault="00D55D40" w:rsidP="00503F05">
            <w:pPr>
              <w:pStyle w:val="Tabletext-2"/>
            </w:pPr>
            <w:r w:rsidRPr="00E31B04">
              <w:tab/>
            </w:r>
            <w:r w:rsidRPr="00E31B04">
              <w:tab/>
            </w:r>
            <w:r w:rsidRPr="00E31B04">
              <w:rPr>
                <w:rFonts w:hint="cs"/>
                <w:rtl/>
              </w:rPr>
              <w:t xml:space="preserve">- </w:t>
            </w:r>
            <w:proofErr w:type="spellStart"/>
            <w:r w:rsidRPr="00E31B04">
              <w:rPr>
                <w:rFonts w:hint="cs"/>
                <w:rtl/>
              </w:rPr>
              <w:t>رصدات</w:t>
            </w:r>
            <w:proofErr w:type="spellEnd"/>
            <w:r w:rsidRPr="00E31B04">
              <w:rPr>
                <w:rFonts w:hint="cs"/>
                <w:rtl/>
              </w:rPr>
              <w:t xml:space="preserve"> الصنف </w:t>
            </w:r>
            <w:r w:rsidRPr="00E31B04">
              <w:t>A</w:t>
            </w:r>
            <w:r w:rsidRPr="00E31B04">
              <w:rPr>
                <w:rFonts w:hint="cs"/>
                <w:rtl/>
              </w:rPr>
              <w:t xml:space="preserve"> لا تكون فيها حساسية الأجهزة عاملاً جوهرياً</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double" w:sz="6" w:space="0" w:color="auto"/>
              <w:left w:val="single" w:sz="18" w:space="0" w:color="auto"/>
              <w:bottom w:val="single" w:sz="4" w:space="0" w:color="000000"/>
              <w:right w:val="single" w:sz="12" w:space="0" w:color="auto"/>
            </w:tcBorders>
            <w:vAlign w:val="center"/>
          </w:tcPr>
          <w:p w:rsidR="00D55D40" w:rsidRPr="00E31B04" w:rsidRDefault="00D55D40" w:rsidP="00503F05">
            <w:pPr>
              <w:pStyle w:val="Tabletext-2"/>
            </w:pPr>
          </w:p>
        </w:tc>
        <w:tc>
          <w:tcPr>
            <w:tcW w:w="1056" w:type="dxa"/>
            <w:vMerge/>
            <w:tcBorders>
              <w:top w:val="double" w:sz="6" w:space="0" w:color="auto"/>
              <w:left w:val="double" w:sz="6" w:space="0" w:color="auto"/>
              <w:bottom w:val="single" w:sz="4" w:space="0" w:color="auto"/>
              <w:right w:val="double" w:sz="6" w:space="0" w:color="auto"/>
            </w:tcBorders>
            <w:vAlign w:val="center"/>
          </w:tcPr>
          <w:p w:rsidR="00D55D40" w:rsidRPr="00E31B04" w:rsidRDefault="00D55D40" w:rsidP="00503F05">
            <w:pPr>
              <w:pStyle w:val="Tabletext-2"/>
            </w:pPr>
          </w:p>
        </w:tc>
        <w:tc>
          <w:tcPr>
            <w:tcW w:w="882"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503F05">
            <w:pPr>
              <w:pStyle w:val="Tabletext-2"/>
            </w:pPr>
          </w:p>
        </w:tc>
        <w:tc>
          <w:tcPr>
            <w:tcW w:w="64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869"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88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72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110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89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89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503F05">
            <w:pPr>
              <w:pStyle w:val="Tabletext-2"/>
            </w:pPr>
          </w:p>
        </w:tc>
        <w:tc>
          <w:tcPr>
            <w:tcW w:w="658" w:type="dxa"/>
            <w:vMerge/>
            <w:tcBorders>
              <w:top w:val="single" w:sz="4" w:space="0" w:color="auto"/>
              <w:left w:val="single" w:sz="4" w:space="0" w:color="auto"/>
              <w:bottom w:val="single" w:sz="4" w:space="0" w:color="auto"/>
              <w:right w:val="single" w:sz="4" w:space="0" w:color="auto"/>
            </w:tcBorders>
            <w:vAlign w:val="center"/>
          </w:tcPr>
          <w:p w:rsidR="00D55D40" w:rsidRPr="00E31B04" w:rsidRDefault="00D55D40" w:rsidP="00503F05">
            <w:pPr>
              <w:pStyle w:val="Tabletext-2"/>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ind w:left="340" w:hanging="340"/>
            </w:pPr>
            <w:r w:rsidRPr="00E31B04">
              <w:tab/>
            </w:r>
            <w:r w:rsidRPr="00E31B04">
              <w:tab/>
            </w:r>
            <w:r w:rsidRPr="00E31B04">
              <w:rPr>
                <w:rFonts w:hint="cs"/>
                <w:rtl/>
              </w:rPr>
              <w:t xml:space="preserve">- </w:t>
            </w:r>
            <w:proofErr w:type="spellStart"/>
            <w:r w:rsidRPr="00E31B04">
              <w:rPr>
                <w:rFonts w:hint="cs"/>
                <w:rtl/>
              </w:rPr>
              <w:t>رصدات</w:t>
            </w:r>
            <w:proofErr w:type="spellEnd"/>
            <w:r w:rsidRPr="00E31B04">
              <w:rPr>
                <w:rFonts w:hint="cs"/>
                <w:rtl/>
              </w:rPr>
              <w:t xml:space="preserve"> الصنف </w:t>
            </w:r>
            <w:r w:rsidRPr="00E31B04">
              <w:t>B</w:t>
            </w:r>
            <w:r w:rsidRPr="00E31B04">
              <w:rPr>
                <w:rFonts w:hint="cs"/>
                <w:rtl/>
              </w:rPr>
              <w:t xml:space="preserve"> لا يمكن إجراؤها إلا بمستقبلات متطورة قليلة الضوضاء باستخدام أفضل التقنيات</w:t>
            </w:r>
          </w:p>
        </w:tc>
        <w:tc>
          <w:tcPr>
            <w:tcW w:w="1181" w:type="dxa"/>
            <w:vMerge/>
            <w:tcBorders>
              <w:top w:val="nil"/>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val="restart"/>
            <w:tcBorders>
              <w:top w:val="nil"/>
              <w:left w:val="single" w:sz="18" w:space="0" w:color="auto"/>
              <w:bottom w:val="single" w:sz="4" w:space="0" w:color="000000"/>
              <w:right w:val="single" w:sz="12" w:space="0" w:color="auto"/>
            </w:tcBorders>
            <w:shd w:val="clear" w:color="auto" w:fill="FFFFFF"/>
            <w:vAlign w:val="center"/>
          </w:tcPr>
          <w:p w:rsidR="00D55D40" w:rsidRPr="00E31B04" w:rsidRDefault="00D55D40" w:rsidP="00984F03">
            <w:pPr>
              <w:pStyle w:val="Tabletext-2"/>
              <w:keepNext/>
              <w:jc w:val="center"/>
              <w:rPr>
                <w:b/>
                <w:bCs/>
              </w:rPr>
            </w:pPr>
            <w:r w:rsidRPr="00E31B04">
              <w:rPr>
                <w:b/>
                <w:bCs/>
              </w:rPr>
              <w:t>X</w:t>
            </w:r>
          </w:p>
        </w:tc>
        <w:tc>
          <w:tcPr>
            <w:tcW w:w="1056" w:type="dxa"/>
            <w:vMerge w:val="restart"/>
            <w:tcBorders>
              <w:top w:val="single" w:sz="4" w:space="0" w:color="auto"/>
              <w:left w:val="double" w:sz="6" w:space="0" w:color="auto"/>
              <w:bottom w:val="single" w:sz="4" w:space="0" w:color="000000"/>
              <w:right w:val="double" w:sz="6" w:space="0" w:color="auto"/>
            </w:tcBorders>
            <w:shd w:val="clear" w:color="auto" w:fill="FFFFFF"/>
          </w:tcPr>
          <w:p w:rsidR="00D55D40" w:rsidRPr="00E31B04" w:rsidRDefault="00D55D40" w:rsidP="00B6338C">
            <w:pPr>
              <w:pStyle w:val="Tabletext-2"/>
              <w:keepNext/>
              <w:rPr>
                <w:lang w:bidi="ar-EG"/>
              </w:rPr>
            </w:pPr>
            <w:r w:rsidRPr="00E31B04">
              <w:rPr>
                <w:lang w:bidi="ar-EG"/>
              </w:rPr>
              <w:t>13.C</w:t>
            </w:r>
            <w:r w:rsidRPr="00E31B04">
              <w:rPr>
                <w:rtl/>
                <w:lang w:bidi="ar-EG"/>
              </w:rPr>
              <w:t>.ب</w:t>
            </w: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keepNext/>
              <w:jc w:val="center"/>
              <w:rPr>
                <w:b/>
                <w:bCs/>
              </w:rPr>
            </w:pP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keepNext/>
              <w:jc w:val="center"/>
              <w:rPr>
                <w:b/>
                <w:bCs/>
              </w:rPr>
            </w:pPr>
          </w:p>
        </w:tc>
        <w:tc>
          <w:tcPr>
            <w:tcW w:w="86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keepNext/>
              <w:jc w:val="center"/>
              <w:rPr>
                <w:b/>
                <w:bCs/>
              </w:rPr>
            </w:pP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keepNext/>
              <w:jc w:val="center"/>
              <w:rPr>
                <w:b/>
                <w:bCs/>
              </w:rPr>
            </w:pP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keepNext/>
              <w:jc w:val="center"/>
              <w:rPr>
                <w:b/>
                <w:bCs/>
              </w:rPr>
            </w:pP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keepNext/>
              <w:jc w:val="center"/>
              <w:rPr>
                <w:b/>
                <w:bCs/>
              </w:rPr>
            </w:pPr>
          </w:p>
        </w:tc>
        <w:tc>
          <w:tcPr>
            <w:tcW w:w="89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keepNext/>
              <w:jc w:val="center"/>
              <w:rPr>
                <w:b/>
                <w:bCs/>
              </w:rPr>
            </w:pPr>
          </w:p>
        </w:tc>
        <w:tc>
          <w:tcPr>
            <w:tcW w:w="8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keepNext/>
              <w:jc w:val="center"/>
              <w:rPr>
                <w:b/>
                <w:bCs/>
              </w:rPr>
            </w:pPr>
          </w:p>
        </w:tc>
        <w:tc>
          <w:tcPr>
            <w:tcW w:w="6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keepNext/>
              <w:jc w:val="center"/>
              <w:rPr>
                <w:b/>
                <w:bCs/>
              </w:rPr>
            </w:pPr>
          </w:p>
        </w:tc>
        <w:tc>
          <w:tcPr>
            <w:tcW w:w="4913" w:type="dxa"/>
            <w:tcBorders>
              <w:top w:val="single" w:sz="4" w:space="0" w:color="auto"/>
              <w:left w:val="double" w:sz="6" w:space="0" w:color="auto"/>
              <w:bottom w:val="nil"/>
              <w:right w:val="double" w:sz="6" w:space="0" w:color="auto"/>
            </w:tcBorders>
            <w:shd w:val="clear" w:color="auto" w:fill="auto"/>
          </w:tcPr>
          <w:p w:rsidR="00D55D40" w:rsidRPr="00E31B04" w:rsidRDefault="00D55D40" w:rsidP="00B6338C">
            <w:pPr>
              <w:pStyle w:val="Tabletext-2"/>
              <w:keepNext/>
            </w:pPr>
            <w:r w:rsidRPr="00E31B04">
              <w:tab/>
            </w:r>
            <w:r w:rsidRPr="00E31B04">
              <w:rPr>
                <w:rFonts w:hint="cs"/>
                <w:rtl/>
              </w:rPr>
              <w:t xml:space="preserve">نمط محطة الفلك الراديوي في النطاق المبين في البند </w:t>
            </w:r>
            <w:r w:rsidRPr="00E31B04">
              <w:t>C</w:t>
            </w:r>
            <w:r w:rsidRPr="00E31B04">
              <w:rPr>
                <w:rtl/>
              </w:rPr>
              <w:t>.</w:t>
            </w:r>
            <w:r w:rsidRPr="00E31B04">
              <w:t>3</w:t>
            </w:r>
            <w:r w:rsidRPr="00E31B04">
              <w:rPr>
                <w:rFonts w:hint="cs"/>
                <w:rtl/>
              </w:rPr>
              <w:t>.ب</w:t>
            </w:r>
          </w:p>
        </w:tc>
        <w:tc>
          <w:tcPr>
            <w:tcW w:w="1181" w:type="dxa"/>
            <w:vMerge w:val="restart"/>
            <w:tcBorders>
              <w:top w:val="single" w:sz="4" w:space="0" w:color="auto"/>
              <w:left w:val="single" w:sz="12" w:space="0" w:color="auto"/>
              <w:bottom w:val="single" w:sz="4" w:space="0" w:color="000000"/>
              <w:right w:val="single" w:sz="18" w:space="0" w:color="auto"/>
            </w:tcBorders>
            <w:shd w:val="clear" w:color="auto" w:fill="FFFFFF"/>
          </w:tcPr>
          <w:p w:rsidR="00D55D40" w:rsidRPr="00E31B04" w:rsidRDefault="00D55D40" w:rsidP="00B6338C">
            <w:pPr>
              <w:pStyle w:val="Tabletext-2"/>
              <w:keepNext/>
              <w:rPr>
                <w:lang w:bidi="ar-EG"/>
              </w:rPr>
            </w:pPr>
            <w:r w:rsidRPr="00E31B04">
              <w:rPr>
                <w:lang w:bidi="ar-EG"/>
              </w:rPr>
              <w:t>13.C</w:t>
            </w:r>
            <w:r w:rsidRPr="00E31B04">
              <w:rPr>
                <w:rtl/>
                <w:lang w:bidi="ar-EG"/>
              </w:rPr>
              <w:t>.ب</w:t>
            </w: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984F03">
            <w:pPr>
              <w:pStyle w:val="Tabletext-2"/>
              <w:jc w:val="center"/>
              <w:rPr>
                <w:b/>
                <w:bCs/>
              </w:rPr>
            </w:pPr>
          </w:p>
        </w:tc>
        <w:tc>
          <w:tcPr>
            <w:tcW w:w="1056" w:type="dxa"/>
            <w:vMerge/>
            <w:tcBorders>
              <w:top w:val="single" w:sz="4" w:space="0" w:color="auto"/>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64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869"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88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72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89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89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65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4913" w:type="dxa"/>
            <w:tcBorders>
              <w:top w:val="nil"/>
              <w:left w:val="double" w:sz="6" w:space="0" w:color="auto"/>
              <w:bottom w:val="nil"/>
              <w:right w:val="double" w:sz="6" w:space="0" w:color="auto"/>
            </w:tcBorders>
            <w:shd w:val="clear" w:color="auto" w:fill="auto"/>
          </w:tcPr>
          <w:p w:rsidR="00D55D40" w:rsidRPr="00E31B04" w:rsidRDefault="00D55D40" w:rsidP="00503F05">
            <w:pPr>
              <w:pStyle w:val="Tabletext-2"/>
              <w:ind w:left="340" w:hanging="340"/>
            </w:pPr>
            <w:r w:rsidRPr="00E31B04">
              <w:tab/>
            </w:r>
            <w:r w:rsidRPr="00E31B04">
              <w:tab/>
            </w:r>
            <w:r w:rsidRPr="00E31B04">
              <w:rPr>
                <w:rFonts w:hint="cs"/>
                <w:rtl/>
              </w:rPr>
              <w:t xml:space="preserve">- راصدة وحيدة المجسم </w:t>
            </w:r>
            <w:proofErr w:type="spellStart"/>
            <w:r w:rsidRPr="00E31B04">
              <w:rPr>
                <w:rFonts w:hint="cs"/>
                <w:rtl/>
              </w:rPr>
              <w:t>المكافئي</w:t>
            </w:r>
            <w:proofErr w:type="spellEnd"/>
            <w:r w:rsidRPr="00E31B04">
              <w:rPr>
                <w:rFonts w:hint="cs"/>
                <w:rtl/>
              </w:rPr>
              <w:t xml:space="preserve">، </w:t>
            </w:r>
            <w:r w:rsidRPr="00E31B04">
              <w:rPr>
                <w:rtl/>
              </w:rPr>
              <w:t>"</w:t>
            </w:r>
            <w:r w:rsidRPr="00E31B04">
              <w:t>S</w:t>
            </w:r>
            <w:r w:rsidRPr="00E31B04">
              <w:rPr>
                <w:rtl/>
              </w:rPr>
              <w:t>"</w:t>
            </w:r>
            <w:r w:rsidRPr="00E31B04">
              <w:rPr>
                <w:rFonts w:hint="cs"/>
                <w:rtl/>
              </w:rPr>
              <w:t xml:space="preserve">، تستعمل لرصد الخطوط الطيفية أو الطيف المتصل باستخدام </w:t>
            </w:r>
            <w:proofErr w:type="spellStart"/>
            <w:r w:rsidRPr="00E31B04">
              <w:rPr>
                <w:rFonts w:hint="cs"/>
                <w:rtl/>
              </w:rPr>
              <w:t>أصفة</w:t>
            </w:r>
            <w:proofErr w:type="spellEnd"/>
            <w:r w:rsidRPr="00E31B04">
              <w:rPr>
                <w:rFonts w:hint="cs"/>
                <w:rtl/>
              </w:rPr>
              <w:t xml:space="preserve"> من الراصدات وحيدة المجسّم </w:t>
            </w:r>
            <w:proofErr w:type="spellStart"/>
            <w:r w:rsidRPr="00E31B04">
              <w:rPr>
                <w:rFonts w:hint="cs"/>
                <w:rtl/>
              </w:rPr>
              <w:t>المكافئي</w:t>
            </w:r>
            <w:proofErr w:type="spellEnd"/>
            <w:r w:rsidRPr="00E31B04">
              <w:rPr>
                <w:rFonts w:hint="cs"/>
                <w:rtl/>
              </w:rPr>
              <w:t xml:space="preserve"> أو الموصلة ببعضها توصيلاً وثيقاً</w:t>
            </w:r>
          </w:p>
        </w:tc>
        <w:tc>
          <w:tcPr>
            <w:tcW w:w="1181" w:type="dxa"/>
            <w:vMerge/>
            <w:tcBorders>
              <w:top w:val="single" w:sz="4" w:space="0" w:color="auto"/>
              <w:left w:val="single" w:sz="12" w:space="0" w:color="auto"/>
              <w:bottom w:val="single" w:sz="4" w:space="0" w:color="000000"/>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984F03">
            <w:pPr>
              <w:pStyle w:val="Tabletext-2"/>
              <w:jc w:val="center"/>
              <w:rPr>
                <w:b/>
                <w:bCs/>
              </w:rPr>
            </w:pPr>
          </w:p>
        </w:tc>
        <w:tc>
          <w:tcPr>
            <w:tcW w:w="1056" w:type="dxa"/>
            <w:vMerge/>
            <w:tcBorders>
              <w:top w:val="single" w:sz="4" w:space="0" w:color="auto"/>
              <w:left w:val="double" w:sz="6" w:space="0" w:color="auto"/>
              <w:bottom w:val="single" w:sz="4" w:space="0" w:color="000000"/>
              <w:right w:val="double" w:sz="6" w:space="0" w:color="auto"/>
            </w:tcBorders>
            <w:vAlign w:val="center"/>
          </w:tcPr>
          <w:p w:rsidR="00D55D40" w:rsidRPr="00E31B04" w:rsidRDefault="00D55D40" w:rsidP="00503F05">
            <w:pPr>
              <w:pStyle w:val="Tabletext-2"/>
            </w:pPr>
          </w:p>
        </w:tc>
        <w:tc>
          <w:tcPr>
            <w:tcW w:w="882"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64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869"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88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72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1105"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894"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89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658" w:type="dxa"/>
            <w:vMerge/>
            <w:tcBorders>
              <w:top w:val="single" w:sz="4" w:space="0" w:color="auto"/>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rPr>
            </w:pPr>
          </w:p>
        </w:tc>
        <w:tc>
          <w:tcPr>
            <w:tcW w:w="4913" w:type="dxa"/>
            <w:tcBorders>
              <w:top w:val="nil"/>
              <w:left w:val="double" w:sz="6" w:space="0" w:color="auto"/>
              <w:bottom w:val="single" w:sz="4" w:space="0" w:color="auto"/>
              <w:right w:val="double" w:sz="6" w:space="0" w:color="auto"/>
            </w:tcBorders>
            <w:shd w:val="clear" w:color="auto" w:fill="auto"/>
          </w:tcPr>
          <w:p w:rsidR="00D55D40" w:rsidRPr="00E31B04" w:rsidRDefault="00D55D40" w:rsidP="00F86F06">
            <w:pPr>
              <w:pStyle w:val="Tabletext-2"/>
              <w:ind w:left="340" w:hanging="340"/>
            </w:pPr>
            <w:r w:rsidRPr="00E31B04">
              <w:tab/>
            </w:r>
            <w:r w:rsidRPr="00E31B04">
              <w:tab/>
            </w:r>
            <w:r w:rsidRPr="00E31B04">
              <w:rPr>
                <w:rFonts w:hint="cs"/>
                <w:rtl/>
              </w:rPr>
              <w:t xml:space="preserve">- محطة قياس تداخلي بقاعدة طويلة جداً </w:t>
            </w:r>
            <w:r w:rsidR="00F86F06">
              <w:t>(</w:t>
            </w:r>
            <w:r w:rsidRPr="00E31B04">
              <w:t>VLBI</w:t>
            </w:r>
            <w:r w:rsidR="00F86F06">
              <w:t>)</w:t>
            </w:r>
            <w:r w:rsidRPr="00E31B04">
              <w:rPr>
                <w:rFonts w:hint="cs"/>
                <w:rtl/>
              </w:rPr>
              <w:t>، "</w:t>
            </w:r>
            <w:r w:rsidRPr="00E31B04">
              <w:t>V</w:t>
            </w:r>
            <w:r w:rsidRPr="00E31B04">
              <w:rPr>
                <w:rFonts w:hint="cs"/>
                <w:rtl/>
              </w:rPr>
              <w:t xml:space="preserve">"، تستخدم فقط </w:t>
            </w:r>
            <w:proofErr w:type="spellStart"/>
            <w:r w:rsidRPr="00E31B04">
              <w:rPr>
                <w:rFonts w:hint="cs"/>
                <w:rtl/>
              </w:rPr>
              <w:t>لرصدات</w:t>
            </w:r>
            <w:proofErr w:type="spellEnd"/>
            <w:r w:rsidRPr="00E31B04">
              <w:rPr>
                <w:rFonts w:hint="cs"/>
                <w:rtl/>
              </w:rPr>
              <w:t xml:space="preserve"> هذا القياس </w:t>
            </w:r>
          </w:p>
        </w:tc>
        <w:tc>
          <w:tcPr>
            <w:tcW w:w="1181" w:type="dxa"/>
            <w:vMerge/>
            <w:tcBorders>
              <w:top w:val="single" w:sz="4" w:space="0" w:color="auto"/>
              <w:left w:val="single" w:sz="12" w:space="0" w:color="auto"/>
              <w:bottom w:val="single" w:sz="4" w:space="0" w:color="auto"/>
              <w:right w:val="single" w:sz="18" w:space="0" w:color="auto"/>
            </w:tcBorders>
            <w:vAlign w:val="center"/>
          </w:tcPr>
          <w:p w:rsidR="00D55D40" w:rsidRPr="00E31B04" w:rsidRDefault="00D55D40" w:rsidP="00503F05">
            <w:pPr>
              <w:pStyle w:val="Tabletext-2"/>
            </w:pPr>
          </w:p>
        </w:tc>
      </w:tr>
      <w:tr w:rsidR="00E31B04" w:rsidRPr="00E31B04" w:rsidTr="00984F03">
        <w:trPr>
          <w:cantSplit/>
          <w:jc w:val="center"/>
        </w:trPr>
        <w:tc>
          <w:tcPr>
            <w:tcW w:w="602" w:type="dxa"/>
            <w:tcBorders>
              <w:top w:val="single" w:sz="4" w:space="0" w:color="000000"/>
              <w:left w:val="single" w:sz="18" w:space="0" w:color="auto"/>
              <w:bottom w:val="single" w:sz="4" w:space="0" w:color="auto"/>
              <w:right w:val="single" w:sz="12" w:space="0" w:color="auto"/>
            </w:tcBorders>
            <w:shd w:val="clear" w:color="auto" w:fill="FFFFFF"/>
            <w:vAlign w:val="center"/>
          </w:tcPr>
          <w:p w:rsidR="00D55D40" w:rsidRPr="00E31B04" w:rsidRDefault="00D55D40" w:rsidP="00984F03">
            <w:pPr>
              <w:pStyle w:val="Tabletext-2"/>
              <w:jc w:val="center"/>
              <w:rPr>
                <w:b/>
                <w:bCs/>
              </w:rPr>
            </w:pPr>
            <w:r w:rsidRPr="00E31B04">
              <w:rPr>
                <w:b/>
                <w:bCs/>
              </w:rPr>
              <w:t>X</w:t>
            </w: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rtl/>
                <w:lang w:bidi="ar-EG"/>
              </w:rPr>
            </w:pPr>
            <w:r w:rsidRPr="00E31B04">
              <w:rPr>
                <w:lang w:bidi="ar-EG"/>
              </w:rPr>
              <w:t>13.C</w:t>
            </w:r>
            <w:r w:rsidRPr="00E31B04">
              <w:rPr>
                <w:rtl/>
                <w:lang w:bidi="ar-EG"/>
              </w:rPr>
              <w:t>.ج</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F86F06">
            <w:pPr>
              <w:pStyle w:val="Tabletext-2"/>
              <w:ind w:left="113" w:hanging="113"/>
              <w:rPr>
                <w:spacing w:val="-4"/>
                <w:lang w:bidi="ar-EG"/>
              </w:rPr>
            </w:pPr>
            <w:r w:rsidRPr="00E31B04">
              <w:tab/>
            </w:r>
            <w:r w:rsidRPr="00E31B04">
              <w:rPr>
                <w:rFonts w:hint="cs"/>
                <w:spacing w:val="-4"/>
                <w:rtl/>
              </w:rPr>
              <w:t xml:space="preserve">زاوية الارتفاع الدنيا </w:t>
            </w:r>
            <w:r w:rsidRPr="00E31B04">
              <w:rPr>
                <w:spacing w:val="-4"/>
              </w:rPr>
              <w:sym w:font="Symbol" w:char="F071"/>
            </w:r>
            <w:r w:rsidRPr="00E31B04">
              <w:rPr>
                <w:i/>
                <w:iCs/>
                <w:spacing w:val="-4"/>
                <w:vertAlign w:val="subscript"/>
              </w:rPr>
              <w:t>min</w:t>
            </w:r>
            <w:r w:rsidRPr="00E31B04">
              <w:rPr>
                <w:rFonts w:hint="cs"/>
                <w:spacing w:val="-4"/>
                <w:rtl/>
              </w:rPr>
              <w:t xml:space="preserve"> التي تقوم عندها محطة الفلك الراديوي </w:t>
            </w:r>
            <w:proofErr w:type="spellStart"/>
            <w:r w:rsidRPr="00E31B04">
              <w:rPr>
                <w:rFonts w:hint="cs"/>
                <w:spacing w:val="-4"/>
                <w:rtl/>
              </w:rPr>
              <w:t>برصدات</w:t>
            </w:r>
            <w:proofErr w:type="spellEnd"/>
            <w:r w:rsidRPr="00E31B04">
              <w:rPr>
                <w:rFonts w:hint="cs"/>
                <w:spacing w:val="-4"/>
                <w:rtl/>
              </w:rPr>
              <w:t xml:space="preserve"> وحيدة المجسّم </w:t>
            </w:r>
            <w:proofErr w:type="spellStart"/>
            <w:r w:rsidRPr="00E31B04">
              <w:rPr>
                <w:rFonts w:hint="cs"/>
                <w:spacing w:val="-4"/>
                <w:rtl/>
              </w:rPr>
              <w:t>المكافئي</w:t>
            </w:r>
            <w:proofErr w:type="spellEnd"/>
            <w:r w:rsidRPr="00E31B04">
              <w:rPr>
                <w:rFonts w:hint="cs"/>
                <w:spacing w:val="-4"/>
                <w:rtl/>
              </w:rPr>
              <w:t xml:space="preserve"> أو </w:t>
            </w:r>
            <w:proofErr w:type="spellStart"/>
            <w:r w:rsidRPr="00E31B04">
              <w:rPr>
                <w:rFonts w:hint="cs"/>
                <w:spacing w:val="-4"/>
                <w:rtl/>
              </w:rPr>
              <w:t>رصدات</w:t>
            </w:r>
            <w:proofErr w:type="spellEnd"/>
            <w:r w:rsidRPr="00E31B04">
              <w:rPr>
                <w:rFonts w:hint="cs"/>
                <w:spacing w:val="-4"/>
                <w:rtl/>
              </w:rPr>
              <w:t xml:space="preserve"> قياس تداخلي بقاعدة طويلة جداً </w:t>
            </w:r>
            <w:r w:rsidR="00F86F06">
              <w:rPr>
                <w:spacing w:val="-4"/>
              </w:rPr>
              <w:t>(</w:t>
            </w:r>
            <w:r w:rsidRPr="00E31B04">
              <w:rPr>
                <w:spacing w:val="-4"/>
              </w:rPr>
              <w:t>VLBI</w:t>
            </w:r>
            <w:r w:rsidR="00F86F06">
              <w:rPr>
                <w:spacing w:val="-4"/>
              </w:rPr>
              <w:t>)</w:t>
            </w:r>
          </w:p>
        </w:tc>
        <w:tc>
          <w:tcPr>
            <w:tcW w:w="1181" w:type="dxa"/>
            <w:tcBorders>
              <w:top w:val="single" w:sz="4" w:space="0" w:color="auto"/>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rtl/>
                <w:lang w:bidi="ar-EG"/>
              </w:rPr>
            </w:pPr>
            <w:r w:rsidRPr="00E31B04">
              <w:rPr>
                <w:lang w:bidi="ar-EG"/>
              </w:rPr>
              <w:t>13.C</w:t>
            </w:r>
            <w:r w:rsidRPr="00E31B04">
              <w:rPr>
                <w:rtl/>
                <w:lang w:bidi="ar-EG"/>
              </w:rPr>
              <w:t>.ج</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984F03">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b/>
                <w:bCs/>
                <w:rtl/>
                <w:lang w:bidi="ar-EG"/>
              </w:rPr>
            </w:pPr>
            <w:r w:rsidRPr="00E31B04">
              <w:rPr>
                <w:b/>
                <w:bCs/>
                <w:lang w:bidi="ar-EG"/>
              </w:rPr>
              <w:t>14.C</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rFonts w:hint="cs"/>
                <w:b/>
                <w:bCs/>
                <w:rtl/>
              </w:rPr>
              <w:t>غير مستخدم</w:t>
            </w:r>
          </w:p>
        </w:tc>
        <w:tc>
          <w:tcPr>
            <w:tcW w:w="1181" w:type="dxa"/>
            <w:tcBorders>
              <w:top w:val="single" w:sz="4" w:space="0" w:color="auto"/>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b/>
                <w:bCs/>
                <w:rtl/>
                <w:lang w:bidi="ar-EG"/>
              </w:rPr>
            </w:pPr>
            <w:r w:rsidRPr="00E31B04">
              <w:rPr>
                <w:b/>
                <w:bCs/>
                <w:lang w:bidi="ar-EG"/>
              </w:rPr>
              <w:t>14.C</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984F03">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b/>
                <w:bCs/>
                <w:rtl/>
                <w:lang w:bidi="ar-EG"/>
              </w:rPr>
            </w:pPr>
            <w:r w:rsidRPr="00E31B04">
              <w:rPr>
                <w:b/>
                <w:bCs/>
                <w:lang w:bidi="ar-EG"/>
              </w:rPr>
              <w:t>15.C</w:t>
            </w:r>
          </w:p>
        </w:tc>
        <w:tc>
          <w:tcPr>
            <w:tcW w:w="882" w:type="dxa"/>
            <w:tcBorders>
              <w:top w:val="single" w:sz="4" w:space="0" w:color="auto"/>
              <w:left w:val="nil"/>
              <w:bottom w:val="single" w:sz="4" w:space="0" w:color="auto"/>
            </w:tcBorders>
            <w:shd w:val="clear" w:color="auto" w:fill="C0C0C0"/>
            <w:vAlign w:val="center"/>
          </w:tcPr>
          <w:p w:rsidR="00D55D40" w:rsidRPr="00E31B04" w:rsidRDefault="00D55D40" w:rsidP="00984F03">
            <w:pPr>
              <w:pStyle w:val="Tabletext-2"/>
              <w:jc w:val="center"/>
              <w:rPr>
                <w:b/>
                <w:bCs/>
              </w:rPr>
            </w:pPr>
          </w:p>
        </w:tc>
        <w:tc>
          <w:tcPr>
            <w:tcW w:w="644"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rPr>
            </w:pPr>
          </w:p>
        </w:tc>
        <w:tc>
          <w:tcPr>
            <w:tcW w:w="869"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rPr>
            </w:pPr>
          </w:p>
        </w:tc>
        <w:tc>
          <w:tcPr>
            <w:tcW w:w="885"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rPr>
            </w:pPr>
          </w:p>
        </w:tc>
        <w:tc>
          <w:tcPr>
            <w:tcW w:w="728"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rPr>
            </w:pPr>
          </w:p>
        </w:tc>
        <w:tc>
          <w:tcPr>
            <w:tcW w:w="1105"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rPr>
            </w:pPr>
          </w:p>
        </w:tc>
        <w:tc>
          <w:tcPr>
            <w:tcW w:w="894"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rPr>
            </w:pPr>
          </w:p>
        </w:tc>
        <w:tc>
          <w:tcPr>
            <w:tcW w:w="898"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rPr>
            </w:pPr>
          </w:p>
        </w:tc>
        <w:tc>
          <w:tcPr>
            <w:tcW w:w="658" w:type="dxa"/>
            <w:tcBorders>
              <w:top w:val="single" w:sz="4" w:space="0" w:color="auto"/>
              <w:bottom w:val="single" w:sz="4" w:space="0" w:color="auto"/>
              <w:right w:val="nil"/>
            </w:tcBorders>
            <w:shd w:val="clear" w:color="auto" w:fill="C0C0C0"/>
            <w:vAlign w:val="center"/>
          </w:tcPr>
          <w:p w:rsidR="00D55D40" w:rsidRPr="00E31B04" w:rsidRDefault="00D55D40" w:rsidP="00984F03">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503F05">
            <w:pPr>
              <w:pStyle w:val="Tabletext-2"/>
              <w:rPr>
                <w:b/>
                <w:bCs/>
              </w:rPr>
            </w:pPr>
            <w:r w:rsidRPr="00E31B04">
              <w:rPr>
                <w:rFonts w:hint="cs"/>
                <w:b/>
                <w:bCs/>
                <w:rtl/>
              </w:rPr>
              <w:t>وصف المجموعة أو المجموعات المطلوبة في حالة الإرسالات غير المتآونة</w:t>
            </w:r>
          </w:p>
        </w:tc>
        <w:tc>
          <w:tcPr>
            <w:tcW w:w="1181" w:type="dxa"/>
            <w:tcBorders>
              <w:top w:val="single" w:sz="4" w:space="0" w:color="auto"/>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b/>
                <w:bCs/>
                <w:rtl/>
                <w:lang w:bidi="ar-EG"/>
              </w:rPr>
            </w:pPr>
            <w:r w:rsidRPr="00E31B04">
              <w:rPr>
                <w:b/>
                <w:bCs/>
                <w:lang w:bidi="ar-EG"/>
              </w:rPr>
              <w:t>15.C</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984F03">
            <w:pPr>
              <w:pStyle w:val="Tabletext-2"/>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503F05">
            <w:pPr>
              <w:pStyle w:val="Tabletext-2"/>
              <w:rPr>
                <w:lang w:bidi="ar-EG"/>
              </w:rPr>
            </w:pPr>
            <w:r w:rsidRPr="00E31B04">
              <w:rPr>
                <w:lang w:bidi="ar-EG"/>
              </w:rPr>
              <w:t>15.C</w:t>
            </w:r>
            <w:r w:rsidRPr="00E31B04">
              <w:rPr>
                <w:rtl/>
                <w:lang w:bidi="ar-EG"/>
              </w:rPr>
              <w:t>.أ</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r w:rsidRPr="00E31B04">
              <w:rPr>
                <w:b/>
                <w:bCs/>
              </w:rPr>
              <w:t>+</w:t>
            </w: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r w:rsidRPr="00E31B04">
              <w:rPr>
                <w:b/>
                <w:bCs/>
              </w:rPr>
              <w:t>+</w:t>
            </w: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r w:rsidRPr="00E31B04">
              <w:rPr>
                <w:b/>
                <w:bCs/>
              </w:rPr>
              <w:t>+</w:t>
            </w: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8A28A3" w:rsidRDefault="00D55D40" w:rsidP="00503F05">
            <w:pPr>
              <w:pStyle w:val="Tabletext-2"/>
              <w:ind w:left="113" w:hanging="113"/>
              <w:rPr>
                <w:spacing w:val="-4"/>
                <w:lang w:bidi="ar-EG"/>
              </w:rPr>
            </w:pPr>
            <w:r w:rsidRPr="008A28A3">
              <w:rPr>
                <w:spacing w:val="-4"/>
              </w:rPr>
              <w:tab/>
            </w:r>
            <w:r w:rsidRPr="008A28A3">
              <w:rPr>
                <w:rFonts w:hint="cs"/>
                <w:spacing w:val="-4"/>
                <w:rtl/>
              </w:rPr>
              <w:t>إذا كانت جزءاً من مجموعة تشغيل حصرية، تعطى شفرة تعرف هوية المجموعة</w:t>
            </w:r>
          </w:p>
        </w:tc>
        <w:tc>
          <w:tcPr>
            <w:tcW w:w="1181" w:type="dxa"/>
            <w:tcBorders>
              <w:top w:val="single" w:sz="4" w:space="0" w:color="auto"/>
              <w:left w:val="single" w:sz="12" w:space="0" w:color="auto"/>
              <w:bottom w:val="single" w:sz="4" w:space="0" w:color="auto"/>
              <w:right w:val="single" w:sz="18" w:space="0" w:color="auto"/>
            </w:tcBorders>
            <w:shd w:val="clear" w:color="auto" w:fill="FFFFFF"/>
          </w:tcPr>
          <w:p w:rsidR="00D55D40" w:rsidRPr="00E31B04" w:rsidRDefault="00D55D40" w:rsidP="00503F05">
            <w:pPr>
              <w:pStyle w:val="Tabletext-2"/>
              <w:rPr>
                <w:lang w:bidi="ar-EG"/>
              </w:rPr>
            </w:pPr>
            <w:r w:rsidRPr="00E31B04">
              <w:rPr>
                <w:lang w:bidi="ar-EG"/>
              </w:rPr>
              <w:t>15.C</w:t>
            </w:r>
            <w:r w:rsidRPr="00E31B04">
              <w:rPr>
                <w:rtl/>
                <w:lang w:bidi="ar-EG"/>
              </w:rPr>
              <w:t>.أ</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E37D31">
            <w:pPr>
              <w:pStyle w:val="Tabletext-2"/>
              <w:keepNext/>
              <w:jc w:val="center"/>
              <w:rPr>
                <w:b/>
                <w:bCs/>
              </w:rPr>
            </w:pPr>
          </w:p>
        </w:tc>
        <w:tc>
          <w:tcPr>
            <w:tcW w:w="1056" w:type="dxa"/>
            <w:tcBorders>
              <w:top w:val="nil"/>
              <w:left w:val="double" w:sz="6" w:space="0" w:color="auto"/>
              <w:bottom w:val="single" w:sz="4" w:space="0" w:color="auto"/>
              <w:right w:val="double" w:sz="6" w:space="0" w:color="auto"/>
            </w:tcBorders>
            <w:shd w:val="clear" w:color="auto" w:fill="FFFFFF"/>
          </w:tcPr>
          <w:p w:rsidR="00D55D40" w:rsidRPr="00E31B04" w:rsidRDefault="00D55D40" w:rsidP="00E37D31">
            <w:pPr>
              <w:pStyle w:val="Tabletext-2"/>
              <w:keepNext/>
              <w:rPr>
                <w:b/>
                <w:bCs/>
                <w:rtl/>
                <w:lang w:bidi="ar-EG"/>
              </w:rPr>
            </w:pPr>
            <w:r w:rsidRPr="00E31B04">
              <w:rPr>
                <w:b/>
                <w:bCs/>
                <w:lang w:bidi="ar-EG"/>
              </w:rPr>
              <w:t>C</w:t>
            </w:r>
            <w:r w:rsidRPr="00E31B04">
              <w:rPr>
                <w:b/>
                <w:bCs/>
                <w:rtl/>
                <w:lang w:bidi="ar-EG"/>
              </w:rPr>
              <w:t>.</w:t>
            </w:r>
            <w:r w:rsidRPr="00E31B04">
              <w:rPr>
                <w:b/>
                <w:bCs/>
                <w:lang w:bidi="ar-EG"/>
              </w:rPr>
              <w:t>16</w:t>
            </w:r>
          </w:p>
        </w:tc>
        <w:tc>
          <w:tcPr>
            <w:tcW w:w="882" w:type="dxa"/>
            <w:tcBorders>
              <w:top w:val="single" w:sz="4" w:space="0" w:color="auto"/>
              <w:left w:val="nil"/>
              <w:bottom w:val="single" w:sz="4" w:space="0" w:color="auto"/>
            </w:tcBorders>
            <w:shd w:val="clear" w:color="auto" w:fill="C0C0C0"/>
            <w:vAlign w:val="center"/>
          </w:tcPr>
          <w:p w:rsidR="00D55D40" w:rsidRPr="00E31B04" w:rsidRDefault="00D55D40" w:rsidP="00E37D31">
            <w:pPr>
              <w:pStyle w:val="Tabletext-2"/>
              <w:keepNext/>
              <w:jc w:val="center"/>
              <w:rPr>
                <w:b/>
                <w:bCs/>
              </w:rPr>
            </w:pPr>
          </w:p>
        </w:tc>
        <w:tc>
          <w:tcPr>
            <w:tcW w:w="644" w:type="dxa"/>
            <w:tcBorders>
              <w:top w:val="single" w:sz="4" w:space="0" w:color="auto"/>
              <w:bottom w:val="single" w:sz="4" w:space="0" w:color="auto"/>
            </w:tcBorders>
            <w:shd w:val="clear" w:color="auto" w:fill="C0C0C0"/>
            <w:vAlign w:val="center"/>
          </w:tcPr>
          <w:p w:rsidR="00D55D40" w:rsidRPr="00E31B04" w:rsidRDefault="00D55D40" w:rsidP="00E37D31">
            <w:pPr>
              <w:pStyle w:val="Tabletext-2"/>
              <w:keepNext/>
              <w:jc w:val="center"/>
              <w:rPr>
                <w:b/>
                <w:bCs/>
              </w:rPr>
            </w:pPr>
          </w:p>
        </w:tc>
        <w:tc>
          <w:tcPr>
            <w:tcW w:w="869" w:type="dxa"/>
            <w:tcBorders>
              <w:top w:val="single" w:sz="4" w:space="0" w:color="auto"/>
              <w:bottom w:val="single" w:sz="4" w:space="0" w:color="auto"/>
            </w:tcBorders>
            <w:shd w:val="clear" w:color="auto" w:fill="C0C0C0"/>
            <w:vAlign w:val="center"/>
          </w:tcPr>
          <w:p w:rsidR="00D55D40" w:rsidRPr="00E31B04" w:rsidRDefault="00D55D40" w:rsidP="00E37D31">
            <w:pPr>
              <w:pStyle w:val="Tabletext-2"/>
              <w:keepNext/>
              <w:jc w:val="center"/>
              <w:rPr>
                <w:b/>
                <w:bCs/>
              </w:rPr>
            </w:pPr>
          </w:p>
        </w:tc>
        <w:tc>
          <w:tcPr>
            <w:tcW w:w="885" w:type="dxa"/>
            <w:tcBorders>
              <w:top w:val="single" w:sz="4" w:space="0" w:color="auto"/>
              <w:bottom w:val="single" w:sz="4" w:space="0" w:color="auto"/>
            </w:tcBorders>
            <w:shd w:val="clear" w:color="auto" w:fill="C0C0C0"/>
            <w:vAlign w:val="center"/>
          </w:tcPr>
          <w:p w:rsidR="00D55D40" w:rsidRPr="00E31B04" w:rsidRDefault="00D55D40" w:rsidP="00E37D31">
            <w:pPr>
              <w:pStyle w:val="Tabletext-2"/>
              <w:keepNext/>
              <w:jc w:val="center"/>
              <w:rPr>
                <w:b/>
                <w:bCs/>
              </w:rPr>
            </w:pPr>
          </w:p>
        </w:tc>
        <w:tc>
          <w:tcPr>
            <w:tcW w:w="728" w:type="dxa"/>
            <w:tcBorders>
              <w:top w:val="single" w:sz="4" w:space="0" w:color="auto"/>
              <w:bottom w:val="single" w:sz="4" w:space="0" w:color="auto"/>
            </w:tcBorders>
            <w:shd w:val="clear" w:color="auto" w:fill="C0C0C0"/>
            <w:vAlign w:val="center"/>
          </w:tcPr>
          <w:p w:rsidR="00D55D40" w:rsidRPr="00E31B04" w:rsidRDefault="00D55D40" w:rsidP="00E37D31">
            <w:pPr>
              <w:pStyle w:val="Tabletext-2"/>
              <w:keepNext/>
              <w:jc w:val="center"/>
              <w:rPr>
                <w:b/>
                <w:bCs/>
              </w:rPr>
            </w:pPr>
          </w:p>
        </w:tc>
        <w:tc>
          <w:tcPr>
            <w:tcW w:w="1105" w:type="dxa"/>
            <w:tcBorders>
              <w:top w:val="single" w:sz="4" w:space="0" w:color="auto"/>
              <w:bottom w:val="single" w:sz="4" w:space="0" w:color="auto"/>
            </w:tcBorders>
            <w:shd w:val="clear" w:color="auto" w:fill="C0C0C0"/>
            <w:vAlign w:val="center"/>
          </w:tcPr>
          <w:p w:rsidR="00D55D40" w:rsidRPr="00E31B04" w:rsidRDefault="00D55D40" w:rsidP="00E37D31">
            <w:pPr>
              <w:pStyle w:val="Tabletext-2"/>
              <w:keepNext/>
              <w:jc w:val="center"/>
              <w:rPr>
                <w:b/>
                <w:bCs/>
              </w:rPr>
            </w:pPr>
          </w:p>
        </w:tc>
        <w:tc>
          <w:tcPr>
            <w:tcW w:w="894" w:type="dxa"/>
            <w:tcBorders>
              <w:top w:val="single" w:sz="4" w:space="0" w:color="auto"/>
              <w:bottom w:val="single" w:sz="4" w:space="0" w:color="auto"/>
            </w:tcBorders>
            <w:shd w:val="clear" w:color="auto" w:fill="C0C0C0"/>
            <w:vAlign w:val="center"/>
          </w:tcPr>
          <w:p w:rsidR="00D55D40" w:rsidRPr="00E31B04" w:rsidRDefault="00D55D40" w:rsidP="00E37D31">
            <w:pPr>
              <w:pStyle w:val="Tabletext-2"/>
              <w:keepNext/>
              <w:jc w:val="center"/>
              <w:rPr>
                <w:b/>
                <w:bCs/>
              </w:rPr>
            </w:pPr>
          </w:p>
        </w:tc>
        <w:tc>
          <w:tcPr>
            <w:tcW w:w="898" w:type="dxa"/>
            <w:tcBorders>
              <w:top w:val="single" w:sz="4" w:space="0" w:color="auto"/>
              <w:bottom w:val="single" w:sz="4" w:space="0" w:color="auto"/>
            </w:tcBorders>
            <w:shd w:val="clear" w:color="auto" w:fill="C0C0C0"/>
            <w:vAlign w:val="center"/>
          </w:tcPr>
          <w:p w:rsidR="00D55D40" w:rsidRPr="00E31B04" w:rsidRDefault="00D55D40" w:rsidP="00E37D31">
            <w:pPr>
              <w:pStyle w:val="Tabletext-2"/>
              <w:keepNext/>
              <w:jc w:val="center"/>
              <w:rPr>
                <w:b/>
                <w:bCs/>
              </w:rPr>
            </w:pPr>
          </w:p>
        </w:tc>
        <w:tc>
          <w:tcPr>
            <w:tcW w:w="658" w:type="dxa"/>
            <w:tcBorders>
              <w:top w:val="single" w:sz="4" w:space="0" w:color="auto"/>
              <w:bottom w:val="single" w:sz="4" w:space="0" w:color="auto"/>
              <w:right w:val="nil"/>
            </w:tcBorders>
            <w:shd w:val="clear" w:color="auto" w:fill="C0C0C0"/>
            <w:vAlign w:val="center"/>
          </w:tcPr>
          <w:p w:rsidR="00D55D40" w:rsidRPr="00E31B04" w:rsidRDefault="00D55D40" w:rsidP="00E37D31">
            <w:pPr>
              <w:pStyle w:val="Tabletext-2"/>
              <w:keepNext/>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E37D31">
            <w:pPr>
              <w:pStyle w:val="Tabletext-2"/>
              <w:keepNext/>
              <w:rPr>
                <w:b/>
                <w:bCs/>
              </w:rPr>
            </w:pPr>
            <w:r w:rsidRPr="00E31B04">
              <w:rPr>
                <w:rFonts w:hint="cs"/>
                <w:b/>
                <w:bCs/>
                <w:rtl/>
              </w:rPr>
              <w:t>وصف أنظمة المحاسيس النشيطة والمنفعلة</w:t>
            </w:r>
          </w:p>
        </w:tc>
        <w:tc>
          <w:tcPr>
            <w:tcW w:w="1181" w:type="dxa"/>
            <w:tcBorders>
              <w:top w:val="single" w:sz="4" w:space="0" w:color="auto"/>
              <w:left w:val="single" w:sz="12" w:space="0" w:color="auto"/>
              <w:bottom w:val="single" w:sz="4" w:space="0" w:color="auto"/>
              <w:right w:val="single" w:sz="18" w:space="0" w:color="auto"/>
            </w:tcBorders>
            <w:shd w:val="clear" w:color="auto" w:fill="auto"/>
          </w:tcPr>
          <w:p w:rsidR="00D55D40" w:rsidRPr="00E31B04" w:rsidRDefault="00D55D40" w:rsidP="00E37D31">
            <w:pPr>
              <w:pStyle w:val="Tabletext-2"/>
              <w:keepNext/>
              <w:rPr>
                <w:b/>
                <w:bCs/>
                <w:rtl/>
                <w:lang w:bidi="ar-EG"/>
              </w:rPr>
            </w:pPr>
            <w:r w:rsidRPr="00E31B04">
              <w:rPr>
                <w:b/>
                <w:bCs/>
                <w:lang w:bidi="ar-EG"/>
              </w:rPr>
              <w:t>C</w:t>
            </w:r>
            <w:r w:rsidRPr="00E31B04">
              <w:rPr>
                <w:b/>
                <w:bCs/>
                <w:rtl/>
                <w:lang w:bidi="ar-EG"/>
              </w:rPr>
              <w:t>.</w:t>
            </w:r>
            <w:r w:rsidRPr="00E31B04">
              <w:rPr>
                <w:b/>
                <w:bCs/>
                <w:lang w:bidi="ar-EG"/>
              </w:rPr>
              <w:t>16</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E37D31">
            <w:pPr>
              <w:pStyle w:val="Tabletext-2"/>
              <w:keepNext/>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E37D31">
            <w:pPr>
              <w:pStyle w:val="Tabletext-2"/>
              <w:keepNext/>
              <w:rPr>
                <w:rtl/>
                <w:lang w:bidi="ar-EG"/>
              </w:rPr>
            </w:pPr>
            <w:r w:rsidRPr="00E31B04">
              <w:rPr>
                <w:lang w:bidi="ar-EG"/>
              </w:rPr>
              <w:t>C</w:t>
            </w:r>
            <w:r w:rsidRPr="00E31B04">
              <w:rPr>
                <w:rtl/>
                <w:lang w:bidi="ar-EG"/>
              </w:rPr>
              <w:t>.</w:t>
            </w:r>
            <w:r w:rsidRPr="00E31B04">
              <w:rPr>
                <w:lang w:bidi="ar-EG"/>
              </w:rPr>
              <w:t>16</w:t>
            </w:r>
            <w:r w:rsidRPr="00E31B04">
              <w:rPr>
                <w:rtl/>
                <w:lang w:bidi="ar-EG"/>
              </w:rPr>
              <w:t>.أ</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E37D31">
            <w:pPr>
              <w:pStyle w:val="Tabletext-2"/>
              <w:keepNext/>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E37D31">
            <w:pPr>
              <w:pStyle w:val="Tabletext-2"/>
              <w:keepNext/>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E37D31">
            <w:pPr>
              <w:pStyle w:val="Tabletext-2"/>
              <w:keepNext/>
              <w:ind w:left="113" w:hanging="113"/>
              <w:rPr>
                <w:b/>
                <w:bCs/>
              </w:rPr>
            </w:pPr>
            <w:r w:rsidRPr="00E31B04">
              <w:rPr>
                <w:b/>
                <w:bCs/>
              </w:rPr>
              <w:tab/>
            </w:r>
            <w:r w:rsidRPr="00E31B04">
              <w:rPr>
                <w:rFonts w:hint="cs"/>
                <w:b/>
                <w:bCs/>
                <w:rtl/>
              </w:rPr>
              <w:t>بالنسبة للمحاسيس النشيطة:</w:t>
            </w:r>
          </w:p>
        </w:tc>
        <w:tc>
          <w:tcPr>
            <w:tcW w:w="1181" w:type="dxa"/>
            <w:tcBorders>
              <w:top w:val="single" w:sz="4" w:space="0" w:color="auto"/>
              <w:left w:val="single" w:sz="12" w:space="0" w:color="auto"/>
              <w:bottom w:val="single" w:sz="4" w:space="0" w:color="auto"/>
              <w:right w:val="single" w:sz="18" w:space="0" w:color="auto"/>
            </w:tcBorders>
            <w:shd w:val="clear" w:color="auto" w:fill="auto"/>
          </w:tcPr>
          <w:p w:rsidR="00D55D40" w:rsidRPr="00E31B04" w:rsidRDefault="00D55D40" w:rsidP="00E37D31">
            <w:pPr>
              <w:pStyle w:val="Tabletext-2"/>
              <w:keepNext/>
              <w:rPr>
                <w:rtl/>
                <w:lang w:bidi="ar-EG"/>
              </w:rPr>
            </w:pPr>
            <w:r w:rsidRPr="00E31B04">
              <w:rPr>
                <w:lang w:bidi="ar-EG"/>
              </w:rPr>
              <w:t>C</w:t>
            </w:r>
            <w:r w:rsidRPr="00E31B04">
              <w:rPr>
                <w:rtl/>
                <w:lang w:bidi="ar-EG"/>
              </w:rPr>
              <w:t>.</w:t>
            </w:r>
            <w:r w:rsidRPr="00E31B04">
              <w:rPr>
                <w:lang w:bidi="ar-EG"/>
              </w:rPr>
              <w:t>16</w:t>
            </w:r>
            <w:r w:rsidRPr="00E31B04">
              <w:rPr>
                <w:rtl/>
                <w:lang w:bidi="ar-EG"/>
              </w:rPr>
              <w:t>.أ</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E37D31">
            <w:pPr>
              <w:pStyle w:val="Tabletext-2"/>
              <w:keepNext/>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E37D31">
            <w:pPr>
              <w:pStyle w:val="Tabletext-2"/>
              <w:keepNext/>
              <w:rPr>
                <w:rtl/>
                <w:lang w:bidi="ar-EG"/>
              </w:rPr>
            </w:pPr>
            <w:r w:rsidRPr="00E31B04">
              <w:rPr>
                <w:lang w:bidi="ar-EG"/>
              </w:rPr>
              <w:t>C</w:t>
            </w:r>
            <w:r w:rsidRPr="00E31B04">
              <w:rPr>
                <w:rtl/>
                <w:lang w:bidi="ar-EG"/>
              </w:rPr>
              <w:t>.</w:t>
            </w:r>
            <w:r w:rsidRPr="00E31B04">
              <w:rPr>
                <w:lang w:bidi="ar-EG"/>
              </w:rPr>
              <w:t>16</w:t>
            </w:r>
            <w:r w:rsidRPr="00E31B04">
              <w:rPr>
                <w:rtl/>
                <w:lang w:bidi="ar-EG"/>
              </w:rPr>
              <w:t>.أ.</w:t>
            </w:r>
            <w:r w:rsidRPr="00E31B04">
              <w:rPr>
                <w:lang w:bidi="ar-EG"/>
              </w:rPr>
              <w:t>1</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E37D31">
            <w:pPr>
              <w:pStyle w:val="Tabletext-2"/>
              <w:keepNext/>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E37D31">
            <w:pPr>
              <w:pStyle w:val="Tabletext-2"/>
              <w:keepNext/>
              <w:jc w:val="center"/>
              <w:rPr>
                <w:b/>
                <w:bCs/>
              </w:rPr>
            </w:pPr>
            <w:r w:rsidRPr="00E31B04">
              <w:rPr>
                <w:b/>
                <w:bCs/>
              </w:rPr>
              <w:t>X</w:t>
            </w:r>
          </w:p>
        </w:tc>
        <w:tc>
          <w:tcPr>
            <w:tcW w:w="894" w:type="dxa"/>
            <w:tcBorders>
              <w:top w:val="nil"/>
              <w:left w:val="nil"/>
              <w:bottom w:val="single" w:sz="4" w:space="0" w:color="auto"/>
              <w:right w:val="single" w:sz="4" w:space="0" w:color="auto"/>
            </w:tcBorders>
            <w:shd w:val="clear" w:color="auto" w:fill="auto"/>
            <w:vAlign w:val="center"/>
          </w:tcPr>
          <w:p w:rsidR="00D55D40" w:rsidRPr="00E31B04" w:rsidRDefault="00D55D40" w:rsidP="00E37D31">
            <w:pPr>
              <w:pStyle w:val="Tabletext-2"/>
              <w:keepNext/>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E37D31">
            <w:pPr>
              <w:pStyle w:val="Tabletext-2"/>
              <w:keepNext/>
              <w:ind w:left="113" w:hanging="113"/>
            </w:pPr>
            <w:r w:rsidRPr="00E31B04">
              <w:tab/>
            </w:r>
            <w:r w:rsidRPr="00E31B04">
              <w:rPr>
                <w:rFonts w:hint="cs"/>
                <w:rtl/>
              </w:rPr>
              <w:t xml:space="preserve">طول النبضة، </w:t>
            </w:r>
            <w:proofErr w:type="gramStart"/>
            <w:r w:rsidRPr="00E31B04">
              <w:rPr>
                <w:rFonts w:hint="cs"/>
                <w:rtl/>
              </w:rPr>
              <w:t>بوحدة</w:t>
            </w:r>
            <w:proofErr w:type="gramEnd"/>
            <w:r w:rsidRPr="00E31B04">
              <w:rPr>
                <w:rFonts w:hint="cs"/>
                <w:rtl/>
              </w:rPr>
              <w:t xml:space="preserve"> </w:t>
            </w:r>
            <w:r w:rsidRPr="00E31B04">
              <w:t>µs</w:t>
            </w:r>
            <w:r w:rsidRPr="00E31B04">
              <w:rPr>
                <w:rFonts w:hint="cs"/>
                <w:rtl/>
              </w:rPr>
              <w:t xml:space="preserve"> </w:t>
            </w:r>
          </w:p>
        </w:tc>
        <w:tc>
          <w:tcPr>
            <w:tcW w:w="1181" w:type="dxa"/>
            <w:tcBorders>
              <w:top w:val="single" w:sz="4" w:space="0" w:color="auto"/>
              <w:left w:val="single" w:sz="12" w:space="0" w:color="auto"/>
              <w:bottom w:val="single" w:sz="4" w:space="0" w:color="auto"/>
              <w:right w:val="single" w:sz="18" w:space="0" w:color="auto"/>
            </w:tcBorders>
            <w:shd w:val="clear" w:color="auto" w:fill="auto"/>
          </w:tcPr>
          <w:p w:rsidR="00D55D40" w:rsidRPr="00E31B04" w:rsidRDefault="00D55D40" w:rsidP="00E37D31">
            <w:pPr>
              <w:pStyle w:val="Tabletext-2"/>
              <w:keepNext/>
              <w:rPr>
                <w:rtl/>
                <w:lang w:bidi="ar-EG"/>
              </w:rPr>
            </w:pPr>
            <w:r w:rsidRPr="00E31B04">
              <w:rPr>
                <w:lang w:bidi="ar-EG"/>
              </w:rPr>
              <w:t>C</w:t>
            </w:r>
            <w:r w:rsidRPr="00E31B04">
              <w:rPr>
                <w:rtl/>
                <w:lang w:bidi="ar-EG"/>
              </w:rPr>
              <w:t>.</w:t>
            </w:r>
            <w:r w:rsidRPr="00E31B04">
              <w:rPr>
                <w:lang w:bidi="ar-EG"/>
              </w:rPr>
              <w:t>16</w:t>
            </w:r>
            <w:r w:rsidRPr="00E31B04">
              <w:rPr>
                <w:rtl/>
                <w:lang w:bidi="ar-EG"/>
              </w:rPr>
              <w:t>.أ.</w:t>
            </w:r>
            <w:r w:rsidRPr="00E31B04">
              <w:rPr>
                <w:lang w:bidi="ar-EG"/>
              </w:rPr>
              <w:t>1</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E37D31">
            <w:pPr>
              <w:pStyle w:val="Tabletext-2"/>
              <w:keepNext/>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E37D31">
            <w:pPr>
              <w:pStyle w:val="Tabletext-2"/>
              <w:keepNext/>
              <w:rPr>
                <w:lang w:bidi="ar-EG"/>
              </w:rPr>
            </w:pPr>
            <w:r w:rsidRPr="00E31B04">
              <w:rPr>
                <w:lang w:bidi="ar-EG"/>
              </w:rPr>
              <w:t>C</w:t>
            </w:r>
            <w:r w:rsidRPr="00E31B04">
              <w:rPr>
                <w:rtl/>
                <w:lang w:bidi="ar-EG"/>
              </w:rPr>
              <w:t>.</w:t>
            </w:r>
            <w:r w:rsidRPr="00E31B04">
              <w:rPr>
                <w:lang w:bidi="ar-EG"/>
              </w:rPr>
              <w:t>16</w:t>
            </w:r>
            <w:r w:rsidRPr="00E31B04">
              <w:rPr>
                <w:rtl/>
                <w:lang w:bidi="ar-EG"/>
              </w:rPr>
              <w:t>.أ.</w:t>
            </w:r>
            <w:r w:rsidRPr="00E31B04">
              <w:rPr>
                <w:lang w:bidi="ar-EG"/>
              </w:rPr>
              <w:t>2</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E37D31">
            <w:pPr>
              <w:pStyle w:val="Tabletext-2"/>
              <w:keepNext/>
              <w:jc w:val="center"/>
              <w:rPr>
                <w:b/>
                <w:bCs/>
              </w:rPr>
            </w:pPr>
            <w:r w:rsidRPr="00E31B04">
              <w:rPr>
                <w:b/>
                <w:bCs/>
              </w:rPr>
              <w:t>X</w:t>
            </w: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E37D31">
            <w:pPr>
              <w:pStyle w:val="Tabletext-2"/>
              <w:keepNext/>
              <w:jc w:val="center"/>
              <w:rPr>
                <w:b/>
                <w:bCs/>
              </w:rPr>
            </w:pPr>
            <w:r w:rsidRPr="00E31B04">
              <w:rPr>
                <w:b/>
                <w:bCs/>
              </w:rPr>
              <w:t>X</w:t>
            </w:r>
          </w:p>
        </w:tc>
        <w:tc>
          <w:tcPr>
            <w:tcW w:w="894" w:type="dxa"/>
            <w:tcBorders>
              <w:top w:val="nil"/>
              <w:left w:val="nil"/>
              <w:bottom w:val="single" w:sz="4" w:space="0" w:color="auto"/>
              <w:right w:val="single" w:sz="4" w:space="0" w:color="auto"/>
            </w:tcBorders>
            <w:shd w:val="clear" w:color="auto" w:fill="auto"/>
            <w:vAlign w:val="center"/>
          </w:tcPr>
          <w:p w:rsidR="00D55D40" w:rsidRPr="00E31B04" w:rsidRDefault="00D55D40" w:rsidP="00E37D31">
            <w:pPr>
              <w:pStyle w:val="Tabletext-2"/>
              <w:keepNext/>
              <w:jc w:val="center"/>
              <w:rPr>
                <w:b/>
                <w:bCs/>
              </w:rPr>
            </w:pPr>
            <w:r w:rsidRPr="00E31B04">
              <w:rPr>
                <w:b/>
                <w:bCs/>
              </w:rPr>
              <w:t>X</w:t>
            </w: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E37D31">
            <w:pPr>
              <w:pStyle w:val="Tabletext-2"/>
              <w:keepNext/>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E37D31">
            <w:pPr>
              <w:pStyle w:val="Tabletext-2"/>
              <w:keepNext/>
              <w:ind w:left="113" w:hanging="113"/>
            </w:pPr>
            <w:r w:rsidRPr="00E31B04">
              <w:tab/>
            </w:r>
            <w:r w:rsidRPr="00E31B04">
              <w:rPr>
                <w:rFonts w:hint="cs"/>
                <w:rtl/>
              </w:rPr>
              <w:t xml:space="preserve">تواتر تكرار النبضة، </w:t>
            </w:r>
            <w:proofErr w:type="gramStart"/>
            <w:r w:rsidRPr="00E31B04">
              <w:rPr>
                <w:rFonts w:hint="cs"/>
                <w:rtl/>
              </w:rPr>
              <w:t>بوحدة</w:t>
            </w:r>
            <w:proofErr w:type="gramEnd"/>
            <w:r w:rsidRPr="00E31B04">
              <w:rPr>
                <w:rFonts w:hint="cs"/>
                <w:rtl/>
              </w:rPr>
              <w:t xml:space="preserve"> </w:t>
            </w:r>
            <w:r w:rsidRPr="00E31B04">
              <w:t>kHz</w:t>
            </w:r>
          </w:p>
        </w:tc>
        <w:tc>
          <w:tcPr>
            <w:tcW w:w="1181" w:type="dxa"/>
            <w:tcBorders>
              <w:top w:val="single" w:sz="4" w:space="0" w:color="auto"/>
              <w:left w:val="single" w:sz="12" w:space="0" w:color="auto"/>
              <w:bottom w:val="single" w:sz="4" w:space="0" w:color="auto"/>
              <w:right w:val="single" w:sz="18" w:space="0" w:color="auto"/>
            </w:tcBorders>
            <w:shd w:val="clear" w:color="auto" w:fill="auto"/>
          </w:tcPr>
          <w:p w:rsidR="00D55D40" w:rsidRPr="00E31B04" w:rsidRDefault="00D55D40" w:rsidP="00E37D31">
            <w:pPr>
              <w:pStyle w:val="Tabletext-2"/>
              <w:keepNext/>
              <w:rPr>
                <w:lang w:bidi="ar-EG"/>
              </w:rPr>
            </w:pPr>
            <w:r w:rsidRPr="00E31B04">
              <w:rPr>
                <w:lang w:bidi="ar-EG"/>
              </w:rPr>
              <w:t>C</w:t>
            </w:r>
            <w:r w:rsidRPr="00E31B04">
              <w:rPr>
                <w:rtl/>
                <w:lang w:bidi="ar-EG"/>
              </w:rPr>
              <w:t>.</w:t>
            </w:r>
            <w:r w:rsidRPr="00E31B04">
              <w:rPr>
                <w:lang w:bidi="ar-EG"/>
              </w:rPr>
              <w:t>16</w:t>
            </w:r>
            <w:r w:rsidRPr="00E31B04">
              <w:rPr>
                <w:rtl/>
                <w:lang w:bidi="ar-EG"/>
              </w:rPr>
              <w:t>.أ.</w:t>
            </w:r>
            <w:r w:rsidRPr="00E31B04">
              <w:rPr>
                <w:lang w:bidi="ar-EG"/>
              </w:rPr>
              <w:t>2</w:t>
            </w:r>
          </w:p>
        </w:tc>
      </w:tr>
      <w:tr w:rsidR="00E31B04" w:rsidRPr="00E31B04" w:rsidTr="00984F03">
        <w:trPr>
          <w:cantSplit/>
          <w:jc w:val="center"/>
        </w:trPr>
        <w:tc>
          <w:tcPr>
            <w:tcW w:w="602" w:type="dxa"/>
            <w:tcBorders>
              <w:top w:val="single" w:sz="4" w:space="0" w:color="auto"/>
              <w:left w:val="single" w:sz="18" w:space="0" w:color="auto"/>
              <w:bottom w:val="single" w:sz="4" w:space="0" w:color="auto"/>
              <w:right w:val="single" w:sz="12" w:space="0" w:color="auto"/>
            </w:tcBorders>
            <w:shd w:val="clear" w:color="auto" w:fill="FFFFFF"/>
            <w:vAlign w:val="center"/>
          </w:tcPr>
          <w:p w:rsidR="00D55D40" w:rsidRPr="00E31B04" w:rsidRDefault="00D55D40" w:rsidP="0025684B">
            <w:pPr>
              <w:pStyle w:val="Tabletext-2"/>
              <w:keepNext/>
              <w:jc w:val="center"/>
              <w:rPr>
                <w:b/>
                <w:bCs/>
              </w:rPr>
            </w:pPr>
          </w:p>
        </w:tc>
        <w:tc>
          <w:tcPr>
            <w:tcW w:w="1056" w:type="dxa"/>
            <w:tcBorders>
              <w:top w:val="nil"/>
              <w:left w:val="double" w:sz="6" w:space="0" w:color="auto"/>
              <w:bottom w:val="single" w:sz="4" w:space="0" w:color="auto"/>
              <w:right w:val="double" w:sz="6" w:space="0" w:color="auto"/>
            </w:tcBorders>
            <w:shd w:val="clear" w:color="auto" w:fill="auto"/>
          </w:tcPr>
          <w:p w:rsidR="00D55D40" w:rsidRPr="00E31B04" w:rsidRDefault="00D55D40" w:rsidP="0025684B">
            <w:pPr>
              <w:pStyle w:val="Tabletext-2"/>
              <w:keepNext/>
              <w:rPr>
                <w:lang w:bidi="ar-EG"/>
              </w:rPr>
            </w:pPr>
            <w:r w:rsidRPr="00E31B04">
              <w:rPr>
                <w:lang w:bidi="ar-EG"/>
              </w:rPr>
              <w:t>C</w:t>
            </w:r>
            <w:r w:rsidRPr="00E31B04">
              <w:rPr>
                <w:rtl/>
                <w:lang w:bidi="ar-EG"/>
              </w:rPr>
              <w:t>.</w:t>
            </w:r>
            <w:r w:rsidRPr="00E31B04">
              <w:rPr>
                <w:lang w:bidi="ar-EG"/>
              </w:rPr>
              <w:t>16</w:t>
            </w:r>
            <w:r w:rsidRPr="00E31B04">
              <w:rPr>
                <w:rtl/>
                <w:lang w:bidi="ar-EG"/>
              </w:rPr>
              <w:t>.ب</w:t>
            </w:r>
          </w:p>
        </w:tc>
        <w:tc>
          <w:tcPr>
            <w:tcW w:w="882"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25684B">
            <w:pPr>
              <w:pStyle w:val="Tabletext-2"/>
              <w:keepNext/>
              <w:jc w:val="center"/>
              <w:rPr>
                <w:b/>
                <w:bCs/>
              </w:rPr>
            </w:pPr>
          </w:p>
        </w:tc>
        <w:tc>
          <w:tcPr>
            <w:tcW w:w="644"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25684B">
            <w:pPr>
              <w:pStyle w:val="Tabletext-2"/>
              <w:keepNext/>
              <w:jc w:val="center"/>
              <w:rPr>
                <w:b/>
                <w:bCs/>
              </w:rPr>
            </w:pPr>
          </w:p>
        </w:tc>
        <w:tc>
          <w:tcPr>
            <w:tcW w:w="869" w:type="dxa"/>
            <w:tcBorders>
              <w:top w:val="nil"/>
              <w:left w:val="nil"/>
              <w:bottom w:val="single" w:sz="4" w:space="0" w:color="auto"/>
              <w:right w:val="single" w:sz="4" w:space="0" w:color="auto"/>
            </w:tcBorders>
            <w:shd w:val="clear" w:color="auto" w:fill="FFFFFF"/>
            <w:vAlign w:val="center"/>
          </w:tcPr>
          <w:p w:rsidR="00D55D40" w:rsidRPr="00E31B04" w:rsidRDefault="00D55D40" w:rsidP="0025684B">
            <w:pPr>
              <w:pStyle w:val="Tabletext-2"/>
              <w:keepNext/>
              <w:jc w:val="center"/>
              <w:rPr>
                <w:b/>
                <w:bCs/>
              </w:rPr>
            </w:pPr>
          </w:p>
        </w:tc>
        <w:tc>
          <w:tcPr>
            <w:tcW w:w="885" w:type="dxa"/>
            <w:tcBorders>
              <w:top w:val="nil"/>
              <w:left w:val="nil"/>
              <w:bottom w:val="single" w:sz="4" w:space="0" w:color="auto"/>
              <w:right w:val="single" w:sz="4" w:space="0" w:color="auto"/>
            </w:tcBorders>
            <w:shd w:val="clear" w:color="auto" w:fill="FFFFFF"/>
            <w:vAlign w:val="center"/>
          </w:tcPr>
          <w:p w:rsidR="00D55D40" w:rsidRPr="00E31B04" w:rsidRDefault="00D55D40" w:rsidP="0025684B">
            <w:pPr>
              <w:pStyle w:val="Tabletext-2"/>
              <w:keepNext/>
              <w:jc w:val="center"/>
              <w:rPr>
                <w:b/>
                <w:bCs/>
              </w:rPr>
            </w:pPr>
          </w:p>
        </w:tc>
        <w:tc>
          <w:tcPr>
            <w:tcW w:w="728" w:type="dxa"/>
            <w:tcBorders>
              <w:top w:val="nil"/>
              <w:left w:val="nil"/>
              <w:bottom w:val="single" w:sz="4" w:space="0" w:color="auto"/>
              <w:right w:val="single" w:sz="4" w:space="0" w:color="auto"/>
            </w:tcBorders>
            <w:shd w:val="clear" w:color="auto" w:fill="auto"/>
            <w:vAlign w:val="center"/>
          </w:tcPr>
          <w:p w:rsidR="00D55D40" w:rsidRPr="00E31B04" w:rsidRDefault="00D55D40" w:rsidP="0025684B">
            <w:pPr>
              <w:pStyle w:val="Tabletext-2"/>
              <w:keepNext/>
              <w:jc w:val="center"/>
              <w:rPr>
                <w:b/>
                <w:bCs/>
              </w:rPr>
            </w:pPr>
          </w:p>
        </w:tc>
        <w:tc>
          <w:tcPr>
            <w:tcW w:w="1105" w:type="dxa"/>
            <w:tcBorders>
              <w:top w:val="nil"/>
              <w:left w:val="nil"/>
              <w:bottom w:val="single" w:sz="4" w:space="0" w:color="auto"/>
              <w:right w:val="single" w:sz="4" w:space="0" w:color="auto"/>
            </w:tcBorders>
            <w:shd w:val="clear" w:color="auto" w:fill="auto"/>
            <w:vAlign w:val="center"/>
          </w:tcPr>
          <w:p w:rsidR="00D55D40" w:rsidRPr="00E31B04" w:rsidRDefault="00D55D40" w:rsidP="0025684B">
            <w:pPr>
              <w:pStyle w:val="Tabletext-2"/>
              <w:keepNext/>
              <w:jc w:val="center"/>
              <w:rPr>
                <w:b/>
                <w:bCs/>
              </w:rPr>
            </w:pPr>
          </w:p>
        </w:tc>
        <w:tc>
          <w:tcPr>
            <w:tcW w:w="894" w:type="dxa"/>
            <w:tcBorders>
              <w:top w:val="nil"/>
              <w:left w:val="nil"/>
              <w:bottom w:val="single" w:sz="4" w:space="0" w:color="auto"/>
              <w:right w:val="single" w:sz="4" w:space="0" w:color="auto"/>
            </w:tcBorders>
            <w:shd w:val="clear" w:color="auto" w:fill="FFFFFF"/>
            <w:vAlign w:val="center"/>
          </w:tcPr>
          <w:p w:rsidR="00D55D40" w:rsidRPr="00E31B04" w:rsidRDefault="00D55D40" w:rsidP="0025684B">
            <w:pPr>
              <w:pStyle w:val="Tabletext-2"/>
              <w:keepNext/>
              <w:jc w:val="center"/>
              <w:rPr>
                <w:b/>
                <w:bCs/>
              </w:rPr>
            </w:pPr>
          </w:p>
        </w:tc>
        <w:tc>
          <w:tcPr>
            <w:tcW w:w="898" w:type="dxa"/>
            <w:tcBorders>
              <w:top w:val="nil"/>
              <w:left w:val="nil"/>
              <w:bottom w:val="single" w:sz="4" w:space="0" w:color="auto"/>
              <w:right w:val="single" w:sz="4" w:space="0" w:color="auto"/>
            </w:tcBorders>
            <w:shd w:val="clear" w:color="auto" w:fill="FFFFFF"/>
            <w:vAlign w:val="center"/>
          </w:tcPr>
          <w:p w:rsidR="00D55D40" w:rsidRPr="00E31B04" w:rsidRDefault="00D55D40" w:rsidP="0025684B">
            <w:pPr>
              <w:pStyle w:val="Tabletext-2"/>
              <w:keepNext/>
              <w:jc w:val="center"/>
              <w:rPr>
                <w:b/>
                <w:bCs/>
              </w:rPr>
            </w:pPr>
          </w:p>
        </w:tc>
        <w:tc>
          <w:tcPr>
            <w:tcW w:w="658" w:type="dxa"/>
            <w:tcBorders>
              <w:top w:val="nil"/>
              <w:left w:val="single" w:sz="4" w:space="0" w:color="auto"/>
              <w:bottom w:val="single" w:sz="4" w:space="0" w:color="auto"/>
              <w:right w:val="single" w:sz="4" w:space="0" w:color="auto"/>
            </w:tcBorders>
            <w:shd w:val="clear" w:color="auto" w:fill="FFFFFF"/>
            <w:vAlign w:val="center"/>
          </w:tcPr>
          <w:p w:rsidR="00D55D40" w:rsidRPr="00E31B04" w:rsidRDefault="00D55D40" w:rsidP="0025684B">
            <w:pPr>
              <w:pStyle w:val="Tabletext-2"/>
              <w:keepNext/>
              <w:jc w:val="center"/>
              <w:rPr>
                <w:b/>
                <w:bCs/>
              </w:rPr>
            </w:pPr>
          </w:p>
        </w:tc>
        <w:tc>
          <w:tcPr>
            <w:tcW w:w="4913"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25684B">
            <w:pPr>
              <w:pStyle w:val="Tabletext-2"/>
              <w:keepNext/>
              <w:ind w:left="113" w:hanging="113"/>
              <w:rPr>
                <w:b/>
                <w:bCs/>
              </w:rPr>
            </w:pPr>
            <w:r w:rsidRPr="00E31B04">
              <w:rPr>
                <w:rFonts w:hint="cs"/>
                <w:b/>
                <w:bCs/>
                <w:rtl/>
              </w:rPr>
              <w:t>بالنسبة للمحاسيس المنفعلة:</w:t>
            </w:r>
          </w:p>
        </w:tc>
        <w:tc>
          <w:tcPr>
            <w:tcW w:w="1181" w:type="dxa"/>
            <w:tcBorders>
              <w:top w:val="single" w:sz="4" w:space="0" w:color="auto"/>
              <w:left w:val="single" w:sz="12" w:space="0" w:color="auto"/>
              <w:bottom w:val="single" w:sz="4" w:space="0" w:color="auto"/>
              <w:right w:val="single" w:sz="18" w:space="0" w:color="auto"/>
            </w:tcBorders>
            <w:shd w:val="clear" w:color="auto" w:fill="auto"/>
          </w:tcPr>
          <w:p w:rsidR="00D55D40" w:rsidRPr="00E31B04" w:rsidRDefault="00D55D40" w:rsidP="0025684B">
            <w:pPr>
              <w:pStyle w:val="Tabletext-2"/>
              <w:keepNext/>
              <w:rPr>
                <w:lang w:bidi="ar-EG"/>
              </w:rPr>
            </w:pPr>
            <w:r w:rsidRPr="00E31B04">
              <w:rPr>
                <w:lang w:bidi="ar-EG"/>
              </w:rPr>
              <w:t>C</w:t>
            </w:r>
            <w:r w:rsidRPr="00E31B04">
              <w:rPr>
                <w:rtl/>
                <w:lang w:bidi="ar-EG"/>
              </w:rPr>
              <w:t>.</w:t>
            </w:r>
            <w:r w:rsidRPr="00E31B04">
              <w:rPr>
                <w:lang w:bidi="ar-EG"/>
              </w:rPr>
              <w:t>16</w:t>
            </w:r>
            <w:r w:rsidRPr="00E31B04">
              <w:rPr>
                <w:rtl/>
                <w:lang w:bidi="ar-EG"/>
              </w:rPr>
              <w:t>.ب</w:t>
            </w:r>
          </w:p>
        </w:tc>
      </w:tr>
      <w:tr w:rsidR="00E31B04" w:rsidRPr="00E31B04" w:rsidTr="00984F03">
        <w:trPr>
          <w:cantSplit/>
          <w:jc w:val="center"/>
        </w:trPr>
        <w:tc>
          <w:tcPr>
            <w:tcW w:w="602" w:type="dxa"/>
            <w:tcBorders>
              <w:top w:val="single" w:sz="4" w:space="0" w:color="auto"/>
              <w:left w:val="single" w:sz="18" w:space="0" w:color="auto"/>
              <w:bottom w:val="single" w:sz="18" w:space="0" w:color="auto"/>
              <w:right w:val="single" w:sz="12" w:space="0" w:color="auto"/>
            </w:tcBorders>
            <w:shd w:val="clear" w:color="auto" w:fill="FFFFFF"/>
            <w:vAlign w:val="center"/>
          </w:tcPr>
          <w:p w:rsidR="00D55D40" w:rsidRPr="00E31B04" w:rsidRDefault="00D55D40" w:rsidP="00984F03">
            <w:pPr>
              <w:pStyle w:val="Tabletext-2"/>
              <w:jc w:val="center"/>
              <w:rPr>
                <w:b/>
                <w:bCs/>
              </w:rPr>
            </w:pPr>
          </w:p>
        </w:tc>
        <w:tc>
          <w:tcPr>
            <w:tcW w:w="1056" w:type="dxa"/>
            <w:tcBorders>
              <w:top w:val="single" w:sz="4" w:space="0" w:color="auto"/>
              <w:left w:val="double" w:sz="6" w:space="0" w:color="auto"/>
              <w:bottom w:val="single" w:sz="18" w:space="0" w:color="auto"/>
              <w:right w:val="double" w:sz="6" w:space="0" w:color="auto"/>
            </w:tcBorders>
            <w:shd w:val="clear" w:color="auto" w:fill="auto"/>
          </w:tcPr>
          <w:p w:rsidR="00D55D40" w:rsidRPr="00E31B04" w:rsidRDefault="00D55D40" w:rsidP="00503F05">
            <w:pPr>
              <w:pStyle w:val="Tabletext-2"/>
              <w:rPr>
                <w:lang w:bidi="ar-EG"/>
              </w:rPr>
            </w:pPr>
            <w:r w:rsidRPr="00E31B04">
              <w:rPr>
                <w:lang w:bidi="ar-EG"/>
              </w:rPr>
              <w:t>C</w:t>
            </w:r>
            <w:r w:rsidRPr="00E31B04">
              <w:rPr>
                <w:rtl/>
                <w:lang w:bidi="ar-EG"/>
              </w:rPr>
              <w:t>.</w:t>
            </w:r>
            <w:r w:rsidRPr="00E31B04">
              <w:rPr>
                <w:lang w:bidi="ar-EG"/>
              </w:rPr>
              <w:t>16</w:t>
            </w:r>
            <w:r w:rsidRPr="00E31B04">
              <w:rPr>
                <w:rtl/>
                <w:lang w:bidi="ar-EG"/>
              </w:rPr>
              <w:t>.ب.</w:t>
            </w:r>
            <w:r w:rsidRPr="00E31B04">
              <w:rPr>
                <w:lang w:bidi="ar-EG"/>
              </w:rPr>
              <w:t>1</w:t>
            </w:r>
          </w:p>
        </w:tc>
        <w:tc>
          <w:tcPr>
            <w:tcW w:w="882" w:type="dxa"/>
            <w:tcBorders>
              <w:top w:val="single" w:sz="4" w:space="0" w:color="auto"/>
              <w:left w:val="single" w:sz="4" w:space="0" w:color="auto"/>
              <w:bottom w:val="single" w:sz="18"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644" w:type="dxa"/>
            <w:tcBorders>
              <w:top w:val="single" w:sz="4" w:space="0" w:color="auto"/>
              <w:left w:val="single" w:sz="4" w:space="0" w:color="auto"/>
              <w:bottom w:val="single" w:sz="18"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869" w:type="dxa"/>
            <w:tcBorders>
              <w:top w:val="single" w:sz="4" w:space="0" w:color="auto"/>
              <w:left w:val="nil"/>
              <w:bottom w:val="single" w:sz="18"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885" w:type="dxa"/>
            <w:tcBorders>
              <w:top w:val="single" w:sz="4" w:space="0" w:color="auto"/>
              <w:left w:val="nil"/>
              <w:bottom w:val="single" w:sz="18"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728" w:type="dxa"/>
            <w:tcBorders>
              <w:top w:val="single" w:sz="4" w:space="0" w:color="auto"/>
              <w:left w:val="nil"/>
              <w:bottom w:val="single" w:sz="18" w:space="0" w:color="auto"/>
              <w:right w:val="single" w:sz="4" w:space="0" w:color="auto"/>
            </w:tcBorders>
            <w:shd w:val="clear" w:color="auto" w:fill="auto"/>
            <w:vAlign w:val="center"/>
          </w:tcPr>
          <w:p w:rsidR="00D55D40" w:rsidRPr="00E31B04" w:rsidRDefault="00D55D40" w:rsidP="00984F03">
            <w:pPr>
              <w:pStyle w:val="Tabletext-2"/>
              <w:jc w:val="center"/>
              <w:rPr>
                <w:b/>
                <w:bCs/>
              </w:rPr>
            </w:pPr>
            <w:r w:rsidRPr="00E31B04">
              <w:rPr>
                <w:b/>
                <w:bCs/>
              </w:rPr>
              <w:t>X</w:t>
            </w:r>
          </w:p>
        </w:tc>
        <w:tc>
          <w:tcPr>
            <w:tcW w:w="1105" w:type="dxa"/>
            <w:tcBorders>
              <w:top w:val="single" w:sz="4" w:space="0" w:color="auto"/>
              <w:left w:val="nil"/>
              <w:bottom w:val="single" w:sz="18" w:space="0" w:color="auto"/>
              <w:right w:val="single" w:sz="4" w:space="0" w:color="auto"/>
            </w:tcBorders>
            <w:shd w:val="clear" w:color="auto" w:fill="auto"/>
            <w:vAlign w:val="center"/>
          </w:tcPr>
          <w:p w:rsidR="00D55D40" w:rsidRPr="00E31B04" w:rsidRDefault="00D55D40" w:rsidP="00984F03">
            <w:pPr>
              <w:pStyle w:val="Tabletext-2"/>
              <w:jc w:val="center"/>
              <w:rPr>
                <w:b/>
                <w:bCs/>
              </w:rPr>
            </w:pPr>
            <w:r w:rsidRPr="00E31B04">
              <w:rPr>
                <w:b/>
                <w:bCs/>
              </w:rPr>
              <w:t>X</w:t>
            </w:r>
          </w:p>
        </w:tc>
        <w:tc>
          <w:tcPr>
            <w:tcW w:w="894" w:type="dxa"/>
            <w:tcBorders>
              <w:top w:val="single" w:sz="4" w:space="0" w:color="auto"/>
              <w:left w:val="nil"/>
              <w:bottom w:val="single" w:sz="18" w:space="0" w:color="auto"/>
              <w:right w:val="single" w:sz="4" w:space="0" w:color="auto"/>
            </w:tcBorders>
            <w:shd w:val="clear" w:color="auto" w:fill="auto"/>
            <w:vAlign w:val="center"/>
          </w:tcPr>
          <w:p w:rsidR="00D55D40" w:rsidRPr="00E31B04" w:rsidRDefault="00D55D40" w:rsidP="00984F03">
            <w:pPr>
              <w:pStyle w:val="Tabletext-2"/>
              <w:jc w:val="center"/>
              <w:rPr>
                <w:b/>
                <w:bCs/>
              </w:rPr>
            </w:pPr>
            <w:r w:rsidRPr="00E31B04">
              <w:rPr>
                <w:b/>
                <w:bCs/>
              </w:rPr>
              <w:t>X</w:t>
            </w:r>
          </w:p>
        </w:tc>
        <w:tc>
          <w:tcPr>
            <w:tcW w:w="898" w:type="dxa"/>
            <w:tcBorders>
              <w:top w:val="single" w:sz="4" w:space="0" w:color="auto"/>
              <w:left w:val="nil"/>
              <w:bottom w:val="single" w:sz="18"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658" w:type="dxa"/>
            <w:tcBorders>
              <w:top w:val="single" w:sz="4" w:space="0" w:color="auto"/>
              <w:left w:val="single" w:sz="4" w:space="0" w:color="auto"/>
              <w:bottom w:val="single" w:sz="18" w:space="0" w:color="auto"/>
              <w:right w:val="single" w:sz="4" w:space="0" w:color="auto"/>
            </w:tcBorders>
            <w:shd w:val="clear" w:color="auto" w:fill="FFFFFF"/>
            <w:vAlign w:val="center"/>
          </w:tcPr>
          <w:p w:rsidR="00D55D40" w:rsidRPr="00E31B04" w:rsidRDefault="00D55D40" w:rsidP="00984F03">
            <w:pPr>
              <w:pStyle w:val="Tabletext-2"/>
              <w:jc w:val="center"/>
              <w:rPr>
                <w:b/>
                <w:bCs/>
              </w:rPr>
            </w:pPr>
          </w:p>
        </w:tc>
        <w:tc>
          <w:tcPr>
            <w:tcW w:w="4913" w:type="dxa"/>
            <w:tcBorders>
              <w:top w:val="single" w:sz="4" w:space="0" w:color="auto"/>
              <w:left w:val="double" w:sz="6" w:space="0" w:color="auto"/>
              <w:bottom w:val="single" w:sz="18" w:space="0" w:color="auto"/>
              <w:right w:val="double" w:sz="6" w:space="0" w:color="auto"/>
            </w:tcBorders>
            <w:shd w:val="clear" w:color="auto" w:fill="auto"/>
          </w:tcPr>
          <w:p w:rsidR="00D55D40" w:rsidRPr="00E31B04" w:rsidRDefault="00D55D40" w:rsidP="00503F05">
            <w:pPr>
              <w:pStyle w:val="Tabletext-2"/>
              <w:ind w:left="113" w:hanging="113"/>
            </w:pPr>
            <w:r w:rsidRPr="00E31B04">
              <w:tab/>
            </w:r>
            <w:proofErr w:type="gramStart"/>
            <w:r w:rsidRPr="00E31B04">
              <w:rPr>
                <w:rFonts w:hint="cs"/>
                <w:rtl/>
              </w:rPr>
              <w:t>عتبة</w:t>
            </w:r>
            <w:proofErr w:type="gramEnd"/>
            <w:r w:rsidRPr="00E31B04">
              <w:rPr>
                <w:rFonts w:hint="cs"/>
                <w:rtl/>
              </w:rPr>
              <w:t xml:space="preserve"> الحساسية، بوحدة كلفن</w:t>
            </w:r>
          </w:p>
        </w:tc>
        <w:tc>
          <w:tcPr>
            <w:tcW w:w="1181" w:type="dxa"/>
            <w:tcBorders>
              <w:top w:val="single" w:sz="4" w:space="0" w:color="auto"/>
              <w:left w:val="single" w:sz="12" w:space="0" w:color="auto"/>
              <w:bottom w:val="single" w:sz="18" w:space="0" w:color="auto"/>
              <w:right w:val="single" w:sz="18" w:space="0" w:color="auto"/>
            </w:tcBorders>
            <w:shd w:val="clear" w:color="auto" w:fill="auto"/>
          </w:tcPr>
          <w:p w:rsidR="00D55D40" w:rsidRPr="00E31B04" w:rsidRDefault="00D55D40" w:rsidP="00503F05">
            <w:pPr>
              <w:pStyle w:val="Tabletext-2"/>
              <w:rPr>
                <w:lang w:bidi="ar-EG"/>
              </w:rPr>
            </w:pPr>
            <w:r w:rsidRPr="00E31B04">
              <w:rPr>
                <w:lang w:bidi="ar-EG"/>
              </w:rPr>
              <w:t>C</w:t>
            </w:r>
            <w:r w:rsidRPr="00E31B04">
              <w:rPr>
                <w:rtl/>
                <w:lang w:bidi="ar-EG"/>
              </w:rPr>
              <w:t>.</w:t>
            </w:r>
            <w:r w:rsidRPr="00E31B04">
              <w:rPr>
                <w:lang w:bidi="ar-EG"/>
              </w:rPr>
              <w:t>16</w:t>
            </w:r>
            <w:r w:rsidRPr="00E31B04">
              <w:rPr>
                <w:rtl/>
                <w:lang w:bidi="ar-EG"/>
              </w:rPr>
              <w:t>.ب.</w:t>
            </w:r>
            <w:r w:rsidRPr="00E31B04">
              <w:rPr>
                <w:lang w:bidi="ar-EG"/>
              </w:rPr>
              <w:t>1</w:t>
            </w:r>
          </w:p>
        </w:tc>
      </w:tr>
    </w:tbl>
    <w:p w:rsidR="0065714F" w:rsidRDefault="0065714F" w:rsidP="00A4183C">
      <w:pPr>
        <w:pStyle w:val="Tablefin"/>
        <w:bidi/>
        <w:rPr>
          <w:rtl/>
        </w:rPr>
      </w:pPr>
    </w:p>
    <w:p w:rsidR="00A4183C" w:rsidRDefault="00A4183C">
      <w:pPr>
        <w:tabs>
          <w:tab w:val="clear" w:pos="1134"/>
        </w:tabs>
        <w:bidi w:val="0"/>
        <w:spacing w:before="0" w:line="240" w:lineRule="auto"/>
        <w:jc w:val="left"/>
      </w:pPr>
      <w:r>
        <w:rPr>
          <w:rtl/>
        </w:rPr>
        <w:br w:type="page"/>
      </w:r>
    </w:p>
    <w:p w:rsidR="00A4183C" w:rsidRDefault="00A4183C" w:rsidP="0065714F">
      <w:pPr>
        <w:rPr>
          <w:rtl/>
          <w:lang w:bidi="ar-EG"/>
        </w:rPr>
      </w:pPr>
    </w:p>
    <w:tbl>
      <w:tblPr>
        <w:tblW w:w="0" w:type="auto"/>
        <w:jc w:val="center"/>
        <w:tblLayout w:type="fixed"/>
        <w:tblLook w:val="0000" w:firstRow="0" w:lastRow="0" w:firstColumn="0" w:lastColumn="0" w:noHBand="0" w:noVBand="0"/>
      </w:tblPr>
      <w:tblGrid>
        <w:gridCol w:w="602"/>
        <w:gridCol w:w="905"/>
        <w:gridCol w:w="850"/>
        <w:gridCol w:w="567"/>
        <w:gridCol w:w="851"/>
        <w:gridCol w:w="850"/>
        <w:gridCol w:w="709"/>
        <w:gridCol w:w="1096"/>
        <w:gridCol w:w="889"/>
        <w:gridCol w:w="850"/>
        <w:gridCol w:w="709"/>
        <w:gridCol w:w="5587"/>
        <w:gridCol w:w="844"/>
      </w:tblGrid>
      <w:tr w:rsidR="00E31B04" w:rsidRPr="00E31B04" w:rsidTr="00984F03">
        <w:trPr>
          <w:trHeight w:val="3000"/>
          <w:tblHeader/>
          <w:jc w:val="center"/>
        </w:trPr>
        <w:tc>
          <w:tcPr>
            <w:tcW w:w="602" w:type="dxa"/>
            <w:tcBorders>
              <w:top w:val="single" w:sz="12" w:space="0" w:color="auto"/>
              <w:left w:val="single" w:sz="18" w:space="0" w:color="auto"/>
              <w:bottom w:val="single" w:sz="8" w:space="0" w:color="auto"/>
              <w:right w:val="single" w:sz="12" w:space="0" w:color="auto"/>
            </w:tcBorders>
            <w:shd w:val="clear" w:color="auto" w:fill="auto"/>
            <w:textDirection w:val="btLr"/>
            <w:vAlign w:val="center"/>
          </w:tcPr>
          <w:p w:rsidR="00D55D40" w:rsidRPr="00E31B04" w:rsidRDefault="00D55D40" w:rsidP="00984F03">
            <w:pPr>
              <w:pStyle w:val="Tablehead"/>
              <w:rPr>
                <w:rFonts w:ascii="Times New Roman" w:hAnsi="Times New Roman"/>
                <w:sz w:val="18"/>
                <w:szCs w:val="24"/>
                <w:rtl/>
              </w:rPr>
            </w:pPr>
            <w:r w:rsidRPr="00E31B04">
              <w:rPr>
                <w:rFonts w:ascii="Times New Roman" w:hAnsi="Times New Roman"/>
                <w:sz w:val="18"/>
                <w:szCs w:val="24"/>
                <w:rtl/>
              </w:rPr>
              <w:t>الفلك الراديوي</w:t>
            </w:r>
          </w:p>
        </w:tc>
        <w:tc>
          <w:tcPr>
            <w:tcW w:w="905" w:type="dxa"/>
            <w:tcBorders>
              <w:top w:val="single" w:sz="12" w:space="0" w:color="auto"/>
              <w:left w:val="double" w:sz="6" w:space="0" w:color="auto"/>
              <w:bottom w:val="single" w:sz="8" w:space="0" w:color="auto"/>
              <w:right w:val="double" w:sz="6" w:space="0" w:color="auto"/>
            </w:tcBorders>
            <w:shd w:val="clear" w:color="auto" w:fill="auto"/>
            <w:textDirection w:val="btLr"/>
            <w:vAlign w:val="center"/>
          </w:tcPr>
          <w:p w:rsidR="00D55D40" w:rsidRPr="00E31B04" w:rsidRDefault="00D55D40" w:rsidP="00984F03">
            <w:pPr>
              <w:pStyle w:val="Tablehead"/>
              <w:rPr>
                <w:rFonts w:ascii="Times New Roman" w:hAnsi="Times New Roman"/>
                <w:sz w:val="18"/>
                <w:szCs w:val="24"/>
              </w:rPr>
            </w:pPr>
            <w:proofErr w:type="gramStart"/>
            <w:r w:rsidRPr="00E31B04">
              <w:rPr>
                <w:rFonts w:ascii="Times New Roman" w:hAnsi="Times New Roman"/>
                <w:sz w:val="18"/>
                <w:szCs w:val="24"/>
                <w:rtl/>
              </w:rPr>
              <w:t>بنود</w:t>
            </w:r>
            <w:proofErr w:type="gramEnd"/>
            <w:r w:rsidRPr="00E31B04">
              <w:rPr>
                <w:rFonts w:ascii="Times New Roman" w:hAnsi="Times New Roman"/>
                <w:sz w:val="18"/>
                <w:szCs w:val="24"/>
                <w:rtl/>
              </w:rPr>
              <w:t xml:space="preserve"> التذييل</w:t>
            </w:r>
          </w:p>
        </w:tc>
        <w:tc>
          <w:tcPr>
            <w:tcW w:w="850" w:type="dxa"/>
            <w:tcBorders>
              <w:top w:val="single" w:sz="12" w:space="0" w:color="auto"/>
              <w:left w:val="double" w:sz="6" w:space="0" w:color="auto"/>
              <w:bottom w:val="single" w:sz="8" w:space="0" w:color="auto"/>
              <w:right w:val="single" w:sz="4" w:space="0" w:color="auto"/>
            </w:tcBorders>
            <w:shd w:val="clear" w:color="auto" w:fill="auto"/>
            <w:textDirection w:val="btLr"/>
            <w:vAlign w:val="center"/>
          </w:tcPr>
          <w:p w:rsidR="00D55D40" w:rsidRPr="00E31B04" w:rsidRDefault="00D55D40" w:rsidP="00984F03">
            <w:pPr>
              <w:pStyle w:val="Tablehead"/>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w:t>
            </w:r>
            <w:r w:rsidRPr="00E31B04">
              <w:rPr>
                <w:rFonts w:ascii="Times New Roman" w:hAnsi="Times New Roman"/>
                <w:sz w:val="18"/>
                <w:szCs w:val="24"/>
                <w:rtl/>
              </w:rPr>
              <w:br/>
              <w:t xml:space="preserve">في الخدمة الثابتة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30B</w:t>
            </w:r>
            <w:r w:rsidRPr="00E31B04">
              <w:rPr>
                <w:rFonts w:ascii="Times New Roman" w:hAnsi="Times New Roman"/>
                <w:sz w:val="18"/>
                <w:szCs w:val="24"/>
                <w:rtl/>
              </w:rPr>
              <w:t xml:space="preserve"> (المادتان </w:t>
            </w:r>
            <w:r w:rsidRPr="00E31B04">
              <w:rPr>
                <w:rFonts w:ascii="Times New Roman" w:hAnsi="Times New Roman"/>
                <w:sz w:val="18"/>
                <w:szCs w:val="24"/>
              </w:rPr>
              <w:t>6</w:t>
            </w:r>
            <w:r w:rsidRPr="00E31B04">
              <w:rPr>
                <w:rFonts w:ascii="Times New Roman" w:hAnsi="Times New Roman"/>
                <w:sz w:val="18"/>
                <w:szCs w:val="24"/>
                <w:rtl/>
              </w:rPr>
              <w:t xml:space="preserve"> و</w:t>
            </w:r>
            <w:r w:rsidRPr="00E31B04">
              <w:rPr>
                <w:rFonts w:ascii="Times New Roman" w:hAnsi="Times New Roman"/>
                <w:sz w:val="18"/>
                <w:szCs w:val="24"/>
              </w:rPr>
              <w:t>8</w:t>
            </w:r>
            <w:r w:rsidRPr="00E31B04">
              <w:rPr>
                <w:rFonts w:ascii="Times New Roman" w:hAnsi="Times New Roman"/>
                <w:sz w:val="18"/>
                <w:szCs w:val="24"/>
                <w:rtl/>
              </w:rPr>
              <w:t>)</w:t>
            </w:r>
          </w:p>
        </w:tc>
        <w:tc>
          <w:tcPr>
            <w:tcW w:w="567" w:type="dxa"/>
            <w:tcBorders>
              <w:top w:val="single" w:sz="12" w:space="0" w:color="auto"/>
              <w:left w:val="single" w:sz="4" w:space="0" w:color="auto"/>
              <w:bottom w:val="single" w:sz="8" w:space="0" w:color="auto"/>
              <w:right w:val="single" w:sz="4" w:space="0" w:color="auto"/>
            </w:tcBorders>
            <w:shd w:val="clear" w:color="auto" w:fill="auto"/>
            <w:textDirection w:val="btLr"/>
            <w:vAlign w:val="center"/>
          </w:tcPr>
          <w:p w:rsidR="00D55D40" w:rsidRPr="00E31B04" w:rsidRDefault="00D55D40" w:rsidP="00984F03">
            <w:pPr>
              <w:pStyle w:val="Tablehead"/>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(وصلة تغذية) بموجب التذييل </w:t>
            </w:r>
            <w:r w:rsidRPr="00E31B04">
              <w:rPr>
                <w:rFonts w:ascii="Times New Roman" w:hAnsi="Times New Roman"/>
                <w:sz w:val="18"/>
                <w:szCs w:val="24"/>
              </w:rPr>
              <w:t>30A</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851"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984F03">
            <w:pPr>
              <w:pStyle w:val="Tablehead"/>
              <w:rPr>
                <w:rFonts w:ascii="Times New Roman" w:hAnsi="Times New Roman"/>
                <w:sz w:val="18"/>
                <w:szCs w:val="24"/>
              </w:rPr>
            </w:pPr>
            <w:r w:rsidRPr="00E31B04">
              <w:rPr>
                <w:rFonts w:ascii="Times New Roman" w:hAnsi="Times New Roman"/>
                <w:sz w:val="18"/>
                <w:szCs w:val="24"/>
                <w:rtl/>
              </w:rPr>
              <w:t xml:space="preserve">بطاقة تبليغ مقدمة بشأن شبكة ساتلية في الخدمة الإذاعية الساتلية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850"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984F03">
            <w:pPr>
              <w:pStyle w:val="Tablehead"/>
              <w:rPr>
                <w:rFonts w:ascii="Times New Roman" w:hAnsi="Times New Roman"/>
                <w:sz w:val="18"/>
                <w:szCs w:val="24"/>
              </w:rPr>
            </w:pPr>
            <w:r w:rsidRPr="00E31B04">
              <w:rPr>
                <w:rFonts w:ascii="Times New Roman" w:hAnsi="Times New Roman"/>
                <w:sz w:val="18"/>
                <w:szCs w:val="24"/>
                <w:rtl/>
              </w:rPr>
              <w:t>تبليغ أو تنسيق بشأن محطة أرضية</w:t>
            </w:r>
            <w:r w:rsidRPr="00E31B04">
              <w:rPr>
                <w:rFonts w:ascii="Times New Roman" w:hAnsi="Times New Roman"/>
                <w:sz w:val="18"/>
                <w:szCs w:val="24"/>
                <w:rtl/>
              </w:rPr>
              <w:br/>
              <w:t xml:space="preserve">(بما في ذلك التبليغ </w:t>
            </w:r>
            <w:proofErr w:type="gramStart"/>
            <w:r w:rsidRPr="00E31B04">
              <w:rPr>
                <w:rFonts w:ascii="Times New Roman" w:hAnsi="Times New Roman"/>
                <w:sz w:val="18"/>
                <w:szCs w:val="24"/>
                <w:rtl/>
              </w:rPr>
              <w:t xml:space="preserve">بموجب </w:t>
            </w:r>
            <w:r w:rsidRPr="00E31B04">
              <w:rPr>
                <w:rFonts w:ascii="Times New Roman" w:hAnsi="Times New Roman" w:hint="cs"/>
                <w:sz w:val="18"/>
                <w:szCs w:val="24"/>
                <w:rtl/>
              </w:rPr>
              <w:br/>
            </w:r>
            <w:r w:rsidRPr="00E31B04">
              <w:rPr>
                <w:rFonts w:ascii="Times New Roman" w:hAnsi="Times New Roman"/>
                <w:sz w:val="18"/>
                <w:szCs w:val="24"/>
                <w:rtl/>
              </w:rPr>
              <w:t>التذييلين</w:t>
            </w:r>
            <w:proofErr w:type="gramEnd"/>
            <w:r w:rsidRPr="00E31B04">
              <w:rPr>
                <w:rFonts w:ascii="Times New Roman" w:hAnsi="Times New Roman"/>
                <w:sz w:val="18"/>
                <w:szCs w:val="24"/>
                <w:rtl/>
              </w:rPr>
              <w:t xml:space="preserve"> </w:t>
            </w:r>
            <w:r w:rsidRPr="00E31B04">
              <w:rPr>
                <w:rFonts w:ascii="Times New Roman" w:hAnsi="Times New Roman"/>
                <w:sz w:val="18"/>
                <w:szCs w:val="24"/>
              </w:rPr>
              <w:t>30A</w:t>
            </w:r>
            <w:r w:rsidRPr="00E31B04">
              <w:rPr>
                <w:rFonts w:ascii="Times New Roman" w:hAnsi="Times New Roman"/>
                <w:sz w:val="18"/>
                <w:szCs w:val="24"/>
                <w:rtl/>
              </w:rPr>
              <w:t xml:space="preserve"> أو </w:t>
            </w:r>
            <w:r w:rsidRPr="00E31B04">
              <w:rPr>
                <w:rFonts w:ascii="Times New Roman" w:hAnsi="Times New Roman"/>
                <w:sz w:val="18"/>
                <w:szCs w:val="24"/>
              </w:rPr>
              <w:t>30B</w:t>
            </w:r>
            <w:r w:rsidRPr="00E31B04">
              <w:rPr>
                <w:rFonts w:ascii="Times New Roman" w:hAnsi="Times New Roman"/>
                <w:sz w:val="18"/>
                <w:szCs w:val="24"/>
                <w:rtl/>
              </w:rPr>
              <w:t>)</w:t>
            </w:r>
          </w:p>
        </w:tc>
        <w:tc>
          <w:tcPr>
            <w:tcW w:w="709"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984F03">
            <w:pPr>
              <w:pStyle w:val="Tablehead"/>
              <w:rPr>
                <w:rFonts w:ascii="Times New Roman" w:hAnsi="Times New Roman"/>
                <w:sz w:val="18"/>
                <w:szCs w:val="24"/>
              </w:rPr>
            </w:pPr>
            <w:r w:rsidRPr="00E31B04">
              <w:rPr>
                <w:rFonts w:ascii="Times New Roman" w:hAnsi="Times New Roman"/>
                <w:sz w:val="18"/>
                <w:szCs w:val="24"/>
                <w:rtl/>
              </w:rPr>
              <w:t xml:space="preserve">تبليغ أو تنسيق بشأن شبكة ساتلية </w:t>
            </w:r>
            <w:r w:rsidRPr="00E31B04">
              <w:rPr>
                <w:rFonts w:ascii="Times New Roman" w:hAnsi="Times New Roman"/>
                <w:sz w:val="18"/>
                <w:szCs w:val="24"/>
              </w:rPr>
              <w:br/>
            </w:r>
            <w:r w:rsidRPr="00E31B04">
              <w:rPr>
                <w:rFonts w:ascii="Times New Roman" w:hAnsi="Times New Roman"/>
                <w:sz w:val="18"/>
                <w:szCs w:val="24"/>
                <w:rtl/>
              </w:rPr>
              <w:t>غير مستقرة بالنسبة إلى الأرض</w:t>
            </w:r>
          </w:p>
        </w:tc>
        <w:tc>
          <w:tcPr>
            <w:tcW w:w="1096"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984F03">
            <w:pPr>
              <w:pStyle w:val="Tablehead"/>
              <w:rPr>
                <w:rFonts w:ascii="Times New Roman" w:hAnsi="Times New Roman"/>
                <w:sz w:val="18"/>
                <w:szCs w:val="24"/>
              </w:rPr>
            </w:pPr>
            <w:r w:rsidRPr="00E31B04">
              <w:rPr>
                <w:rFonts w:ascii="Times New Roman" w:hAnsi="Times New Roman"/>
                <w:sz w:val="18"/>
                <w:szCs w:val="24"/>
                <w:rtl/>
              </w:rPr>
              <w:t xml:space="preserve">تبليغ أو تنسيق بشأن شبكة ساتلية مستقرة بالنسبة إلى الأرض (بما في ذلك وظائف العمليات الفضائية بموجب المادة </w:t>
            </w:r>
            <w:r w:rsidRPr="00E31B04">
              <w:rPr>
                <w:rFonts w:ascii="Times New Roman" w:hAnsi="Times New Roman"/>
                <w:sz w:val="18"/>
                <w:szCs w:val="24"/>
              </w:rPr>
              <w:t>2A</w:t>
            </w:r>
            <w:r w:rsidRPr="00E31B04">
              <w:rPr>
                <w:rFonts w:ascii="Times New Roman" w:hAnsi="Times New Roman"/>
                <w:sz w:val="18"/>
                <w:szCs w:val="24"/>
                <w:rtl/>
              </w:rPr>
              <w:t xml:space="preserve"> </w:t>
            </w:r>
            <w:r w:rsidRPr="00E31B04">
              <w:rPr>
                <w:rFonts w:ascii="Times New Roman" w:hAnsi="Times New Roman"/>
                <w:sz w:val="18"/>
                <w:szCs w:val="24"/>
                <w:rtl/>
              </w:rPr>
              <w:br/>
              <w:t xml:space="preserve">من التذييلين </w:t>
            </w:r>
            <w:r w:rsidRPr="00E31B04">
              <w:rPr>
                <w:rFonts w:ascii="Times New Roman" w:hAnsi="Times New Roman"/>
                <w:sz w:val="18"/>
                <w:szCs w:val="24"/>
              </w:rPr>
              <w:t>30</w:t>
            </w:r>
            <w:r w:rsidRPr="00E31B04">
              <w:rPr>
                <w:rFonts w:ascii="Times New Roman" w:hAnsi="Times New Roman"/>
                <w:sz w:val="18"/>
                <w:szCs w:val="24"/>
                <w:rtl/>
              </w:rPr>
              <w:t xml:space="preserve"> أو </w:t>
            </w:r>
            <w:r w:rsidRPr="00E31B04">
              <w:rPr>
                <w:rFonts w:ascii="Times New Roman" w:hAnsi="Times New Roman"/>
                <w:sz w:val="18"/>
                <w:szCs w:val="24"/>
              </w:rPr>
              <w:t>30A</w:t>
            </w:r>
            <w:r w:rsidRPr="00E31B04">
              <w:rPr>
                <w:rFonts w:ascii="Times New Roman" w:hAnsi="Times New Roman"/>
                <w:sz w:val="18"/>
                <w:szCs w:val="24"/>
                <w:rtl/>
              </w:rPr>
              <w:t>)</w:t>
            </w:r>
          </w:p>
        </w:tc>
        <w:tc>
          <w:tcPr>
            <w:tcW w:w="889"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984F03">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غير مستقرة بالنسبة إلى الأرض غير خاضعة للتنسيق 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850" w:type="dxa"/>
            <w:tcBorders>
              <w:top w:val="single" w:sz="12" w:space="0" w:color="auto"/>
              <w:left w:val="nil"/>
              <w:bottom w:val="single" w:sz="8" w:space="0" w:color="auto"/>
              <w:right w:val="single" w:sz="4" w:space="0" w:color="auto"/>
            </w:tcBorders>
            <w:shd w:val="clear" w:color="auto" w:fill="auto"/>
            <w:textDirection w:val="btLr"/>
            <w:vAlign w:val="center"/>
          </w:tcPr>
          <w:p w:rsidR="00D55D40" w:rsidRPr="00E31B04" w:rsidRDefault="00D55D40" w:rsidP="00984F03">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غير مستقرة بالنسبة إلى الأرض خاضعة للتنسيق </w:t>
            </w:r>
            <w:r w:rsidRPr="00E31B04">
              <w:rPr>
                <w:rFonts w:ascii="Times New Roman" w:hAnsi="Times New Roman"/>
                <w:sz w:val="18"/>
                <w:szCs w:val="24"/>
              </w:rPr>
              <w:br/>
            </w:r>
            <w:r w:rsidRPr="00E31B04">
              <w:rPr>
                <w:rFonts w:ascii="Times New Roman" w:hAnsi="Times New Roman"/>
                <w:sz w:val="18"/>
                <w:szCs w:val="24"/>
                <w:rtl/>
              </w:rPr>
              <w:t xml:space="preserve">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709" w:type="dxa"/>
            <w:tcBorders>
              <w:top w:val="single" w:sz="12" w:space="0" w:color="auto"/>
              <w:left w:val="single" w:sz="4" w:space="0" w:color="auto"/>
              <w:bottom w:val="single" w:sz="8" w:space="0" w:color="auto"/>
              <w:right w:val="single" w:sz="4" w:space="0" w:color="auto"/>
            </w:tcBorders>
            <w:shd w:val="clear" w:color="auto" w:fill="auto"/>
            <w:textDirection w:val="btLr"/>
            <w:vAlign w:val="center"/>
          </w:tcPr>
          <w:p w:rsidR="00D55D40" w:rsidRPr="00E31B04" w:rsidRDefault="00D55D40" w:rsidP="00984F03">
            <w:pPr>
              <w:pStyle w:val="Tablehead"/>
              <w:rPr>
                <w:rFonts w:ascii="Times New Roman" w:hAnsi="Times New Roman"/>
                <w:sz w:val="18"/>
                <w:szCs w:val="24"/>
              </w:rPr>
            </w:pPr>
            <w:r w:rsidRPr="00E31B04">
              <w:rPr>
                <w:rFonts w:ascii="Times New Roman" w:hAnsi="Times New Roman"/>
                <w:sz w:val="18"/>
                <w:szCs w:val="24"/>
                <w:rtl/>
              </w:rPr>
              <w:t xml:space="preserve">نشر مسبق بشأن شبكة ساتلية مستقرة </w:t>
            </w:r>
            <w:r w:rsidRPr="00E31B04">
              <w:rPr>
                <w:rFonts w:ascii="Times New Roman" w:hAnsi="Times New Roman"/>
                <w:sz w:val="18"/>
                <w:szCs w:val="24"/>
                <w:rtl/>
              </w:rPr>
              <w:br/>
              <w:t>بالنسبة إلى الأرض</w:t>
            </w:r>
          </w:p>
        </w:tc>
        <w:tc>
          <w:tcPr>
            <w:tcW w:w="5587" w:type="dxa"/>
            <w:tcBorders>
              <w:top w:val="single" w:sz="12" w:space="0" w:color="auto"/>
              <w:left w:val="double" w:sz="6" w:space="0" w:color="auto"/>
              <w:bottom w:val="single" w:sz="8" w:space="0" w:color="auto"/>
              <w:right w:val="double" w:sz="6" w:space="0" w:color="auto"/>
            </w:tcBorders>
            <w:shd w:val="clear" w:color="auto" w:fill="auto"/>
            <w:vAlign w:val="center"/>
          </w:tcPr>
          <w:p w:rsidR="00D55D40" w:rsidRPr="00E31B04" w:rsidRDefault="00D55D40" w:rsidP="00984F03">
            <w:pPr>
              <w:pStyle w:val="Tablehead"/>
              <w:rPr>
                <w:rFonts w:ascii="Times New Roman" w:hAnsi="Times New Roman"/>
                <w:i/>
                <w:iCs/>
                <w:sz w:val="18"/>
                <w:szCs w:val="24"/>
              </w:rPr>
            </w:pPr>
            <w:r w:rsidRPr="00E31B04">
              <w:rPr>
                <w:rFonts w:ascii="Times New Roman" w:hAnsi="Times New Roman"/>
                <w:i/>
                <w:iCs/>
                <w:caps/>
                <w:sz w:val="18"/>
                <w:szCs w:val="24"/>
              </w:rPr>
              <w:t>D</w:t>
            </w:r>
            <w:r w:rsidRPr="00E31B04">
              <w:rPr>
                <w:rFonts w:ascii="Times New Roman" w:hAnsi="Times New Roman"/>
                <w:i/>
                <w:iCs/>
                <w:caps/>
                <w:sz w:val="18"/>
                <w:szCs w:val="24"/>
                <w:rtl/>
              </w:rPr>
              <w:t xml:space="preserve"> - الخصائص الإجمالية للوصلات</w:t>
            </w:r>
          </w:p>
        </w:tc>
        <w:tc>
          <w:tcPr>
            <w:tcW w:w="844" w:type="dxa"/>
            <w:tcBorders>
              <w:top w:val="single" w:sz="12" w:space="0" w:color="auto"/>
              <w:left w:val="nil"/>
              <w:bottom w:val="single" w:sz="8" w:space="0" w:color="auto"/>
              <w:right w:val="single" w:sz="18" w:space="0" w:color="auto"/>
            </w:tcBorders>
            <w:shd w:val="clear" w:color="auto" w:fill="auto"/>
            <w:textDirection w:val="btLr"/>
            <w:vAlign w:val="center"/>
          </w:tcPr>
          <w:p w:rsidR="00D55D40" w:rsidRPr="00E31B04" w:rsidRDefault="00D55D40" w:rsidP="00984F03">
            <w:pPr>
              <w:pStyle w:val="Tablehead"/>
              <w:rPr>
                <w:rFonts w:ascii="Times New Roman" w:hAnsi="Times New Roman"/>
                <w:sz w:val="18"/>
                <w:szCs w:val="24"/>
              </w:rPr>
            </w:pPr>
            <w:proofErr w:type="gramStart"/>
            <w:r w:rsidRPr="00E31B04">
              <w:rPr>
                <w:rFonts w:ascii="Times New Roman" w:hAnsi="Times New Roman"/>
                <w:sz w:val="18"/>
                <w:szCs w:val="24"/>
                <w:rtl/>
              </w:rPr>
              <w:t>بنود</w:t>
            </w:r>
            <w:proofErr w:type="gramEnd"/>
            <w:r w:rsidRPr="00E31B04">
              <w:rPr>
                <w:rFonts w:ascii="Times New Roman" w:hAnsi="Times New Roman"/>
                <w:sz w:val="18"/>
                <w:szCs w:val="24"/>
                <w:rtl/>
              </w:rPr>
              <w:t xml:space="preserve"> التذييل</w:t>
            </w:r>
          </w:p>
        </w:tc>
      </w:tr>
      <w:tr w:rsidR="00E31B04" w:rsidRPr="00E31B04" w:rsidTr="00984F03">
        <w:trPr>
          <w:tblHeader/>
          <w:jc w:val="center"/>
        </w:trPr>
        <w:tc>
          <w:tcPr>
            <w:tcW w:w="602" w:type="dxa"/>
            <w:tcBorders>
              <w:top w:val="single" w:sz="8"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984F03">
            <w:pPr>
              <w:pStyle w:val="Tabletext-2"/>
              <w:jc w:val="center"/>
              <w:rPr>
                <w:b/>
                <w:bCs/>
                <w:lang w:bidi="ar-EG"/>
              </w:rPr>
            </w:pPr>
          </w:p>
        </w:tc>
        <w:tc>
          <w:tcPr>
            <w:tcW w:w="905" w:type="dxa"/>
            <w:tcBorders>
              <w:top w:val="single" w:sz="8" w:space="0" w:color="auto"/>
              <w:left w:val="double" w:sz="6" w:space="0" w:color="auto"/>
              <w:bottom w:val="single" w:sz="4" w:space="0" w:color="auto"/>
              <w:right w:val="double" w:sz="6" w:space="0" w:color="auto"/>
            </w:tcBorders>
            <w:shd w:val="clear" w:color="auto" w:fill="auto"/>
            <w:vAlign w:val="bottom"/>
          </w:tcPr>
          <w:p w:rsidR="00D55D40" w:rsidRPr="00E31B04" w:rsidRDefault="00D55D40" w:rsidP="00984F03">
            <w:pPr>
              <w:pStyle w:val="Tabletext-2"/>
              <w:rPr>
                <w:lang w:bidi="ar-EG"/>
              </w:rPr>
            </w:pPr>
            <w:r w:rsidRPr="00E31B04">
              <w:rPr>
                <w:lang w:bidi="ar-EG"/>
              </w:rPr>
              <w:t> </w:t>
            </w:r>
          </w:p>
        </w:tc>
        <w:tc>
          <w:tcPr>
            <w:tcW w:w="850" w:type="dxa"/>
            <w:tcBorders>
              <w:top w:val="single" w:sz="8" w:space="0" w:color="auto"/>
              <w:left w:val="nil"/>
              <w:bottom w:val="single" w:sz="4" w:space="0" w:color="auto"/>
              <w:right w:val="single" w:sz="4" w:space="0" w:color="auto"/>
            </w:tcBorders>
            <w:shd w:val="clear" w:color="auto" w:fill="auto"/>
            <w:noWrap/>
            <w:vAlign w:val="bottom"/>
          </w:tcPr>
          <w:p w:rsidR="00D55D40" w:rsidRPr="00E31B04" w:rsidRDefault="00D55D40" w:rsidP="00984F03">
            <w:pPr>
              <w:pStyle w:val="Tabletext-2"/>
              <w:jc w:val="center"/>
              <w:rPr>
                <w:b/>
                <w:bCs/>
                <w:lang w:bidi="ar-EG"/>
              </w:rPr>
            </w:pPr>
          </w:p>
        </w:tc>
        <w:tc>
          <w:tcPr>
            <w:tcW w:w="567" w:type="dxa"/>
            <w:tcBorders>
              <w:top w:val="single" w:sz="8" w:space="0" w:color="auto"/>
              <w:left w:val="single" w:sz="4" w:space="0" w:color="auto"/>
              <w:bottom w:val="single" w:sz="4" w:space="0" w:color="auto"/>
              <w:right w:val="single" w:sz="4" w:space="0" w:color="auto"/>
            </w:tcBorders>
            <w:shd w:val="clear" w:color="auto" w:fill="auto"/>
            <w:noWrap/>
            <w:vAlign w:val="bottom"/>
          </w:tcPr>
          <w:p w:rsidR="00D55D40" w:rsidRPr="00E31B04" w:rsidRDefault="00D55D40" w:rsidP="00984F03">
            <w:pPr>
              <w:pStyle w:val="Tabletext-2"/>
              <w:jc w:val="center"/>
              <w:rPr>
                <w:b/>
                <w:bCs/>
                <w:lang w:bidi="ar-EG"/>
              </w:rPr>
            </w:pPr>
          </w:p>
        </w:tc>
        <w:tc>
          <w:tcPr>
            <w:tcW w:w="851" w:type="dxa"/>
            <w:tcBorders>
              <w:top w:val="single" w:sz="8" w:space="0" w:color="auto"/>
              <w:left w:val="single" w:sz="4" w:space="0" w:color="auto"/>
              <w:bottom w:val="single" w:sz="4" w:space="0" w:color="auto"/>
              <w:right w:val="single" w:sz="4" w:space="0" w:color="auto"/>
            </w:tcBorders>
            <w:shd w:val="clear" w:color="auto" w:fill="auto"/>
            <w:noWrap/>
            <w:vAlign w:val="bottom"/>
          </w:tcPr>
          <w:p w:rsidR="00D55D40" w:rsidRPr="00E31B04" w:rsidRDefault="00D55D40" w:rsidP="00984F03">
            <w:pPr>
              <w:pStyle w:val="Tabletext-2"/>
              <w:jc w:val="center"/>
              <w:rPr>
                <w:b/>
                <w:bCs/>
                <w:lang w:bidi="ar-EG"/>
              </w:rPr>
            </w:pPr>
          </w:p>
        </w:tc>
        <w:tc>
          <w:tcPr>
            <w:tcW w:w="8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D55D40" w:rsidRPr="00E31B04" w:rsidRDefault="00D55D40" w:rsidP="00984F03">
            <w:pPr>
              <w:pStyle w:val="Tabletext-2"/>
              <w:jc w:val="center"/>
              <w:rPr>
                <w:b/>
                <w:bCs/>
                <w:lang w:bidi="ar-EG"/>
              </w:rPr>
            </w:pPr>
          </w:p>
        </w:tc>
        <w:tc>
          <w:tcPr>
            <w:tcW w:w="709" w:type="dxa"/>
            <w:tcBorders>
              <w:top w:val="single" w:sz="8" w:space="0" w:color="auto"/>
              <w:left w:val="single" w:sz="4" w:space="0" w:color="auto"/>
              <w:bottom w:val="single" w:sz="4" w:space="0" w:color="auto"/>
              <w:right w:val="single" w:sz="4" w:space="0" w:color="auto"/>
            </w:tcBorders>
            <w:shd w:val="clear" w:color="auto" w:fill="auto"/>
            <w:noWrap/>
            <w:vAlign w:val="bottom"/>
          </w:tcPr>
          <w:p w:rsidR="00D55D40" w:rsidRPr="00E31B04" w:rsidRDefault="00D55D40" w:rsidP="00984F03">
            <w:pPr>
              <w:pStyle w:val="Tabletext-2"/>
              <w:jc w:val="center"/>
              <w:rPr>
                <w:b/>
                <w:bCs/>
                <w:lang w:bidi="ar-EG"/>
              </w:rPr>
            </w:pPr>
          </w:p>
        </w:tc>
        <w:tc>
          <w:tcPr>
            <w:tcW w:w="10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D55D40" w:rsidRPr="00E31B04" w:rsidRDefault="00D55D40" w:rsidP="00984F03">
            <w:pPr>
              <w:pStyle w:val="Tabletext-2"/>
              <w:jc w:val="center"/>
              <w:rPr>
                <w:b/>
                <w:bCs/>
                <w:lang w:bidi="ar-EG"/>
              </w:rPr>
            </w:pPr>
          </w:p>
        </w:tc>
        <w:tc>
          <w:tcPr>
            <w:tcW w:w="889" w:type="dxa"/>
            <w:tcBorders>
              <w:top w:val="single" w:sz="8" w:space="0" w:color="auto"/>
              <w:left w:val="single" w:sz="4" w:space="0" w:color="auto"/>
              <w:bottom w:val="single" w:sz="4" w:space="0" w:color="auto"/>
              <w:right w:val="single" w:sz="4" w:space="0" w:color="auto"/>
            </w:tcBorders>
            <w:shd w:val="clear" w:color="auto" w:fill="auto"/>
            <w:noWrap/>
            <w:vAlign w:val="bottom"/>
          </w:tcPr>
          <w:p w:rsidR="00D55D40" w:rsidRPr="00E31B04" w:rsidRDefault="00D55D40" w:rsidP="00984F03">
            <w:pPr>
              <w:pStyle w:val="Tabletext-2"/>
              <w:jc w:val="center"/>
              <w:rPr>
                <w:b/>
                <w:bCs/>
                <w:lang w:bidi="ar-EG"/>
              </w:rPr>
            </w:pPr>
          </w:p>
        </w:tc>
        <w:tc>
          <w:tcPr>
            <w:tcW w:w="8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D55D40" w:rsidRPr="00E31B04" w:rsidRDefault="00D55D40" w:rsidP="00984F03">
            <w:pPr>
              <w:pStyle w:val="Tabletext-2"/>
              <w:jc w:val="center"/>
              <w:rPr>
                <w:b/>
                <w:bCs/>
                <w:lang w:bidi="ar-EG"/>
              </w:rPr>
            </w:pPr>
          </w:p>
        </w:tc>
        <w:tc>
          <w:tcPr>
            <w:tcW w:w="709" w:type="dxa"/>
            <w:tcBorders>
              <w:top w:val="single" w:sz="8" w:space="0" w:color="auto"/>
              <w:left w:val="single" w:sz="4" w:space="0" w:color="auto"/>
              <w:bottom w:val="single" w:sz="4" w:space="0" w:color="auto"/>
              <w:right w:val="double" w:sz="6" w:space="0" w:color="auto"/>
            </w:tcBorders>
            <w:shd w:val="clear" w:color="auto" w:fill="auto"/>
            <w:noWrap/>
            <w:vAlign w:val="bottom"/>
          </w:tcPr>
          <w:p w:rsidR="00D55D40" w:rsidRPr="00E31B04" w:rsidRDefault="00D55D40" w:rsidP="00984F03">
            <w:pPr>
              <w:pStyle w:val="Tabletext-2"/>
              <w:jc w:val="center"/>
              <w:rPr>
                <w:b/>
                <w:bCs/>
                <w:rtl/>
              </w:rPr>
            </w:pPr>
          </w:p>
        </w:tc>
        <w:tc>
          <w:tcPr>
            <w:tcW w:w="5587" w:type="dxa"/>
            <w:tcBorders>
              <w:top w:val="single" w:sz="8" w:space="0" w:color="auto"/>
              <w:left w:val="double" w:sz="6" w:space="0" w:color="auto"/>
              <w:bottom w:val="single" w:sz="4" w:space="0" w:color="auto"/>
              <w:right w:val="double" w:sz="6" w:space="0" w:color="auto"/>
            </w:tcBorders>
            <w:shd w:val="clear" w:color="auto" w:fill="auto"/>
          </w:tcPr>
          <w:p w:rsidR="00D55D40" w:rsidRPr="00E31B04" w:rsidRDefault="00D55D40" w:rsidP="00984F03">
            <w:pPr>
              <w:pStyle w:val="Tabletext-2"/>
              <w:ind w:left="340" w:hanging="340"/>
              <w:rPr>
                <w:i/>
                <w:iCs/>
                <w:lang w:bidi="ar-EG"/>
              </w:rPr>
            </w:pPr>
            <w:r w:rsidRPr="00E31B04">
              <w:rPr>
                <w:lang w:bidi="ar-EG"/>
              </w:rPr>
              <w:tab/>
            </w:r>
            <w:r w:rsidRPr="00E31B04">
              <w:rPr>
                <w:lang w:bidi="ar-EG"/>
              </w:rPr>
              <w:tab/>
            </w:r>
            <w:r w:rsidRPr="00E31B04">
              <w:rPr>
                <w:lang w:bidi="ar-EG"/>
              </w:rPr>
              <w:tab/>
            </w:r>
            <w:r w:rsidRPr="00E31B04">
              <w:rPr>
                <w:i/>
                <w:iCs/>
                <w:rtl/>
                <w:lang w:bidi="ar-EG"/>
              </w:rPr>
              <w:t>في حالة الخدمات غير المخطط لها، يمكن للإدارات أن تقدم هذه البيانات إذا ارتأت ذلك، ولكن فقط عندما تستخدم مرسلات-مستجيبات بسيطة مغيرة التردد في المحطة الفضائية المحمولة على متن ساتل مستقر بالنسبة إلى الأرض</w:t>
            </w:r>
          </w:p>
        </w:tc>
        <w:tc>
          <w:tcPr>
            <w:tcW w:w="844" w:type="dxa"/>
            <w:tcBorders>
              <w:top w:val="single" w:sz="8" w:space="0" w:color="auto"/>
              <w:left w:val="single" w:sz="12" w:space="0" w:color="auto"/>
              <w:bottom w:val="single" w:sz="4" w:space="0" w:color="auto"/>
              <w:right w:val="single" w:sz="18" w:space="0" w:color="auto"/>
            </w:tcBorders>
            <w:shd w:val="clear" w:color="auto" w:fill="auto"/>
            <w:vAlign w:val="bottom"/>
          </w:tcPr>
          <w:p w:rsidR="00D55D40" w:rsidRPr="00E31B04" w:rsidRDefault="00D55D40" w:rsidP="00984F03">
            <w:pPr>
              <w:pStyle w:val="Tabletext-2"/>
              <w:rPr>
                <w:lang w:bidi="ar-EG"/>
              </w:rPr>
            </w:pPr>
          </w:p>
        </w:tc>
      </w:tr>
      <w:tr w:rsidR="00E31B04" w:rsidRPr="00E31B04" w:rsidTr="00984F03">
        <w:trPr>
          <w:tblHeader/>
          <w:jc w:val="center"/>
        </w:trPr>
        <w:tc>
          <w:tcPr>
            <w:tcW w:w="602" w:type="dxa"/>
            <w:tcBorders>
              <w:top w:val="single" w:sz="4" w:space="0" w:color="auto"/>
              <w:left w:val="single" w:sz="18" w:space="0" w:color="auto"/>
              <w:bottom w:val="single" w:sz="4" w:space="0" w:color="auto"/>
              <w:right w:val="single" w:sz="12" w:space="0" w:color="auto"/>
            </w:tcBorders>
            <w:shd w:val="clear" w:color="auto" w:fill="C0C0C0"/>
            <w:vAlign w:val="center"/>
          </w:tcPr>
          <w:p w:rsidR="00D55D40" w:rsidRPr="00E31B04" w:rsidRDefault="00D55D40" w:rsidP="00984F03">
            <w:pPr>
              <w:pStyle w:val="Tabletext-2"/>
              <w:jc w:val="center"/>
              <w:rPr>
                <w:b/>
                <w:bCs/>
                <w:lang w:bidi="ar-EG"/>
              </w:rPr>
            </w:pPr>
          </w:p>
        </w:tc>
        <w:tc>
          <w:tcPr>
            <w:tcW w:w="905" w:type="dxa"/>
            <w:tcBorders>
              <w:top w:val="nil"/>
              <w:left w:val="double" w:sz="6" w:space="0" w:color="auto"/>
              <w:bottom w:val="single" w:sz="4" w:space="0" w:color="auto"/>
              <w:right w:val="double" w:sz="6" w:space="0" w:color="auto"/>
            </w:tcBorders>
            <w:shd w:val="clear" w:color="auto" w:fill="auto"/>
          </w:tcPr>
          <w:p w:rsidR="00D55D40" w:rsidRPr="00E31B04" w:rsidRDefault="00D55D40" w:rsidP="00984F03">
            <w:pPr>
              <w:pStyle w:val="Tabletext-2"/>
              <w:rPr>
                <w:b/>
                <w:bCs/>
                <w:caps/>
                <w:rtl/>
                <w:lang w:bidi="ar-EG"/>
              </w:rPr>
            </w:pPr>
            <w:r w:rsidRPr="00E31B04">
              <w:rPr>
                <w:b/>
                <w:bCs/>
                <w:caps/>
                <w:lang w:bidi="ar-EG"/>
              </w:rPr>
              <w:t>1.D</w:t>
            </w:r>
            <w:r w:rsidRPr="00E31B04">
              <w:rPr>
                <w:b/>
                <w:bCs/>
                <w:caps/>
                <w:rtl/>
                <w:lang w:bidi="ar-EG"/>
              </w:rPr>
              <w:t> </w:t>
            </w:r>
          </w:p>
        </w:tc>
        <w:tc>
          <w:tcPr>
            <w:tcW w:w="850" w:type="dxa"/>
            <w:tcBorders>
              <w:top w:val="single" w:sz="4" w:space="0" w:color="auto"/>
              <w:left w:val="nil"/>
              <w:bottom w:val="single" w:sz="4" w:space="0" w:color="auto"/>
            </w:tcBorders>
            <w:shd w:val="clear" w:color="auto" w:fill="C0C0C0"/>
            <w:vAlign w:val="center"/>
          </w:tcPr>
          <w:p w:rsidR="00D55D40" w:rsidRPr="00E31B04" w:rsidRDefault="00D55D40" w:rsidP="00984F03">
            <w:pPr>
              <w:pStyle w:val="Tabletext-2"/>
              <w:jc w:val="center"/>
              <w:rPr>
                <w:b/>
                <w:bCs/>
                <w:lang w:bidi="ar-EG"/>
              </w:rPr>
            </w:pPr>
          </w:p>
        </w:tc>
        <w:tc>
          <w:tcPr>
            <w:tcW w:w="567"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lang w:bidi="ar-EG"/>
              </w:rPr>
            </w:pPr>
          </w:p>
        </w:tc>
        <w:tc>
          <w:tcPr>
            <w:tcW w:w="851"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lang w:bidi="ar-EG"/>
              </w:rPr>
            </w:pPr>
          </w:p>
        </w:tc>
        <w:tc>
          <w:tcPr>
            <w:tcW w:w="850"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lang w:bidi="ar-EG"/>
              </w:rPr>
            </w:pPr>
          </w:p>
        </w:tc>
        <w:tc>
          <w:tcPr>
            <w:tcW w:w="709"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lang w:bidi="ar-EG"/>
              </w:rPr>
            </w:pPr>
          </w:p>
        </w:tc>
        <w:tc>
          <w:tcPr>
            <w:tcW w:w="1096"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lang w:bidi="ar-EG"/>
              </w:rPr>
            </w:pPr>
          </w:p>
        </w:tc>
        <w:tc>
          <w:tcPr>
            <w:tcW w:w="889"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lang w:bidi="ar-EG"/>
              </w:rPr>
            </w:pPr>
          </w:p>
        </w:tc>
        <w:tc>
          <w:tcPr>
            <w:tcW w:w="850"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lang w:bidi="ar-EG"/>
              </w:rPr>
            </w:pPr>
          </w:p>
        </w:tc>
        <w:tc>
          <w:tcPr>
            <w:tcW w:w="709" w:type="dxa"/>
            <w:tcBorders>
              <w:top w:val="single" w:sz="4" w:space="0" w:color="auto"/>
              <w:bottom w:val="single" w:sz="4" w:space="0" w:color="auto"/>
              <w:right w:val="nil"/>
            </w:tcBorders>
            <w:shd w:val="clear" w:color="auto" w:fill="C0C0C0"/>
            <w:vAlign w:val="center"/>
          </w:tcPr>
          <w:p w:rsidR="00D55D40" w:rsidRPr="00E31B04" w:rsidRDefault="00D55D40" w:rsidP="00984F03">
            <w:pPr>
              <w:pStyle w:val="Tabletext-2"/>
              <w:jc w:val="center"/>
              <w:rPr>
                <w:b/>
                <w:bCs/>
                <w:lang w:bidi="ar-EG"/>
              </w:rPr>
            </w:pPr>
          </w:p>
        </w:tc>
        <w:tc>
          <w:tcPr>
            <w:tcW w:w="5587"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984F03">
            <w:pPr>
              <w:pStyle w:val="Tabletext-2"/>
              <w:rPr>
                <w:b/>
                <w:bCs/>
                <w:lang w:bidi="ar-EG"/>
              </w:rPr>
            </w:pPr>
            <w:proofErr w:type="gramStart"/>
            <w:r w:rsidRPr="00E31B04">
              <w:rPr>
                <w:b/>
                <w:bCs/>
                <w:rtl/>
                <w:lang w:bidi="ar-EG"/>
              </w:rPr>
              <w:t>العلاقة</w:t>
            </w:r>
            <w:proofErr w:type="gramEnd"/>
            <w:r w:rsidRPr="00E31B04">
              <w:rPr>
                <w:b/>
                <w:bCs/>
                <w:rtl/>
                <w:lang w:bidi="ar-EG"/>
              </w:rPr>
              <w:t xml:space="preserve"> بين الترددات أرض-فضاء وفضاء-أرض في الشبكة</w:t>
            </w:r>
          </w:p>
        </w:tc>
        <w:tc>
          <w:tcPr>
            <w:tcW w:w="844"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984F03">
            <w:pPr>
              <w:pStyle w:val="Tabletext-2"/>
              <w:rPr>
                <w:b/>
                <w:bCs/>
                <w:caps/>
                <w:rtl/>
                <w:lang w:bidi="ar-EG"/>
              </w:rPr>
            </w:pPr>
            <w:r w:rsidRPr="00E31B04">
              <w:rPr>
                <w:b/>
                <w:bCs/>
                <w:caps/>
                <w:lang w:bidi="ar-EG"/>
              </w:rPr>
              <w:t>1.D</w:t>
            </w:r>
            <w:r w:rsidRPr="00E31B04">
              <w:rPr>
                <w:b/>
                <w:bCs/>
                <w:caps/>
                <w:rtl/>
                <w:lang w:bidi="ar-EG"/>
              </w:rPr>
              <w:t> </w:t>
            </w:r>
          </w:p>
        </w:tc>
      </w:tr>
      <w:tr w:rsidR="00E31B04" w:rsidRPr="00E31B04" w:rsidTr="00984F03">
        <w:trPr>
          <w:tblHeader/>
          <w:jc w:val="center"/>
        </w:trPr>
        <w:tc>
          <w:tcPr>
            <w:tcW w:w="602" w:type="dxa"/>
            <w:vMerge w:val="restart"/>
            <w:tcBorders>
              <w:top w:val="single" w:sz="4" w:space="0" w:color="auto"/>
              <w:left w:val="single" w:sz="18" w:space="0" w:color="auto"/>
              <w:bottom w:val="single" w:sz="4" w:space="0" w:color="000000"/>
              <w:right w:val="single" w:sz="12" w:space="0" w:color="auto"/>
            </w:tcBorders>
            <w:shd w:val="clear" w:color="auto" w:fill="auto"/>
            <w:vAlign w:val="center"/>
          </w:tcPr>
          <w:p w:rsidR="00D55D40" w:rsidRPr="00E31B04" w:rsidRDefault="00D55D40" w:rsidP="00984F03">
            <w:pPr>
              <w:pStyle w:val="Tabletext-2"/>
              <w:jc w:val="center"/>
              <w:rPr>
                <w:b/>
                <w:bCs/>
                <w:lang w:bidi="ar-EG"/>
              </w:rPr>
            </w:pPr>
          </w:p>
        </w:tc>
        <w:tc>
          <w:tcPr>
            <w:tcW w:w="905"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984F03">
            <w:pPr>
              <w:pStyle w:val="Tabletext-2"/>
              <w:rPr>
                <w:caps/>
                <w:rtl/>
                <w:lang w:bidi="ar-EG"/>
              </w:rPr>
            </w:pPr>
            <w:r w:rsidRPr="00E31B04">
              <w:rPr>
                <w:caps/>
                <w:lang w:bidi="ar-EG"/>
              </w:rPr>
              <w:t>1.D</w:t>
            </w:r>
            <w:r w:rsidRPr="00E31B04">
              <w:rPr>
                <w:caps/>
                <w:rtl/>
                <w:lang w:bidi="ar-EG"/>
              </w:rPr>
              <w:t>.أ</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r w:rsidRPr="00E31B04">
              <w:rPr>
                <w:b/>
                <w:bCs/>
                <w:lang w:bidi="ar-EG"/>
              </w:rPr>
              <w:t>+</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r w:rsidRPr="00E31B04">
              <w:rPr>
                <w:b/>
                <w:bCs/>
                <w:lang w:bidi="ar-EG"/>
              </w:rPr>
              <w:t>+</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r w:rsidRPr="00E31B04">
              <w:rPr>
                <w:b/>
                <w:bCs/>
                <w:lang w:bidi="ar-EG"/>
              </w:rPr>
              <w: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10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r w:rsidRPr="00E31B04">
              <w:rPr>
                <w:b/>
                <w:bCs/>
                <w:lang w:bidi="ar-EG"/>
              </w:rPr>
              <w:t>O</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5587" w:type="dxa"/>
            <w:tcBorders>
              <w:top w:val="single" w:sz="4" w:space="0" w:color="auto"/>
              <w:left w:val="double" w:sz="6" w:space="0" w:color="auto"/>
              <w:right w:val="double" w:sz="6" w:space="0" w:color="auto"/>
            </w:tcBorders>
            <w:shd w:val="clear" w:color="auto" w:fill="auto"/>
          </w:tcPr>
          <w:p w:rsidR="00D55D40" w:rsidRPr="00E31B04" w:rsidRDefault="00D55D40" w:rsidP="00984F03">
            <w:pPr>
              <w:pStyle w:val="Tabletext-2"/>
              <w:ind w:left="113" w:hanging="113"/>
              <w:rPr>
                <w:lang w:bidi="ar-EG"/>
              </w:rPr>
            </w:pPr>
            <w:r w:rsidRPr="00E31B04">
              <w:rPr>
                <w:rtl/>
                <w:lang w:bidi="ar-EG"/>
              </w:rPr>
              <w:tab/>
              <w:t>العلاقة بين تخصيصات التردد على الوصلتين الصاعدة والهابطة لكل مجموعة مخطط لها من حزم الإرسال والاستقبال</w:t>
            </w:r>
          </w:p>
        </w:tc>
        <w:tc>
          <w:tcPr>
            <w:tcW w:w="844"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984F03">
            <w:pPr>
              <w:pStyle w:val="Tabletext-2"/>
              <w:rPr>
                <w:caps/>
                <w:rtl/>
                <w:lang w:bidi="ar-EG"/>
              </w:rPr>
            </w:pPr>
            <w:r w:rsidRPr="00E31B04">
              <w:rPr>
                <w:caps/>
                <w:lang w:bidi="ar-EG"/>
              </w:rPr>
              <w:t>1.D</w:t>
            </w:r>
            <w:r w:rsidRPr="00E31B04">
              <w:rPr>
                <w:caps/>
                <w:rtl/>
                <w:lang w:bidi="ar-EG"/>
              </w:rPr>
              <w:t>.أ</w:t>
            </w:r>
          </w:p>
        </w:tc>
      </w:tr>
      <w:tr w:rsidR="00E31B04" w:rsidRPr="00E31B04" w:rsidTr="00984F03">
        <w:trPr>
          <w:tblHeader/>
          <w:jc w:val="center"/>
        </w:trPr>
        <w:tc>
          <w:tcPr>
            <w:tcW w:w="602" w:type="dxa"/>
            <w:vMerge/>
            <w:tcBorders>
              <w:top w:val="single" w:sz="4" w:space="0" w:color="000000"/>
              <w:left w:val="single" w:sz="18" w:space="0" w:color="auto"/>
              <w:bottom w:val="single" w:sz="4" w:space="0" w:color="000000"/>
              <w:right w:val="single" w:sz="12" w:space="0" w:color="auto"/>
            </w:tcBorders>
            <w:vAlign w:val="center"/>
          </w:tcPr>
          <w:p w:rsidR="00D55D40" w:rsidRPr="00E31B04" w:rsidRDefault="00D55D40" w:rsidP="00984F03">
            <w:pPr>
              <w:pStyle w:val="Tabletext-2"/>
              <w:jc w:val="center"/>
              <w:rPr>
                <w:b/>
                <w:bCs/>
                <w:lang w:bidi="ar-EG"/>
              </w:rPr>
            </w:pPr>
          </w:p>
        </w:tc>
        <w:tc>
          <w:tcPr>
            <w:tcW w:w="905" w:type="dxa"/>
            <w:vMerge/>
            <w:tcBorders>
              <w:top w:val="nil"/>
              <w:left w:val="double" w:sz="6" w:space="0" w:color="auto"/>
              <w:bottom w:val="single" w:sz="4" w:space="0" w:color="000000"/>
              <w:right w:val="double" w:sz="6" w:space="0" w:color="auto"/>
            </w:tcBorders>
            <w:vAlign w:val="center"/>
          </w:tcPr>
          <w:p w:rsidR="00D55D40" w:rsidRPr="00E31B04" w:rsidRDefault="00D55D40" w:rsidP="00984F03">
            <w:pPr>
              <w:pStyle w:val="Tabletext-2"/>
              <w:rPr>
                <w:lang w:bidi="ar-EG"/>
              </w:rPr>
            </w:pPr>
          </w:p>
        </w:tc>
        <w:tc>
          <w:tcPr>
            <w:tcW w:w="850"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567"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851"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850"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709"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1096"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889"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850"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709"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5587" w:type="dxa"/>
            <w:tcBorders>
              <w:top w:val="nil"/>
              <w:left w:val="double" w:sz="6" w:space="0" w:color="auto"/>
              <w:right w:val="double" w:sz="6" w:space="0" w:color="auto"/>
            </w:tcBorders>
            <w:shd w:val="clear" w:color="auto" w:fill="auto"/>
          </w:tcPr>
          <w:p w:rsidR="00D55D40" w:rsidRPr="00E31B04" w:rsidRDefault="00D55D40" w:rsidP="00984F03">
            <w:pPr>
              <w:pStyle w:val="Tabletext-2"/>
              <w:rPr>
                <w:lang w:bidi="ar-EG"/>
              </w:rPr>
            </w:pPr>
            <w:r w:rsidRPr="00E31B04">
              <w:rPr>
                <w:rtl/>
                <w:lang w:bidi="ar-EG"/>
              </w:rPr>
              <w:tab/>
            </w:r>
            <w:r w:rsidRPr="00E31B04">
              <w:rPr>
                <w:rtl/>
                <w:lang w:bidi="ar-EG"/>
              </w:rPr>
              <w:tab/>
            </w:r>
            <w:proofErr w:type="gramStart"/>
            <w:r w:rsidRPr="00E31B04">
              <w:rPr>
                <w:rtl/>
                <w:lang w:bidi="ar-EG"/>
              </w:rPr>
              <w:t>في</w:t>
            </w:r>
            <w:proofErr w:type="gramEnd"/>
            <w:r w:rsidRPr="00E31B04">
              <w:rPr>
                <w:rtl/>
                <w:lang w:bidi="ar-EG"/>
              </w:rPr>
              <w:t xml:space="preserve"> حالة التذييل </w:t>
            </w:r>
            <w:r w:rsidRPr="00E31B04">
              <w:rPr>
                <w:b/>
                <w:bCs/>
                <w:lang w:bidi="ar-EG"/>
              </w:rPr>
              <w:t>30</w:t>
            </w:r>
            <w:r w:rsidRPr="00E31B04">
              <w:rPr>
                <w:rtl/>
                <w:lang w:bidi="ar-EG"/>
              </w:rPr>
              <w:t xml:space="preserve"> أو التذييل </w:t>
            </w:r>
            <w:r w:rsidRPr="00E31B04">
              <w:rPr>
                <w:b/>
                <w:bCs/>
                <w:lang w:bidi="ar-EG"/>
              </w:rPr>
              <w:t>30A</w:t>
            </w:r>
            <w:r w:rsidRPr="00E31B04">
              <w:rPr>
                <w:rtl/>
                <w:lang w:bidi="ar-EG"/>
              </w:rPr>
              <w:t xml:space="preserve">، مطلوبة فقط في الإقليم </w:t>
            </w:r>
            <w:r w:rsidRPr="00E31B04">
              <w:rPr>
                <w:lang w:bidi="ar-EG"/>
              </w:rPr>
              <w:t>2</w:t>
            </w:r>
          </w:p>
        </w:tc>
        <w:tc>
          <w:tcPr>
            <w:tcW w:w="844" w:type="dxa"/>
            <w:vMerge/>
            <w:tcBorders>
              <w:top w:val="nil"/>
              <w:left w:val="single" w:sz="12" w:space="0" w:color="auto"/>
              <w:bottom w:val="single" w:sz="4" w:space="0" w:color="000000"/>
              <w:right w:val="single" w:sz="18" w:space="0" w:color="auto"/>
            </w:tcBorders>
            <w:vAlign w:val="center"/>
          </w:tcPr>
          <w:p w:rsidR="00D55D40" w:rsidRPr="00E31B04" w:rsidRDefault="00D55D40" w:rsidP="00984F03">
            <w:pPr>
              <w:pStyle w:val="Tabletext-2"/>
              <w:rPr>
                <w:lang w:bidi="ar-EG"/>
              </w:rPr>
            </w:pPr>
          </w:p>
        </w:tc>
      </w:tr>
      <w:tr w:rsidR="00E31B04" w:rsidRPr="00E31B04" w:rsidTr="00984F03">
        <w:trPr>
          <w:tblHeader/>
          <w:jc w:val="center"/>
        </w:trPr>
        <w:tc>
          <w:tcPr>
            <w:tcW w:w="602" w:type="dxa"/>
            <w:vMerge/>
            <w:tcBorders>
              <w:top w:val="single" w:sz="4" w:space="0" w:color="000000"/>
              <w:left w:val="single" w:sz="18" w:space="0" w:color="auto"/>
              <w:bottom w:val="single" w:sz="4" w:space="0" w:color="000000"/>
              <w:right w:val="single" w:sz="12" w:space="0" w:color="auto"/>
            </w:tcBorders>
            <w:vAlign w:val="center"/>
          </w:tcPr>
          <w:p w:rsidR="00D55D40" w:rsidRPr="00E31B04" w:rsidRDefault="00D55D40" w:rsidP="00984F03">
            <w:pPr>
              <w:pStyle w:val="Tabletext-2"/>
              <w:jc w:val="center"/>
              <w:rPr>
                <w:b/>
                <w:bCs/>
                <w:lang w:bidi="ar-EG"/>
              </w:rPr>
            </w:pPr>
          </w:p>
        </w:tc>
        <w:tc>
          <w:tcPr>
            <w:tcW w:w="905" w:type="dxa"/>
            <w:vMerge/>
            <w:tcBorders>
              <w:top w:val="nil"/>
              <w:left w:val="double" w:sz="6" w:space="0" w:color="auto"/>
              <w:bottom w:val="single" w:sz="4" w:space="0" w:color="000000"/>
              <w:right w:val="double" w:sz="6" w:space="0" w:color="auto"/>
            </w:tcBorders>
            <w:vAlign w:val="center"/>
          </w:tcPr>
          <w:p w:rsidR="00D55D40" w:rsidRPr="00E31B04" w:rsidRDefault="00D55D40" w:rsidP="00984F03">
            <w:pPr>
              <w:pStyle w:val="Tabletext-2"/>
              <w:rPr>
                <w:lang w:bidi="ar-EG"/>
              </w:rPr>
            </w:pPr>
          </w:p>
        </w:tc>
        <w:tc>
          <w:tcPr>
            <w:tcW w:w="850"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lang w:bidi="ar-EG"/>
              </w:rPr>
            </w:pPr>
          </w:p>
        </w:tc>
        <w:tc>
          <w:tcPr>
            <w:tcW w:w="567"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lang w:bidi="ar-EG"/>
              </w:rPr>
            </w:pPr>
          </w:p>
        </w:tc>
        <w:tc>
          <w:tcPr>
            <w:tcW w:w="851"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lang w:bidi="ar-EG"/>
              </w:rPr>
            </w:pPr>
          </w:p>
        </w:tc>
        <w:tc>
          <w:tcPr>
            <w:tcW w:w="850"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lang w:bidi="ar-EG"/>
              </w:rPr>
            </w:pPr>
          </w:p>
        </w:tc>
        <w:tc>
          <w:tcPr>
            <w:tcW w:w="709"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lang w:bidi="ar-EG"/>
              </w:rPr>
            </w:pPr>
          </w:p>
        </w:tc>
        <w:tc>
          <w:tcPr>
            <w:tcW w:w="1096"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lang w:bidi="ar-EG"/>
              </w:rPr>
            </w:pPr>
          </w:p>
        </w:tc>
        <w:tc>
          <w:tcPr>
            <w:tcW w:w="889"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lang w:bidi="ar-EG"/>
              </w:rPr>
            </w:pPr>
          </w:p>
        </w:tc>
        <w:tc>
          <w:tcPr>
            <w:tcW w:w="850"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lang w:bidi="ar-EG"/>
              </w:rPr>
            </w:pPr>
          </w:p>
        </w:tc>
        <w:tc>
          <w:tcPr>
            <w:tcW w:w="709" w:type="dxa"/>
            <w:vMerge/>
            <w:tcBorders>
              <w:top w:val="nil"/>
              <w:left w:val="single" w:sz="4" w:space="0" w:color="auto"/>
              <w:bottom w:val="single" w:sz="4" w:space="0" w:color="auto"/>
              <w:right w:val="single" w:sz="4" w:space="0" w:color="auto"/>
            </w:tcBorders>
            <w:vAlign w:val="center"/>
          </w:tcPr>
          <w:p w:rsidR="00D55D40" w:rsidRPr="00E31B04" w:rsidRDefault="00D55D40" w:rsidP="00984F03">
            <w:pPr>
              <w:pStyle w:val="Tabletext-2"/>
              <w:jc w:val="center"/>
              <w:rPr>
                <w:b/>
                <w:bCs/>
                <w:lang w:bidi="ar-EG"/>
              </w:rPr>
            </w:pPr>
          </w:p>
        </w:tc>
        <w:tc>
          <w:tcPr>
            <w:tcW w:w="5587" w:type="dxa"/>
            <w:tcBorders>
              <w:left w:val="double" w:sz="6" w:space="0" w:color="auto"/>
              <w:bottom w:val="single" w:sz="4" w:space="0" w:color="auto"/>
              <w:right w:val="double" w:sz="6" w:space="0" w:color="auto"/>
            </w:tcBorders>
            <w:shd w:val="clear" w:color="auto" w:fill="auto"/>
          </w:tcPr>
          <w:p w:rsidR="00D55D40" w:rsidRPr="00E31B04" w:rsidRDefault="00D55D40" w:rsidP="00984F03">
            <w:pPr>
              <w:pStyle w:val="Tabletext-2"/>
              <w:rPr>
                <w:lang w:bidi="ar-EG"/>
              </w:rPr>
            </w:pPr>
            <w:r w:rsidRPr="00E31B04">
              <w:rPr>
                <w:rtl/>
                <w:lang w:bidi="ar-EG"/>
              </w:rPr>
              <w:tab/>
            </w:r>
            <w:r w:rsidRPr="00E31B04">
              <w:rPr>
                <w:rtl/>
                <w:lang w:bidi="ar-EG"/>
              </w:rPr>
              <w:tab/>
              <w:t xml:space="preserve">في حالة التذييل </w:t>
            </w:r>
            <w:r w:rsidRPr="00E31B04">
              <w:rPr>
                <w:b/>
                <w:bCs/>
                <w:lang w:bidi="ar-EG"/>
              </w:rPr>
              <w:t>30B</w:t>
            </w:r>
            <w:r w:rsidRPr="00E31B04">
              <w:rPr>
                <w:rtl/>
                <w:lang w:bidi="ar-EG"/>
              </w:rPr>
              <w:t xml:space="preserve">، مطلوبة </w:t>
            </w:r>
            <w:proofErr w:type="gramStart"/>
            <w:r w:rsidRPr="00E31B04">
              <w:rPr>
                <w:rtl/>
                <w:lang w:bidi="ar-EG"/>
              </w:rPr>
              <w:t>سوى</w:t>
            </w:r>
            <w:proofErr w:type="gramEnd"/>
            <w:r w:rsidRPr="00E31B04">
              <w:rPr>
                <w:rtl/>
                <w:lang w:bidi="ar-EG"/>
              </w:rPr>
              <w:t xml:space="preserve"> في حالة تبليغ مقدم بشأن وصلة واحدة فقط</w:t>
            </w:r>
          </w:p>
        </w:tc>
        <w:tc>
          <w:tcPr>
            <w:tcW w:w="844" w:type="dxa"/>
            <w:vMerge/>
            <w:tcBorders>
              <w:top w:val="nil"/>
              <w:left w:val="single" w:sz="12" w:space="0" w:color="auto"/>
              <w:bottom w:val="single" w:sz="4" w:space="0" w:color="000000"/>
              <w:right w:val="single" w:sz="18" w:space="0" w:color="auto"/>
            </w:tcBorders>
            <w:vAlign w:val="center"/>
          </w:tcPr>
          <w:p w:rsidR="00D55D40" w:rsidRPr="00E31B04" w:rsidRDefault="00D55D40" w:rsidP="00984F03">
            <w:pPr>
              <w:pStyle w:val="Tabletext-2"/>
              <w:rPr>
                <w:lang w:bidi="ar-EG"/>
              </w:rPr>
            </w:pPr>
          </w:p>
        </w:tc>
      </w:tr>
      <w:tr w:rsidR="00E31B04" w:rsidRPr="00E31B04" w:rsidTr="00984F03">
        <w:trPr>
          <w:tblHeader/>
          <w:jc w:val="center"/>
        </w:trPr>
        <w:tc>
          <w:tcPr>
            <w:tcW w:w="602" w:type="dxa"/>
            <w:tcBorders>
              <w:top w:val="single" w:sz="4" w:space="0" w:color="000000"/>
              <w:left w:val="single" w:sz="18" w:space="0" w:color="auto"/>
              <w:bottom w:val="single" w:sz="4" w:space="0" w:color="auto"/>
              <w:right w:val="single" w:sz="12" w:space="0" w:color="auto"/>
            </w:tcBorders>
            <w:shd w:val="clear" w:color="auto" w:fill="C0C0C0"/>
            <w:vAlign w:val="center"/>
          </w:tcPr>
          <w:p w:rsidR="00D55D40" w:rsidRPr="00E31B04" w:rsidRDefault="00D55D40" w:rsidP="00984F03">
            <w:pPr>
              <w:pStyle w:val="Tabletext-2"/>
              <w:jc w:val="center"/>
              <w:rPr>
                <w:b/>
                <w:bCs/>
                <w:lang w:bidi="ar-EG"/>
              </w:rPr>
            </w:pPr>
          </w:p>
        </w:tc>
        <w:tc>
          <w:tcPr>
            <w:tcW w:w="905" w:type="dxa"/>
            <w:tcBorders>
              <w:top w:val="nil"/>
              <w:left w:val="double" w:sz="6" w:space="0" w:color="auto"/>
              <w:bottom w:val="single" w:sz="4" w:space="0" w:color="auto"/>
              <w:right w:val="double" w:sz="6" w:space="0" w:color="auto"/>
            </w:tcBorders>
            <w:shd w:val="clear" w:color="auto" w:fill="auto"/>
          </w:tcPr>
          <w:p w:rsidR="00D55D40" w:rsidRPr="00E31B04" w:rsidRDefault="00D55D40" w:rsidP="00984F03">
            <w:pPr>
              <w:pStyle w:val="Tabletext-2"/>
              <w:rPr>
                <w:b/>
                <w:bCs/>
                <w:caps/>
                <w:rtl/>
                <w:lang w:bidi="ar-EG"/>
              </w:rPr>
            </w:pPr>
            <w:r w:rsidRPr="00E31B04">
              <w:rPr>
                <w:b/>
                <w:bCs/>
                <w:caps/>
                <w:lang w:bidi="ar-EG"/>
              </w:rPr>
              <w:t>2.D</w:t>
            </w:r>
          </w:p>
        </w:tc>
        <w:tc>
          <w:tcPr>
            <w:tcW w:w="850" w:type="dxa"/>
            <w:tcBorders>
              <w:top w:val="single" w:sz="4" w:space="0" w:color="auto"/>
              <w:left w:val="nil"/>
              <w:bottom w:val="single" w:sz="4" w:space="0" w:color="auto"/>
            </w:tcBorders>
            <w:shd w:val="clear" w:color="auto" w:fill="C0C0C0"/>
            <w:vAlign w:val="center"/>
          </w:tcPr>
          <w:p w:rsidR="00D55D40" w:rsidRPr="00E31B04" w:rsidRDefault="00D55D40" w:rsidP="00984F03">
            <w:pPr>
              <w:pStyle w:val="Tabletext-2"/>
              <w:jc w:val="center"/>
              <w:rPr>
                <w:b/>
                <w:bCs/>
                <w:lang w:bidi="ar-EG"/>
              </w:rPr>
            </w:pPr>
          </w:p>
        </w:tc>
        <w:tc>
          <w:tcPr>
            <w:tcW w:w="567"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lang w:bidi="ar-EG"/>
              </w:rPr>
            </w:pPr>
          </w:p>
        </w:tc>
        <w:tc>
          <w:tcPr>
            <w:tcW w:w="851"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lang w:bidi="ar-EG"/>
              </w:rPr>
            </w:pPr>
          </w:p>
        </w:tc>
        <w:tc>
          <w:tcPr>
            <w:tcW w:w="850"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lang w:bidi="ar-EG"/>
              </w:rPr>
            </w:pPr>
          </w:p>
        </w:tc>
        <w:tc>
          <w:tcPr>
            <w:tcW w:w="709"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lang w:bidi="ar-EG"/>
              </w:rPr>
            </w:pPr>
          </w:p>
        </w:tc>
        <w:tc>
          <w:tcPr>
            <w:tcW w:w="1096"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lang w:bidi="ar-EG"/>
              </w:rPr>
            </w:pPr>
          </w:p>
        </w:tc>
        <w:tc>
          <w:tcPr>
            <w:tcW w:w="889"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lang w:bidi="ar-EG"/>
              </w:rPr>
            </w:pPr>
          </w:p>
        </w:tc>
        <w:tc>
          <w:tcPr>
            <w:tcW w:w="850" w:type="dxa"/>
            <w:tcBorders>
              <w:top w:val="single" w:sz="4" w:space="0" w:color="auto"/>
              <w:bottom w:val="single" w:sz="4" w:space="0" w:color="auto"/>
            </w:tcBorders>
            <w:shd w:val="clear" w:color="auto" w:fill="C0C0C0"/>
            <w:vAlign w:val="center"/>
          </w:tcPr>
          <w:p w:rsidR="00D55D40" w:rsidRPr="00E31B04" w:rsidRDefault="00D55D40" w:rsidP="00984F03">
            <w:pPr>
              <w:pStyle w:val="Tabletext-2"/>
              <w:jc w:val="center"/>
              <w:rPr>
                <w:b/>
                <w:bCs/>
                <w:lang w:bidi="ar-EG"/>
              </w:rPr>
            </w:pPr>
          </w:p>
        </w:tc>
        <w:tc>
          <w:tcPr>
            <w:tcW w:w="709" w:type="dxa"/>
            <w:tcBorders>
              <w:top w:val="single" w:sz="4" w:space="0" w:color="auto"/>
              <w:bottom w:val="single" w:sz="4" w:space="0" w:color="auto"/>
              <w:right w:val="nil"/>
            </w:tcBorders>
            <w:shd w:val="clear" w:color="auto" w:fill="C0C0C0"/>
            <w:vAlign w:val="center"/>
          </w:tcPr>
          <w:p w:rsidR="00D55D40" w:rsidRPr="00E31B04" w:rsidRDefault="00D55D40" w:rsidP="00984F03">
            <w:pPr>
              <w:pStyle w:val="Tabletext-2"/>
              <w:jc w:val="center"/>
              <w:rPr>
                <w:b/>
                <w:bCs/>
                <w:lang w:bidi="ar-EG"/>
              </w:rPr>
            </w:pPr>
          </w:p>
        </w:tc>
        <w:tc>
          <w:tcPr>
            <w:tcW w:w="5587"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984F03">
            <w:pPr>
              <w:pStyle w:val="Tabletext-2"/>
              <w:rPr>
                <w:b/>
                <w:bCs/>
                <w:lang w:bidi="ar-EG"/>
              </w:rPr>
            </w:pPr>
            <w:r w:rsidRPr="00E31B04">
              <w:rPr>
                <w:b/>
                <w:bCs/>
                <w:rtl/>
                <w:lang w:bidi="ar-EG"/>
              </w:rPr>
              <w:t>كسوب الإرسال ودرجات حرارة الضوضاء المكافئة في الوصلات الساتلية</w:t>
            </w:r>
          </w:p>
        </w:tc>
        <w:tc>
          <w:tcPr>
            <w:tcW w:w="844"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984F03">
            <w:pPr>
              <w:pStyle w:val="Tabletext-2"/>
              <w:rPr>
                <w:b/>
                <w:bCs/>
                <w:caps/>
                <w:rtl/>
                <w:lang w:bidi="ar-EG"/>
              </w:rPr>
            </w:pPr>
            <w:r w:rsidRPr="00E31B04">
              <w:rPr>
                <w:b/>
                <w:bCs/>
                <w:caps/>
                <w:lang w:bidi="ar-EG"/>
              </w:rPr>
              <w:t>2.D</w:t>
            </w:r>
          </w:p>
        </w:tc>
      </w:tr>
      <w:tr w:rsidR="00E31B04" w:rsidRPr="00E31B04" w:rsidTr="00984F03">
        <w:trPr>
          <w:tblHeader/>
          <w:jc w:val="center"/>
        </w:trPr>
        <w:tc>
          <w:tcPr>
            <w:tcW w:w="602" w:type="dxa"/>
            <w:tcBorders>
              <w:top w:val="single" w:sz="4" w:space="0" w:color="auto"/>
              <w:left w:val="single" w:sz="18" w:space="0" w:color="auto"/>
              <w:bottom w:val="single" w:sz="4" w:space="0" w:color="auto"/>
              <w:right w:val="single" w:sz="12" w:space="0" w:color="auto"/>
            </w:tcBorders>
            <w:shd w:val="clear" w:color="auto" w:fill="auto"/>
            <w:vAlign w:val="center"/>
          </w:tcPr>
          <w:p w:rsidR="00D55D40" w:rsidRPr="00E31B04" w:rsidRDefault="00D55D40" w:rsidP="00984F03">
            <w:pPr>
              <w:pStyle w:val="Tabletext-2"/>
              <w:jc w:val="center"/>
              <w:rPr>
                <w:b/>
                <w:bCs/>
                <w:lang w:bidi="ar-EG"/>
              </w:rPr>
            </w:pPr>
          </w:p>
        </w:tc>
        <w:tc>
          <w:tcPr>
            <w:tcW w:w="905" w:type="dxa"/>
            <w:tcBorders>
              <w:top w:val="nil"/>
              <w:left w:val="double" w:sz="6" w:space="0" w:color="auto"/>
              <w:bottom w:val="single" w:sz="4" w:space="0" w:color="auto"/>
              <w:right w:val="double" w:sz="6" w:space="0" w:color="auto"/>
            </w:tcBorders>
            <w:shd w:val="clear" w:color="auto" w:fill="auto"/>
          </w:tcPr>
          <w:p w:rsidR="00D55D40" w:rsidRPr="00E31B04" w:rsidRDefault="00D55D40" w:rsidP="00984F03">
            <w:pPr>
              <w:pStyle w:val="Tabletext-2"/>
              <w:rPr>
                <w:caps/>
                <w:lang w:bidi="ar-EG"/>
              </w:rPr>
            </w:pPr>
            <w:r w:rsidRPr="00E31B04">
              <w:rPr>
                <w:caps/>
                <w:lang w:bidi="ar-EG"/>
              </w:rPr>
              <w:t>2.D</w:t>
            </w:r>
            <w:r w:rsidRPr="00E31B04">
              <w:rPr>
                <w:caps/>
                <w:rtl/>
                <w:lang w:bidi="ar-EG"/>
              </w:rPr>
              <w:t>.أ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850" w:type="dxa"/>
            <w:tcBorders>
              <w:top w:val="nil"/>
              <w:left w:val="nil"/>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709" w:type="dxa"/>
            <w:tcBorders>
              <w:top w:val="nil"/>
              <w:left w:val="nil"/>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1096" w:type="dxa"/>
            <w:tcBorders>
              <w:top w:val="nil"/>
              <w:left w:val="nil"/>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889" w:type="dxa"/>
            <w:tcBorders>
              <w:top w:val="nil"/>
              <w:left w:val="nil"/>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850" w:type="dxa"/>
            <w:tcBorders>
              <w:top w:val="nil"/>
              <w:left w:val="nil"/>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5587"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984F03">
            <w:pPr>
              <w:pStyle w:val="Tabletext-2"/>
              <w:rPr>
                <w:b/>
                <w:bCs/>
                <w:lang w:bidi="ar-EG"/>
              </w:rPr>
            </w:pPr>
            <w:proofErr w:type="gramStart"/>
            <w:r w:rsidRPr="00E31B04">
              <w:rPr>
                <w:b/>
                <w:bCs/>
                <w:rtl/>
                <w:lang w:bidi="ar-EG"/>
              </w:rPr>
              <w:t>في</w:t>
            </w:r>
            <w:proofErr w:type="gramEnd"/>
            <w:r w:rsidRPr="00E31B04">
              <w:rPr>
                <w:b/>
                <w:bCs/>
                <w:rtl/>
                <w:lang w:bidi="ar-EG"/>
              </w:rPr>
              <w:t xml:space="preserve"> كل معلومة مقدمة في البند </w:t>
            </w:r>
            <w:r w:rsidRPr="00E31B04">
              <w:rPr>
                <w:b/>
                <w:bCs/>
                <w:lang w:bidi="ar-EG"/>
              </w:rPr>
              <w:t>1.D</w:t>
            </w:r>
            <w:r w:rsidRPr="00E31B04">
              <w:rPr>
                <w:b/>
                <w:bCs/>
                <w:rtl/>
                <w:lang w:bidi="ar-EG"/>
              </w:rPr>
              <w:t>.أ:</w:t>
            </w:r>
          </w:p>
        </w:tc>
        <w:tc>
          <w:tcPr>
            <w:tcW w:w="844"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984F03">
            <w:pPr>
              <w:pStyle w:val="Tabletext-2"/>
              <w:rPr>
                <w:caps/>
                <w:lang w:bidi="ar-EG"/>
              </w:rPr>
            </w:pPr>
            <w:r w:rsidRPr="00E31B04">
              <w:rPr>
                <w:caps/>
                <w:lang w:bidi="ar-EG"/>
              </w:rPr>
              <w:t>2.D</w:t>
            </w:r>
            <w:r w:rsidRPr="00E31B04">
              <w:rPr>
                <w:caps/>
                <w:rtl/>
                <w:lang w:bidi="ar-EG"/>
              </w:rPr>
              <w:t>.أ</w:t>
            </w:r>
          </w:p>
        </w:tc>
      </w:tr>
      <w:tr w:rsidR="00E31B04" w:rsidRPr="00E31B04" w:rsidTr="00984F03">
        <w:trPr>
          <w:tblHeader/>
          <w:jc w:val="center"/>
        </w:trPr>
        <w:tc>
          <w:tcPr>
            <w:tcW w:w="602" w:type="dxa"/>
            <w:vMerge w:val="restart"/>
            <w:tcBorders>
              <w:top w:val="nil"/>
              <w:left w:val="single" w:sz="18" w:space="0" w:color="auto"/>
              <w:bottom w:val="single" w:sz="4" w:space="0" w:color="000000"/>
              <w:right w:val="single" w:sz="12" w:space="0" w:color="auto"/>
            </w:tcBorders>
            <w:shd w:val="clear" w:color="auto" w:fill="auto"/>
            <w:vAlign w:val="center"/>
          </w:tcPr>
          <w:p w:rsidR="00D55D40" w:rsidRPr="00E31B04" w:rsidRDefault="00D55D40" w:rsidP="00984F03">
            <w:pPr>
              <w:pStyle w:val="Tabletext-2"/>
              <w:jc w:val="center"/>
              <w:rPr>
                <w:b/>
                <w:bCs/>
                <w:lang w:bidi="ar-EG"/>
              </w:rPr>
            </w:pPr>
          </w:p>
        </w:tc>
        <w:tc>
          <w:tcPr>
            <w:tcW w:w="905"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984F03">
            <w:pPr>
              <w:pStyle w:val="Tabletext-2"/>
              <w:rPr>
                <w:caps/>
                <w:lang w:bidi="ar-EG"/>
              </w:rPr>
            </w:pPr>
            <w:r w:rsidRPr="00E31B04">
              <w:rPr>
                <w:caps/>
                <w:lang w:bidi="ar-EG"/>
              </w:rPr>
              <w:t>2.D</w:t>
            </w:r>
            <w:r w:rsidRPr="00E31B04">
              <w:rPr>
                <w:caps/>
                <w:rtl/>
                <w:lang w:bidi="ar-EG"/>
              </w:rPr>
              <w:t>.أ.</w:t>
            </w:r>
            <w:r w:rsidRPr="00E31B04">
              <w:rPr>
                <w:caps/>
                <w:lang w:bidi="ar-EG"/>
              </w:rPr>
              <w:t>1</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10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r w:rsidRPr="00E31B04">
              <w:rPr>
                <w:b/>
                <w:bCs/>
                <w:lang w:bidi="ar-EG"/>
              </w:rPr>
              <w:t>O</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5587" w:type="dxa"/>
            <w:tcBorders>
              <w:top w:val="single" w:sz="4" w:space="0" w:color="auto"/>
              <w:left w:val="double" w:sz="6" w:space="0" w:color="auto"/>
              <w:right w:val="double" w:sz="6" w:space="0" w:color="auto"/>
            </w:tcBorders>
            <w:shd w:val="clear" w:color="auto" w:fill="auto"/>
          </w:tcPr>
          <w:p w:rsidR="00D55D40" w:rsidRPr="00E31B04" w:rsidRDefault="00D55D40" w:rsidP="00984F03">
            <w:pPr>
              <w:pStyle w:val="Tabletext-2"/>
              <w:rPr>
                <w:lang w:bidi="ar-EG"/>
              </w:rPr>
            </w:pPr>
            <w:r w:rsidRPr="00E31B04">
              <w:rPr>
                <w:lang w:bidi="ar-EG"/>
              </w:rPr>
              <w:tab/>
            </w:r>
            <w:r w:rsidRPr="00E31B04">
              <w:rPr>
                <w:rtl/>
                <w:lang w:bidi="ar-EG"/>
              </w:rPr>
              <w:t>أدنى درجة حرارة ضوضاء مكافئة في الوصلات الساتلية</w:t>
            </w:r>
          </w:p>
        </w:tc>
        <w:tc>
          <w:tcPr>
            <w:tcW w:w="844"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984F03">
            <w:pPr>
              <w:pStyle w:val="Tabletext-2"/>
              <w:rPr>
                <w:caps/>
                <w:lang w:bidi="ar-EG"/>
              </w:rPr>
            </w:pPr>
            <w:r w:rsidRPr="00E31B04">
              <w:rPr>
                <w:caps/>
                <w:lang w:bidi="ar-EG"/>
              </w:rPr>
              <w:t>2.D</w:t>
            </w:r>
            <w:r w:rsidRPr="00E31B04">
              <w:rPr>
                <w:caps/>
                <w:rtl/>
                <w:lang w:bidi="ar-EG"/>
              </w:rPr>
              <w:t>.أ.</w:t>
            </w:r>
            <w:r w:rsidRPr="00E31B04">
              <w:rPr>
                <w:caps/>
                <w:lang w:bidi="ar-EG"/>
              </w:rPr>
              <w:t>1</w:t>
            </w:r>
          </w:p>
        </w:tc>
      </w:tr>
      <w:tr w:rsidR="00E31B04" w:rsidRPr="00E31B04" w:rsidTr="00984F03">
        <w:trPr>
          <w:tblHeader/>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984F03">
            <w:pPr>
              <w:pStyle w:val="Tabletext-2"/>
              <w:jc w:val="center"/>
              <w:rPr>
                <w:b/>
                <w:bCs/>
                <w:lang w:bidi="ar-EG"/>
              </w:rPr>
            </w:pPr>
          </w:p>
        </w:tc>
        <w:tc>
          <w:tcPr>
            <w:tcW w:w="905" w:type="dxa"/>
            <w:vMerge/>
            <w:tcBorders>
              <w:top w:val="nil"/>
              <w:left w:val="double" w:sz="6" w:space="0" w:color="auto"/>
              <w:bottom w:val="single" w:sz="4" w:space="0" w:color="000000"/>
              <w:right w:val="double" w:sz="6" w:space="0" w:color="auto"/>
            </w:tcBorders>
          </w:tcPr>
          <w:p w:rsidR="00D55D40" w:rsidRPr="00E31B04" w:rsidRDefault="00D55D40" w:rsidP="00984F03">
            <w:pPr>
              <w:pStyle w:val="Tabletext-2"/>
              <w:rPr>
                <w:lang w:bidi="ar-EG"/>
              </w:rPr>
            </w:pPr>
          </w:p>
        </w:tc>
        <w:tc>
          <w:tcPr>
            <w:tcW w:w="850"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567"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851"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850"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709"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1096"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889"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850"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709"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5587" w:type="dxa"/>
            <w:tcBorders>
              <w:left w:val="double" w:sz="6" w:space="0" w:color="auto"/>
              <w:bottom w:val="single" w:sz="4" w:space="0" w:color="auto"/>
              <w:right w:val="double" w:sz="6" w:space="0" w:color="auto"/>
            </w:tcBorders>
            <w:shd w:val="clear" w:color="auto" w:fill="auto"/>
          </w:tcPr>
          <w:p w:rsidR="00D55D40" w:rsidRPr="00E31B04" w:rsidRDefault="00D55D40" w:rsidP="00984F03">
            <w:pPr>
              <w:pStyle w:val="Tabletext-2"/>
              <w:rPr>
                <w:lang w:bidi="ar-EG"/>
              </w:rPr>
            </w:pPr>
            <w:r w:rsidRPr="00E31B04">
              <w:rPr>
                <w:lang w:bidi="ar-EG"/>
              </w:rPr>
              <w:tab/>
            </w:r>
            <w:r w:rsidRPr="00E31B04">
              <w:rPr>
                <w:lang w:bidi="ar-EG"/>
              </w:rPr>
              <w:tab/>
            </w:r>
            <w:proofErr w:type="gramStart"/>
            <w:r w:rsidRPr="00E31B04">
              <w:rPr>
                <w:rtl/>
                <w:lang w:bidi="ar-EG"/>
              </w:rPr>
              <w:t>تقدم</w:t>
            </w:r>
            <w:proofErr w:type="gramEnd"/>
            <w:r w:rsidRPr="00E31B04">
              <w:rPr>
                <w:rtl/>
                <w:lang w:bidi="ar-EG"/>
              </w:rPr>
              <w:t xml:space="preserve"> هذه القيم من أجل القيمة الاسمية لزاوية الارتفاع</w:t>
            </w:r>
          </w:p>
        </w:tc>
        <w:tc>
          <w:tcPr>
            <w:tcW w:w="844" w:type="dxa"/>
            <w:vMerge/>
            <w:tcBorders>
              <w:top w:val="nil"/>
              <w:left w:val="single" w:sz="12" w:space="0" w:color="auto"/>
              <w:bottom w:val="single" w:sz="4" w:space="0" w:color="000000"/>
              <w:right w:val="single" w:sz="18" w:space="0" w:color="auto"/>
            </w:tcBorders>
          </w:tcPr>
          <w:p w:rsidR="00D55D40" w:rsidRPr="00E31B04" w:rsidRDefault="00D55D40" w:rsidP="00984F03">
            <w:pPr>
              <w:pStyle w:val="Tabletext-2"/>
              <w:rPr>
                <w:lang w:bidi="ar-EG"/>
              </w:rPr>
            </w:pPr>
          </w:p>
        </w:tc>
      </w:tr>
      <w:tr w:rsidR="00E31B04" w:rsidRPr="00E31B04" w:rsidTr="00984F03">
        <w:trPr>
          <w:tblHeader/>
          <w:jc w:val="center"/>
        </w:trPr>
        <w:tc>
          <w:tcPr>
            <w:tcW w:w="602" w:type="dxa"/>
            <w:vMerge w:val="restart"/>
            <w:tcBorders>
              <w:top w:val="nil"/>
              <w:left w:val="single" w:sz="18" w:space="0" w:color="auto"/>
              <w:bottom w:val="single" w:sz="4" w:space="0" w:color="000000"/>
              <w:right w:val="single" w:sz="12" w:space="0" w:color="auto"/>
            </w:tcBorders>
            <w:shd w:val="clear" w:color="auto" w:fill="auto"/>
            <w:vAlign w:val="center"/>
          </w:tcPr>
          <w:p w:rsidR="00D55D40" w:rsidRPr="00E31B04" w:rsidRDefault="00D55D40" w:rsidP="00984F03">
            <w:pPr>
              <w:pStyle w:val="Tabletext-2"/>
              <w:jc w:val="center"/>
              <w:rPr>
                <w:b/>
                <w:bCs/>
                <w:lang w:bidi="ar-EG"/>
              </w:rPr>
            </w:pPr>
          </w:p>
        </w:tc>
        <w:tc>
          <w:tcPr>
            <w:tcW w:w="905" w:type="dxa"/>
            <w:vMerge w:val="restart"/>
            <w:tcBorders>
              <w:top w:val="nil"/>
              <w:left w:val="double" w:sz="6" w:space="0" w:color="auto"/>
              <w:bottom w:val="single" w:sz="4" w:space="0" w:color="000000"/>
              <w:right w:val="double" w:sz="6" w:space="0" w:color="auto"/>
            </w:tcBorders>
            <w:shd w:val="clear" w:color="auto" w:fill="auto"/>
          </w:tcPr>
          <w:p w:rsidR="00D55D40" w:rsidRPr="00E31B04" w:rsidRDefault="00D55D40" w:rsidP="00984F03">
            <w:pPr>
              <w:pStyle w:val="Tabletext-2"/>
              <w:rPr>
                <w:caps/>
                <w:lang w:bidi="ar-EG"/>
              </w:rPr>
            </w:pPr>
            <w:r w:rsidRPr="00E31B04">
              <w:rPr>
                <w:caps/>
                <w:lang w:bidi="ar-EG"/>
              </w:rPr>
              <w:t>2.D</w:t>
            </w:r>
            <w:r w:rsidRPr="00E31B04">
              <w:rPr>
                <w:caps/>
                <w:rtl/>
                <w:lang w:bidi="ar-EG"/>
              </w:rPr>
              <w:t>.أ.</w:t>
            </w:r>
            <w:r w:rsidRPr="00E31B04">
              <w:rPr>
                <w:caps/>
                <w:lang w:bidi="ar-EG"/>
              </w:rPr>
              <w:t>2</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1096"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r w:rsidRPr="00E31B04">
              <w:rPr>
                <w:b/>
                <w:bCs/>
                <w:lang w:bidi="ar-EG"/>
              </w:rPr>
              <w:t>O</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850"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5587" w:type="dxa"/>
            <w:tcBorders>
              <w:top w:val="single" w:sz="4" w:space="0" w:color="auto"/>
              <w:left w:val="double" w:sz="6" w:space="0" w:color="auto"/>
              <w:bottom w:val="nil"/>
              <w:right w:val="double" w:sz="6" w:space="0" w:color="auto"/>
            </w:tcBorders>
            <w:shd w:val="clear" w:color="auto" w:fill="auto"/>
          </w:tcPr>
          <w:p w:rsidR="00D55D40" w:rsidRPr="00E31B04" w:rsidRDefault="00D55D40" w:rsidP="00984F03">
            <w:pPr>
              <w:pStyle w:val="Tabletext-2"/>
              <w:rPr>
                <w:spacing w:val="-4"/>
                <w:lang w:bidi="ar-EG"/>
              </w:rPr>
            </w:pPr>
            <w:r w:rsidRPr="00E31B04">
              <w:rPr>
                <w:lang w:bidi="ar-EG"/>
              </w:rPr>
              <w:tab/>
            </w:r>
            <w:r w:rsidRPr="00E31B04">
              <w:rPr>
                <w:spacing w:val="-4"/>
                <w:rtl/>
                <w:lang w:bidi="ar-EG"/>
              </w:rPr>
              <w:t>قيمة كسب الإرسال المصاحب لأدنى درجة حرارة ضوضاء مكافئة في الوصلات الساتلية</w:t>
            </w:r>
          </w:p>
        </w:tc>
        <w:tc>
          <w:tcPr>
            <w:tcW w:w="844" w:type="dxa"/>
            <w:vMerge w:val="restart"/>
            <w:tcBorders>
              <w:top w:val="nil"/>
              <w:left w:val="single" w:sz="12" w:space="0" w:color="auto"/>
              <w:bottom w:val="single" w:sz="4" w:space="0" w:color="000000"/>
              <w:right w:val="single" w:sz="18" w:space="0" w:color="auto"/>
            </w:tcBorders>
            <w:shd w:val="clear" w:color="auto" w:fill="auto"/>
          </w:tcPr>
          <w:p w:rsidR="00D55D40" w:rsidRPr="00E31B04" w:rsidRDefault="00D55D40" w:rsidP="00984F03">
            <w:pPr>
              <w:pStyle w:val="Tabletext-2"/>
              <w:rPr>
                <w:caps/>
                <w:lang w:bidi="ar-EG"/>
              </w:rPr>
            </w:pPr>
            <w:r w:rsidRPr="00E31B04">
              <w:rPr>
                <w:caps/>
                <w:lang w:bidi="ar-EG"/>
              </w:rPr>
              <w:t>2.D</w:t>
            </w:r>
            <w:r w:rsidRPr="00E31B04">
              <w:rPr>
                <w:caps/>
                <w:rtl/>
                <w:lang w:bidi="ar-EG"/>
              </w:rPr>
              <w:t>.أ.</w:t>
            </w:r>
            <w:r w:rsidRPr="00E31B04">
              <w:rPr>
                <w:caps/>
                <w:lang w:bidi="ar-EG"/>
              </w:rPr>
              <w:t>2</w:t>
            </w:r>
          </w:p>
        </w:tc>
      </w:tr>
      <w:tr w:rsidR="00E31B04" w:rsidRPr="00E31B04" w:rsidTr="00984F03">
        <w:trPr>
          <w:tblHeader/>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984F03">
            <w:pPr>
              <w:pStyle w:val="Tabletext-2"/>
              <w:jc w:val="center"/>
              <w:rPr>
                <w:b/>
                <w:bCs/>
                <w:lang w:bidi="ar-EG"/>
              </w:rPr>
            </w:pPr>
          </w:p>
        </w:tc>
        <w:tc>
          <w:tcPr>
            <w:tcW w:w="905" w:type="dxa"/>
            <w:vMerge/>
            <w:tcBorders>
              <w:top w:val="nil"/>
              <w:left w:val="double" w:sz="6" w:space="0" w:color="auto"/>
              <w:bottom w:val="single" w:sz="4" w:space="0" w:color="000000"/>
              <w:right w:val="double" w:sz="6" w:space="0" w:color="auto"/>
            </w:tcBorders>
            <w:vAlign w:val="center"/>
          </w:tcPr>
          <w:p w:rsidR="00D55D40" w:rsidRPr="00E31B04" w:rsidRDefault="00D55D40" w:rsidP="00984F03">
            <w:pPr>
              <w:pStyle w:val="Tabletext-2"/>
              <w:rPr>
                <w:lang w:bidi="ar-EG"/>
              </w:rPr>
            </w:pPr>
          </w:p>
        </w:tc>
        <w:tc>
          <w:tcPr>
            <w:tcW w:w="850"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567"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851"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850"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709"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1096"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889"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850"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709"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5587" w:type="dxa"/>
            <w:tcBorders>
              <w:top w:val="nil"/>
              <w:left w:val="double" w:sz="6" w:space="0" w:color="auto"/>
              <w:right w:val="double" w:sz="6" w:space="0" w:color="auto"/>
            </w:tcBorders>
            <w:shd w:val="clear" w:color="auto" w:fill="auto"/>
          </w:tcPr>
          <w:p w:rsidR="00D55D40" w:rsidRPr="00E31B04" w:rsidRDefault="00D55D40" w:rsidP="00984F03">
            <w:pPr>
              <w:pStyle w:val="Tabletext-2"/>
              <w:rPr>
                <w:lang w:bidi="ar-EG"/>
              </w:rPr>
            </w:pPr>
            <w:r w:rsidRPr="00E31B04">
              <w:rPr>
                <w:lang w:bidi="ar-EG"/>
              </w:rPr>
              <w:tab/>
            </w:r>
            <w:r w:rsidRPr="00E31B04">
              <w:rPr>
                <w:lang w:bidi="ar-EG"/>
              </w:rPr>
              <w:tab/>
            </w:r>
            <w:proofErr w:type="gramStart"/>
            <w:r w:rsidRPr="00E31B04">
              <w:rPr>
                <w:rtl/>
                <w:lang w:bidi="ar-EG"/>
              </w:rPr>
              <w:t>تقدم</w:t>
            </w:r>
            <w:proofErr w:type="gramEnd"/>
            <w:r w:rsidRPr="00E31B04">
              <w:rPr>
                <w:rtl/>
                <w:lang w:bidi="ar-EG"/>
              </w:rPr>
              <w:t xml:space="preserve"> هذه القيم من أجل القيمة الاسمية لزاوية الارتفاع</w:t>
            </w:r>
          </w:p>
        </w:tc>
        <w:tc>
          <w:tcPr>
            <w:tcW w:w="844" w:type="dxa"/>
            <w:vMerge/>
            <w:tcBorders>
              <w:top w:val="nil"/>
              <w:left w:val="single" w:sz="12" w:space="0" w:color="auto"/>
              <w:bottom w:val="single" w:sz="4" w:space="0" w:color="000000"/>
              <w:right w:val="single" w:sz="18" w:space="0" w:color="auto"/>
            </w:tcBorders>
            <w:vAlign w:val="center"/>
          </w:tcPr>
          <w:p w:rsidR="00D55D40" w:rsidRPr="00E31B04" w:rsidRDefault="00D55D40" w:rsidP="00984F03">
            <w:pPr>
              <w:pStyle w:val="Tabletext-2"/>
              <w:rPr>
                <w:lang w:bidi="ar-EG"/>
              </w:rPr>
            </w:pPr>
          </w:p>
        </w:tc>
      </w:tr>
      <w:tr w:rsidR="00E31B04" w:rsidRPr="00E31B04" w:rsidTr="00984F03">
        <w:trPr>
          <w:tblHeader/>
          <w:jc w:val="center"/>
        </w:trPr>
        <w:tc>
          <w:tcPr>
            <w:tcW w:w="602" w:type="dxa"/>
            <w:vMerge/>
            <w:tcBorders>
              <w:top w:val="nil"/>
              <w:left w:val="single" w:sz="18" w:space="0" w:color="auto"/>
              <w:bottom w:val="single" w:sz="4" w:space="0" w:color="000000"/>
              <w:right w:val="single" w:sz="12" w:space="0" w:color="auto"/>
            </w:tcBorders>
            <w:vAlign w:val="center"/>
          </w:tcPr>
          <w:p w:rsidR="00D55D40" w:rsidRPr="00E31B04" w:rsidRDefault="00D55D40" w:rsidP="00984F03">
            <w:pPr>
              <w:pStyle w:val="Tabletext-2"/>
              <w:jc w:val="center"/>
              <w:rPr>
                <w:b/>
                <w:bCs/>
                <w:lang w:bidi="ar-EG"/>
              </w:rPr>
            </w:pPr>
          </w:p>
        </w:tc>
        <w:tc>
          <w:tcPr>
            <w:tcW w:w="905" w:type="dxa"/>
            <w:vMerge/>
            <w:tcBorders>
              <w:top w:val="nil"/>
              <w:left w:val="double" w:sz="6" w:space="0" w:color="auto"/>
              <w:bottom w:val="single" w:sz="4" w:space="0" w:color="000000"/>
              <w:right w:val="double" w:sz="6" w:space="0" w:color="auto"/>
            </w:tcBorders>
            <w:vAlign w:val="center"/>
          </w:tcPr>
          <w:p w:rsidR="00D55D40" w:rsidRPr="00E31B04" w:rsidRDefault="00D55D40" w:rsidP="00984F03">
            <w:pPr>
              <w:pStyle w:val="Tabletext-2"/>
              <w:rPr>
                <w:lang w:bidi="ar-EG"/>
              </w:rPr>
            </w:pPr>
          </w:p>
        </w:tc>
        <w:tc>
          <w:tcPr>
            <w:tcW w:w="850"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567"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851"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850"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709"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1096"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889"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850"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709" w:type="dxa"/>
            <w:vMerge/>
            <w:tcBorders>
              <w:top w:val="nil"/>
              <w:left w:val="single" w:sz="4" w:space="0" w:color="auto"/>
              <w:bottom w:val="single" w:sz="4" w:space="0" w:color="000000"/>
              <w:right w:val="single" w:sz="4" w:space="0" w:color="auto"/>
            </w:tcBorders>
            <w:vAlign w:val="center"/>
          </w:tcPr>
          <w:p w:rsidR="00D55D40" w:rsidRPr="00E31B04" w:rsidRDefault="00D55D40" w:rsidP="00984F03">
            <w:pPr>
              <w:pStyle w:val="Tabletext-2"/>
              <w:jc w:val="center"/>
              <w:rPr>
                <w:b/>
                <w:bCs/>
                <w:lang w:bidi="ar-EG"/>
              </w:rPr>
            </w:pPr>
          </w:p>
        </w:tc>
        <w:tc>
          <w:tcPr>
            <w:tcW w:w="5587" w:type="dxa"/>
            <w:tcBorders>
              <w:top w:val="nil"/>
              <w:left w:val="double" w:sz="6" w:space="0" w:color="auto"/>
              <w:bottom w:val="single" w:sz="4" w:space="0" w:color="auto"/>
              <w:right w:val="double" w:sz="6" w:space="0" w:color="auto"/>
            </w:tcBorders>
            <w:shd w:val="clear" w:color="auto" w:fill="auto"/>
          </w:tcPr>
          <w:p w:rsidR="00D55D40" w:rsidRPr="00E31B04" w:rsidRDefault="00D55D40" w:rsidP="00984F03">
            <w:pPr>
              <w:pStyle w:val="Tabletext-2"/>
              <w:rPr>
                <w:lang w:bidi="ar-EG"/>
              </w:rPr>
            </w:pPr>
            <w:r w:rsidRPr="00E31B04">
              <w:rPr>
                <w:lang w:bidi="ar-EG"/>
              </w:rPr>
              <w:tab/>
            </w:r>
            <w:r w:rsidRPr="00E31B04">
              <w:rPr>
                <w:lang w:bidi="ar-EG"/>
              </w:rPr>
              <w:tab/>
            </w:r>
            <w:proofErr w:type="gramStart"/>
            <w:r w:rsidRPr="00E31B04">
              <w:rPr>
                <w:rtl/>
                <w:lang w:bidi="ar-EG"/>
              </w:rPr>
              <w:t>يقدر</w:t>
            </w:r>
            <w:proofErr w:type="gramEnd"/>
            <w:r w:rsidRPr="00E31B04">
              <w:rPr>
                <w:rtl/>
                <w:lang w:bidi="ar-EG"/>
              </w:rPr>
              <w:t xml:space="preserve"> كسب الإرسال من خرج هوائي الاستقبال في المحطة الفضائية نسبة إلى خرج هوائي الاستقبال في المحطة الأرضية</w:t>
            </w:r>
          </w:p>
        </w:tc>
        <w:tc>
          <w:tcPr>
            <w:tcW w:w="844" w:type="dxa"/>
            <w:vMerge/>
            <w:tcBorders>
              <w:top w:val="nil"/>
              <w:left w:val="single" w:sz="12" w:space="0" w:color="auto"/>
              <w:bottom w:val="single" w:sz="4" w:space="0" w:color="000000"/>
              <w:right w:val="single" w:sz="18" w:space="0" w:color="auto"/>
            </w:tcBorders>
            <w:vAlign w:val="center"/>
          </w:tcPr>
          <w:p w:rsidR="00D55D40" w:rsidRPr="00E31B04" w:rsidRDefault="00D55D40" w:rsidP="00984F03">
            <w:pPr>
              <w:pStyle w:val="Tabletext-2"/>
              <w:rPr>
                <w:lang w:bidi="ar-EG"/>
              </w:rPr>
            </w:pPr>
          </w:p>
        </w:tc>
      </w:tr>
      <w:tr w:rsidR="00E31B04" w:rsidRPr="00E31B04" w:rsidTr="00984F03">
        <w:trPr>
          <w:tblHeader/>
          <w:jc w:val="center"/>
        </w:trPr>
        <w:tc>
          <w:tcPr>
            <w:tcW w:w="602" w:type="dxa"/>
            <w:tcBorders>
              <w:top w:val="nil"/>
              <w:left w:val="single" w:sz="18" w:space="0" w:color="auto"/>
              <w:bottom w:val="single" w:sz="4" w:space="0" w:color="auto"/>
              <w:right w:val="single" w:sz="12" w:space="0" w:color="auto"/>
            </w:tcBorders>
            <w:shd w:val="clear" w:color="auto" w:fill="auto"/>
            <w:vAlign w:val="center"/>
          </w:tcPr>
          <w:p w:rsidR="00D55D40" w:rsidRPr="00E31B04" w:rsidRDefault="00D55D40" w:rsidP="00984F03">
            <w:pPr>
              <w:pStyle w:val="Tabletext-2"/>
              <w:jc w:val="center"/>
              <w:rPr>
                <w:b/>
                <w:bCs/>
                <w:lang w:bidi="ar-EG"/>
              </w:rPr>
            </w:pPr>
          </w:p>
        </w:tc>
        <w:tc>
          <w:tcPr>
            <w:tcW w:w="905" w:type="dxa"/>
            <w:tcBorders>
              <w:top w:val="nil"/>
              <w:left w:val="double" w:sz="6" w:space="0" w:color="auto"/>
              <w:bottom w:val="single" w:sz="4" w:space="0" w:color="auto"/>
              <w:right w:val="double" w:sz="6" w:space="0" w:color="auto"/>
            </w:tcBorders>
            <w:shd w:val="clear" w:color="auto" w:fill="auto"/>
          </w:tcPr>
          <w:p w:rsidR="00D55D40" w:rsidRPr="00E31B04" w:rsidRDefault="00D55D40" w:rsidP="00984F03">
            <w:pPr>
              <w:pStyle w:val="Tabletext-2"/>
              <w:rPr>
                <w:caps/>
                <w:lang w:bidi="ar-EG"/>
              </w:rPr>
            </w:pPr>
            <w:r w:rsidRPr="00E31B04">
              <w:rPr>
                <w:caps/>
                <w:lang w:bidi="ar-EG"/>
              </w:rPr>
              <w:t>2.D</w:t>
            </w:r>
            <w:r w:rsidRPr="00E31B04">
              <w:rPr>
                <w:caps/>
                <w:rtl/>
                <w:lang w:bidi="ar-EG"/>
              </w:rPr>
              <w:t>.ب.</w:t>
            </w:r>
            <w:r w:rsidRPr="00E31B04">
              <w:rPr>
                <w:caps/>
                <w:lang w:bidi="ar-EG"/>
              </w:rPr>
              <w:t>1</w:t>
            </w:r>
          </w:p>
        </w:tc>
        <w:tc>
          <w:tcPr>
            <w:tcW w:w="850"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567"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851" w:type="dxa"/>
            <w:tcBorders>
              <w:top w:val="nil"/>
              <w:left w:val="nil"/>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850" w:type="dxa"/>
            <w:tcBorders>
              <w:top w:val="nil"/>
              <w:left w:val="nil"/>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709" w:type="dxa"/>
            <w:tcBorders>
              <w:top w:val="nil"/>
              <w:left w:val="nil"/>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1096" w:type="dxa"/>
            <w:tcBorders>
              <w:top w:val="nil"/>
              <w:left w:val="nil"/>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r w:rsidRPr="00E31B04">
              <w:rPr>
                <w:b/>
                <w:bCs/>
                <w:lang w:bidi="ar-EG"/>
              </w:rPr>
              <w:t>O</w:t>
            </w:r>
          </w:p>
        </w:tc>
        <w:tc>
          <w:tcPr>
            <w:tcW w:w="889" w:type="dxa"/>
            <w:tcBorders>
              <w:top w:val="nil"/>
              <w:left w:val="nil"/>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850" w:type="dxa"/>
            <w:tcBorders>
              <w:top w:val="nil"/>
              <w:left w:val="nil"/>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5587" w:type="dxa"/>
            <w:tcBorders>
              <w:top w:val="single" w:sz="4" w:space="0" w:color="auto"/>
              <w:left w:val="double" w:sz="6" w:space="0" w:color="auto"/>
              <w:bottom w:val="single" w:sz="4" w:space="0" w:color="auto"/>
              <w:right w:val="double" w:sz="6" w:space="0" w:color="auto"/>
            </w:tcBorders>
            <w:shd w:val="clear" w:color="auto" w:fill="auto"/>
          </w:tcPr>
          <w:p w:rsidR="00D55D40" w:rsidRPr="00E31B04" w:rsidRDefault="00D55D40" w:rsidP="00984F03">
            <w:pPr>
              <w:pStyle w:val="Tabletext-2"/>
              <w:ind w:left="113" w:hanging="113"/>
              <w:rPr>
                <w:lang w:bidi="ar-EG"/>
              </w:rPr>
            </w:pPr>
            <w:r w:rsidRPr="00E31B04">
              <w:rPr>
                <w:lang w:bidi="ar-EG"/>
              </w:rPr>
              <w:tab/>
            </w:r>
            <w:r w:rsidRPr="00E31B04">
              <w:rPr>
                <w:rtl/>
                <w:lang w:bidi="ar-EG"/>
              </w:rPr>
              <w:t>قيم درجات حرارة الضوضاء المكافئة في الوصلات الساتلية التي تقابل أعلى نسبة كسب للإرسال إزاء درجة حرارة الضوضاء المكافئة في الوصلة الساتلية</w:t>
            </w:r>
          </w:p>
        </w:tc>
        <w:tc>
          <w:tcPr>
            <w:tcW w:w="844" w:type="dxa"/>
            <w:tcBorders>
              <w:top w:val="nil"/>
              <w:left w:val="single" w:sz="12" w:space="0" w:color="auto"/>
              <w:bottom w:val="single" w:sz="4" w:space="0" w:color="auto"/>
              <w:right w:val="single" w:sz="18" w:space="0" w:color="auto"/>
            </w:tcBorders>
            <w:shd w:val="clear" w:color="auto" w:fill="auto"/>
          </w:tcPr>
          <w:p w:rsidR="00D55D40" w:rsidRPr="00E31B04" w:rsidRDefault="00D55D40" w:rsidP="00984F03">
            <w:pPr>
              <w:pStyle w:val="Tabletext-2"/>
              <w:rPr>
                <w:caps/>
                <w:lang w:bidi="ar-EG"/>
              </w:rPr>
            </w:pPr>
            <w:r w:rsidRPr="00E31B04">
              <w:rPr>
                <w:caps/>
                <w:lang w:bidi="ar-EG"/>
              </w:rPr>
              <w:t>2.D</w:t>
            </w:r>
            <w:r w:rsidRPr="00E31B04">
              <w:rPr>
                <w:caps/>
                <w:rtl/>
                <w:lang w:bidi="ar-EG"/>
              </w:rPr>
              <w:t>.ب.</w:t>
            </w:r>
            <w:r w:rsidRPr="00E31B04">
              <w:rPr>
                <w:caps/>
                <w:lang w:bidi="ar-EG"/>
              </w:rPr>
              <w:t>1</w:t>
            </w:r>
          </w:p>
        </w:tc>
      </w:tr>
      <w:tr w:rsidR="00E31B04" w:rsidRPr="00E31B04" w:rsidTr="00984F03">
        <w:trPr>
          <w:tblHeader/>
          <w:jc w:val="center"/>
        </w:trPr>
        <w:tc>
          <w:tcPr>
            <w:tcW w:w="602" w:type="dxa"/>
            <w:tcBorders>
              <w:top w:val="single" w:sz="4" w:space="0" w:color="auto"/>
              <w:left w:val="single" w:sz="18" w:space="0" w:color="auto"/>
              <w:bottom w:val="single" w:sz="18" w:space="0" w:color="auto"/>
              <w:right w:val="single" w:sz="12" w:space="0" w:color="auto"/>
            </w:tcBorders>
            <w:shd w:val="clear" w:color="auto" w:fill="auto"/>
            <w:vAlign w:val="center"/>
          </w:tcPr>
          <w:p w:rsidR="00D55D40" w:rsidRPr="00E31B04" w:rsidRDefault="00D55D40" w:rsidP="00984F03">
            <w:pPr>
              <w:pStyle w:val="Tabletext-2"/>
              <w:jc w:val="center"/>
              <w:rPr>
                <w:b/>
                <w:bCs/>
                <w:lang w:bidi="ar-EG"/>
              </w:rPr>
            </w:pPr>
          </w:p>
        </w:tc>
        <w:tc>
          <w:tcPr>
            <w:tcW w:w="905" w:type="dxa"/>
            <w:tcBorders>
              <w:top w:val="single" w:sz="4" w:space="0" w:color="auto"/>
              <w:left w:val="double" w:sz="6" w:space="0" w:color="auto"/>
              <w:bottom w:val="single" w:sz="18" w:space="0" w:color="auto"/>
              <w:right w:val="double" w:sz="6" w:space="0" w:color="auto"/>
            </w:tcBorders>
            <w:shd w:val="clear" w:color="auto" w:fill="auto"/>
          </w:tcPr>
          <w:p w:rsidR="00D55D40" w:rsidRPr="00E31B04" w:rsidRDefault="00D55D40" w:rsidP="00984F03">
            <w:pPr>
              <w:pStyle w:val="Tabletext-2"/>
              <w:rPr>
                <w:caps/>
                <w:rtl/>
                <w:lang w:bidi="ar-EG"/>
              </w:rPr>
            </w:pPr>
            <w:r w:rsidRPr="00E31B04">
              <w:rPr>
                <w:caps/>
                <w:lang w:bidi="ar-EG"/>
              </w:rPr>
              <w:t>2.D</w:t>
            </w:r>
            <w:r w:rsidRPr="00E31B04">
              <w:rPr>
                <w:caps/>
                <w:rtl/>
                <w:lang w:bidi="ar-EG"/>
              </w:rPr>
              <w:t>.ب.</w:t>
            </w:r>
            <w:r w:rsidRPr="00E31B04">
              <w:rPr>
                <w:caps/>
                <w:lang w:bidi="ar-EG"/>
              </w:rPr>
              <w:t>2</w:t>
            </w:r>
          </w:p>
        </w:tc>
        <w:tc>
          <w:tcPr>
            <w:tcW w:w="850" w:type="dxa"/>
            <w:tcBorders>
              <w:top w:val="single" w:sz="4" w:space="0" w:color="auto"/>
              <w:left w:val="single" w:sz="4" w:space="0" w:color="auto"/>
              <w:bottom w:val="single" w:sz="18"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567" w:type="dxa"/>
            <w:tcBorders>
              <w:top w:val="single" w:sz="4" w:space="0" w:color="auto"/>
              <w:left w:val="single" w:sz="4" w:space="0" w:color="auto"/>
              <w:bottom w:val="single" w:sz="18"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709" w:type="dxa"/>
            <w:tcBorders>
              <w:top w:val="single" w:sz="4" w:space="0" w:color="auto"/>
              <w:left w:val="nil"/>
              <w:bottom w:val="single" w:sz="18"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1096" w:type="dxa"/>
            <w:tcBorders>
              <w:top w:val="single" w:sz="4" w:space="0" w:color="auto"/>
              <w:left w:val="nil"/>
              <w:bottom w:val="single" w:sz="18"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r w:rsidRPr="00E31B04">
              <w:rPr>
                <w:b/>
                <w:bCs/>
                <w:lang w:bidi="ar-EG"/>
              </w:rPr>
              <w:t>O</w:t>
            </w:r>
          </w:p>
        </w:tc>
        <w:tc>
          <w:tcPr>
            <w:tcW w:w="889" w:type="dxa"/>
            <w:tcBorders>
              <w:top w:val="single" w:sz="4" w:space="0" w:color="auto"/>
              <w:left w:val="nil"/>
              <w:bottom w:val="single" w:sz="18"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709" w:type="dxa"/>
            <w:tcBorders>
              <w:top w:val="single" w:sz="4" w:space="0" w:color="auto"/>
              <w:left w:val="single" w:sz="4" w:space="0" w:color="auto"/>
              <w:bottom w:val="single" w:sz="18" w:space="0" w:color="auto"/>
              <w:right w:val="single" w:sz="4" w:space="0" w:color="auto"/>
            </w:tcBorders>
            <w:shd w:val="clear" w:color="auto" w:fill="auto"/>
            <w:vAlign w:val="center"/>
          </w:tcPr>
          <w:p w:rsidR="00D55D40" w:rsidRPr="00E31B04" w:rsidRDefault="00D55D40" w:rsidP="00984F03">
            <w:pPr>
              <w:pStyle w:val="Tabletext-2"/>
              <w:jc w:val="center"/>
              <w:rPr>
                <w:b/>
                <w:bCs/>
                <w:lang w:bidi="ar-EG"/>
              </w:rPr>
            </w:pPr>
          </w:p>
        </w:tc>
        <w:tc>
          <w:tcPr>
            <w:tcW w:w="5587" w:type="dxa"/>
            <w:tcBorders>
              <w:top w:val="single" w:sz="4" w:space="0" w:color="auto"/>
              <w:left w:val="double" w:sz="6" w:space="0" w:color="auto"/>
              <w:bottom w:val="single" w:sz="18" w:space="0" w:color="auto"/>
              <w:right w:val="double" w:sz="6" w:space="0" w:color="auto"/>
            </w:tcBorders>
            <w:shd w:val="clear" w:color="auto" w:fill="auto"/>
          </w:tcPr>
          <w:p w:rsidR="00D55D40" w:rsidRPr="00E31B04" w:rsidRDefault="00D55D40" w:rsidP="00984F03">
            <w:pPr>
              <w:pStyle w:val="Tabletext-2"/>
              <w:ind w:left="113" w:hanging="113"/>
              <w:rPr>
                <w:lang w:bidi="ar-EG"/>
              </w:rPr>
            </w:pPr>
            <w:r w:rsidRPr="00E31B04">
              <w:rPr>
                <w:lang w:bidi="ar-EG"/>
              </w:rPr>
              <w:tab/>
            </w:r>
            <w:r w:rsidRPr="00E31B04">
              <w:rPr>
                <w:rtl/>
                <w:lang w:bidi="ar-EG"/>
              </w:rPr>
              <w:t>قيم كسب الإرسال التي تقابل أعلى نسبة كسب للإرسال إزاء درجة حرارة الضوضاء المكافئة في الوصلة الساتلية</w:t>
            </w:r>
          </w:p>
        </w:tc>
        <w:tc>
          <w:tcPr>
            <w:tcW w:w="844" w:type="dxa"/>
            <w:tcBorders>
              <w:top w:val="single" w:sz="4" w:space="0" w:color="auto"/>
              <w:left w:val="single" w:sz="12" w:space="0" w:color="auto"/>
              <w:bottom w:val="single" w:sz="18" w:space="0" w:color="auto"/>
              <w:right w:val="single" w:sz="18" w:space="0" w:color="auto"/>
            </w:tcBorders>
            <w:shd w:val="clear" w:color="auto" w:fill="auto"/>
          </w:tcPr>
          <w:p w:rsidR="00D55D40" w:rsidRPr="00E31B04" w:rsidRDefault="00D55D40" w:rsidP="00984F03">
            <w:pPr>
              <w:pStyle w:val="Tabletext-2"/>
              <w:rPr>
                <w:caps/>
                <w:rtl/>
                <w:lang w:bidi="ar-EG"/>
              </w:rPr>
            </w:pPr>
            <w:r w:rsidRPr="00E31B04">
              <w:rPr>
                <w:caps/>
                <w:lang w:bidi="ar-EG"/>
              </w:rPr>
              <w:t>2.D</w:t>
            </w:r>
            <w:r w:rsidRPr="00E31B04">
              <w:rPr>
                <w:caps/>
                <w:rtl/>
                <w:lang w:bidi="ar-EG"/>
              </w:rPr>
              <w:t>.ب.</w:t>
            </w:r>
            <w:r w:rsidRPr="00E31B04">
              <w:rPr>
                <w:caps/>
                <w:lang w:bidi="ar-EG"/>
              </w:rPr>
              <w:t>2</w:t>
            </w:r>
          </w:p>
        </w:tc>
      </w:tr>
    </w:tbl>
    <w:p w:rsidR="00960962" w:rsidRDefault="00960962" w:rsidP="00A4183C">
      <w:pPr>
        <w:pStyle w:val="Tablefin"/>
        <w:bidi/>
        <w:rPr>
          <w:rtl/>
        </w:rPr>
      </w:pPr>
    </w:p>
    <w:sectPr w:rsidR="00960962" w:rsidSect="00D60ECC">
      <w:headerReference w:type="even" r:id="rId20"/>
      <w:footerReference w:type="default" r:id="rId21"/>
      <w:footerReference w:type="first" r:id="rId22"/>
      <w:pgSz w:w="16834" w:h="11907" w:orient="landscape" w:code="9"/>
      <w:pgMar w:top="1134" w:right="567" w:bottom="567" w:left="567" w:header="964" w:footer="567"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6B8" w:rsidRDefault="000016B8">
      <w:r>
        <w:separator/>
      </w:r>
    </w:p>
    <w:p w:rsidR="000016B8" w:rsidRDefault="000016B8"/>
    <w:p w:rsidR="000016B8" w:rsidRDefault="000016B8"/>
  </w:endnote>
  <w:endnote w:type="continuationSeparator" w:id="0">
    <w:p w:rsidR="000016B8" w:rsidRDefault="000016B8">
      <w:r>
        <w:continuationSeparator/>
      </w:r>
    </w:p>
    <w:p w:rsidR="000016B8" w:rsidRDefault="000016B8"/>
    <w:p w:rsidR="000016B8" w:rsidRDefault="0000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B8" w:rsidRPr="00F934E6" w:rsidRDefault="000016B8" w:rsidP="005D45D3">
    <w:pPr>
      <w:pStyle w:val="Footer"/>
      <w:tabs>
        <w:tab w:val="clear" w:pos="5954"/>
        <w:tab w:val="clear" w:pos="9639"/>
        <w:tab w:val="left" w:pos="5670"/>
        <w:tab w:val="right" w:pos="9356"/>
      </w:tabs>
    </w:pPr>
    <w:fldSimple w:instr=" FILENAME \p  \* MERGEFORMAT ">
      <w:r>
        <w:t>P:\ARA\ITU-R\CONF-R\CMR12\DIV\VOLII\AP04V2A.docx</w:t>
      </w:r>
    </w:fldSimple>
    <w:r>
      <w:tab/>
    </w:r>
    <w:r>
      <w:fldChar w:fldCharType="begin"/>
    </w:r>
    <w:r>
      <w:instrText xml:space="preserve"> SAVEDATE \@ DD.MM.YY </w:instrText>
    </w:r>
    <w:r>
      <w:fldChar w:fldCharType="separate"/>
    </w:r>
    <w:r>
      <w:t>03.05.11</w:t>
    </w:r>
    <w:r>
      <w:fldChar w:fldCharType="end"/>
    </w:r>
    <w:r>
      <w:tab/>
    </w:r>
    <w:r>
      <w:fldChar w:fldCharType="begin"/>
    </w:r>
    <w:r>
      <w:instrText xml:space="preserve"> PRINTDATE \@ DD.MM.YY </w:instrText>
    </w:r>
    <w:r>
      <w:fldChar w:fldCharType="separate"/>
    </w:r>
    <w:r>
      <w:t>03.05.11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B8" w:rsidRPr="00F934E6" w:rsidRDefault="000016B8" w:rsidP="004C0D55">
    <w:pPr>
      <w:pStyle w:val="Footer"/>
      <w:tabs>
        <w:tab w:val="clear" w:pos="5954"/>
        <w:tab w:val="left" w:pos="5670"/>
      </w:tabs>
    </w:pPr>
    <w:fldSimple w:instr=" FILENAME \p  \* MERGEFORMAT ">
      <w:r>
        <w:t>P:\ARA\ITU-R\CONF-R\CMR12\DIV\VOLII\AP04V2A.docx</w:t>
      </w:r>
    </w:fldSimple>
    <w:r>
      <w:tab/>
    </w:r>
    <w:r>
      <w:fldChar w:fldCharType="begin"/>
    </w:r>
    <w:r>
      <w:instrText xml:space="preserve"> SAVEDATE \@ DD.MM.YY </w:instrText>
    </w:r>
    <w:r>
      <w:fldChar w:fldCharType="separate"/>
    </w:r>
    <w:r>
      <w:t>03.05.11</w:t>
    </w:r>
    <w:r>
      <w:fldChar w:fldCharType="end"/>
    </w:r>
    <w:r>
      <w:tab/>
    </w:r>
    <w:r>
      <w:fldChar w:fldCharType="begin"/>
    </w:r>
    <w:r>
      <w:instrText xml:space="preserve"> PRINTDATE \@ DD.MM.YY </w:instrText>
    </w:r>
    <w:r>
      <w:fldChar w:fldCharType="separate"/>
    </w:r>
    <w:r>
      <w:t>03.05.11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B8" w:rsidRDefault="000016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B8" w:rsidRPr="00F934E6" w:rsidRDefault="000016B8" w:rsidP="00EE7E0E">
    <w:pPr>
      <w:pStyle w:val="Footer"/>
      <w:tabs>
        <w:tab w:val="clear" w:pos="5954"/>
        <w:tab w:val="clear" w:pos="9639"/>
        <w:tab w:val="left" w:pos="8505"/>
        <w:tab w:val="right" w:pos="15735"/>
      </w:tabs>
    </w:pPr>
    <w:fldSimple w:instr=" FILENAME \p  \* MERGEFORMAT ">
      <w:r>
        <w:t>P:\ARA\ITU-R\CONF-R\CMR12\DIV\VOLII\AP04V2A.docx</w:t>
      </w:r>
    </w:fldSimple>
    <w:r>
      <w:tab/>
    </w:r>
    <w:r>
      <w:fldChar w:fldCharType="begin"/>
    </w:r>
    <w:r>
      <w:instrText xml:space="preserve"> SAVEDATE \@ DD.MM.YY </w:instrText>
    </w:r>
    <w:r>
      <w:fldChar w:fldCharType="separate"/>
    </w:r>
    <w:r>
      <w:t>03.05.11</w:t>
    </w:r>
    <w:r>
      <w:fldChar w:fldCharType="end"/>
    </w:r>
    <w:r>
      <w:tab/>
    </w:r>
    <w:r>
      <w:fldChar w:fldCharType="begin"/>
    </w:r>
    <w:r>
      <w:instrText xml:space="preserve"> PRINTDATE \@ DD.MM.YY </w:instrText>
    </w:r>
    <w:r>
      <w:fldChar w:fldCharType="separate"/>
    </w:r>
    <w:r>
      <w:t>03.05.11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B8" w:rsidRDefault="000016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B8" w:rsidRPr="00347A40" w:rsidRDefault="000016B8" w:rsidP="00F934E6">
    <w:pPr>
      <w:pStyle w:val="Footer"/>
    </w:pPr>
    <w:fldSimple w:instr=" FILENAME \p  \* MERGEFORMAT ">
      <w:r>
        <w:t>P:\ARA\ITU-R\CONF-R\CMR12\DIV\VOLII\AP04V2A.docx</w:t>
      </w:r>
    </w:fldSimple>
    <w:r>
      <w:tab/>
    </w:r>
    <w:r>
      <w:fldChar w:fldCharType="begin"/>
    </w:r>
    <w:r>
      <w:instrText xml:space="preserve"> SAVEDATE \@ DD.MM.YY </w:instrText>
    </w:r>
    <w:r>
      <w:fldChar w:fldCharType="separate"/>
    </w:r>
    <w:r>
      <w:t>03.05.11</w:t>
    </w:r>
    <w:r>
      <w:fldChar w:fldCharType="end"/>
    </w:r>
    <w:r>
      <w:tab/>
    </w:r>
    <w:r>
      <w:fldChar w:fldCharType="begin"/>
    </w:r>
    <w:r>
      <w:instrText xml:space="preserve"> PRINTDATE \@ DD.MM.YY </w:instrText>
    </w:r>
    <w:r>
      <w:fldChar w:fldCharType="separate"/>
    </w:r>
    <w:r>
      <w:t>03.05.11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B8" w:rsidRPr="00F934E6" w:rsidRDefault="000016B8" w:rsidP="00956247">
    <w:pPr>
      <w:pStyle w:val="Footer"/>
      <w:tabs>
        <w:tab w:val="clear" w:pos="5954"/>
        <w:tab w:val="clear" w:pos="9639"/>
        <w:tab w:val="left" w:pos="7938"/>
        <w:tab w:val="right" w:pos="15451"/>
      </w:tabs>
    </w:pPr>
    <w:fldSimple w:instr=" FILENAME \p  \* MERGEFORMAT ">
      <w:r>
        <w:t>P:\ARA\ITU-R\CONF-R\CMR12\DIV\VOLII\AP04V2A.docx</w:t>
      </w:r>
    </w:fldSimple>
    <w:r>
      <w:tab/>
    </w:r>
    <w:r>
      <w:fldChar w:fldCharType="begin"/>
    </w:r>
    <w:r>
      <w:instrText xml:space="preserve"> SAVEDATE \@ DD.MM.YY </w:instrText>
    </w:r>
    <w:r>
      <w:fldChar w:fldCharType="separate"/>
    </w:r>
    <w:r>
      <w:t>03.05.11</w:t>
    </w:r>
    <w:r>
      <w:fldChar w:fldCharType="end"/>
    </w:r>
    <w:r>
      <w:tab/>
    </w:r>
    <w:r>
      <w:fldChar w:fldCharType="begin"/>
    </w:r>
    <w:r>
      <w:instrText xml:space="preserve"> PRINTDATE \@ DD.MM.YY </w:instrText>
    </w:r>
    <w:r>
      <w:fldChar w:fldCharType="separate"/>
    </w:r>
    <w:r>
      <w:t>03.05.11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B8" w:rsidRPr="00F934E6" w:rsidRDefault="000016B8" w:rsidP="00F934E6">
    <w:pPr>
      <w:pStyle w:val="Footer"/>
    </w:pPr>
    <w:fldSimple w:instr=" FILENAME \p  \* MERGEFORMAT ">
      <w:r>
        <w:t>P:\ARA\ITU-R\CONF-R\CMR12\DIV\VOLII\AP04V2A.docx</w:t>
      </w:r>
    </w:fldSimple>
    <w:r>
      <w:tab/>
    </w:r>
    <w:r>
      <w:fldChar w:fldCharType="begin"/>
    </w:r>
    <w:r>
      <w:instrText xml:space="preserve"> SAVEDATE \@ DD.MM.YY </w:instrText>
    </w:r>
    <w:r>
      <w:fldChar w:fldCharType="separate"/>
    </w:r>
    <w:r>
      <w:t>03.05.11</w:t>
    </w:r>
    <w:r>
      <w:fldChar w:fldCharType="end"/>
    </w:r>
    <w:r>
      <w:tab/>
    </w:r>
    <w:r>
      <w:fldChar w:fldCharType="begin"/>
    </w:r>
    <w:r>
      <w:instrText xml:space="preserve"> PRINTDATE \@ DD.MM.YY </w:instrText>
    </w:r>
    <w:r>
      <w:fldChar w:fldCharType="separate"/>
    </w:r>
    <w:r>
      <w:t>03.05.11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6B8" w:rsidRDefault="000016B8" w:rsidP="00810680">
      <w:pPr>
        <w:spacing w:line="240" w:lineRule="auto"/>
        <w:rPr>
          <w:rtl/>
        </w:rPr>
      </w:pPr>
      <w:r>
        <w:t>___________________</w:t>
      </w:r>
    </w:p>
  </w:footnote>
  <w:footnote w:type="continuationSeparator" w:id="0">
    <w:p w:rsidR="000016B8" w:rsidRDefault="000016B8">
      <w:r>
        <w:continuationSeparator/>
      </w:r>
    </w:p>
    <w:p w:rsidR="000016B8" w:rsidRDefault="000016B8"/>
    <w:p w:rsidR="000016B8" w:rsidRDefault="000016B8"/>
  </w:footnote>
  <w:footnote w:id="1">
    <w:p w:rsidR="000016B8" w:rsidRDefault="000016B8" w:rsidP="00ED16A5">
      <w:pPr>
        <w:pStyle w:val="FootnoteText"/>
      </w:pPr>
      <w:r>
        <w:rPr>
          <w:rStyle w:val="FootnoteReference"/>
          <w:rtl/>
        </w:rPr>
        <w:t>1</w:t>
      </w:r>
      <w:r>
        <w:rPr>
          <w:rFonts w:hint="cs"/>
          <w:rtl/>
        </w:rPr>
        <w:tab/>
        <w:t xml:space="preserve">يعد مكتب الاتصالات الراديوية استمارات بطاقات التبليغ ويحدثها لاستيفاء كامل الأحكام التنظيمية لهذا التذييل والقرارات ذات الصلة للمؤتمرات المقبلة. يرد في مقدمة النشرة الإعلامية الدولية للترددات الصادرة عن مكتب الاتصالات الراديوية </w:t>
      </w:r>
      <w:r>
        <w:t>(BR IFIC)</w:t>
      </w:r>
      <w:r>
        <w:rPr>
          <w:rFonts w:hint="cs"/>
          <w:rtl/>
        </w:rPr>
        <w:t xml:space="preserve"> (خدمات الأرض) معلومات إضافية عن البنود المذكورة في هذا الملحق بالإضافة إلى تفسير الرموز.</w:t>
      </w:r>
    </w:p>
  </w:footnote>
  <w:footnote w:id="2">
    <w:p w:rsidR="000016B8" w:rsidRDefault="000016B8" w:rsidP="00C60AE2">
      <w:pPr>
        <w:pStyle w:val="FootnoteText"/>
        <w:rPr>
          <w:rtl/>
        </w:rPr>
      </w:pPr>
      <w:r>
        <w:rPr>
          <w:rStyle w:val="FootnoteReference"/>
          <w:rtl/>
        </w:rPr>
        <w:t>2</w:t>
      </w:r>
      <w:r>
        <w:tab/>
      </w:r>
      <w:r>
        <w:rPr>
          <w:rFonts w:hint="cs"/>
          <w:rtl/>
        </w:rPr>
        <w:t xml:space="preserve">انظر </w:t>
      </w:r>
      <w:proofErr w:type="gramStart"/>
      <w:r>
        <w:rPr>
          <w:rFonts w:hint="cs"/>
          <w:rtl/>
        </w:rPr>
        <w:t>الحاشية</w:t>
      </w:r>
      <w:proofErr w:type="gramEnd"/>
      <w:r>
        <w:rPr>
          <w:rFonts w:hint="cs"/>
          <w:rtl/>
        </w:rPr>
        <w:t xml:space="preserve"> </w:t>
      </w:r>
      <w:r>
        <w:t>1</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B8" w:rsidRPr="006B0E9B" w:rsidRDefault="000016B8" w:rsidP="008D649D">
    <w:pPr>
      <w:pStyle w:val="Header"/>
      <w:jc w:val="right"/>
    </w:pPr>
    <w:r w:rsidRPr="001A50E2">
      <w:rPr>
        <w:b/>
        <w:bCs/>
      </w:rPr>
      <w:fldChar w:fldCharType="begin"/>
    </w:r>
    <w:r w:rsidRPr="001A50E2">
      <w:rPr>
        <w:b/>
        <w:bCs/>
      </w:rPr>
      <w:instrText xml:space="preserve"> DOCPROPERTY Header01 \* MERGEFORMAT </w:instrText>
    </w:r>
    <w:r w:rsidRPr="001A50E2">
      <w:rPr>
        <w:b/>
        <w:bCs/>
      </w:rPr>
      <w:fldChar w:fldCharType="separate"/>
    </w:r>
    <w:r>
      <w:rPr>
        <w:b/>
        <w:bCs/>
      </w:rPr>
      <w:t>Error! Unknown document property name.</w:t>
    </w:r>
    <w:r w:rsidRPr="001A50E2">
      <w:rPr>
        <w:b/>
        <w:bCs/>
      </w:rPr>
      <w:fldChar w:fldCharType="end"/>
    </w:r>
    <w:r>
      <w:rPr>
        <w:b/>
        <w:bCs/>
      </w:rPr>
      <w:fldChar w:fldCharType="begin"/>
    </w:r>
    <w:r>
      <w:rPr>
        <w:b/>
        <w:bCs/>
      </w:rPr>
      <w:instrText xml:space="preserve"> STYLEREF  href  \* MERGEFORMAT </w:instrText>
    </w:r>
    <w:r>
      <w:rPr>
        <w:b/>
        <w:bCs/>
      </w:rPr>
      <w:fldChar w:fldCharType="separate"/>
    </w:r>
    <w:r>
      <w:rPr>
        <w:b/>
        <w:bCs/>
        <w:noProof/>
      </w:rPr>
      <w:t>4</w:t>
    </w:r>
    <w:r>
      <w:rPr>
        <w:b/>
        <w:bCs/>
      </w:rPr>
      <w:fldChar w:fldCharType="end"/>
    </w:r>
    <w:r>
      <w:rPr>
        <w:b/>
        <w:bCs/>
      </w:rPr>
      <w:t>-</w:t>
    </w:r>
    <w:r w:rsidRPr="001A50E2">
      <w:rPr>
        <w:rStyle w:val="PageNumber"/>
        <w:b/>
        <w:bCs/>
      </w:rPr>
      <w:fldChar w:fldCharType="begin"/>
    </w:r>
    <w:r w:rsidRPr="001A50E2">
      <w:rPr>
        <w:rStyle w:val="PageNumber"/>
        <w:b/>
        <w:bCs/>
      </w:rPr>
      <w:instrText xml:space="preserve">PAGE  </w:instrText>
    </w:r>
    <w:r w:rsidRPr="001A50E2">
      <w:rPr>
        <w:rStyle w:val="PageNumber"/>
        <w:b/>
        <w:bCs/>
      </w:rPr>
      <w:fldChar w:fldCharType="separate"/>
    </w:r>
    <w:r>
      <w:rPr>
        <w:rStyle w:val="PageNumber"/>
        <w:b/>
        <w:bCs/>
        <w:noProof/>
      </w:rPr>
      <w:t>1</w:t>
    </w:r>
    <w:r w:rsidRPr="001A50E2">
      <w:rPr>
        <w:rStyle w:val="PageNumbe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B8" w:rsidRPr="008D649D" w:rsidRDefault="000016B8" w:rsidP="005E6516">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B8" w:rsidRPr="00FF7809" w:rsidRDefault="000016B8" w:rsidP="008D649D">
    <w:pPr>
      <w:tabs>
        <w:tab w:val="clear" w:pos="1134"/>
      </w:tabs>
      <w:bidi w:val="0"/>
      <w:spacing w:before="0" w:line="240" w:lineRule="auto"/>
      <w:jc w:val="right"/>
      <w:rPr>
        <w:b/>
        <w:bCs/>
        <w:sz w:val="20"/>
        <w:szCs w:val="20"/>
      </w:rPr>
    </w:pPr>
    <w:r>
      <w:rPr>
        <w:rFonts w:ascii="Times New Roman Bold" w:hAnsi="Times New Roman Bold"/>
        <w:b/>
        <w:bCs/>
        <w:sz w:val="20"/>
        <w:szCs w:val="20"/>
      </w:rPr>
      <w:t>AP</w:t>
    </w:r>
    <w:r>
      <w:rPr>
        <w:rStyle w:val="PageNumber"/>
        <w:rFonts w:ascii="Times New Roman Bold" w:hAnsi="Times New Roman Bold"/>
        <w:b/>
        <w:bCs/>
        <w:noProof/>
      </w:rPr>
      <w:t>4</w:t>
    </w:r>
    <w:r w:rsidRPr="00FF7809">
      <w:rPr>
        <w:rStyle w:val="PageNumber"/>
        <w:rFonts w:ascii="Times New Roman Bold" w:hAnsi="Times New Roman Bold"/>
        <w:b/>
        <w:bCs/>
      </w:rPr>
      <w:t>-</w:t>
    </w:r>
    <w:r>
      <w:rPr>
        <w:rStyle w:val="PageNumber"/>
        <w:rFonts w:ascii="Times New Roman Bold" w:hAnsi="Times New Roman Bold"/>
        <w:b/>
        <w:bCs/>
        <w:noProof/>
      </w:rPr>
      <w:t>4 – AP4-36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B8" w:rsidRDefault="000016B8" w:rsidP="001670C7">
    <w:pPr>
      <w:pStyle w:val="Header"/>
      <w:spacing w:after="240"/>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B8" w:rsidRPr="006B0E9B" w:rsidRDefault="000016B8" w:rsidP="008D649D">
    <w:pPr>
      <w:pStyle w:val="Header"/>
      <w:jc w:val="right"/>
    </w:pPr>
    <w:r w:rsidRPr="001A50E2">
      <w:rPr>
        <w:b/>
        <w:bCs/>
      </w:rPr>
      <w:fldChar w:fldCharType="begin"/>
    </w:r>
    <w:r w:rsidRPr="001A50E2">
      <w:rPr>
        <w:b/>
        <w:bCs/>
      </w:rPr>
      <w:instrText xml:space="preserve"> DOCPROPERTY Header01 \* MERGEFORMAT </w:instrText>
    </w:r>
    <w:r w:rsidRPr="001A50E2">
      <w:rPr>
        <w:b/>
        <w:bCs/>
      </w:rPr>
      <w:fldChar w:fldCharType="separate"/>
    </w:r>
    <w:r>
      <w:rPr>
        <w:b/>
        <w:bCs/>
      </w:rPr>
      <w:t>Error! Unknown document property name.</w:t>
    </w:r>
    <w:r w:rsidRPr="001A50E2">
      <w:rPr>
        <w:b/>
        <w:bCs/>
      </w:rPr>
      <w:fldChar w:fldCharType="end"/>
    </w:r>
    <w:r>
      <w:rPr>
        <w:b/>
        <w:bCs/>
      </w:rPr>
      <w:fldChar w:fldCharType="begin"/>
    </w:r>
    <w:r>
      <w:rPr>
        <w:b/>
        <w:bCs/>
      </w:rPr>
      <w:instrText xml:space="preserve"> STYLEREF  href  \* MERGEFORMAT </w:instrText>
    </w:r>
    <w:r>
      <w:rPr>
        <w:b/>
        <w:bCs/>
      </w:rPr>
      <w:fldChar w:fldCharType="separate"/>
    </w:r>
    <w:r>
      <w:rPr>
        <w:b/>
        <w:bCs/>
        <w:noProof/>
      </w:rPr>
      <w:t>4</w:t>
    </w:r>
    <w:r>
      <w:rPr>
        <w:b/>
        <w:bCs/>
      </w:rPr>
      <w:fldChar w:fldCharType="end"/>
    </w:r>
    <w:r>
      <w:rPr>
        <w:b/>
        <w:bCs/>
      </w:rPr>
      <w:t>-</w:t>
    </w:r>
    <w:r w:rsidRPr="001A50E2">
      <w:rPr>
        <w:rStyle w:val="PageNumber"/>
        <w:b/>
        <w:bCs/>
      </w:rPr>
      <w:fldChar w:fldCharType="begin"/>
    </w:r>
    <w:r w:rsidRPr="001A50E2">
      <w:rPr>
        <w:rStyle w:val="PageNumber"/>
        <w:b/>
        <w:bCs/>
      </w:rPr>
      <w:instrText xml:space="preserve">PAGE  </w:instrText>
    </w:r>
    <w:r w:rsidRPr="001A50E2">
      <w:rPr>
        <w:rStyle w:val="PageNumber"/>
        <w:b/>
        <w:bCs/>
      </w:rPr>
      <w:fldChar w:fldCharType="separate"/>
    </w:r>
    <w:r>
      <w:rPr>
        <w:rStyle w:val="PageNumber"/>
        <w:b/>
        <w:bCs/>
        <w:noProof/>
      </w:rPr>
      <w:t>1</w:t>
    </w:r>
    <w:r w:rsidRPr="001A50E2">
      <w:rPr>
        <w:rStyle w:val="PageNumber"/>
        <w:b/>
        <w:bCs/>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B8" w:rsidRDefault="000016B8"/>
  <w:p w:rsidR="000016B8" w:rsidRDefault="000016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ar-SA" w:vendorID="4" w:dllVersion="512" w:checkStyle="0"/>
  <w:activeWritingStyle w:appName="MSWord" w:lang="ar-EG"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2"/>
  </w:compat>
  <w:rsids>
    <w:rsidRoot w:val="00CB2BF9"/>
    <w:rsid w:val="000016B8"/>
    <w:rsid w:val="00011021"/>
    <w:rsid w:val="000114EC"/>
    <w:rsid w:val="00012E9D"/>
    <w:rsid w:val="000425FC"/>
    <w:rsid w:val="0004561B"/>
    <w:rsid w:val="00051907"/>
    <w:rsid w:val="00075A3F"/>
    <w:rsid w:val="00076EFA"/>
    <w:rsid w:val="0008221F"/>
    <w:rsid w:val="000922E1"/>
    <w:rsid w:val="000C09D3"/>
    <w:rsid w:val="000C71AC"/>
    <w:rsid w:val="000D29E9"/>
    <w:rsid w:val="000F0369"/>
    <w:rsid w:val="000F518F"/>
    <w:rsid w:val="0010081C"/>
    <w:rsid w:val="001013E3"/>
    <w:rsid w:val="001112D9"/>
    <w:rsid w:val="001164A2"/>
    <w:rsid w:val="00121F91"/>
    <w:rsid w:val="00125C0E"/>
    <w:rsid w:val="00127F25"/>
    <w:rsid w:val="00145FA3"/>
    <w:rsid w:val="001670C7"/>
    <w:rsid w:val="00167364"/>
    <w:rsid w:val="001B5162"/>
    <w:rsid w:val="001D1D95"/>
    <w:rsid w:val="001F08E7"/>
    <w:rsid w:val="00201A0A"/>
    <w:rsid w:val="00207517"/>
    <w:rsid w:val="002100B9"/>
    <w:rsid w:val="002325E8"/>
    <w:rsid w:val="002543CF"/>
    <w:rsid w:val="0025684B"/>
    <w:rsid w:val="0026062E"/>
    <w:rsid w:val="00261EF7"/>
    <w:rsid w:val="0026767B"/>
    <w:rsid w:val="0027069F"/>
    <w:rsid w:val="002945E4"/>
    <w:rsid w:val="00294AB4"/>
    <w:rsid w:val="00296071"/>
    <w:rsid w:val="002A7E2E"/>
    <w:rsid w:val="002B16D8"/>
    <w:rsid w:val="002C3719"/>
    <w:rsid w:val="002E61C2"/>
    <w:rsid w:val="002E77DB"/>
    <w:rsid w:val="002E79A2"/>
    <w:rsid w:val="00323B00"/>
    <w:rsid w:val="00325FEE"/>
    <w:rsid w:val="003276CD"/>
    <w:rsid w:val="00345A13"/>
    <w:rsid w:val="003569E1"/>
    <w:rsid w:val="00360813"/>
    <w:rsid w:val="00381FAD"/>
    <w:rsid w:val="00386B4F"/>
    <w:rsid w:val="003B27AD"/>
    <w:rsid w:val="003B4F23"/>
    <w:rsid w:val="003C12F6"/>
    <w:rsid w:val="003C69CC"/>
    <w:rsid w:val="00400CD4"/>
    <w:rsid w:val="00420A5E"/>
    <w:rsid w:val="00426144"/>
    <w:rsid w:val="00426D78"/>
    <w:rsid w:val="00426FD3"/>
    <w:rsid w:val="00430B6B"/>
    <w:rsid w:val="00434D5A"/>
    <w:rsid w:val="00461DC0"/>
    <w:rsid w:val="00472B61"/>
    <w:rsid w:val="004868B8"/>
    <w:rsid w:val="004875D1"/>
    <w:rsid w:val="004909DD"/>
    <w:rsid w:val="0049700B"/>
    <w:rsid w:val="004A05E6"/>
    <w:rsid w:val="004A1E70"/>
    <w:rsid w:val="004A6C66"/>
    <w:rsid w:val="004C0D55"/>
    <w:rsid w:val="004C3674"/>
    <w:rsid w:val="004D4A57"/>
    <w:rsid w:val="004D5A4D"/>
    <w:rsid w:val="004E2B84"/>
    <w:rsid w:val="00503F05"/>
    <w:rsid w:val="00510679"/>
    <w:rsid w:val="00517E90"/>
    <w:rsid w:val="00523275"/>
    <w:rsid w:val="00534CC9"/>
    <w:rsid w:val="005355D9"/>
    <w:rsid w:val="00536EDA"/>
    <w:rsid w:val="00546A99"/>
    <w:rsid w:val="00553411"/>
    <w:rsid w:val="0056512C"/>
    <w:rsid w:val="00565171"/>
    <w:rsid w:val="005953EC"/>
    <w:rsid w:val="005A2339"/>
    <w:rsid w:val="005A29C4"/>
    <w:rsid w:val="005A6BE4"/>
    <w:rsid w:val="005A7AEA"/>
    <w:rsid w:val="005C1202"/>
    <w:rsid w:val="005C29C8"/>
    <w:rsid w:val="005D1DAC"/>
    <w:rsid w:val="005D45D3"/>
    <w:rsid w:val="005D6C6E"/>
    <w:rsid w:val="005D704F"/>
    <w:rsid w:val="005D72A4"/>
    <w:rsid w:val="005E6516"/>
    <w:rsid w:val="005E70E4"/>
    <w:rsid w:val="005F65DE"/>
    <w:rsid w:val="00604146"/>
    <w:rsid w:val="00604495"/>
    <w:rsid w:val="006430EA"/>
    <w:rsid w:val="0065562F"/>
    <w:rsid w:val="0065714F"/>
    <w:rsid w:val="00663740"/>
    <w:rsid w:val="006644B4"/>
    <w:rsid w:val="0067570C"/>
    <w:rsid w:val="00680A66"/>
    <w:rsid w:val="00681391"/>
    <w:rsid w:val="006A12AC"/>
    <w:rsid w:val="006A2162"/>
    <w:rsid w:val="006A55C7"/>
    <w:rsid w:val="006A7AC1"/>
    <w:rsid w:val="006B20E5"/>
    <w:rsid w:val="006B4B90"/>
    <w:rsid w:val="006C120C"/>
    <w:rsid w:val="006C3E25"/>
    <w:rsid w:val="006D2674"/>
    <w:rsid w:val="006D4426"/>
    <w:rsid w:val="006E27AC"/>
    <w:rsid w:val="006E38D0"/>
    <w:rsid w:val="006E39AD"/>
    <w:rsid w:val="006E465B"/>
    <w:rsid w:val="006F70BF"/>
    <w:rsid w:val="00716B1D"/>
    <w:rsid w:val="0072056E"/>
    <w:rsid w:val="00731150"/>
    <w:rsid w:val="00736DCC"/>
    <w:rsid w:val="00741855"/>
    <w:rsid w:val="00742B73"/>
    <w:rsid w:val="0076752E"/>
    <w:rsid w:val="00771F7E"/>
    <w:rsid w:val="00773E9C"/>
    <w:rsid w:val="0078554B"/>
    <w:rsid w:val="00786A7E"/>
    <w:rsid w:val="00794044"/>
    <w:rsid w:val="007A0802"/>
    <w:rsid w:val="007B1FCA"/>
    <w:rsid w:val="007B3384"/>
    <w:rsid w:val="007E0E8B"/>
    <w:rsid w:val="007E6092"/>
    <w:rsid w:val="007F08CA"/>
    <w:rsid w:val="007F3375"/>
    <w:rsid w:val="00800BCF"/>
    <w:rsid w:val="00810482"/>
    <w:rsid w:val="00810680"/>
    <w:rsid w:val="00814DBD"/>
    <w:rsid w:val="008261C2"/>
    <w:rsid w:val="00852F26"/>
    <w:rsid w:val="0085569D"/>
    <w:rsid w:val="00855B59"/>
    <w:rsid w:val="008677BF"/>
    <w:rsid w:val="00867FB5"/>
    <w:rsid w:val="0087020C"/>
    <w:rsid w:val="008725A8"/>
    <w:rsid w:val="00893E53"/>
    <w:rsid w:val="008953A5"/>
    <w:rsid w:val="008A28A3"/>
    <w:rsid w:val="008A6552"/>
    <w:rsid w:val="008A7A7D"/>
    <w:rsid w:val="008B4E93"/>
    <w:rsid w:val="008C3A9F"/>
    <w:rsid w:val="008D1759"/>
    <w:rsid w:val="008D649D"/>
    <w:rsid w:val="008D7AF0"/>
    <w:rsid w:val="008E14A7"/>
    <w:rsid w:val="008E1D3E"/>
    <w:rsid w:val="008F4626"/>
    <w:rsid w:val="00904AA5"/>
    <w:rsid w:val="00932D0A"/>
    <w:rsid w:val="00942D4A"/>
    <w:rsid w:val="00951718"/>
    <w:rsid w:val="00955E2B"/>
    <w:rsid w:val="00956247"/>
    <w:rsid w:val="00960962"/>
    <w:rsid w:val="00984F03"/>
    <w:rsid w:val="00990C86"/>
    <w:rsid w:val="009B30AE"/>
    <w:rsid w:val="009B7BD2"/>
    <w:rsid w:val="009C1D38"/>
    <w:rsid w:val="009D6348"/>
    <w:rsid w:val="009F042B"/>
    <w:rsid w:val="00A00D71"/>
    <w:rsid w:val="00A116A8"/>
    <w:rsid w:val="00A26D0E"/>
    <w:rsid w:val="00A36268"/>
    <w:rsid w:val="00A40B2C"/>
    <w:rsid w:val="00A4183C"/>
    <w:rsid w:val="00A70534"/>
    <w:rsid w:val="00A7310A"/>
    <w:rsid w:val="00A75127"/>
    <w:rsid w:val="00A9645C"/>
    <w:rsid w:val="00AB1E11"/>
    <w:rsid w:val="00AD274F"/>
    <w:rsid w:val="00AD690F"/>
    <w:rsid w:val="00AD69DD"/>
    <w:rsid w:val="00AD7472"/>
    <w:rsid w:val="00AE15A2"/>
    <w:rsid w:val="00B009DD"/>
    <w:rsid w:val="00B01623"/>
    <w:rsid w:val="00B07CEE"/>
    <w:rsid w:val="00B17C5D"/>
    <w:rsid w:val="00B3004E"/>
    <w:rsid w:val="00B409BA"/>
    <w:rsid w:val="00B5588F"/>
    <w:rsid w:val="00B6338C"/>
    <w:rsid w:val="00B66817"/>
    <w:rsid w:val="00B70B84"/>
    <w:rsid w:val="00B721D5"/>
    <w:rsid w:val="00B81CB5"/>
    <w:rsid w:val="00B8351F"/>
    <w:rsid w:val="00B83E06"/>
    <w:rsid w:val="00BA731A"/>
    <w:rsid w:val="00BB60F0"/>
    <w:rsid w:val="00BD06B8"/>
    <w:rsid w:val="00BD34BB"/>
    <w:rsid w:val="00BE053D"/>
    <w:rsid w:val="00BF1A89"/>
    <w:rsid w:val="00C006B2"/>
    <w:rsid w:val="00C029A0"/>
    <w:rsid w:val="00C04C71"/>
    <w:rsid w:val="00C10A40"/>
    <w:rsid w:val="00C33C5C"/>
    <w:rsid w:val="00C4696D"/>
    <w:rsid w:val="00C53E1F"/>
    <w:rsid w:val="00C60AE2"/>
    <w:rsid w:val="00C71759"/>
    <w:rsid w:val="00C750B6"/>
    <w:rsid w:val="00C80C0B"/>
    <w:rsid w:val="00C8199C"/>
    <w:rsid w:val="00C841EB"/>
    <w:rsid w:val="00C867F6"/>
    <w:rsid w:val="00C9038D"/>
    <w:rsid w:val="00C91A37"/>
    <w:rsid w:val="00CA0246"/>
    <w:rsid w:val="00CB2BF9"/>
    <w:rsid w:val="00CB677E"/>
    <w:rsid w:val="00CC030E"/>
    <w:rsid w:val="00CC138C"/>
    <w:rsid w:val="00CC1FF4"/>
    <w:rsid w:val="00CC2E1B"/>
    <w:rsid w:val="00CC68C4"/>
    <w:rsid w:val="00CD5728"/>
    <w:rsid w:val="00CE5BA4"/>
    <w:rsid w:val="00D25120"/>
    <w:rsid w:val="00D41321"/>
    <w:rsid w:val="00D419CB"/>
    <w:rsid w:val="00D43153"/>
    <w:rsid w:val="00D45455"/>
    <w:rsid w:val="00D525F5"/>
    <w:rsid w:val="00D55D40"/>
    <w:rsid w:val="00D60ECC"/>
    <w:rsid w:val="00D8014B"/>
    <w:rsid w:val="00D81703"/>
    <w:rsid w:val="00D82929"/>
    <w:rsid w:val="00DA1AE0"/>
    <w:rsid w:val="00DB1563"/>
    <w:rsid w:val="00DC29DD"/>
    <w:rsid w:val="00DE353D"/>
    <w:rsid w:val="00DF3B72"/>
    <w:rsid w:val="00E10991"/>
    <w:rsid w:val="00E23B7F"/>
    <w:rsid w:val="00E2489D"/>
    <w:rsid w:val="00E26520"/>
    <w:rsid w:val="00E31B04"/>
    <w:rsid w:val="00E343A3"/>
    <w:rsid w:val="00E37D31"/>
    <w:rsid w:val="00E560E2"/>
    <w:rsid w:val="00E91EFA"/>
    <w:rsid w:val="00E94475"/>
    <w:rsid w:val="00EA1B76"/>
    <w:rsid w:val="00EA243C"/>
    <w:rsid w:val="00EA73A6"/>
    <w:rsid w:val="00EB6C90"/>
    <w:rsid w:val="00EC1F1B"/>
    <w:rsid w:val="00ED048C"/>
    <w:rsid w:val="00ED16A5"/>
    <w:rsid w:val="00ED5C0F"/>
    <w:rsid w:val="00EE7E0E"/>
    <w:rsid w:val="00EE7F53"/>
    <w:rsid w:val="00EF38AF"/>
    <w:rsid w:val="00F0052C"/>
    <w:rsid w:val="00F04E28"/>
    <w:rsid w:val="00F055F8"/>
    <w:rsid w:val="00F11B3D"/>
    <w:rsid w:val="00F16212"/>
    <w:rsid w:val="00F25B80"/>
    <w:rsid w:val="00F31D3B"/>
    <w:rsid w:val="00F33BA1"/>
    <w:rsid w:val="00F350C8"/>
    <w:rsid w:val="00F3517E"/>
    <w:rsid w:val="00F405C2"/>
    <w:rsid w:val="00F4245B"/>
    <w:rsid w:val="00F42A0D"/>
    <w:rsid w:val="00F4675F"/>
    <w:rsid w:val="00F71591"/>
    <w:rsid w:val="00F72FA3"/>
    <w:rsid w:val="00F73A5C"/>
    <w:rsid w:val="00F75DAC"/>
    <w:rsid w:val="00F86F06"/>
    <w:rsid w:val="00F92C96"/>
    <w:rsid w:val="00F934E6"/>
    <w:rsid w:val="00F93870"/>
    <w:rsid w:val="00FA0D4E"/>
    <w:rsid w:val="00FB0753"/>
    <w:rsid w:val="00FB5556"/>
    <w:rsid w:val="00FC69F0"/>
    <w:rsid w:val="00FD0594"/>
    <w:rsid w:val="00FE4F04"/>
    <w:rsid w:val="00FE5F02"/>
    <w:rsid w:val="00FF366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680"/>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8B4E93"/>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8B4E93"/>
    <w:pPr>
      <w:spacing w:before="200"/>
      <w:outlineLvl w:val="1"/>
    </w:pPr>
    <w:rPr>
      <w:kern w:val="14"/>
      <w:sz w:val="24"/>
      <w:szCs w:val="32"/>
    </w:rPr>
  </w:style>
  <w:style w:type="paragraph" w:styleId="Heading3">
    <w:name w:val="heading 3"/>
    <w:basedOn w:val="Heading1"/>
    <w:next w:val="Normal"/>
    <w:link w:val="Heading3Char"/>
    <w:qFormat/>
    <w:rsid w:val="008B4E93"/>
    <w:pPr>
      <w:spacing w:before="160"/>
      <w:outlineLvl w:val="2"/>
    </w:pPr>
    <w:rPr>
      <w:b w:val="0"/>
      <w:kern w:val="14"/>
      <w:sz w:val="22"/>
      <w:szCs w:val="30"/>
    </w:rPr>
  </w:style>
  <w:style w:type="paragraph" w:styleId="Heading4">
    <w:name w:val="heading 4"/>
    <w:basedOn w:val="Heading3"/>
    <w:next w:val="Normal"/>
    <w:link w:val="Heading4Char"/>
    <w:qFormat/>
    <w:rsid w:val="006F70BF"/>
    <w:pPr>
      <w:spacing w:before="120"/>
      <w:outlineLvl w:val="3"/>
    </w:pPr>
  </w:style>
  <w:style w:type="paragraph" w:styleId="Heading5">
    <w:name w:val="heading 5"/>
    <w:basedOn w:val="Heading4"/>
    <w:next w:val="Normal"/>
    <w:link w:val="Heading5Char"/>
    <w:qFormat/>
    <w:rsid w:val="006F70BF"/>
    <w:pPr>
      <w:outlineLvl w:val="4"/>
    </w:pPr>
  </w:style>
  <w:style w:type="paragraph" w:styleId="Heading6">
    <w:name w:val="heading 6"/>
    <w:basedOn w:val="Heading4"/>
    <w:next w:val="Normal"/>
    <w:link w:val="Heading6Char"/>
    <w:qFormat/>
    <w:rsid w:val="006F70BF"/>
    <w:pPr>
      <w:outlineLvl w:val="5"/>
    </w:pPr>
  </w:style>
  <w:style w:type="paragraph" w:styleId="Heading7">
    <w:name w:val="heading 7"/>
    <w:basedOn w:val="Heading6"/>
    <w:next w:val="Normal"/>
    <w:link w:val="Heading7Char"/>
    <w:qFormat/>
    <w:rsid w:val="006F70BF"/>
    <w:pPr>
      <w:outlineLvl w:val="6"/>
    </w:pPr>
  </w:style>
  <w:style w:type="paragraph" w:styleId="Heading8">
    <w:name w:val="heading 8"/>
    <w:basedOn w:val="Heading6"/>
    <w:next w:val="Normal"/>
    <w:link w:val="Heading8Char"/>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649D"/>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8D649D"/>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8D649D"/>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8D649D"/>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rsid w:val="008D649D"/>
    <w:rPr>
      <w:rFonts w:ascii="Times New Roman Bold" w:hAnsi="Times New Roman Bold" w:cs="Traditional Arabic"/>
      <w:bCs/>
      <w:kern w:val="14"/>
      <w:sz w:val="22"/>
      <w:szCs w:val="30"/>
      <w:lang w:eastAsia="en-US" w:bidi="ar-EG"/>
    </w:rPr>
  </w:style>
  <w:style w:type="character" w:customStyle="1" w:styleId="Heading6Char">
    <w:name w:val="Heading 6 Char"/>
    <w:basedOn w:val="DefaultParagraphFont"/>
    <w:link w:val="Heading6"/>
    <w:rsid w:val="008D649D"/>
    <w:rPr>
      <w:rFonts w:ascii="Times New Roman Bold" w:hAnsi="Times New Roman Bold" w:cs="Traditional Arabic"/>
      <w:bCs/>
      <w:kern w:val="14"/>
      <w:sz w:val="22"/>
      <w:szCs w:val="30"/>
      <w:lang w:eastAsia="en-US" w:bidi="ar-EG"/>
    </w:rPr>
  </w:style>
  <w:style w:type="character" w:customStyle="1" w:styleId="Heading7Char">
    <w:name w:val="Heading 7 Char"/>
    <w:basedOn w:val="DefaultParagraphFont"/>
    <w:link w:val="Heading7"/>
    <w:rsid w:val="008D649D"/>
    <w:rPr>
      <w:rFonts w:ascii="Times New Roman Bold" w:hAnsi="Times New Roman Bold" w:cs="Traditional Arabic"/>
      <w:bCs/>
      <w:kern w:val="14"/>
      <w:sz w:val="22"/>
      <w:szCs w:val="30"/>
      <w:lang w:eastAsia="en-US" w:bidi="ar-EG"/>
    </w:rPr>
  </w:style>
  <w:style w:type="character" w:customStyle="1" w:styleId="Heading8Char">
    <w:name w:val="Heading 8 Char"/>
    <w:basedOn w:val="DefaultParagraphFont"/>
    <w:link w:val="Heading8"/>
    <w:rsid w:val="008D649D"/>
    <w:rPr>
      <w:rFonts w:ascii="Times New Roman Bold" w:hAnsi="Times New Roman Bold" w:cs="Traditional Arabic"/>
      <w:bCs/>
      <w:kern w:val="14"/>
      <w:sz w:val="22"/>
      <w:szCs w:val="30"/>
      <w:lang w:eastAsia="en-US" w:bidi="ar-EG"/>
    </w:rPr>
  </w:style>
  <w:style w:type="paragraph" w:styleId="TOC8">
    <w:name w:val="toc 8"/>
    <w:basedOn w:val="TOC4"/>
    <w:semiHidden/>
    <w:rsid w:val="006F70BF"/>
  </w:style>
  <w:style w:type="paragraph" w:styleId="TOC4">
    <w:name w:val="toc 4"/>
    <w:basedOn w:val="TOC3"/>
    <w:semiHidden/>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semiHidden/>
    <w:rsid w:val="006F70BF"/>
  </w:style>
  <w:style w:type="paragraph" w:styleId="IndexHeading">
    <w:name w:val="index heading"/>
    <w:basedOn w:val="Normal"/>
    <w:next w:val="Index1"/>
    <w:semiHidden/>
    <w:rsid w:val="006F70BF"/>
  </w:style>
  <w:style w:type="paragraph" w:styleId="Footer">
    <w:name w:val="footer"/>
    <w:aliases w:val="footer odd,footer,pie de página,pie de p·gina"/>
    <w:basedOn w:val="Normal"/>
    <w:link w:val="FooterChar"/>
    <w:uiPriority w:val="99"/>
    <w:rsid w:val="006F70BF"/>
    <w:pPr>
      <w:tabs>
        <w:tab w:val="clear" w:pos="1134"/>
        <w:tab w:val="left" w:pos="5954"/>
        <w:tab w:val="right" w:pos="9639"/>
      </w:tabs>
      <w:bidi w:val="0"/>
      <w:spacing w:line="240" w:lineRule="auto"/>
      <w:jc w:val="left"/>
    </w:pPr>
    <w:rPr>
      <w:rFonts w:cs="Times New Roman"/>
      <w:noProof/>
      <w:sz w:val="16"/>
      <w:szCs w:val="16"/>
    </w:rPr>
  </w:style>
  <w:style w:type="character" w:customStyle="1" w:styleId="FooterChar">
    <w:name w:val="Footer Char"/>
    <w:aliases w:val="footer odd Char,footer Char,pie de página Char,pie de p·gina Char"/>
    <w:basedOn w:val="DefaultParagraphFont"/>
    <w:link w:val="Footer"/>
    <w:uiPriority w:val="99"/>
    <w:rsid w:val="008D649D"/>
    <w:rPr>
      <w:rFonts w:ascii="Times New Roman" w:hAnsi="Times New Roman"/>
      <w:noProof/>
      <w:sz w:val="16"/>
      <w:szCs w:val="16"/>
      <w:lang w:eastAsia="en-US"/>
    </w:rPr>
  </w:style>
  <w:style w:type="paragraph" w:styleId="Header">
    <w:name w:val="header"/>
    <w:aliases w:val="encabezado,he,header odd,header odd1,header odd2,header,h,Header/Footer,Page No"/>
    <w:basedOn w:val="Normal"/>
    <w:link w:val="HeaderChar"/>
    <w:rsid w:val="00786A7E"/>
    <w:pPr>
      <w:bidi w:val="0"/>
      <w:spacing w:before="0" w:line="240" w:lineRule="auto"/>
      <w:jc w:val="center"/>
    </w:pPr>
    <w:rPr>
      <w:rFonts w:cs="Times New Roman"/>
      <w:sz w:val="20"/>
      <w:szCs w:val="20"/>
    </w:rPr>
  </w:style>
  <w:style w:type="character" w:customStyle="1" w:styleId="HeaderChar">
    <w:name w:val="Header Char"/>
    <w:aliases w:val="encabezado Char,he Char,header odd Char,header odd1 Char,header odd2 Char,header Char,h Char,Header/Footer Char,Page No Char"/>
    <w:basedOn w:val="DefaultParagraphFont"/>
    <w:link w:val="Header"/>
    <w:rsid w:val="008D649D"/>
    <w:rPr>
      <w:rFonts w:ascii="Times New Roman" w:hAnsi="Times New Roman"/>
      <w:lang w:eastAsia="en-US"/>
    </w:rPr>
  </w:style>
  <w:style w:type="character" w:styleId="FootnoteReference">
    <w:name w:val="footnote reference"/>
    <w:aliases w:val="Appel note de bas de p,Footnote Reference/"/>
    <w:basedOn w:val="DefaultParagraphFont"/>
    <w:rsid w:val="008B4E93"/>
    <w:rPr>
      <w:rFonts w:ascii="Times New Roman" w:hAnsi="Times New Roman" w:cs="Times New Roman"/>
      <w:dstrike w:val="0"/>
      <w:color w:val="auto"/>
      <w:spacing w:val="0"/>
      <w:w w:val="100"/>
      <w:kern w:val="0"/>
      <w:position w:val="0"/>
      <w:sz w:val="24"/>
      <w:szCs w:val="24"/>
      <w:u w:val="none"/>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14DBD"/>
    <w:pPr>
      <w:keepLines/>
      <w:tabs>
        <w:tab w:val="left" w:pos="372"/>
      </w:tabs>
      <w:spacing w:before="60" w:line="180" w:lineRule="auto"/>
    </w:pPr>
    <w:rPr>
      <w:sz w:val="20"/>
      <w:szCs w:val="26"/>
      <w:lang w:bidi="ar-EG"/>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14DBD"/>
    <w:rPr>
      <w:rFonts w:ascii="Times New Roman" w:hAnsi="Times New Roman" w:cs="Traditional Arabic"/>
      <w:szCs w:val="26"/>
      <w:lang w:eastAsia="en-US" w:bidi="ar-EG"/>
    </w:rPr>
  </w:style>
  <w:style w:type="paragraph" w:customStyle="1" w:styleId="Normalaftertitle">
    <w:name w:val="Normal after title"/>
    <w:basedOn w:val="Normal"/>
    <w:next w:val="Normal"/>
    <w:rsid w:val="006F70BF"/>
    <w:pPr>
      <w:spacing w:before="280"/>
    </w:pPr>
  </w:style>
  <w:style w:type="paragraph" w:styleId="Caption">
    <w:name w:val="caption"/>
    <w:basedOn w:val="Normal"/>
    <w:next w:val="Normal"/>
    <w:qFormat/>
    <w:rsid w:val="006F70BF"/>
    <w:pPr>
      <w:spacing w:after="600"/>
      <w:jc w:val="center"/>
    </w:pPr>
    <w:rPr>
      <w:b/>
      <w:bCs/>
      <w:sz w:val="34"/>
      <w:szCs w:val="32"/>
    </w:rPr>
  </w:style>
  <w:style w:type="character" w:styleId="Hyperlink">
    <w:name w:val="Hyperlink"/>
    <w:basedOn w:val="DefaultParagraphFont"/>
    <w:rsid w:val="006F70BF"/>
    <w:rPr>
      <w:color w:val="0000FF"/>
      <w:u w:val="single"/>
    </w:rPr>
  </w:style>
  <w:style w:type="paragraph" w:customStyle="1" w:styleId="Note">
    <w:name w:val="Note"/>
    <w:basedOn w:val="Normal"/>
    <w:link w:val="NoteChar"/>
    <w:rsid w:val="00DC29DD"/>
    <w:pPr>
      <w:tabs>
        <w:tab w:val="left" w:pos="851"/>
      </w:tabs>
      <w:spacing w:before="80" w:line="180" w:lineRule="auto"/>
    </w:pPr>
    <w:rPr>
      <w:sz w:val="21"/>
      <w:szCs w:val="28"/>
    </w:rPr>
  </w:style>
  <w:style w:type="character" w:customStyle="1" w:styleId="NoteChar">
    <w:name w:val="Note Char"/>
    <w:basedOn w:val="DefaultParagraphFont"/>
    <w:link w:val="Note"/>
    <w:rsid w:val="008D649D"/>
    <w:rPr>
      <w:rFonts w:ascii="Times New Roman" w:hAnsi="Times New Roman" w:cs="Traditional Arabic"/>
      <w:sz w:val="21"/>
      <w:szCs w:val="28"/>
      <w:lang w:eastAsia="en-US"/>
    </w:rPr>
  </w:style>
  <w:style w:type="paragraph" w:styleId="TOC9">
    <w:name w:val="toc 9"/>
    <w:basedOn w:val="TOC4"/>
    <w:semiHidden/>
    <w:rsid w:val="006F70BF"/>
  </w:style>
  <w:style w:type="paragraph" w:customStyle="1" w:styleId="dnum">
    <w:name w:val="dnum"/>
    <w:basedOn w:val="Normal"/>
    <w:rsid w:val="006F70BF"/>
    <w:pPr>
      <w:framePr w:hSpace="181" w:wrap="around" w:vAnchor="page" w:hAnchor="margin" w:y="852"/>
      <w:shd w:val="solid" w:color="FFFFFF" w:fill="FFFFFF"/>
      <w:tabs>
        <w:tab w:val="left" w:pos="1871"/>
        <w:tab w:val="left" w:pos="2268"/>
      </w:tabs>
      <w:jc w:val="left"/>
    </w:pPr>
    <w:rPr>
      <w:rFonts w:ascii="Times New Roman Bold" w:hAnsi="Times New Roman Bold"/>
      <w:b/>
      <w:bCs/>
    </w:rPr>
  </w:style>
  <w:style w:type="paragraph" w:customStyle="1" w:styleId="ddate">
    <w:name w:val="ddate"/>
    <w:basedOn w:val="Normal"/>
    <w:rsid w:val="006F70BF"/>
    <w:pPr>
      <w:framePr w:hSpace="181" w:wrap="around" w:vAnchor="page" w:hAnchor="margin" w:y="852"/>
      <w:shd w:val="solid" w:color="FFFFFF" w:fill="FFFFFF"/>
      <w:tabs>
        <w:tab w:val="left" w:pos="1871"/>
        <w:tab w:val="left" w:pos="2268"/>
      </w:tabs>
      <w:jc w:val="left"/>
    </w:pPr>
    <w:rPr>
      <w:rFonts w:ascii="Times New Roman Bold" w:hAnsi="Times New Roman Bold"/>
      <w:b/>
      <w:bCs/>
    </w:rPr>
  </w:style>
  <w:style w:type="paragraph" w:customStyle="1" w:styleId="dorlang">
    <w:name w:val="dorlang"/>
    <w:basedOn w:val="Normal"/>
    <w:rsid w:val="006F70BF"/>
    <w:pPr>
      <w:framePr w:hSpace="181" w:wrap="around" w:vAnchor="page" w:hAnchor="margin" w:y="852"/>
      <w:shd w:val="solid" w:color="FFFFFF" w:fill="FFFFFF"/>
      <w:tabs>
        <w:tab w:val="left" w:pos="1871"/>
        <w:tab w:val="left" w:pos="2268"/>
      </w:tabs>
      <w:spacing w:before="0"/>
    </w:pPr>
    <w:rPr>
      <w:b/>
      <w:bCs/>
    </w:r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Footer"/>
    <w:semiHidden/>
    <w:rsid w:val="006F70BF"/>
    <w:pPr>
      <w:tabs>
        <w:tab w:val="left" w:pos="567"/>
        <w:tab w:val="left" w:pos="1134"/>
        <w:tab w:val="left" w:pos="1701"/>
        <w:tab w:val="left" w:pos="2268"/>
        <w:tab w:val="left" w:pos="2835"/>
      </w:tabs>
      <w:jc w:val="both"/>
    </w:pPr>
    <w:rPr>
      <w:caps/>
      <w:noProof w:val="0"/>
    </w:rPr>
  </w:style>
  <w:style w:type="paragraph" w:customStyle="1" w:styleId="StyleTimes18ptBoldLinespacingExactly15pt">
    <w:name w:val="Style Times 18 pt Bold Line spacing:  Exactly 15 pt"/>
    <w:basedOn w:val="Normal"/>
    <w:semiHidden/>
    <w:rsid w:val="006F70BF"/>
    <w:pPr>
      <w:spacing w:line="300" w:lineRule="exact"/>
    </w:pPr>
    <w:rPr>
      <w:rFonts w:ascii="Times" w:hAnsi="Times"/>
      <w:b/>
      <w:bCs/>
      <w:sz w:val="26"/>
      <w:szCs w:val="36"/>
    </w:rPr>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741855"/>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741855"/>
    <w:pPr>
      <w:spacing w:before="360"/>
    </w:pPr>
    <w:rPr>
      <w:w w:val="100"/>
    </w:rPr>
  </w:style>
  <w:style w:type="paragraph" w:customStyle="1" w:styleId="Title3">
    <w:name w:val="Title 3"/>
    <w:basedOn w:val="Title2"/>
    <w:next w:val="Normal"/>
    <w:rsid w:val="00741855"/>
    <w:pPr>
      <w:spacing w:before="240"/>
    </w:pPr>
    <w:rPr>
      <w:sz w:val="26"/>
      <w:szCs w:val="36"/>
    </w:rPr>
  </w:style>
  <w:style w:type="paragraph" w:customStyle="1" w:styleId="Call">
    <w:name w:val="Call"/>
    <w:basedOn w:val="Normal"/>
    <w:next w:val="Normal"/>
    <w:rsid w:val="008B4E93"/>
    <w:pPr>
      <w:keepNext/>
      <w:keepLines/>
      <w:spacing w:before="180"/>
      <w:ind w:firstLine="1134"/>
    </w:pPr>
    <w:rPr>
      <w:i/>
      <w:iCs/>
    </w:rPr>
  </w:style>
  <w:style w:type="paragraph" w:customStyle="1" w:styleId="emul1">
    <w:name w:val="emul1"/>
    <w:basedOn w:val="Normal"/>
    <w:rsid w:val="00F16212"/>
    <w:pPr>
      <w:spacing w:before="60" w:line="187" w:lineRule="auto"/>
      <w:ind w:left="908" w:hanging="454"/>
    </w:pPr>
    <w:rPr>
      <w:spacing w:val="-2"/>
    </w:rPr>
  </w:style>
  <w:style w:type="paragraph" w:customStyle="1" w:styleId="enumlev1">
    <w:name w:val="enumlev1"/>
    <w:basedOn w:val="Normal"/>
    <w:next w:val="Normal"/>
    <w:link w:val="enumlev1Char"/>
    <w:qFormat/>
    <w:rsid w:val="008B4E93"/>
    <w:pPr>
      <w:spacing w:before="80"/>
      <w:ind w:left="1134" w:hanging="1134"/>
    </w:pPr>
  </w:style>
  <w:style w:type="character" w:customStyle="1" w:styleId="enumlev1Char">
    <w:name w:val="enumlev1 Char"/>
    <w:basedOn w:val="DefaultParagraphFont"/>
    <w:link w:val="enumlev1"/>
    <w:rsid w:val="008D649D"/>
    <w:rPr>
      <w:rFonts w:ascii="Times New Roman" w:hAnsi="Times New Roman" w:cs="Traditional Arabic"/>
      <w:sz w:val="22"/>
      <w:szCs w:val="30"/>
      <w:lang w:eastAsia="en-US"/>
    </w:rPr>
  </w:style>
  <w:style w:type="paragraph" w:customStyle="1" w:styleId="enumlev2">
    <w:name w:val="enumlev2"/>
    <w:basedOn w:val="enumlev1"/>
    <w:next w:val="Normal"/>
    <w:rsid w:val="008B4E93"/>
    <w:pPr>
      <w:ind w:left="1814" w:hanging="680"/>
    </w:pPr>
    <w:rPr>
      <w:lang w:bidi="ar-EG"/>
    </w:rPr>
  </w:style>
  <w:style w:type="paragraph" w:customStyle="1" w:styleId="enumlev3">
    <w:name w:val="enumlev3"/>
    <w:basedOn w:val="enumlev2"/>
    <w:next w:val="Normal"/>
    <w:rsid w:val="008B4E93"/>
    <w:pPr>
      <w:tabs>
        <w:tab w:val="clear" w:pos="1134"/>
        <w:tab w:val="left" w:pos="2500"/>
      </w:tabs>
      <w:ind w:left="2494"/>
    </w:pPr>
  </w:style>
  <w:style w:type="paragraph" w:customStyle="1" w:styleId="Equation">
    <w:name w:val="Equation"/>
    <w:basedOn w:val="Normal"/>
    <w:rsid w:val="006F70BF"/>
    <w:pPr>
      <w:tabs>
        <w:tab w:val="center" w:pos="4166"/>
        <w:tab w:val="right" w:pos="8306"/>
      </w:tabs>
      <w:bidi w:val="0"/>
      <w:spacing w:before="0" w:line="240" w:lineRule="auto"/>
      <w:jc w:val="left"/>
    </w:pPr>
    <w:rPr>
      <w:i/>
      <w:szCs w:val="32"/>
    </w:rPr>
  </w:style>
  <w:style w:type="paragraph" w:customStyle="1" w:styleId="Tablehead">
    <w:name w:val="Table_head"/>
    <w:basedOn w:val="Tabletext"/>
    <w:rsid w:val="008B4E93"/>
    <w:pPr>
      <w:spacing w:before="60"/>
    </w:pPr>
    <w:rPr>
      <w:rFonts w:ascii="Times New Roman Bold" w:hAnsi="Times New Roman Bold"/>
      <w:b/>
      <w:bCs/>
    </w:rPr>
  </w:style>
  <w:style w:type="paragraph" w:customStyle="1" w:styleId="Tabletext">
    <w:name w:val="Table_text"/>
    <w:basedOn w:val="Normal"/>
    <w:link w:val="TabletextChar"/>
    <w:rsid w:val="00741855"/>
    <w:pPr>
      <w:spacing w:before="40" w:after="60" w:line="260" w:lineRule="exact"/>
      <w:jc w:val="center"/>
    </w:pPr>
    <w:rPr>
      <w:sz w:val="20"/>
      <w:szCs w:val="26"/>
      <w:lang w:bidi="ar-EG"/>
    </w:rPr>
  </w:style>
  <w:style w:type="character" w:customStyle="1" w:styleId="TabletextChar">
    <w:name w:val="Table_text Char"/>
    <w:basedOn w:val="DefaultParagraphFont"/>
    <w:link w:val="Tabletext"/>
    <w:rsid w:val="008D649D"/>
    <w:rPr>
      <w:rFonts w:ascii="Times New Roman" w:hAnsi="Times New Roman" w:cs="Traditional Arabic"/>
      <w:szCs w:val="26"/>
      <w:lang w:eastAsia="en-US" w:bidi="ar-EG"/>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8B4E93"/>
    <w:pPr>
      <w:spacing w:before="720"/>
      <w:jc w:val="center"/>
    </w:pPr>
    <w:rPr>
      <w:rFonts w:ascii="Times New Roman Bold" w:hAnsi="Times New Roman Bold"/>
      <w:b/>
      <w:bCs/>
      <w:sz w:val="26"/>
      <w:szCs w:val="36"/>
      <w:lang w:bidi="ar-EG"/>
    </w:rPr>
  </w:style>
  <w:style w:type="paragraph" w:customStyle="1" w:styleId="AppendixNo">
    <w:name w:val="Appendix_No"/>
    <w:basedOn w:val="Normal"/>
    <w:next w:val="Normal"/>
    <w:link w:val="AppendixNoCar"/>
    <w:rsid w:val="00F350C8"/>
    <w:pPr>
      <w:tabs>
        <w:tab w:val="clear" w:pos="1134"/>
        <w:tab w:val="left" w:pos="794"/>
        <w:tab w:val="left" w:pos="1191"/>
        <w:tab w:val="left" w:pos="1588"/>
        <w:tab w:val="left" w:pos="1985"/>
      </w:tabs>
      <w:overflowPunct w:val="0"/>
      <w:autoSpaceDE w:val="0"/>
      <w:autoSpaceDN w:val="0"/>
      <w:adjustRightInd w:val="0"/>
      <w:spacing w:before="360"/>
      <w:jc w:val="center"/>
      <w:textAlignment w:val="baseline"/>
    </w:pPr>
    <w:rPr>
      <w:sz w:val="26"/>
      <w:szCs w:val="36"/>
      <w:lang w:val="en-GB"/>
    </w:rPr>
  </w:style>
  <w:style w:type="character" w:customStyle="1" w:styleId="AppendixNoCar">
    <w:name w:val="Appendix_No Car"/>
    <w:basedOn w:val="DefaultParagraphFont"/>
    <w:link w:val="AppendixNo"/>
    <w:locked/>
    <w:rsid w:val="008D649D"/>
    <w:rPr>
      <w:rFonts w:ascii="Times New Roman" w:hAnsi="Times New Roman" w:cs="Traditional Arabic"/>
      <w:sz w:val="26"/>
      <w:szCs w:val="36"/>
      <w:lang w:val="en-GB" w:eastAsia="en-US"/>
    </w:rPr>
  </w:style>
  <w:style w:type="paragraph" w:customStyle="1" w:styleId="Annextitel">
    <w:name w:val="Annex_titel"/>
    <w:basedOn w:val="Arttitel"/>
    <w:next w:val="Normal"/>
    <w:link w:val="AnnextitelChar"/>
    <w:rsid w:val="008B4E93"/>
    <w:rPr>
      <w:b w:val="0"/>
    </w:rPr>
  </w:style>
  <w:style w:type="paragraph" w:customStyle="1" w:styleId="Arttitel">
    <w:name w:val="Art_titel"/>
    <w:basedOn w:val="Restitel"/>
    <w:next w:val="Normal"/>
    <w:link w:val="ArttitelChar"/>
    <w:rsid w:val="008B4E93"/>
    <w:pPr>
      <w:keepNext/>
    </w:pPr>
    <w:rPr>
      <w:lang w:bidi="ar-EG"/>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character" w:customStyle="1" w:styleId="ArttitelChar">
    <w:name w:val="Art_titel Char"/>
    <w:basedOn w:val="RestitelChar"/>
    <w:link w:val="Arttitel"/>
    <w:rsid w:val="00F350C8"/>
    <w:rPr>
      <w:rFonts w:ascii="Times New Roman Bold" w:hAnsi="Times New Roman Bold" w:cs="Traditional Arabic"/>
      <w:b/>
      <w:bCs/>
      <w:sz w:val="26"/>
      <w:szCs w:val="36"/>
      <w:lang w:val="en-US" w:eastAsia="en-US" w:bidi="ar-EG"/>
    </w:rPr>
  </w:style>
  <w:style w:type="character" w:customStyle="1" w:styleId="AnnextitelChar">
    <w:name w:val="Annex_titel Char"/>
    <w:basedOn w:val="ArttitelChar"/>
    <w:link w:val="Annextitel"/>
    <w:rsid w:val="00F350C8"/>
    <w:rPr>
      <w:rFonts w:ascii="Times New Roman Bold" w:hAnsi="Times New Roman Bold" w:cs="Traditional Arabic"/>
      <w:b/>
      <w:bCs/>
      <w:sz w:val="26"/>
      <w:szCs w:val="36"/>
      <w:lang w:val="en-US" w:eastAsia="en-US" w:bidi="ar-EG"/>
    </w:rPr>
  </w:style>
  <w:style w:type="paragraph" w:customStyle="1" w:styleId="Headingb">
    <w:name w:val="Heading_b"/>
    <w:basedOn w:val="Heading2"/>
    <w:link w:val="HeadingbChar"/>
    <w:rsid w:val="008B4E93"/>
    <w:pPr>
      <w:spacing w:before="180"/>
    </w:pPr>
    <w:rPr>
      <w:b w:val="0"/>
    </w:rPr>
  </w:style>
  <w:style w:type="character" w:customStyle="1" w:styleId="HeadingbChar">
    <w:name w:val="Heading_b Char"/>
    <w:basedOn w:val="DefaultParagraphFont"/>
    <w:link w:val="Headingb"/>
    <w:rsid w:val="008D649D"/>
    <w:rPr>
      <w:rFonts w:ascii="Times New Roman Bold" w:hAnsi="Times New Roman Bold" w:cs="Traditional Arabic"/>
      <w:bCs/>
      <w:kern w:val="14"/>
      <w:sz w:val="24"/>
      <w:szCs w:val="32"/>
      <w:lang w:eastAsia="en-US" w:bidi="ar-EG"/>
    </w:rPr>
  </w:style>
  <w:style w:type="paragraph" w:customStyle="1" w:styleId="Proposal">
    <w:name w:val="Proposal"/>
    <w:basedOn w:val="Normal"/>
    <w:next w:val="Normal"/>
    <w:rsid w:val="008B4E93"/>
    <w:pPr>
      <w:keepNext/>
      <w:spacing w:before="240"/>
    </w:pPr>
    <w:rPr>
      <w:rFonts w:ascii="Times New Roman Bold" w:hAnsi="Times New Roman Bold"/>
      <w:b/>
      <w:bCs/>
      <w:lang w:bidi="ar-EG"/>
    </w:rPr>
  </w:style>
  <w:style w:type="paragraph" w:customStyle="1" w:styleId="ResNo">
    <w:name w:val="Res_No"/>
    <w:basedOn w:val="Normal"/>
    <w:next w:val="Restitel"/>
    <w:link w:val="ResNoChar"/>
    <w:rsid w:val="008B4E93"/>
    <w:pPr>
      <w:keepNext/>
      <w:spacing w:before="240"/>
      <w:jc w:val="center"/>
    </w:pPr>
    <w:rPr>
      <w:sz w:val="28"/>
      <w:szCs w:val="40"/>
      <w:lang w:bidi="ar-EG"/>
    </w:rPr>
  </w:style>
  <w:style w:type="character" w:customStyle="1" w:styleId="ResNoChar">
    <w:name w:val="Res_No Char"/>
    <w:basedOn w:val="DefaultParagraphFont"/>
    <w:link w:val="ResNo"/>
    <w:rsid w:val="008B4E93"/>
    <w:rPr>
      <w:rFonts w:cs="Traditional Arabic"/>
      <w:sz w:val="28"/>
      <w:szCs w:val="40"/>
      <w:lang w:val="en-US" w:eastAsia="en-US" w:bidi="ar-EG"/>
    </w:rPr>
  </w:style>
  <w:style w:type="paragraph" w:customStyle="1" w:styleId="HeadingI">
    <w:name w:val="Heading_I"/>
    <w:basedOn w:val="Normal"/>
    <w:next w:val="Normal"/>
    <w:rsid w:val="008B4E93"/>
    <w:pPr>
      <w:keepNext/>
      <w:spacing w:before="180"/>
    </w:pPr>
    <w:rPr>
      <w:i/>
      <w:iCs/>
      <w:sz w:val="24"/>
      <w:szCs w:val="32"/>
    </w:rPr>
  </w:style>
  <w:style w:type="paragraph" w:customStyle="1" w:styleId="Appendixtitle">
    <w:name w:val="Appendix_title"/>
    <w:basedOn w:val="Normal"/>
    <w:next w:val="Normal"/>
    <w:rsid w:val="00F350C8"/>
    <w:pPr>
      <w:keepNext/>
      <w:keepLines/>
      <w:tabs>
        <w:tab w:val="clear" w:pos="1134"/>
        <w:tab w:val="left" w:pos="794"/>
        <w:tab w:val="left" w:pos="1191"/>
        <w:tab w:val="left" w:pos="1588"/>
        <w:tab w:val="left" w:pos="1985"/>
      </w:tabs>
      <w:overflowPunct w:val="0"/>
      <w:autoSpaceDE w:val="0"/>
      <w:autoSpaceDN w:val="0"/>
      <w:adjustRightInd w:val="0"/>
      <w:spacing w:before="360" w:line="185" w:lineRule="auto"/>
      <w:jc w:val="center"/>
      <w:textAlignment w:val="baseline"/>
    </w:pPr>
    <w:rPr>
      <w:rFonts w:ascii="Times New Roman Bold" w:hAnsi="Times New Roman Bold"/>
      <w:b/>
      <w:bCs/>
      <w:sz w:val="26"/>
      <w:szCs w:val="36"/>
      <w:lang w:val="en-GB"/>
    </w:rPr>
  </w:style>
  <w:style w:type="paragraph" w:customStyle="1" w:styleId="Artheading">
    <w:name w:val="Art_heading"/>
    <w:basedOn w:val="Normal"/>
    <w:next w:val="Normal"/>
    <w:link w:val="ArtheadingChar"/>
    <w:rsid w:val="00F350C8"/>
    <w:pPr>
      <w:tabs>
        <w:tab w:val="clear" w:pos="1134"/>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hAnsi="Times New Roman Bold"/>
      <w:b/>
      <w:bCs/>
      <w:sz w:val="28"/>
      <w:szCs w:val="40"/>
      <w:lang w:val="en-GB"/>
    </w:rPr>
  </w:style>
  <w:style w:type="character" w:customStyle="1" w:styleId="ArtheadingChar">
    <w:name w:val="Art_heading Char"/>
    <w:basedOn w:val="DefaultParagraphFont"/>
    <w:link w:val="Artheading"/>
    <w:rsid w:val="008D649D"/>
    <w:rPr>
      <w:rFonts w:ascii="Times New Roman Bold" w:hAnsi="Times New Roman Bold" w:cs="Traditional Arabic"/>
      <w:b/>
      <w:bCs/>
      <w:sz w:val="28"/>
      <w:szCs w:val="40"/>
      <w:lang w:val="en-GB" w:eastAsia="en-US"/>
    </w:rPr>
  </w:style>
  <w:style w:type="paragraph" w:customStyle="1" w:styleId="Parttitle">
    <w:name w:val="Part_title"/>
    <w:basedOn w:val="Normal"/>
    <w:next w:val="Normal"/>
    <w:rsid w:val="00F350C8"/>
    <w:pPr>
      <w:keepNext/>
      <w:keepLines/>
      <w:tabs>
        <w:tab w:val="clear" w:pos="1134"/>
        <w:tab w:val="left" w:pos="794"/>
        <w:tab w:val="left" w:pos="1191"/>
        <w:tab w:val="left" w:pos="1588"/>
        <w:tab w:val="left" w:pos="1985"/>
      </w:tabs>
      <w:overflowPunct w:val="0"/>
      <w:autoSpaceDE w:val="0"/>
      <w:autoSpaceDN w:val="0"/>
      <w:adjustRightInd w:val="0"/>
      <w:spacing w:before="480" w:after="120" w:line="185" w:lineRule="auto"/>
      <w:jc w:val="center"/>
      <w:textAlignment w:val="baseline"/>
    </w:pPr>
    <w:rPr>
      <w:rFonts w:ascii="Times New Roman Bold" w:hAnsi="Times New Roman Bold"/>
      <w:b/>
      <w:bCs/>
      <w:sz w:val="30"/>
      <w:szCs w:val="44"/>
      <w:lang w:val="en-GB"/>
    </w:rPr>
  </w:style>
  <w:style w:type="paragraph" w:customStyle="1" w:styleId="PartNo">
    <w:name w:val="Part_No"/>
    <w:basedOn w:val="Normal"/>
    <w:rsid w:val="00F350C8"/>
    <w:pPr>
      <w:keepNext/>
      <w:spacing w:before="240"/>
      <w:jc w:val="center"/>
    </w:pPr>
    <w:rPr>
      <w:sz w:val="28"/>
      <w:szCs w:val="40"/>
      <w:lang w:bidi="ar-EG"/>
    </w:rPr>
  </w:style>
  <w:style w:type="paragraph" w:customStyle="1" w:styleId="Parttitel">
    <w:name w:val="Part_titel"/>
    <w:basedOn w:val="Restitel"/>
    <w:rsid w:val="008B4E93"/>
    <w:rPr>
      <w:lang w:bidi="ar-EG"/>
    </w:rPr>
  </w:style>
  <w:style w:type="paragraph" w:customStyle="1" w:styleId="Reasons">
    <w:name w:val="Reasons"/>
    <w:basedOn w:val="Normal"/>
    <w:next w:val="Normal"/>
    <w:rsid w:val="008B4E93"/>
  </w:style>
  <w:style w:type="paragraph" w:customStyle="1" w:styleId="TableNo">
    <w:name w:val="Table_No"/>
    <w:basedOn w:val="Normal"/>
    <w:next w:val="Normal"/>
    <w:rsid w:val="00741855"/>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960962"/>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caps/>
      <w:position w:val="2"/>
      <w:sz w:val="28"/>
      <w:szCs w:val="40"/>
      <w:lang w:val="en-GB"/>
    </w:rPr>
  </w:style>
  <w:style w:type="paragraph" w:customStyle="1" w:styleId="Sectiontitle">
    <w:name w:val="Section_title"/>
    <w:basedOn w:val="Normal"/>
    <w:next w:val="Normal"/>
    <w:rsid w:val="00960962"/>
    <w:pPr>
      <w:keepNext/>
      <w:keepLines/>
      <w:tabs>
        <w:tab w:val="left" w:pos="567"/>
        <w:tab w:val="left" w:pos="1701"/>
        <w:tab w:val="left" w:pos="2268"/>
        <w:tab w:val="left" w:pos="2835"/>
      </w:tabs>
      <w:overflowPunct w:val="0"/>
      <w:autoSpaceDE w:val="0"/>
      <w:autoSpaceDN w:val="0"/>
      <w:adjustRightInd w:val="0"/>
      <w:spacing w:before="480" w:after="280" w:line="320" w:lineRule="exact"/>
      <w:jc w:val="center"/>
      <w:textAlignment w:val="baseline"/>
    </w:pPr>
    <w:rPr>
      <w:rFonts w:ascii="Times New Roman Bold" w:hAnsi="Times New Roman Bold"/>
      <w:b/>
      <w:position w:val="2"/>
      <w:sz w:val="28"/>
      <w:szCs w:val="40"/>
      <w:lang w:val="en-GB"/>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F350C8"/>
    <w:pPr>
      <w:spacing w:after="0"/>
    </w:pPr>
    <w:rPr>
      <w:rFonts w:ascii="Times New Roman" w:hAnsi="Times New Roman"/>
      <w:b w:val="0"/>
      <w:bCs w:val="0"/>
      <w:sz w:val="28"/>
      <w:szCs w:val="40"/>
    </w:rPr>
  </w:style>
  <w:style w:type="paragraph" w:styleId="BalloonText">
    <w:name w:val="Balloon Text"/>
    <w:basedOn w:val="Normal"/>
    <w:link w:val="BalloonTextChar"/>
    <w:rsid w:val="0074185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741855"/>
    <w:rPr>
      <w:rFonts w:ascii="Tahoma" w:hAnsi="Tahoma" w:cs="Tahoma"/>
      <w:sz w:val="16"/>
      <w:szCs w:val="16"/>
      <w:lang w:eastAsia="en-US"/>
    </w:rPr>
  </w:style>
  <w:style w:type="paragraph" w:customStyle="1" w:styleId="TableTextS5">
    <w:name w:val="Table_TextS5"/>
    <w:basedOn w:val="Normal"/>
    <w:rsid w:val="00741855"/>
    <w:pPr>
      <w:tabs>
        <w:tab w:val="clear" w:pos="1134"/>
        <w:tab w:val="left" w:pos="170"/>
        <w:tab w:val="left" w:pos="567"/>
        <w:tab w:val="left" w:pos="737"/>
        <w:tab w:val="left" w:pos="2977"/>
        <w:tab w:val="left" w:pos="3266"/>
      </w:tabs>
      <w:spacing w:before="40" w:after="40"/>
    </w:pPr>
    <w:rPr>
      <w:sz w:val="20"/>
    </w:rPr>
  </w:style>
  <w:style w:type="paragraph" w:customStyle="1" w:styleId="Figure">
    <w:name w:val="Figure"/>
    <w:basedOn w:val="Normal"/>
    <w:next w:val="Normal"/>
    <w:link w:val="FigureChar"/>
    <w:rsid w:val="008D649D"/>
    <w:pPr>
      <w:keepNext/>
      <w:keepLines/>
      <w:tabs>
        <w:tab w:val="left" w:pos="805"/>
        <w:tab w:val="left" w:pos="1928"/>
        <w:tab w:val="left" w:pos="2495"/>
      </w:tabs>
      <w:spacing w:before="240" w:after="120"/>
      <w:jc w:val="center"/>
    </w:pPr>
    <w:rPr>
      <w:sz w:val="20"/>
    </w:rPr>
  </w:style>
  <w:style w:type="character" w:customStyle="1" w:styleId="FigureChar">
    <w:name w:val="Figure Char"/>
    <w:basedOn w:val="DefaultParagraphFont"/>
    <w:link w:val="Figure"/>
    <w:rsid w:val="008D649D"/>
    <w:rPr>
      <w:rFonts w:ascii="Times New Roman" w:hAnsi="Times New Roman" w:cs="Traditional Arabic"/>
      <w:szCs w:val="30"/>
      <w:lang w:eastAsia="en-US"/>
    </w:rPr>
  </w:style>
  <w:style w:type="paragraph" w:customStyle="1" w:styleId="Annextitle">
    <w:name w:val="Annex_title"/>
    <w:basedOn w:val="Normal"/>
    <w:next w:val="Normal"/>
    <w:link w:val="AnnextitleChar"/>
    <w:rsid w:val="008D649D"/>
    <w:pPr>
      <w:keepNext/>
      <w:keepLines/>
      <w:tabs>
        <w:tab w:val="left" w:pos="1928"/>
        <w:tab w:val="left" w:pos="2495"/>
      </w:tabs>
      <w:spacing w:before="240" w:after="280"/>
      <w:jc w:val="center"/>
    </w:pPr>
    <w:rPr>
      <w:rFonts w:ascii="Times New Roman Bold" w:hAnsi="Times New Roman Bold"/>
      <w:b/>
      <w:bCs/>
      <w:sz w:val="26"/>
      <w:szCs w:val="36"/>
    </w:rPr>
  </w:style>
  <w:style w:type="character" w:customStyle="1" w:styleId="AnnextitleChar">
    <w:name w:val="Annex_title Char"/>
    <w:basedOn w:val="DefaultParagraphFont"/>
    <w:link w:val="Annextitle"/>
    <w:rsid w:val="008D649D"/>
    <w:rPr>
      <w:rFonts w:ascii="Times New Roman Bold" w:hAnsi="Times New Roman Bold" w:cs="Traditional Arabic"/>
      <w:b/>
      <w:bCs/>
      <w:sz w:val="26"/>
      <w:szCs w:val="36"/>
      <w:lang w:eastAsia="en-US"/>
    </w:rPr>
  </w:style>
  <w:style w:type="paragraph" w:customStyle="1" w:styleId="NormalafterTitel">
    <w:name w:val="Normal after Titel"/>
    <w:basedOn w:val="Normal"/>
    <w:link w:val="NormalafterTitelChar"/>
    <w:rsid w:val="008D649D"/>
    <w:pPr>
      <w:tabs>
        <w:tab w:val="left" w:pos="1928"/>
        <w:tab w:val="left" w:pos="2495"/>
      </w:tabs>
      <w:spacing w:before="360"/>
    </w:pPr>
    <w:rPr>
      <w:lang w:bidi="ar-EG"/>
    </w:rPr>
  </w:style>
  <w:style w:type="character" w:customStyle="1" w:styleId="NormalafterTitelChar">
    <w:name w:val="Normal after Titel Char"/>
    <w:basedOn w:val="DefaultParagraphFont"/>
    <w:link w:val="NormalafterTitel"/>
    <w:rsid w:val="008D649D"/>
    <w:rPr>
      <w:rFonts w:ascii="Times New Roman" w:hAnsi="Times New Roman" w:cs="Traditional Arabic"/>
      <w:sz w:val="22"/>
      <w:szCs w:val="30"/>
      <w:lang w:eastAsia="en-US" w:bidi="ar-EG"/>
    </w:rPr>
  </w:style>
  <w:style w:type="paragraph" w:customStyle="1" w:styleId="Tabletext-2">
    <w:name w:val="Table_text-2"/>
    <w:basedOn w:val="Normal"/>
    <w:link w:val="Tabletext-2Char"/>
    <w:rsid w:val="00AE15A2"/>
    <w:pPr>
      <w:tabs>
        <w:tab w:val="left" w:pos="113"/>
        <w:tab w:val="left" w:pos="227"/>
        <w:tab w:val="left" w:pos="340"/>
        <w:tab w:val="left" w:pos="454"/>
        <w:tab w:val="left" w:pos="1928"/>
        <w:tab w:val="left" w:pos="2495"/>
      </w:tabs>
      <w:spacing w:before="20" w:after="40" w:line="240" w:lineRule="exact"/>
      <w:ind w:left="227" w:hanging="227"/>
    </w:pPr>
    <w:rPr>
      <w:sz w:val="18"/>
      <w:szCs w:val="24"/>
    </w:rPr>
  </w:style>
  <w:style w:type="character" w:customStyle="1" w:styleId="Tabletext-2Char">
    <w:name w:val="Table_text-2 Char"/>
    <w:basedOn w:val="DefaultParagraphFont"/>
    <w:link w:val="Tabletext-2"/>
    <w:rsid w:val="00AE15A2"/>
    <w:rPr>
      <w:rFonts w:ascii="Times New Roman" w:hAnsi="Times New Roman" w:cs="Traditional Arabic"/>
      <w:sz w:val="18"/>
      <w:szCs w:val="24"/>
      <w:lang w:eastAsia="en-US"/>
    </w:rPr>
  </w:style>
  <w:style w:type="character" w:customStyle="1" w:styleId="href">
    <w:name w:val="href"/>
    <w:basedOn w:val="DefaultParagraphFont"/>
    <w:rsid w:val="008D649D"/>
    <w:rPr>
      <w:rFonts w:ascii="Times New Roman" w:hAnsi="Times New Roman" w:cs="Traditional Arabic"/>
      <w:sz w:val="26"/>
      <w:szCs w:val="36"/>
    </w:rPr>
  </w:style>
  <w:style w:type="paragraph" w:customStyle="1" w:styleId="ANNEXNO">
    <w:name w:val="ANNEX_NO"/>
    <w:basedOn w:val="Normal"/>
    <w:next w:val="Normal"/>
    <w:rsid w:val="008D649D"/>
    <w:pPr>
      <w:keepNext/>
      <w:tabs>
        <w:tab w:val="clear" w:pos="1134"/>
      </w:tabs>
      <w:spacing w:before="360"/>
      <w:jc w:val="center"/>
    </w:pPr>
    <w:rPr>
      <w:sz w:val="28"/>
      <w:szCs w:val="40"/>
      <w:lang w:bidi="ar-EG"/>
    </w:rPr>
  </w:style>
  <w:style w:type="paragraph" w:customStyle="1" w:styleId="TableNo0">
    <w:name w:val="Table No"/>
    <w:basedOn w:val="Normal"/>
    <w:rsid w:val="008D649D"/>
    <w:pPr>
      <w:tabs>
        <w:tab w:val="left" w:pos="1928"/>
        <w:tab w:val="left" w:pos="2495"/>
      </w:tabs>
      <w:spacing w:before="240"/>
      <w:jc w:val="center"/>
    </w:pPr>
    <w:rPr>
      <w:lang w:bidi="ar-EG"/>
    </w:rPr>
  </w:style>
  <w:style w:type="paragraph" w:customStyle="1" w:styleId="Tabletext-3">
    <w:name w:val="Table_text-3"/>
    <w:basedOn w:val="Tabletext-2"/>
    <w:rsid w:val="004C3674"/>
    <w:pPr>
      <w:spacing w:line="200" w:lineRule="exact"/>
    </w:pPr>
    <w:rPr>
      <w:sz w:val="16"/>
      <w:szCs w:val="22"/>
    </w:rPr>
  </w:style>
  <w:style w:type="paragraph" w:styleId="ListParagraph">
    <w:name w:val="List Paragraph"/>
    <w:basedOn w:val="Normal"/>
    <w:uiPriority w:val="34"/>
    <w:qFormat/>
    <w:rsid w:val="00D55D40"/>
    <w:pPr>
      <w:ind w:left="720"/>
      <w:contextualSpacing/>
    </w:pPr>
  </w:style>
  <w:style w:type="paragraph" w:customStyle="1" w:styleId="Tablehead-12">
    <w:name w:val="Table_head-12"/>
    <w:basedOn w:val="Tablehead"/>
    <w:qFormat/>
    <w:rsid w:val="0026767B"/>
    <w:rPr>
      <w:sz w:val="18"/>
      <w:szCs w:val="24"/>
    </w:rPr>
  </w:style>
  <w:style w:type="paragraph" w:customStyle="1" w:styleId="Tablefin">
    <w:name w:val="Table_fin"/>
    <w:basedOn w:val="Normal"/>
    <w:rsid w:val="00F934E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112FA-82F4-422D-9D7C-A14230C0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70</Pages>
  <Words>15415</Words>
  <Characters>83712</Characters>
  <Application>Microsoft Office Word</Application>
  <DocSecurity>0</DocSecurity>
  <Lines>697</Lines>
  <Paragraphs>197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Awad</dc:creator>
  <cp:keywords>CPM 11</cp:keywords>
  <cp:lastModifiedBy>Awad, Samy</cp:lastModifiedBy>
  <cp:revision>159</cp:revision>
  <cp:lastPrinted>2011-05-03T10:43:00Z</cp:lastPrinted>
  <dcterms:created xsi:type="dcterms:W3CDTF">2011-04-29T15:02:00Z</dcterms:created>
  <dcterms:modified xsi:type="dcterms:W3CDTF">2011-05-03T10:43:00Z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