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E5" w:rsidRPr="00887ACF" w:rsidRDefault="00F329E5" w:rsidP="00887ACF">
      <w:pPr>
        <w:pStyle w:val="Title"/>
        <w:pBdr>
          <w:bottom w:val="none" w:sz="0" w:space="0" w:color="auto"/>
        </w:pBdr>
        <w:spacing w:after="0"/>
        <w:jc w:val="center"/>
        <w:rPr>
          <w:rFonts w:asciiTheme="majorBidi" w:hAnsiTheme="majorBidi"/>
          <w:b/>
          <w:bCs/>
          <w:color w:val="auto"/>
          <w:sz w:val="22"/>
          <w:szCs w:val="22"/>
          <w:lang w:val="es-ES"/>
        </w:rPr>
      </w:pPr>
      <w:r w:rsidRPr="00887ACF">
        <w:rPr>
          <w:rFonts w:asciiTheme="majorBidi" w:hAnsiTheme="majorBidi"/>
          <w:b/>
          <w:bCs/>
          <w:color w:val="auto"/>
          <w:sz w:val="22"/>
          <w:szCs w:val="22"/>
          <w:lang w:val="es-ES"/>
        </w:rPr>
        <w:t xml:space="preserve">ITU </w:t>
      </w:r>
      <w:proofErr w:type="spellStart"/>
      <w:r w:rsidRPr="00887ACF">
        <w:rPr>
          <w:rFonts w:asciiTheme="majorBidi" w:hAnsiTheme="majorBidi"/>
          <w:b/>
          <w:bCs/>
          <w:color w:val="auto"/>
          <w:sz w:val="22"/>
          <w:szCs w:val="22"/>
          <w:lang w:val="es-ES"/>
        </w:rPr>
        <w:t>Seminar</w:t>
      </w:r>
      <w:proofErr w:type="spellEnd"/>
      <w:r w:rsidRPr="00887ACF">
        <w:rPr>
          <w:rFonts w:asciiTheme="majorBidi" w:hAnsiTheme="majorBidi"/>
          <w:b/>
          <w:bCs/>
          <w:color w:val="auto"/>
          <w:sz w:val="22"/>
          <w:szCs w:val="22"/>
          <w:lang w:val="es-ES"/>
        </w:rPr>
        <w:t xml:space="preserve"> </w:t>
      </w:r>
      <w:proofErr w:type="spellStart"/>
      <w:r w:rsidRPr="00887ACF">
        <w:rPr>
          <w:rFonts w:asciiTheme="majorBidi" w:hAnsiTheme="majorBidi"/>
          <w:b/>
          <w:bCs/>
          <w:color w:val="auto"/>
          <w:sz w:val="22"/>
          <w:szCs w:val="22"/>
          <w:lang w:val="es-ES"/>
        </w:rPr>
        <w:t>for</w:t>
      </w:r>
      <w:proofErr w:type="spellEnd"/>
      <w:r w:rsidRPr="00887ACF">
        <w:rPr>
          <w:rFonts w:asciiTheme="majorBidi" w:hAnsiTheme="majorBidi"/>
          <w:b/>
          <w:bCs/>
          <w:color w:val="auto"/>
          <w:sz w:val="22"/>
          <w:szCs w:val="22"/>
          <w:lang w:val="es-ES"/>
        </w:rPr>
        <w:t xml:space="preserve"> </w:t>
      </w:r>
      <w:proofErr w:type="spellStart"/>
      <w:r w:rsidRPr="00887ACF">
        <w:rPr>
          <w:rFonts w:asciiTheme="majorBidi" w:hAnsiTheme="majorBidi"/>
          <w:b/>
          <w:bCs/>
          <w:color w:val="auto"/>
          <w:sz w:val="22"/>
          <w:szCs w:val="22"/>
          <w:lang w:val="es-ES"/>
        </w:rPr>
        <w:t>Americas</w:t>
      </w:r>
      <w:proofErr w:type="spellEnd"/>
      <w:r w:rsidRPr="00887ACF">
        <w:rPr>
          <w:rFonts w:asciiTheme="majorBidi" w:hAnsiTheme="majorBidi"/>
          <w:b/>
          <w:bCs/>
          <w:color w:val="auto"/>
          <w:sz w:val="22"/>
          <w:szCs w:val="22"/>
          <w:lang w:val="es-ES"/>
        </w:rPr>
        <w:t xml:space="preserve"> </w:t>
      </w:r>
      <w:proofErr w:type="spellStart"/>
      <w:r w:rsidRPr="00887ACF">
        <w:rPr>
          <w:rFonts w:asciiTheme="majorBidi" w:hAnsiTheme="majorBidi"/>
          <w:b/>
          <w:bCs/>
          <w:color w:val="auto"/>
          <w:sz w:val="22"/>
          <w:szCs w:val="22"/>
          <w:lang w:val="es-ES"/>
        </w:rPr>
        <w:t>Region</w:t>
      </w:r>
      <w:proofErr w:type="spellEnd"/>
    </w:p>
    <w:p w:rsidR="00F329E5" w:rsidRDefault="00F329E5" w:rsidP="00887ACF">
      <w:pPr>
        <w:pStyle w:val="Title"/>
        <w:pBdr>
          <w:bottom w:val="none" w:sz="0" w:space="0" w:color="auto"/>
        </w:pBdr>
        <w:spacing w:after="0"/>
        <w:jc w:val="center"/>
        <w:rPr>
          <w:rFonts w:asciiTheme="majorBidi" w:hAnsiTheme="majorBidi"/>
          <w:b/>
          <w:bCs/>
          <w:color w:val="auto"/>
          <w:sz w:val="22"/>
          <w:szCs w:val="22"/>
          <w:lang w:val="es-ES"/>
        </w:rPr>
      </w:pPr>
      <w:r w:rsidRPr="00E46BD8">
        <w:rPr>
          <w:rFonts w:asciiTheme="majorBidi" w:hAnsiTheme="majorBidi"/>
          <w:b/>
          <w:bCs/>
          <w:color w:val="auto"/>
          <w:sz w:val="22"/>
          <w:szCs w:val="22"/>
          <w:lang w:val="es-ES"/>
        </w:rPr>
        <w:t xml:space="preserve">(Manta, Ecuador, 20-21 </w:t>
      </w:r>
      <w:proofErr w:type="spellStart"/>
      <w:r w:rsidRPr="00E46BD8">
        <w:rPr>
          <w:rFonts w:asciiTheme="majorBidi" w:hAnsiTheme="majorBidi"/>
          <w:b/>
          <w:bCs/>
          <w:color w:val="auto"/>
          <w:sz w:val="22"/>
          <w:szCs w:val="22"/>
          <w:lang w:val="es-ES"/>
        </w:rPr>
        <w:t>September</w:t>
      </w:r>
      <w:proofErr w:type="spellEnd"/>
      <w:r w:rsidRPr="00E46BD8">
        <w:rPr>
          <w:rFonts w:asciiTheme="majorBidi" w:hAnsiTheme="majorBidi"/>
          <w:b/>
          <w:bCs/>
          <w:color w:val="auto"/>
          <w:sz w:val="22"/>
          <w:szCs w:val="22"/>
          <w:lang w:val="es-ES"/>
        </w:rPr>
        <w:t xml:space="preserve"> 2012)</w:t>
      </w:r>
    </w:p>
    <w:p w:rsidR="00E46BD8" w:rsidRPr="00E46BD8" w:rsidRDefault="00E46BD8" w:rsidP="00E46BD8">
      <w:pPr>
        <w:rPr>
          <w:lang w:val="es-ES"/>
        </w:rPr>
      </w:pPr>
    </w:p>
    <w:p w:rsidR="00F329E5" w:rsidRPr="00E46BD8" w:rsidRDefault="00E46BD8" w:rsidP="00887ACF">
      <w:pPr>
        <w:spacing w:befor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46BD8">
        <w:rPr>
          <w:rFonts w:asciiTheme="majorBidi" w:hAnsiTheme="majorBidi" w:cstheme="majorBidi"/>
          <w:b/>
          <w:bCs/>
          <w:sz w:val="28"/>
          <w:szCs w:val="28"/>
        </w:rPr>
        <w:t>SCIENCE SERVICES:</w:t>
      </w:r>
    </w:p>
    <w:p w:rsidR="00F329E5" w:rsidRDefault="00E46BD8" w:rsidP="00887ACF">
      <w:pPr>
        <w:spacing w:befor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46BD8">
        <w:rPr>
          <w:rFonts w:asciiTheme="majorBidi" w:hAnsiTheme="majorBidi" w:cstheme="majorBidi"/>
          <w:b/>
          <w:bCs/>
          <w:sz w:val="28"/>
          <w:szCs w:val="28"/>
        </w:rPr>
        <w:t>REGULATORY, TECHNICAL AND PRACTICAL IMPLICATIONS</w:t>
      </w:r>
    </w:p>
    <w:p w:rsidR="00F329E5" w:rsidRPr="00E46BD8" w:rsidRDefault="00887ACF" w:rsidP="0045601C">
      <w:pPr>
        <w:spacing w:before="360"/>
        <w:jc w:val="center"/>
        <w:rPr>
          <w:rFonts w:asciiTheme="majorBidi" w:hAnsiTheme="majorBidi" w:cstheme="majorBidi"/>
          <w:b/>
          <w:bCs/>
          <w:szCs w:val="24"/>
        </w:rPr>
      </w:pPr>
      <w:r w:rsidRPr="00E46BD8">
        <w:rPr>
          <w:rFonts w:asciiTheme="majorBidi" w:hAnsiTheme="majorBidi" w:cstheme="majorBidi"/>
          <w:b/>
          <w:bCs/>
          <w:szCs w:val="24"/>
        </w:rPr>
        <w:t>SEMINAR PROGRAM</w:t>
      </w:r>
    </w:p>
    <w:p w:rsidR="00E46BD8" w:rsidRDefault="00E46BD8" w:rsidP="00887ACF">
      <w:pPr>
        <w:spacing w:before="0"/>
        <w:jc w:val="center"/>
      </w:pPr>
    </w:p>
    <w:tbl>
      <w:tblPr>
        <w:tblW w:w="0" w:type="auto"/>
        <w:jc w:val="center"/>
        <w:tblInd w:w="-5218" w:type="dxa"/>
        <w:tblLayout w:type="fixed"/>
        <w:tblLook w:val="0000" w:firstRow="0" w:lastRow="0" w:firstColumn="0" w:lastColumn="0" w:noHBand="0" w:noVBand="0"/>
      </w:tblPr>
      <w:tblGrid>
        <w:gridCol w:w="1479"/>
        <w:gridCol w:w="5968"/>
        <w:gridCol w:w="2319"/>
      </w:tblGrid>
      <w:tr w:rsidR="00F329E5" w:rsidRPr="00681B51" w:rsidTr="00062DD0">
        <w:trPr>
          <w:cantSplit/>
          <w:jc w:val="center"/>
        </w:trPr>
        <w:tc>
          <w:tcPr>
            <w:tcW w:w="9766" w:type="dxa"/>
            <w:gridSpan w:val="3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062DD0">
            <w:pPr>
              <w:pStyle w:val="BodyText"/>
              <w:spacing w:before="80" w:after="80"/>
              <w:ind w:left="251" w:hanging="25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Thursday, 20 September</w:t>
            </w:r>
          </w:p>
        </w:tc>
      </w:tr>
      <w:tr w:rsidR="00F329E5" w:rsidRPr="00681B51" w:rsidTr="00062DD0">
        <w:trPr>
          <w:cantSplit/>
          <w:jc w:val="center"/>
        </w:trPr>
        <w:tc>
          <w:tcPr>
            <w:tcW w:w="147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29E5" w:rsidRPr="00681B5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8.30-9.30</w:t>
            </w:r>
          </w:p>
        </w:tc>
        <w:tc>
          <w:tcPr>
            <w:tcW w:w="828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062DD0">
            <w:pPr>
              <w:pStyle w:val="BodyText"/>
              <w:spacing w:before="80" w:after="80"/>
              <w:ind w:left="251" w:hanging="25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Registration</w:t>
            </w:r>
          </w:p>
        </w:tc>
      </w:tr>
      <w:tr w:rsidR="00F329E5" w:rsidRPr="00681B51" w:rsidTr="00062DD0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29E5" w:rsidRPr="00681B5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9.30-10.30</w:t>
            </w:r>
          </w:p>
        </w:tc>
        <w:tc>
          <w:tcPr>
            <w:tcW w:w="8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062DD0">
            <w:pPr>
              <w:pStyle w:val="BodyText"/>
              <w:spacing w:before="80" w:after="80"/>
              <w:ind w:left="251" w:hanging="25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Opening session</w:t>
            </w:r>
          </w:p>
        </w:tc>
      </w:tr>
      <w:tr w:rsidR="00F329E5" w:rsidRPr="00681B51" w:rsidTr="00062DD0">
        <w:trPr>
          <w:cantSplit/>
          <w:trHeight w:val="901"/>
          <w:jc w:val="center"/>
        </w:trPr>
        <w:tc>
          <w:tcPr>
            <w:tcW w:w="97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2D298E" w:rsidRDefault="00F329E5" w:rsidP="00F329E5">
            <w:pPr>
              <w:pStyle w:val="HTMLPreformatted"/>
              <w:spacing w:before="80" w:after="80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2D298E">
              <w:rPr>
                <w:rFonts w:asciiTheme="majorBidi" w:hAnsiTheme="majorBidi" w:cstheme="majorBidi"/>
                <w:b/>
                <w:bCs/>
                <w:lang w:val="en-US"/>
              </w:rPr>
              <w:t>Opening speech</w:t>
            </w:r>
            <w:r w:rsidRPr="002D298E">
              <w:rPr>
                <w:rFonts w:asciiTheme="majorBidi" w:hAnsiTheme="majorBidi" w:cstheme="majorBidi"/>
                <w:lang w:val="en-US"/>
              </w:rPr>
              <w:t>,</w:t>
            </w:r>
            <w:r w:rsidRPr="002D298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Jaime HERNÁN GUERRERO RUIZ, </w:t>
            </w:r>
            <w:r>
              <w:rPr>
                <w:rFonts w:asciiTheme="majorBidi" w:hAnsiTheme="majorBidi" w:cstheme="majorBidi"/>
                <w:color w:val="000000" w:themeColor="text1"/>
                <w:lang w:val="en-US"/>
              </w:rPr>
              <w:t>Minister</w:t>
            </w:r>
            <w:r w:rsidRPr="002D298E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of Telecommunications and Information</w:t>
            </w:r>
            <w:r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Society, Ecuador</w:t>
            </w:r>
          </w:p>
          <w:p w:rsidR="00F329E5" w:rsidRPr="00681B51" w:rsidRDefault="00F329E5" w:rsidP="00062DD0">
            <w:pPr>
              <w:pStyle w:val="HTMLPreformatted"/>
              <w:spacing w:before="80" w:after="80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</w:rPr>
              <w:t>“</w:t>
            </w:r>
            <w:proofErr w:type="spellStart"/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Magistral</w:t>
            </w:r>
            <w:proofErr w:type="spellEnd"/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Presentation of the Civilian Space Agency of Ecuador EXA</w:t>
            </w:r>
            <w:r w:rsidR="00725F78">
              <w:rPr>
                <w:rFonts w:asciiTheme="majorBidi" w:hAnsiTheme="majorBidi" w:cstheme="majorBidi"/>
                <w:b/>
                <w:bCs/>
                <w:color w:val="000000" w:themeColor="text1"/>
              </w:rPr>
              <w:t>”</w:t>
            </w: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</w:rPr>
              <w:t>,</w:t>
            </w:r>
            <w:r w:rsidRPr="00681B51">
              <w:rPr>
                <w:rFonts w:asciiTheme="majorBidi" w:hAnsiTheme="majorBidi" w:cstheme="majorBidi"/>
                <w:bCs/>
                <w:color w:val="000000" w:themeColor="text1"/>
              </w:rPr>
              <w:t xml:space="preserve"> Ronnie NADER,</w:t>
            </w:r>
            <w:r>
              <w:rPr>
                <w:rFonts w:asciiTheme="majorBidi" w:hAnsiTheme="majorBidi" w:cstheme="majorBidi"/>
                <w:bCs/>
                <w:color w:val="000000" w:themeColor="text1"/>
              </w:rPr>
              <w:t xml:space="preserve"> </w:t>
            </w:r>
            <w:r w:rsidRPr="00681B51">
              <w:rPr>
                <w:rFonts w:asciiTheme="majorBidi" w:hAnsiTheme="majorBidi" w:cstheme="majorBidi"/>
                <w:bCs/>
                <w:color w:val="000000" w:themeColor="text1"/>
              </w:rPr>
              <w:t>Cosmonaut/ASM Commander Space Operations Division Director, Ecuadorian civilian space agency (EXA)</w:t>
            </w:r>
          </w:p>
          <w:p w:rsidR="00F329E5" w:rsidRPr="00681B51" w:rsidRDefault="00F329E5" w:rsidP="00E46BD8">
            <w:pPr>
              <w:pStyle w:val="HTMLPreformatted"/>
              <w:spacing w:before="80" w:after="80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4603D3">
              <w:rPr>
                <w:rFonts w:asciiTheme="majorBidi" w:eastAsiaTheme="minorHAnsi" w:hAnsiTheme="majorBidi" w:cstheme="majorBidi"/>
                <w:b/>
                <w:bCs/>
                <w:color w:val="000000" w:themeColor="text1"/>
              </w:rPr>
              <w:t>“</w:t>
            </w:r>
            <w:r w:rsidRPr="008B3684">
              <w:rPr>
                <w:rFonts w:asciiTheme="majorBidi" w:hAnsiTheme="majorBidi" w:cstheme="majorBidi"/>
                <w:b/>
                <w:bCs/>
              </w:rPr>
              <w:t xml:space="preserve">Orbital </w:t>
            </w:r>
            <w:r>
              <w:rPr>
                <w:rFonts w:asciiTheme="majorBidi" w:hAnsiTheme="majorBidi" w:cstheme="majorBidi"/>
                <w:b/>
                <w:bCs/>
              </w:rPr>
              <w:t xml:space="preserve">Vigilance </w:t>
            </w:r>
            <w:r w:rsidRPr="008B3684">
              <w:rPr>
                <w:rFonts w:asciiTheme="majorBidi" w:hAnsiTheme="majorBidi" w:cstheme="majorBidi"/>
                <w:b/>
                <w:bCs/>
              </w:rPr>
              <w:t>Sate</w:t>
            </w:r>
            <w:r>
              <w:rPr>
                <w:rFonts w:asciiTheme="majorBidi" w:hAnsiTheme="majorBidi" w:cstheme="majorBidi"/>
                <w:b/>
                <w:bCs/>
              </w:rPr>
              <w:t>l</w:t>
            </w:r>
            <w:r w:rsidRPr="008B3684">
              <w:rPr>
                <w:rFonts w:asciiTheme="majorBidi" w:hAnsiTheme="majorBidi" w:cstheme="majorBidi"/>
                <w:b/>
                <w:bCs/>
              </w:rPr>
              <w:t>lites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</w:rPr>
              <w:t>”</w:t>
            </w:r>
            <w:r w:rsidRPr="00681B51">
              <w:rPr>
                <w:rFonts w:asciiTheme="majorBidi" w:eastAsiaTheme="minorHAnsi" w:hAnsiTheme="majorBidi" w:cstheme="majorBidi"/>
                <w:color w:val="000000" w:themeColor="text1"/>
              </w:rPr>
              <w:t xml:space="preserve"> </w:t>
            </w:r>
            <w:r w:rsidRPr="00681B51">
              <w:rPr>
                <w:rFonts w:asciiTheme="majorBidi" w:hAnsiTheme="majorBidi" w:cstheme="majorBidi"/>
                <w:bCs/>
                <w:color w:val="000000" w:themeColor="text1"/>
              </w:rPr>
              <w:t>Ronnie NADER,</w:t>
            </w:r>
            <w:r>
              <w:rPr>
                <w:rFonts w:asciiTheme="majorBidi" w:hAnsiTheme="majorBidi" w:cstheme="majorBidi"/>
                <w:bCs/>
                <w:color w:val="000000" w:themeColor="text1"/>
              </w:rPr>
              <w:t xml:space="preserve"> </w:t>
            </w:r>
            <w:r w:rsidRPr="00681B51">
              <w:rPr>
                <w:rFonts w:asciiTheme="majorBidi" w:hAnsiTheme="majorBidi" w:cstheme="majorBidi"/>
                <w:bCs/>
                <w:color w:val="000000" w:themeColor="text1"/>
              </w:rPr>
              <w:t>Cosmonaut/ASM Commander Space Operations Division Director, Ecuadorian civilian space agency (EXA)</w:t>
            </w:r>
          </w:p>
        </w:tc>
      </w:tr>
      <w:tr w:rsidR="00F329E5" w:rsidRPr="00681B51" w:rsidTr="00062DD0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29E5" w:rsidRPr="00681B5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10.30-11.00</w:t>
            </w:r>
          </w:p>
        </w:tc>
        <w:tc>
          <w:tcPr>
            <w:tcW w:w="828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Coffee break</w:t>
            </w:r>
          </w:p>
        </w:tc>
      </w:tr>
      <w:tr w:rsidR="00F329E5" w:rsidRPr="00681B51" w:rsidTr="00062DD0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29E5" w:rsidRPr="00681B5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11.00-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12.30</w:t>
            </w:r>
          </w:p>
        </w:tc>
        <w:tc>
          <w:tcPr>
            <w:tcW w:w="8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 xml:space="preserve">Session 1: International regulation for science service </w:t>
            </w:r>
          </w:p>
        </w:tc>
      </w:tr>
      <w:tr w:rsidR="00F329E5" w:rsidRPr="00681B51" w:rsidTr="00062DD0">
        <w:trPr>
          <w:cantSplit/>
          <w:jc w:val="center"/>
        </w:trPr>
        <w:tc>
          <w:tcPr>
            <w:tcW w:w="97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46BD8" w:rsidRPr="00E46BD8" w:rsidRDefault="00E46BD8" w:rsidP="00062DD0">
            <w:pPr>
              <w:spacing w:before="80" w:after="80"/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</w:pPr>
            <w:r w:rsidRPr="00E46B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lang w:val="en-US"/>
              </w:rPr>
              <w:t>“ITU and ITU-R”</w:t>
            </w:r>
            <w:r w:rsidRPr="00E46BD8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 xml:space="preserve">, Vadim NOZDRIN, Study Group Counselor, Radiocommunication Bureau, ITU </w:t>
            </w:r>
          </w:p>
          <w:p w:rsidR="00F329E5" w:rsidRDefault="00F329E5" w:rsidP="00062DD0">
            <w:pPr>
              <w:spacing w:before="80" w:after="80"/>
              <w:rPr>
                <w:rFonts w:asciiTheme="majorBidi" w:hAnsiTheme="majorBidi" w:cstheme="majorBidi"/>
                <w:bCs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“Space science activities in the ITU</w:t>
            </w: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lang w:val="en-US"/>
              </w:rPr>
              <w:t>”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 xml:space="preserve">, John ZUZEK, Vice-Chairman, ITU-R Study Group 7, </w:t>
            </w:r>
            <w:r w:rsidRPr="00681B51">
              <w:rPr>
                <w:rFonts w:asciiTheme="majorBidi" w:hAnsiTheme="majorBidi" w:cstheme="majorBidi"/>
                <w:bCs/>
                <w:color w:val="000000" w:themeColor="text1"/>
                <w:sz w:val="20"/>
              </w:rPr>
              <w:t>National Aeronautics and Space Administration (NASA), USA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20"/>
              </w:rPr>
              <w:t xml:space="preserve"> </w:t>
            </w:r>
          </w:p>
          <w:p w:rsidR="00F329E5" w:rsidRPr="00681B51" w:rsidRDefault="00F329E5" w:rsidP="00062DD0">
            <w:pPr>
              <w:spacing w:before="80" w:after="80"/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“</w:t>
            </w: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The activities of the Space Frequency Coordination Group (SFCG)</w:t>
            </w: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lang w:val="en-US"/>
              </w:rPr>
              <w:t>”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,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 xml:space="preserve"> Edoardo MARELLI, Chairman, ITU-R Working Party 7C, European Space Agency (ESA)</w:t>
            </w:r>
          </w:p>
        </w:tc>
      </w:tr>
      <w:tr w:rsidR="00F329E5" w:rsidRPr="00681B51" w:rsidTr="00062DD0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29E5" w:rsidRPr="00681B5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12.30-14.00</w:t>
            </w: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29E5" w:rsidRPr="00681B5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Lunch</w:t>
            </w:r>
          </w:p>
        </w:tc>
        <w:tc>
          <w:tcPr>
            <w:tcW w:w="23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062DD0">
            <w:pPr>
              <w:spacing w:before="80" w:after="80"/>
              <w:jc w:val="right"/>
              <w:rPr>
                <w:rFonts w:asciiTheme="majorBidi" w:hAnsiTheme="majorBidi" w:cstheme="majorBidi"/>
                <w:color w:val="000000" w:themeColor="text1"/>
                <w:sz w:val="20"/>
              </w:rPr>
            </w:pPr>
          </w:p>
        </w:tc>
      </w:tr>
      <w:tr w:rsidR="00F329E5" w:rsidRPr="00681B51" w:rsidTr="00062DD0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29E5" w:rsidRPr="00681B5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val="ru-RU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ru-RU"/>
              </w:rPr>
              <w:t>1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fr-CH"/>
              </w:rPr>
              <w:t>4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ru-RU"/>
              </w:rPr>
              <w:t>.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0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fr-CH"/>
              </w:rPr>
              <w:t>0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-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15.30</w:t>
            </w:r>
          </w:p>
        </w:tc>
        <w:tc>
          <w:tcPr>
            <w:tcW w:w="8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 xml:space="preserve">Session 2: </w:t>
            </w:r>
            <w:r w:rsidRPr="00681B51">
              <w:rPr>
                <w:rStyle w:val="h21"/>
                <w:rFonts w:asciiTheme="majorBidi" w:hAnsiTheme="majorBidi" w:cstheme="majorBidi"/>
                <w:color w:val="000000" w:themeColor="text1"/>
                <w:sz w:val="20"/>
              </w:rPr>
              <w:t>Time signals and frequency standard emissions</w:t>
            </w:r>
          </w:p>
        </w:tc>
      </w:tr>
      <w:tr w:rsidR="00F329E5" w:rsidRPr="00681B51" w:rsidTr="00062DD0">
        <w:trPr>
          <w:cantSplit/>
          <w:trHeight w:val="1589"/>
          <w:jc w:val="center"/>
        </w:trPr>
        <w:tc>
          <w:tcPr>
            <w:tcW w:w="97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062DD0">
            <w:pPr>
              <w:spacing w:before="80" w:after="80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lang w:val="en-US"/>
              </w:rPr>
              <w:t>“</w:t>
            </w: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Role of ITU-R in time and frequency dissemination”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 xml:space="preserve">, Ronald BEARD, </w:t>
            </w:r>
            <w:r w:rsidRPr="00681B51">
              <w:rPr>
                <w:rFonts w:asciiTheme="majorBidi" w:hAnsiTheme="majorBidi" w:cstheme="majorBidi"/>
                <w:bCs/>
                <w:color w:val="000000" w:themeColor="text1"/>
                <w:sz w:val="20"/>
              </w:rPr>
              <w:t>Chairman, ITU-R Working Party 7A,</w:t>
            </w:r>
            <w:r>
              <w:rPr>
                <w:rFonts w:asciiTheme="majorBidi" w:hAnsiTheme="majorBidi" w:cstheme="majorBidi"/>
                <w:color w:val="000000" w:themeColor="text1"/>
                <w:sz w:val="20"/>
              </w:rPr>
              <w:t xml:space="preserve"> US 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Naval research laboratory, USA</w:t>
            </w:r>
          </w:p>
          <w:p w:rsidR="00F329E5" w:rsidRPr="0054597E" w:rsidRDefault="00F329E5" w:rsidP="00062DD0">
            <w:pPr>
              <w:spacing w:before="80" w:after="80"/>
              <w:rPr>
                <w:rStyle w:val="introgras1"/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“Future of Coordinated Universal Time UTC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”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 xml:space="preserve">, Elisa Felicitas ARIAS, The International Bureau of Weights and Measures </w:t>
            </w:r>
            <w:r w:rsidRPr="0054597E">
              <w:rPr>
                <w:rFonts w:asciiTheme="majorBidi" w:hAnsiTheme="majorBidi" w:cstheme="majorBidi"/>
                <w:color w:val="000000" w:themeColor="text1"/>
                <w:sz w:val="20"/>
              </w:rPr>
              <w:t>(</w:t>
            </w:r>
            <w:r w:rsidRPr="0054597E">
              <w:rPr>
                <w:rStyle w:val="introgras1"/>
                <w:rFonts w:asciiTheme="majorBidi" w:hAnsiTheme="majorBidi" w:cstheme="majorBidi"/>
                <w:color w:val="000000" w:themeColor="text1"/>
                <w:sz w:val="20"/>
              </w:rPr>
              <w:t>BIPM)</w:t>
            </w:r>
          </w:p>
          <w:p w:rsidR="00F329E5" w:rsidRPr="00681B51" w:rsidRDefault="00F329E5" w:rsidP="00062DD0">
            <w:pPr>
              <w:spacing w:before="80" w:after="80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“LF Time and Frequency broadcast systems”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, Wayne HANSON, National Institute of Standards and Technology (NIST), USA</w:t>
            </w:r>
          </w:p>
        </w:tc>
      </w:tr>
      <w:tr w:rsidR="00F329E5" w:rsidRPr="00681B51" w:rsidTr="00062DD0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29E5" w:rsidRPr="00681B5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15.30-16.00</w:t>
            </w: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29E5" w:rsidRPr="00681B5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Coffee break</w:t>
            </w:r>
          </w:p>
        </w:tc>
        <w:tc>
          <w:tcPr>
            <w:tcW w:w="23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062DD0">
            <w:pPr>
              <w:spacing w:before="80" w:after="80"/>
              <w:jc w:val="right"/>
              <w:rPr>
                <w:rFonts w:asciiTheme="majorBidi" w:hAnsiTheme="majorBidi" w:cstheme="majorBidi"/>
                <w:color w:val="000000" w:themeColor="text1"/>
                <w:sz w:val="20"/>
              </w:rPr>
            </w:pPr>
          </w:p>
        </w:tc>
      </w:tr>
      <w:tr w:rsidR="00F329E5" w:rsidRPr="00681B51" w:rsidTr="00062DD0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29E5" w:rsidRPr="00681B5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val="ru-RU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ru-RU"/>
              </w:rPr>
              <w:t>1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fr-CH"/>
              </w:rPr>
              <w:t>6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ru-RU"/>
              </w:rPr>
              <w:t>.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0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ru-RU"/>
              </w:rPr>
              <w:t>0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-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17.30</w:t>
            </w:r>
          </w:p>
        </w:tc>
        <w:tc>
          <w:tcPr>
            <w:tcW w:w="8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Session 3: Space research and space operation services</w:t>
            </w:r>
          </w:p>
        </w:tc>
      </w:tr>
      <w:tr w:rsidR="00F329E5" w:rsidRPr="00681B51" w:rsidTr="00062DD0">
        <w:trPr>
          <w:cantSplit/>
          <w:jc w:val="center"/>
        </w:trPr>
        <w:tc>
          <w:tcPr>
            <w:tcW w:w="97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062DD0">
            <w:pPr>
              <w:spacing w:before="80" w:after="80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“Communicating with SRS and EESS satellites”</w:t>
            </w:r>
            <w:r w:rsidRPr="00681B51">
              <w:rPr>
                <w:rFonts w:asciiTheme="majorBidi" w:hAnsiTheme="majorBidi" w:cstheme="majorBidi"/>
                <w:bCs/>
                <w:color w:val="000000" w:themeColor="text1"/>
                <w:sz w:val="20"/>
              </w:rPr>
              <w:t>, Bradford KAUFMAN, Chairman, ITU-R Working Party 7B, National Aeronautics and Space Administration (NASA), USA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 xml:space="preserve"> </w:t>
            </w:r>
          </w:p>
          <w:p w:rsidR="00F329E5" w:rsidRPr="00681B51" w:rsidRDefault="00F329E5" w:rsidP="00062DD0">
            <w:pPr>
              <w:spacing w:before="80" w:after="80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“SRS (deep space) communications”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, Farzin MANSHADI,</w:t>
            </w:r>
            <w:r w:rsidRPr="00681B51">
              <w:rPr>
                <w:rFonts w:asciiTheme="majorBidi" w:hAnsiTheme="majorBidi" w:cstheme="majorBidi"/>
                <w:bCs/>
                <w:color w:val="000000" w:themeColor="text1"/>
                <w:sz w:val="20"/>
              </w:rPr>
              <w:t xml:space="preserve"> 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Jet Propulsion Laboratory,</w:t>
            </w:r>
            <w:r w:rsidRPr="00681B51">
              <w:rPr>
                <w:rFonts w:asciiTheme="majorBidi" w:hAnsiTheme="majorBidi" w:cstheme="majorBidi"/>
                <w:bCs/>
                <w:color w:val="000000" w:themeColor="text1"/>
                <w:sz w:val="20"/>
              </w:rPr>
              <w:t xml:space="preserve"> USA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 xml:space="preserve"> </w:t>
            </w:r>
          </w:p>
          <w:p w:rsidR="00F329E5" w:rsidRPr="00681B51" w:rsidRDefault="00F329E5" w:rsidP="00062DD0">
            <w:pPr>
              <w:spacing w:before="80" w:after="80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“Communication aspects of human space missions”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 xml:space="preserve">, Cathy SHAM, </w:t>
            </w:r>
            <w:r w:rsidRPr="00681B51">
              <w:rPr>
                <w:rFonts w:asciiTheme="majorBidi" w:eastAsiaTheme="minorEastAsia" w:hAnsiTheme="majorBidi" w:cstheme="majorBidi"/>
                <w:color w:val="000000" w:themeColor="text1"/>
                <w:sz w:val="20"/>
                <w:lang w:val="en-US" w:eastAsia="zh-CN"/>
              </w:rPr>
              <w:t>NASA Johnson Space Center, U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SA</w:t>
            </w:r>
          </w:p>
          <w:p w:rsidR="00F329E5" w:rsidRPr="00681B51" w:rsidRDefault="00F329E5" w:rsidP="00062DD0">
            <w:pPr>
              <w:spacing w:before="80" w:after="80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 xml:space="preserve">“Regulatory requirements of </w:t>
            </w:r>
            <w:proofErr w:type="spellStart"/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nano</w:t>
            </w:r>
            <w:proofErr w:type="spellEnd"/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 xml:space="preserve">- and </w:t>
            </w:r>
            <w:proofErr w:type="spellStart"/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pico</w:t>
            </w:r>
            <w:proofErr w:type="spellEnd"/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-satellites”</w:t>
            </w:r>
            <w:r w:rsidRPr="009769CC">
              <w:rPr>
                <w:rFonts w:asciiTheme="majorBidi" w:hAnsiTheme="majorBidi" w:cstheme="majorBidi"/>
                <w:color w:val="000000" w:themeColor="text1"/>
                <w:sz w:val="20"/>
              </w:rPr>
              <w:t xml:space="preserve">, 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 xml:space="preserve">Tomas GERGELY and Andrew CLEGG, National Science Foundation, USA </w:t>
            </w:r>
          </w:p>
        </w:tc>
      </w:tr>
      <w:tr w:rsidR="00F329E5" w:rsidRPr="00681B51" w:rsidTr="00062DD0">
        <w:trPr>
          <w:cantSplit/>
          <w:jc w:val="center"/>
        </w:trPr>
        <w:tc>
          <w:tcPr>
            <w:tcW w:w="976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9E5" w:rsidRPr="00681B51" w:rsidRDefault="00F329E5" w:rsidP="00062DD0">
            <w:pPr>
              <w:pStyle w:val="Heading4"/>
              <w:spacing w:before="80" w:after="80"/>
              <w:jc w:val="center"/>
              <w:rPr>
                <w:rFonts w:asciiTheme="majorBidi" w:hAnsiTheme="majorBidi" w:cstheme="majorBidi"/>
                <w:b w:val="0"/>
                <w:bCs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Questions</w:t>
            </w:r>
          </w:p>
        </w:tc>
      </w:tr>
    </w:tbl>
    <w:p w:rsidR="00F329E5" w:rsidRDefault="00F329E5" w:rsidP="00F329E5">
      <w:pPr>
        <w:spacing w:after="200" w:line="276" w:lineRule="auto"/>
      </w:pPr>
    </w:p>
    <w:p w:rsidR="00F329E5" w:rsidRDefault="00F329E5" w:rsidP="00F329E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  <w:r>
        <w:rPr>
          <w:sz w:val="20"/>
        </w:rPr>
        <w:br w:type="page"/>
      </w:r>
    </w:p>
    <w:p w:rsidR="00F329E5" w:rsidRPr="00990A4E" w:rsidRDefault="00F329E5" w:rsidP="00F329E5">
      <w:pPr>
        <w:rPr>
          <w:sz w:val="20"/>
        </w:rPr>
      </w:pPr>
    </w:p>
    <w:p w:rsidR="00F329E5" w:rsidRPr="008A0598" w:rsidRDefault="00F329E5" w:rsidP="00F329E5">
      <w:pPr>
        <w:rPr>
          <w:sz w:val="2"/>
          <w:szCs w:val="2"/>
        </w:rPr>
      </w:pPr>
    </w:p>
    <w:tbl>
      <w:tblPr>
        <w:tblW w:w="0" w:type="auto"/>
        <w:jc w:val="center"/>
        <w:tblInd w:w="-5218" w:type="dxa"/>
        <w:tblLayout w:type="fixed"/>
        <w:tblLook w:val="0000" w:firstRow="0" w:lastRow="0" w:firstColumn="0" w:lastColumn="0" w:noHBand="0" w:noVBand="0"/>
      </w:tblPr>
      <w:tblGrid>
        <w:gridCol w:w="1479"/>
        <w:gridCol w:w="8277"/>
      </w:tblGrid>
      <w:tr w:rsidR="00F329E5" w:rsidRPr="000F7901" w:rsidTr="00062DD0">
        <w:trPr>
          <w:cantSplit/>
          <w:jc w:val="center"/>
        </w:trPr>
        <w:tc>
          <w:tcPr>
            <w:tcW w:w="975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0F7901" w:rsidRDefault="00F329E5" w:rsidP="00062DD0">
            <w:pPr>
              <w:pStyle w:val="PlainText"/>
              <w:spacing w:before="80" w:after="80"/>
              <w:jc w:val="center"/>
              <w:rPr>
                <w:rFonts w:asciiTheme="majorBidi" w:hAnsiTheme="majorBidi" w:cstheme="majorBidi"/>
              </w:rPr>
            </w:pPr>
            <w:r w:rsidRPr="000F79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Friday, 21 September</w:t>
            </w:r>
          </w:p>
        </w:tc>
      </w:tr>
      <w:tr w:rsidR="00F329E5" w:rsidRPr="000F7901" w:rsidTr="00062DD0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9E5" w:rsidRPr="000F790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0F7901">
              <w:rPr>
                <w:rFonts w:asciiTheme="majorBidi" w:hAnsiTheme="majorBidi" w:cstheme="majorBidi"/>
                <w:sz w:val="20"/>
              </w:rPr>
              <w:t>09</w:t>
            </w:r>
            <w:r w:rsidRPr="000F7901">
              <w:rPr>
                <w:rFonts w:asciiTheme="majorBidi" w:hAnsiTheme="majorBidi" w:cstheme="majorBidi"/>
                <w:sz w:val="20"/>
                <w:lang w:val="ru-RU"/>
              </w:rPr>
              <w:t>.</w:t>
            </w:r>
            <w:r w:rsidRPr="000F7901">
              <w:rPr>
                <w:rFonts w:asciiTheme="majorBidi" w:hAnsiTheme="majorBidi" w:cstheme="majorBidi"/>
                <w:sz w:val="20"/>
              </w:rPr>
              <w:t>0</w:t>
            </w:r>
            <w:r w:rsidRPr="000F7901">
              <w:rPr>
                <w:rFonts w:asciiTheme="majorBidi" w:hAnsiTheme="majorBidi" w:cstheme="majorBidi"/>
                <w:sz w:val="20"/>
                <w:lang w:val="ru-RU"/>
              </w:rPr>
              <w:t>0</w:t>
            </w:r>
            <w:r w:rsidRPr="000F7901">
              <w:rPr>
                <w:rFonts w:asciiTheme="majorBidi" w:hAnsiTheme="majorBidi" w:cstheme="majorBidi"/>
                <w:sz w:val="20"/>
                <w:lang w:val="en-US"/>
              </w:rPr>
              <w:t>-</w:t>
            </w:r>
            <w:r w:rsidRPr="000F7901">
              <w:rPr>
                <w:rFonts w:asciiTheme="majorBidi" w:hAnsiTheme="majorBidi" w:cstheme="majorBidi"/>
                <w:sz w:val="20"/>
              </w:rPr>
              <w:t>10.30</w:t>
            </w:r>
          </w:p>
        </w:tc>
        <w:tc>
          <w:tcPr>
            <w:tcW w:w="8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0F7901" w:rsidRDefault="00F329E5" w:rsidP="00062DD0">
            <w:pPr>
              <w:spacing w:before="80" w:after="80"/>
              <w:ind w:right="10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 xml:space="preserve">Session 4: </w:t>
            </w:r>
            <w:r w:rsidRPr="000F7901">
              <w:rPr>
                <w:rFonts w:asciiTheme="majorBidi" w:hAnsiTheme="majorBidi" w:cstheme="majorBidi"/>
                <w:b/>
                <w:bCs/>
                <w:sz w:val="20"/>
              </w:rPr>
              <w:t xml:space="preserve">Satellite RF sensors (active and passive)  </w:t>
            </w:r>
          </w:p>
        </w:tc>
      </w:tr>
      <w:tr w:rsidR="00F329E5" w:rsidRPr="000F7901" w:rsidTr="00062DD0">
        <w:trPr>
          <w:cantSplit/>
          <w:jc w:val="center"/>
        </w:trPr>
        <w:tc>
          <w:tcPr>
            <w:tcW w:w="97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0F7901" w:rsidRDefault="00F329E5" w:rsidP="00062DD0">
            <w:pPr>
              <w:pStyle w:val="PlainText"/>
              <w:spacing w:before="80" w:after="80"/>
              <w:rPr>
                <w:rFonts w:asciiTheme="majorBidi" w:hAnsiTheme="majorBidi" w:cstheme="majorBidi"/>
                <w:sz w:val="20"/>
                <w:szCs w:val="20"/>
              </w:rPr>
            </w:pPr>
            <w:r w:rsidRPr="000F79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“Radio frequency sensing from space”</w:t>
            </w:r>
            <w:r w:rsidRPr="000F7901">
              <w:rPr>
                <w:rFonts w:asciiTheme="majorBidi" w:hAnsiTheme="majorBidi" w:cstheme="majorBidi"/>
                <w:sz w:val="20"/>
                <w:szCs w:val="20"/>
              </w:rPr>
              <w:t>, Edoardo MARELLI, Chairman, ITU-R Working Party 7C, European Space Agency (ESA)</w:t>
            </w:r>
          </w:p>
          <w:p w:rsidR="00F329E5" w:rsidRPr="000F7901" w:rsidRDefault="00F329E5" w:rsidP="00062DD0">
            <w:pPr>
              <w:pStyle w:val="PlainText"/>
              <w:spacing w:before="80" w:after="80"/>
              <w:rPr>
                <w:rFonts w:asciiTheme="majorBidi" w:hAnsiTheme="majorBidi" w:cstheme="majorBidi"/>
                <w:sz w:val="20"/>
                <w:szCs w:val="20"/>
                <w:lang w:val="fr-CH"/>
              </w:rPr>
            </w:pPr>
            <w:r w:rsidRPr="000F7901">
              <w:rPr>
                <w:rFonts w:asciiTheme="majorBidi" w:hAnsiTheme="majorBidi" w:cstheme="majorBidi"/>
                <w:b/>
                <w:bCs/>
                <w:sz w:val="20"/>
                <w:szCs w:val="20"/>
                <w:lang w:val="fr-CH"/>
              </w:rPr>
              <w:t xml:space="preserve">“Passive </w:t>
            </w:r>
            <w:proofErr w:type="spellStart"/>
            <w:r w:rsidRPr="000F7901">
              <w:rPr>
                <w:rFonts w:asciiTheme="majorBidi" w:hAnsiTheme="majorBidi" w:cstheme="majorBidi"/>
                <w:b/>
                <w:bCs/>
                <w:sz w:val="20"/>
                <w:szCs w:val="20"/>
                <w:lang w:val="fr-CH"/>
              </w:rPr>
              <w:t>RF</w:t>
            </w:r>
            <w:proofErr w:type="spellEnd"/>
            <w:r w:rsidRPr="000F7901">
              <w:rPr>
                <w:rFonts w:asciiTheme="majorBidi" w:hAnsiTheme="majorBidi" w:cstheme="majorBidi"/>
                <w:b/>
                <w:bCs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0F7901">
              <w:rPr>
                <w:rFonts w:asciiTheme="majorBidi" w:hAnsiTheme="majorBidi" w:cstheme="majorBidi"/>
                <w:b/>
                <w:bCs/>
                <w:sz w:val="20"/>
                <w:szCs w:val="20"/>
                <w:lang w:val="fr-CH"/>
              </w:rPr>
              <w:t>sensing</w:t>
            </w:r>
            <w:proofErr w:type="spellEnd"/>
            <w:r w:rsidRPr="000F7901">
              <w:rPr>
                <w:rFonts w:asciiTheme="majorBidi" w:hAnsiTheme="majorBidi" w:cstheme="majorBidi"/>
                <w:b/>
                <w:bCs/>
                <w:sz w:val="20"/>
                <w:szCs w:val="20"/>
                <w:lang w:val="fr-CH"/>
              </w:rPr>
              <w:t>”</w:t>
            </w:r>
            <w:r w:rsidRPr="000F7901">
              <w:rPr>
                <w:rFonts w:asciiTheme="majorBidi" w:hAnsiTheme="majorBidi" w:cstheme="majorBidi"/>
                <w:sz w:val="20"/>
                <w:szCs w:val="20"/>
                <w:lang w:val="fr-CH"/>
              </w:rPr>
              <w:t>, Jean PLA, Centre National d'Etudes Spatiales (CNES), France</w:t>
            </w:r>
          </w:p>
          <w:p w:rsidR="00F329E5" w:rsidRPr="000F7901" w:rsidRDefault="00F329E5" w:rsidP="00062DD0">
            <w:pPr>
              <w:spacing w:before="80" w:after="80"/>
              <w:ind w:right="100"/>
              <w:rPr>
                <w:rFonts w:asciiTheme="majorBidi" w:hAnsiTheme="majorBidi" w:cstheme="majorBidi"/>
                <w:sz w:val="20"/>
                <w:lang w:val="en-US"/>
              </w:rPr>
            </w:pPr>
            <w:r w:rsidRPr="000F7901">
              <w:rPr>
                <w:rFonts w:asciiTheme="majorBidi" w:hAnsiTheme="majorBidi" w:cstheme="majorBidi"/>
                <w:b/>
                <w:bCs/>
                <w:sz w:val="20"/>
              </w:rPr>
              <w:t>“Active RF sensing”</w:t>
            </w:r>
            <w:r w:rsidRPr="000F7901">
              <w:rPr>
                <w:rFonts w:asciiTheme="majorBidi" w:hAnsiTheme="majorBidi" w:cstheme="majorBidi"/>
                <w:sz w:val="20"/>
              </w:rPr>
              <w:t xml:space="preserve">, </w:t>
            </w:r>
            <w:r w:rsidRPr="000F7901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>Bryan HUNEYCUTT,</w:t>
            </w:r>
            <w:r w:rsidRPr="000F7901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0F7901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>Jet Propulsion Laboratory</w:t>
            </w:r>
            <w:r w:rsidRPr="000F7901">
              <w:rPr>
                <w:rFonts w:asciiTheme="majorBidi" w:hAnsiTheme="majorBidi" w:cstheme="majorBidi"/>
                <w:sz w:val="20"/>
              </w:rPr>
              <w:t>, USA</w:t>
            </w:r>
          </w:p>
        </w:tc>
      </w:tr>
      <w:tr w:rsidR="00F329E5" w:rsidRPr="000F7901" w:rsidTr="00062DD0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9E5" w:rsidRPr="000F790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0F7901">
              <w:rPr>
                <w:rFonts w:asciiTheme="majorBidi" w:hAnsiTheme="majorBidi" w:cstheme="majorBidi"/>
                <w:sz w:val="20"/>
              </w:rPr>
              <w:t>10.30-11.00</w:t>
            </w:r>
          </w:p>
        </w:tc>
        <w:tc>
          <w:tcPr>
            <w:tcW w:w="8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0F7901" w:rsidRDefault="00F329E5" w:rsidP="00062DD0">
            <w:pPr>
              <w:spacing w:before="80" w:after="80"/>
              <w:ind w:right="100"/>
              <w:jc w:val="center"/>
              <w:rPr>
                <w:rFonts w:asciiTheme="majorBidi" w:hAnsiTheme="majorBidi" w:cstheme="majorBidi"/>
                <w:sz w:val="20"/>
              </w:rPr>
            </w:pPr>
            <w:r w:rsidRPr="000F7901">
              <w:rPr>
                <w:rFonts w:asciiTheme="majorBidi" w:hAnsiTheme="majorBidi" w:cstheme="majorBidi"/>
                <w:b/>
                <w:bCs/>
                <w:sz w:val="20"/>
              </w:rPr>
              <w:t>Coffee break</w:t>
            </w:r>
          </w:p>
        </w:tc>
      </w:tr>
      <w:tr w:rsidR="00F329E5" w:rsidRPr="000F7901" w:rsidTr="00062DD0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9E5" w:rsidRPr="000F790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0F7901">
              <w:rPr>
                <w:rFonts w:asciiTheme="majorBidi" w:hAnsiTheme="majorBidi" w:cstheme="majorBidi"/>
                <w:sz w:val="20"/>
              </w:rPr>
              <w:t>11.00-12.30</w:t>
            </w:r>
          </w:p>
        </w:tc>
        <w:tc>
          <w:tcPr>
            <w:tcW w:w="8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0F7901" w:rsidRDefault="00F329E5" w:rsidP="00062DD0">
            <w:pPr>
              <w:spacing w:before="80" w:after="80"/>
              <w:ind w:right="100"/>
              <w:jc w:val="center"/>
              <w:rPr>
                <w:rFonts w:asciiTheme="majorBidi" w:hAnsiTheme="majorBidi" w:cstheme="majorBidi"/>
                <w:sz w:val="20"/>
                <w:lang w:val="fr-CH"/>
              </w:rPr>
            </w:pPr>
            <w:r w:rsidRPr="000F7901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Session 5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 xml:space="preserve">: </w:t>
            </w:r>
            <w:proofErr w:type="spellStart"/>
            <w:r w:rsidRPr="000F7901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Meteorological</w:t>
            </w:r>
            <w:proofErr w:type="spellEnd"/>
            <w:r w:rsidRPr="000F7901">
              <w:rPr>
                <w:rFonts w:asciiTheme="majorBidi" w:hAnsiTheme="majorBidi" w:cstheme="majorBidi"/>
                <w:b/>
                <w:bCs/>
                <w:sz w:val="20"/>
                <w:lang w:val="fr-CH"/>
              </w:rPr>
              <w:t>-satellite radiocommunications</w:t>
            </w:r>
          </w:p>
        </w:tc>
      </w:tr>
      <w:tr w:rsidR="00F329E5" w:rsidRPr="000F7901" w:rsidTr="00062DD0">
        <w:trPr>
          <w:cantSplit/>
          <w:jc w:val="center"/>
        </w:trPr>
        <w:tc>
          <w:tcPr>
            <w:tcW w:w="97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0F7901" w:rsidRDefault="00F329E5" w:rsidP="00062DD0">
            <w:pPr>
              <w:spacing w:before="80" w:after="80"/>
              <w:rPr>
                <w:rFonts w:asciiTheme="majorBidi" w:hAnsiTheme="majorBidi" w:cstheme="majorBidi"/>
                <w:sz w:val="20"/>
              </w:rPr>
            </w:pPr>
            <w:r w:rsidRPr="000F7901">
              <w:rPr>
                <w:rFonts w:asciiTheme="majorBidi" w:hAnsiTheme="majorBidi" w:cstheme="majorBidi"/>
                <w:b/>
                <w:bCs/>
                <w:sz w:val="20"/>
              </w:rPr>
              <w:t xml:space="preserve">“Overview of geostationary and non-geostationary </w:t>
            </w:r>
            <w:proofErr w:type="spellStart"/>
            <w:r w:rsidRPr="000F7901">
              <w:rPr>
                <w:rFonts w:asciiTheme="majorBidi" w:hAnsiTheme="majorBidi" w:cstheme="majorBidi"/>
                <w:b/>
                <w:bCs/>
                <w:sz w:val="20"/>
              </w:rPr>
              <w:t>MetSat</w:t>
            </w:r>
            <w:proofErr w:type="spellEnd"/>
            <w:r w:rsidRPr="000F7901">
              <w:rPr>
                <w:rFonts w:asciiTheme="majorBidi" w:hAnsiTheme="majorBidi" w:cstheme="majorBidi"/>
                <w:b/>
                <w:bCs/>
                <w:sz w:val="20"/>
              </w:rPr>
              <w:t xml:space="preserve"> systems”</w:t>
            </w:r>
            <w:r w:rsidRPr="000F7901">
              <w:rPr>
                <w:rFonts w:asciiTheme="majorBidi" w:hAnsiTheme="majorBidi" w:cstheme="majorBidi"/>
                <w:sz w:val="20"/>
              </w:rPr>
              <w:t xml:space="preserve">, </w:t>
            </w:r>
            <w:r w:rsidRPr="000F7901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 xml:space="preserve">Markus DREIS,  European </w:t>
            </w:r>
            <w:proofErr w:type="spellStart"/>
            <w:r w:rsidRPr="000F7901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>Organisation</w:t>
            </w:r>
            <w:proofErr w:type="spellEnd"/>
            <w:r w:rsidRPr="000F7901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 xml:space="preserve"> for the Exploitation of Meteorological Satellites (EUMETSAT)</w:t>
            </w:r>
            <w:bookmarkStart w:id="0" w:name="_GoBack"/>
            <w:bookmarkEnd w:id="0"/>
          </w:p>
          <w:p w:rsidR="00F329E5" w:rsidRPr="000F7901" w:rsidRDefault="00F329E5" w:rsidP="00062DD0">
            <w:pPr>
              <w:spacing w:before="80" w:after="80"/>
              <w:rPr>
                <w:rFonts w:asciiTheme="majorBidi" w:hAnsiTheme="majorBidi" w:cstheme="majorBidi"/>
                <w:sz w:val="20"/>
              </w:rPr>
            </w:pPr>
            <w:r w:rsidRPr="000F790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“How your weather forecast is made - its dependence on passive microwave data from satellites”</w:t>
            </w:r>
            <w:r w:rsidRPr="009119F1">
              <w:rPr>
                <w:rFonts w:asciiTheme="majorBidi" w:hAnsiTheme="majorBidi" w:cstheme="majorBidi"/>
                <w:color w:val="000000" w:themeColor="text1"/>
                <w:sz w:val="20"/>
              </w:rPr>
              <w:t>,</w:t>
            </w:r>
            <w:r>
              <w:rPr>
                <w:rFonts w:asciiTheme="majorBidi" w:hAnsiTheme="majorBidi" w:cstheme="majorBidi"/>
                <w:color w:val="000000" w:themeColor="text1"/>
                <w:sz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</w:rPr>
              <w:t>Richard </w:t>
            </w:r>
            <w:r w:rsidRPr="000F7901">
              <w:rPr>
                <w:rFonts w:asciiTheme="majorBidi" w:hAnsiTheme="majorBidi" w:cstheme="majorBidi"/>
                <w:sz w:val="20"/>
              </w:rPr>
              <w:t>KELLEY,</w:t>
            </w:r>
            <w:r w:rsidRPr="000F7901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 xml:space="preserve"> </w:t>
            </w:r>
            <w:proofErr w:type="spellStart"/>
            <w:r w:rsidRPr="000F7901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>Alion</w:t>
            </w:r>
            <w:proofErr w:type="spellEnd"/>
            <w:r w:rsidRPr="000F7901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 xml:space="preserve"> Science And Technology, USA</w:t>
            </w:r>
          </w:p>
          <w:p w:rsidR="00F329E5" w:rsidRDefault="00F329E5" w:rsidP="00062DD0">
            <w:pPr>
              <w:spacing w:before="80" w:after="80"/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 xml:space="preserve">“Distribution of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</w:rPr>
              <w:t>MetSat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Pr="000F7901">
              <w:rPr>
                <w:rFonts w:asciiTheme="majorBidi" w:hAnsiTheme="majorBidi" w:cstheme="majorBidi"/>
                <w:b/>
                <w:bCs/>
                <w:sz w:val="20"/>
              </w:rPr>
              <w:t>data</w:t>
            </w:r>
            <w:r w:rsidRPr="009119F1">
              <w:rPr>
                <w:rFonts w:asciiTheme="majorBidi" w:hAnsiTheme="majorBidi" w:cstheme="majorBidi"/>
                <w:b/>
                <w:bCs/>
                <w:sz w:val="20"/>
              </w:rPr>
              <w:t>”</w:t>
            </w:r>
            <w:r>
              <w:rPr>
                <w:rFonts w:asciiTheme="majorBidi" w:hAnsiTheme="majorBidi" w:cstheme="majorBidi"/>
                <w:sz w:val="20"/>
              </w:rPr>
              <w:t>,</w:t>
            </w:r>
            <w:r w:rsidRPr="000F7901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0F7901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 xml:space="preserve">Jose </w:t>
            </w:r>
            <w:proofErr w:type="spellStart"/>
            <w:r w:rsidR="00C73D4D" w:rsidRPr="000F7901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>ARIMATEA</w:t>
            </w:r>
            <w:proofErr w:type="spellEnd"/>
            <w:r w:rsidR="00C73D4D" w:rsidRPr="000F7901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 xml:space="preserve"> DE SOUSA </w:t>
            </w:r>
            <w:proofErr w:type="spellStart"/>
            <w:r w:rsidR="00C73D4D" w:rsidRPr="000F7901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>BRITO</w:t>
            </w:r>
            <w:proofErr w:type="spellEnd"/>
            <w:r w:rsidRPr="000F7901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>, World Meteorological Organization (WMO)</w:t>
            </w:r>
          </w:p>
          <w:p w:rsidR="00F329E5" w:rsidRPr="00681B51" w:rsidRDefault="00F329E5" w:rsidP="00062DD0">
            <w:pPr>
              <w:spacing w:before="80" w:after="80"/>
              <w:rPr>
                <w:rStyle w:val="Strong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sz w:val="20"/>
              </w:rPr>
              <w:t>“</w:t>
            </w:r>
            <w:r w:rsidRPr="000F7901">
              <w:rPr>
                <w:rFonts w:asciiTheme="majorBidi" w:hAnsiTheme="majorBidi" w:cstheme="majorBidi"/>
                <w:b/>
                <w:bCs/>
                <w:sz w:val="20"/>
              </w:rPr>
              <w:t>An overview on the Data Collection Systems: case of low orbiting satellites</w:t>
            </w:r>
            <w:r w:rsidRPr="00681B51">
              <w:rPr>
                <w:rFonts w:asciiTheme="majorBidi" w:hAnsiTheme="majorBidi" w:cstheme="majorBidi"/>
                <w:b/>
                <w:bCs/>
                <w:sz w:val="20"/>
              </w:rPr>
              <w:t>”</w:t>
            </w:r>
            <w:r>
              <w:rPr>
                <w:rFonts w:asciiTheme="majorBidi" w:hAnsiTheme="majorBidi" w:cstheme="majorBidi"/>
                <w:sz w:val="20"/>
              </w:rPr>
              <w:t>,</w:t>
            </w:r>
            <w:r w:rsidRPr="000F7901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0F7901">
              <w:rPr>
                <w:rFonts w:asciiTheme="majorBidi" w:hAnsiTheme="majorBidi" w:cstheme="majorBidi"/>
                <w:sz w:val="20"/>
                <w:lang w:val="en-US"/>
              </w:rPr>
              <w:t xml:space="preserve">Jean </w:t>
            </w:r>
            <w:proofErr w:type="spellStart"/>
            <w:r w:rsidRPr="000F7901">
              <w:rPr>
                <w:rFonts w:asciiTheme="majorBidi" w:hAnsiTheme="majorBidi" w:cstheme="majorBidi"/>
                <w:sz w:val="20"/>
                <w:lang w:val="en-US"/>
              </w:rPr>
              <w:t>PLA</w:t>
            </w:r>
            <w:proofErr w:type="spellEnd"/>
            <w:r w:rsidRPr="000F7901">
              <w:rPr>
                <w:rFonts w:asciiTheme="majorBidi" w:hAnsiTheme="majorBidi" w:cstheme="majorBidi"/>
                <w:sz w:val="20"/>
                <w:lang w:val="en-US"/>
              </w:rPr>
              <w:t xml:space="preserve">, Centre National </w:t>
            </w:r>
            <w:proofErr w:type="spellStart"/>
            <w:r w:rsidRPr="000F7901">
              <w:rPr>
                <w:rFonts w:asciiTheme="majorBidi" w:hAnsiTheme="majorBidi" w:cstheme="majorBidi"/>
                <w:sz w:val="20"/>
                <w:lang w:val="en-US"/>
              </w:rPr>
              <w:t>d'Etudes</w:t>
            </w:r>
            <w:proofErr w:type="spellEnd"/>
            <w:r w:rsidRPr="000F7901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proofErr w:type="spellStart"/>
            <w:r w:rsidRPr="000F7901">
              <w:rPr>
                <w:rFonts w:asciiTheme="majorBidi" w:hAnsiTheme="majorBidi" w:cstheme="majorBidi"/>
                <w:sz w:val="20"/>
                <w:lang w:val="en-US"/>
              </w:rPr>
              <w:t>Spatiales</w:t>
            </w:r>
            <w:proofErr w:type="spellEnd"/>
            <w:r w:rsidRPr="000F7901">
              <w:rPr>
                <w:rFonts w:asciiTheme="majorBidi" w:hAnsiTheme="majorBidi" w:cstheme="majorBidi"/>
                <w:sz w:val="20"/>
                <w:lang w:val="en-US"/>
              </w:rPr>
              <w:t xml:space="preserve"> (</w:t>
            </w:r>
            <w:proofErr w:type="spellStart"/>
            <w:r w:rsidRPr="000F7901">
              <w:rPr>
                <w:rFonts w:asciiTheme="majorBidi" w:hAnsiTheme="majorBidi" w:cstheme="majorBidi"/>
                <w:sz w:val="20"/>
                <w:lang w:val="en-US"/>
              </w:rPr>
              <w:t>CNES</w:t>
            </w:r>
            <w:proofErr w:type="spellEnd"/>
            <w:r w:rsidRPr="000F7901">
              <w:rPr>
                <w:rFonts w:asciiTheme="majorBidi" w:hAnsiTheme="majorBidi" w:cstheme="majorBidi"/>
                <w:sz w:val="20"/>
                <w:lang w:val="en-US"/>
              </w:rPr>
              <w:t>), France</w:t>
            </w:r>
            <w:r w:rsidRPr="000F7901">
              <w:rPr>
                <w:rFonts w:asciiTheme="majorBidi" w:hAnsiTheme="majorBidi" w:cstheme="majorBidi"/>
                <w:sz w:val="20"/>
              </w:rPr>
              <w:t xml:space="preserve"> </w:t>
            </w:r>
          </w:p>
          <w:p w:rsidR="00F329E5" w:rsidRPr="00681B51" w:rsidRDefault="00F329E5" w:rsidP="00062DD0">
            <w:pPr>
              <w:spacing w:before="80" w:after="80"/>
              <w:rPr>
                <w:rFonts w:asciiTheme="majorBidi" w:hAnsiTheme="majorBidi" w:cstheme="majorBidi"/>
                <w:sz w:val="20"/>
                <w:lang w:val="en-US"/>
              </w:rPr>
            </w:pPr>
            <w:r w:rsidRPr="00681B51">
              <w:rPr>
                <w:rStyle w:val="Strong"/>
                <w:sz w:val="20"/>
              </w:rPr>
              <w:t>“GOES Data Collection System”</w:t>
            </w:r>
            <w:r>
              <w:rPr>
                <w:rStyle w:val="Strong"/>
                <w:sz w:val="20"/>
              </w:rPr>
              <w:t>,</w:t>
            </w:r>
            <w:r w:rsidRPr="00681B51">
              <w:rPr>
                <w:rStyle w:val="Strong"/>
                <w:sz w:val="20"/>
              </w:rPr>
              <w:t xml:space="preserve"> </w:t>
            </w:r>
            <w:r w:rsidRPr="00062DD0">
              <w:rPr>
                <w:rStyle w:val="Strong"/>
                <w:b w:val="0"/>
                <w:bCs w:val="0"/>
                <w:sz w:val="20"/>
              </w:rPr>
              <w:t xml:space="preserve">Richard </w:t>
            </w:r>
            <w:r w:rsidR="00062DD0" w:rsidRPr="00062DD0">
              <w:rPr>
                <w:rStyle w:val="Strong"/>
                <w:b w:val="0"/>
                <w:bCs w:val="0"/>
                <w:sz w:val="20"/>
              </w:rPr>
              <w:t>KELLEY</w:t>
            </w:r>
            <w:r w:rsidRPr="00062DD0">
              <w:rPr>
                <w:rStyle w:val="Strong"/>
                <w:b w:val="0"/>
                <w:bCs w:val="0"/>
                <w:sz w:val="20"/>
              </w:rPr>
              <w:t>,</w:t>
            </w:r>
            <w:r w:rsidRPr="00681B51">
              <w:rPr>
                <w:rStyle w:val="Strong"/>
                <w:sz w:val="20"/>
              </w:rPr>
              <w:t xml:space="preserve"> </w:t>
            </w:r>
            <w:proofErr w:type="spellStart"/>
            <w:r w:rsidR="00062DD0" w:rsidRPr="000F7901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>Alion</w:t>
            </w:r>
            <w:proofErr w:type="spellEnd"/>
            <w:r w:rsidR="00062DD0" w:rsidRPr="000F7901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 xml:space="preserve"> Science And Technology, USA</w:t>
            </w:r>
          </w:p>
        </w:tc>
      </w:tr>
      <w:tr w:rsidR="00F329E5" w:rsidRPr="000F7901" w:rsidTr="00062DD0">
        <w:trPr>
          <w:cantSplit/>
          <w:jc w:val="center"/>
        </w:trPr>
        <w:tc>
          <w:tcPr>
            <w:tcW w:w="97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0F790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0F7901">
              <w:rPr>
                <w:rFonts w:asciiTheme="majorBidi" w:hAnsiTheme="majorBidi" w:cstheme="majorBidi"/>
                <w:sz w:val="20"/>
              </w:rPr>
              <w:t>Lunch</w:t>
            </w:r>
          </w:p>
        </w:tc>
      </w:tr>
      <w:tr w:rsidR="00F329E5" w:rsidRPr="000F7901" w:rsidTr="00062DD0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9E5" w:rsidRPr="000F790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  <w:lang w:val="ru-RU"/>
              </w:rPr>
            </w:pPr>
            <w:r w:rsidRPr="000F7901">
              <w:rPr>
                <w:rFonts w:asciiTheme="majorBidi" w:hAnsiTheme="majorBidi" w:cstheme="majorBidi"/>
                <w:sz w:val="20"/>
                <w:lang w:val="en-US"/>
              </w:rPr>
              <w:t>1</w:t>
            </w:r>
            <w:r w:rsidRPr="000F7901">
              <w:rPr>
                <w:rFonts w:asciiTheme="majorBidi" w:hAnsiTheme="majorBidi" w:cstheme="majorBidi"/>
                <w:sz w:val="20"/>
              </w:rPr>
              <w:t>4</w:t>
            </w:r>
            <w:r w:rsidRPr="000F7901">
              <w:rPr>
                <w:rFonts w:asciiTheme="majorBidi" w:hAnsiTheme="majorBidi" w:cstheme="majorBidi"/>
                <w:sz w:val="20"/>
                <w:lang w:val="ru-RU"/>
              </w:rPr>
              <w:t>.</w:t>
            </w:r>
            <w:r w:rsidRPr="000F7901">
              <w:rPr>
                <w:rFonts w:asciiTheme="majorBidi" w:hAnsiTheme="majorBidi" w:cstheme="majorBidi"/>
                <w:sz w:val="20"/>
                <w:lang w:val="fr-CH"/>
              </w:rPr>
              <w:t>0</w:t>
            </w:r>
            <w:r w:rsidRPr="000F7901">
              <w:rPr>
                <w:rFonts w:asciiTheme="majorBidi" w:hAnsiTheme="majorBidi" w:cstheme="majorBidi"/>
                <w:sz w:val="20"/>
                <w:lang w:val="ru-RU"/>
              </w:rPr>
              <w:t>0</w:t>
            </w:r>
            <w:r w:rsidRPr="000F7901">
              <w:rPr>
                <w:rFonts w:asciiTheme="majorBidi" w:hAnsiTheme="majorBidi" w:cstheme="majorBidi"/>
                <w:sz w:val="20"/>
                <w:lang w:val="en-US"/>
              </w:rPr>
              <w:t>-</w:t>
            </w:r>
            <w:r w:rsidRPr="000F7901">
              <w:rPr>
                <w:rFonts w:asciiTheme="majorBidi" w:hAnsiTheme="majorBidi" w:cstheme="majorBidi"/>
                <w:sz w:val="20"/>
              </w:rPr>
              <w:t>15.30</w:t>
            </w:r>
          </w:p>
        </w:tc>
        <w:tc>
          <w:tcPr>
            <w:tcW w:w="8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0F7901" w:rsidRDefault="00F329E5" w:rsidP="00062DD0">
            <w:pPr>
              <w:pStyle w:val="PlainText"/>
              <w:spacing w:before="80" w:after="80"/>
              <w:jc w:val="center"/>
              <w:rPr>
                <w:rFonts w:asciiTheme="majorBidi" w:hAnsiTheme="majorBidi" w:cstheme="majorBidi"/>
              </w:rPr>
            </w:pPr>
            <w:r w:rsidRPr="000F79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Session 6: Meteorological aids service (</w:t>
            </w:r>
            <w:proofErr w:type="spellStart"/>
            <w:r w:rsidRPr="000F79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radiosondes</w:t>
            </w:r>
            <w:proofErr w:type="spellEnd"/>
            <w:r w:rsidRPr="000F79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 and other systems</w:t>
            </w:r>
          </w:p>
        </w:tc>
      </w:tr>
      <w:tr w:rsidR="00F329E5" w:rsidRPr="000F7901" w:rsidTr="00062DD0">
        <w:trPr>
          <w:cantSplit/>
          <w:jc w:val="center"/>
        </w:trPr>
        <w:tc>
          <w:tcPr>
            <w:tcW w:w="97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0F7901" w:rsidRDefault="00F329E5" w:rsidP="00062DD0">
            <w:pPr>
              <w:pStyle w:val="PlainText"/>
              <w:spacing w:before="80" w:after="80"/>
              <w:rPr>
                <w:rFonts w:asciiTheme="majorBidi" w:hAnsiTheme="majorBidi" w:cstheme="majorBidi"/>
                <w:sz w:val="20"/>
              </w:rPr>
            </w:pPr>
            <w:r w:rsidRPr="000F7901">
              <w:rPr>
                <w:rFonts w:asciiTheme="majorBidi" w:hAnsiTheme="majorBidi" w:cstheme="majorBidi"/>
                <w:b/>
                <w:bCs/>
                <w:sz w:val="20"/>
              </w:rPr>
              <w:t>“</w:t>
            </w:r>
            <w:proofErr w:type="spellStart"/>
            <w:r w:rsidRPr="000F7901">
              <w:rPr>
                <w:rFonts w:asciiTheme="majorBidi" w:hAnsiTheme="majorBidi" w:cstheme="majorBidi"/>
                <w:b/>
                <w:bCs/>
                <w:sz w:val="20"/>
              </w:rPr>
              <w:t>Radiosonde</w:t>
            </w:r>
            <w:proofErr w:type="spellEnd"/>
            <w:r w:rsidRPr="000F7901">
              <w:rPr>
                <w:rFonts w:asciiTheme="majorBidi" w:hAnsiTheme="majorBidi" w:cstheme="majorBidi"/>
                <w:b/>
                <w:bCs/>
                <w:sz w:val="20"/>
              </w:rPr>
              <w:t xml:space="preserve"> Operations”</w:t>
            </w:r>
            <w:r w:rsidRPr="000F7901">
              <w:rPr>
                <w:rFonts w:asciiTheme="majorBidi" w:hAnsiTheme="majorBidi" w:cstheme="majorBidi"/>
                <w:sz w:val="20"/>
              </w:rPr>
              <w:t>, Robert DENNY, National Oceanic and Atmosphe</w:t>
            </w:r>
            <w:r>
              <w:rPr>
                <w:rFonts w:asciiTheme="majorBidi" w:hAnsiTheme="majorBidi" w:cstheme="majorBidi"/>
                <w:sz w:val="20"/>
              </w:rPr>
              <w:t>ric Administration (NOAA), USA</w:t>
            </w:r>
          </w:p>
          <w:p w:rsidR="00F329E5" w:rsidRPr="000F7901" w:rsidRDefault="00F329E5" w:rsidP="00062DD0">
            <w:pPr>
              <w:spacing w:before="80" w:after="80"/>
              <w:rPr>
                <w:rFonts w:asciiTheme="majorBidi" w:hAnsiTheme="majorBidi" w:cstheme="majorBidi"/>
                <w:sz w:val="20"/>
              </w:rPr>
            </w:pPr>
            <w:r w:rsidRPr="000F7901">
              <w:rPr>
                <w:rFonts w:asciiTheme="majorBidi" w:hAnsiTheme="majorBidi" w:cstheme="majorBidi"/>
                <w:b/>
                <w:bCs/>
                <w:sz w:val="20"/>
              </w:rPr>
              <w:t>“</w:t>
            </w:r>
            <w:proofErr w:type="spellStart"/>
            <w:r w:rsidRPr="000F7901">
              <w:rPr>
                <w:rFonts w:asciiTheme="majorBidi" w:hAnsiTheme="majorBidi" w:cstheme="majorBidi"/>
                <w:b/>
                <w:bCs/>
                <w:sz w:val="20"/>
              </w:rPr>
              <w:t>Radiosonde</w:t>
            </w:r>
            <w:proofErr w:type="spellEnd"/>
            <w:r w:rsidRPr="000F7901">
              <w:rPr>
                <w:rFonts w:asciiTheme="majorBidi" w:hAnsiTheme="majorBidi" w:cstheme="majorBidi"/>
                <w:b/>
                <w:bCs/>
                <w:sz w:val="20"/>
              </w:rPr>
              <w:t xml:space="preserve"> spectrum issues”</w:t>
            </w:r>
            <w:r w:rsidRPr="00681B51">
              <w:rPr>
                <w:rFonts w:asciiTheme="majorBidi" w:hAnsiTheme="majorBidi" w:cstheme="majorBidi"/>
                <w:sz w:val="20"/>
              </w:rPr>
              <w:t xml:space="preserve">, </w:t>
            </w:r>
            <w:proofErr w:type="spellStart"/>
            <w:r w:rsidRPr="000F7901">
              <w:rPr>
                <w:rFonts w:asciiTheme="majorBidi" w:hAnsiTheme="majorBidi" w:cstheme="majorBidi"/>
                <w:sz w:val="20"/>
              </w:rPr>
              <w:t>Davide</w:t>
            </w:r>
            <w:proofErr w:type="spellEnd"/>
            <w:r w:rsidRPr="000F7901">
              <w:rPr>
                <w:rFonts w:asciiTheme="majorBidi" w:hAnsiTheme="majorBidi" w:cstheme="majorBidi"/>
                <w:sz w:val="20"/>
              </w:rPr>
              <w:t xml:space="preserve"> FRANC, National Oceanic and Atmospheric Administration (NOAA), USA</w:t>
            </w:r>
          </w:p>
        </w:tc>
      </w:tr>
      <w:tr w:rsidR="00F329E5" w:rsidRPr="000F7901" w:rsidTr="00062DD0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9E5" w:rsidRPr="000F790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 w:rsidRPr="000F7901">
              <w:rPr>
                <w:rFonts w:asciiTheme="majorBidi" w:hAnsiTheme="majorBidi" w:cstheme="majorBidi"/>
                <w:sz w:val="20"/>
                <w:lang w:val="en-US"/>
              </w:rPr>
              <w:t>15.30-16.00</w:t>
            </w:r>
          </w:p>
        </w:tc>
        <w:tc>
          <w:tcPr>
            <w:tcW w:w="8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0F790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0F7901">
              <w:rPr>
                <w:rFonts w:asciiTheme="majorBidi" w:hAnsiTheme="majorBidi" w:cstheme="majorBidi"/>
                <w:b/>
                <w:bCs/>
                <w:sz w:val="20"/>
              </w:rPr>
              <w:t>Coffee break</w:t>
            </w:r>
          </w:p>
        </w:tc>
      </w:tr>
      <w:tr w:rsidR="00F329E5" w:rsidRPr="000F7901" w:rsidTr="00062DD0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9E5" w:rsidRPr="000F790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0F7901">
              <w:rPr>
                <w:rFonts w:asciiTheme="majorBidi" w:hAnsiTheme="majorBidi" w:cstheme="majorBidi"/>
                <w:sz w:val="20"/>
                <w:lang w:val="ru-RU"/>
              </w:rPr>
              <w:t>1</w:t>
            </w:r>
            <w:r w:rsidRPr="000F7901">
              <w:rPr>
                <w:rFonts w:asciiTheme="majorBidi" w:hAnsiTheme="majorBidi" w:cstheme="majorBidi"/>
                <w:sz w:val="20"/>
                <w:lang w:val="en-US"/>
              </w:rPr>
              <w:t>6</w:t>
            </w:r>
            <w:r w:rsidRPr="000F7901">
              <w:rPr>
                <w:rFonts w:asciiTheme="majorBidi" w:hAnsiTheme="majorBidi" w:cstheme="majorBidi"/>
                <w:sz w:val="20"/>
                <w:lang w:val="ru-RU"/>
              </w:rPr>
              <w:t>.</w:t>
            </w:r>
            <w:r w:rsidRPr="000F7901">
              <w:rPr>
                <w:rFonts w:asciiTheme="majorBidi" w:hAnsiTheme="majorBidi" w:cstheme="majorBidi"/>
                <w:sz w:val="20"/>
                <w:lang w:val="en-US"/>
              </w:rPr>
              <w:t>00-17.30</w:t>
            </w:r>
          </w:p>
        </w:tc>
        <w:tc>
          <w:tcPr>
            <w:tcW w:w="8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0F7901" w:rsidRDefault="00F329E5" w:rsidP="00062DD0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Session 7:</w:t>
            </w:r>
            <w:r w:rsidRPr="000F7901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="00E46BD8" w:rsidRPr="000F7901">
              <w:rPr>
                <w:rFonts w:asciiTheme="majorBidi" w:hAnsiTheme="majorBidi" w:cstheme="majorBidi"/>
                <w:b/>
                <w:bCs/>
                <w:sz w:val="20"/>
              </w:rPr>
              <w:t>Radio astronomy</w:t>
            </w:r>
            <w:r w:rsidRPr="000F7901">
              <w:rPr>
                <w:rFonts w:asciiTheme="majorBidi" w:hAnsiTheme="majorBidi" w:cstheme="majorBidi"/>
                <w:b/>
                <w:bCs/>
                <w:sz w:val="20"/>
              </w:rPr>
              <w:t xml:space="preserve"> and radar astronomy</w:t>
            </w:r>
          </w:p>
        </w:tc>
      </w:tr>
      <w:tr w:rsidR="00F329E5" w:rsidRPr="000F7901" w:rsidTr="00062DD0">
        <w:trPr>
          <w:cantSplit/>
          <w:jc w:val="center"/>
        </w:trPr>
        <w:tc>
          <w:tcPr>
            <w:tcW w:w="97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0F7901" w:rsidRDefault="00F329E5" w:rsidP="00062DD0">
            <w:pPr>
              <w:pStyle w:val="PlainText"/>
              <w:spacing w:before="80" w:after="80"/>
              <w:rPr>
                <w:rFonts w:asciiTheme="majorBidi" w:hAnsiTheme="majorBidi" w:cstheme="majorBidi"/>
                <w:sz w:val="20"/>
                <w:szCs w:val="20"/>
              </w:rPr>
            </w:pPr>
            <w:r w:rsidRPr="000F79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"Radio Astronomy: A special window to the universe"</w:t>
            </w:r>
            <w:r w:rsidRPr="000F7901">
              <w:rPr>
                <w:rFonts w:asciiTheme="majorBidi" w:hAnsiTheme="majorBidi" w:cstheme="majorBidi"/>
                <w:sz w:val="20"/>
                <w:szCs w:val="20"/>
              </w:rPr>
              <w:t>, Tasso TZIOUMIS, Chairman, ITU-R Working Party 7D, Australia Telescope National Facility,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F7901">
              <w:rPr>
                <w:rFonts w:asciiTheme="majorBidi" w:hAnsiTheme="majorBidi" w:cstheme="majorBidi"/>
                <w:sz w:val="20"/>
                <w:szCs w:val="20"/>
              </w:rPr>
              <w:t>Australia</w:t>
            </w:r>
          </w:p>
          <w:p w:rsidR="00F329E5" w:rsidRPr="00E46BD8" w:rsidRDefault="00F329E5" w:rsidP="00E46BD8">
            <w:pPr>
              <w:pStyle w:val="PlainText"/>
              <w:spacing w:before="80" w:after="80"/>
              <w:rPr>
                <w:rFonts w:asciiTheme="majorBidi" w:hAnsiTheme="majorBidi" w:cstheme="majorBidi"/>
                <w:sz w:val="20"/>
                <w:szCs w:val="20"/>
              </w:rPr>
            </w:pPr>
            <w:r w:rsidRPr="00E46B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"</w:t>
            </w:r>
            <w:r w:rsidR="00E46BD8" w:rsidRPr="00E46B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Radio astronomy and radar astronom</w:t>
            </w:r>
            <w:r w:rsidRPr="00E46B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y: </w:t>
            </w:r>
            <w:r w:rsidR="00E46B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Latin-American’s</w:t>
            </w:r>
            <w:r w:rsidR="00E46BD8" w:rsidRPr="00E46B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46BD8" w:rsidRPr="00E46B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prospectives</w:t>
            </w:r>
            <w:proofErr w:type="spellEnd"/>
            <w:r w:rsidRPr="00E46B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"</w:t>
            </w:r>
            <w:r w:rsidRPr="00E46BD8">
              <w:rPr>
                <w:rFonts w:asciiTheme="majorBidi" w:hAnsiTheme="majorBidi" w:cstheme="majorBidi"/>
                <w:sz w:val="20"/>
                <w:szCs w:val="20"/>
              </w:rPr>
              <w:t xml:space="preserve">, Tomas GERGELY, National Science Foundation, USA </w:t>
            </w:r>
          </w:p>
          <w:p w:rsidR="00F329E5" w:rsidRPr="000F7901" w:rsidRDefault="00F329E5" w:rsidP="00062DD0">
            <w:pPr>
              <w:pStyle w:val="PlainText"/>
              <w:spacing w:before="80" w:after="80"/>
              <w:rPr>
                <w:rFonts w:asciiTheme="majorBidi" w:hAnsiTheme="majorBidi" w:cstheme="majorBidi"/>
                <w:sz w:val="20"/>
                <w:szCs w:val="20"/>
              </w:rPr>
            </w:pPr>
            <w:r w:rsidRPr="000F79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"Spectrum regulation and RAS: Keeping the window clean"</w:t>
            </w:r>
            <w:r w:rsidRPr="000F7901">
              <w:rPr>
                <w:rFonts w:asciiTheme="majorBidi" w:hAnsiTheme="majorBidi" w:cstheme="majorBidi"/>
                <w:sz w:val="20"/>
                <w:szCs w:val="20"/>
              </w:rPr>
              <w:t xml:space="preserve">, Andy CLEGG, National Science Foundation, USA </w:t>
            </w:r>
          </w:p>
          <w:p w:rsidR="00F329E5" w:rsidRPr="000F7901" w:rsidRDefault="00F329E5" w:rsidP="00E46BD8">
            <w:pPr>
              <w:pStyle w:val="PlainText"/>
              <w:spacing w:before="80" w:after="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F79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"</w:t>
            </w:r>
            <w:proofErr w:type="spellStart"/>
            <w:r w:rsidRPr="000F79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Radioastronomy</w:t>
            </w:r>
            <w:proofErr w:type="spellEnd"/>
            <w:r w:rsidRPr="000F79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and the future</w:t>
            </w:r>
            <w:r w:rsidR="00E46B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0F79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"</w:t>
            </w:r>
            <w:r w:rsidRPr="000F7901">
              <w:rPr>
                <w:rFonts w:asciiTheme="majorBidi" w:hAnsiTheme="majorBidi" w:cstheme="majorBidi"/>
                <w:sz w:val="20"/>
                <w:szCs w:val="20"/>
              </w:rPr>
              <w:t xml:space="preserve">,  Masatoshi OHISHI, Chairman, Scientific committee on frequency allocations for radio astronomy and space science (IUCAF), Japan  </w:t>
            </w:r>
          </w:p>
        </w:tc>
      </w:tr>
      <w:tr w:rsidR="00F329E5" w:rsidRPr="000F7901" w:rsidTr="00062DD0">
        <w:trPr>
          <w:cantSplit/>
          <w:jc w:val="center"/>
        </w:trPr>
        <w:tc>
          <w:tcPr>
            <w:tcW w:w="14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9E5" w:rsidRPr="00945C70" w:rsidRDefault="00F329E5" w:rsidP="00062DD0">
            <w:pPr>
              <w:pStyle w:val="Heading4"/>
              <w:spacing w:before="80" w:after="80"/>
              <w:jc w:val="center"/>
              <w:rPr>
                <w:rFonts w:asciiTheme="majorBidi" w:hAnsiTheme="majorBidi" w:cstheme="majorBidi"/>
                <w:b w:val="0"/>
                <w:bCs/>
                <w:sz w:val="20"/>
              </w:rPr>
            </w:pPr>
            <w:r w:rsidRPr="00945C70">
              <w:rPr>
                <w:rFonts w:asciiTheme="majorBidi" w:hAnsiTheme="majorBidi" w:cstheme="majorBidi"/>
                <w:b w:val="0"/>
                <w:bCs/>
                <w:sz w:val="20"/>
              </w:rPr>
              <w:t>17.30-18.00</w:t>
            </w:r>
          </w:p>
        </w:tc>
        <w:tc>
          <w:tcPr>
            <w:tcW w:w="82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9E5" w:rsidRPr="000F7901" w:rsidRDefault="00F329E5" w:rsidP="00062DD0">
            <w:pPr>
              <w:pStyle w:val="Heading4"/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0F7901">
              <w:rPr>
                <w:rFonts w:asciiTheme="majorBidi" w:hAnsiTheme="majorBidi" w:cstheme="majorBidi"/>
                <w:sz w:val="20"/>
              </w:rPr>
              <w:t>Closure</w:t>
            </w:r>
          </w:p>
        </w:tc>
      </w:tr>
    </w:tbl>
    <w:p w:rsidR="00F329E5" w:rsidRPr="00D8032B" w:rsidRDefault="00F329E5" w:rsidP="00F329E5">
      <w:pPr>
        <w:rPr>
          <w:lang w:val="fr-FR" w:eastAsia="zh-CN"/>
        </w:rPr>
      </w:pPr>
    </w:p>
    <w:p w:rsidR="00D31E23" w:rsidRDefault="00D31E23"/>
    <w:sectPr w:rsidR="00D31E23" w:rsidSect="00062DD0">
      <w:headerReference w:type="default" r:id="rId7"/>
      <w:pgSz w:w="11907" w:h="16834"/>
      <w:pgMar w:top="1418" w:right="1134" w:bottom="107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D0" w:rsidRDefault="00062DD0">
      <w:pPr>
        <w:spacing w:before="0"/>
      </w:pPr>
      <w:r>
        <w:separator/>
      </w:r>
    </w:p>
  </w:endnote>
  <w:endnote w:type="continuationSeparator" w:id="0">
    <w:p w:rsidR="00062DD0" w:rsidRDefault="00062DD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D0" w:rsidRDefault="00062DD0">
      <w:pPr>
        <w:spacing w:before="0"/>
      </w:pPr>
      <w:r>
        <w:separator/>
      </w:r>
    </w:p>
  </w:footnote>
  <w:footnote w:type="continuationSeparator" w:id="0">
    <w:p w:rsidR="00062DD0" w:rsidRDefault="00062DD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D0" w:rsidRDefault="00062DD0" w:rsidP="00062DD0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3D4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E5"/>
    <w:rsid w:val="00062DD0"/>
    <w:rsid w:val="0045601C"/>
    <w:rsid w:val="006A5D07"/>
    <w:rsid w:val="00725F78"/>
    <w:rsid w:val="00887ACF"/>
    <w:rsid w:val="00C0203D"/>
    <w:rsid w:val="00C73D4D"/>
    <w:rsid w:val="00D31E23"/>
    <w:rsid w:val="00DC2397"/>
    <w:rsid w:val="00E46BD8"/>
    <w:rsid w:val="00F3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E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9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F329E5"/>
    <w:pPr>
      <w:tabs>
        <w:tab w:val="clear" w:pos="1134"/>
      </w:tabs>
      <w:ind w:left="1134" w:hanging="1134"/>
      <w:outlineLvl w:val="3"/>
    </w:pPr>
    <w:rPr>
      <w:rFonts w:ascii="Times New Roman" w:eastAsia="Times New Roman" w:hAnsi="Times New Roman" w:cs="Times New Roman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329E5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rsid w:val="00F329E5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29E5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rsid w:val="00F329E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29E5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styleId="PageNumber">
    <w:name w:val="page number"/>
    <w:basedOn w:val="DefaultParagraphFont"/>
    <w:rsid w:val="00F329E5"/>
  </w:style>
  <w:style w:type="paragraph" w:styleId="BodyText">
    <w:name w:val="Body Text"/>
    <w:basedOn w:val="Normal"/>
    <w:link w:val="BodyTextChar"/>
    <w:rsid w:val="00F329E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329E5"/>
    <w:rPr>
      <w:rFonts w:ascii="Arial" w:eastAsia="Times New Roman" w:hAnsi="Arial" w:cs="Times New Roman"/>
      <w:iCs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329E5"/>
    <w:pPr>
      <w:widowControl w:val="0"/>
      <w:pBdr>
        <w:bottom w:val="single" w:sz="8" w:space="4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29E5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introgras1">
    <w:name w:val="introgras1"/>
    <w:basedOn w:val="DefaultParagraphFont"/>
    <w:rsid w:val="00F329E5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29E5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29E5"/>
    <w:rPr>
      <w:rFonts w:ascii="Consolas" w:eastAsia="Times New Roman" w:hAnsi="Consolas" w:cs="Consolas"/>
      <w:snapToGrid w:val="0"/>
      <w:sz w:val="20"/>
      <w:szCs w:val="2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329E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329E5"/>
    <w:rPr>
      <w:rFonts w:ascii="Calibri" w:hAnsi="Calibri" w:cs="Consolas"/>
      <w:szCs w:val="21"/>
    </w:rPr>
  </w:style>
  <w:style w:type="character" w:customStyle="1" w:styleId="h21">
    <w:name w:val="h21"/>
    <w:rsid w:val="00F329E5"/>
    <w:rPr>
      <w:b/>
      <w:bCs/>
      <w:color w:val="3366CC"/>
      <w:sz w:val="36"/>
      <w:szCs w:val="36"/>
    </w:rPr>
  </w:style>
  <w:style w:type="character" w:styleId="Strong">
    <w:name w:val="Strong"/>
    <w:basedOn w:val="DefaultParagraphFont"/>
    <w:uiPriority w:val="22"/>
    <w:qFormat/>
    <w:rsid w:val="00F329E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9E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E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9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F329E5"/>
    <w:pPr>
      <w:tabs>
        <w:tab w:val="clear" w:pos="1134"/>
      </w:tabs>
      <w:ind w:left="1134" w:hanging="1134"/>
      <w:outlineLvl w:val="3"/>
    </w:pPr>
    <w:rPr>
      <w:rFonts w:ascii="Times New Roman" w:eastAsia="Times New Roman" w:hAnsi="Times New Roman" w:cs="Times New Roman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329E5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rsid w:val="00F329E5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29E5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rsid w:val="00F329E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29E5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styleId="PageNumber">
    <w:name w:val="page number"/>
    <w:basedOn w:val="DefaultParagraphFont"/>
    <w:rsid w:val="00F329E5"/>
  </w:style>
  <w:style w:type="paragraph" w:styleId="BodyText">
    <w:name w:val="Body Text"/>
    <w:basedOn w:val="Normal"/>
    <w:link w:val="BodyTextChar"/>
    <w:rsid w:val="00F329E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329E5"/>
    <w:rPr>
      <w:rFonts w:ascii="Arial" w:eastAsia="Times New Roman" w:hAnsi="Arial" w:cs="Times New Roman"/>
      <w:iCs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329E5"/>
    <w:pPr>
      <w:widowControl w:val="0"/>
      <w:pBdr>
        <w:bottom w:val="single" w:sz="8" w:space="4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29E5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introgras1">
    <w:name w:val="introgras1"/>
    <w:basedOn w:val="DefaultParagraphFont"/>
    <w:rsid w:val="00F329E5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29E5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29E5"/>
    <w:rPr>
      <w:rFonts w:ascii="Consolas" w:eastAsia="Times New Roman" w:hAnsi="Consolas" w:cs="Consolas"/>
      <w:snapToGrid w:val="0"/>
      <w:sz w:val="20"/>
      <w:szCs w:val="2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329E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329E5"/>
    <w:rPr>
      <w:rFonts w:ascii="Calibri" w:hAnsi="Calibri" w:cs="Consolas"/>
      <w:szCs w:val="21"/>
    </w:rPr>
  </w:style>
  <w:style w:type="character" w:customStyle="1" w:styleId="h21">
    <w:name w:val="h21"/>
    <w:rsid w:val="00F329E5"/>
    <w:rPr>
      <w:b/>
      <w:bCs/>
      <w:color w:val="3366CC"/>
      <w:sz w:val="36"/>
      <w:szCs w:val="36"/>
    </w:rPr>
  </w:style>
  <w:style w:type="character" w:styleId="Strong">
    <w:name w:val="Strong"/>
    <w:basedOn w:val="DefaultParagraphFont"/>
    <w:uiPriority w:val="22"/>
    <w:qFormat/>
    <w:rsid w:val="00F329E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9E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3580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nozdrin</dc:creator>
  <cp:keywords/>
  <dc:description/>
  <cp:lastModifiedBy>mostyn</cp:lastModifiedBy>
  <cp:revision>2</cp:revision>
  <dcterms:created xsi:type="dcterms:W3CDTF">2012-08-21T09:27:00Z</dcterms:created>
  <dcterms:modified xsi:type="dcterms:W3CDTF">2012-08-21T09:27:00Z</dcterms:modified>
</cp:coreProperties>
</file>