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81F1" w14:textId="425F61F2" w:rsidR="00EE6096" w:rsidRPr="00251292" w:rsidRDefault="00EE6096" w:rsidP="00EE6096">
      <w:pPr>
        <w:pStyle w:val="ResNo"/>
        <w:rPr>
          <w:lang w:val="ru-RU" w:eastAsia="zh-CN"/>
        </w:rPr>
      </w:pPr>
      <w:r w:rsidRPr="00251292">
        <w:rPr>
          <w:lang w:val="ru-RU" w:eastAsia="zh-CN"/>
        </w:rPr>
        <w:t>РЕЗОЛЮЦИ</w:t>
      </w:r>
      <w:r w:rsidR="00B93C17" w:rsidRPr="00251292">
        <w:rPr>
          <w:lang w:val="ru-RU" w:eastAsia="zh-CN"/>
        </w:rPr>
        <w:t>я</w:t>
      </w:r>
      <w:r w:rsidRPr="00251292">
        <w:rPr>
          <w:lang w:val="ru-RU" w:eastAsia="zh-CN"/>
        </w:rPr>
        <w:t xml:space="preserve"> МСЭ</w:t>
      </w:r>
      <w:r w:rsidRPr="00251292">
        <w:rPr>
          <w:lang w:val="ru-RU" w:eastAsia="zh-CN"/>
        </w:rPr>
        <w:noBreakHyphen/>
        <w:t xml:space="preserve">R </w:t>
      </w:r>
      <w:r w:rsidR="001B3BD8" w:rsidRPr="00251292">
        <w:rPr>
          <w:lang w:val="ru-RU" w:eastAsia="zh-CN"/>
        </w:rPr>
        <w:t>73</w:t>
      </w:r>
    </w:p>
    <w:p w14:paraId="745F2D61" w14:textId="603D5416" w:rsidR="00EE6096" w:rsidRPr="00251292" w:rsidRDefault="00EE6096" w:rsidP="00EE6096">
      <w:pPr>
        <w:pStyle w:val="Restitle"/>
        <w:rPr>
          <w:lang w:val="ru-RU"/>
        </w:rPr>
      </w:pPr>
      <w:r w:rsidRPr="00251292">
        <w:rPr>
          <w:lang w:val="ru-RU"/>
        </w:rPr>
        <w:t xml:space="preserve">Использование технологий </w:t>
      </w:r>
      <w:r w:rsidR="00727DD2">
        <w:rPr>
          <w:lang w:val="ru-RU"/>
        </w:rPr>
        <w:t>Международной подвижной электросвязи</w:t>
      </w:r>
      <w:r w:rsidRPr="00251292">
        <w:rPr>
          <w:lang w:val="ru-RU"/>
        </w:rPr>
        <w:t xml:space="preserve"> для фиксированной беспроводной широкополосной связи в полосах частот, распределенных фиксированной службе на первичной основе</w:t>
      </w:r>
    </w:p>
    <w:p w14:paraId="02E43401" w14:textId="424514ED" w:rsidR="00505FAD" w:rsidRPr="00251292" w:rsidRDefault="00505FAD" w:rsidP="00505FAD">
      <w:pPr>
        <w:pStyle w:val="Resdate"/>
        <w:rPr>
          <w:lang w:val="ru-RU"/>
        </w:rPr>
      </w:pPr>
      <w:r w:rsidRPr="00251292">
        <w:rPr>
          <w:lang w:val="ru-RU"/>
        </w:rPr>
        <w:t>(2023)</w:t>
      </w:r>
    </w:p>
    <w:p w14:paraId="07ABAEC8" w14:textId="77777777" w:rsidR="00505FAD" w:rsidRPr="00251292" w:rsidRDefault="00505FAD" w:rsidP="00505FAD">
      <w:pPr>
        <w:pStyle w:val="Normalaftertitle"/>
        <w:rPr>
          <w:lang w:val="ru-RU"/>
        </w:rPr>
      </w:pPr>
      <w:r w:rsidRPr="00251292">
        <w:rPr>
          <w:lang w:val="ru-RU"/>
        </w:rPr>
        <w:t>Ассамблея радиосвязи МСЭ,</w:t>
      </w:r>
    </w:p>
    <w:p w14:paraId="605CECC6" w14:textId="77777777" w:rsidR="00505FAD" w:rsidRPr="00251292" w:rsidRDefault="00505FAD" w:rsidP="00505FAD">
      <w:pPr>
        <w:pStyle w:val="Call"/>
        <w:rPr>
          <w:lang w:val="ru-RU"/>
        </w:rPr>
      </w:pPr>
      <w:r w:rsidRPr="00251292">
        <w:rPr>
          <w:lang w:val="ru-RU"/>
        </w:rPr>
        <w:t>учитывая</w:t>
      </w:r>
      <w:r w:rsidRPr="00251292">
        <w:rPr>
          <w:i w:val="0"/>
          <w:iCs/>
          <w:lang w:val="ru-RU"/>
        </w:rPr>
        <w:t>,</w:t>
      </w:r>
    </w:p>
    <w:p w14:paraId="67F448A7" w14:textId="77777777" w:rsidR="00505FAD" w:rsidRPr="00251292" w:rsidRDefault="00505FAD" w:rsidP="00505FAD">
      <w:pPr>
        <w:rPr>
          <w:iCs/>
          <w:lang w:val="ru-RU"/>
        </w:rPr>
      </w:pPr>
      <w:r w:rsidRPr="00251292">
        <w:rPr>
          <w:i/>
          <w:iCs/>
          <w:lang w:val="ru-RU"/>
        </w:rPr>
        <w:t>a)</w:t>
      </w:r>
      <w:r w:rsidRPr="00251292">
        <w:rPr>
          <w:iCs/>
          <w:lang w:val="ru-RU"/>
        </w:rPr>
        <w:tab/>
        <w:t>что использование технологий Международной подвижной электросвязи (IMT) для фиксированной беспроводной широкополосной связи может способствовать удовлетворению глобальных потребностей, связанных с преодолением цифрового разрыва, поддержкой повестки дня в области широкополосной связи, предоставлением экономичных широкополосных услуг в сельских и обслуживаемых в недостаточной степени районах, а также обеспечением преимуществ экономии от масштаба по всему миру;</w:t>
      </w:r>
    </w:p>
    <w:p w14:paraId="21940C55" w14:textId="2BCFA6C3" w:rsidR="00505FAD" w:rsidRPr="00251292" w:rsidRDefault="00505FAD" w:rsidP="00505FAD">
      <w:pPr>
        <w:rPr>
          <w:iCs/>
          <w:lang w:val="ru-RU"/>
        </w:rPr>
      </w:pPr>
      <w:r w:rsidRPr="00251292">
        <w:rPr>
          <w:i/>
          <w:iCs/>
          <w:lang w:val="ru-RU"/>
        </w:rPr>
        <w:t>b)</w:t>
      </w:r>
      <w:r w:rsidRPr="00251292">
        <w:rPr>
          <w:iCs/>
          <w:lang w:val="ru-RU"/>
        </w:rPr>
        <w:tab/>
        <w:t>что полезно рассм</w:t>
      </w:r>
      <w:r w:rsidR="00943B3A">
        <w:rPr>
          <w:iCs/>
          <w:lang w:val="ru-RU"/>
        </w:rPr>
        <w:t>атривать</w:t>
      </w:r>
      <w:r w:rsidRPr="00251292">
        <w:rPr>
          <w:iCs/>
          <w:lang w:val="ru-RU"/>
        </w:rPr>
        <w:t xml:space="preserve"> примеры национальных подходов, опыта и/или знаний, накопленных отдельными странами, желающими поделиться своими подходами к использованию технологий IMT для применений беспроводной широкополосной связи в фиксированной службе,</w:t>
      </w:r>
    </w:p>
    <w:p w14:paraId="47A9CE4D" w14:textId="77777777" w:rsidR="00505FAD" w:rsidRPr="00251292" w:rsidRDefault="00505FAD" w:rsidP="00505FAD">
      <w:pPr>
        <w:pStyle w:val="Call"/>
        <w:rPr>
          <w:lang w:val="ru-RU"/>
        </w:rPr>
      </w:pPr>
      <w:r w:rsidRPr="00251292">
        <w:rPr>
          <w:lang w:val="ru-RU"/>
        </w:rPr>
        <w:t>признавая</w:t>
      </w:r>
      <w:r w:rsidRPr="00251292">
        <w:rPr>
          <w:i w:val="0"/>
          <w:lang w:val="ru-RU"/>
        </w:rPr>
        <w:t>,</w:t>
      </w:r>
    </w:p>
    <w:p w14:paraId="585C4D5E" w14:textId="583D475A" w:rsidR="00505FAD" w:rsidRPr="00251292" w:rsidRDefault="00505FAD" w:rsidP="00505FAD">
      <w:pPr>
        <w:rPr>
          <w:iCs/>
          <w:lang w:val="ru-RU"/>
        </w:rPr>
      </w:pPr>
      <w:r w:rsidRPr="00251292">
        <w:rPr>
          <w:i/>
          <w:iCs/>
          <w:lang w:val="ru-RU"/>
        </w:rPr>
        <w:t>a)</w:t>
      </w:r>
      <w:r w:rsidRPr="00251292">
        <w:rPr>
          <w:iCs/>
          <w:lang w:val="ru-RU"/>
        </w:rPr>
        <w:tab/>
        <w:t>что в Резолюции 139 (Пересм. Бухарест, 2022 г.) Полномочной конференции содержится призыв к преодолению цифрового разрыва во всем мире на основе использования электросвязи/информационно-коммуникационных технологий для преодоления цифрового разрыва и построения открытого для всех информационного общества;</w:t>
      </w:r>
    </w:p>
    <w:p w14:paraId="6810F07A" w14:textId="77777777" w:rsidR="00505FAD" w:rsidRPr="00251292" w:rsidRDefault="00505FAD" w:rsidP="00505FAD">
      <w:pPr>
        <w:rPr>
          <w:iCs/>
          <w:lang w:val="ru-RU"/>
        </w:rPr>
      </w:pPr>
      <w:r w:rsidRPr="00251292">
        <w:rPr>
          <w:i/>
          <w:iCs/>
          <w:lang w:val="ru-RU"/>
        </w:rPr>
        <w:t>b)</w:t>
      </w:r>
      <w:r w:rsidRPr="00251292">
        <w:rPr>
          <w:iCs/>
          <w:lang w:val="ru-RU"/>
        </w:rPr>
        <w:tab/>
        <w:t>что в Резолюции 37 (Пересм. Кигали, 2022 г.) Всемирной конференции по развитию электросвязи содержится призыв к преодолению цифрового разрыва;</w:t>
      </w:r>
    </w:p>
    <w:p w14:paraId="6CE676A6" w14:textId="77777777" w:rsidR="00505FAD" w:rsidRPr="00251292" w:rsidRDefault="00505FAD" w:rsidP="00505FAD">
      <w:pPr>
        <w:rPr>
          <w:iCs/>
          <w:lang w:val="ru-RU"/>
        </w:rPr>
      </w:pPr>
      <w:r w:rsidRPr="00251292">
        <w:rPr>
          <w:i/>
          <w:iCs/>
          <w:lang w:val="ru-RU"/>
        </w:rPr>
        <w:t>c)</w:t>
      </w:r>
      <w:r w:rsidRPr="00251292">
        <w:rPr>
          <w:iCs/>
          <w:lang w:val="ru-RU"/>
        </w:rPr>
        <w:tab/>
        <w:t>что в Справочнике Сектора радиосвязи МСЭ (МСЭ-R) по фиксированному беспроводному доступу рассматривается вопрос об использовании систем IMT для фиксированного беспроводного доступа, а в Рекомендации МСЭ</w:t>
      </w:r>
      <w:r w:rsidRPr="00251292">
        <w:rPr>
          <w:iCs/>
          <w:lang w:val="ru-RU"/>
        </w:rPr>
        <w:noBreakHyphen/>
        <w:t>R M.819 приведены конкретные требования, относящиеся к фиксированному беспроводному доступу;</w:t>
      </w:r>
    </w:p>
    <w:p w14:paraId="6062A195" w14:textId="77777777" w:rsidR="00505FAD" w:rsidRPr="00251292" w:rsidRDefault="00505FAD" w:rsidP="00505FAD">
      <w:pPr>
        <w:rPr>
          <w:iCs/>
          <w:lang w:val="ru-RU"/>
        </w:rPr>
      </w:pPr>
      <w:bookmarkStart w:id="0" w:name="lt_pId071"/>
      <w:r w:rsidRPr="00251292">
        <w:rPr>
          <w:i/>
          <w:iCs/>
          <w:lang w:val="ru-RU"/>
        </w:rPr>
        <w:t>d)</w:t>
      </w:r>
      <w:bookmarkEnd w:id="0"/>
      <w:r w:rsidRPr="00251292">
        <w:rPr>
          <w:iCs/>
          <w:lang w:val="ru-RU"/>
        </w:rPr>
        <w:tab/>
        <w:t>стремительное развитие возможностей IMT для поддержки интегрированного решения по обеспечению доступа и транзитной связи для упрощения развертывания сетей,</w:t>
      </w:r>
    </w:p>
    <w:p w14:paraId="42DDC4E5" w14:textId="77777777" w:rsidR="00505FAD" w:rsidRPr="00251292" w:rsidRDefault="00505FAD" w:rsidP="00505FAD">
      <w:pPr>
        <w:pStyle w:val="Call"/>
        <w:rPr>
          <w:lang w:val="ru-RU"/>
        </w:rPr>
      </w:pPr>
      <w:r w:rsidRPr="00251292">
        <w:rPr>
          <w:lang w:val="ru-RU"/>
        </w:rPr>
        <w:t>решает предложить Сектору радиосвязи МСЭ</w:t>
      </w:r>
    </w:p>
    <w:p w14:paraId="50D75105" w14:textId="58E01513" w:rsidR="00505FAD" w:rsidRPr="00251292" w:rsidRDefault="00505FAD" w:rsidP="00505FAD">
      <w:pPr>
        <w:rPr>
          <w:iCs/>
          <w:lang w:val="ru-RU"/>
        </w:rPr>
      </w:pPr>
      <w:r w:rsidRPr="00251292">
        <w:rPr>
          <w:iCs/>
          <w:lang w:val="ru-RU"/>
        </w:rPr>
        <w:t>1</w:t>
      </w:r>
      <w:r w:rsidRPr="00251292">
        <w:rPr>
          <w:iCs/>
          <w:lang w:val="ru-RU"/>
        </w:rPr>
        <w:tab/>
        <w:t xml:space="preserve">провести исследования по вопросу об использовании технологий IMT для фиксированной беспроводной широкополосной связи в полосах частот, распределенных фиксированной службе на первичной основе, принимая во внимание соответствующие Рекомендации, Отчеты и/или Справочники МСЭ-R, а также пункт </w:t>
      </w:r>
      <w:r w:rsidRPr="00251292">
        <w:rPr>
          <w:i/>
          <w:lang w:val="ru-RU"/>
        </w:rPr>
        <w:t>b)</w:t>
      </w:r>
      <w:r w:rsidRPr="00251292">
        <w:rPr>
          <w:iCs/>
          <w:lang w:val="ru-RU"/>
        </w:rPr>
        <w:t xml:space="preserve"> раздела </w:t>
      </w:r>
      <w:r w:rsidRPr="00251292">
        <w:rPr>
          <w:i/>
          <w:lang w:val="ru-RU"/>
        </w:rPr>
        <w:t>учитывая</w:t>
      </w:r>
      <w:r w:rsidRPr="00251292">
        <w:rPr>
          <w:iCs/>
          <w:lang w:val="ru-RU"/>
        </w:rPr>
        <w:t>;</w:t>
      </w:r>
    </w:p>
    <w:p w14:paraId="6F4BFFC2" w14:textId="77777777" w:rsidR="00505FAD" w:rsidRPr="00251292" w:rsidRDefault="00505FAD" w:rsidP="00505FAD">
      <w:pPr>
        <w:rPr>
          <w:iCs/>
          <w:lang w:val="ru-RU"/>
        </w:rPr>
      </w:pPr>
      <w:r w:rsidRPr="00251292">
        <w:rPr>
          <w:iCs/>
          <w:lang w:val="ru-RU"/>
        </w:rPr>
        <w:t>2</w:t>
      </w:r>
      <w:r w:rsidRPr="00251292">
        <w:rPr>
          <w:iCs/>
          <w:lang w:val="ru-RU"/>
        </w:rPr>
        <w:tab/>
        <w:t>разработать Рекомендации, Отчеты и/или Справочники МСЭ-R, в зависимости от случая, на основе упомянутых выше исследований,</w:t>
      </w:r>
    </w:p>
    <w:p w14:paraId="519FB89A" w14:textId="41E73098" w:rsidR="00505FAD" w:rsidRPr="00251292" w:rsidRDefault="00505FAD" w:rsidP="00505FAD">
      <w:pPr>
        <w:pStyle w:val="Call"/>
        <w:rPr>
          <w:lang w:val="ru-RU"/>
        </w:rPr>
      </w:pPr>
      <w:r w:rsidRPr="00251292">
        <w:rPr>
          <w:lang w:val="ru-RU"/>
        </w:rPr>
        <w:t xml:space="preserve">предлагает </w:t>
      </w:r>
      <w:r w:rsidR="00306E2A">
        <w:rPr>
          <w:lang w:val="ru-RU"/>
        </w:rPr>
        <w:t>ч</w:t>
      </w:r>
      <w:r w:rsidRPr="00251292">
        <w:rPr>
          <w:lang w:val="ru-RU"/>
        </w:rPr>
        <w:t>ленам МСЭ-R</w:t>
      </w:r>
    </w:p>
    <w:p w14:paraId="7779C0FC" w14:textId="77777777" w:rsidR="00505FAD" w:rsidRPr="00251292" w:rsidRDefault="00505FAD" w:rsidP="00505FAD">
      <w:pPr>
        <w:rPr>
          <w:lang w:val="ru-RU"/>
        </w:rPr>
      </w:pPr>
      <w:r w:rsidRPr="00251292">
        <w:rPr>
          <w:iCs/>
          <w:lang w:val="ru-RU"/>
        </w:rPr>
        <w:t>принять участие в этих исследованиях.</w:t>
      </w:r>
    </w:p>
    <w:sectPr w:rsidR="00505FAD" w:rsidRPr="00251292" w:rsidSect="009447A3">
      <w:headerReference w:type="default" r:id="rId10"/>
      <w:footerReference w:type="even" r:id="rId11"/>
      <w:footerReference w:type="defaul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B6C3C" w14:textId="77777777" w:rsidR="0026330F" w:rsidRDefault="0026330F">
      <w:r>
        <w:separator/>
      </w:r>
    </w:p>
  </w:endnote>
  <w:endnote w:type="continuationSeparator" w:id="0">
    <w:p w14:paraId="365E7D05" w14:textId="77777777" w:rsidR="0026330F" w:rsidRDefault="0026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0B5E" w14:textId="2FF459F9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CB6AAE">
      <w:rPr>
        <w:noProof/>
        <w:lang w:val="fr-FR"/>
      </w:rPr>
      <w:t>https://ituint-my.sharepoint.com/personal/yoanni_gomez_itu_int/Documents/Documents/EDITION/RA-2023/Resolutions/FINAL_FINRES/073V2R.docx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6AAE">
      <w:rPr>
        <w:noProof/>
      </w:rPr>
      <w:t>22.11.23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B6AAE">
      <w:rPr>
        <w:noProof/>
      </w:rPr>
      <w:t>22.11.23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CE09" w14:textId="5EB55F77" w:rsidR="00F52FFE" w:rsidRPr="00EE6096" w:rsidRDefault="00F52FFE" w:rsidP="009331D0">
    <w:pPr>
      <w:pStyle w:val="Footer"/>
      <w:rPr>
        <w:lang w:val="es-MX"/>
      </w:rPr>
    </w:pPr>
    <w:r>
      <w:fldChar w:fldCharType="begin"/>
    </w:r>
    <w:r w:rsidRPr="00EE6096">
      <w:rPr>
        <w:lang w:val="es-MX"/>
      </w:rPr>
      <w:instrText xml:space="preserve"> FILENAME \p  \* MERGEFORMAT </w:instrText>
    </w:r>
    <w:r>
      <w:fldChar w:fldCharType="separate"/>
    </w:r>
    <w:r w:rsidR="00CB6AAE">
      <w:rPr>
        <w:lang w:val="es-MX"/>
      </w:rPr>
      <w:t>https://ituint-my.sharepoint.com/personal/yoanni_gomez_itu_int/Documents/Documents/EDITION/RA-2023/Resolutions/FINAL_FINRES/073V2R.docx</w:t>
    </w:r>
    <w:r>
      <w:fldChar w:fldCharType="end"/>
    </w:r>
    <w:r w:rsidR="00505FAD" w:rsidRPr="00EE6096">
      <w:rPr>
        <w:lang w:val="es-MX"/>
      </w:rPr>
      <w:t xml:space="preserve"> (531454)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4C93" w14:textId="77777777" w:rsidR="0026330F" w:rsidRDefault="0026330F">
      <w:r>
        <w:rPr>
          <w:b/>
        </w:rPr>
        <w:t>_______________</w:t>
      </w:r>
    </w:p>
  </w:footnote>
  <w:footnote w:type="continuationSeparator" w:id="0">
    <w:p w14:paraId="7116198E" w14:textId="77777777" w:rsidR="0026330F" w:rsidRDefault="00263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53A7" w14:textId="1AD9E78D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603F87">
      <w:rPr>
        <w:noProof/>
        <w:lang w:val="en-US"/>
      </w:rPr>
      <w:t>2</w:t>
    </w:r>
    <w:r>
      <w:rPr>
        <w:lang w:val="en-US"/>
      </w:rPr>
      <w:fldChar w:fldCharType="end"/>
    </w:r>
  </w:p>
  <w:p w14:paraId="4E170688" w14:textId="139C6920" w:rsidR="00F52FFE" w:rsidRPr="009447A3" w:rsidRDefault="00EE146A" w:rsidP="002C3E03">
    <w:pPr>
      <w:pStyle w:val="Header"/>
      <w:rPr>
        <w:lang w:val="en-US"/>
      </w:rPr>
    </w:pPr>
    <w:r>
      <w:rPr>
        <w:lang w:val="en-US"/>
      </w:rPr>
      <w:t>RA</w:t>
    </w:r>
    <w:r w:rsidR="00E436A9">
      <w:rPr>
        <w:lang w:val="en-US"/>
      </w:rPr>
      <w:t>23</w:t>
    </w:r>
    <w:r>
      <w:rPr>
        <w:lang w:val="en-US"/>
      </w:rPr>
      <w:t xml:space="preserve">/ </w:t>
    </w:r>
    <w:r w:rsidR="004A7EE4">
      <w:rPr>
        <w:lang w:val="en-US"/>
      </w:rPr>
      <w:t>PLEN/94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68864902">
    <w:abstractNumId w:val="0"/>
  </w:num>
  <w:num w:numId="2" w16cid:durableId="178692188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s-MX" w:vendorID="64" w:dllVersion="0" w:nlCheck="1" w:checkStyle="0"/>
  <w:activeWritingStyle w:appName="MSWord" w:lang="es-MX" w:vendorID="64" w:dllVersion="6" w:nlCheck="1" w:checkStyle="0"/>
  <w:activeWritingStyle w:appName="MSWord" w:lang="fr-CH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61"/>
    <w:rsid w:val="0007259F"/>
    <w:rsid w:val="001355A1"/>
    <w:rsid w:val="00150CF5"/>
    <w:rsid w:val="001B225D"/>
    <w:rsid w:val="001B3BD8"/>
    <w:rsid w:val="001C63D8"/>
    <w:rsid w:val="00213F8F"/>
    <w:rsid w:val="00251292"/>
    <w:rsid w:val="0026330F"/>
    <w:rsid w:val="002C3E03"/>
    <w:rsid w:val="00306E2A"/>
    <w:rsid w:val="00324891"/>
    <w:rsid w:val="003E1199"/>
    <w:rsid w:val="003E26B6"/>
    <w:rsid w:val="00432094"/>
    <w:rsid w:val="004347DC"/>
    <w:rsid w:val="004844C1"/>
    <w:rsid w:val="004A7EE4"/>
    <w:rsid w:val="00505FAD"/>
    <w:rsid w:val="00541AC7"/>
    <w:rsid w:val="005B1E61"/>
    <w:rsid w:val="00603F87"/>
    <w:rsid w:val="00605FBA"/>
    <w:rsid w:val="00620CFD"/>
    <w:rsid w:val="00645B0F"/>
    <w:rsid w:val="006C5A9E"/>
    <w:rsid w:val="00700190"/>
    <w:rsid w:val="00703FFC"/>
    <w:rsid w:val="0071246B"/>
    <w:rsid w:val="00713989"/>
    <w:rsid w:val="00727DD2"/>
    <w:rsid w:val="00756B1C"/>
    <w:rsid w:val="00794C36"/>
    <w:rsid w:val="00845350"/>
    <w:rsid w:val="008B1239"/>
    <w:rsid w:val="009331D0"/>
    <w:rsid w:val="00943B3A"/>
    <w:rsid w:val="00943EBD"/>
    <w:rsid w:val="009447A3"/>
    <w:rsid w:val="00A05CE9"/>
    <w:rsid w:val="00AD4505"/>
    <w:rsid w:val="00B93C17"/>
    <w:rsid w:val="00BE5003"/>
    <w:rsid w:val="00C52226"/>
    <w:rsid w:val="00CB6AAE"/>
    <w:rsid w:val="00D35AF0"/>
    <w:rsid w:val="00D471A9"/>
    <w:rsid w:val="00E436A9"/>
    <w:rsid w:val="00EE146A"/>
    <w:rsid w:val="00EE6096"/>
    <w:rsid w:val="00EE7B72"/>
    <w:rsid w:val="00F36624"/>
    <w:rsid w:val="00F451F5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EEF09"/>
  <w15:docId w15:val="{E1721786-E8D3-4607-B7FA-031D6330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qFormat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qFormat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qFormat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RestitleChar">
    <w:name w:val="Res_title Char"/>
    <w:link w:val="Restitle"/>
    <w:qFormat/>
    <w:locked/>
    <w:rsid w:val="00505FAD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CallChar">
    <w:name w:val="Call Char"/>
    <w:basedOn w:val="DefaultParagraphFont"/>
    <w:link w:val="Call"/>
    <w:qFormat/>
    <w:locked/>
    <w:rsid w:val="00505FAD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505FAD"/>
    <w:rPr>
      <w:rFonts w:ascii="Times New Roman" w:eastAsia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727DD2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Local\Microsoft\Windows\INetCache\Content.Outlook\E3TS6PPF\PR_RA23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71E44D3260374C8AB15791486AF672" ma:contentTypeVersion="3" ma:contentTypeDescription="Создание документа." ma:contentTypeScope="" ma:versionID="e70f0a878f9322168f72f5f08cf3e226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ace6de8d65c67ede0d384ed3fab7b2aa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3A1121-4DB4-4725-9CE6-DB7CF13FD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7BBD30-1BAF-40DF-BEB0-50C18A794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9C4C7D-C317-4603-885D-E97BA4CC21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PR_RA23 (002).dotx</Template>
  <TotalTime>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/>
  <cp:lastModifiedBy>Gomez, Yoanni</cp:lastModifiedBy>
  <cp:revision>4</cp:revision>
  <cp:lastPrinted>2023-11-22T06:07:00Z</cp:lastPrinted>
  <dcterms:created xsi:type="dcterms:W3CDTF">2023-11-20T16:48:00Z</dcterms:created>
  <dcterms:modified xsi:type="dcterms:W3CDTF">2023-11-22T06:07:00Z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0x010100EE71E44D3260374C8AB15791486AF672</vt:lpwstr>
  </property>
</Properties>
</file>