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E4" w:rsidRPr="00472831" w:rsidRDefault="000C70E4" w:rsidP="000C70E4">
      <w:pPr>
        <w:pStyle w:val="ResNo"/>
        <w:rPr>
          <w:lang w:val="ru-RU"/>
        </w:rPr>
      </w:pPr>
      <w:r w:rsidRPr="00472831">
        <w:rPr>
          <w:lang w:val="ru-RU"/>
        </w:rPr>
        <w:t>РЕЗОЛЮЦИЯ МСЭ-R 5-6</w:t>
      </w:r>
    </w:p>
    <w:p w:rsidR="000C70E4" w:rsidRPr="00472831" w:rsidRDefault="000C70E4" w:rsidP="000C70E4">
      <w:pPr>
        <w:pStyle w:val="Restitle"/>
        <w:rPr>
          <w:lang w:val="ru-RU"/>
        </w:rPr>
      </w:pPr>
      <w:bookmarkStart w:id="0" w:name="_Toc180536298"/>
      <w:r w:rsidRPr="00472831">
        <w:rPr>
          <w:lang w:val="ru-RU"/>
        </w:rPr>
        <w:t>Программа работы и Вопросы исследовательских комиссий по радиосвязи</w:t>
      </w:r>
      <w:bookmarkEnd w:id="0"/>
    </w:p>
    <w:p w:rsidR="000C70E4" w:rsidRPr="00472831" w:rsidRDefault="000C70E4" w:rsidP="000C70E4">
      <w:pPr>
        <w:pStyle w:val="Resdate"/>
        <w:rPr>
          <w:lang w:val="ru-RU"/>
        </w:rPr>
      </w:pPr>
      <w:r w:rsidRPr="00472831">
        <w:rPr>
          <w:lang w:val="ru-RU"/>
        </w:rPr>
        <w:t>(1993-1995-1997-2000-2003-2007-2012)</w:t>
      </w:r>
    </w:p>
    <w:p w:rsidR="000C70E4" w:rsidRPr="00472831" w:rsidRDefault="000C70E4" w:rsidP="000C70E4">
      <w:pPr>
        <w:pStyle w:val="Normalaftertitle"/>
        <w:rPr>
          <w:lang w:val="ru-RU"/>
        </w:rPr>
      </w:pPr>
      <w:r w:rsidRPr="00472831">
        <w:rPr>
          <w:lang w:val="ru-RU"/>
        </w:rPr>
        <w:t>Ассамблея радиосвязи МСЭ,</w:t>
      </w:r>
    </w:p>
    <w:p w:rsidR="000C70E4" w:rsidRPr="00472831" w:rsidRDefault="000C70E4" w:rsidP="000C70E4">
      <w:pPr>
        <w:pStyle w:val="Call"/>
        <w:rPr>
          <w:lang w:val="ru-RU"/>
        </w:rPr>
      </w:pPr>
      <w:r w:rsidRPr="00472831">
        <w:rPr>
          <w:lang w:val="ru-RU"/>
        </w:rPr>
        <w:t>учитывая</w:t>
      </w:r>
    </w:p>
    <w:p w:rsidR="000C70E4" w:rsidRPr="00472831" w:rsidRDefault="000C70E4" w:rsidP="000C70E4">
      <w:pPr>
        <w:rPr>
          <w:lang w:val="ru-RU"/>
        </w:rPr>
      </w:pPr>
      <w:r w:rsidRPr="00472831">
        <w:rPr>
          <w:i/>
          <w:iCs/>
          <w:lang w:val="ru-RU"/>
        </w:rPr>
        <w:t>а)</w:t>
      </w:r>
      <w:r w:rsidRPr="00472831">
        <w:rPr>
          <w:lang w:val="ru-RU"/>
        </w:rPr>
        <w:tab/>
        <w:t>положения Резолюции МСЭ-R 1, касающиеся Вопросов, которые должны изучать исследовательские комиссии по радиосвязи;</w:t>
      </w:r>
    </w:p>
    <w:p w:rsidR="000C70E4" w:rsidRPr="00472831" w:rsidRDefault="000C70E4" w:rsidP="000C70E4">
      <w:pPr>
        <w:rPr>
          <w:lang w:val="ru-RU" w:eastAsia="zh-CN" w:bidi="ar-EG"/>
        </w:rPr>
      </w:pPr>
      <w:r w:rsidRPr="00472831">
        <w:rPr>
          <w:i/>
          <w:iCs/>
          <w:lang w:val="ru-RU" w:eastAsia="zh-CN"/>
        </w:rPr>
        <w:t>b)</w:t>
      </w:r>
      <w:r w:rsidRPr="00472831">
        <w:rPr>
          <w:lang w:val="ru-RU" w:eastAsia="zh-CN"/>
        </w:rPr>
        <w:tab/>
      </w:r>
      <w:r w:rsidRPr="00472831">
        <w:rPr>
          <w:lang w:val="ru-RU" w:eastAsia="zh-CN" w:bidi="ar-EG"/>
        </w:rPr>
        <w:t>что для эффективного использования имеющихся ресурсов необходимо, чтобы исследовательские комиссии по радиосвязи сосредоточились на ключевых вопросах и не предпринимали исследований по вопросам, не входящим в мандат МСЭ-R;</w:t>
      </w:r>
    </w:p>
    <w:p w:rsidR="000C70E4" w:rsidRPr="00472831" w:rsidRDefault="000C70E4" w:rsidP="000C70E4">
      <w:pPr>
        <w:rPr>
          <w:lang w:val="ru-RU" w:eastAsia="zh-CN" w:bidi="ar-EG"/>
        </w:rPr>
      </w:pPr>
      <w:r w:rsidRPr="00472831">
        <w:rPr>
          <w:i/>
          <w:iCs/>
          <w:lang w:val="ru-RU" w:eastAsia="zh-CN" w:bidi="ar-EG"/>
        </w:rPr>
        <w:t>c)</w:t>
      </w:r>
      <w:r w:rsidRPr="00472831">
        <w:rPr>
          <w:lang w:val="ru-RU" w:eastAsia="zh-CN" w:bidi="ar-EG"/>
        </w:rPr>
        <w:tab/>
        <w:t>что объем выполняемой Бюро работы зависит от количества вкладов, представляемых в рамках исследований Вопросов, порученных исследовательским комиссиям;</w:t>
      </w:r>
    </w:p>
    <w:p w:rsidR="000C70E4" w:rsidRPr="00472831" w:rsidRDefault="000C70E4" w:rsidP="000C70E4">
      <w:pPr>
        <w:rPr>
          <w:lang w:val="ru-RU" w:eastAsia="zh-CN" w:bidi="ar-EG"/>
        </w:rPr>
      </w:pPr>
      <w:r w:rsidRPr="00472831">
        <w:rPr>
          <w:i/>
          <w:iCs/>
          <w:lang w:val="ru-RU" w:eastAsia="zh-CN" w:bidi="ar-EG"/>
        </w:rPr>
        <w:t>d)</w:t>
      </w:r>
      <w:r w:rsidRPr="00472831">
        <w:rPr>
          <w:lang w:val="ru-RU" w:eastAsia="zh-CN" w:bidi="ar-EG"/>
        </w:rPr>
        <w:tab/>
        <w:t>что именно исследовательские комиссии должны проводить постоянный обзор своей программы работы и порученных им Вопросов;</w:t>
      </w:r>
    </w:p>
    <w:p w:rsidR="000C70E4" w:rsidRPr="00472831" w:rsidRDefault="000C70E4" w:rsidP="000C70E4">
      <w:pPr>
        <w:rPr>
          <w:lang w:val="ru-RU" w:eastAsia="zh-CN" w:bidi="ar-EG"/>
        </w:rPr>
      </w:pPr>
      <w:r w:rsidRPr="00472831">
        <w:rPr>
          <w:i/>
          <w:iCs/>
          <w:lang w:val="ru-RU" w:eastAsia="zh-CN" w:bidi="ar-EG"/>
        </w:rPr>
        <w:t>e)</w:t>
      </w:r>
      <w:r w:rsidRPr="00472831">
        <w:rPr>
          <w:lang w:val="ru-RU" w:eastAsia="zh-CN" w:bidi="ar-EG"/>
        </w:rPr>
        <w:tab/>
        <w:t>что обязанности исследовательских комиссий, касающиеся выполнения ими целей Союза, изложены в различных положениях Устава и Конвенции МСЭ,</w:t>
      </w:r>
    </w:p>
    <w:p w:rsidR="000C70E4" w:rsidRPr="00472831" w:rsidRDefault="000C70E4" w:rsidP="000C70E4">
      <w:pPr>
        <w:pStyle w:val="Call"/>
        <w:rPr>
          <w:lang w:val="ru-RU"/>
        </w:rPr>
      </w:pPr>
      <w:r w:rsidRPr="00472831">
        <w:rPr>
          <w:lang w:val="ru-RU"/>
        </w:rPr>
        <w:t>решает</w:t>
      </w:r>
      <w:r w:rsidRPr="00472831">
        <w:rPr>
          <w:i w:val="0"/>
          <w:iCs/>
          <w:lang w:val="ru-RU"/>
        </w:rPr>
        <w:t>,</w:t>
      </w:r>
    </w:p>
    <w:p w:rsidR="000C70E4" w:rsidRPr="00472831" w:rsidRDefault="000C70E4" w:rsidP="000C70E4">
      <w:pPr>
        <w:rPr>
          <w:lang w:val="ru-RU"/>
        </w:rPr>
      </w:pPr>
      <w:r w:rsidRPr="00472831">
        <w:rPr>
          <w:lang w:val="ru-RU"/>
        </w:rPr>
        <w:t>1</w:t>
      </w:r>
      <w:r w:rsidRPr="00472831">
        <w:rPr>
          <w:lang w:val="ru-RU"/>
        </w:rPr>
        <w:tab/>
        <w:t>что программа работы любой исследовательской комиссии по радиосвязи должна включать:</w:t>
      </w:r>
    </w:p>
    <w:p w:rsidR="000C70E4" w:rsidRPr="00472831" w:rsidRDefault="000C70E4" w:rsidP="000C70E4">
      <w:pPr>
        <w:pStyle w:val="enumlev1"/>
        <w:rPr>
          <w:lang w:val="ru-RU" w:eastAsia="ja-JP"/>
        </w:rPr>
      </w:pPr>
      <w:r w:rsidRPr="00472831">
        <w:rPr>
          <w:lang w:val="ru-RU"/>
        </w:rPr>
        <w:t>–</w:t>
      </w:r>
      <w:r w:rsidRPr="00472831">
        <w:rPr>
          <w:lang w:val="ru-RU"/>
        </w:rPr>
        <w:tab/>
        <w:t>исследования в рамках сферы деятельности конкретной исследовательской комиссии по темам, имеющим отношение к пунктам повестки дня, Резолюциям и Рекомендациям конференций радиосвязи или Резолюциям МСЭ-R</w:t>
      </w:r>
      <w:r w:rsidRPr="00472831">
        <w:rPr>
          <w:lang w:val="ru-RU" w:eastAsia="ja-JP"/>
        </w:rPr>
        <w:t>;</w:t>
      </w:r>
    </w:p>
    <w:p w:rsidR="000C70E4" w:rsidRPr="00472831" w:rsidRDefault="000C70E4" w:rsidP="000C70E4">
      <w:pPr>
        <w:pStyle w:val="enumlev1"/>
        <w:rPr>
          <w:lang w:val="ru-RU"/>
        </w:rPr>
      </w:pPr>
      <w:r w:rsidRPr="00472831">
        <w:rPr>
          <w:lang w:val="ru-RU"/>
        </w:rPr>
        <w:t>–</w:t>
      </w:r>
      <w:r w:rsidRPr="00472831">
        <w:rPr>
          <w:lang w:val="ru-RU"/>
        </w:rPr>
        <w:tab/>
        <w:t>Вопросы, перечисленные в Приложениях 1–6, относящиеся к конкретной исследовательской комиссии;</w:t>
      </w:r>
    </w:p>
    <w:p w:rsidR="000C70E4" w:rsidRPr="00472831" w:rsidRDefault="000C70E4" w:rsidP="000C70E4">
      <w:pPr>
        <w:pStyle w:val="enumlev1"/>
        <w:rPr>
          <w:lang w:val="ru-RU"/>
        </w:rPr>
      </w:pPr>
      <w:r w:rsidRPr="00472831">
        <w:rPr>
          <w:lang w:val="ru-RU"/>
        </w:rPr>
        <w:t>–</w:t>
      </w:r>
      <w:r w:rsidRPr="00472831">
        <w:rPr>
          <w:lang w:val="ru-RU"/>
        </w:rPr>
        <w:tab/>
        <w:t>исследования в рамках сферы деятельности конкретной исследовательской комиссии, которые будут проводиться в соответствии п. 3.3 Резолюции МСЭ-R 1.</w:t>
      </w:r>
    </w:p>
    <w:p w:rsidR="000C70E4" w:rsidRPr="00472831" w:rsidRDefault="000C70E4" w:rsidP="000C70E4">
      <w:pPr>
        <w:rPr>
          <w:i/>
          <w:iCs/>
          <w:lang w:val="ru-RU"/>
        </w:rPr>
      </w:pPr>
      <w:r w:rsidRPr="00472831">
        <w:rPr>
          <w:lang w:val="ru-RU"/>
        </w:rPr>
        <w:t>Тексты Вопросов, перечисленных в Приложениях 1–6, приводятся в Документе 1 серии документов на следующий исследовательский период соответствующей исследовательской комиссии с учетом пункта </w:t>
      </w:r>
      <w:r w:rsidRPr="00472831">
        <w:rPr>
          <w:i/>
          <w:iCs/>
          <w:lang w:val="ru-RU"/>
        </w:rPr>
        <w:t>d)</w:t>
      </w:r>
      <w:r w:rsidRPr="00472831">
        <w:rPr>
          <w:lang w:val="ru-RU"/>
        </w:rPr>
        <w:t xml:space="preserve"> раздела </w:t>
      </w:r>
      <w:r w:rsidRPr="00472831">
        <w:rPr>
          <w:i/>
          <w:iCs/>
          <w:lang w:val="ru-RU"/>
        </w:rPr>
        <w:t>учитывая</w:t>
      </w:r>
      <w:r w:rsidRPr="00472831">
        <w:rPr>
          <w:lang w:val="ru-RU"/>
        </w:rPr>
        <w:t>;</w:t>
      </w:r>
    </w:p>
    <w:p w:rsidR="000C70E4" w:rsidRPr="00472831" w:rsidRDefault="000C70E4" w:rsidP="000C70E4">
      <w:pPr>
        <w:rPr>
          <w:lang w:val="ru-RU"/>
        </w:rPr>
      </w:pPr>
      <w:r w:rsidRPr="00472831">
        <w:rPr>
          <w:lang w:val="ru-RU"/>
        </w:rPr>
        <w:t>2</w:t>
      </w:r>
      <w:r w:rsidRPr="00472831">
        <w:rPr>
          <w:lang w:val="ru-RU"/>
        </w:rPr>
        <w:tab/>
        <w:t>что для определения приоритетов и срочности Вопросов, подлежащих изучению, должны использоваться следующие категории:</w:t>
      </w:r>
    </w:p>
    <w:p w:rsidR="000C70E4" w:rsidRPr="00472831" w:rsidRDefault="000C70E4" w:rsidP="000C70E4">
      <w:pPr>
        <w:rPr>
          <w:lang w:val="ru-RU"/>
        </w:rPr>
      </w:pPr>
      <w:r w:rsidRPr="00472831">
        <w:rPr>
          <w:lang w:val="ru-RU"/>
        </w:rPr>
        <w:t>С:</w:t>
      </w:r>
      <w:r w:rsidRPr="00472831">
        <w:rPr>
          <w:lang w:val="ru-RU"/>
        </w:rPr>
        <w:tab/>
        <w:t>Вопросы, ориентированные на конференцию и связанные с конкретной подготовительной работой к всемирным и региональным конференциям радиосвязи и их решениями;</w:t>
      </w:r>
    </w:p>
    <w:p w:rsidR="000C70E4" w:rsidRPr="00472831" w:rsidRDefault="000C70E4" w:rsidP="000C70E4">
      <w:pPr>
        <w:pStyle w:val="enumlev2"/>
        <w:rPr>
          <w:lang w:val="ru-RU"/>
        </w:rPr>
      </w:pPr>
      <w:r w:rsidRPr="00472831">
        <w:rPr>
          <w:lang w:val="ru-RU"/>
        </w:rPr>
        <w:t>С1:</w:t>
      </w:r>
      <w:r w:rsidRPr="00472831">
        <w:rPr>
          <w:lang w:val="ru-RU"/>
        </w:rPr>
        <w:tab/>
        <w:t>весьма срочные и приоритетные исследования, требующиеся для следующей всемирной конференции радиосвязи;</w:t>
      </w:r>
    </w:p>
    <w:p w:rsidR="000C70E4" w:rsidRPr="00472831" w:rsidRDefault="000C70E4" w:rsidP="000C70E4">
      <w:pPr>
        <w:pStyle w:val="enumlev2"/>
        <w:rPr>
          <w:lang w:val="ru-RU"/>
        </w:rPr>
      </w:pPr>
      <w:r w:rsidRPr="00472831">
        <w:rPr>
          <w:lang w:val="ru-RU"/>
        </w:rPr>
        <w:t>С2:</w:t>
      </w:r>
      <w:r w:rsidRPr="00472831">
        <w:rPr>
          <w:lang w:val="ru-RU"/>
        </w:rPr>
        <w:tab/>
        <w:t>срочные исследования, которые, как ожидается, потребуются для других конференций радиосвязи;</w:t>
      </w:r>
    </w:p>
    <w:p w:rsidR="000C70E4" w:rsidRPr="00472831" w:rsidRDefault="000C70E4" w:rsidP="000C70E4">
      <w:pPr>
        <w:rPr>
          <w:lang w:val="ru-RU"/>
        </w:rPr>
      </w:pPr>
      <w:r w:rsidRPr="00472831">
        <w:rPr>
          <w:lang w:val="ru-RU"/>
        </w:rPr>
        <w:t>S:</w:t>
      </w:r>
      <w:r w:rsidRPr="00472831">
        <w:rPr>
          <w:lang w:val="ru-RU"/>
        </w:rPr>
        <w:tab/>
        <w:t>Вопросы, которые предназначаются для получения ответов на:</w:t>
      </w:r>
    </w:p>
    <w:p w:rsidR="000C70E4" w:rsidRPr="00472831" w:rsidRDefault="000C70E4" w:rsidP="000C70E4">
      <w:pPr>
        <w:pStyle w:val="enumlev1"/>
        <w:rPr>
          <w:lang w:val="ru-RU"/>
        </w:rPr>
      </w:pPr>
      <w:r w:rsidRPr="00472831">
        <w:rPr>
          <w:lang w:val="ru-RU"/>
        </w:rPr>
        <w:t>–</w:t>
      </w:r>
      <w:r w:rsidRPr="00472831">
        <w:rPr>
          <w:lang w:val="ru-RU"/>
        </w:rPr>
        <w:tab/>
        <w:t xml:space="preserve">проблемы, переданные ассамблее радиосвязи Полномочной конференцией, любой другой конференцией, Советом, </w:t>
      </w:r>
      <w:proofErr w:type="spellStart"/>
      <w:r w:rsidRPr="00472831">
        <w:rPr>
          <w:lang w:val="ru-RU"/>
        </w:rPr>
        <w:t>Радиорегламентарным</w:t>
      </w:r>
      <w:proofErr w:type="spellEnd"/>
      <w:r w:rsidRPr="00472831">
        <w:rPr>
          <w:lang w:val="ru-RU"/>
        </w:rPr>
        <w:t xml:space="preserve"> комитетом;</w:t>
      </w:r>
    </w:p>
    <w:p w:rsidR="000C70E4" w:rsidRPr="00472831" w:rsidRDefault="000C70E4" w:rsidP="000C70E4">
      <w:pPr>
        <w:pStyle w:val="enumlev1"/>
        <w:rPr>
          <w:lang w:val="ru-RU"/>
        </w:rPr>
      </w:pPr>
      <w:r w:rsidRPr="00472831">
        <w:rPr>
          <w:lang w:val="ru-RU"/>
        </w:rPr>
        <w:t>–</w:t>
      </w:r>
      <w:r w:rsidRPr="00472831">
        <w:rPr>
          <w:lang w:val="ru-RU"/>
        </w:rPr>
        <w:tab/>
        <w:t>прогресс, достигнутый в технике радиосвязи или управлении использованием спектра;</w:t>
      </w:r>
    </w:p>
    <w:p w:rsidR="000C70E4" w:rsidRPr="00472831" w:rsidRDefault="000C70E4" w:rsidP="000C70E4">
      <w:pPr>
        <w:pStyle w:val="enumlev1"/>
        <w:rPr>
          <w:lang w:val="ru-RU"/>
        </w:rPr>
      </w:pPr>
      <w:r w:rsidRPr="00472831">
        <w:rPr>
          <w:lang w:val="ru-RU"/>
        </w:rPr>
        <w:t>–</w:t>
      </w:r>
      <w:r w:rsidRPr="00472831">
        <w:rPr>
          <w:lang w:val="ru-RU"/>
        </w:rPr>
        <w:tab/>
        <w:t>изменения в использовании радиосредств или в их эксплуатации:</w:t>
      </w:r>
    </w:p>
    <w:p w:rsidR="000C70E4" w:rsidRPr="00472831" w:rsidRDefault="000C70E4" w:rsidP="000C70E4">
      <w:pPr>
        <w:pStyle w:val="enumlev2"/>
        <w:rPr>
          <w:lang w:val="ru-RU"/>
        </w:rPr>
      </w:pPr>
      <w:r w:rsidRPr="00472831">
        <w:rPr>
          <w:lang w:val="ru-RU"/>
        </w:rPr>
        <w:lastRenderedPageBreak/>
        <w:t>S1:</w:t>
      </w:r>
      <w:r w:rsidRPr="00472831">
        <w:rPr>
          <w:lang w:val="ru-RU"/>
        </w:rPr>
        <w:tab/>
        <w:t>срочные исследования, которые предполагается завершить в течение двух лет;</w:t>
      </w:r>
    </w:p>
    <w:p w:rsidR="000C70E4" w:rsidRPr="00472831" w:rsidRDefault="000C70E4" w:rsidP="000C70E4">
      <w:pPr>
        <w:pStyle w:val="enumlev2"/>
        <w:rPr>
          <w:lang w:val="ru-RU"/>
        </w:rPr>
      </w:pPr>
      <w:r w:rsidRPr="00472831">
        <w:rPr>
          <w:lang w:val="ru-RU"/>
        </w:rPr>
        <w:t>S2:</w:t>
      </w:r>
      <w:r w:rsidRPr="00472831">
        <w:rPr>
          <w:lang w:val="ru-RU"/>
        </w:rPr>
        <w:tab/>
        <w:t>срочные исследования, необходимые для развития радиосвязи;</w:t>
      </w:r>
    </w:p>
    <w:p w:rsidR="000C70E4" w:rsidRPr="00472831" w:rsidRDefault="000C70E4" w:rsidP="000C70E4">
      <w:pPr>
        <w:pStyle w:val="enumlev2"/>
        <w:rPr>
          <w:lang w:val="ru-RU"/>
        </w:rPr>
      </w:pPr>
      <w:r w:rsidRPr="00472831">
        <w:rPr>
          <w:lang w:val="ru-RU"/>
        </w:rPr>
        <w:t>S3:</w:t>
      </w:r>
      <w:r w:rsidRPr="00472831">
        <w:rPr>
          <w:lang w:val="ru-RU"/>
        </w:rPr>
        <w:tab/>
        <w:t>требуемые исследования, которые, как ожидается, будут способствовать развитию радиосвязи;</w:t>
      </w:r>
    </w:p>
    <w:p w:rsidR="000C70E4" w:rsidRPr="00472831" w:rsidRDefault="000C70E4" w:rsidP="000C70E4">
      <w:pPr>
        <w:rPr>
          <w:lang w:val="ru-RU"/>
        </w:rPr>
      </w:pPr>
      <w:r w:rsidRPr="00472831">
        <w:rPr>
          <w:lang w:val="ru-RU"/>
        </w:rPr>
        <w:t xml:space="preserve">При необходимости после всемирной или региональной конференции радиосвязи </w:t>
      </w:r>
      <w:r w:rsidR="008F7B9D" w:rsidRPr="00472831">
        <w:rPr>
          <w:lang w:val="ru-RU"/>
        </w:rPr>
        <w:t xml:space="preserve">Директор </w:t>
      </w:r>
      <w:r w:rsidRPr="00472831">
        <w:rPr>
          <w:lang w:val="ru-RU"/>
        </w:rPr>
        <w:t>Бюро радиосвязи, при консультациях с председателями заинтересованных исследовательских комиссий, может установить соответствующие категории для Вопросов, которые относятся к решениям конференции или к повесткам дня будущих всемирных или региональных конференций радиосвязи.</w:t>
      </w:r>
    </w:p>
    <w:p w:rsidR="000C70E4" w:rsidRPr="00472831" w:rsidRDefault="000C70E4" w:rsidP="000C70E4">
      <w:pPr>
        <w:rPr>
          <w:lang w:val="ru-RU"/>
        </w:rPr>
      </w:pPr>
      <w:r w:rsidRPr="00472831">
        <w:rPr>
          <w:lang w:val="ru-RU"/>
        </w:rPr>
        <w:t>3</w:t>
      </w:r>
      <w:r w:rsidRPr="00472831">
        <w:rPr>
          <w:lang w:val="ru-RU"/>
        </w:rPr>
        <w:tab/>
        <w:t>что по каждому Вопросу следует:</w:t>
      </w:r>
    </w:p>
    <w:p w:rsidR="000C70E4" w:rsidRPr="00472831" w:rsidRDefault="000C70E4" w:rsidP="000C70E4">
      <w:pPr>
        <w:pStyle w:val="enumlev1"/>
        <w:rPr>
          <w:lang w:val="ru-RU"/>
        </w:rPr>
      </w:pPr>
      <w:r w:rsidRPr="00472831">
        <w:rPr>
          <w:lang w:val="ru-RU"/>
        </w:rPr>
        <w:t>–</w:t>
      </w:r>
      <w:r w:rsidRPr="00472831">
        <w:rPr>
          <w:lang w:val="ru-RU"/>
        </w:rPr>
        <w:tab/>
        <w:t>предусматривать внесение изменений, чтобы учесть полученные частичные ответы;</w:t>
      </w:r>
    </w:p>
    <w:p w:rsidR="000C70E4" w:rsidRPr="00472831" w:rsidRDefault="000C70E4" w:rsidP="000C70E4">
      <w:pPr>
        <w:pStyle w:val="enumlev1"/>
        <w:rPr>
          <w:lang w:val="ru-RU"/>
        </w:rPr>
      </w:pPr>
      <w:r w:rsidRPr="00472831">
        <w:rPr>
          <w:lang w:val="ru-RU"/>
        </w:rPr>
        <w:t>–</w:t>
      </w:r>
      <w:r w:rsidRPr="00472831">
        <w:rPr>
          <w:lang w:val="ru-RU"/>
        </w:rPr>
        <w:tab/>
        <w:t>указывать соответствующие исследовательские комиссии, работающие в тесно связанных областях, которым текст Вопроса должен быть направлен для рассмотрения;</w:t>
      </w:r>
    </w:p>
    <w:p w:rsidR="000C70E4" w:rsidRPr="00472831" w:rsidRDefault="000C70E4" w:rsidP="000C70E4">
      <w:pPr>
        <w:rPr>
          <w:lang w:val="ru-RU"/>
        </w:rPr>
      </w:pPr>
      <w:r w:rsidRPr="00472831">
        <w:rPr>
          <w:lang w:val="ru-RU"/>
        </w:rPr>
        <w:t>4</w:t>
      </w:r>
      <w:r w:rsidRPr="00472831">
        <w:rPr>
          <w:lang w:val="ru-RU"/>
        </w:rPr>
        <w:tab/>
        <w:t>что исследовательские комиссии должны рассматривать все свои Вопросы и представлять предложения каждой Ассамблее:</w:t>
      </w:r>
    </w:p>
    <w:p w:rsidR="000C70E4" w:rsidRPr="00472831" w:rsidRDefault="000C70E4" w:rsidP="000C70E4">
      <w:pPr>
        <w:pStyle w:val="enumlev1"/>
        <w:rPr>
          <w:lang w:val="ru-RU"/>
        </w:rPr>
      </w:pPr>
      <w:r w:rsidRPr="00472831">
        <w:rPr>
          <w:lang w:val="ru-RU"/>
        </w:rPr>
        <w:t>–</w:t>
      </w:r>
      <w:r w:rsidRPr="00472831">
        <w:rPr>
          <w:lang w:val="ru-RU"/>
        </w:rPr>
        <w:tab/>
        <w:t>для определения Вопросов и отнесения их к соответствующим категориям;</w:t>
      </w:r>
    </w:p>
    <w:p w:rsidR="000C70E4" w:rsidRPr="00472831" w:rsidRDefault="000C70E4" w:rsidP="000C70E4">
      <w:pPr>
        <w:pStyle w:val="enumlev1"/>
        <w:rPr>
          <w:lang w:val="ru-RU"/>
        </w:rPr>
      </w:pPr>
      <w:r w:rsidRPr="00472831">
        <w:rPr>
          <w:lang w:val="ru-RU"/>
        </w:rPr>
        <w:t>–</w:t>
      </w:r>
      <w:r w:rsidRPr="00472831">
        <w:rPr>
          <w:lang w:val="ru-RU"/>
        </w:rPr>
        <w:tab/>
        <w:t>для исключения Вопросов, по которым исследования завершены, в предстоящий исследовательский период не ожидается никаких вкладов или в соответствии с п. 1.7 Резолюции МСЭ-R 1 вкладов представлено не было; такие Вопросы должны относиться к категории D;</w:t>
      </w:r>
    </w:p>
    <w:p w:rsidR="000C70E4" w:rsidRPr="00472831" w:rsidRDefault="000C70E4" w:rsidP="000C70E4">
      <w:pPr>
        <w:rPr>
          <w:lang w:val="ru-RU"/>
        </w:rPr>
      </w:pPr>
      <w:r w:rsidRPr="00472831">
        <w:rPr>
          <w:lang w:val="ru-RU"/>
        </w:rPr>
        <w:t>5</w:t>
      </w:r>
      <w:r w:rsidRPr="00472831">
        <w:rPr>
          <w:lang w:val="ru-RU"/>
        </w:rPr>
        <w:tab/>
        <w:t>что каждая исследовательская комиссия должна отчитываться перед каждой ассамблеей радиосвязи о прогрессе, достигнутом в отношении каждого Вопроса, распределенного ей по категориям С1, С2 или S1;</w:t>
      </w:r>
    </w:p>
    <w:p w:rsidR="000C70E4" w:rsidRPr="00472831" w:rsidRDefault="000C70E4" w:rsidP="000C70E4">
      <w:pPr>
        <w:rPr>
          <w:lang w:val="ru-RU"/>
        </w:rPr>
      </w:pPr>
      <w:r w:rsidRPr="00472831">
        <w:rPr>
          <w:lang w:val="ru-RU"/>
        </w:rPr>
        <w:t>6</w:t>
      </w:r>
      <w:r w:rsidRPr="00472831">
        <w:rPr>
          <w:lang w:val="ru-RU"/>
        </w:rPr>
        <w:tab/>
        <w:t>что в качестве части программы работы исследовательская комиссия может также проводить исследования в рамках своего мандата.</w:t>
      </w:r>
    </w:p>
    <w:p w:rsidR="000C70E4" w:rsidRPr="00472831" w:rsidRDefault="000C70E4" w:rsidP="000C70E4">
      <w:pPr>
        <w:rPr>
          <w:lang w:val="ru-RU"/>
        </w:rPr>
      </w:pPr>
      <w:r w:rsidRPr="00472831">
        <w:rPr>
          <w:lang w:val="ru-RU"/>
        </w:rPr>
        <w:br w:type="page"/>
      </w:r>
    </w:p>
    <w:p w:rsidR="000C70E4" w:rsidRPr="00472831" w:rsidRDefault="000C70E4" w:rsidP="000C70E4">
      <w:pPr>
        <w:pStyle w:val="AnnexNo"/>
        <w:rPr>
          <w:lang w:val="ru-RU" w:eastAsia="zh-CN"/>
        </w:rPr>
      </w:pPr>
      <w:r w:rsidRPr="00472831">
        <w:rPr>
          <w:lang w:val="ru-RU" w:eastAsia="zh-CN"/>
        </w:rPr>
        <w:lastRenderedPageBreak/>
        <w:t>ПРИЛОЖЕНИЕ  1</w:t>
      </w:r>
    </w:p>
    <w:p w:rsidR="000C70E4" w:rsidRPr="00472831" w:rsidRDefault="000C70E4" w:rsidP="000C70E4">
      <w:pPr>
        <w:pStyle w:val="Annextitle"/>
        <w:rPr>
          <w:lang w:val="ru-RU"/>
        </w:rPr>
      </w:pPr>
      <w:r w:rsidRPr="00472831">
        <w:rPr>
          <w:lang w:val="ru-RU"/>
        </w:rPr>
        <w:t xml:space="preserve">Вопросы, порученные 1-й Исследовательской </w:t>
      </w:r>
      <w:r w:rsidRPr="00472831">
        <w:rPr>
          <w:lang w:val="ru-RU"/>
        </w:rPr>
        <w:br/>
        <w:t>комиссии по радиосвязи</w:t>
      </w:r>
    </w:p>
    <w:p w:rsidR="000C70E4" w:rsidRPr="00472831" w:rsidRDefault="000C70E4" w:rsidP="000C70E4">
      <w:pPr>
        <w:pStyle w:val="Tabletitle"/>
        <w:rPr>
          <w:lang w:val="ru-RU"/>
        </w:rPr>
      </w:pPr>
      <w:r w:rsidRPr="00472831">
        <w:rPr>
          <w:lang w:val="ru-RU"/>
        </w:rPr>
        <w:t>Управление использованием радиочастотного спектра</w:t>
      </w:r>
    </w:p>
    <w:tbl>
      <w:tblPr>
        <w:tblStyle w:val="TableGrid"/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276"/>
        <w:gridCol w:w="6379"/>
        <w:gridCol w:w="1701"/>
      </w:tblGrid>
      <w:tr w:rsidR="000C70E4" w:rsidRPr="00472831" w:rsidTr="008F7B9D">
        <w:trPr>
          <w:cantSplit/>
          <w:tblHeader/>
        </w:trPr>
        <w:tc>
          <w:tcPr>
            <w:tcW w:w="1276" w:type="dxa"/>
            <w:vAlign w:val="center"/>
          </w:tcPr>
          <w:p w:rsidR="000C70E4" w:rsidRPr="00472831" w:rsidRDefault="000C70E4" w:rsidP="008F7B9D">
            <w:pPr>
              <w:pStyle w:val="Tablehead"/>
              <w:rPr>
                <w:lang w:val="ru-RU"/>
              </w:rPr>
            </w:pPr>
            <w:r w:rsidRPr="00472831">
              <w:rPr>
                <w:lang w:val="ru-RU"/>
              </w:rPr>
              <w:t xml:space="preserve">Вопрос </w:t>
            </w:r>
            <w:r w:rsidRPr="00472831">
              <w:rPr>
                <w:lang w:val="ru-RU"/>
              </w:rPr>
              <w:br/>
              <w:t>МСЭ</w:t>
            </w:r>
            <w:r w:rsidRPr="00472831">
              <w:rPr>
                <w:lang w:val="ru-RU"/>
              </w:rPr>
              <w:noBreakHyphen/>
              <w:t>R</w:t>
            </w:r>
          </w:p>
        </w:tc>
        <w:tc>
          <w:tcPr>
            <w:tcW w:w="6379" w:type="dxa"/>
            <w:vAlign w:val="center"/>
          </w:tcPr>
          <w:p w:rsidR="000C70E4" w:rsidRPr="00472831" w:rsidRDefault="000C70E4" w:rsidP="008F7B9D">
            <w:pPr>
              <w:pStyle w:val="Tablehead"/>
              <w:rPr>
                <w:lang w:val="ru-RU"/>
              </w:rPr>
            </w:pPr>
            <w:r w:rsidRPr="00472831">
              <w:rPr>
                <w:lang w:val="ru-RU"/>
              </w:rPr>
              <w:t>Название</w:t>
            </w:r>
          </w:p>
        </w:tc>
        <w:tc>
          <w:tcPr>
            <w:tcW w:w="1701" w:type="dxa"/>
            <w:vAlign w:val="center"/>
          </w:tcPr>
          <w:p w:rsidR="000C70E4" w:rsidRPr="00472831" w:rsidRDefault="000C70E4" w:rsidP="008F7B9D">
            <w:pPr>
              <w:pStyle w:val="Tablehead"/>
              <w:rPr>
                <w:lang w:val="ru-RU"/>
              </w:rPr>
            </w:pPr>
            <w:r w:rsidRPr="00472831">
              <w:rPr>
                <w:lang w:val="ru-RU"/>
              </w:rPr>
              <w:t>Категория</w:t>
            </w:r>
          </w:p>
        </w:tc>
      </w:tr>
      <w:tr w:rsidR="000C70E4" w:rsidRPr="00472831" w:rsidTr="008F7B9D">
        <w:trPr>
          <w:cantSplit/>
        </w:trPr>
        <w:tc>
          <w:tcPr>
            <w:tcW w:w="127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lang w:val="ru-RU"/>
              </w:rPr>
            </w:pPr>
            <w:hyperlink r:id="rId8" w:history="1">
              <w:r w:rsidR="000C70E4" w:rsidRPr="00472831">
                <w:rPr>
                  <w:rStyle w:val="Hyperlink"/>
                  <w:lang w:val="ru-RU"/>
                </w:rPr>
                <w:t>205-1/1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Долгосрочные стратегии использования спектра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27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lang w:val="ru-RU"/>
              </w:rPr>
            </w:pPr>
            <w:hyperlink r:id="rId9" w:history="1">
              <w:r w:rsidR="000C70E4" w:rsidRPr="00472831">
                <w:rPr>
                  <w:rStyle w:val="Hyperlink"/>
                  <w:lang w:val="ru-RU"/>
                </w:rPr>
                <w:t>208/1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Альтернативные методы управления использованием спектра на национальном уровне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27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lang w:val="ru-RU"/>
              </w:rPr>
            </w:pPr>
            <w:hyperlink r:id="rId10" w:history="1">
              <w:r w:rsidR="000C70E4" w:rsidRPr="00472831">
                <w:rPr>
                  <w:rStyle w:val="Hyperlink"/>
                  <w:lang w:val="ru-RU"/>
                </w:rPr>
                <w:t>210-2/1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Беспроводная передача мощности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S3</w:t>
            </w:r>
          </w:p>
        </w:tc>
      </w:tr>
      <w:tr w:rsidR="000C70E4" w:rsidRPr="00472831" w:rsidTr="008F7B9D">
        <w:trPr>
          <w:cantSplit/>
        </w:trPr>
        <w:tc>
          <w:tcPr>
            <w:tcW w:w="127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lang w:val="ru-RU"/>
              </w:rPr>
            </w:pPr>
            <w:hyperlink r:id="rId11" w:history="1">
              <w:r w:rsidR="000C70E4" w:rsidRPr="00472831">
                <w:rPr>
                  <w:rStyle w:val="Hyperlink"/>
                  <w:lang w:val="ru-RU"/>
                </w:rPr>
                <w:t>214/1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Контроль сигналов цифрового радиовещания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27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lang w:val="ru-RU"/>
              </w:rPr>
            </w:pPr>
            <w:hyperlink r:id="rId12" w:history="1">
              <w:r w:rsidR="000C70E4" w:rsidRPr="00472831">
                <w:rPr>
                  <w:rStyle w:val="Hyperlink"/>
                  <w:lang w:val="ru-RU"/>
                </w:rPr>
                <w:t>216/1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Перераспределение спектра как метод управления использованием спектра на национальном уровне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27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lang w:val="ru-RU"/>
              </w:rPr>
            </w:pPr>
            <w:hyperlink r:id="rId13" w:history="1">
              <w:r w:rsidR="000C70E4" w:rsidRPr="00472831">
                <w:rPr>
                  <w:rStyle w:val="Hyperlink"/>
                  <w:lang w:val="ru-RU"/>
                </w:rPr>
                <w:t>221-2/1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Совместимость систем радиосвязи и систем электросвязи с высокой скоростью передачи данных, использующих проводной источник электропитания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</w:trPr>
        <w:tc>
          <w:tcPr>
            <w:tcW w:w="127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lang w:val="ru-RU"/>
              </w:rPr>
            </w:pPr>
            <w:hyperlink r:id="rId14" w:history="1">
              <w:r w:rsidR="000C70E4" w:rsidRPr="00472831">
                <w:rPr>
                  <w:rStyle w:val="Hyperlink"/>
                  <w:lang w:val="ru-RU"/>
                </w:rPr>
                <w:t>222/1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Определение спектральных свойств излучений передатчиков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</w:trPr>
        <w:tc>
          <w:tcPr>
            <w:tcW w:w="127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lang w:val="ru-RU"/>
              </w:rPr>
            </w:pPr>
            <w:hyperlink r:id="rId15" w:history="1">
              <w:r w:rsidR="000C70E4" w:rsidRPr="00472831">
                <w:rPr>
                  <w:rStyle w:val="Hyperlink"/>
                  <w:lang w:val="ru-RU"/>
                </w:rPr>
                <w:t>224/1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 xml:space="preserve">Техническая конвергенция в отношении наземных фиксированных, подвижных и вещательных интерактивных мультимедийных применений и связанная с ней </w:t>
            </w:r>
            <w:proofErr w:type="spellStart"/>
            <w:r w:rsidRPr="00472831">
              <w:rPr>
                <w:lang w:val="ru-RU"/>
              </w:rPr>
              <w:t>регламентарная</w:t>
            </w:r>
            <w:proofErr w:type="spellEnd"/>
            <w:r w:rsidRPr="00472831">
              <w:rPr>
                <w:lang w:val="ru-RU"/>
              </w:rPr>
              <w:t xml:space="preserve"> структура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C1</w:t>
            </w:r>
          </w:p>
        </w:tc>
      </w:tr>
      <w:tr w:rsidR="000C70E4" w:rsidRPr="00472831" w:rsidTr="008F7B9D">
        <w:trPr>
          <w:cantSplit/>
        </w:trPr>
        <w:tc>
          <w:tcPr>
            <w:tcW w:w="127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lang w:val="ru-RU"/>
              </w:rPr>
            </w:pPr>
            <w:hyperlink r:id="rId16" w:history="1">
              <w:r w:rsidR="000C70E4" w:rsidRPr="00472831">
                <w:rPr>
                  <w:rStyle w:val="Hyperlink"/>
                  <w:lang w:val="ru-RU"/>
                </w:rPr>
                <w:t>232/1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Методы и способы, используемые в процессе контроля космической радиосвязи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27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lang w:val="ru-RU"/>
              </w:rPr>
            </w:pPr>
            <w:hyperlink r:id="rId17" w:history="1">
              <w:r w:rsidR="000C70E4" w:rsidRPr="00472831">
                <w:rPr>
                  <w:rStyle w:val="Hyperlink"/>
                  <w:lang w:val="ru-RU"/>
                </w:rPr>
                <w:t>233-1/1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Измерение занятости спектра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S3</w:t>
            </w:r>
          </w:p>
        </w:tc>
      </w:tr>
      <w:tr w:rsidR="000C70E4" w:rsidRPr="00472831" w:rsidTr="008F7B9D">
        <w:trPr>
          <w:cantSplit/>
        </w:trPr>
        <w:tc>
          <w:tcPr>
            <w:tcW w:w="127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lang w:val="ru-RU"/>
              </w:rPr>
            </w:pPr>
            <w:hyperlink r:id="rId18" w:history="1">
              <w:r w:rsidR="000C70E4" w:rsidRPr="00472831">
                <w:rPr>
                  <w:rStyle w:val="Hyperlink"/>
                  <w:lang w:val="ru-RU"/>
                </w:rPr>
                <w:t>235/1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Развитие методов контроля за использованием спектра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S3</w:t>
            </w:r>
          </w:p>
        </w:tc>
      </w:tr>
      <w:tr w:rsidR="000C70E4" w:rsidRPr="00472831" w:rsidTr="008F7B9D">
        <w:trPr>
          <w:cantSplit/>
        </w:trPr>
        <w:tc>
          <w:tcPr>
            <w:tcW w:w="127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lang w:val="ru-RU"/>
              </w:rPr>
            </w:pPr>
            <w:hyperlink r:id="rId19" w:history="1">
              <w:r w:rsidR="000C70E4" w:rsidRPr="00472831">
                <w:rPr>
                  <w:rStyle w:val="Hyperlink"/>
                  <w:lang w:val="ru-RU"/>
                </w:rPr>
                <w:t>236/1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Воздействие на системы радиосвязи технологий беспроводной и проводной передачи данных, используемых для поддержки систем управления электросетями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S3</w:t>
            </w:r>
          </w:p>
        </w:tc>
      </w:tr>
    </w:tbl>
    <w:p w:rsidR="000C70E4" w:rsidRPr="00472831" w:rsidRDefault="000C70E4" w:rsidP="000C70E4">
      <w:pPr>
        <w:rPr>
          <w:lang w:val="ru-RU"/>
        </w:rPr>
      </w:pPr>
      <w:r w:rsidRPr="00472831">
        <w:rPr>
          <w:lang w:val="ru-RU"/>
        </w:rPr>
        <w:br w:type="page"/>
      </w:r>
    </w:p>
    <w:p w:rsidR="000C70E4" w:rsidRPr="00472831" w:rsidRDefault="000C70E4" w:rsidP="000C70E4">
      <w:pPr>
        <w:pStyle w:val="AnnexNo"/>
        <w:rPr>
          <w:lang w:val="ru-RU"/>
        </w:rPr>
      </w:pPr>
      <w:r w:rsidRPr="00472831">
        <w:rPr>
          <w:lang w:val="ru-RU"/>
        </w:rPr>
        <w:lastRenderedPageBreak/>
        <w:t>приложение  2</w:t>
      </w:r>
    </w:p>
    <w:p w:rsidR="000C70E4" w:rsidRPr="00472831" w:rsidRDefault="000C70E4" w:rsidP="000C70E4">
      <w:pPr>
        <w:pStyle w:val="Annextitle"/>
        <w:rPr>
          <w:lang w:val="ru-RU"/>
        </w:rPr>
      </w:pPr>
      <w:r w:rsidRPr="00472831">
        <w:rPr>
          <w:lang w:val="ru-RU"/>
        </w:rPr>
        <w:t xml:space="preserve">Вопросы, порученные 3-й Исследовательской </w:t>
      </w:r>
      <w:r w:rsidRPr="00472831">
        <w:rPr>
          <w:lang w:val="ru-RU"/>
        </w:rPr>
        <w:br/>
        <w:t>комиссии по радиосвязи</w:t>
      </w:r>
    </w:p>
    <w:p w:rsidR="000C70E4" w:rsidRPr="00472831" w:rsidRDefault="000C70E4" w:rsidP="000C70E4">
      <w:pPr>
        <w:pStyle w:val="Tabletitle"/>
        <w:rPr>
          <w:lang w:val="ru-RU"/>
        </w:rPr>
      </w:pPr>
      <w:r w:rsidRPr="00472831">
        <w:rPr>
          <w:lang w:val="ru-RU"/>
        </w:rPr>
        <w:t>Распространение радиоволн</w:t>
      </w:r>
    </w:p>
    <w:tbl>
      <w:tblPr>
        <w:tblStyle w:val="TableGrid"/>
        <w:tblW w:w="935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417"/>
        <w:gridCol w:w="6379"/>
        <w:gridCol w:w="1559"/>
      </w:tblGrid>
      <w:tr w:rsidR="000C70E4" w:rsidRPr="00472831" w:rsidTr="008F7B9D">
        <w:trPr>
          <w:cantSplit/>
          <w:tblHeader/>
        </w:trPr>
        <w:tc>
          <w:tcPr>
            <w:tcW w:w="1417" w:type="dxa"/>
            <w:vAlign w:val="center"/>
          </w:tcPr>
          <w:p w:rsidR="000C70E4" w:rsidRPr="00472831" w:rsidRDefault="000C70E4" w:rsidP="008F7B9D">
            <w:pPr>
              <w:pStyle w:val="Tablehead"/>
              <w:rPr>
                <w:lang w:val="ru-RU"/>
              </w:rPr>
            </w:pPr>
            <w:r w:rsidRPr="00472831">
              <w:rPr>
                <w:lang w:val="ru-RU"/>
              </w:rPr>
              <w:t xml:space="preserve">Вопрос </w:t>
            </w:r>
            <w:r w:rsidRPr="00472831">
              <w:rPr>
                <w:lang w:val="ru-RU"/>
              </w:rPr>
              <w:br/>
              <w:t>МСЭ-R</w:t>
            </w:r>
          </w:p>
        </w:tc>
        <w:tc>
          <w:tcPr>
            <w:tcW w:w="6379" w:type="dxa"/>
            <w:vAlign w:val="center"/>
          </w:tcPr>
          <w:p w:rsidR="000C70E4" w:rsidRPr="00472831" w:rsidRDefault="000C70E4" w:rsidP="008F7B9D">
            <w:pPr>
              <w:pStyle w:val="Tablehead"/>
              <w:rPr>
                <w:lang w:val="ru-RU"/>
              </w:rPr>
            </w:pPr>
            <w:r w:rsidRPr="00472831">
              <w:rPr>
                <w:lang w:val="ru-RU"/>
              </w:rPr>
              <w:t>Название</w:t>
            </w:r>
          </w:p>
        </w:tc>
        <w:tc>
          <w:tcPr>
            <w:tcW w:w="1559" w:type="dxa"/>
            <w:vAlign w:val="center"/>
          </w:tcPr>
          <w:p w:rsidR="000C70E4" w:rsidRPr="00472831" w:rsidRDefault="000C70E4" w:rsidP="008F7B9D">
            <w:pPr>
              <w:pStyle w:val="Tablehead"/>
              <w:rPr>
                <w:lang w:val="ru-RU"/>
              </w:rPr>
            </w:pPr>
            <w:r w:rsidRPr="00472831">
              <w:rPr>
                <w:lang w:val="ru-RU"/>
              </w:rPr>
              <w:t>Категория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20" w:history="1">
              <w:r w:rsidR="000C70E4" w:rsidRPr="00472831">
                <w:rPr>
                  <w:rStyle w:val="Hyperlink"/>
                  <w:lang w:val="ru-RU"/>
                </w:rPr>
                <w:t>201-3/3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Радиометеорологические данные, необходимые для планирования наземных и космических систем связи и применения их в космических исследованиях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21" w:history="1">
              <w:r w:rsidR="000C70E4" w:rsidRPr="00472831">
                <w:rPr>
                  <w:rStyle w:val="Hyperlink"/>
                  <w:lang w:val="ru-RU"/>
                </w:rPr>
                <w:t>202-3/3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Методы прогнозирования распространения радиоволн над поверхностью Земли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22" w:history="1">
              <w:r w:rsidR="000C70E4" w:rsidRPr="00472831">
                <w:rPr>
                  <w:rStyle w:val="Hyperlink"/>
                  <w:lang w:val="ru-RU"/>
                </w:rPr>
                <w:t>203-4/3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Методы прогнозирования распространения радиоволн для наземных радиовещательной, фиксированной (широкополосного доступа) и подвижной служб, использующих частоты выше 30 МГц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23" w:history="1">
              <w:r w:rsidR="000C70E4" w:rsidRPr="00472831">
                <w:rPr>
                  <w:rStyle w:val="Hyperlink"/>
                  <w:lang w:val="ru-RU"/>
                </w:rPr>
                <w:t>204-4/3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Данные о распространении радиоволн и методы прогнозирования, необходимые для наземных систем прямой видимости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24" w:history="1">
              <w:r w:rsidR="000C70E4" w:rsidRPr="00472831">
                <w:rPr>
                  <w:rStyle w:val="Hyperlink"/>
                  <w:lang w:val="ru-RU"/>
                </w:rPr>
                <w:t>205-1/3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 xml:space="preserve">Данные о распространении радиоволн и методы прогнозирования, необходимые для </w:t>
            </w:r>
            <w:proofErr w:type="spellStart"/>
            <w:r w:rsidRPr="00472831">
              <w:rPr>
                <w:lang w:val="ru-RU"/>
              </w:rPr>
              <w:t>загоризонтных</w:t>
            </w:r>
            <w:proofErr w:type="spellEnd"/>
            <w:r w:rsidRPr="00472831">
              <w:rPr>
                <w:lang w:val="ru-RU"/>
              </w:rPr>
              <w:t xml:space="preserve"> систем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25" w:history="1">
              <w:r w:rsidR="000C70E4" w:rsidRPr="00472831">
                <w:rPr>
                  <w:rStyle w:val="Hyperlink"/>
                  <w:lang w:val="ru-RU"/>
                </w:rPr>
                <w:t>206-3/3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Данные о распространении радиоволн и методы прогнозирования для фиксированной спутниковой и радиовещательной спутниковой служб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26" w:history="1">
              <w:r w:rsidR="000C70E4" w:rsidRPr="00472831">
                <w:rPr>
                  <w:rStyle w:val="Hyperlink"/>
                  <w:lang w:val="ru-RU"/>
                </w:rPr>
                <w:t>207-4/3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 xml:space="preserve">Данные о распространении радиоволн и методы прогнозирования для спутниковой подвижной службы и спутниковой службы </w:t>
            </w:r>
            <w:proofErr w:type="spellStart"/>
            <w:r w:rsidRPr="00472831">
              <w:rPr>
                <w:lang w:val="ru-RU"/>
              </w:rPr>
              <w:t>радиоопределения</w:t>
            </w:r>
            <w:proofErr w:type="spellEnd"/>
            <w:r w:rsidRPr="00472831">
              <w:rPr>
                <w:lang w:val="ru-RU"/>
              </w:rPr>
              <w:t xml:space="preserve"> на частотах выше приблизительно 0,1 ГГц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27" w:history="1">
              <w:r w:rsidR="000C70E4" w:rsidRPr="00472831">
                <w:rPr>
                  <w:rStyle w:val="Hyperlink"/>
                  <w:lang w:val="ru-RU"/>
                </w:rPr>
                <w:t>208-3/3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Факторы распространения в составе вопросов, связанных с совместным использованием частот и затрагивающих фиксированные спутниковые службы и наземные службы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28" w:history="1">
              <w:r w:rsidR="000C70E4" w:rsidRPr="00472831">
                <w:rPr>
                  <w:rStyle w:val="Hyperlink"/>
                  <w:lang w:val="ru-RU"/>
                </w:rPr>
                <w:t>209/3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 xml:space="preserve">Параметры изменчивости и риска при анализе характеристик работы системы 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S3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29" w:history="1">
              <w:r w:rsidR="000C70E4" w:rsidRPr="00472831">
                <w:rPr>
                  <w:rStyle w:val="Hyperlink"/>
                  <w:lang w:val="ru-RU"/>
                </w:rPr>
                <w:t>211-5/3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Данные о распространении и модели распространения радиоволн для разработки беспроводных систем ближней радиосвязи и беспроводных локальных вычислительных сетей (WLAN) в диапазоне частот от 300 МГц до 100 ГГц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30" w:history="1">
              <w:r w:rsidR="000C70E4" w:rsidRPr="00472831">
                <w:rPr>
                  <w:rStyle w:val="Hyperlink"/>
                  <w:lang w:val="ru-RU"/>
                </w:rPr>
                <w:t>212-2/3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Свойства ионосферы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S3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31" w:history="1">
              <w:r w:rsidR="000C70E4" w:rsidRPr="00472831">
                <w:rPr>
                  <w:rStyle w:val="Hyperlink"/>
                  <w:lang w:val="ru-RU"/>
                </w:rPr>
                <w:t>213-2/3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 xml:space="preserve">Краткосрочный прогноз рабочих параметров для службы </w:t>
            </w:r>
            <w:proofErr w:type="spellStart"/>
            <w:r w:rsidRPr="00472831">
              <w:rPr>
                <w:lang w:val="ru-RU"/>
              </w:rPr>
              <w:t>трансионосферной</w:t>
            </w:r>
            <w:proofErr w:type="spellEnd"/>
            <w:r w:rsidRPr="00472831">
              <w:rPr>
                <w:lang w:val="ru-RU"/>
              </w:rPr>
              <w:t xml:space="preserve"> радиосвязи и воздушной радионавигационной службы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S3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32" w:history="1">
              <w:r w:rsidR="000C70E4" w:rsidRPr="00472831">
                <w:rPr>
                  <w:rStyle w:val="Hyperlink"/>
                  <w:lang w:val="ru-RU"/>
                </w:rPr>
                <w:t>214-3/3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Радиошумы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S3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33" w:history="1">
              <w:r w:rsidR="000C70E4" w:rsidRPr="00472831">
                <w:rPr>
                  <w:rStyle w:val="Hyperlink"/>
                  <w:lang w:val="ru-RU"/>
                </w:rPr>
                <w:t>218-4/3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Воздействие ионосферы на космические системы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34" w:history="1">
              <w:r w:rsidR="000C70E4" w:rsidRPr="00472831">
                <w:rPr>
                  <w:rStyle w:val="Hyperlink"/>
                  <w:lang w:val="ru-RU"/>
                </w:rPr>
                <w:t>221-1/3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Распространение при ионизации спорадического слоя Е и других слоев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S3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35" w:history="1">
              <w:r w:rsidR="000C70E4" w:rsidRPr="00472831">
                <w:rPr>
                  <w:rStyle w:val="Hyperlink"/>
                  <w:lang w:val="ru-RU"/>
                </w:rPr>
                <w:t>222-2/3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Измерения и банки данных характеристик и шумов ионосферы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36" w:history="1">
              <w:r w:rsidR="000C70E4" w:rsidRPr="00472831">
                <w:rPr>
                  <w:rStyle w:val="Hyperlink"/>
                  <w:lang w:val="ru-RU"/>
                </w:rPr>
                <w:t>225-5/3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Прогнозирование факторов распространения, воздействующих на системы на НЧ и СЧ, включая использование методов цифровой модуляции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S3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37" w:history="1">
              <w:r w:rsidR="000C70E4" w:rsidRPr="00472831">
                <w:rPr>
                  <w:rStyle w:val="Hyperlink"/>
                  <w:lang w:val="ru-RU"/>
                </w:rPr>
                <w:t>226-3/3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Характеристики ионосферы и тропосферы вдоль трасс спутник-спутник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38" w:history="1">
              <w:r w:rsidR="000C70E4" w:rsidRPr="00472831">
                <w:rPr>
                  <w:rStyle w:val="Hyperlink"/>
                  <w:lang w:val="ru-RU"/>
                </w:rPr>
                <w:t>227-1/3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Моделирование ВЧ канала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S3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39" w:history="1">
              <w:r w:rsidR="000C70E4" w:rsidRPr="00472831">
                <w:rPr>
                  <w:rStyle w:val="Hyperlink"/>
                  <w:lang w:val="ru-RU"/>
                </w:rPr>
                <w:t>228-1/3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Данные о распространении, необходимые для планирования систем радиосвязи, работающих в частотах выше 275 ГГц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C1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40" w:history="1">
              <w:r w:rsidR="000C70E4" w:rsidRPr="00472831">
                <w:rPr>
                  <w:rStyle w:val="Hyperlink"/>
                  <w:lang w:val="ru-RU"/>
                </w:rPr>
                <w:t>229-1/3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Прогнозирование условий распространения пространственных радиоволн, интенсивности сигнала, эксплуатационных характеристик и надежности линий связи на частотах между примерно 1,6 и 30 МГц, в особенности для систем с применением методов цифровой модуляции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41" w:history="1">
              <w:r w:rsidR="000C70E4" w:rsidRPr="00472831">
                <w:rPr>
                  <w:rStyle w:val="Hyperlink"/>
                  <w:lang w:val="ru-RU"/>
                </w:rPr>
                <w:t>230-1/3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Методы и модели прогнозирования, применимые к системам электросвязи по линиям электропередачи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42" w:history="1">
              <w:r w:rsidR="000C70E4" w:rsidRPr="00472831">
                <w:rPr>
                  <w:rStyle w:val="Hyperlink"/>
                  <w:lang w:val="ru-RU"/>
                </w:rPr>
                <w:t>231/3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Воздействие электромагнитных излучений из источников искусственного происхождения на рабочие характеристики систем и сетей радиосвязи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</w:tbl>
    <w:p w:rsidR="000C70E4" w:rsidRPr="00472831" w:rsidRDefault="000C70E4" w:rsidP="000C70E4">
      <w:pPr>
        <w:pStyle w:val="AnnexNo"/>
        <w:rPr>
          <w:lang w:val="ru-RU"/>
        </w:rPr>
      </w:pPr>
      <w:r w:rsidRPr="00472831">
        <w:rPr>
          <w:lang w:val="ru-RU"/>
        </w:rPr>
        <w:lastRenderedPageBreak/>
        <w:t>ПРИЛОЖЕНИЕ  3</w:t>
      </w:r>
    </w:p>
    <w:p w:rsidR="000C70E4" w:rsidRPr="00472831" w:rsidRDefault="000C70E4" w:rsidP="000C70E4">
      <w:pPr>
        <w:pStyle w:val="Annextitle"/>
        <w:rPr>
          <w:lang w:val="ru-RU"/>
        </w:rPr>
      </w:pPr>
      <w:r w:rsidRPr="00472831">
        <w:rPr>
          <w:lang w:val="ru-RU"/>
        </w:rPr>
        <w:t xml:space="preserve">Вопросы, порученные 4-й Исследовательской </w:t>
      </w:r>
      <w:r w:rsidRPr="00472831">
        <w:rPr>
          <w:lang w:val="ru-RU"/>
        </w:rPr>
        <w:br/>
        <w:t>комиссии по радиосвязи</w:t>
      </w:r>
      <w:r w:rsidRPr="002963C6">
        <w:rPr>
          <w:rStyle w:val="FootnoteReference"/>
          <w:b w:val="0"/>
          <w:bCs/>
          <w:lang w:val="ru-RU"/>
        </w:rPr>
        <w:footnoteReference w:customMarkFollows="1" w:id="1"/>
        <w:t>*</w:t>
      </w:r>
    </w:p>
    <w:p w:rsidR="000C70E4" w:rsidRPr="00472831" w:rsidRDefault="000C70E4" w:rsidP="000C70E4">
      <w:pPr>
        <w:pStyle w:val="Tabletitle"/>
        <w:rPr>
          <w:lang w:val="ru-RU"/>
        </w:rPr>
      </w:pPr>
      <w:r w:rsidRPr="00472831">
        <w:rPr>
          <w:lang w:val="ru-RU"/>
        </w:rPr>
        <w:t>Спутниковые службы</w:t>
      </w:r>
    </w:p>
    <w:tbl>
      <w:tblPr>
        <w:tblStyle w:val="TableGrid"/>
        <w:tblW w:w="935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417"/>
        <w:gridCol w:w="6379"/>
        <w:gridCol w:w="1559"/>
      </w:tblGrid>
      <w:tr w:rsidR="000C70E4" w:rsidRPr="00472831" w:rsidTr="008F7B9D">
        <w:trPr>
          <w:cantSplit/>
          <w:tblHeader/>
        </w:trPr>
        <w:tc>
          <w:tcPr>
            <w:tcW w:w="1417" w:type="dxa"/>
            <w:vAlign w:val="center"/>
          </w:tcPr>
          <w:p w:rsidR="000C70E4" w:rsidRPr="00472831" w:rsidRDefault="000C70E4" w:rsidP="008F7B9D">
            <w:pPr>
              <w:pStyle w:val="Tablehead"/>
              <w:rPr>
                <w:lang w:val="ru-RU"/>
              </w:rPr>
            </w:pPr>
            <w:r w:rsidRPr="00472831">
              <w:rPr>
                <w:lang w:val="ru-RU"/>
              </w:rPr>
              <w:t xml:space="preserve">Вопрос </w:t>
            </w:r>
            <w:r w:rsidRPr="00472831">
              <w:rPr>
                <w:lang w:val="ru-RU"/>
              </w:rPr>
              <w:br/>
              <w:t>МСЭ-R</w:t>
            </w:r>
          </w:p>
        </w:tc>
        <w:tc>
          <w:tcPr>
            <w:tcW w:w="6379" w:type="dxa"/>
            <w:vAlign w:val="center"/>
          </w:tcPr>
          <w:p w:rsidR="000C70E4" w:rsidRPr="00472831" w:rsidRDefault="000C70E4" w:rsidP="008F7B9D">
            <w:pPr>
              <w:pStyle w:val="Tablehead"/>
              <w:rPr>
                <w:lang w:val="ru-RU"/>
              </w:rPr>
            </w:pPr>
            <w:r w:rsidRPr="00472831">
              <w:rPr>
                <w:lang w:val="ru-RU"/>
              </w:rPr>
              <w:t>Название</w:t>
            </w:r>
          </w:p>
        </w:tc>
        <w:tc>
          <w:tcPr>
            <w:tcW w:w="1559" w:type="dxa"/>
            <w:vAlign w:val="center"/>
          </w:tcPr>
          <w:p w:rsidR="000C70E4" w:rsidRPr="00472831" w:rsidRDefault="000C70E4" w:rsidP="008F7B9D">
            <w:pPr>
              <w:pStyle w:val="Tablehead"/>
              <w:rPr>
                <w:lang w:val="ru-RU"/>
              </w:rPr>
            </w:pPr>
            <w:r w:rsidRPr="00472831">
              <w:rPr>
                <w:lang w:val="ru-RU"/>
              </w:rPr>
              <w:t>Категория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43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42-1/4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lang w:val="ru-RU"/>
              </w:rPr>
              <w:t>Характеристики антенн земных станций фиксированной спутниковой службы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44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46-3/4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Предпочтительные характеристики многостанционного доступа в фиксированной спутниковой службе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45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70-1/4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Защита геостационарной спутниковой орбиты от неприемлемых помех со стороны передающих земных станций фиксированной спутниковой службы на частотах выше 15 ГГц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S3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46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73-2/4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Готовность и перерывы связи в цифровых трактах фиксированной спутниковой службы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47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75-3/4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Показатели качества международных цифровых линий связи фиксированной спутниковой службы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48" w:history="1">
              <w:r w:rsidR="000C70E4" w:rsidRPr="00472831">
                <w:rPr>
                  <w:rStyle w:val="Hyperlink"/>
                  <w:lang w:val="ru-RU"/>
                </w:rPr>
                <w:t>83-6/4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Эффективное использование радиочастотного спектра и совместное использование частот в подвижной спутниковой службе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49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203-1/4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Влияние применения малых антенн на эффективность использования геостационарной спутниковой орбиты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50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205-1/4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Совместное использование частот фидерными линиями негеостационарных спутников фиксированной спутниковой службы, применяемых подвижной спутниковой службой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51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208/4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Применение статистических и стохастических методов для оценки помех между спутниковыми сетями фиксированной спутниковой службы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S3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52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209/4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Использование полос частот, распределенных фиксированной спутниковой службе для линий вверх и вниз геостационарных спутниковых систем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53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214/4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Технические последствия использования управляемых и конфигурируемых спутниковых лучей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54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218-1/4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Совместимость спутников с бортовой обработкой в фиксированной спутниковой службе и наземных сетей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55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231/4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Совместное использование частот сетями фиксированной спутниковой службы, использующими негеостационарные спутники, и другими сетями фиксированной спутниковой службы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56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233/4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Системы цифровой спутниковой связи, предназначенные для пользователей, и связанные с ними структуры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57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236/4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Критерии помех и методы расчета для фиксированной спутниковой службы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58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244/4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Совместное использование частот фидерными линиями подвижной спутниковой (негеостационарной) службы в полосе 5091−5250 МГц и воздушной радионавигационной службой в полосе 5000−5250 МГц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59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245-1/4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b/>
                <w:bCs/>
                <w:szCs w:val="18"/>
                <w:lang w:val="ru-RU"/>
              </w:rPr>
            </w:pPr>
            <w:r w:rsidRPr="00472831">
              <w:rPr>
                <w:lang w:val="ru-RU"/>
              </w:rPr>
              <w:t>Пределы внеполосных и побочных излучений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60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248/4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Совместное использование частот системами фиксированной спутниковой службы и беспроводными цифровыми сетями в диапазоне около 5 ГГц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S3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61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263-1/4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Требуемые рабочие характеристики цифровых линий фиксированной спутниковой службы для передачи пакетов протокола Интернет или пакетов протокола более высокого уровня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62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264/4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Технические и эксплуатационные характеристики сетей фиксированной спутниковой службы, работающих на частотах выше 275 ГГц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63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266/4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Технические характеристики земных станций высокой плотности фиксированной спутниковой службы, работающих с геостационарными сетями фиксированной спутниковой службы в диапазонах 20/30 ГГц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64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267/4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Технические и эксплуатационные соображения, связанные с предварительной публикацией, координацией и заявлением фиксированных спутниковых сетей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65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268/4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Разработка методик оценки уровней нежелательных спутниковых излучений до запуска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S3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66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270-1/4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Системы фиксированной спутниковой службы, использующие широкополосные сигналы с расширением спектра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67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271/4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Помехи между несущими при спутниковом сборе новостей (ССН) вследствие непреднамеренного доступа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trHeight w:val="253"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68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272/4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Совместное использование частот ФCC и службой космических исследований в полосах частот 37,5−38 ГГц и 40−40,5 ГГц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trHeight w:val="253"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69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273/4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Поддержка модернизации систем электросвязи гражданской авиации и распространение систем электросвязи на удаленные и развивающиеся регионы с существующими и планируемыми спутниковыми сетями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trHeight w:val="253"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70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274/4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Технические методы оптимизации использования спектра/орбиты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trHeight w:val="253"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71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275/4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Требуемые рабочие характеристики цифровых линий в фиксированной спутниковой и подвижной спутниковой службах, которые образуют элементы сетей последующих поколений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trHeight w:val="253"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72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276/4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Готовность цифровых трактов в подвижных спутниковых службах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trHeight w:val="253"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73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277/4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Требуемые рабочие характеристики для цифровых подвижных спутниковых служб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trHeight w:val="253"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74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278/4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Использование эксплуатационных средств для соблюдения ограничений на величину плотности потока мощности в соответствии со Статьей 21 Регламента радиосвязи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trHeight w:val="253"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75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279/4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Спутниковое радиовещание телевидения высокой четкости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trHeight w:val="253"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76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280/4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Приемные антенны земных станций для радиовещательной спутниковой службы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trHeight w:val="253"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77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281/4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Цифровые методы в радиовещательной спутниковой службе (звуковой и телевизионной)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trHeight w:val="253"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78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282/4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Вопросы совместного использования частот, касающиеся введения радиовещательной спутниковой службы (звуковой) в диапазоне частот 1−3 ГГц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trHeight w:val="253"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79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283/4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Исследования в области совместного использования частот телевидением высокой четкости в радиовещательной спутниковой службе и другими службами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trHeight w:val="253"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80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284/4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Вопросы управления использованием спектра, касающиеся введения радиовещательной спутниковой службы (звуковой) в диапазоне частот 1−3 ГГц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trHeight w:val="253"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81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285/4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Цифровое многоцелевое и многопрограммное радиовещание в радиовещательной спутниковой службе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trHeight w:val="253"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82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286/4</w:t>
              </w:r>
            </w:hyperlink>
          </w:p>
        </w:tc>
        <w:tc>
          <w:tcPr>
            <w:tcW w:w="6379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Вклад подвижных и любительских служб и связанных с ними спутниковых служб в улучшении связи при бедствиях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83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84-4/4</w:t>
              </w:r>
            </w:hyperlink>
          </w:p>
        </w:tc>
        <w:tc>
          <w:tcPr>
            <w:tcW w:w="6379" w:type="dxa"/>
            <w:vAlign w:val="center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Использование негеостационарных спутниковых орбит в подвижных спутниковых службах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84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87-4/4</w:t>
              </w:r>
            </w:hyperlink>
          </w:p>
        </w:tc>
        <w:tc>
          <w:tcPr>
            <w:tcW w:w="6379" w:type="dxa"/>
            <w:vAlign w:val="center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Характеристики передачи для системы подвижной спутниковой связи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85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88-1/4</w:t>
              </w:r>
            </w:hyperlink>
          </w:p>
        </w:tc>
        <w:tc>
          <w:tcPr>
            <w:tcW w:w="6379" w:type="dxa"/>
            <w:vAlign w:val="center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Характеристики распространения и характеристики антенн подвижных земных станций для подвижных спутниковых служб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S3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86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91-1/4</w:t>
              </w:r>
            </w:hyperlink>
          </w:p>
        </w:tc>
        <w:tc>
          <w:tcPr>
            <w:tcW w:w="6379" w:type="dxa"/>
            <w:vAlign w:val="center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 xml:space="preserve">Технические и эксплуатационные характеристики спутниковой службы </w:t>
            </w:r>
            <w:proofErr w:type="spellStart"/>
            <w:r w:rsidRPr="00472831">
              <w:rPr>
                <w:lang w:val="ru-RU"/>
              </w:rPr>
              <w:t>радиоопределения</w:t>
            </w:r>
            <w:proofErr w:type="spellEnd"/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87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109-1/4</w:t>
              </w:r>
            </w:hyperlink>
          </w:p>
        </w:tc>
        <w:tc>
          <w:tcPr>
            <w:tcW w:w="6379" w:type="dxa"/>
            <w:vAlign w:val="center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Требования Глобальной морской системы для случаев бедствия и обеспечения безопасности к системам подвижной спутниковой связи, работающим в полосах частот 1530−1544 МГц и 1626,5−1645,5 МГц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88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110-1/4</w:t>
              </w:r>
            </w:hyperlink>
          </w:p>
        </w:tc>
        <w:tc>
          <w:tcPr>
            <w:tcW w:w="6379" w:type="dxa"/>
            <w:vAlign w:val="center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Помехи воздушной подвижной спутниковой (R) службе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89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201-1/4</w:t>
              </w:r>
            </w:hyperlink>
          </w:p>
        </w:tc>
        <w:tc>
          <w:tcPr>
            <w:tcW w:w="6379" w:type="dxa"/>
            <w:vAlign w:val="center"/>
          </w:tcPr>
          <w:p w:rsidR="000C70E4" w:rsidRPr="00472831" w:rsidRDefault="000C70E4" w:rsidP="008F7B9D">
            <w:pPr>
              <w:pStyle w:val="Tabletext"/>
              <w:rPr>
                <w:sz w:val="20"/>
                <w:lang w:val="ru-RU"/>
              </w:rPr>
            </w:pPr>
            <w:r w:rsidRPr="00472831">
              <w:rPr>
                <w:lang w:val="ru-RU"/>
              </w:rPr>
              <w:t>Совместное использование частот подвижными спутниковыми службами и другими службами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90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210-1/4</w:t>
              </w:r>
            </w:hyperlink>
          </w:p>
        </w:tc>
        <w:tc>
          <w:tcPr>
            <w:tcW w:w="6379" w:type="dxa"/>
            <w:vAlign w:val="center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Технические характеристики подвижных земных станций, взаимодействующих с глобальными негеостационарными спутниковыми системами в подвижной спутниковой службе в полосе частот 1−3 ГГц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91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211-2/4</w:t>
              </w:r>
            </w:hyperlink>
          </w:p>
        </w:tc>
        <w:tc>
          <w:tcPr>
            <w:tcW w:w="6379" w:type="dxa"/>
            <w:vAlign w:val="center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Критерии помех и методы расчета для подвижной спутниковой службы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92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217-2/4</w:t>
              </w:r>
            </w:hyperlink>
          </w:p>
        </w:tc>
        <w:tc>
          <w:tcPr>
            <w:tcW w:w="6379" w:type="dxa"/>
            <w:vAlign w:val="center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Помехи радионавигационной спутниковой службе в глобальной навигационной спутниковой системе ИКАО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93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227/4</w:t>
              </w:r>
            </w:hyperlink>
          </w:p>
        </w:tc>
        <w:tc>
          <w:tcPr>
            <w:tcW w:w="6379" w:type="dxa"/>
            <w:vAlign w:val="center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Технические и эксплуатационные характеристики связи в условиях чрезвычайных ситуаций в подвижной спутниковой службе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94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287/4</w:t>
              </w:r>
            </w:hyperlink>
          </w:p>
        </w:tc>
        <w:tc>
          <w:tcPr>
            <w:tcW w:w="6379" w:type="dxa"/>
            <w:vAlign w:val="center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Технические и эксплуатационные характеристики для передачи пакетных данных по сетям подвижных спутниковых служб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</w:trPr>
        <w:tc>
          <w:tcPr>
            <w:tcW w:w="1417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95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288/4</w:t>
              </w:r>
            </w:hyperlink>
          </w:p>
        </w:tc>
        <w:tc>
          <w:tcPr>
            <w:tcW w:w="6379" w:type="dxa"/>
            <w:vAlign w:val="center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Характеристики и эксплуатационные требования систем радионавигационной спутниковой службы (космос-Земля, космос-космос, Земля-космос)</w:t>
            </w:r>
          </w:p>
        </w:tc>
        <w:tc>
          <w:tcPr>
            <w:tcW w:w="1559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8F7B9D" w:rsidRPr="00472831" w:rsidTr="008F7B9D">
        <w:trPr>
          <w:cantSplit/>
        </w:trPr>
        <w:tc>
          <w:tcPr>
            <w:tcW w:w="1417" w:type="dxa"/>
          </w:tcPr>
          <w:p w:rsidR="008F7B9D" w:rsidRPr="008F7B9D" w:rsidRDefault="00310634" w:rsidP="008F7B9D">
            <w:pPr>
              <w:pStyle w:val="Tabletext"/>
              <w:jc w:val="center"/>
            </w:pPr>
            <w:hyperlink r:id="rId96" w:history="1">
              <w:r w:rsidR="008F7B9D" w:rsidRPr="008F7B9D">
                <w:rPr>
                  <w:rStyle w:val="Hyperlink"/>
                </w:rPr>
                <w:t>289/4</w:t>
              </w:r>
            </w:hyperlink>
          </w:p>
        </w:tc>
        <w:tc>
          <w:tcPr>
            <w:tcW w:w="6379" w:type="dxa"/>
            <w:vAlign w:val="center"/>
          </w:tcPr>
          <w:p w:rsidR="008F7B9D" w:rsidRPr="00472831" w:rsidRDefault="008F7B9D" w:rsidP="008F7B9D">
            <w:pPr>
              <w:pStyle w:val="Tabletext"/>
              <w:rPr>
                <w:szCs w:val="18"/>
                <w:lang w:val="ru-RU"/>
              </w:rPr>
            </w:pPr>
            <w:r w:rsidRPr="00472831">
              <w:rPr>
                <w:color w:val="000000"/>
                <w:szCs w:val="18"/>
                <w:lang w:val="ru-RU"/>
              </w:rPr>
              <w:t>Системы интерактивного спутникового радиовещания (телевидение, передача звука и передача данных)</w:t>
            </w:r>
          </w:p>
        </w:tc>
        <w:tc>
          <w:tcPr>
            <w:tcW w:w="1559" w:type="dxa"/>
          </w:tcPr>
          <w:p w:rsidR="008F7B9D" w:rsidRPr="00472831" w:rsidRDefault="008F7B9D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8F7B9D" w:rsidRPr="00472831" w:rsidTr="008F7B9D">
        <w:trPr>
          <w:cantSplit/>
        </w:trPr>
        <w:tc>
          <w:tcPr>
            <w:tcW w:w="1417" w:type="dxa"/>
          </w:tcPr>
          <w:p w:rsidR="008F7B9D" w:rsidRPr="008F7B9D" w:rsidRDefault="00310634" w:rsidP="008F7B9D">
            <w:pPr>
              <w:pStyle w:val="Tabletext"/>
              <w:jc w:val="center"/>
            </w:pPr>
            <w:hyperlink r:id="rId97" w:history="1">
              <w:r w:rsidR="008F7B9D" w:rsidRPr="008F7B9D">
                <w:rPr>
                  <w:rStyle w:val="Hyperlink"/>
                </w:rPr>
                <w:t>290/4</w:t>
              </w:r>
            </w:hyperlink>
          </w:p>
        </w:tc>
        <w:tc>
          <w:tcPr>
            <w:tcW w:w="6379" w:type="dxa"/>
            <w:vAlign w:val="center"/>
          </w:tcPr>
          <w:p w:rsidR="008F7B9D" w:rsidRPr="00472831" w:rsidRDefault="008F7B9D" w:rsidP="008F7B9D">
            <w:pPr>
              <w:pStyle w:val="Tabletext"/>
              <w:rPr>
                <w:szCs w:val="18"/>
                <w:lang w:val="ru-RU"/>
              </w:rPr>
            </w:pPr>
            <w:r w:rsidRPr="00472831">
              <w:rPr>
                <w:color w:val="000000"/>
                <w:szCs w:val="18"/>
                <w:lang w:val="ru-RU"/>
              </w:rPr>
              <w:t>Средства спутникового радиовещания для предупреждения населения, смягчения последствий бедствий и оказания помощи при бедствиях</w:t>
            </w:r>
          </w:p>
        </w:tc>
        <w:tc>
          <w:tcPr>
            <w:tcW w:w="1559" w:type="dxa"/>
          </w:tcPr>
          <w:p w:rsidR="008F7B9D" w:rsidRPr="00472831" w:rsidRDefault="008F7B9D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</w:tbl>
    <w:p w:rsidR="000C70E4" w:rsidRPr="00472831" w:rsidRDefault="000C70E4" w:rsidP="000C70E4">
      <w:pPr>
        <w:rPr>
          <w:lang w:val="ru-RU"/>
        </w:rPr>
      </w:pPr>
      <w:r w:rsidRPr="00472831">
        <w:rPr>
          <w:lang w:val="ru-RU"/>
        </w:rPr>
        <w:br w:type="page"/>
      </w:r>
    </w:p>
    <w:p w:rsidR="000C70E4" w:rsidRPr="00472831" w:rsidRDefault="000C70E4" w:rsidP="000C70E4">
      <w:pPr>
        <w:pStyle w:val="AnnexNo"/>
        <w:rPr>
          <w:lang w:val="ru-RU"/>
        </w:rPr>
      </w:pPr>
      <w:r w:rsidRPr="00472831">
        <w:rPr>
          <w:lang w:val="ru-RU"/>
        </w:rPr>
        <w:lastRenderedPageBreak/>
        <w:t>ПРИЛОЖЕНИЕ  4</w:t>
      </w:r>
    </w:p>
    <w:p w:rsidR="000C70E4" w:rsidRPr="00472831" w:rsidRDefault="000C70E4" w:rsidP="000C70E4">
      <w:pPr>
        <w:pStyle w:val="Annextitle"/>
        <w:rPr>
          <w:lang w:val="ru-RU"/>
        </w:rPr>
      </w:pPr>
      <w:r w:rsidRPr="00472831">
        <w:rPr>
          <w:lang w:val="ru-RU"/>
        </w:rPr>
        <w:t xml:space="preserve">Вопросы, порученные 5-й Исследовательской </w:t>
      </w:r>
      <w:r w:rsidRPr="00472831">
        <w:rPr>
          <w:lang w:val="ru-RU"/>
        </w:rPr>
        <w:br/>
        <w:t>комиссии по радиосвязи</w:t>
      </w:r>
    </w:p>
    <w:p w:rsidR="000C70E4" w:rsidRPr="00472831" w:rsidRDefault="000C70E4" w:rsidP="000C70E4">
      <w:pPr>
        <w:pStyle w:val="Tabletitle"/>
        <w:rPr>
          <w:lang w:val="ru-RU"/>
        </w:rPr>
      </w:pPr>
      <w:r w:rsidRPr="00472831">
        <w:rPr>
          <w:lang w:val="ru-RU"/>
        </w:rPr>
        <w:t>Наземные службы</w:t>
      </w:r>
    </w:p>
    <w:tbl>
      <w:tblPr>
        <w:tblStyle w:val="TableGrid"/>
        <w:tblW w:w="9272" w:type="dxa"/>
        <w:jc w:val="center"/>
        <w:tblInd w:w="-2205" w:type="dxa"/>
        <w:tblLook w:val="01E0" w:firstRow="1" w:lastRow="1" w:firstColumn="1" w:lastColumn="1" w:noHBand="0" w:noVBand="0"/>
      </w:tblPr>
      <w:tblGrid>
        <w:gridCol w:w="1518"/>
        <w:gridCol w:w="6077"/>
        <w:gridCol w:w="1677"/>
      </w:tblGrid>
      <w:tr w:rsidR="000C70E4" w:rsidRPr="00472831" w:rsidTr="008F7B9D">
        <w:trPr>
          <w:cantSplit/>
          <w:tblHeader/>
          <w:jc w:val="center"/>
        </w:trPr>
        <w:tc>
          <w:tcPr>
            <w:tcW w:w="1518" w:type="dxa"/>
            <w:vAlign w:val="center"/>
          </w:tcPr>
          <w:p w:rsidR="000C70E4" w:rsidRPr="00472831" w:rsidRDefault="000C70E4" w:rsidP="008F7B9D">
            <w:pPr>
              <w:pStyle w:val="Tablehead"/>
              <w:rPr>
                <w:lang w:val="ru-RU"/>
              </w:rPr>
            </w:pPr>
            <w:r w:rsidRPr="00472831">
              <w:rPr>
                <w:lang w:val="ru-RU"/>
              </w:rPr>
              <w:t xml:space="preserve">Вопрос </w:t>
            </w:r>
            <w:r w:rsidRPr="00472831">
              <w:rPr>
                <w:lang w:val="ru-RU"/>
              </w:rPr>
              <w:br/>
              <w:t>МСЭ-R</w:t>
            </w:r>
          </w:p>
        </w:tc>
        <w:tc>
          <w:tcPr>
            <w:tcW w:w="6077" w:type="dxa"/>
            <w:vAlign w:val="center"/>
          </w:tcPr>
          <w:p w:rsidR="000C70E4" w:rsidRPr="00472831" w:rsidRDefault="000C70E4" w:rsidP="008F7B9D">
            <w:pPr>
              <w:pStyle w:val="Tablehead"/>
              <w:rPr>
                <w:lang w:val="ru-RU"/>
              </w:rPr>
            </w:pPr>
            <w:r w:rsidRPr="00472831">
              <w:rPr>
                <w:lang w:val="ru-RU"/>
              </w:rPr>
              <w:t>Название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0C70E4" w:rsidRPr="00472831" w:rsidRDefault="000C70E4" w:rsidP="008F7B9D">
            <w:pPr>
              <w:pStyle w:val="Tablehead"/>
              <w:rPr>
                <w:lang w:val="ru-RU"/>
              </w:rPr>
            </w:pPr>
            <w:r w:rsidRPr="00472831">
              <w:rPr>
                <w:lang w:val="ru-RU"/>
              </w:rPr>
              <w:t>Категория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hyperlink r:id="rId98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1-4/5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lang w:val="ru-RU" w:eastAsia="zh-CN"/>
              </w:rPr>
              <w:t>Защитные отношения сигнал/помеха и минимальные напряженности поля, необходимые для сухопутных подвижных служб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lang w:val="ru-RU" w:eastAsia="zh-CN"/>
              </w:rPr>
            </w:pPr>
            <w:hyperlink r:id="rId99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7-6/5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b/>
                <w:color w:val="000000"/>
                <w:lang w:val="ru-RU" w:eastAsia="zh-CN"/>
              </w:rPr>
            </w:pPr>
            <w:r w:rsidRPr="00472831">
              <w:rPr>
                <w:lang w:val="ru-RU"/>
              </w:rPr>
              <w:t>Характеристики оборудования в сухопутной подвижной службе на частотах между 25 и 6000 МГц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lang w:val="ru-RU" w:eastAsia="zh-CN"/>
              </w:rPr>
            </w:pPr>
            <w:hyperlink r:id="rId100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37-5/5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lang w:val="ru-RU"/>
              </w:rPr>
              <w:t>Цифровые сухопутные подвижные системы для передачи трафика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hyperlink r:id="rId101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48-6/5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lang w:val="ru-RU"/>
              </w:rPr>
              <w:t>Методы и частоты, используемые в любительской и любительской спутниковой службах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lang w:val="ru-RU" w:eastAsia="zh-CN"/>
              </w:rPr>
            </w:pPr>
            <w:hyperlink r:id="rId102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62-2/5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lang w:val="ru-RU"/>
              </w:rPr>
              <w:t>Помехи воздушной подвижной и воздушной радионавигационной службам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C67693" w:rsidRDefault="00310634" w:rsidP="00C67693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Style w:val="Hyperlink"/>
                <w:rFonts w:eastAsia="SimSun"/>
              </w:rPr>
            </w:pPr>
            <w:hyperlink r:id="rId103" w:history="1">
              <w:r w:rsidR="00C67693" w:rsidRPr="00C67693">
                <w:rPr>
                  <w:rStyle w:val="Hyperlink"/>
                  <w:rFonts w:eastAsia="SimSun"/>
                  <w:lang w:val="ru-RU"/>
                </w:rPr>
                <w:t>77-7/5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lang w:val="ru-RU"/>
              </w:rPr>
              <w:t>Учет потребностей развивающихся стран при разработке и внедрении IMT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lang w:val="ru-RU" w:eastAsia="zh-CN"/>
              </w:rPr>
            </w:pPr>
            <w:hyperlink r:id="rId104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99-1/5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b/>
                <w:color w:val="000000"/>
                <w:lang w:val="ru-RU" w:eastAsia="zh-CN"/>
              </w:rPr>
            </w:pPr>
            <w:r w:rsidRPr="00472831">
              <w:rPr>
                <w:lang w:val="ru-RU"/>
              </w:rPr>
              <w:t>Помехи из-за интермодуляционных составляющих в сухопутных подвижных службах на частотах между 25 и 6000 МГц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Fonts w:eastAsia="SimSun"/>
                <w:b/>
                <w:bCs/>
                <w:lang w:val="ru-RU" w:eastAsia="zh-CN"/>
              </w:rPr>
            </w:pPr>
            <w:hyperlink r:id="rId105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101-4/5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lang w:val="ru-RU"/>
              </w:rPr>
              <w:t>Требования к качеству обслуживания в сухопутной подвижной службе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lang w:val="ru-RU" w:eastAsia="zh-CN"/>
              </w:rPr>
            </w:pPr>
            <w:hyperlink r:id="rId106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106-1/5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lang w:val="ru-RU"/>
              </w:rPr>
              <w:t>Критерии совместного использования частот радиовещательной спутниковой службой (звуковой) и дополнительной наземной радиовещательной службой, а также подвижной и любительской службами в диапазоне 1−3 ГГц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C2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hyperlink r:id="rId107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110-2/5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rFonts w:eastAsia="SimSun"/>
                <w:szCs w:val="18"/>
                <w:lang w:val="ru-RU" w:eastAsia="zh-CN"/>
              </w:rPr>
              <w:t>Применение диаграмм направленности антенн фиксированных беспроводных станций связи пункта с пунктом при исследованиях совместного использования частот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lang w:val="ru-RU" w:eastAsia="zh-CN"/>
              </w:rPr>
            </w:pPr>
            <w:hyperlink r:id="rId108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111-3/5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rFonts w:eastAsia="SimSun"/>
                <w:szCs w:val="18"/>
                <w:lang w:val="ru-RU" w:eastAsia="zh-CN"/>
              </w:rPr>
              <w:t>Критерии совместного использования частот радиовещательной спутниковой службой (звуковой и телевизионной) и фиксированной службой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C1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lang w:val="ru-RU" w:eastAsia="zh-CN"/>
              </w:rPr>
            </w:pPr>
            <w:hyperlink r:id="rId109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113-2/5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rFonts w:eastAsia="SimSun"/>
                <w:szCs w:val="18"/>
                <w:lang w:val="ru-RU" w:eastAsia="zh-CN"/>
              </w:rPr>
              <w:t>Совместное использование частот и совместимость систем фиксированной службы, спутниковой службы исследования Земли и службы космических исследований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C1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lang w:val="ru-RU" w:eastAsia="zh-CN"/>
              </w:rPr>
            </w:pPr>
            <w:hyperlink r:id="rId110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118-4/5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rFonts w:eastAsia="SimSun"/>
                <w:szCs w:val="18"/>
                <w:lang w:val="ru-RU" w:eastAsia="zh-CN"/>
              </w:rPr>
              <w:t>Критерии совместного использования частот подвижной спутниковой службой и фиксированной службой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C1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lang w:val="ru-RU" w:eastAsia="zh-CN"/>
              </w:rPr>
            </w:pPr>
            <w:hyperlink r:id="rId111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133-1/5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rFonts w:eastAsia="SimSun"/>
                <w:szCs w:val="18"/>
                <w:lang w:val="ru-RU" w:eastAsia="zh-CN"/>
              </w:rPr>
              <w:t>Критерии совместного использования частот фиксированной и сухопутной подвижной службами в полосах частот выше примерно 0,5 ГГц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lang w:val="ru-RU" w:eastAsia="zh-CN"/>
              </w:rPr>
            </w:pPr>
            <w:hyperlink r:id="rId112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145-2/5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szCs w:val="18"/>
                <w:lang w:val="ru-RU" w:eastAsia="zh-CN"/>
              </w:rPr>
            </w:pPr>
            <w:r w:rsidRPr="00472831">
              <w:rPr>
                <w:rFonts w:eastAsia="SimSun"/>
                <w:szCs w:val="18"/>
                <w:lang w:val="ru-RU" w:eastAsia="zh-CN"/>
              </w:rPr>
              <w:t>Характеристики, необходимые для высокоскоростной передачи данных по ВЧ радиоканалам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lang w:val="ru-RU" w:eastAsia="zh-CN"/>
              </w:rPr>
            </w:pPr>
            <w:hyperlink r:id="rId113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158-1/5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rFonts w:eastAsia="SimSun"/>
                <w:szCs w:val="18"/>
                <w:lang w:val="ru-RU" w:eastAsia="zh-CN"/>
              </w:rPr>
              <w:t>Протоколы пакетной передачи данных для систем, работающих на частотах ниже примерно 30 МГц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S3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lang w:val="ru-RU" w:eastAsia="zh-CN"/>
              </w:rPr>
            </w:pPr>
            <w:hyperlink r:id="rId114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202-3/5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rFonts w:eastAsia="SimSun"/>
                <w:szCs w:val="18"/>
                <w:lang w:val="ru-RU" w:eastAsia="zh-CN"/>
              </w:rPr>
              <w:t xml:space="preserve">Нежелательные излучения первичных </w:t>
            </w:r>
            <w:r w:rsidRPr="00472831">
              <w:rPr>
                <w:lang w:val="ru-RU"/>
              </w:rPr>
              <w:t xml:space="preserve">радиолокационных </w:t>
            </w:r>
            <w:r w:rsidRPr="00472831">
              <w:rPr>
                <w:rFonts w:eastAsia="SimSun"/>
                <w:szCs w:val="18"/>
                <w:lang w:val="ru-RU" w:eastAsia="zh-CN"/>
              </w:rPr>
              <w:t>систем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hyperlink r:id="rId115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205-4/5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lang w:val="ru-RU"/>
              </w:rPr>
              <w:t>Интеллектуальные транспортные системы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lang w:val="ru-RU" w:eastAsia="zh-CN"/>
              </w:rPr>
            </w:pPr>
            <w:hyperlink r:id="rId116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208-1/5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lang w:val="ru-RU"/>
              </w:rPr>
              <w:t xml:space="preserve">Развитие систем сухопутной подвижной связи в направлении создания </w:t>
            </w:r>
            <w:r w:rsidRPr="00472831">
              <w:rPr>
                <w:lang w:val="ru-RU" w:eastAsia="zh-CN"/>
              </w:rPr>
              <w:t>IMT-2000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hyperlink r:id="rId117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209-3/5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lang w:val="ru-RU" w:eastAsia="zh-CN"/>
              </w:rPr>
              <w:t>Вклад подвижных и любительских служб и связанных с ними спутниковых служб в улучшении связи при бедствиях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hyperlink r:id="rId118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212-3/5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lang w:val="ru-RU"/>
              </w:rPr>
              <w:t>Системы кочевого беспроводного доступа, включая локальные радиосети для подвижных применений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hyperlink r:id="rId119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215-3/5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lang w:val="ru-RU"/>
              </w:rPr>
              <w:t>Полосы частот, технические характеристики и эксплуатационные требования, предъявляемые к системам фиксированного беспроводного доступа в фиксированной и/или сухопутной подвижной службах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hyperlink r:id="rId120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225/5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rFonts w:eastAsia="SimSun"/>
                <w:szCs w:val="18"/>
                <w:lang w:val="ru-RU" w:eastAsia="zh-CN"/>
              </w:rPr>
              <w:t>Помехи, создаваемые несанкционированными станциями воздушной и морской подвижным службам в ВЧ полосах частот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B70B92" w:rsidRDefault="000C70E4" w:rsidP="008F7B9D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229-3/5</w:t>
            </w:r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rFonts w:eastAsia="SimSun"/>
                <w:szCs w:val="18"/>
                <w:lang w:val="ru-RU" w:eastAsia="zh-CN"/>
              </w:rPr>
              <w:t>Дальнейшее развитие наземного сегмента IMT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lang w:val="ru-RU" w:eastAsia="zh-CN"/>
              </w:rPr>
            </w:pPr>
            <w:hyperlink r:id="rId121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230-2/5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lang w:val="ru-RU" w:eastAsia="zh-CN"/>
              </w:rPr>
              <w:t>Радиосвязь с программируемыми параметрами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lang w:val="ru-RU" w:eastAsia="zh-CN"/>
              </w:rPr>
            </w:pPr>
            <w:hyperlink r:id="rId122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231/5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rFonts w:eastAsia="SimSun"/>
                <w:szCs w:val="18"/>
                <w:lang w:val="ru-RU" w:eastAsia="zh-CN"/>
              </w:rPr>
              <w:t>Работа широкополосной воздушной телеметрии в полосах частот выше 3 ГГц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lang w:val="ru-RU" w:eastAsia="zh-CN"/>
              </w:rPr>
            </w:pPr>
            <w:hyperlink r:id="rId123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233/5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rFonts w:eastAsia="SimSun"/>
                <w:szCs w:val="18"/>
                <w:lang w:val="ru-RU" w:eastAsia="zh-CN"/>
              </w:rPr>
              <w:t>Критерии совместного использования частот станциями фиксированной службы и станциями воздушной подвижной службы в полосах между примерно 37 ГГц и 50 ГГц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lang w:val="ru-RU" w:eastAsia="zh-CN"/>
              </w:rPr>
            </w:pPr>
            <w:hyperlink r:id="rId124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235/5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rFonts w:eastAsia="SimSun"/>
                <w:lang w:val="ru-RU" w:eastAsia="zh-CN"/>
              </w:rPr>
              <w:t>Критерии защиты для воздушных и морских систем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hyperlink r:id="rId125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238-1/5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lang w:val="ru-RU" w:eastAsia="zh-CN"/>
              </w:rPr>
            </w:pPr>
            <w:r w:rsidRPr="00472831">
              <w:rPr>
                <w:rFonts w:eastAsia="SimSun"/>
                <w:lang w:val="ru-RU" w:eastAsia="zh-CN"/>
              </w:rPr>
              <w:t>Системы широкополосного беспроводного доступа для подвижной службы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lang w:val="ru-RU" w:eastAsia="zh-CN"/>
              </w:rPr>
            </w:pPr>
            <w:hyperlink r:id="rId126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240/5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lang w:val="ru-RU"/>
              </w:rPr>
              <w:t>Технические и эксплуатационные характеристики и потребности в спектре высокочастотных систем РЛС с поверхностной волной, работающих в полосе частот 3–50 МГц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lang w:val="ru-RU" w:eastAsia="zh-CN"/>
              </w:rPr>
            </w:pPr>
            <w:hyperlink r:id="rId127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241-1/5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lang w:val="ru-RU"/>
              </w:rPr>
              <w:t>Когнитивные системы радиосвязи в подвижной службе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lang w:val="ru-RU" w:eastAsia="zh-CN"/>
              </w:rPr>
            </w:pPr>
            <w:hyperlink r:id="rId128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242/5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rFonts w:eastAsia="SimSun"/>
                <w:szCs w:val="18"/>
                <w:lang w:val="ru-RU" w:eastAsia="zh-CN"/>
              </w:rPr>
              <w:t>Эталонные диаграммы направленности ненаправленных и секторных антенн в системах связи пункта со многими пунктами, применяемые при исследованиях в области совместного использования частот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lang w:val="ru-RU" w:eastAsia="zh-CN"/>
              </w:rPr>
            </w:pPr>
            <w:hyperlink r:id="rId129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243/5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rFonts w:eastAsia="SimSun"/>
                <w:szCs w:val="18"/>
                <w:lang w:val="ru-RU" w:eastAsia="zh-CN"/>
              </w:rPr>
              <w:t>Системные характеристики и критерии совместного использования частот для фиксированной службы, работающей в полосах частот ниже 1 ГГц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Fonts w:eastAsia="SimSun"/>
                <w:b/>
                <w:bCs/>
                <w:lang w:val="ru-RU" w:eastAsia="zh-CN"/>
              </w:rPr>
            </w:pPr>
            <w:hyperlink r:id="rId130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245/5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lang w:val="ru-RU" w:eastAsia="ja-JP"/>
              </w:rPr>
              <w:t>Приложения фиксированной службы с использованием полос частот выше</w:t>
            </w:r>
            <w:r w:rsidRPr="00472831">
              <w:rPr>
                <w:lang w:val="ru-RU"/>
              </w:rPr>
              <w:t> 3000 ГГц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C1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jc w:val="center"/>
              <w:rPr>
                <w:rFonts w:eastAsia="SimSun"/>
                <w:b/>
                <w:lang w:val="ru-RU" w:eastAsia="zh-CN"/>
              </w:rPr>
            </w:pPr>
            <w:hyperlink r:id="rId131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246/5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rFonts w:eastAsia="SimSun"/>
                <w:color w:val="000000"/>
                <w:lang w:val="ru-RU" w:eastAsia="zh-CN"/>
              </w:rPr>
              <w:t>Технические характеристики и требования к каналам для адаптивных ВЧ систем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Fonts w:eastAsia="SimSun"/>
                <w:b/>
                <w:bCs/>
                <w:lang w:val="ru-RU" w:eastAsia="zh-CN"/>
              </w:rPr>
            </w:pPr>
            <w:hyperlink r:id="rId132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247/5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lang w:val="ru-RU"/>
              </w:rPr>
              <w:t>План размещения частот для систем фиксированной беспроводной связи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Fonts w:eastAsia="SimSun"/>
                <w:b/>
                <w:bCs/>
                <w:lang w:val="ru-RU" w:eastAsia="zh-CN"/>
              </w:rPr>
            </w:pPr>
            <w:hyperlink r:id="rId133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248/5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lang w:val="ru-RU"/>
              </w:rPr>
              <w:t>Технические и эксплуатационные характеристики систем фиксированной службы, используемых для смягчения последствий бедствий и оказания помощи при бедствиях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Fonts w:eastAsia="SimSun"/>
                <w:b/>
                <w:bCs/>
                <w:lang w:val="ru-RU" w:eastAsia="zh-CN"/>
              </w:rPr>
            </w:pPr>
            <w:hyperlink r:id="rId134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249/5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lang w:val="ru-RU"/>
              </w:rPr>
              <w:t>Технические характеристики беспроводной бортовой внутренней связи (WAIC) и эксплуатационные требования к ней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Fonts w:eastAsia="SimSun"/>
                <w:b/>
                <w:bCs/>
                <w:lang w:val="ru-RU" w:eastAsia="zh-CN"/>
              </w:rPr>
            </w:pPr>
            <w:hyperlink r:id="rId135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250/5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lang w:val="ru-RU"/>
              </w:rPr>
              <w:t>Системы подвижного беспроводного доступа в сухопутной подвижной службе, обеспечивающие электросвязь для большого количества повсеместных датчиков и/или исполнительных механизмов, размещенных в обширных областях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518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Fonts w:eastAsia="SimSun"/>
                <w:b/>
                <w:bCs/>
                <w:lang w:val="ru-RU" w:eastAsia="zh-CN"/>
              </w:rPr>
            </w:pPr>
            <w:hyperlink r:id="rId136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251/5</w:t>
              </w:r>
            </w:hyperlink>
          </w:p>
        </w:tc>
        <w:tc>
          <w:tcPr>
            <w:tcW w:w="6077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Технические и эксплуатационные аспекты пассивных и активных антенн базовых станций для систем IMT</w:t>
            </w:r>
          </w:p>
        </w:tc>
        <w:tc>
          <w:tcPr>
            <w:tcW w:w="167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</w:tbl>
    <w:p w:rsidR="000C70E4" w:rsidRPr="00472831" w:rsidRDefault="000C70E4" w:rsidP="000C70E4">
      <w:pPr>
        <w:rPr>
          <w:lang w:val="ru-RU"/>
        </w:rPr>
      </w:pPr>
      <w:r w:rsidRPr="00472831">
        <w:rPr>
          <w:lang w:val="ru-RU"/>
        </w:rPr>
        <w:br w:type="page"/>
      </w:r>
    </w:p>
    <w:p w:rsidR="000C70E4" w:rsidRPr="00472831" w:rsidRDefault="000C70E4" w:rsidP="000C70E4">
      <w:pPr>
        <w:pStyle w:val="AnnexNo"/>
        <w:rPr>
          <w:lang w:val="ru-RU"/>
        </w:rPr>
      </w:pPr>
      <w:r w:rsidRPr="00472831">
        <w:rPr>
          <w:lang w:val="ru-RU"/>
        </w:rPr>
        <w:lastRenderedPageBreak/>
        <w:t>приложение  5</w:t>
      </w:r>
    </w:p>
    <w:p w:rsidR="000C70E4" w:rsidRPr="00472831" w:rsidRDefault="000C70E4" w:rsidP="000C70E4">
      <w:pPr>
        <w:pStyle w:val="Annextitle"/>
        <w:rPr>
          <w:lang w:val="ru-RU"/>
        </w:rPr>
      </w:pPr>
      <w:r w:rsidRPr="00472831">
        <w:rPr>
          <w:lang w:val="ru-RU"/>
        </w:rPr>
        <w:t xml:space="preserve">Вопросы, порученные 6-й Исследовательской </w:t>
      </w:r>
      <w:r w:rsidRPr="00472831">
        <w:rPr>
          <w:lang w:val="ru-RU"/>
        </w:rPr>
        <w:br/>
        <w:t>комиссии по радиосвязи</w:t>
      </w:r>
      <w:r w:rsidR="008F7B9D" w:rsidRPr="002963C6">
        <w:rPr>
          <w:rStyle w:val="FootnoteReference"/>
          <w:b w:val="0"/>
          <w:bCs/>
          <w:lang w:val="ru-RU"/>
        </w:rPr>
        <w:footnoteReference w:customMarkFollows="1" w:id="2"/>
        <w:t>*</w:t>
      </w:r>
    </w:p>
    <w:p w:rsidR="000C70E4" w:rsidRPr="00472831" w:rsidRDefault="000C70E4" w:rsidP="000C70E4">
      <w:pPr>
        <w:pStyle w:val="Tabletitle"/>
        <w:rPr>
          <w:lang w:val="ru-RU"/>
        </w:rPr>
      </w:pPr>
      <w:r w:rsidRPr="00472831">
        <w:rPr>
          <w:lang w:val="ru-RU"/>
        </w:rPr>
        <w:t>Вещательные службы</w:t>
      </w:r>
    </w:p>
    <w:tbl>
      <w:tblPr>
        <w:tblStyle w:val="TableGrid"/>
        <w:tblW w:w="9449" w:type="dxa"/>
        <w:jc w:val="center"/>
        <w:tblInd w:w="-3617" w:type="dxa"/>
        <w:tblLook w:val="01E0" w:firstRow="1" w:lastRow="1" w:firstColumn="1" w:lastColumn="1" w:noHBand="0" w:noVBand="0"/>
      </w:tblPr>
      <w:tblGrid>
        <w:gridCol w:w="1606"/>
        <w:gridCol w:w="6096"/>
        <w:gridCol w:w="1747"/>
      </w:tblGrid>
      <w:tr w:rsidR="000C70E4" w:rsidRPr="00472831" w:rsidTr="008F7B9D">
        <w:trPr>
          <w:cantSplit/>
          <w:tblHeader/>
          <w:jc w:val="center"/>
        </w:trPr>
        <w:tc>
          <w:tcPr>
            <w:tcW w:w="1606" w:type="dxa"/>
            <w:vAlign w:val="center"/>
          </w:tcPr>
          <w:p w:rsidR="000C70E4" w:rsidRPr="00472831" w:rsidRDefault="000C70E4" w:rsidP="008F7B9D">
            <w:pPr>
              <w:pStyle w:val="Tablehead"/>
              <w:rPr>
                <w:lang w:val="ru-RU"/>
              </w:rPr>
            </w:pPr>
            <w:r w:rsidRPr="00472831">
              <w:rPr>
                <w:lang w:val="ru-RU"/>
              </w:rPr>
              <w:t>Вопрос</w:t>
            </w:r>
            <w:r w:rsidRPr="00472831">
              <w:rPr>
                <w:lang w:val="ru-RU"/>
              </w:rPr>
              <w:br/>
              <w:t>МСЭ-R</w:t>
            </w:r>
          </w:p>
        </w:tc>
        <w:tc>
          <w:tcPr>
            <w:tcW w:w="6096" w:type="dxa"/>
            <w:vAlign w:val="center"/>
          </w:tcPr>
          <w:p w:rsidR="000C70E4" w:rsidRPr="00472831" w:rsidRDefault="000C70E4" w:rsidP="008F7B9D">
            <w:pPr>
              <w:pStyle w:val="Tablehead"/>
              <w:rPr>
                <w:lang w:val="ru-RU"/>
              </w:rPr>
            </w:pPr>
            <w:r w:rsidRPr="00472831">
              <w:rPr>
                <w:lang w:val="ru-RU"/>
              </w:rPr>
              <w:t>Название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  <w:vAlign w:val="center"/>
          </w:tcPr>
          <w:p w:rsidR="000C70E4" w:rsidRPr="00472831" w:rsidRDefault="000C70E4" w:rsidP="008F7B9D">
            <w:pPr>
              <w:pStyle w:val="Tablehead"/>
              <w:rPr>
                <w:lang w:val="ru-RU"/>
              </w:rPr>
            </w:pPr>
            <w:r w:rsidRPr="00472831">
              <w:rPr>
                <w:lang w:val="ru-RU"/>
              </w:rPr>
              <w:t>Категория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37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lang w:val="ru-RU"/>
              </w:rPr>
            </w:pPr>
            <w:r w:rsidRPr="00472831">
              <w:rPr>
                <w:lang w:val="ru-RU"/>
              </w:rPr>
              <w:t>Характеристики измерения звука, подходящие для использования при производстве цифровых звуковых программ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73515A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38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4-2/6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lang w:val="ru-RU"/>
              </w:rPr>
            </w:pPr>
            <w:r w:rsidRPr="00472831">
              <w:rPr>
                <w:lang w:val="ru-RU"/>
              </w:rPr>
              <w:t>Параметры планирования для цифрового телевизионного вещания с использованием наземных каналов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39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9/6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lang w:val="ru-RU"/>
              </w:rPr>
            </w:pPr>
            <w:r w:rsidRPr="00472831">
              <w:rPr>
                <w:lang w:val="ru-RU"/>
              </w:rPr>
              <w:t>Универсальные передатчики и ретрансляторы как для аналогового, так и для цифрового наземного ТВ вещания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40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11/6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lang w:val="ru-RU"/>
              </w:rPr>
            </w:pPr>
            <w:r w:rsidRPr="00472831">
              <w:rPr>
                <w:lang w:val="ru-RU"/>
              </w:rPr>
              <w:t>Поляризация излучений в наземной радиовещательной службе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41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12-2/6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lang w:val="ru-RU"/>
              </w:rPr>
            </w:pPr>
            <w:r w:rsidRPr="00472831">
              <w:rPr>
                <w:lang w:val="ru-RU"/>
              </w:rPr>
              <w:t>Общее кодирование цифровых видеосигналов с уменьшением скорости передачи для производства программ, их подачи, первичного и вторичного распределения, передачи и связанных с ними применений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42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14/6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lang w:val="ru-RU"/>
              </w:rPr>
            </w:pPr>
            <w:r w:rsidRPr="00472831">
              <w:rPr>
                <w:lang w:val="ru-RU"/>
              </w:rPr>
              <w:t>Характеристики цифровых и аналого-цифровых ТВ приемников и приемных антенн, необходимые для частотного планирования в наземном ТВ вещании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43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15-2/6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lang w:val="ru-RU"/>
              </w:rPr>
            </w:pPr>
            <w:r w:rsidRPr="00472831">
              <w:rPr>
                <w:rFonts w:eastAsia="SimSun"/>
                <w:lang w:val="ru-RU"/>
              </w:rPr>
              <w:t>Цифровые изображения для большого экрана (LSDI)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44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16-2/6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lang w:val="ru-RU"/>
              </w:rPr>
            </w:pPr>
            <w:r w:rsidRPr="00472831">
              <w:rPr>
                <w:lang w:val="ru-RU"/>
              </w:rPr>
              <w:t>Цифровые интерактивные радиовещательные системы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45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19-1/6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rFonts w:eastAsia="SimSun"/>
                <w:lang w:val="ru-RU"/>
              </w:rPr>
            </w:pPr>
            <w:r w:rsidRPr="00472831">
              <w:rPr>
                <w:lang w:val="ru-RU"/>
              </w:rPr>
              <w:t>Стандарты кодирования звуковых сигналов с низкой битовой скоростью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r w:rsidRPr="00472831">
              <w:rPr>
                <w:rStyle w:val="Hyperlink"/>
                <w:rFonts w:eastAsia="SimSun"/>
                <w:lang w:val="ru-RU"/>
              </w:rPr>
              <w:t>21/6</w:t>
            </w:r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Характеристики приемных систем в радиовещательной спутниковой службе (звуковой и телевизионной)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r w:rsidRPr="00472831">
              <w:rPr>
                <w:rStyle w:val="Hyperlink"/>
                <w:rFonts w:eastAsia="SimSun"/>
                <w:lang w:val="ru-RU"/>
              </w:rPr>
              <w:t>23/6</w:t>
            </w:r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Характеристики систем в радиовещательной спутниковой службе (звуковой) для индивидуального приема на портативные и автомобильные приемники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C2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46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27/6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Приемники для звукового радиовещания на частотах ниже 30 МГц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47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29/6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 xml:space="preserve">Передача дополнительной информации одним передатчиком в звуковом радиовещании с частотной модуляцией 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48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30/6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Передающие и приемные антенны на ОВЧ и УВЧ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49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32-1/6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Требования к защите радиовещательных систем от помех, создаваемых электромагнитным излучением проводных систем электросвязи, излучениями промышленного, научного и медицинского оборудования, а также излучениями устройств малого радиуса действия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50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34-2/6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Форматы файлов и транспортирование для обмена материалами, содержащими аудиоинформацию, видеоинформацию, данные и метаданные в среде профессионального телевидения и цифровых изображений для большого экрана (LSDI)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51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40-2/6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Формирование изображений с очень высоким разрешением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52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44-4/6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Объективные параметры качества изображения и соответствующие методы измерения и мониторинга цифровых телевизионных изображений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S3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53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45-3/6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Радиовещание для мультимедийных применений и применений передачи данных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54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46-1/6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Требования пользователя к метаданным, относящимся к цифровому производству, постпроизводству, записи и архивированию звуковых и телевизионных программ в радиовещании 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55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48/6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Контроль в рабочем режиме воспринимаемого качества звука для сетей распределения и радиовещательных сетей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8B054E" w:rsidRDefault="000C70E4" w:rsidP="008F7B9D">
            <w:pPr>
              <w:pStyle w:val="Tabletext"/>
              <w:jc w:val="center"/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56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49-1/6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Радиовещательные системы с условным доступом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57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51/6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Прием пространственных радиоволн в НЧ, СЧ и ВЧ радиовещании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58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52-1/6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Зона охвата в НЧ, СЧ и ВЧ радиовещании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59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53/6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Стандарты для передачи нескольких звуковых сигналов в одном телевизионном канале в наземном или спутниковом радиовещании, включая телевизионные системы высокой и повышенной четкости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60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55/6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Субъективная оценка качества звука в радиовещании с использованием цифровых методов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61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56-1/6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Характеристики наземных систем цифрового звукового радиовещания для приема на автомобильные, портативные и стационарные приемники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62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59-1/6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Архив звуковых программ в радиовещании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63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60/6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Цифровое радиовещание на частотах ниже 30 МГц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64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62/6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Субъективная оценка незначительных, средних и сильных нарушений качества звука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8B054E" w:rsidRDefault="000C70E4" w:rsidP="008F7B9D">
            <w:pPr>
              <w:pStyle w:val="Tabletext"/>
              <w:jc w:val="center"/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65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64-1/6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Параметры планирования для цифрового радиовещания на частотах ниже 30 МГц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66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65/6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Потребности в спектре для звукового радиовещания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67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69-1/6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Условия для удовлетворительного обслуживания телевизионным вещанием при наличии отраженных сигналов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68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80/6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Кодирование для целей передачи по наземным узкополосным каналам ТВ сигналов в цифровом коде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69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88/6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Субъективная оценка стереоскопических телевизионных изображений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8B054E" w:rsidRDefault="000C70E4" w:rsidP="008F7B9D">
            <w:pPr>
              <w:pStyle w:val="Tabletext"/>
              <w:jc w:val="center"/>
            </w:pPr>
            <w:r w:rsidRPr="00472831">
              <w:rPr>
                <w:lang w:val="ru-RU"/>
              </w:rPr>
              <w:t>S3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70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89-1/6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Требования пользователей к электронному сбору новостей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71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93/6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Потребности в частотах для электронного сбора новостей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72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95/6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Использование компьютерной технологии в применениях телевизионного вещания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73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96-1/6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 xml:space="preserve">Требования пользователя в области управления </w:t>
            </w:r>
            <w:proofErr w:type="spellStart"/>
            <w:r w:rsidRPr="00472831">
              <w:rPr>
                <w:lang w:val="ru-RU"/>
              </w:rPr>
              <w:t>медиаресурсами</w:t>
            </w:r>
            <w:proofErr w:type="spellEnd"/>
            <w:r w:rsidRPr="00472831">
              <w:rPr>
                <w:lang w:val="ru-RU"/>
              </w:rPr>
              <w:t xml:space="preserve"> и протоколов передачи для производства, записи и архивирования телевизионных программ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8B054E" w:rsidRDefault="000C70E4" w:rsidP="008F7B9D">
            <w:pPr>
              <w:pStyle w:val="Tabletext"/>
              <w:jc w:val="center"/>
            </w:pPr>
            <w:r w:rsidRPr="00472831">
              <w:rPr>
                <w:lang w:val="ru-RU"/>
              </w:rPr>
              <w:t>S3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74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99/6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Взаимосвязь между качеством, методологией оценки качества и типом применения в мультимедийных условиях эксплуатации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8B054E" w:rsidRDefault="000C70E4" w:rsidP="008F7B9D">
            <w:pPr>
              <w:pStyle w:val="Tabletext"/>
              <w:jc w:val="center"/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75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100/6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Уровни качества телевизионных и мультимедийных изображений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76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102-1/6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Методологии для субъективной оценки качества звуковых и видеосигналов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77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105/6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Потребности в спектре для телевизионного вещания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78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108/6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Цифровое звуковое радиовещание в диапазоне 7 (ВЧ) в тропической зоне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79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109/6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Контроль в рабочем режиме воспринимаемого аудиовизуального качества для сетей распределения и радиовещательных сетей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80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111-1/6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Технические методы для защиты конфиденциальности конечных пользователей в интерактивных радиовещательных системах (телевидение, звук и данные)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81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112-1/6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Руководящие указания по функциональным характеристикам оборудования, основанного на использовании цифровых серверов при записи, архивировании и перегоне вещательных программ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82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113/6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Доставка интерактивной информации к местам демонстрации цифрового изображения для большого экрана и от этих мест через системы радиовещания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83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114/6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Характеристики телевизионных приемников и приемных антенн, являющиеся существенными для частотного планирования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r w:rsidRPr="00472831">
              <w:rPr>
                <w:rStyle w:val="Hyperlink"/>
                <w:rFonts w:eastAsia="SimSun"/>
                <w:lang w:val="ru-RU"/>
              </w:rPr>
              <w:t>118-1/6</w:t>
            </w:r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Средства радиовещания для предупреждения населения, смягчения последствий бедствий и оказания помощи при бедствиях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84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120/6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Цифровое звуковое радиовещание в Районе 2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85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121/6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Использование спектра и требования пользователей к беспроводным микрофонам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86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122/6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Методы объективного измерения воспринимаемого качества звука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8B054E" w:rsidRDefault="000C70E4" w:rsidP="008F7B9D">
            <w:pPr>
              <w:pStyle w:val="Tabletext"/>
              <w:jc w:val="center"/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87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123/6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Подходы в производстве программ, направленные на улучшение качества воспринимаемого изображения радиовещательных цифровых программ ТСЧ и ТВЧ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8B054E" w:rsidRDefault="000C70E4" w:rsidP="008F7B9D">
            <w:pPr>
              <w:pStyle w:val="Tabletext"/>
              <w:jc w:val="center"/>
            </w:pPr>
            <w:r w:rsidRPr="00472831">
              <w:rPr>
                <w:lang w:val="ru-RU"/>
              </w:rPr>
              <w:t>S1</w:t>
            </w:r>
            <w:bookmarkStart w:id="1" w:name="_GoBack"/>
            <w:bookmarkEnd w:id="1"/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88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124/6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Методы измерения для проверки и подтверждения правильности процедур планирования цифрового телевизионного и звукового радиовещания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lang w:val="ru-RU"/>
              </w:rPr>
            </w:pPr>
            <w:hyperlink r:id="rId189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125/6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Стереоскопическое телевидение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S1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90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126-1/6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Рекомендуемые правила эксплуатации для адаптации материала, предназначенного для телевизионных программ, к применениям радиовещания при различных уровнях качества, размерах и форматах изображений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91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127/6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Методы ослабления влияния помех, необходимые для использования цифровой модуляции в полосе радиовещания "26 МГц" для местного покрытия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S3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Del="00460547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92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128-1/6</w:t>
              </w:r>
            </w:hyperlink>
          </w:p>
        </w:tc>
        <w:tc>
          <w:tcPr>
            <w:tcW w:w="6096" w:type="dxa"/>
          </w:tcPr>
          <w:p w:rsidR="000C70E4" w:rsidRPr="00472831" w:rsidDel="00460547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Цифровое трехмерное (3D) телевизионное радиовещание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S3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Del="00460547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93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129/6</w:t>
              </w:r>
            </w:hyperlink>
          </w:p>
        </w:tc>
        <w:tc>
          <w:tcPr>
            <w:tcW w:w="6096" w:type="dxa"/>
          </w:tcPr>
          <w:p w:rsidR="000C70E4" w:rsidRPr="00472831" w:rsidDel="00460547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Воздействие обработки звуковых сигналов и методов сжатия на излучения наземного звукового ЧМ радиовещания на ОВЧ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Del="00460547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94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130/6</w:t>
              </w:r>
            </w:hyperlink>
          </w:p>
        </w:tc>
        <w:tc>
          <w:tcPr>
            <w:tcW w:w="6096" w:type="dxa"/>
          </w:tcPr>
          <w:p w:rsidR="000C70E4" w:rsidRPr="00472831" w:rsidDel="00460547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Цифровые интерфейсы для применений производства и окончательного монтажа в системах радиовещания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Del="00460547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95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131/6</w:t>
              </w:r>
            </w:hyperlink>
          </w:p>
        </w:tc>
        <w:tc>
          <w:tcPr>
            <w:tcW w:w="6096" w:type="dxa"/>
          </w:tcPr>
          <w:p w:rsidR="000C70E4" w:rsidRPr="00472831" w:rsidDel="00460547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Формат данных общей основы для мультимедийного радиовещания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Del="00460547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96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132-2/6</w:t>
              </w:r>
            </w:hyperlink>
          </w:p>
        </w:tc>
        <w:tc>
          <w:tcPr>
            <w:tcW w:w="6096" w:type="dxa"/>
          </w:tcPr>
          <w:p w:rsidR="000C70E4" w:rsidRPr="00472831" w:rsidDel="00460547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Технологии и планирование цифрового наземного телевизионного радиовещания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S3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97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133/6</w:t>
              </w:r>
            </w:hyperlink>
          </w:p>
        </w:tc>
        <w:tc>
          <w:tcPr>
            <w:tcW w:w="6096" w:type="dxa"/>
          </w:tcPr>
          <w:p w:rsidR="000C70E4" w:rsidRPr="00472831" w:rsidDel="00460547" w:rsidRDefault="000C70E4" w:rsidP="008F7B9D">
            <w:pPr>
              <w:pStyle w:val="Tabletext"/>
              <w:rPr>
                <w:rFonts w:eastAsia="SimSun"/>
                <w:color w:val="000000"/>
                <w:sz w:val="24"/>
                <w:lang w:val="ru-RU" w:eastAsia="zh-CN"/>
              </w:rPr>
            </w:pPr>
            <w:r w:rsidRPr="00472831">
              <w:rPr>
                <w:lang w:val="ru-RU"/>
              </w:rPr>
              <w:t>Усовершенствование цифрового наземного телевизионного радиовещания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S3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98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134/6</w:t>
              </w:r>
            </w:hyperlink>
          </w:p>
        </w:tc>
        <w:tc>
          <w:tcPr>
            <w:tcW w:w="6096" w:type="dxa"/>
          </w:tcPr>
          <w:p w:rsidR="000C70E4" w:rsidRPr="00472831" w:rsidDel="00460547" w:rsidRDefault="000C70E4" w:rsidP="008F7B9D">
            <w:pPr>
              <w:pStyle w:val="Tabletext"/>
              <w:rPr>
                <w:rFonts w:eastAsia="SimSun"/>
                <w:b/>
                <w:color w:val="000000"/>
                <w:lang w:val="ru-RU" w:eastAsia="zh-CN"/>
              </w:rPr>
            </w:pPr>
            <w:r w:rsidRPr="00472831">
              <w:rPr>
                <w:lang w:val="ru-RU"/>
              </w:rPr>
              <w:t>Запись цифровых сигналов звуковых программ для международного обмена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  <w:jc w:val="center"/>
        </w:trPr>
        <w:tc>
          <w:tcPr>
            <w:tcW w:w="1606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lang w:val="ru-RU"/>
              </w:rPr>
            </w:pPr>
            <w:hyperlink r:id="rId199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135/6</w:t>
              </w:r>
            </w:hyperlink>
          </w:p>
        </w:tc>
        <w:tc>
          <w:tcPr>
            <w:tcW w:w="6096" w:type="dxa"/>
          </w:tcPr>
          <w:p w:rsidR="000C70E4" w:rsidRPr="00472831" w:rsidDel="00460547" w:rsidRDefault="000C70E4" w:rsidP="008F7B9D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472831">
              <w:rPr>
                <w:lang w:val="ru-RU"/>
              </w:rPr>
              <w:t>Системные параметры для цифровых звуковых систем</w:t>
            </w:r>
          </w:p>
        </w:tc>
        <w:tc>
          <w:tcPr>
            <w:tcW w:w="1747" w:type="dxa"/>
            <w:tcMar>
              <w:left w:w="57" w:type="dxa"/>
              <w:right w:w="57" w:type="dxa"/>
            </w:tcMar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</w:tbl>
    <w:p w:rsidR="000C70E4" w:rsidRPr="00472831" w:rsidRDefault="000C70E4" w:rsidP="000C70E4">
      <w:pPr>
        <w:rPr>
          <w:lang w:val="ru-RU"/>
        </w:rPr>
      </w:pPr>
      <w:r w:rsidRPr="00472831">
        <w:rPr>
          <w:lang w:val="ru-RU"/>
        </w:rPr>
        <w:br w:type="page"/>
      </w:r>
    </w:p>
    <w:p w:rsidR="000C70E4" w:rsidRPr="00472831" w:rsidRDefault="000C70E4" w:rsidP="000C70E4">
      <w:pPr>
        <w:pStyle w:val="AnnexNo"/>
        <w:rPr>
          <w:lang w:val="ru-RU"/>
        </w:rPr>
      </w:pPr>
      <w:r w:rsidRPr="00472831">
        <w:rPr>
          <w:lang w:val="ru-RU"/>
        </w:rPr>
        <w:lastRenderedPageBreak/>
        <w:t>ПРИЛОЖЕНИЕ  6</w:t>
      </w:r>
    </w:p>
    <w:p w:rsidR="000C70E4" w:rsidRPr="00472831" w:rsidRDefault="000C70E4" w:rsidP="000C70E4">
      <w:pPr>
        <w:pStyle w:val="Annextitle"/>
        <w:rPr>
          <w:lang w:val="ru-RU"/>
        </w:rPr>
      </w:pPr>
      <w:r w:rsidRPr="00472831">
        <w:rPr>
          <w:lang w:val="ru-RU"/>
        </w:rPr>
        <w:t xml:space="preserve">Вопросы, порученные 7-й Исследовательской </w:t>
      </w:r>
      <w:r w:rsidRPr="00472831">
        <w:rPr>
          <w:lang w:val="ru-RU"/>
        </w:rPr>
        <w:br/>
        <w:t>комиссии по радиосвязи</w:t>
      </w:r>
    </w:p>
    <w:p w:rsidR="000C70E4" w:rsidRPr="00472831" w:rsidRDefault="000C70E4" w:rsidP="000C70E4">
      <w:pPr>
        <w:pStyle w:val="Tabletitle"/>
        <w:rPr>
          <w:lang w:val="ru-RU"/>
        </w:rPr>
      </w:pPr>
      <w:r w:rsidRPr="00472831">
        <w:rPr>
          <w:lang w:val="ru-RU"/>
        </w:rPr>
        <w:t>Научные службы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096"/>
        <w:gridCol w:w="1701"/>
      </w:tblGrid>
      <w:tr w:rsidR="000C70E4" w:rsidRPr="00472831" w:rsidTr="008F7B9D">
        <w:trPr>
          <w:cantSplit/>
          <w:tblHeader/>
        </w:trPr>
        <w:tc>
          <w:tcPr>
            <w:tcW w:w="1559" w:type="dxa"/>
            <w:vAlign w:val="center"/>
          </w:tcPr>
          <w:p w:rsidR="000C70E4" w:rsidRPr="00472831" w:rsidRDefault="000C70E4" w:rsidP="008F7B9D">
            <w:pPr>
              <w:pStyle w:val="Tablehead"/>
              <w:rPr>
                <w:lang w:val="ru-RU"/>
              </w:rPr>
            </w:pPr>
            <w:r w:rsidRPr="00472831">
              <w:rPr>
                <w:lang w:val="ru-RU"/>
              </w:rPr>
              <w:t xml:space="preserve">Вопрос </w:t>
            </w:r>
            <w:r w:rsidRPr="00472831">
              <w:rPr>
                <w:lang w:val="ru-RU"/>
              </w:rPr>
              <w:br/>
              <w:t>МСЭ-R</w:t>
            </w:r>
          </w:p>
        </w:tc>
        <w:tc>
          <w:tcPr>
            <w:tcW w:w="6096" w:type="dxa"/>
            <w:vAlign w:val="center"/>
          </w:tcPr>
          <w:p w:rsidR="000C70E4" w:rsidRPr="00472831" w:rsidRDefault="000C70E4" w:rsidP="008F7B9D">
            <w:pPr>
              <w:pStyle w:val="Tablehead"/>
              <w:rPr>
                <w:lang w:val="ru-RU"/>
              </w:rPr>
            </w:pPr>
            <w:r w:rsidRPr="00472831">
              <w:rPr>
                <w:lang w:val="ru-RU"/>
              </w:rPr>
              <w:t>Название</w:t>
            </w:r>
          </w:p>
        </w:tc>
        <w:tc>
          <w:tcPr>
            <w:tcW w:w="1701" w:type="dxa"/>
            <w:vAlign w:val="center"/>
          </w:tcPr>
          <w:p w:rsidR="000C70E4" w:rsidRPr="00472831" w:rsidRDefault="000C70E4" w:rsidP="008F7B9D">
            <w:pPr>
              <w:pStyle w:val="Tablehead"/>
              <w:rPr>
                <w:lang w:val="ru-RU"/>
              </w:rPr>
            </w:pPr>
            <w:r w:rsidRPr="00472831">
              <w:rPr>
                <w:lang w:val="ru-RU"/>
              </w:rPr>
              <w:t>Категория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00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110-2/7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Коды времени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01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111-1/7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Задержки сигналов в антеннах и других цепях и их калибровка для передачи сигналов высокоточного времени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02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118-2/7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Факторы, затрагивающие совместное использование частоты спутниковыми системами ретрансляции данных и системами других служб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C67693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Cs w:val="0"/>
              </w:rPr>
            </w:pPr>
            <w:hyperlink r:id="rId203" w:history="1">
              <w:r w:rsidR="00C67693" w:rsidRPr="00C67693">
                <w:rPr>
                  <w:rStyle w:val="Hyperlink"/>
                  <w:rFonts w:eastAsia="SimSun"/>
                  <w:lang w:val="ru-RU"/>
                </w:rPr>
                <w:t>129-3/7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Нежелательные излучения, создаваемые и принимаемые станциями научных служб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04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139-4/7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Передача данных для спутниковых систем исследования Земли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05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141-4/7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Передача данных для метеорологических спутниковых систем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06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145-2/7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Технические факторы, учитываемые при защите радиоастрономических обсерваторий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07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146-2/7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Критерии оценки помех радиоастрономическим станциям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08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149-1/7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Использование частот на обратной стороне Луны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09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152-2/7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Передача сигналов стандартных частот и точного времени со спутников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10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207-3/7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Передача сигналов точного времени и частоты с использованием цифровых линий связи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11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211/7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Совместное использование частот службой космических исследований и другими службами в полосах 37−38 ГГц и 40−40,5 ГГц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12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221/7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Предпочитаемые полосы частот и критерии защиты для наблюдений (пассивных) в службе космических исследований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C67693" w:rsidRDefault="00310634" w:rsidP="008F7B9D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213" w:history="1">
              <w:r w:rsidR="00C67693" w:rsidRPr="00C67693">
                <w:rPr>
                  <w:rStyle w:val="Hyperlink"/>
                  <w:rFonts w:eastAsia="SimSun"/>
                  <w:lang w:val="ru-RU"/>
                </w:rPr>
                <w:t>222-2/7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Радиолинии между земными станциями и космическими аппаратами для полетов на Луну и планеты солнечной системы, создаваемые посредством спутников ретрансляции данных космических полетов на Луну и/или планеты солнечной системы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C67693" w:rsidRDefault="00310634" w:rsidP="008F7B9D">
            <w:pPr>
              <w:pStyle w:val="Tabletext"/>
              <w:jc w:val="center"/>
              <w:rPr>
                <w:rStyle w:val="Hyperlink"/>
                <w:rFonts w:eastAsia="SimSun"/>
              </w:rPr>
            </w:pPr>
            <w:hyperlink r:id="rId214" w:history="1">
              <w:r w:rsidR="00C67693" w:rsidRPr="00C67693">
                <w:rPr>
                  <w:rStyle w:val="Hyperlink"/>
                  <w:rFonts w:eastAsia="SimSun"/>
                  <w:lang w:val="ru-RU"/>
                </w:rPr>
                <w:t>226-1/7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Совместное использование частот радиоастрономической службой и другими службами в полосах выше 70 ГГц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15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230-1/7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Предпочтительные полосы частот и критерии защиты для радиоастрономических измерений в космосе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16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231/7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Спутниковая служба исследования Земли (активная) и служба космических исследований (активная), работающие на частотах выше 100 ГГц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17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232-1/7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Совместное использование частот пассивными датчиками на борту космических кораблей и другими службами в полосах 10,60−10,68 ГГц, 31,5−31,8 ГГц и 36−37 ГГц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18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234/7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Совместное использование частот системами активных датчиков в спутниковой службе исследования Земли и системами, работающими в других службах, в полосе 1215−1300 МГц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19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235-1/7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Технические и эксплуатационные характеристики применений научных служб, работающих на частотах выше 275 ГГц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20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236/7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Будущее масштаба времени UTC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21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237/7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Технические и эксплуатационные факторы, касающиеся способов ослабления помех на радиоастрономических станциях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22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238/7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Достоверный источник времени для службы меток времени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23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239/7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Временные коды для аппаратных устройств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24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242/7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Зоны радиомолчания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25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244/7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Помехи между службами стандартных частот и сигналов точного времени, работающими на частотах между 20 и 90 кГц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rPr>
          <w:cantSplit/>
        </w:trPr>
        <w:tc>
          <w:tcPr>
            <w:tcW w:w="1559" w:type="dxa"/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26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245/7</w:t>
              </w:r>
            </w:hyperlink>
          </w:p>
        </w:tc>
        <w:tc>
          <w:tcPr>
            <w:tcW w:w="6096" w:type="dxa"/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Помехи, вызываемые шумом от электрических источников в службе стандартной частоты и сигналов точного времени в полосе низких частот</w:t>
            </w:r>
          </w:p>
        </w:tc>
        <w:tc>
          <w:tcPr>
            <w:tcW w:w="1701" w:type="dxa"/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27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246/7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Будущие потребности в ширине полосы для службы космических исследований (дальний космос)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28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247/7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Радиосвязь в условиях чрезвычайных ситуаций при полете людей в космос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29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248/7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Информация для измерения времени, предоставляемая глобальными спутниковыми навигационными системами (ГСНС) и их модификациями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30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249/7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Информация о времени и частоте, предоставляемая "усовершенствованной" системой дальней навигации (</w:t>
            </w:r>
            <w:proofErr w:type="spellStart"/>
            <w:r w:rsidRPr="00472831">
              <w:rPr>
                <w:lang w:val="ru-RU"/>
              </w:rPr>
              <w:t>eLORAN</w:t>
            </w:r>
            <w:proofErr w:type="spellEnd"/>
            <w:r w:rsidRPr="00472831">
              <w:rPr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31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250/7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Применение и усовершенствование двухсторонней спутниковой передачи сигналов времени и частоты (TWSTFT)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32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251/7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Пассивные датчики наземного базирования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33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252/7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Параметры, необходимые для регистрации распределенных систем радиоастрономической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  <w:tr w:rsidR="000C70E4" w:rsidRPr="00472831" w:rsidTr="008F7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4" w:rsidRPr="00472831" w:rsidRDefault="00310634" w:rsidP="008F7B9D">
            <w:pPr>
              <w:pStyle w:val="Tabletext"/>
              <w:jc w:val="center"/>
              <w:rPr>
                <w:rStyle w:val="Hyperlink"/>
                <w:rFonts w:eastAsia="SimSun"/>
                <w:b w:val="0"/>
                <w:lang w:val="ru-RU"/>
              </w:rPr>
            </w:pPr>
            <w:hyperlink r:id="rId234" w:history="1">
              <w:r w:rsidR="000C70E4" w:rsidRPr="00472831">
                <w:rPr>
                  <w:rStyle w:val="Hyperlink"/>
                  <w:rFonts w:eastAsia="SimSun"/>
                  <w:lang w:val="ru-RU"/>
                </w:rPr>
                <w:t>253/7</w:t>
              </w:r>
            </w:hyperlink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4" w:rsidRPr="00472831" w:rsidRDefault="000C70E4" w:rsidP="008F7B9D">
            <w:pPr>
              <w:pStyle w:val="Tabletext"/>
              <w:rPr>
                <w:lang w:val="ru-RU"/>
              </w:rPr>
            </w:pPr>
            <w:r w:rsidRPr="00472831">
              <w:rPr>
                <w:lang w:val="ru-RU"/>
              </w:rPr>
              <w:t>Релятивистские эффекты, возникающие при передаче сигналов времени и частоты вблизи Земли и в солнечной системе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E4" w:rsidRPr="00472831" w:rsidRDefault="000C70E4" w:rsidP="008F7B9D">
            <w:pPr>
              <w:pStyle w:val="Tabletext"/>
              <w:jc w:val="center"/>
              <w:rPr>
                <w:lang w:val="ru-RU"/>
              </w:rPr>
            </w:pPr>
            <w:r w:rsidRPr="00472831">
              <w:rPr>
                <w:lang w:val="ru-RU"/>
              </w:rPr>
              <w:t>S2</w:t>
            </w:r>
          </w:p>
        </w:tc>
      </w:tr>
    </w:tbl>
    <w:p w:rsidR="00F451F5" w:rsidRPr="000C70E4" w:rsidRDefault="00F451F5" w:rsidP="000C70E4"/>
    <w:sectPr w:rsidR="00F451F5" w:rsidRPr="000C70E4" w:rsidSect="009447A3">
      <w:headerReference w:type="default" r:id="rId235"/>
      <w:footerReference w:type="even" r:id="rId23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634" w:rsidRDefault="00310634">
      <w:r>
        <w:separator/>
      </w:r>
    </w:p>
  </w:endnote>
  <w:endnote w:type="continuationSeparator" w:id="0">
    <w:p w:rsidR="00310634" w:rsidRDefault="0031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9D" w:rsidRPr="00EE146A" w:rsidRDefault="008F7B9D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C:\Documents and Settings\komissar\Desktop\FINRES-AR12.DOCX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054E">
      <w:rPr>
        <w:noProof/>
      </w:rPr>
      <w:t>20.01.12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20.01.12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634" w:rsidRDefault="00310634">
      <w:r>
        <w:rPr>
          <w:b/>
        </w:rPr>
        <w:t>_______________</w:t>
      </w:r>
    </w:p>
  </w:footnote>
  <w:footnote w:type="continuationSeparator" w:id="0">
    <w:p w:rsidR="00310634" w:rsidRDefault="00310634">
      <w:r>
        <w:continuationSeparator/>
      </w:r>
    </w:p>
  </w:footnote>
  <w:footnote w:id="1">
    <w:p w:rsidR="008F7B9D" w:rsidRPr="002963C6" w:rsidRDefault="008F7B9D" w:rsidP="000C70E4">
      <w:pPr>
        <w:pStyle w:val="FootnoteText"/>
        <w:rPr>
          <w:lang w:val="ru-RU"/>
        </w:rPr>
      </w:pPr>
      <w:r>
        <w:rPr>
          <w:rStyle w:val="FootnoteReference"/>
        </w:rPr>
        <w:t>*</w:t>
      </w:r>
      <w:r>
        <w:rPr>
          <w:lang w:val="ru-RU"/>
        </w:rPr>
        <w:tab/>
        <w:t>См. сноску, касающуюся этой Исследовательской комиссии, в Резолюции МСЭ-</w:t>
      </w:r>
      <w:r>
        <w:t>R</w:t>
      </w:r>
      <w:r>
        <w:rPr>
          <w:lang w:val="ru-RU"/>
        </w:rPr>
        <w:t xml:space="preserve"> 4.</w:t>
      </w:r>
    </w:p>
  </w:footnote>
  <w:footnote w:id="2">
    <w:p w:rsidR="008F7B9D" w:rsidRPr="002963C6" w:rsidRDefault="008F7B9D" w:rsidP="008F7B9D">
      <w:pPr>
        <w:pStyle w:val="FootnoteText"/>
        <w:rPr>
          <w:lang w:val="ru-RU"/>
        </w:rPr>
      </w:pPr>
      <w:r>
        <w:rPr>
          <w:rStyle w:val="FootnoteReference"/>
        </w:rPr>
        <w:t>*</w:t>
      </w:r>
      <w:r>
        <w:rPr>
          <w:lang w:val="ru-RU"/>
        </w:rPr>
        <w:tab/>
        <w:t>См. сноску, касающуюся этой Исследовательской комиссии, в Резолюции МСЭ-</w:t>
      </w:r>
      <w:r>
        <w:t>R</w:t>
      </w:r>
      <w:r>
        <w:rPr>
          <w:lang w:val="ru-RU"/>
        </w:rPr>
        <w:t xml:space="preserve"> 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9D" w:rsidRPr="009447A3" w:rsidRDefault="008F7B9D" w:rsidP="009A0B1F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8B054E">
      <w:rPr>
        <w:noProof/>
        <w:lang w:val="en-US"/>
      </w:rPr>
      <w:t>12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1F"/>
    <w:rsid w:val="000B73A9"/>
    <w:rsid w:val="000C70E4"/>
    <w:rsid w:val="001355A1"/>
    <w:rsid w:val="001B225D"/>
    <w:rsid w:val="00213F8F"/>
    <w:rsid w:val="002E4283"/>
    <w:rsid w:val="00310634"/>
    <w:rsid w:val="004844C1"/>
    <w:rsid w:val="004A4B9C"/>
    <w:rsid w:val="00531809"/>
    <w:rsid w:val="00541AC7"/>
    <w:rsid w:val="00645B0F"/>
    <w:rsid w:val="00700190"/>
    <w:rsid w:val="00703FFC"/>
    <w:rsid w:val="007117DC"/>
    <w:rsid w:val="0071246B"/>
    <w:rsid w:val="0073515A"/>
    <w:rsid w:val="00756B1C"/>
    <w:rsid w:val="007A4814"/>
    <w:rsid w:val="007F039F"/>
    <w:rsid w:val="00845350"/>
    <w:rsid w:val="0085500D"/>
    <w:rsid w:val="00872C67"/>
    <w:rsid w:val="008B054E"/>
    <w:rsid w:val="008B1239"/>
    <w:rsid w:val="008F7B9D"/>
    <w:rsid w:val="00943EBD"/>
    <w:rsid w:val="009447A3"/>
    <w:rsid w:val="009604ED"/>
    <w:rsid w:val="009A0B1F"/>
    <w:rsid w:val="00A05CE9"/>
    <w:rsid w:val="00AD4505"/>
    <w:rsid w:val="00AE5CA2"/>
    <w:rsid w:val="00BE5003"/>
    <w:rsid w:val="00C52226"/>
    <w:rsid w:val="00C67693"/>
    <w:rsid w:val="00C85AC9"/>
    <w:rsid w:val="00D35AF0"/>
    <w:rsid w:val="00D471A9"/>
    <w:rsid w:val="00EE146A"/>
    <w:rsid w:val="00EE7B72"/>
    <w:rsid w:val="00F36624"/>
    <w:rsid w:val="00F451F5"/>
    <w:rsid w:val="00F52FFE"/>
    <w:rsid w:val="00F8689A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0E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</w:rPr>
  </w:style>
  <w:style w:type="character" w:styleId="Hyperlink">
    <w:name w:val="Hyperlink"/>
    <w:basedOn w:val="DefaultParagraphFont"/>
    <w:rsid w:val="000C70E4"/>
    <w:rPr>
      <w:rFonts w:ascii="Times New Roman" w:hAnsi="Times New Roman"/>
      <w:b/>
      <w:bCs/>
      <w:color w:val="0000FF"/>
      <w:u w:val="single"/>
    </w:rPr>
  </w:style>
  <w:style w:type="character" w:styleId="FollowedHyperlink">
    <w:name w:val="FollowedHyperlink"/>
    <w:basedOn w:val="DefaultParagraphFont"/>
    <w:rsid w:val="000C70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0E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</w:rPr>
  </w:style>
  <w:style w:type="character" w:styleId="Hyperlink">
    <w:name w:val="Hyperlink"/>
    <w:basedOn w:val="DefaultParagraphFont"/>
    <w:rsid w:val="000C70E4"/>
    <w:rPr>
      <w:rFonts w:ascii="Times New Roman" w:hAnsi="Times New Roman"/>
      <w:b/>
      <w:bCs/>
      <w:color w:val="0000FF"/>
      <w:u w:val="single"/>
    </w:rPr>
  </w:style>
  <w:style w:type="character" w:styleId="FollowedHyperlink">
    <w:name w:val="FollowedHyperlink"/>
    <w:basedOn w:val="DefaultParagraphFont"/>
    <w:rsid w:val="000C7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pub/R-QUE-SG05.209" TargetMode="External"/><Relationship Id="rId21" Type="http://schemas.openxmlformats.org/officeDocument/2006/relationships/hyperlink" Target="http://www.itu.int/pub/R-QUE-SG03.202" TargetMode="External"/><Relationship Id="rId42" Type="http://schemas.openxmlformats.org/officeDocument/2006/relationships/hyperlink" Target="http://www.itu.int/pub/R-QUE-SG03.231" TargetMode="External"/><Relationship Id="rId63" Type="http://schemas.openxmlformats.org/officeDocument/2006/relationships/hyperlink" Target="http://www.itu.int/pub/R-QUE-SG04.266" TargetMode="External"/><Relationship Id="rId84" Type="http://schemas.openxmlformats.org/officeDocument/2006/relationships/hyperlink" Target="http://www.itu.int/pub/R-QUE-SG08/%20%20%20%20%20%20%20%20%20%20%20%20%20%20publications.aspx?lang=en&amp;parent=R-QUE-SG08.87" TargetMode="External"/><Relationship Id="rId138" Type="http://schemas.openxmlformats.org/officeDocument/2006/relationships/hyperlink" Target="http://www.itu.int/pub/R-QUE-SG06.4" TargetMode="External"/><Relationship Id="rId159" Type="http://schemas.openxmlformats.org/officeDocument/2006/relationships/hyperlink" Target="http://www.itu.int/pub/R-QUE-SG06.53" TargetMode="External"/><Relationship Id="rId170" Type="http://schemas.openxmlformats.org/officeDocument/2006/relationships/hyperlink" Target="http://www.itu.int/pub/R-QUE-SG06.89" TargetMode="External"/><Relationship Id="rId191" Type="http://schemas.openxmlformats.org/officeDocument/2006/relationships/hyperlink" Target="http://www.itu.int/pub/R-QUE-SG06.127" TargetMode="External"/><Relationship Id="rId205" Type="http://schemas.openxmlformats.org/officeDocument/2006/relationships/hyperlink" Target="http://www.itu.int/pub/R-QUE-SG07.141" TargetMode="External"/><Relationship Id="rId226" Type="http://schemas.openxmlformats.org/officeDocument/2006/relationships/hyperlink" Target="http://www.itu.int/pub/R-QUE-SG07.245" TargetMode="External"/><Relationship Id="rId107" Type="http://schemas.openxmlformats.org/officeDocument/2006/relationships/hyperlink" Target="http://www.itu.int/pub/R-QUE-SG05.110" TargetMode="External"/><Relationship Id="rId11" Type="http://schemas.openxmlformats.org/officeDocument/2006/relationships/hyperlink" Target="http://www.itu.int/pub/R-QUE-SG01.214" TargetMode="External"/><Relationship Id="rId32" Type="http://schemas.openxmlformats.org/officeDocument/2006/relationships/hyperlink" Target="http://www.itu.int/pub/R-QUE-SG03.214" TargetMode="External"/><Relationship Id="rId53" Type="http://schemas.openxmlformats.org/officeDocument/2006/relationships/hyperlink" Target="http://www.itu.int/pub/R-QUE-SG04.214" TargetMode="External"/><Relationship Id="rId74" Type="http://schemas.openxmlformats.org/officeDocument/2006/relationships/hyperlink" Target="http://www.itu.int/pub/R-QUE-SG04.278" TargetMode="External"/><Relationship Id="rId128" Type="http://schemas.openxmlformats.org/officeDocument/2006/relationships/hyperlink" Target="http://www.itu.int/pub/R-QUE-SG05.242" TargetMode="External"/><Relationship Id="rId149" Type="http://schemas.openxmlformats.org/officeDocument/2006/relationships/hyperlink" Target="http://www.itu.int/pub/R-QUE-SG06.3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itu.int/pub/R-QUE-SG04.288" TargetMode="External"/><Relationship Id="rId160" Type="http://schemas.openxmlformats.org/officeDocument/2006/relationships/hyperlink" Target="http://www.itu.int/pub/R-QUE-SG06.55" TargetMode="External"/><Relationship Id="rId181" Type="http://schemas.openxmlformats.org/officeDocument/2006/relationships/hyperlink" Target="http://www.itu.int/pub/R-QUE-SG06.112" TargetMode="External"/><Relationship Id="rId216" Type="http://schemas.openxmlformats.org/officeDocument/2006/relationships/hyperlink" Target="http://www.itu.int/pub/R-QUE-SG07.231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://www.itu.int/pub/R-QUE-SG03.203" TargetMode="External"/><Relationship Id="rId43" Type="http://schemas.openxmlformats.org/officeDocument/2006/relationships/hyperlink" Target="http://www.itu.int/pub/R-QUE-SG04.42" TargetMode="External"/><Relationship Id="rId64" Type="http://schemas.openxmlformats.org/officeDocument/2006/relationships/hyperlink" Target="http://www.itu.int/pub/R-QUE-SG04.267" TargetMode="External"/><Relationship Id="rId118" Type="http://schemas.openxmlformats.org/officeDocument/2006/relationships/hyperlink" Target="http://www.itu.int/pub/R-QUE-SG05.212" TargetMode="External"/><Relationship Id="rId139" Type="http://schemas.openxmlformats.org/officeDocument/2006/relationships/hyperlink" Target="http://www.itu.int/pub/R-QUE-SG06.9" TargetMode="External"/><Relationship Id="rId80" Type="http://schemas.openxmlformats.org/officeDocument/2006/relationships/hyperlink" Target="http://www.itu.int/pub/R-QUE-SG04.284" TargetMode="External"/><Relationship Id="rId85" Type="http://schemas.openxmlformats.org/officeDocument/2006/relationships/hyperlink" Target="http://www.itu.int/pub/R-QUE-SG04.88" TargetMode="External"/><Relationship Id="rId150" Type="http://schemas.openxmlformats.org/officeDocument/2006/relationships/hyperlink" Target="http://www.itu.int/pub/R-QUE-SG06.34" TargetMode="External"/><Relationship Id="rId155" Type="http://schemas.openxmlformats.org/officeDocument/2006/relationships/hyperlink" Target="http://www.itu.int/pub/R-QUE-SG06.48" TargetMode="External"/><Relationship Id="rId171" Type="http://schemas.openxmlformats.org/officeDocument/2006/relationships/hyperlink" Target="http://www.itu.int/pub/R-QUE-SG06.93" TargetMode="External"/><Relationship Id="rId176" Type="http://schemas.openxmlformats.org/officeDocument/2006/relationships/hyperlink" Target="http://www.itu.int/pub/R-QUE-SG06.102" TargetMode="External"/><Relationship Id="rId192" Type="http://schemas.openxmlformats.org/officeDocument/2006/relationships/hyperlink" Target="http://www.itu.int/pub/R-QUE-SG06.128" TargetMode="External"/><Relationship Id="rId197" Type="http://schemas.openxmlformats.org/officeDocument/2006/relationships/hyperlink" Target="http://www.itu.int/pub/R-QUE-SG06.133" TargetMode="External"/><Relationship Id="rId206" Type="http://schemas.openxmlformats.org/officeDocument/2006/relationships/hyperlink" Target="http://www.itu.int/pub/R-QUE-SG07.145" TargetMode="External"/><Relationship Id="rId227" Type="http://schemas.openxmlformats.org/officeDocument/2006/relationships/hyperlink" Target="http://www.itu.int/pub/R-QUE-SG07.246" TargetMode="External"/><Relationship Id="rId201" Type="http://schemas.openxmlformats.org/officeDocument/2006/relationships/hyperlink" Target="http://www.itu.int/pub/R-QUE-SG07.111" TargetMode="External"/><Relationship Id="rId222" Type="http://schemas.openxmlformats.org/officeDocument/2006/relationships/hyperlink" Target="http://www.itu.int/pub/R-QUE-SG07.238" TargetMode="External"/><Relationship Id="rId12" Type="http://schemas.openxmlformats.org/officeDocument/2006/relationships/hyperlink" Target="http://www.itu.int/pub/R-QUE-SG01.216" TargetMode="External"/><Relationship Id="rId17" Type="http://schemas.openxmlformats.org/officeDocument/2006/relationships/hyperlink" Target="http://www.itu.int/pub/R-QUE-SG01.233" TargetMode="External"/><Relationship Id="rId33" Type="http://schemas.openxmlformats.org/officeDocument/2006/relationships/hyperlink" Target="http://www.itu.int/pub/R-QUE-SG03.218" TargetMode="External"/><Relationship Id="rId38" Type="http://schemas.openxmlformats.org/officeDocument/2006/relationships/hyperlink" Target="http://www.itu.int/pub/R-QUE-SG03.227" TargetMode="External"/><Relationship Id="rId59" Type="http://schemas.openxmlformats.org/officeDocument/2006/relationships/hyperlink" Target="http://www.itu.int/pub/R-QUE-SG04.245" TargetMode="External"/><Relationship Id="rId103" Type="http://schemas.openxmlformats.org/officeDocument/2006/relationships/hyperlink" Target="http://www.itu.int/pub/R-QUE-SG05.77" TargetMode="External"/><Relationship Id="rId108" Type="http://schemas.openxmlformats.org/officeDocument/2006/relationships/hyperlink" Target="http://www.itu.int/pub/R-QUE-SG05.111" TargetMode="External"/><Relationship Id="rId124" Type="http://schemas.openxmlformats.org/officeDocument/2006/relationships/hyperlink" Target="http://www.itu.int/pub/R-QUE-SG05.235" TargetMode="External"/><Relationship Id="rId129" Type="http://schemas.openxmlformats.org/officeDocument/2006/relationships/hyperlink" Target="http://www.itu.int/pub/R-QUE-SG05.243" TargetMode="External"/><Relationship Id="rId54" Type="http://schemas.openxmlformats.org/officeDocument/2006/relationships/hyperlink" Target="http://www.itu.int/pub/R-QUE-SG04.218" TargetMode="External"/><Relationship Id="rId70" Type="http://schemas.openxmlformats.org/officeDocument/2006/relationships/hyperlink" Target="http://www.itu.int/pub/R-QUE-SG04.274" TargetMode="External"/><Relationship Id="rId75" Type="http://schemas.openxmlformats.org/officeDocument/2006/relationships/hyperlink" Target="http://www.itu.int/pub/R-QUE-SG04.279" TargetMode="External"/><Relationship Id="rId91" Type="http://schemas.openxmlformats.org/officeDocument/2006/relationships/hyperlink" Target="http://www.itu.int/pub/R-QUE-SG04.211" TargetMode="External"/><Relationship Id="rId96" Type="http://schemas.openxmlformats.org/officeDocument/2006/relationships/hyperlink" Target="http://www.itu.int/pub/R-QUE-SG04.289" TargetMode="External"/><Relationship Id="rId140" Type="http://schemas.openxmlformats.org/officeDocument/2006/relationships/hyperlink" Target="http://www.itu.int/pub/R-QUE-SG06.11" TargetMode="External"/><Relationship Id="rId145" Type="http://schemas.openxmlformats.org/officeDocument/2006/relationships/hyperlink" Target="http://www.itu.int/pub/R-QUE-SG06.19" TargetMode="External"/><Relationship Id="rId161" Type="http://schemas.openxmlformats.org/officeDocument/2006/relationships/hyperlink" Target="http://www.itu.int/pub/R-QUE-SG06.56" TargetMode="External"/><Relationship Id="rId166" Type="http://schemas.openxmlformats.org/officeDocument/2006/relationships/hyperlink" Target="http://www.itu.int/pub/R-QUE-SG06.65" TargetMode="External"/><Relationship Id="rId182" Type="http://schemas.openxmlformats.org/officeDocument/2006/relationships/hyperlink" Target="http://www.itu.int/pub/R-QUE-SG06.113" TargetMode="External"/><Relationship Id="rId187" Type="http://schemas.openxmlformats.org/officeDocument/2006/relationships/hyperlink" Target="http://www.itu.int/pub/R-QUE-SG06.123" TargetMode="External"/><Relationship Id="rId217" Type="http://schemas.openxmlformats.org/officeDocument/2006/relationships/hyperlink" Target="http://www.itu.int/pub/R-QUE-SG07.23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://www.itu.int/pub/R-QUE-SG07.221" TargetMode="External"/><Relationship Id="rId233" Type="http://schemas.openxmlformats.org/officeDocument/2006/relationships/hyperlink" Target="http://www.itu.int/pub/R-QUE-SG07.252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://www.itu.int/pub/R-QUE-SG03.204" TargetMode="External"/><Relationship Id="rId28" Type="http://schemas.openxmlformats.org/officeDocument/2006/relationships/hyperlink" Target="http://www.itu.int/pub/R-QUE-SG03.209" TargetMode="External"/><Relationship Id="rId49" Type="http://schemas.openxmlformats.org/officeDocument/2006/relationships/hyperlink" Target="http://www.itu.int/pub/R-QUE-SG04.203" TargetMode="External"/><Relationship Id="rId114" Type="http://schemas.openxmlformats.org/officeDocument/2006/relationships/hyperlink" Target="http://www.itu.int/pub/R-QUE-SG05.202" TargetMode="External"/><Relationship Id="rId119" Type="http://schemas.openxmlformats.org/officeDocument/2006/relationships/hyperlink" Target="http://www.itu.int/pub/R-QUE-SG05.215" TargetMode="External"/><Relationship Id="rId44" Type="http://schemas.openxmlformats.org/officeDocument/2006/relationships/hyperlink" Target="http://www.itu.int/pub/R-QUE-SG04.46" TargetMode="External"/><Relationship Id="rId60" Type="http://schemas.openxmlformats.org/officeDocument/2006/relationships/hyperlink" Target="http://www.itu.int/pub/R-QUE-SG04.248" TargetMode="External"/><Relationship Id="rId65" Type="http://schemas.openxmlformats.org/officeDocument/2006/relationships/hyperlink" Target="http://www.itu.int/pub/R-QUE-SG04.268" TargetMode="External"/><Relationship Id="rId81" Type="http://schemas.openxmlformats.org/officeDocument/2006/relationships/hyperlink" Target="http://www.itu.int/pub/R-QUE-SG04.285" TargetMode="External"/><Relationship Id="rId86" Type="http://schemas.openxmlformats.org/officeDocument/2006/relationships/hyperlink" Target="http://www.itu.int/pub/R-QUE-SG04.91" TargetMode="External"/><Relationship Id="rId130" Type="http://schemas.openxmlformats.org/officeDocument/2006/relationships/hyperlink" Target="http://www.itu.int/pub/R-QUE-SG05.245" TargetMode="External"/><Relationship Id="rId135" Type="http://schemas.openxmlformats.org/officeDocument/2006/relationships/hyperlink" Target="http://www.itu.int/pub/R-QUE-SG05.250" TargetMode="External"/><Relationship Id="rId151" Type="http://schemas.openxmlformats.org/officeDocument/2006/relationships/hyperlink" Target="http://www.itu.int/pub/R-QUE-SG06.40" TargetMode="External"/><Relationship Id="rId156" Type="http://schemas.openxmlformats.org/officeDocument/2006/relationships/hyperlink" Target="http://www.itu.int/pub/R-QUE-SG06.49" TargetMode="External"/><Relationship Id="rId177" Type="http://schemas.openxmlformats.org/officeDocument/2006/relationships/hyperlink" Target="http://www.itu.int/pub/R-QUE-SG06.105" TargetMode="External"/><Relationship Id="rId198" Type="http://schemas.openxmlformats.org/officeDocument/2006/relationships/hyperlink" Target="http://www.itu.int/pub/R-QUE-SG06.134" TargetMode="External"/><Relationship Id="rId172" Type="http://schemas.openxmlformats.org/officeDocument/2006/relationships/hyperlink" Target="http://www.itu.int/pub/R-QUE-SG06.95" TargetMode="External"/><Relationship Id="rId193" Type="http://schemas.openxmlformats.org/officeDocument/2006/relationships/hyperlink" Target="http://www.itu.int/pub/R-QUE-SG06.129" TargetMode="External"/><Relationship Id="rId202" Type="http://schemas.openxmlformats.org/officeDocument/2006/relationships/hyperlink" Target="http://www.itu.int/pub/R-QUE-SG07.118" TargetMode="External"/><Relationship Id="rId207" Type="http://schemas.openxmlformats.org/officeDocument/2006/relationships/hyperlink" Target="http://www.itu.int/pub/R-QUE-SG07.146" TargetMode="External"/><Relationship Id="rId223" Type="http://schemas.openxmlformats.org/officeDocument/2006/relationships/hyperlink" Target="http://www.itu.int/pub/R-QUE-SG07.239" TargetMode="External"/><Relationship Id="rId228" Type="http://schemas.openxmlformats.org/officeDocument/2006/relationships/hyperlink" Target="http://www.itu.int/pub/R-QUE-SG07.247" TargetMode="External"/><Relationship Id="rId13" Type="http://schemas.openxmlformats.org/officeDocument/2006/relationships/hyperlink" Target="http://www.itu.int/pub/R-QUE-SG01.221" TargetMode="External"/><Relationship Id="rId18" Type="http://schemas.openxmlformats.org/officeDocument/2006/relationships/hyperlink" Target="http://www.itu.int/pub/R-QUE-SG01.235" TargetMode="External"/><Relationship Id="rId39" Type="http://schemas.openxmlformats.org/officeDocument/2006/relationships/hyperlink" Target="http://www.itu.int/pub/R-QUE-SG03.228" TargetMode="External"/><Relationship Id="rId109" Type="http://schemas.openxmlformats.org/officeDocument/2006/relationships/hyperlink" Target="http://www.itu.int/pub/R-QUE-SG05.113" TargetMode="External"/><Relationship Id="rId34" Type="http://schemas.openxmlformats.org/officeDocument/2006/relationships/hyperlink" Target="http://www.itu.int/pub/R-QUE-SG03.221" TargetMode="External"/><Relationship Id="rId50" Type="http://schemas.openxmlformats.org/officeDocument/2006/relationships/hyperlink" Target="http://www.itu.int/pub/R-QUE-SG04.205" TargetMode="External"/><Relationship Id="rId55" Type="http://schemas.openxmlformats.org/officeDocument/2006/relationships/hyperlink" Target="http://www.itu.int/pub/R-QUE-SG04.231" TargetMode="External"/><Relationship Id="rId76" Type="http://schemas.openxmlformats.org/officeDocument/2006/relationships/hyperlink" Target="http://www.itu.int/pub/R-QUE-SG04.280" TargetMode="External"/><Relationship Id="rId97" Type="http://schemas.openxmlformats.org/officeDocument/2006/relationships/hyperlink" Target="http://www.itu.int/pub/R-QUE-SG04.290" TargetMode="External"/><Relationship Id="rId104" Type="http://schemas.openxmlformats.org/officeDocument/2006/relationships/hyperlink" Target="http://www.itu.int/pub/R-QUE-SG05.99" TargetMode="External"/><Relationship Id="rId120" Type="http://schemas.openxmlformats.org/officeDocument/2006/relationships/hyperlink" Target="http://www.itu.int/pub/R-QUE-SG05.225" TargetMode="External"/><Relationship Id="rId125" Type="http://schemas.openxmlformats.org/officeDocument/2006/relationships/hyperlink" Target="http://www.itu.int/pub/R-QUE-SG05.238" TargetMode="External"/><Relationship Id="rId141" Type="http://schemas.openxmlformats.org/officeDocument/2006/relationships/hyperlink" Target="http://www.itu.int/pub/R-QUE-SG06.12" TargetMode="External"/><Relationship Id="rId146" Type="http://schemas.openxmlformats.org/officeDocument/2006/relationships/hyperlink" Target="http://www.itu.int/pub/R-QUE-SG06.27" TargetMode="External"/><Relationship Id="rId167" Type="http://schemas.openxmlformats.org/officeDocument/2006/relationships/hyperlink" Target="http://www.itu.int/pub/R-QUE-SG06.69" TargetMode="External"/><Relationship Id="rId188" Type="http://schemas.openxmlformats.org/officeDocument/2006/relationships/hyperlink" Target="http://www.itu.int/pub/R-QUE-SG06.124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pub/R-QUE-SG04.275" TargetMode="External"/><Relationship Id="rId92" Type="http://schemas.openxmlformats.org/officeDocument/2006/relationships/hyperlink" Target="http://www.itu.int/publ/R-QUE-SG04.217-2-2007/en" TargetMode="External"/><Relationship Id="rId162" Type="http://schemas.openxmlformats.org/officeDocument/2006/relationships/hyperlink" Target="http://www.itu.int/pub/R-QUE-SG06.59" TargetMode="External"/><Relationship Id="rId183" Type="http://schemas.openxmlformats.org/officeDocument/2006/relationships/hyperlink" Target="http://www.itu.int/pub/R-QUE-SG06.114" TargetMode="External"/><Relationship Id="rId213" Type="http://schemas.openxmlformats.org/officeDocument/2006/relationships/hyperlink" Target="http://www.itu.int/pub/R-QUE-SG07.222" TargetMode="External"/><Relationship Id="rId218" Type="http://schemas.openxmlformats.org/officeDocument/2006/relationships/hyperlink" Target="http://www.itu.int/pub/R-QUE-SG07.234" TargetMode="External"/><Relationship Id="rId234" Type="http://schemas.openxmlformats.org/officeDocument/2006/relationships/hyperlink" Target="http://www.itu.int/pub/R-QUE-SG07.253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pub/R-QUE-SG03.211" TargetMode="External"/><Relationship Id="rId24" Type="http://schemas.openxmlformats.org/officeDocument/2006/relationships/hyperlink" Target="http://www.itu.int/pub/R-QUE-SG03.205" TargetMode="External"/><Relationship Id="rId40" Type="http://schemas.openxmlformats.org/officeDocument/2006/relationships/hyperlink" Target="http://www.itu.int/pub/R-QUE-SG03.229" TargetMode="External"/><Relationship Id="rId45" Type="http://schemas.openxmlformats.org/officeDocument/2006/relationships/hyperlink" Target="http://www.itu.int/pub/R-QUE-SG04.70" TargetMode="External"/><Relationship Id="rId66" Type="http://schemas.openxmlformats.org/officeDocument/2006/relationships/hyperlink" Target="http://www.itu.int/pub/R-QUE-SG04.270" TargetMode="External"/><Relationship Id="rId87" Type="http://schemas.openxmlformats.org/officeDocument/2006/relationships/hyperlink" Target="http://www.itu.int/pub/R-QUE-SG04.109" TargetMode="External"/><Relationship Id="rId110" Type="http://schemas.openxmlformats.org/officeDocument/2006/relationships/hyperlink" Target="http://www.itu.int/pub/R-QUE-SG05.118" TargetMode="External"/><Relationship Id="rId115" Type="http://schemas.openxmlformats.org/officeDocument/2006/relationships/hyperlink" Target="http://www.itu.int/pub/R-QUE-SG05.205" TargetMode="External"/><Relationship Id="rId131" Type="http://schemas.openxmlformats.org/officeDocument/2006/relationships/hyperlink" Target="http://www.itu.int/pub/R-QUE-SG05.246" TargetMode="External"/><Relationship Id="rId136" Type="http://schemas.openxmlformats.org/officeDocument/2006/relationships/hyperlink" Target="http://www.itu.int/pub/R-QUE-SG05.250" TargetMode="External"/><Relationship Id="rId157" Type="http://schemas.openxmlformats.org/officeDocument/2006/relationships/hyperlink" Target="http://www.itu.int/pub/R-QUE-SG06.51" TargetMode="External"/><Relationship Id="rId178" Type="http://schemas.openxmlformats.org/officeDocument/2006/relationships/hyperlink" Target="http://www.itu.int/pub/R-QUE-SG06.108" TargetMode="External"/><Relationship Id="rId61" Type="http://schemas.openxmlformats.org/officeDocument/2006/relationships/hyperlink" Target="http://www.itu.int/pub/R-QUE-SG04.263" TargetMode="External"/><Relationship Id="rId82" Type="http://schemas.openxmlformats.org/officeDocument/2006/relationships/hyperlink" Target="http://www.itu.int/pub/R-QUE-SG04.286" TargetMode="External"/><Relationship Id="rId152" Type="http://schemas.openxmlformats.org/officeDocument/2006/relationships/hyperlink" Target="http://www.itu.int/pub/R-QUE-SG06.44" TargetMode="External"/><Relationship Id="rId173" Type="http://schemas.openxmlformats.org/officeDocument/2006/relationships/hyperlink" Target="http://www.itu.int/pub/R-QUE-SG06.96" TargetMode="External"/><Relationship Id="rId194" Type="http://schemas.openxmlformats.org/officeDocument/2006/relationships/hyperlink" Target="http://www.itu.int/pub/R-QUE-SG06.130" TargetMode="External"/><Relationship Id="rId199" Type="http://schemas.openxmlformats.org/officeDocument/2006/relationships/hyperlink" Target="http://www.itu.int/pub/R-QUE-SG06.135" TargetMode="External"/><Relationship Id="rId203" Type="http://schemas.openxmlformats.org/officeDocument/2006/relationships/hyperlink" Target="http://www.itu.int/pub/R-QUE-SG07.129" TargetMode="External"/><Relationship Id="rId208" Type="http://schemas.openxmlformats.org/officeDocument/2006/relationships/hyperlink" Target="http://www.itu.int/pub/R-QUE-SG07.149" TargetMode="External"/><Relationship Id="rId229" Type="http://schemas.openxmlformats.org/officeDocument/2006/relationships/hyperlink" Target="http://www.itu.int/pub/R-QUE-SG07.248" TargetMode="External"/><Relationship Id="rId19" Type="http://schemas.openxmlformats.org/officeDocument/2006/relationships/hyperlink" Target="http://www.itu.int/pub/R-QUE-SG01.236" TargetMode="External"/><Relationship Id="rId224" Type="http://schemas.openxmlformats.org/officeDocument/2006/relationships/hyperlink" Target="http://www.itu.int/pub/R-QUE-SG07.242" TargetMode="External"/><Relationship Id="rId14" Type="http://schemas.openxmlformats.org/officeDocument/2006/relationships/hyperlink" Target="http://www.itu.int/pub/R-QUE-SG01.222" TargetMode="External"/><Relationship Id="rId30" Type="http://schemas.openxmlformats.org/officeDocument/2006/relationships/hyperlink" Target="http://www.itu.int/pub/R-QUE-SG03.212" TargetMode="External"/><Relationship Id="rId35" Type="http://schemas.openxmlformats.org/officeDocument/2006/relationships/hyperlink" Target="http://www.itu.int/pub/R-QUE-SG03.222" TargetMode="External"/><Relationship Id="rId56" Type="http://schemas.openxmlformats.org/officeDocument/2006/relationships/hyperlink" Target="http://www.itu.int/pub/R-QUE-SG04.233" TargetMode="External"/><Relationship Id="rId77" Type="http://schemas.openxmlformats.org/officeDocument/2006/relationships/hyperlink" Target="http://www.itu.int/pub/R-QUE-SG04.281" TargetMode="External"/><Relationship Id="rId100" Type="http://schemas.openxmlformats.org/officeDocument/2006/relationships/hyperlink" Target="http://www.itu.int/pub/R-QUE-SG05.37" TargetMode="External"/><Relationship Id="rId105" Type="http://schemas.openxmlformats.org/officeDocument/2006/relationships/hyperlink" Target="http://www.itu.int/pub/R-QUE-SG05.101" TargetMode="External"/><Relationship Id="rId126" Type="http://schemas.openxmlformats.org/officeDocument/2006/relationships/hyperlink" Target="http://www.itu.int/pub/R-QUE-SG05.240" TargetMode="External"/><Relationship Id="rId147" Type="http://schemas.openxmlformats.org/officeDocument/2006/relationships/hyperlink" Target="http://www.itu.int/pub/R-QUE-SG06.29" TargetMode="External"/><Relationship Id="rId168" Type="http://schemas.openxmlformats.org/officeDocument/2006/relationships/hyperlink" Target="http://www.itu.int/pub/R-QUE-SG06.80" TargetMode="External"/><Relationship Id="rId8" Type="http://schemas.openxmlformats.org/officeDocument/2006/relationships/hyperlink" Target="http://www.itu.int/pub/R-QUE-SG01.205" TargetMode="External"/><Relationship Id="rId51" Type="http://schemas.openxmlformats.org/officeDocument/2006/relationships/hyperlink" Target="http://www.itu.int/pub/R-QUE-SG04.208" TargetMode="External"/><Relationship Id="rId72" Type="http://schemas.openxmlformats.org/officeDocument/2006/relationships/hyperlink" Target="http://www.itu.int/pub/R-QUE-SG04.276" TargetMode="External"/><Relationship Id="rId93" Type="http://schemas.openxmlformats.org/officeDocument/2006/relationships/hyperlink" Target="http://www.itu.int/pub/R-QUE-SG04.277" TargetMode="External"/><Relationship Id="rId98" Type="http://schemas.openxmlformats.org/officeDocument/2006/relationships/hyperlink" Target="http://www.itu.int/pub/R-QUE-SG05.1" TargetMode="External"/><Relationship Id="rId121" Type="http://schemas.openxmlformats.org/officeDocument/2006/relationships/hyperlink" Target="http://www.itu.int/pub/R-QUE-SG05.230" TargetMode="External"/><Relationship Id="rId142" Type="http://schemas.openxmlformats.org/officeDocument/2006/relationships/hyperlink" Target="http://www.itu.int/pub/R-QUE-SG06.14" TargetMode="External"/><Relationship Id="rId163" Type="http://schemas.openxmlformats.org/officeDocument/2006/relationships/hyperlink" Target="http://www.itu.int/pub/R-QUE-SG06.60" TargetMode="External"/><Relationship Id="rId184" Type="http://schemas.openxmlformats.org/officeDocument/2006/relationships/hyperlink" Target="http://www.itu.int/pub/R-QUE-SG06.120" TargetMode="External"/><Relationship Id="rId189" Type="http://schemas.openxmlformats.org/officeDocument/2006/relationships/hyperlink" Target="http://www.itu.int/pub/R-QUE-SG06.125" TargetMode="External"/><Relationship Id="rId219" Type="http://schemas.openxmlformats.org/officeDocument/2006/relationships/hyperlink" Target="http://www.itu.int/pub/R-QUE-SG07.235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itu.int/pub/R-QUE-SG07.226" TargetMode="External"/><Relationship Id="rId230" Type="http://schemas.openxmlformats.org/officeDocument/2006/relationships/hyperlink" Target="http://www.itu.int/pub/R-QUE-SG07.249" TargetMode="External"/><Relationship Id="rId235" Type="http://schemas.openxmlformats.org/officeDocument/2006/relationships/header" Target="header1.xml"/><Relationship Id="rId25" Type="http://schemas.openxmlformats.org/officeDocument/2006/relationships/hyperlink" Target="http://www.itu.int/pub/R-QUE-SG03.206" TargetMode="External"/><Relationship Id="rId46" Type="http://schemas.openxmlformats.org/officeDocument/2006/relationships/hyperlink" Target="http://www.itu.int/pub/R-QUE-SG04.73" TargetMode="External"/><Relationship Id="rId67" Type="http://schemas.openxmlformats.org/officeDocument/2006/relationships/hyperlink" Target="http://www.itu.int/pub/R-QUE-SG04.271" TargetMode="External"/><Relationship Id="rId116" Type="http://schemas.openxmlformats.org/officeDocument/2006/relationships/hyperlink" Target="http://www.itu.int/pub/R-QUE-SG05.208" TargetMode="External"/><Relationship Id="rId137" Type="http://schemas.openxmlformats.org/officeDocument/2006/relationships/hyperlink" Target="http://www.itu.int/pub/R-QUE-SG06.2" TargetMode="External"/><Relationship Id="rId158" Type="http://schemas.openxmlformats.org/officeDocument/2006/relationships/hyperlink" Target="http://www.itu.int/pub/R-QUE-SG06.52" TargetMode="External"/><Relationship Id="rId20" Type="http://schemas.openxmlformats.org/officeDocument/2006/relationships/hyperlink" Target="http://www.itu.int/pub/R-QUE-SG03.201" TargetMode="External"/><Relationship Id="rId41" Type="http://schemas.openxmlformats.org/officeDocument/2006/relationships/hyperlink" Target="http://www.itu.int/pub/R-QUE-SG03.230" TargetMode="External"/><Relationship Id="rId62" Type="http://schemas.openxmlformats.org/officeDocument/2006/relationships/hyperlink" Target="http://www.itu.int/pub/R-QUE-SG04.264" TargetMode="External"/><Relationship Id="rId83" Type="http://schemas.openxmlformats.org/officeDocument/2006/relationships/hyperlink" Target="http://www.itu.int/pub/R-QUE-SG04.84" TargetMode="External"/><Relationship Id="rId88" Type="http://schemas.openxmlformats.org/officeDocument/2006/relationships/hyperlink" Target="http://www.itu.int/pub/R-QUE-SG04.110" TargetMode="External"/><Relationship Id="rId111" Type="http://schemas.openxmlformats.org/officeDocument/2006/relationships/hyperlink" Target="http://www.itu.int/pub/R-QUE-SG05.133" TargetMode="External"/><Relationship Id="rId132" Type="http://schemas.openxmlformats.org/officeDocument/2006/relationships/hyperlink" Target="http://www.itu.int/pub/R-QUE-SG05.247" TargetMode="External"/><Relationship Id="rId153" Type="http://schemas.openxmlformats.org/officeDocument/2006/relationships/hyperlink" Target="http://www.itu.int/pub/R-QUE-SG06.45" TargetMode="External"/><Relationship Id="rId174" Type="http://schemas.openxmlformats.org/officeDocument/2006/relationships/hyperlink" Target="http://www.itu.int/pub/R-QUE-SG06.99" TargetMode="External"/><Relationship Id="rId179" Type="http://schemas.openxmlformats.org/officeDocument/2006/relationships/hyperlink" Target="http://www.itu.int/pub/R-QUE-SG06.109" TargetMode="External"/><Relationship Id="rId195" Type="http://schemas.openxmlformats.org/officeDocument/2006/relationships/hyperlink" Target="http://www.itu.int/pub/R-QUE-SG06.131" TargetMode="External"/><Relationship Id="rId209" Type="http://schemas.openxmlformats.org/officeDocument/2006/relationships/hyperlink" Target="http://www.itu.int/pub/R-QUE-SG07.152" TargetMode="External"/><Relationship Id="rId190" Type="http://schemas.openxmlformats.org/officeDocument/2006/relationships/hyperlink" Target="http://www.itu.int/pub/R-QUE-SG06.126" TargetMode="External"/><Relationship Id="rId204" Type="http://schemas.openxmlformats.org/officeDocument/2006/relationships/hyperlink" Target="http://www.itu.int/pub/R-QUE-SG07.139" TargetMode="External"/><Relationship Id="rId220" Type="http://schemas.openxmlformats.org/officeDocument/2006/relationships/hyperlink" Target="http://www.itu.int/pub/R-QUE-SG07.236" TargetMode="External"/><Relationship Id="rId225" Type="http://schemas.openxmlformats.org/officeDocument/2006/relationships/hyperlink" Target="http://www.itu.int/pub/R-QUE-SG07.244" TargetMode="External"/><Relationship Id="rId15" Type="http://schemas.openxmlformats.org/officeDocument/2006/relationships/hyperlink" Target="http://www.itu.int/pub/R-QUE-SG01.224" TargetMode="External"/><Relationship Id="rId36" Type="http://schemas.openxmlformats.org/officeDocument/2006/relationships/hyperlink" Target="http://www.itu.int/pub/R-QUE-SG03.225" TargetMode="External"/><Relationship Id="rId57" Type="http://schemas.openxmlformats.org/officeDocument/2006/relationships/hyperlink" Target="http://www.itu.int/pub/R-QUE-SG04.236" TargetMode="External"/><Relationship Id="rId106" Type="http://schemas.openxmlformats.org/officeDocument/2006/relationships/hyperlink" Target="http://www.itu.int/pub/R-QUE-SG05.106" TargetMode="External"/><Relationship Id="rId127" Type="http://schemas.openxmlformats.org/officeDocument/2006/relationships/hyperlink" Target="http://www.itu.int/pub/R-QUE-SG05.241" TargetMode="External"/><Relationship Id="rId10" Type="http://schemas.openxmlformats.org/officeDocument/2006/relationships/hyperlink" Target="http://www.itu.int/pub/R-QUE-SG01.210" TargetMode="External"/><Relationship Id="rId31" Type="http://schemas.openxmlformats.org/officeDocument/2006/relationships/hyperlink" Target="http://www.itu.int/pub/R-QUE-SG03.213" TargetMode="External"/><Relationship Id="rId52" Type="http://schemas.openxmlformats.org/officeDocument/2006/relationships/hyperlink" Target="http://www.itu.int/pub/R-QUE-SG04.209" TargetMode="External"/><Relationship Id="rId73" Type="http://schemas.openxmlformats.org/officeDocument/2006/relationships/hyperlink" Target="http://www.itu.int/pub/R-QUE-SG04.277" TargetMode="External"/><Relationship Id="rId78" Type="http://schemas.openxmlformats.org/officeDocument/2006/relationships/hyperlink" Target="http://www.itu.int/pub/R-QUE-SG04.282" TargetMode="External"/><Relationship Id="rId94" Type="http://schemas.openxmlformats.org/officeDocument/2006/relationships/hyperlink" Target="http://www.itu.int/pub/R-QUE-SG04.287" TargetMode="External"/><Relationship Id="rId99" Type="http://schemas.openxmlformats.org/officeDocument/2006/relationships/hyperlink" Target="http://www.itu.int/pub/R-QUE-SG05.7" TargetMode="External"/><Relationship Id="rId101" Type="http://schemas.openxmlformats.org/officeDocument/2006/relationships/hyperlink" Target="http://www.itu.int/pub/R-QUE-SG05.48" TargetMode="External"/><Relationship Id="rId122" Type="http://schemas.openxmlformats.org/officeDocument/2006/relationships/hyperlink" Target="http://www.itu.int/pub/R-QUE-SG05.231" TargetMode="External"/><Relationship Id="rId143" Type="http://schemas.openxmlformats.org/officeDocument/2006/relationships/hyperlink" Target="http://www.itu.int/pub/R-QUE-SG06.15" TargetMode="External"/><Relationship Id="rId148" Type="http://schemas.openxmlformats.org/officeDocument/2006/relationships/hyperlink" Target="http://www.itu.int/pub/R-QUE-SG06.30" TargetMode="External"/><Relationship Id="rId164" Type="http://schemas.openxmlformats.org/officeDocument/2006/relationships/hyperlink" Target="http://www.itu.int/pub/R-QUE-SG06.62" TargetMode="External"/><Relationship Id="rId169" Type="http://schemas.openxmlformats.org/officeDocument/2006/relationships/hyperlink" Target="http://www.itu.int/pub/R-QUE-SG06.88" TargetMode="External"/><Relationship Id="rId185" Type="http://schemas.openxmlformats.org/officeDocument/2006/relationships/hyperlink" Target="http://www.itu.int/pub/R-QUE-SG06.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QUE-SG01.208" TargetMode="External"/><Relationship Id="rId180" Type="http://schemas.openxmlformats.org/officeDocument/2006/relationships/hyperlink" Target="http://www.itu.int/pub/R-QUE-SG06.111" TargetMode="External"/><Relationship Id="rId210" Type="http://schemas.openxmlformats.org/officeDocument/2006/relationships/hyperlink" Target="http://www.itu.int/pub/R-QUE-SG07.207" TargetMode="External"/><Relationship Id="rId215" Type="http://schemas.openxmlformats.org/officeDocument/2006/relationships/hyperlink" Target="http://www.itu.int/pub/R-QUE-SG07.230" TargetMode="External"/><Relationship Id="rId236" Type="http://schemas.openxmlformats.org/officeDocument/2006/relationships/footer" Target="footer1.xml"/><Relationship Id="rId26" Type="http://schemas.openxmlformats.org/officeDocument/2006/relationships/hyperlink" Target="http://www.itu.int/pub/R-QUE-SG03.207" TargetMode="External"/><Relationship Id="rId231" Type="http://schemas.openxmlformats.org/officeDocument/2006/relationships/hyperlink" Target="http://www.itu.int/pub/R-QUE-SG07.250" TargetMode="External"/><Relationship Id="rId47" Type="http://schemas.openxmlformats.org/officeDocument/2006/relationships/hyperlink" Target="http://www.itu.int/pub/R-QUE-SG04.75" TargetMode="External"/><Relationship Id="rId68" Type="http://schemas.openxmlformats.org/officeDocument/2006/relationships/hyperlink" Target="http://www.itu.int/pub/R-QUE-SG04.272" TargetMode="External"/><Relationship Id="rId89" Type="http://schemas.openxmlformats.org/officeDocument/2006/relationships/hyperlink" Target="http://www.itu.int/pub/R-QUE-SG04.201" TargetMode="External"/><Relationship Id="rId112" Type="http://schemas.openxmlformats.org/officeDocument/2006/relationships/hyperlink" Target="http://www.itu.int/pub/R-QUE-SG05.145" TargetMode="External"/><Relationship Id="rId133" Type="http://schemas.openxmlformats.org/officeDocument/2006/relationships/hyperlink" Target="http://www.itu.int/pub/R-QUE-SG05.248" TargetMode="External"/><Relationship Id="rId154" Type="http://schemas.openxmlformats.org/officeDocument/2006/relationships/hyperlink" Target="http://www.itu.int/pub/R-QUE-SG06.46" TargetMode="External"/><Relationship Id="rId175" Type="http://schemas.openxmlformats.org/officeDocument/2006/relationships/hyperlink" Target="http://www.itu.int/pub/R-QUE-SG06.100" TargetMode="External"/><Relationship Id="rId196" Type="http://schemas.openxmlformats.org/officeDocument/2006/relationships/hyperlink" Target="http://www.itu.int/pub/R-QUE-SG06.132" TargetMode="External"/><Relationship Id="rId200" Type="http://schemas.openxmlformats.org/officeDocument/2006/relationships/hyperlink" Target="http://www.itu.int/pub/R-QUE-SG07.110" TargetMode="External"/><Relationship Id="rId16" Type="http://schemas.openxmlformats.org/officeDocument/2006/relationships/hyperlink" Target="http://www.itu.int/pub/R-QUE-SG01.232" TargetMode="External"/><Relationship Id="rId221" Type="http://schemas.openxmlformats.org/officeDocument/2006/relationships/hyperlink" Target="http://www.itu.int/pub/R-QUE-SG07.237" TargetMode="External"/><Relationship Id="rId37" Type="http://schemas.openxmlformats.org/officeDocument/2006/relationships/hyperlink" Target="http://www.itu.int/pub/R-QUE-SG03.226" TargetMode="External"/><Relationship Id="rId58" Type="http://schemas.openxmlformats.org/officeDocument/2006/relationships/hyperlink" Target="http://www.itu.int/pub/R-QUE-SG04.244" TargetMode="External"/><Relationship Id="rId79" Type="http://schemas.openxmlformats.org/officeDocument/2006/relationships/hyperlink" Target="http://www.itu.int/pub/R-QUE-SG04.283" TargetMode="External"/><Relationship Id="rId102" Type="http://schemas.openxmlformats.org/officeDocument/2006/relationships/hyperlink" Target="http://www.itu.int/pub/R-QUE-SG05.62" TargetMode="External"/><Relationship Id="rId123" Type="http://schemas.openxmlformats.org/officeDocument/2006/relationships/hyperlink" Target="http://www.itu.int/pub/R-QUE-SG05.233" TargetMode="External"/><Relationship Id="rId144" Type="http://schemas.openxmlformats.org/officeDocument/2006/relationships/hyperlink" Target="http://www.itu.int/pub/R-QUE-SG06.16" TargetMode="External"/><Relationship Id="rId90" Type="http://schemas.openxmlformats.org/officeDocument/2006/relationships/hyperlink" Target="http://www.itu.int/pub/R-QUE-SG04.210" TargetMode="External"/><Relationship Id="rId165" Type="http://schemas.openxmlformats.org/officeDocument/2006/relationships/hyperlink" Target="http://www.itu.int/pub/R-QUE-SG06.64" TargetMode="External"/><Relationship Id="rId186" Type="http://schemas.openxmlformats.org/officeDocument/2006/relationships/hyperlink" Target="http://www.itu.int/pub/R-QUE-SG06.122" TargetMode="External"/><Relationship Id="rId211" Type="http://schemas.openxmlformats.org/officeDocument/2006/relationships/hyperlink" Target="http://www.itu.int/pub/R-QUE-SG07.211" TargetMode="External"/><Relationship Id="rId232" Type="http://schemas.openxmlformats.org/officeDocument/2006/relationships/hyperlink" Target="http://www.itu.int/pub/R-QUE-SG07.251" TargetMode="External"/><Relationship Id="rId27" Type="http://schemas.openxmlformats.org/officeDocument/2006/relationships/hyperlink" Target="http://www.itu.int/pub/R-QUE-SG03.208" TargetMode="External"/><Relationship Id="rId48" Type="http://schemas.openxmlformats.org/officeDocument/2006/relationships/hyperlink" Target="http://www.itu.int/pub/R-QUE-SG04.83" TargetMode="External"/><Relationship Id="rId69" Type="http://schemas.openxmlformats.org/officeDocument/2006/relationships/hyperlink" Target="http://www.itu.int/pub/R-QUE-SG04.273" TargetMode="External"/><Relationship Id="rId113" Type="http://schemas.openxmlformats.org/officeDocument/2006/relationships/hyperlink" Target="http://www.itu.int/pub/R-QUE-SG05.158" TargetMode="External"/><Relationship Id="rId134" Type="http://schemas.openxmlformats.org/officeDocument/2006/relationships/hyperlink" Target="http://www.itu.int/pub/R-QUE-SG05.24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3</TotalTime>
  <Pages>14</Pages>
  <Words>6387</Words>
  <Characters>36410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42712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</dc:creator>
  <cp:keywords/>
  <dc:description>Document /1004-E  For: _x000d_Document date: 30 March 2007_x000d_Saved by PCW43981 at 15:42:54 on 05.04.2007</dc:description>
  <cp:lastModifiedBy>komissar</cp:lastModifiedBy>
  <cp:revision>3</cp:revision>
  <cp:lastPrinted>2012-01-20T02:04:00Z</cp:lastPrinted>
  <dcterms:created xsi:type="dcterms:W3CDTF">2012-01-20T22:39:00Z</dcterms:created>
  <dcterms:modified xsi:type="dcterms:W3CDTF">2012-01-20T22:41:00Z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