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D" w:rsidRDefault="00A2136D" w:rsidP="00A2136D">
      <w:pPr>
        <w:pStyle w:val="ResNo"/>
      </w:pPr>
      <w:r>
        <w:rPr>
          <w:lang w:val="fr-CH"/>
        </w:rPr>
        <w:t>résolution uit-r 43-1</w:t>
      </w:r>
    </w:p>
    <w:p w:rsidR="00A2136D" w:rsidRDefault="00A2136D" w:rsidP="00A2136D">
      <w:pPr>
        <w:pStyle w:val="Restitle"/>
      </w:pPr>
      <w:r w:rsidRPr="006464ED">
        <w:t>Droits des Associés</w:t>
      </w:r>
    </w:p>
    <w:p w:rsidR="00DB4D5D" w:rsidRPr="00BF1D48" w:rsidRDefault="00DB4D5D" w:rsidP="00DB4D5D">
      <w:pPr>
        <w:pStyle w:val="Resdate"/>
      </w:pPr>
      <w:r w:rsidRPr="00BF1D48">
        <w:t>(2000</w:t>
      </w:r>
      <w:r w:rsidR="00A2136D">
        <w:t>-2015</w:t>
      </w:r>
      <w:r w:rsidRPr="00BF1D48">
        <w:t>)</w:t>
      </w:r>
    </w:p>
    <w:p w:rsidR="00DB4D5D" w:rsidRPr="006464ED" w:rsidRDefault="00DB4D5D" w:rsidP="00DB4D5D">
      <w:pPr>
        <w:pStyle w:val="Normalaftertitle"/>
      </w:pPr>
      <w:r w:rsidRPr="006464ED">
        <w:t>L</w:t>
      </w:r>
      <w:r w:rsidR="00CD394E">
        <w:t>'</w:t>
      </w:r>
      <w:r w:rsidRPr="006464ED">
        <w:t>Assemblée des radiocommunications de l</w:t>
      </w:r>
      <w:r w:rsidR="00CD394E">
        <w:t>'</w:t>
      </w:r>
      <w:r w:rsidRPr="006464ED">
        <w:t>UIT,</w:t>
      </w:r>
    </w:p>
    <w:p w:rsidR="00DB4D5D" w:rsidRPr="006464ED" w:rsidRDefault="00DB4D5D" w:rsidP="00DB4D5D">
      <w:pPr>
        <w:pStyle w:val="Call"/>
      </w:pPr>
      <w:r w:rsidRPr="006464ED">
        <w:t>considérant</w:t>
      </w:r>
    </w:p>
    <w:p w:rsidR="00DB4D5D" w:rsidRPr="006464ED" w:rsidRDefault="00DB4D5D" w:rsidP="00DB4D5D">
      <w:r w:rsidRPr="00BF1D48">
        <w:rPr>
          <w:i/>
          <w:iCs/>
        </w:rPr>
        <w:t>a)</w:t>
      </w:r>
      <w:r w:rsidRPr="006464ED">
        <w:tab/>
        <w:t>que la rapidité du changement dans le monde et dans l</w:t>
      </w:r>
      <w:r w:rsidR="00CD394E">
        <w:t>'</w:t>
      </w:r>
      <w:r w:rsidRPr="006464ED">
        <w:t>industrie des radiocommunications encourage la participation accrue des entités et des organisations intéressées par les activités de radiocommunication;</w:t>
      </w:r>
    </w:p>
    <w:p w:rsidR="00DB4D5D" w:rsidRPr="006464ED" w:rsidRDefault="00DB4D5D" w:rsidP="00DB4D5D">
      <w:r w:rsidRPr="00BF1D48">
        <w:rPr>
          <w:i/>
          <w:iCs/>
        </w:rPr>
        <w:t>b)</w:t>
      </w:r>
      <w:r w:rsidRPr="006464ED">
        <w:tab/>
        <w:t>que des entités ou organisations dont le domaine d</w:t>
      </w:r>
      <w:r w:rsidR="00CD394E">
        <w:t>'</w:t>
      </w:r>
      <w:r w:rsidRPr="006464ED">
        <w:t>activité est hautement spécialisé peuvent ne souhaiter participer qu</w:t>
      </w:r>
      <w:r w:rsidR="00CD394E">
        <w:t>'</w:t>
      </w:r>
      <w:r w:rsidRPr="006464ED">
        <w:t>à une partie limitée des activités de l</w:t>
      </w:r>
      <w:r w:rsidR="00CD394E">
        <w:t>'</w:t>
      </w:r>
      <w:r w:rsidRPr="006464ED">
        <w:t>UIT-R, mais risquent d</w:t>
      </w:r>
      <w:r w:rsidR="00CD394E">
        <w:t>'</w:t>
      </w:r>
      <w:r w:rsidRPr="006464ED">
        <w:t>être découragées de le faire par l</w:t>
      </w:r>
      <w:r w:rsidR="00CD394E">
        <w:t>'</w:t>
      </w:r>
      <w:r w:rsidRPr="006464ED">
        <w:t>obligation financière imposée aux Membres du Secteur;</w:t>
      </w:r>
    </w:p>
    <w:p w:rsidR="00DB4D5D" w:rsidRPr="006464ED" w:rsidRDefault="00DB4D5D" w:rsidP="00DB4D5D">
      <w:r w:rsidRPr="00BF1D48">
        <w:rPr>
          <w:i/>
          <w:iCs/>
        </w:rPr>
        <w:t>c)</w:t>
      </w:r>
      <w:r w:rsidRPr="006464ED">
        <w:tab/>
        <w:t>qu</w:t>
      </w:r>
      <w:r w:rsidR="00CD394E">
        <w:t>'</w:t>
      </w:r>
      <w:r w:rsidRPr="006464ED">
        <w:t>en application de l</w:t>
      </w:r>
      <w:r w:rsidR="00CD394E">
        <w:t>'</w:t>
      </w:r>
      <w:r>
        <w:t>a</w:t>
      </w:r>
      <w:r w:rsidRPr="006464ED">
        <w:t>rticle 19 de la Convention de l</w:t>
      </w:r>
      <w:r w:rsidR="00CD394E">
        <w:t>'</w:t>
      </w:r>
      <w:r w:rsidRPr="006464ED">
        <w:t>UIT, le Secteur des radiocommunications peut décider d</w:t>
      </w:r>
      <w:r w:rsidR="00CD394E">
        <w:t>'</w:t>
      </w:r>
      <w:r w:rsidRPr="006464ED">
        <w:t>admettre une entité ou organisation à participer comme Associé aux travaux d</w:t>
      </w:r>
      <w:r w:rsidR="00CD394E">
        <w:t>'</w:t>
      </w:r>
      <w:r w:rsidRPr="006464ED">
        <w:t>une Commission d</w:t>
      </w:r>
      <w:r w:rsidR="00CD394E">
        <w:t>'</w:t>
      </w:r>
      <w:r w:rsidRPr="006464ED">
        <w:t>études donnée et de ses groupes subordonnés;</w:t>
      </w:r>
    </w:p>
    <w:p w:rsidR="00DB4D5D" w:rsidRPr="006464ED" w:rsidRDefault="00DB4D5D" w:rsidP="00DB4D5D">
      <w:r w:rsidRPr="00BF1D48">
        <w:rPr>
          <w:i/>
          <w:iCs/>
        </w:rPr>
        <w:t>d)</w:t>
      </w:r>
      <w:r w:rsidRPr="006464ED">
        <w:tab/>
        <w:t xml:space="preserve">que les </w:t>
      </w:r>
      <w:r>
        <w:t>a</w:t>
      </w:r>
      <w:r w:rsidRPr="006464ED">
        <w:t>rticles 19, 20 et 33 de la Convention comportent des dispositions relatives à la participation des Associés,</w:t>
      </w:r>
    </w:p>
    <w:p w:rsidR="00DB4D5D" w:rsidRPr="006464ED" w:rsidRDefault="00DB4D5D" w:rsidP="00DB4D5D">
      <w:pPr>
        <w:pStyle w:val="Call"/>
      </w:pPr>
      <w:r w:rsidRPr="006464ED">
        <w:t>décide</w:t>
      </w:r>
    </w:p>
    <w:p w:rsidR="00DB4D5D" w:rsidRPr="006464ED" w:rsidRDefault="00DB4D5D" w:rsidP="00DB4D5D">
      <w:r w:rsidRPr="00BF1D48">
        <w:t>1</w:t>
      </w:r>
      <w:r w:rsidRPr="006464ED">
        <w:tab/>
        <w:t>que les entités ou organisations intéressées peuvent adhérer au Secteur des radiocommunications comme Associés et être autorisées à participer aux travaux d</w:t>
      </w:r>
      <w:r w:rsidR="00CD394E">
        <w:t>'</w:t>
      </w:r>
      <w:r w:rsidRPr="006464ED">
        <w:t>une seule et unique Commission d</w:t>
      </w:r>
      <w:r w:rsidR="00CD394E">
        <w:t>'</w:t>
      </w:r>
      <w:r w:rsidRPr="006464ED">
        <w:t>études choisie et de ses groupes subordonnés;</w:t>
      </w:r>
    </w:p>
    <w:p w:rsidR="00DB4D5D" w:rsidRPr="006464ED" w:rsidRDefault="00DB4D5D" w:rsidP="00DB4D5D">
      <w:r w:rsidRPr="00BF1D48">
        <w:t>2</w:t>
      </w:r>
      <w:r w:rsidRPr="006464ED">
        <w:tab/>
        <w:t>que les Associés peuvent prendre part au travail d</w:t>
      </w:r>
      <w:r w:rsidR="00CD394E">
        <w:t>'</w:t>
      </w:r>
      <w:r w:rsidRPr="006464ED">
        <w:t>élaboration de Recommandations au sein d</w:t>
      </w:r>
      <w:r w:rsidR="00CD394E">
        <w:t>'</w:t>
      </w:r>
      <w:r w:rsidRPr="006464ED">
        <w:t>une seule et unique Commission d</w:t>
      </w:r>
      <w:r w:rsidR="00CD394E">
        <w:t>'</w:t>
      </w:r>
      <w:r w:rsidRPr="006464ED">
        <w:t>études, et en particulier participer aux réunions, soumettre des contributions et faire part de leurs observations, le cas échéant, avant l</w:t>
      </w:r>
      <w:r w:rsidR="00CD394E">
        <w:t>'</w:t>
      </w:r>
      <w:r w:rsidRPr="006464ED">
        <w:t>adoption des Recommandations;</w:t>
      </w:r>
    </w:p>
    <w:p w:rsidR="00DB4D5D" w:rsidRPr="006464ED" w:rsidRDefault="00DB4D5D" w:rsidP="00DB4D5D">
      <w:r w:rsidRPr="00BF1D48">
        <w:t>3</w:t>
      </w:r>
      <w:r w:rsidRPr="006464ED">
        <w:tab/>
        <w:t>que les Associés doivent pouvoir avoir accès à toute la documentation de la Commission d</w:t>
      </w:r>
      <w:r w:rsidR="00CD394E">
        <w:t>'</w:t>
      </w:r>
      <w:r w:rsidRPr="006464ED">
        <w:t>études qu</w:t>
      </w:r>
      <w:r w:rsidR="00CD394E">
        <w:t>'</w:t>
      </w:r>
      <w:r w:rsidRPr="006464ED">
        <w:t>ils ont choisie et à celles d</w:t>
      </w:r>
      <w:r w:rsidR="00CD394E">
        <w:t>'</w:t>
      </w:r>
      <w:r w:rsidRPr="006464ED">
        <w:t>autres Commissions d</w:t>
      </w:r>
      <w:r w:rsidR="00CD394E">
        <w:t>'</w:t>
      </w:r>
      <w:r w:rsidRPr="006464ED">
        <w:t>études, suivant les exigences du programme de travail;</w:t>
      </w:r>
    </w:p>
    <w:p w:rsidR="00DB4D5D" w:rsidRPr="006464ED" w:rsidRDefault="00DB4D5D" w:rsidP="00DB4D5D">
      <w:r w:rsidRPr="00BF1D48">
        <w:t>4</w:t>
      </w:r>
      <w:r w:rsidRPr="006464ED">
        <w:tab/>
        <w:t>que les Associés ne peuvent pas participer aux procédures de vote ou d</w:t>
      </w:r>
      <w:r w:rsidR="00CD394E">
        <w:t>'</w:t>
      </w:r>
      <w:r w:rsidRPr="006464ED">
        <w:t>approbation des Questions et Recommandations;</w:t>
      </w:r>
    </w:p>
    <w:p w:rsidR="00DB4D5D" w:rsidRPr="006464ED" w:rsidRDefault="00DB4D5D" w:rsidP="00DB4D5D">
      <w:r w:rsidRPr="00BF1D48">
        <w:t>5</w:t>
      </w:r>
      <w:r w:rsidRPr="006464ED">
        <w:tab/>
        <w:t>qu</w:t>
      </w:r>
      <w:r w:rsidR="00CD394E">
        <w:t>'</w:t>
      </w:r>
      <w:r w:rsidRPr="006464ED">
        <w:t>un Associé peut faire office de Rapporteur (vo</w:t>
      </w:r>
      <w:r>
        <w:t>ir le § A1.3.2.6 de l</w:t>
      </w:r>
      <w:r w:rsidR="00CD394E">
        <w:t>'</w:t>
      </w:r>
      <w:r>
        <w:t xml:space="preserve">Annexe 1 de la Résolution </w:t>
      </w:r>
      <w:r w:rsidRPr="006464ED">
        <w:t>UIT-R 1) dans le cad</w:t>
      </w:r>
      <w:bookmarkStart w:id="0" w:name="_GoBack"/>
      <w:bookmarkEnd w:id="0"/>
      <w:r w:rsidRPr="006464ED">
        <w:t>re de la Commission d</w:t>
      </w:r>
      <w:r w:rsidR="00CD394E">
        <w:t>'</w:t>
      </w:r>
      <w:r w:rsidRPr="006464ED">
        <w:t>études qu</w:t>
      </w:r>
      <w:r w:rsidR="00CD394E">
        <w:t>'</w:t>
      </w:r>
      <w:r w:rsidRPr="006464ED">
        <w:t xml:space="preserve">il a choisie, sauf pour ce qui est des activités de liaison qui doivent être exercées séparément, </w:t>
      </w:r>
    </w:p>
    <w:p w:rsidR="00DB4D5D" w:rsidRPr="006464ED" w:rsidRDefault="00DB4D5D" w:rsidP="00DB4D5D">
      <w:pPr>
        <w:pStyle w:val="Call"/>
      </w:pPr>
      <w:r w:rsidRPr="006464ED">
        <w:t>invite</w:t>
      </w:r>
    </w:p>
    <w:p w:rsidR="00DB4D5D" w:rsidRPr="006464ED" w:rsidRDefault="00DB4D5D" w:rsidP="00DB4D5D">
      <w:r w:rsidRPr="006464ED">
        <w:t>le Conseil à déterminer pour les membres Associés une contribution financière aux dépenses du Secteur des radiocommunications et des Commissions d</w:t>
      </w:r>
      <w:r w:rsidR="00CD394E">
        <w:t>'</w:t>
      </w:r>
      <w:r w:rsidRPr="006464ED">
        <w:t>études concernées conf</w:t>
      </w:r>
      <w:r w:rsidR="00AC4E8C">
        <w:t>ormément aux dispositions de l</w:t>
      </w:r>
      <w:r w:rsidR="00CD394E">
        <w:t>'</w:t>
      </w:r>
      <w:r w:rsidR="00AC4E8C">
        <w:t>a</w:t>
      </w:r>
      <w:r w:rsidRPr="006464ED">
        <w:t>rticle 33 de la Convention et à encourager une plus grande participation,</w:t>
      </w:r>
    </w:p>
    <w:p w:rsidR="00DB4D5D" w:rsidRPr="006464ED" w:rsidRDefault="00DB4D5D" w:rsidP="00DB4D5D">
      <w:pPr>
        <w:pStyle w:val="Call"/>
      </w:pPr>
      <w:r w:rsidRPr="006464ED">
        <w:t>charge le Directeur du Bureau des radiocommunications</w:t>
      </w:r>
    </w:p>
    <w:p w:rsidR="00DB4D5D" w:rsidRDefault="00DB4D5D" w:rsidP="00DB4D5D">
      <w:r w:rsidRPr="006464ED">
        <w:t>de prendre les mesures nécessaires pour mettre en oeuvre la présente Résolution dès que possible.</w:t>
      </w:r>
    </w:p>
    <w:sectPr w:rsidR="00DB4D5D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E1" w:rsidRDefault="004C1BE1">
      <w:r>
        <w:separator/>
      </w:r>
    </w:p>
  </w:endnote>
  <w:endnote w:type="continuationSeparator" w:id="0">
    <w:p w:rsidR="004C1BE1" w:rsidRDefault="004C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6B0F99" w:rsidRDefault="00EC0EB4">
    <w:pPr>
      <w:rPr>
        <w:lang w:val="es-ES_tradnl"/>
      </w:rPr>
    </w:pPr>
    <w:r>
      <w:fldChar w:fldCharType="begin"/>
    </w:r>
    <w:r w:rsidRPr="006B0F99">
      <w:rPr>
        <w:lang w:val="es-ES_tradnl"/>
      </w:rPr>
      <w:instrText xml:space="preserve"> FILENAME \p  \* MERGEFORMAT </w:instrText>
    </w:r>
    <w:r>
      <w:fldChar w:fldCharType="separate"/>
    </w:r>
    <w:r w:rsidR="003F242B">
      <w:rPr>
        <w:noProof/>
        <w:lang w:val="es-ES_tradnl"/>
      </w:rPr>
      <w:t>X:\BR\BRIAP\EDP\Yoanni\AR Res\043F.DOCX</w:t>
    </w:r>
    <w:r>
      <w:fldChar w:fldCharType="end"/>
    </w:r>
    <w:r w:rsidRPr="006B0F9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242B">
      <w:rPr>
        <w:noProof/>
      </w:rPr>
      <w:t>03.11.15</w:t>
    </w:r>
    <w:r>
      <w:fldChar w:fldCharType="end"/>
    </w:r>
    <w:r w:rsidRPr="006B0F9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242B">
      <w:rPr>
        <w:noProof/>
      </w:rPr>
      <w:t>03.11.15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DB4D5D" w:rsidRDefault="00EC0EB4" w:rsidP="00DB4D5D">
    <w:pPr>
      <w:pStyle w:val="Footer"/>
      <w:rPr>
        <w:lang w:val="es-ES_tradnl"/>
      </w:rPr>
    </w:pPr>
    <w:r>
      <w:fldChar w:fldCharType="begin"/>
    </w:r>
    <w:r w:rsidRPr="00DB4D5D">
      <w:rPr>
        <w:lang w:val="es-ES_tradnl"/>
      </w:rPr>
      <w:instrText xml:space="preserve"> FILENAME \p  \* MERGEFORMAT </w:instrText>
    </w:r>
    <w:r>
      <w:fldChar w:fldCharType="separate"/>
    </w:r>
    <w:r w:rsidR="003F242B">
      <w:rPr>
        <w:lang w:val="es-ES_tradnl"/>
      </w:rPr>
      <w:t>X:\BR\BRIAP\EDP\Yoanni\AR Res\043F.DOCX</w:t>
    </w:r>
    <w:r>
      <w:fldChar w:fldCharType="end"/>
    </w:r>
    <w:r w:rsidR="00DB4D5D" w:rsidRPr="00DB4D5D">
      <w:rPr>
        <w:lang w:val="es-ES_tradnl"/>
      </w:rPr>
      <w:t xml:space="preserve"> (389368)</w:t>
    </w:r>
    <w:r w:rsidRPr="00DB4D5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F242B">
      <w:t>03.11.15</w:t>
    </w:r>
    <w:r>
      <w:fldChar w:fldCharType="end"/>
    </w:r>
    <w:r w:rsidRPr="00DB4D5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242B">
      <w:t>03.11.15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E1" w:rsidRDefault="004C1BE1">
      <w:r>
        <w:rPr>
          <w:b/>
        </w:rPr>
        <w:t>_______________</w:t>
      </w:r>
    </w:p>
  </w:footnote>
  <w:footnote w:type="continuationSeparator" w:id="0">
    <w:p w:rsidR="004C1BE1" w:rsidRDefault="004C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E1" w:rsidRDefault="004C1BE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E7CD0">
      <w:rPr>
        <w:noProof/>
      </w:rPr>
      <w:t>2</w:t>
    </w:r>
    <w:r>
      <w:fldChar w:fldCharType="end"/>
    </w:r>
  </w:p>
  <w:p w:rsidR="004C1BE1" w:rsidRDefault="004C1BE1">
    <w:pPr>
      <w:pStyle w:val="Header"/>
    </w:pPr>
    <w:r>
      <w:t>RA15/</w:t>
    </w:r>
    <w:r w:rsidR="006E367F">
      <w:t>PLEN/83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E1"/>
    <w:rsid w:val="00006711"/>
    <w:rsid w:val="000B1F11"/>
    <w:rsid w:val="0013523C"/>
    <w:rsid w:val="00160694"/>
    <w:rsid w:val="00212243"/>
    <w:rsid w:val="00223DF9"/>
    <w:rsid w:val="00312771"/>
    <w:rsid w:val="003644F8"/>
    <w:rsid w:val="003F242B"/>
    <w:rsid w:val="004C1BE1"/>
    <w:rsid w:val="004F11DC"/>
    <w:rsid w:val="00530E6D"/>
    <w:rsid w:val="005A46FB"/>
    <w:rsid w:val="006B0F99"/>
    <w:rsid w:val="006B7103"/>
    <w:rsid w:val="006E367F"/>
    <w:rsid w:val="006F73A7"/>
    <w:rsid w:val="00840A51"/>
    <w:rsid w:val="00852305"/>
    <w:rsid w:val="008962EE"/>
    <w:rsid w:val="008C5FD1"/>
    <w:rsid w:val="00A2136D"/>
    <w:rsid w:val="00A769F2"/>
    <w:rsid w:val="00AC4E8C"/>
    <w:rsid w:val="00AD26C8"/>
    <w:rsid w:val="00AE7CD0"/>
    <w:rsid w:val="00B82926"/>
    <w:rsid w:val="00BA153D"/>
    <w:rsid w:val="00CD394E"/>
    <w:rsid w:val="00D278A9"/>
    <w:rsid w:val="00D32DD4"/>
    <w:rsid w:val="00D54910"/>
    <w:rsid w:val="00DB4D5D"/>
    <w:rsid w:val="00DC4CBD"/>
    <w:rsid w:val="00DE2AEC"/>
    <w:rsid w:val="00E40CCB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D855CDD-B7B2-4891-837E-DF25D352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styleId="Hyperlink">
    <w:name w:val="Hyperlink"/>
    <w:basedOn w:val="DefaultParagraphFont"/>
    <w:unhideWhenUsed/>
    <w:rsid w:val="00AC4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DD70-2E41-4D50-866C-0548F72E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7</TotalTime>
  <Pages>1</Pages>
  <Words>371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2519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Acien, Clara</dc:creator>
  <cp:keywords/>
  <dc:description>PF_RA07.dot  Pour: _x000d_Date du document: _x000d_Enregistré par MM-43480 à 16:09:12 le 16.10.07</dc:description>
  <cp:lastModifiedBy>Gomez, Yoanni</cp:lastModifiedBy>
  <cp:revision>7</cp:revision>
  <cp:lastPrinted>2015-11-03T14:31:00Z</cp:lastPrinted>
  <dcterms:created xsi:type="dcterms:W3CDTF">2015-10-30T20:17:00Z</dcterms:created>
  <dcterms:modified xsi:type="dcterms:W3CDTF">2015-11-03T14:31:00Z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