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E8FC" w14:textId="256E878E" w:rsidR="005D2D14" w:rsidRDefault="005D2D14" w:rsidP="005D2D14">
      <w:pPr>
        <w:pStyle w:val="ResNo"/>
        <w:rPr>
          <w:lang w:eastAsia="zh-CN"/>
        </w:rPr>
      </w:pPr>
      <w:r>
        <w:rPr>
          <w:rFonts w:hint="eastAsia"/>
          <w:lang w:val="en-US" w:eastAsia="zh-CN"/>
        </w:rPr>
        <w:t>ITU-R</w:t>
      </w:r>
      <w:r w:rsidRPr="005B6702">
        <w:rPr>
          <w:rFonts w:hint="eastAsia"/>
          <w:lang w:val="en-US" w:eastAsia="zh-CN"/>
        </w:rPr>
        <w:t>第</w:t>
      </w:r>
      <w:r w:rsidRPr="005B6702">
        <w:rPr>
          <w:rFonts w:hint="eastAsia"/>
          <w:lang w:val="en-US" w:eastAsia="zh-CN"/>
        </w:rPr>
        <w:t>36-</w:t>
      </w:r>
      <w:r>
        <w:rPr>
          <w:lang w:eastAsia="zh-CN"/>
        </w:rPr>
        <w:t>6</w:t>
      </w:r>
      <w:r w:rsidRPr="005B6702">
        <w:rPr>
          <w:rFonts w:hint="eastAsia"/>
          <w:lang w:val="en-US" w:eastAsia="zh-CN"/>
        </w:rPr>
        <w:t>号决议</w:t>
      </w:r>
    </w:p>
    <w:p w14:paraId="3882DFC4" w14:textId="77777777" w:rsidR="005D2D14" w:rsidRDefault="005D2D14" w:rsidP="005D2D14">
      <w:pPr>
        <w:pStyle w:val="Restitle"/>
        <w:rPr>
          <w:lang w:eastAsia="zh-CN"/>
        </w:rPr>
      </w:pPr>
      <w:r w:rsidRPr="00DB5CCA">
        <w:rPr>
          <w:lang w:eastAsia="zh-CN"/>
        </w:rPr>
        <w:t>国际电联</w:t>
      </w:r>
      <w:r>
        <w:rPr>
          <w:rFonts w:hint="eastAsia"/>
          <w:lang w:eastAsia="zh-CN"/>
        </w:rPr>
        <w:t>无线电通信</w:t>
      </w:r>
      <w:r w:rsidRPr="00DB5CCA">
        <w:rPr>
          <w:lang w:eastAsia="zh-CN"/>
        </w:rPr>
        <w:t>部门在同等地位上使用</w:t>
      </w:r>
      <w:r>
        <w:rPr>
          <w:lang w:eastAsia="zh-CN"/>
        </w:rPr>
        <w:br/>
      </w:r>
      <w:r w:rsidRPr="00DB5CCA">
        <w:rPr>
          <w:lang w:eastAsia="zh-CN"/>
        </w:rPr>
        <w:t>国际电联</w:t>
      </w:r>
      <w:r>
        <w:rPr>
          <w:rFonts w:hint="eastAsia"/>
          <w:lang w:eastAsia="zh-CN"/>
        </w:rPr>
        <w:t>六</w:t>
      </w:r>
      <w:r w:rsidRPr="00DB5CCA">
        <w:rPr>
          <w:lang w:eastAsia="zh-CN"/>
        </w:rPr>
        <w:t>种正式语文</w:t>
      </w:r>
      <w:r>
        <w:rPr>
          <w:rFonts w:hint="eastAsia"/>
          <w:lang w:eastAsia="zh-CN"/>
        </w:rPr>
        <w:t>的</w:t>
      </w:r>
      <w:r w:rsidRPr="00DB5CCA">
        <w:rPr>
          <w:rFonts w:hint="eastAsia"/>
          <w:lang w:eastAsia="zh-CN"/>
        </w:rPr>
        <w:t>词汇协调</w:t>
      </w:r>
      <w:r>
        <w:rPr>
          <w:rFonts w:hint="eastAsia"/>
          <w:lang w:eastAsia="zh-CN"/>
        </w:rPr>
        <w:t>问题</w:t>
      </w:r>
    </w:p>
    <w:p w14:paraId="0FCF4257" w14:textId="0CA87946" w:rsidR="005D2D14" w:rsidRDefault="005D2D14" w:rsidP="005D2D14">
      <w:pPr>
        <w:pStyle w:val="Resdate"/>
        <w:rPr>
          <w:lang w:eastAsia="zh-CN"/>
        </w:rPr>
      </w:pPr>
      <w:r>
        <w:rPr>
          <w:rFonts w:hint="eastAsia"/>
          <w:lang w:eastAsia="zh-CN"/>
        </w:rPr>
        <w:t>（</w:t>
      </w:r>
      <w:r w:rsidRPr="00C44D7B">
        <w:rPr>
          <w:lang w:eastAsia="zh-CN"/>
        </w:rPr>
        <w:t>1990-1993-2000-2007-2012-2015</w:t>
      </w:r>
      <w:r>
        <w:rPr>
          <w:lang w:eastAsia="zh-CN"/>
        </w:rPr>
        <w:t>-2019-2023</w:t>
      </w:r>
      <w:r>
        <w:rPr>
          <w:rFonts w:hint="eastAsia"/>
          <w:lang w:eastAsia="zh-CN"/>
        </w:rPr>
        <w:t>年）</w:t>
      </w:r>
    </w:p>
    <w:p w14:paraId="1D30B8CF" w14:textId="77777777" w:rsidR="005D2D14" w:rsidRDefault="005D2D14" w:rsidP="005D2D14">
      <w:pPr>
        <w:pStyle w:val="Normalaftertitle"/>
        <w:rPr>
          <w:lang w:val="en-US" w:eastAsia="zh-CN"/>
        </w:rPr>
      </w:pPr>
      <w:r w:rsidRPr="00C814A4">
        <w:rPr>
          <w:rFonts w:hint="eastAsia"/>
          <w:lang w:val="en-US" w:eastAsia="zh-CN"/>
        </w:rPr>
        <w:t>国际电联</w:t>
      </w:r>
      <w:r w:rsidRPr="00C814A4">
        <w:rPr>
          <w:lang w:val="en-US" w:eastAsia="zh-CN"/>
        </w:rPr>
        <w:t>无线电通信全会</w:t>
      </w:r>
      <w:r>
        <w:rPr>
          <w:rFonts w:hint="eastAsia"/>
          <w:lang w:val="en-US" w:eastAsia="zh-CN"/>
        </w:rPr>
        <w:t>，</w:t>
      </w:r>
    </w:p>
    <w:p w14:paraId="712E8F53" w14:textId="77777777" w:rsidR="005D2D14" w:rsidRPr="00C814A4" w:rsidRDefault="005D2D14" w:rsidP="005D2D14">
      <w:pPr>
        <w:pStyle w:val="Call"/>
        <w:rPr>
          <w:lang w:val="en-US" w:eastAsia="zh-CN"/>
        </w:rPr>
      </w:pPr>
      <w:r w:rsidRPr="00B53CC5">
        <w:rPr>
          <w:rFonts w:hint="eastAsia"/>
          <w:lang w:val="en-US" w:eastAsia="zh-CN"/>
        </w:rPr>
        <w:t>认识到</w:t>
      </w:r>
    </w:p>
    <w:p w14:paraId="223D50D9" w14:textId="1ABBA1C1" w:rsidR="005D2D14" w:rsidRDefault="005D2D14" w:rsidP="005D2D14">
      <w:pPr>
        <w:rPr>
          <w:lang w:eastAsia="zh-CN"/>
        </w:rPr>
      </w:pPr>
      <w:r w:rsidRPr="00E900F3">
        <w:rPr>
          <w:i/>
          <w:iCs/>
          <w:lang w:val="en-US" w:eastAsia="zh-CN"/>
        </w:rPr>
        <w:t>a)</w:t>
      </w:r>
      <w:r w:rsidRPr="003340DA">
        <w:rPr>
          <w:lang w:val="en-US" w:eastAsia="zh-CN"/>
        </w:rPr>
        <w:tab/>
      </w:r>
      <w:r w:rsidRPr="00B53CC5">
        <w:rPr>
          <w:rFonts w:hint="eastAsia"/>
          <w:lang w:eastAsia="zh-CN"/>
        </w:rPr>
        <w:t>全权代表大会</w:t>
      </w:r>
      <w:r>
        <w:rPr>
          <w:rFonts w:hint="eastAsia"/>
          <w:lang w:eastAsia="zh-CN"/>
        </w:rPr>
        <w:t>有关</w:t>
      </w:r>
      <w:r w:rsidRPr="00B53CC5">
        <w:rPr>
          <w:rFonts w:hint="eastAsia"/>
          <w:lang w:eastAsia="zh-CN"/>
        </w:rPr>
        <w:t>在同等地位上使用国际电联的六种正式语文</w:t>
      </w:r>
      <w:r w:rsidRPr="00B53CC5">
        <w:rPr>
          <w:rFonts w:hint="eastAsia"/>
          <w:lang w:val="fr-FR" w:eastAsia="zh-CN"/>
        </w:rPr>
        <w:t>的</w:t>
      </w:r>
      <w:r w:rsidRPr="00B53CC5">
        <w:rPr>
          <w:rFonts w:hint="eastAsia"/>
          <w:lang w:eastAsia="zh-CN"/>
        </w:rPr>
        <w:t>第</w:t>
      </w:r>
      <w:r w:rsidRPr="00B53CC5">
        <w:rPr>
          <w:lang w:eastAsia="zh-CN"/>
        </w:rPr>
        <w:t>154</w:t>
      </w:r>
      <w:r w:rsidRPr="00B53CC5">
        <w:rPr>
          <w:rFonts w:hint="eastAsia"/>
          <w:lang w:val="fr-FR" w:eastAsia="zh-CN"/>
        </w:rPr>
        <w:t>号决议</w:t>
      </w:r>
      <w:r w:rsidRPr="00B53CC5">
        <w:rPr>
          <w:rFonts w:hint="eastAsia"/>
          <w:lang w:eastAsia="zh-CN"/>
        </w:rPr>
        <w:t>（</w:t>
      </w:r>
      <w:r>
        <w:rPr>
          <w:lang w:eastAsia="zh-CN"/>
        </w:rPr>
        <w:t>2022</w:t>
      </w:r>
      <w:r w:rsidRPr="00B53CC5">
        <w:rPr>
          <w:rFonts w:hint="eastAsia"/>
          <w:lang w:val="fr-FR" w:eastAsia="zh-CN"/>
        </w:rPr>
        <w:t>年</w:t>
      </w:r>
      <w:r w:rsidRPr="00B53CC5">
        <w:rPr>
          <w:rFonts w:hint="eastAsia"/>
          <w:lang w:eastAsia="zh-CN"/>
        </w:rPr>
        <w:t>，</w:t>
      </w:r>
      <w:r>
        <w:rPr>
          <w:rFonts w:hint="eastAsia"/>
          <w:lang w:val="fr-FR" w:eastAsia="zh-CN"/>
        </w:rPr>
        <w:t>布加勒斯特</w:t>
      </w:r>
      <w:r w:rsidRPr="00DB5CCA">
        <w:rPr>
          <w:rFonts w:hint="eastAsia"/>
          <w:lang w:eastAsia="zh-CN"/>
        </w:rPr>
        <w:t>，</w:t>
      </w:r>
      <w:r w:rsidRPr="00B53CC5">
        <w:rPr>
          <w:rFonts w:hint="eastAsia"/>
          <w:lang w:val="fr-FR" w:eastAsia="zh-CN"/>
        </w:rPr>
        <w:t>修订版</w:t>
      </w:r>
      <w:r w:rsidRPr="00B53CC5">
        <w:rPr>
          <w:rFonts w:hint="eastAsia"/>
          <w:lang w:eastAsia="zh-CN"/>
        </w:rPr>
        <w:t>），</w:t>
      </w:r>
      <w:proofErr w:type="gramStart"/>
      <w:r w:rsidRPr="00B53CC5">
        <w:rPr>
          <w:rFonts w:hint="eastAsia"/>
          <w:lang w:val="fr-FR" w:eastAsia="zh-CN"/>
        </w:rPr>
        <w:t>就如何在同等地位上使用六种语文向理事会和总秘书处做出指示</w:t>
      </w:r>
      <w:r w:rsidRPr="00B53CC5">
        <w:rPr>
          <w:rFonts w:hint="eastAsia"/>
          <w:lang w:eastAsia="zh-CN"/>
        </w:rPr>
        <w:t>；</w:t>
      </w:r>
      <w:proofErr w:type="gramEnd"/>
    </w:p>
    <w:p w14:paraId="705EE24B" w14:textId="71D711BA" w:rsidR="005D2D14" w:rsidRDefault="005D2D14" w:rsidP="005D2D14">
      <w:pPr>
        <w:rPr>
          <w:lang w:val="en-US" w:eastAsia="zh-CN"/>
        </w:rPr>
      </w:pPr>
      <w:r w:rsidRPr="005219DE">
        <w:rPr>
          <w:i/>
          <w:lang w:eastAsia="zh-CN"/>
        </w:rPr>
        <w:t>b</w:t>
      </w:r>
      <w:r w:rsidRPr="00854BD8">
        <w:rPr>
          <w:i/>
          <w:lang w:eastAsia="zh-CN"/>
        </w:rPr>
        <w:t>)</w:t>
      </w:r>
      <w:r w:rsidRPr="00821D82">
        <w:rPr>
          <w:i/>
          <w:lang w:eastAsia="zh-CN"/>
        </w:rPr>
        <w:tab/>
      </w:r>
      <w:r w:rsidR="003F6A42">
        <w:rPr>
          <w:rFonts w:hint="eastAsia"/>
          <w:spacing w:val="4"/>
          <w:lang w:val="en-US" w:eastAsia="zh-CN"/>
        </w:rPr>
        <w:t>国际电联</w:t>
      </w:r>
      <w:r w:rsidRPr="00272FF7">
        <w:rPr>
          <w:rFonts w:hint="eastAsia"/>
          <w:spacing w:val="4"/>
          <w:lang w:val="en-US" w:eastAsia="zh-CN"/>
        </w:rPr>
        <w:t>理事会在其</w:t>
      </w:r>
      <w:r w:rsidRPr="00272FF7">
        <w:rPr>
          <w:spacing w:val="4"/>
          <w:lang w:eastAsia="zh-CN"/>
        </w:rPr>
        <w:t>2017</w:t>
      </w:r>
      <w:r w:rsidRPr="00272FF7">
        <w:rPr>
          <w:rFonts w:hint="eastAsia"/>
          <w:spacing w:val="4"/>
          <w:lang w:eastAsia="zh-CN"/>
        </w:rPr>
        <w:t>年会议上通过了</w:t>
      </w:r>
      <w:r w:rsidRPr="00272FF7">
        <w:rPr>
          <w:rFonts w:hint="eastAsia"/>
          <w:spacing w:val="4"/>
          <w:lang w:val="en-US" w:eastAsia="zh-CN"/>
        </w:rPr>
        <w:t>有关</w:t>
      </w:r>
      <w:r w:rsidRPr="00272FF7">
        <w:rPr>
          <w:rFonts w:hint="eastAsia"/>
          <w:spacing w:val="4"/>
          <w:lang w:eastAsia="zh-CN"/>
        </w:rPr>
        <w:t>国际电联术语协调委员会（</w:t>
      </w:r>
      <w:r w:rsidRPr="00272FF7">
        <w:rPr>
          <w:spacing w:val="4"/>
          <w:lang w:eastAsia="zh-CN"/>
        </w:rPr>
        <w:t>ITU CCT</w:t>
      </w:r>
      <w:r w:rsidRPr="00272FF7">
        <w:rPr>
          <w:rFonts w:hint="eastAsia"/>
          <w:spacing w:val="4"/>
          <w:lang w:eastAsia="zh-CN"/>
        </w:rPr>
        <w:t>）的</w:t>
      </w:r>
      <w:r w:rsidRPr="00272FF7">
        <w:rPr>
          <w:rFonts w:hint="eastAsia"/>
          <w:spacing w:val="4"/>
          <w:lang w:val="en-US" w:eastAsia="zh-CN"/>
        </w:rPr>
        <w:t>第</w:t>
      </w:r>
      <w:r w:rsidRPr="00CB448B">
        <w:rPr>
          <w:lang w:val="en-US" w:eastAsia="zh-CN"/>
        </w:rPr>
        <w:t>1386</w:t>
      </w:r>
      <w:r w:rsidRPr="00CB448B">
        <w:rPr>
          <w:rFonts w:hint="eastAsia"/>
          <w:lang w:val="en-US" w:eastAsia="zh-CN"/>
        </w:rPr>
        <w:t>号决议</w:t>
      </w:r>
      <w:r w:rsidRPr="00CB448B">
        <w:rPr>
          <w:rFonts w:hint="eastAsia"/>
          <w:lang w:eastAsia="zh-CN"/>
        </w:rPr>
        <w:t>，该委员会</w:t>
      </w:r>
      <w:r>
        <w:rPr>
          <w:rFonts w:hint="eastAsia"/>
          <w:lang w:eastAsia="zh-CN"/>
        </w:rPr>
        <w:t>由</w:t>
      </w:r>
      <w:r w:rsidRPr="00854BD8">
        <w:rPr>
          <w:rFonts w:hint="eastAsia"/>
          <w:lang w:val="en-US" w:eastAsia="zh-CN"/>
        </w:rPr>
        <w:t>按照</w:t>
      </w:r>
      <w:r w:rsidRPr="00CB448B">
        <w:rPr>
          <w:rFonts w:hint="eastAsia"/>
          <w:lang w:val="en-US" w:eastAsia="zh-CN"/>
        </w:rPr>
        <w:t>无线电通信全会</w:t>
      </w:r>
      <w:r>
        <w:rPr>
          <w:rFonts w:hint="eastAsia"/>
          <w:lang w:val="en-US" w:eastAsia="zh-CN"/>
        </w:rPr>
        <w:t>（</w:t>
      </w:r>
      <w:r>
        <w:rPr>
          <w:rFonts w:hint="eastAsia"/>
          <w:lang w:val="en-US" w:eastAsia="zh-CN"/>
        </w:rPr>
        <w:t>RA</w:t>
      </w:r>
      <w:r>
        <w:rPr>
          <w:rFonts w:hint="eastAsia"/>
          <w:lang w:val="en-US" w:eastAsia="zh-CN"/>
        </w:rPr>
        <w:t>）</w:t>
      </w:r>
      <w:r w:rsidRPr="00CB448B">
        <w:rPr>
          <w:rFonts w:hint="eastAsia"/>
          <w:lang w:val="en-US" w:eastAsia="zh-CN"/>
        </w:rPr>
        <w:t>和世界电信标准化全会</w:t>
      </w:r>
      <w:r>
        <w:rPr>
          <w:rFonts w:hint="eastAsia"/>
          <w:lang w:val="en-US" w:eastAsia="zh-CN"/>
        </w:rPr>
        <w:t>（</w:t>
      </w:r>
      <w:r>
        <w:rPr>
          <w:rFonts w:hint="eastAsia"/>
          <w:lang w:val="en-US" w:eastAsia="zh-CN"/>
        </w:rPr>
        <w:t>WTSA</w:t>
      </w:r>
      <w:r>
        <w:rPr>
          <w:rFonts w:hint="eastAsia"/>
          <w:lang w:val="en-US" w:eastAsia="zh-CN"/>
        </w:rPr>
        <w:t>）</w:t>
      </w:r>
      <w:r w:rsidRPr="00CB448B">
        <w:rPr>
          <w:rFonts w:hint="eastAsia"/>
          <w:lang w:val="en-US" w:eastAsia="zh-CN"/>
        </w:rPr>
        <w:t>的相关</w:t>
      </w:r>
      <w:r w:rsidRPr="00854BD8">
        <w:rPr>
          <w:rFonts w:hint="eastAsia"/>
          <w:lang w:val="en-US" w:eastAsia="zh-CN"/>
        </w:rPr>
        <w:t>决议运作的</w:t>
      </w:r>
      <w:r>
        <w:rPr>
          <w:rFonts w:hint="eastAsia"/>
          <w:lang w:val="en-US" w:eastAsia="zh-CN"/>
        </w:rPr>
        <w:t>国际电联无线电通信部门（</w:t>
      </w:r>
      <w:r w:rsidRPr="00854BD8">
        <w:rPr>
          <w:lang w:val="en-US" w:eastAsia="zh-CN"/>
        </w:rPr>
        <w:t>ITU-R</w:t>
      </w:r>
      <w:r>
        <w:rPr>
          <w:rFonts w:hint="eastAsia"/>
          <w:lang w:val="en-US" w:eastAsia="zh-CN"/>
        </w:rPr>
        <w:t>）</w:t>
      </w:r>
      <w:r w:rsidR="00370269">
        <w:rPr>
          <w:rFonts w:hint="eastAsia"/>
          <w:lang w:val="en-US" w:eastAsia="zh-CN"/>
        </w:rPr>
        <w:t>、</w:t>
      </w:r>
      <w:r>
        <w:rPr>
          <w:rFonts w:hint="eastAsia"/>
          <w:lang w:val="en-US" w:eastAsia="zh-CN"/>
        </w:rPr>
        <w:t>词汇协调委员会（</w:t>
      </w:r>
      <w:r w:rsidRPr="00854BD8">
        <w:rPr>
          <w:lang w:val="en-US" w:eastAsia="zh-CN"/>
        </w:rPr>
        <w:t>CCV</w:t>
      </w:r>
      <w:r>
        <w:rPr>
          <w:rFonts w:hint="eastAsia"/>
          <w:lang w:val="en-US" w:eastAsia="zh-CN"/>
        </w:rPr>
        <w:t>）和国际电联电信标准化部门（</w:t>
      </w:r>
      <w:r w:rsidRPr="00854BD8">
        <w:rPr>
          <w:lang w:val="en-US" w:eastAsia="zh-CN"/>
        </w:rPr>
        <w:t>ITU-T</w:t>
      </w:r>
      <w:r>
        <w:rPr>
          <w:rFonts w:hint="eastAsia"/>
          <w:lang w:val="en-US" w:eastAsia="zh-CN"/>
        </w:rPr>
        <w:t>）</w:t>
      </w:r>
      <w:r w:rsidR="00370269">
        <w:rPr>
          <w:rFonts w:hint="eastAsia"/>
          <w:lang w:val="en-US" w:eastAsia="zh-CN"/>
        </w:rPr>
        <w:t>、</w:t>
      </w:r>
      <w:r>
        <w:rPr>
          <w:rFonts w:hint="eastAsia"/>
          <w:lang w:val="en-US" w:eastAsia="zh-CN"/>
        </w:rPr>
        <w:t>词汇标准化委员会（</w:t>
      </w:r>
      <w:r w:rsidRPr="00854BD8">
        <w:rPr>
          <w:lang w:val="en-US" w:eastAsia="zh-CN"/>
        </w:rPr>
        <w:t>SCV</w:t>
      </w:r>
      <w:r>
        <w:rPr>
          <w:rFonts w:hint="eastAsia"/>
          <w:lang w:val="en-US" w:eastAsia="zh-CN"/>
        </w:rPr>
        <w:t>）</w:t>
      </w:r>
      <w:r w:rsidRPr="00854BD8">
        <w:rPr>
          <w:rFonts w:hint="eastAsia"/>
          <w:lang w:val="en-US" w:eastAsia="zh-CN"/>
        </w:rPr>
        <w:t>以及</w:t>
      </w:r>
      <w:r w:rsidRPr="00854BD8">
        <w:rPr>
          <w:lang w:val="en-US" w:eastAsia="zh-CN"/>
        </w:rPr>
        <w:t>ITU-D</w:t>
      </w:r>
      <w:r w:rsidRPr="00854BD8">
        <w:rPr>
          <w:rFonts w:hint="eastAsia"/>
          <w:lang w:val="en-US" w:eastAsia="zh-CN"/>
        </w:rPr>
        <w:t>的代表</w:t>
      </w:r>
      <w:r>
        <w:rPr>
          <w:rFonts w:hint="eastAsia"/>
          <w:lang w:val="en-US" w:eastAsia="zh-CN"/>
        </w:rPr>
        <w:t>组成</w:t>
      </w:r>
      <w:r w:rsidRPr="00854BD8">
        <w:rPr>
          <w:rFonts w:hint="eastAsia"/>
          <w:lang w:val="en-US" w:eastAsia="zh-CN"/>
        </w:rPr>
        <w:t>，</w:t>
      </w:r>
      <w:proofErr w:type="gramStart"/>
      <w:r w:rsidRPr="00854BD8">
        <w:rPr>
          <w:rFonts w:hint="eastAsia"/>
          <w:lang w:val="en-US" w:eastAsia="zh-CN"/>
        </w:rPr>
        <w:t>并</w:t>
      </w:r>
      <w:r>
        <w:rPr>
          <w:rFonts w:hint="eastAsia"/>
          <w:lang w:val="en-US" w:eastAsia="zh-CN"/>
        </w:rPr>
        <w:t>且</w:t>
      </w:r>
      <w:r w:rsidRPr="00854BD8">
        <w:rPr>
          <w:rFonts w:hint="eastAsia"/>
          <w:lang w:val="en-US" w:eastAsia="zh-CN"/>
        </w:rPr>
        <w:t>与秘书处密切协作</w:t>
      </w:r>
      <w:r>
        <w:rPr>
          <w:rFonts w:hint="eastAsia"/>
          <w:lang w:val="en-US" w:eastAsia="zh-CN"/>
        </w:rPr>
        <w:t>；</w:t>
      </w:r>
      <w:proofErr w:type="gramEnd"/>
    </w:p>
    <w:p w14:paraId="031C3CDA" w14:textId="27E9D480" w:rsidR="005D2D14" w:rsidRPr="004472EB" w:rsidRDefault="005D2D14" w:rsidP="005D2D14">
      <w:pPr>
        <w:rPr>
          <w:rFonts w:ascii="Calibri" w:hAnsi="Calibri" w:cs="Calibri"/>
          <w:b/>
          <w:sz w:val="22"/>
          <w:lang w:eastAsia="zh-CN"/>
        </w:rPr>
      </w:pPr>
      <w:r w:rsidRPr="00272FF7">
        <w:rPr>
          <w:i/>
          <w:lang w:eastAsia="zh-CN"/>
        </w:rPr>
        <w:t>c)</w:t>
      </w:r>
      <w:r>
        <w:rPr>
          <w:i/>
          <w:lang w:eastAsia="zh-CN"/>
        </w:rPr>
        <w:tab/>
      </w:r>
      <w:bookmarkStart w:id="0" w:name="_Toc321148509"/>
      <w:bookmarkStart w:id="1" w:name="_Toc321147885"/>
      <w:r w:rsidR="00A02A0A">
        <w:rPr>
          <w:rFonts w:hint="eastAsia"/>
          <w:iCs/>
          <w:lang w:eastAsia="zh-CN"/>
        </w:rPr>
        <w:t>RA</w:t>
      </w:r>
      <w:r>
        <w:rPr>
          <w:rFonts w:hint="eastAsia"/>
          <w:iCs/>
          <w:lang w:eastAsia="zh-CN"/>
        </w:rPr>
        <w:t>关于</w:t>
      </w:r>
      <w:bookmarkEnd w:id="0"/>
      <w:bookmarkEnd w:id="1"/>
      <w:r>
        <w:rPr>
          <w:rFonts w:hint="eastAsia"/>
          <w:lang w:eastAsia="zh-CN"/>
        </w:rPr>
        <w:t>无线电通信全会、无线电通信研究组、无线电通信顾问组及</w:t>
      </w:r>
      <w:r w:rsidR="00F1034D">
        <w:rPr>
          <w:rFonts w:hint="eastAsia"/>
          <w:lang w:eastAsia="zh-CN"/>
        </w:rPr>
        <w:t>ITU-R</w:t>
      </w:r>
      <w:r>
        <w:rPr>
          <w:rFonts w:hint="eastAsia"/>
          <w:lang w:eastAsia="zh-CN"/>
        </w:rPr>
        <w:t>其他组的工作方法的</w:t>
      </w:r>
      <w:r>
        <w:rPr>
          <w:rFonts w:hint="eastAsia"/>
          <w:lang w:eastAsia="zh-CN"/>
        </w:rPr>
        <w:t>ITU-</w:t>
      </w:r>
      <w:proofErr w:type="gramStart"/>
      <w:r>
        <w:rPr>
          <w:rFonts w:hint="eastAsia"/>
          <w:lang w:eastAsia="zh-CN"/>
        </w:rPr>
        <w:t>R</w:t>
      </w:r>
      <w:r>
        <w:rPr>
          <w:rFonts w:hint="eastAsia"/>
          <w:lang w:eastAsia="zh-CN"/>
        </w:rPr>
        <w:t>第</w:t>
      </w:r>
      <w:r>
        <w:rPr>
          <w:rFonts w:hint="eastAsia"/>
          <w:lang w:eastAsia="zh-CN"/>
        </w:rPr>
        <w:t>1</w:t>
      </w:r>
      <w:r>
        <w:rPr>
          <w:rFonts w:hint="eastAsia"/>
          <w:lang w:eastAsia="zh-CN"/>
        </w:rPr>
        <w:t>号决议；</w:t>
      </w:r>
      <w:proofErr w:type="gramEnd"/>
    </w:p>
    <w:p w14:paraId="6D57365C" w14:textId="5089EB5F" w:rsidR="005D2D14" w:rsidRDefault="005D2D14" w:rsidP="005D2D14">
      <w:pPr>
        <w:rPr>
          <w:lang w:val="en-US" w:eastAsia="zh-CN"/>
        </w:rPr>
      </w:pPr>
      <w:r w:rsidRPr="00272FF7">
        <w:rPr>
          <w:i/>
          <w:lang w:eastAsia="zh-CN"/>
        </w:rPr>
        <w:t>d)</w:t>
      </w:r>
      <w:r w:rsidRPr="005219DE">
        <w:rPr>
          <w:lang w:eastAsia="zh-CN"/>
        </w:rPr>
        <w:tab/>
      </w:r>
      <w:r w:rsidRPr="00B53CC5">
        <w:rPr>
          <w:rFonts w:hint="eastAsia"/>
          <w:lang w:eastAsia="zh-CN"/>
        </w:rPr>
        <w:t>理事会将各语文的编辑工作集中于总秘书处（大会和出版部）的决定要求各部门仅提供英文版的最终文本（亦适用于术语和定义）</w:t>
      </w:r>
      <w:r>
        <w:rPr>
          <w:rFonts w:hint="eastAsia"/>
          <w:lang w:val="en-US" w:eastAsia="zh-CN"/>
        </w:rPr>
        <w:t>，</w:t>
      </w:r>
    </w:p>
    <w:p w14:paraId="45CD45FC" w14:textId="77777777" w:rsidR="005D2D14" w:rsidRPr="00B53CC5" w:rsidRDefault="005D2D14" w:rsidP="005D2D14">
      <w:pPr>
        <w:pStyle w:val="Call"/>
        <w:rPr>
          <w:rFonts w:asciiTheme="majorBidi" w:hAnsiTheme="majorBidi" w:cstheme="majorBidi"/>
          <w:lang w:val="en-US" w:eastAsia="zh-CN"/>
        </w:rPr>
      </w:pPr>
      <w:r w:rsidRPr="00B53CC5">
        <w:rPr>
          <w:rFonts w:hint="eastAsia"/>
          <w:lang w:val="en-US" w:eastAsia="zh-CN"/>
        </w:rPr>
        <w:t>考虑到</w:t>
      </w:r>
    </w:p>
    <w:p w14:paraId="6F02A7F1" w14:textId="570E9815" w:rsidR="005D2D14" w:rsidRDefault="005D2D14" w:rsidP="005D2D14">
      <w:pPr>
        <w:rPr>
          <w:rFonts w:asciiTheme="majorBidi" w:hAnsiTheme="majorBidi" w:cstheme="majorBidi"/>
          <w:i/>
          <w:iCs/>
          <w:lang w:eastAsia="zh-CN"/>
        </w:rPr>
      </w:pPr>
      <w:r w:rsidRPr="00B53CC5">
        <w:rPr>
          <w:rFonts w:asciiTheme="majorBidi" w:hAnsiTheme="majorBidi" w:cstheme="majorBidi"/>
          <w:i/>
          <w:iCs/>
          <w:lang w:eastAsia="zh-CN"/>
        </w:rPr>
        <w:t>a)</w:t>
      </w:r>
      <w:r w:rsidRPr="00F244BA">
        <w:rPr>
          <w:rFonts w:asciiTheme="majorBidi" w:hAnsiTheme="majorBidi" w:cstheme="majorBidi"/>
          <w:lang w:eastAsia="zh-CN"/>
        </w:rPr>
        <w:tab/>
      </w:r>
      <w:r w:rsidRPr="00374828">
        <w:rPr>
          <w:rFonts w:asciiTheme="majorBidi" w:hAnsiTheme="majorBidi" w:cstheme="majorBidi" w:hint="eastAsia"/>
          <w:lang w:eastAsia="zh-CN"/>
        </w:rPr>
        <w:t>全权代表大会第</w:t>
      </w:r>
      <w:r w:rsidRPr="00374828">
        <w:rPr>
          <w:rFonts w:asciiTheme="majorBidi" w:hAnsiTheme="majorBidi" w:cstheme="majorBidi"/>
          <w:lang w:eastAsia="zh-CN"/>
        </w:rPr>
        <w:t>154</w:t>
      </w:r>
      <w:r w:rsidRPr="00374828">
        <w:rPr>
          <w:rFonts w:asciiTheme="majorBidi" w:hAnsiTheme="majorBidi" w:cstheme="majorBidi" w:hint="eastAsia"/>
          <w:lang w:eastAsia="zh-CN"/>
        </w:rPr>
        <w:t>号决议（</w:t>
      </w:r>
      <w:r>
        <w:rPr>
          <w:lang w:eastAsia="zh-CN"/>
        </w:rPr>
        <w:t>2022</w:t>
      </w:r>
      <w:r w:rsidRPr="00B53CC5">
        <w:rPr>
          <w:rFonts w:hint="eastAsia"/>
          <w:lang w:val="fr-FR" w:eastAsia="zh-CN"/>
        </w:rPr>
        <w:t>年</w:t>
      </w:r>
      <w:r w:rsidRPr="00B53CC5">
        <w:rPr>
          <w:rFonts w:hint="eastAsia"/>
          <w:lang w:eastAsia="zh-CN"/>
        </w:rPr>
        <w:t>，</w:t>
      </w:r>
      <w:r>
        <w:rPr>
          <w:rFonts w:hint="eastAsia"/>
          <w:lang w:val="fr-FR" w:eastAsia="zh-CN"/>
        </w:rPr>
        <w:t>布加勒斯特</w:t>
      </w:r>
      <w:r w:rsidRPr="00374828">
        <w:rPr>
          <w:rFonts w:asciiTheme="majorBidi" w:hAnsiTheme="majorBidi" w:cstheme="majorBidi" w:hint="eastAsia"/>
          <w:lang w:eastAsia="zh-CN"/>
        </w:rPr>
        <w:t>，修订版）责成理事会保留理事会语文工作组（</w:t>
      </w:r>
      <w:r w:rsidRPr="00374828">
        <w:rPr>
          <w:rFonts w:asciiTheme="majorBidi" w:hAnsiTheme="majorBidi" w:cstheme="majorBidi"/>
          <w:lang w:eastAsia="zh-CN"/>
        </w:rPr>
        <w:t>CWG-LANG</w:t>
      </w:r>
      <w:r w:rsidRPr="00374828">
        <w:rPr>
          <w:rFonts w:asciiTheme="majorBidi" w:hAnsiTheme="majorBidi" w:cstheme="majorBidi" w:hint="eastAsia"/>
          <w:lang w:eastAsia="zh-CN"/>
        </w:rPr>
        <w:t>），</w:t>
      </w:r>
      <w:proofErr w:type="gramStart"/>
      <w:r w:rsidRPr="00374828">
        <w:rPr>
          <w:rFonts w:asciiTheme="majorBidi" w:hAnsiTheme="majorBidi" w:cstheme="majorBidi" w:hint="eastAsia"/>
          <w:lang w:eastAsia="zh-CN"/>
        </w:rPr>
        <w:t>以便监督该项决议落实工作所取得的进展并</w:t>
      </w:r>
      <w:r>
        <w:rPr>
          <w:rFonts w:asciiTheme="majorBidi" w:hAnsiTheme="majorBidi" w:cstheme="majorBidi" w:hint="eastAsia"/>
          <w:lang w:eastAsia="zh-CN"/>
        </w:rPr>
        <w:t>且</w:t>
      </w:r>
      <w:r w:rsidRPr="00374828">
        <w:rPr>
          <w:rFonts w:asciiTheme="majorBidi" w:hAnsiTheme="majorBidi" w:cstheme="majorBidi" w:hint="eastAsia"/>
          <w:lang w:eastAsia="zh-CN"/>
        </w:rPr>
        <w:t>向理事会做出汇报；</w:t>
      </w:r>
      <w:proofErr w:type="gramEnd"/>
    </w:p>
    <w:p w14:paraId="53F1A8C2" w14:textId="77777777" w:rsidR="005D2D14" w:rsidRDefault="005D2D14" w:rsidP="005D2D14">
      <w:pPr>
        <w:rPr>
          <w:rFonts w:asciiTheme="majorBidi" w:hAnsiTheme="majorBidi" w:cstheme="majorBidi"/>
          <w:lang w:eastAsia="zh-CN"/>
        </w:rPr>
      </w:pPr>
      <w:r w:rsidRPr="00B53CC5">
        <w:rPr>
          <w:rFonts w:asciiTheme="majorBidi" w:hAnsiTheme="majorBidi" w:cstheme="majorBidi"/>
          <w:i/>
          <w:iCs/>
          <w:lang w:eastAsia="zh-CN"/>
        </w:rPr>
        <w:t>b)</w:t>
      </w:r>
      <w:r w:rsidRPr="00B53CC5">
        <w:rPr>
          <w:rFonts w:asciiTheme="majorBidi" w:hAnsiTheme="majorBidi" w:cstheme="majorBidi"/>
          <w:i/>
          <w:iCs/>
          <w:lang w:eastAsia="zh-CN"/>
        </w:rPr>
        <w:tab/>
      </w:r>
      <w:r>
        <w:rPr>
          <w:rFonts w:hint="eastAsia"/>
          <w:lang w:eastAsia="zh-CN"/>
        </w:rPr>
        <w:t>国际电联</w:t>
      </w:r>
      <w:r w:rsidRPr="00374828">
        <w:rPr>
          <w:rFonts w:asciiTheme="majorBidi" w:hAnsiTheme="majorBidi" w:cstheme="majorBidi" w:hint="eastAsia"/>
          <w:lang w:eastAsia="zh-CN"/>
        </w:rPr>
        <w:t>网页在同等地位上以国际电联所有</w:t>
      </w:r>
      <w:r>
        <w:rPr>
          <w:rFonts w:asciiTheme="majorBidi" w:hAnsiTheme="majorBidi" w:cstheme="majorBidi" w:hint="eastAsia"/>
          <w:lang w:eastAsia="zh-CN"/>
        </w:rPr>
        <w:t>六种</w:t>
      </w:r>
      <w:r w:rsidRPr="00374828">
        <w:rPr>
          <w:rFonts w:asciiTheme="majorBidi" w:hAnsiTheme="majorBidi" w:cstheme="majorBidi" w:hint="eastAsia"/>
          <w:lang w:eastAsia="zh-CN"/>
        </w:rPr>
        <w:t>正式语文</w:t>
      </w:r>
      <w:r w:rsidRPr="00374828">
        <w:rPr>
          <w:rFonts w:asciiTheme="majorBidi" w:hAnsiTheme="majorBidi" w:cstheme="majorBidi" w:hint="eastAsia"/>
          <w:lang w:val="en-US" w:eastAsia="zh-CN"/>
        </w:rPr>
        <w:t>提供信息的重要性；</w:t>
      </w:r>
    </w:p>
    <w:p w14:paraId="78E3FD01" w14:textId="77777777" w:rsidR="005D2D14" w:rsidRPr="00B53CC5" w:rsidRDefault="005D2D14" w:rsidP="005D2D14">
      <w:pPr>
        <w:rPr>
          <w:rFonts w:asciiTheme="majorBidi" w:hAnsiTheme="majorBidi" w:cstheme="majorBidi"/>
          <w:lang w:eastAsia="zh-CN"/>
        </w:rPr>
      </w:pPr>
      <w:r w:rsidRPr="00B53CC5">
        <w:rPr>
          <w:rFonts w:asciiTheme="majorBidi" w:hAnsiTheme="majorBidi" w:cstheme="majorBidi"/>
          <w:i/>
          <w:iCs/>
          <w:lang w:eastAsia="zh-CN"/>
        </w:rPr>
        <w:t>c)</w:t>
      </w:r>
      <w:r w:rsidRPr="00B53CC5">
        <w:rPr>
          <w:rFonts w:asciiTheme="majorBidi" w:hAnsiTheme="majorBidi" w:cstheme="majorBidi"/>
          <w:i/>
          <w:iCs/>
          <w:lang w:eastAsia="zh-CN"/>
        </w:rPr>
        <w:tab/>
      </w:r>
      <w:r w:rsidRPr="00374828">
        <w:rPr>
          <w:rFonts w:asciiTheme="majorBidi" w:hAnsiTheme="majorBidi" w:cstheme="majorBidi" w:hint="eastAsia"/>
          <w:lang w:val="en-US" w:eastAsia="zh-CN"/>
        </w:rPr>
        <w:t>理事会在其</w:t>
      </w:r>
      <w:r w:rsidRPr="00374828">
        <w:rPr>
          <w:rFonts w:asciiTheme="majorBidi" w:hAnsiTheme="majorBidi" w:cstheme="majorBidi"/>
          <w:lang w:eastAsia="zh-CN"/>
        </w:rPr>
        <w:t>2017</w:t>
      </w:r>
      <w:r w:rsidRPr="00374828">
        <w:rPr>
          <w:rFonts w:asciiTheme="majorBidi" w:hAnsiTheme="majorBidi" w:cstheme="majorBidi" w:hint="eastAsia"/>
          <w:lang w:eastAsia="zh-CN"/>
        </w:rPr>
        <w:t>年会议上通过</w:t>
      </w:r>
      <w:r>
        <w:rPr>
          <w:rFonts w:asciiTheme="majorBidi" w:hAnsiTheme="majorBidi" w:cstheme="majorBidi" w:hint="eastAsia"/>
          <w:lang w:eastAsia="zh-CN"/>
        </w:rPr>
        <w:t>的</w:t>
      </w:r>
      <w:r w:rsidRPr="00374828">
        <w:rPr>
          <w:rFonts w:asciiTheme="majorBidi" w:hAnsiTheme="majorBidi" w:cstheme="majorBidi" w:hint="eastAsia"/>
          <w:lang w:val="en-US" w:eastAsia="zh-CN"/>
        </w:rPr>
        <w:t>第</w:t>
      </w:r>
      <w:r w:rsidRPr="00374828">
        <w:rPr>
          <w:rFonts w:asciiTheme="majorBidi" w:hAnsiTheme="majorBidi" w:cstheme="majorBidi"/>
          <w:lang w:val="en-US" w:eastAsia="zh-CN"/>
        </w:rPr>
        <w:t>1386</w:t>
      </w:r>
      <w:r w:rsidRPr="00374828">
        <w:rPr>
          <w:rFonts w:asciiTheme="majorBidi" w:hAnsiTheme="majorBidi" w:cstheme="majorBidi" w:hint="eastAsia"/>
          <w:lang w:val="en-US" w:eastAsia="zh-CN"/>
        </w:rPr>
        <w:t>号决议，</w:t>
      </w:r>
      <w:r>
        <w:rPr>
          <w:rFonts w:asciiTheme="majorBidi" w:hAnsiTheme="majorBidi" w:cstheme="majorBidi" w:hint="eastAsia"/>
          <w:lang w:val="en-US" w:eastAsia="zh-CN"/>
        </w:rPr>
        <w:t>考虑到</w:t>
      </w:r>
      <w:r w:rsidRPr="00374828">
        <w:rPr>
          <w:rFonts w:asciiTheme="majorBidi" w:hAnsiTheme="majorBidi" w:cstheme="majorBidi" w:hint="eastAsia"/>
          <w:lang w:eastAsia="zh-CN"/>
        </w:rPr>
        <w:t>与其他有关组织，尤其是与国际电工委员会（</w:t>
      </w:r>
      <w:r w:rsidRPr="00374828">
        <w:rPr>
          <w:rFonts w:asciiTheme="majorBidi" w:hAnsiTheme="majorBidi" w:cstheme="majorBidi"/>
          <w:lang w:eastAsia="zh-CN"/>
        </w:rPr>
        <w:t>IEC</w:t>
      </w:r>
      <w:r w:rsidRPr="00374828">
        <w:rPr>
          <w:rFonts w:asciiTheme="majorBidi" w:hAnsiTheme="majorBidi" w:cstheme="majorBidi" w:hint="eastAsia"/>
          <w:lang w:eastAsia="zh-CN"/>
        </w:rPr>
        <w:t>）和国际标准化组织（</w:t>
      </w:r>
      <w:r w:rsidRPr="00374828">
        <w:rPr>
          <w:rFonts w:asciiTheme="majorBidi" w:hAnsiTheme="majorBidi" w:cstheme="majorBidi"/>
          <w:lang w:eastAsia="zh-CN"/>
        </w:rPr>
        <w:t>ISO</w:t>
      </w:r>
      <w:r w:rsidRPr="00374828">
        <w:rPr>
          <w:rFonts w:asciiTheme="majorBidi" w:hAnsiTheme="majorBidi" w:cstheme="majorBidi" w:hint="eastAsia"/>
          <w:lang w:eastAsia="zh-CN"/>
        </w:rPr>
        <w:t>）</w:t>
      </w:r>
      <w:r>
        <w:rPr>
          <w:rFonts w:asciiTheme="majorBidi" w:hAnsiTheme="majorBidi" w:cstheme="majorBidi" w:hint="eastAsia"/>
          <w:lang w:eastAsia="zh-CN"/>
        </w:rPr>
        <w:t>在</w:t>
      </w:r>
      <w:r w:rsidRPr="00374828">
        <w:rPr>
          <w:rFonts w:asciiTheme="majorBidi" w:hAnsiTheme="majorBidi" w:cstheme="majorBidi" w:hint="eastAsia"/>
          <w:lang w:eastAsia="zh-CN"/>
        </w:rPr>
        <w:t>术语及定义、符号</w:t>
      </w:r>
      <w:r>
        <w:rPr>
          <w:rFonts w:asciiTheme="majorBidi" w:hAnsiTheme="majorBidi" w:cstheme="majorBidi" w:hint="eastAsia"/>
          <w:lang w:eastAsia="zh-CN"/>
        </w:rPr>
        <w:t>及</w:t>
      </w:r>
      <w:r w:rsidRPr="00374828">
        <w:rPr>
          <w:rFonts w:asciiTheme="majorBidi" w:hAnsiTheme="majorBidi" w:cstheme="majorBidi" w:hint="eastAsia"/>
          <w:lang w:eastAsia="zh-CN"/>
        </w:rPr>
        <w:t>其他表述方式、测量单位等</w:t>
      </w:r>
      <w:r>
        <w:rPr>
          <w:rFonts w:asciiTheme="majorBidi" w:hAnsiTheme="majorBidi" w:cstheme="majorBidi" w:hint="eastAsia"/>
          <w:lang w:eastAsia="zh-CN"/>
        </w:rPr>
        <w:t>方面</w:t>
      </w:r>
      <w:r w:rsidRPr="00374828">
        <w:rPr>
          <w:rFonts w:asciiTheme="majorBidi" w:hAnsiTheme="majorBidi" w:cstheme="majorBidi" w:hint="eastAsia"/>
          <w:lang w:eastAsia="zh-CN"/>
        </w:rPr>
        <w:t>实现标准化</w:t>
      </w:r>
      <w:r>
        <w:rPr>
          <w:rFonts w:asciiTheme="majorBidi" w:hAnsiTheme="majorBidi" w:cstheme="majorBidi" w:hint="eastAsia"/>
          <w:lang w:eastAsia="zh-CN"/>
        </w:rPr>
        <w:t>而</w:t>
      </w:r>
      <w:r w:rsidRPr="00374828">
        <w:rPr>
          <w:rFonts w:asciiTheme="majorBidi" w:hAnsiTheme="majorBidi" w:cstheme="majorBidi" w:hint="eastAsia"/>
          <w:lang w:eastAsia="zh-CN"/>
        </w:rPr>
        <w:t>开展协作的重要性；</w:t>
      </w:r>
    </w:p>
    <w:p w14:paraId="5D6E0A18" w14:textId="77777777" w:rsidR="005D2D14" w:rsidRPr="00B53CC5" w:rsidRDefault="005D2D14" w:rsidP="005D2D14">
      <w:pPr>
        <w:rPr>
          <w:rFonts w:asciiTheme="majorBidi" w:hAnsiTheme="majorBidi" w:cstheme="majorBidi"/>
          <w:lang w:eastAsia="zh-CN"/>
        </w:rPr>
      </w:pPr>
      <w:r>
        <w:rPr>
          <w:rFonts w:asciiTheme="majorBidi" w:hAnsiTheme="majorBidi" w:cstheme="majorBidi"/>
          <w:i/>
          <w:iCs/>
          <w:lang w:eastAsia="zh-CN"/>
        </w:rPr>
        <w:t>d</w:t>
      </w:r>
      <w:r w:rsidRPr="00B53CC5">
        <w:rPr>
          <w:rFonts w:asciiTheme="majorBidi" w:hAnsiTheme="majorBidi" w:cstheme="majorBidi"/>
          <w:i/>
          <w:iCs/>
          <w:lang w:eastAsia="zh-CN"/>
        </w:rPr>
        <w:t>)</w:t>
      </w:r>
      <w:r w:rsidRPr="00B53CC5">
        <w:rPr>
          <w:rFonts w:asciiTheme="majorBidi" w:hAnsiTheme="majorBidi" w:cstheme="majorBidi"/>
          <w:lang w:eastAsia="zh-CN"/>
        </w:rPr>
        <w:tab/>
      </w:r>
      <w:r w:rsidRPr="00B53CC5">
        <w:rPr>
          <w:rFonts w:asciiTheme="majorBidi" w:hAnsiTheme="majorBidi" w:cstheme="majorBidi" w:hint="eastAsia"/>
          <w:lang w:eastAsia="zh-CN"/>
        </w:rPr>
        <w:t>在涉及一个以上</w:t>
      </w:r>
      <w:r>
        <w:rPr>
          <w:rFonts w:asciiTheme="majorBidi" w:hAnsiTheme="majorBidi" w:cstheme="majorBidi" w:hint="eastAsia"/>
          <w:lang w:eastAsia="zh-CN"/>
        </w:rPr>
        <w:t>国际电联</w:t>
      </w:r>
      <w:r w:rsidRPr="00B53CC5">
        <w:rPr>
          <w:rFonts w:asciiTheme="majorBidi" w:hAnsiTheme="majorBidi" w:cstheme="majorBidi" w:hint="eastAsia"/>
          <w:lang w:eastAsia="zh-CN"/>
        </w:rPr>
        <w:t>研究组时，在定义方面要取得一致性存在一定的困难；</w:t>
      </w:r>
    </w:p>
    <w:p w14:paraId="618628F0" w14:textId="65ED385D" w:rsidR="005D2D14" w:rsidRPr="00B53CC5" w:rsidRDefault="005D2D14" w:rsidP="005D2D14">
      <w:pPr>
        <w:rPr>
          <w:rFonts w:asciiTheme="majorBidi" w:hAnsiTheme="majorBidi" w:cstheme="majorBidi"/>
          <w:lang w:eastAsia="zh-CN"/>
        </w:rPr>
      </w:pPr>
      <w:r>
        <w:rPr>
          <w:rFonts w:asciiTheme="majorBidi" w:hAnsiTheme="majorBidi" w:cstheme="majorBidi"/>
          <w:i/>
          <w:iCs/>
          <w:lang w:eastAsia="zh-CN"/>
        </w:rPr>
        <w:t>e</w:t>
      </w:r>
      <w:r w:rsidRPr="00B53CC5">
        <w:rPr>
          <w:rFonts w:asciiTheme="majorBidi" w:hAnsiTheme="majorBidi" w:cstheme="majorBidi"/>
          <w:i/>
          <w:iCs/>
          <w:lang w:eastAsia="zh-CN"/>
        </w:rPr>
        <w:t>)</w:t>
      </w:r>
      <w:r w:rsidRPr="00B53CC5">
        <w:rPr>
          <w:rFonts w:asciiTheme="majorBidi" w:hAnsiTheme="majorBidi" w:cstheme="majorBidi"/>
          <w:lang w:eastAsia="zh-CN"/>
        </w:rPr>
        <w:tab/>
      </w:r>
      <w:r w:rsidRPr="00B53CC5">
        <w:rPr>
          <w:rFonts w:asciiTheme="majorBidi" w:hAnsiTheme="majorBidi" w:cstheme="majorBidi" w:hint="eastAsia"/>
          <w:lang w:eastAsia="zh-CN"/>
        </w:rPr>
        <w:t>有必要继续出版适用于</w:t>
      </w:r>
      <w:r w:rsidRPr="00B53CC5">
        <w:rPr>
          <w:rFonts w:asciiTheme="majorBidi" w:hAnsiTheme="majorBidi" w:cstheme="majorBidi"/>
          <w:lang w:eastAsia="zh-CN"/>
        </w:rPr>
        <w:t>ITU-R</w:t>
      </w:r>
      <w:r w:rsidRPr="00B53CC5">
        <w:rPr>
          <w:rFonts w:asciiTheme="majorBidi" w:hAnsiTheme="majorBidi" w:cstheme="majorBidi" w:hint="eastAsia"/>
          <w:lang w:eastAsia="zh-CN"/>
        </w:rPr>
        <w:t>工作的术语和定义</w:t>
      </w:r>
      <w:r>
        <w:rPr>
          <w:rFonts w:asciiTheme="majorBidi" w:hAnsiTheme="majorBidi" w:cstheme="majorBidi" w:hint="eastAsia"/>
          <w:lang w:eastAsia="zh-CN"/>
        </w:rPr>
        <w:t>，</w:t>
      </w:r>
    </w:p>
    <w:p w14:paraId="6B2F914E" w14:textId="77777777" w:rsidR="00D913B9" w:rsidRDefault="00D913B9">
      <w:pPr>
        <w:tabs>
          <w:tab w:val="clear" w:pos="1134"/>
          <w:tab w:val="clear" w:pos="1871"/>
          <w:tab w:val="clear" w:pos="2268"/>
        </w:tabs>
        <w:overflowPunct/>
        <w:autoSpaceDE/>
        <w:autoSpaceDN/>
        <w:adjustRightInd/>
        <w:spacing w:before="0"/>
        <w:textAlignment w:val="auto"/>
        <w:rPr>
          <w:rFonts w:ascii="STKaiti" w:eastAsia="STKaiti" w:hAnsi="STKaiti"/>
          <w:lang w:eastAsia="zh-CN"/>
        </w:rPr>
      </w:pPr>
      <w:r>
        <w:rPr>
          <w:lang w:eastAsia="zh-CN"/>
        </w:rPr>
        <w:br w:type="page"/>
      </w:r>
    </w:p>
    <w:p w14:paraId="40B581D6" w14:textId="08DB96A9" w:rsidR="005D2D14" w:rsidRPr="005219DE" w:rsidRDefault="005D2D14" w:rsidP="005D2D14">
      <w:pPr>
        <w:pStyle w:val="Call"/>
        <w:rPr>
          <w:lang w:eastAsia="zh-CN"/>
        </w:rPr>
      </w:pPr>
      <w:r>
        <w:rPr>
          <w:rFonts w:hint="eastAsia"/>
          <w:lang w:eastAsia="zh-CN"/>
        </w:rPr>
        <w:lastRenderedPageBreak/>
        <w:t>注意到</w:t>
      </w:r>
    </w:p>
    <w:p w14:paraId="0E42B481" w14:textId="77777777" w:rsidR="005D2D14" w:rsidRPr="005219DE" w:rsidRDefault="005D2D14" w:rsidP="005D2D14">
      <w:pPr>
        <w:rPr>
          <w:lang w:eastAsia="zh-CN"/>
        </w:rPr>
      </w:pPr>
      <w:r w:rsidRPr="005219DE">
        <w:rPr>
          <w:i/>
          <w:iCs/>
          <w:lang w:eastAsia="zh-CN"/>
        </w:rPr>
        <w:t>a)</w:t>
      </w:r>
      <w:r w:rsidRPr="005219DE">
        <w:rPr>
          <w:i/>
          <w:iCs/>
          <w:lang w:eastAsia="zh-CN"/>
        </w:rPr>
        <w:tab/>
      </w:r>
      <w:r w:rsidRPr="004A1638">
        <w:rPr>
          <w:lang w:eastAsia="zh-CN"/>
        </w:rPr>
        <w:t>ITU-R</w:t>
      </w:r>
      <w:r w:rsidRPr="005219DE">
        <w:rPr>
          <w:lang w:eastAsia="zh-CN"/>
        </w:rPr>
        <w:t xml:space="preserve"> </w:t>
      </w:r>
      <w:r w:rsidRPr="00297D03">
        <w:rPr>
          <w:rFonts w:hint="eastAsia"/>
          <w:lang w:eastAsia="zh-CN"/>
        </w:rPr>
        <w:t>CCV</w:t>
      </w:r>
      <w:r w:rsidRPr="00297D03">
        <w:rPr>
          <w:rFonts w:hint="eastAsia"/>
          <w:lang w:eastAsia="zh-CN"/>
        </w:rPr>
        <w:t>是根据</w:t>
      </w:r>
      <w:r w:rsidRPr="00297D03">
        <w:rPr>
          <w:rFonts w:hint="eastAsia"/>
          <w:lang w:eastAsia="zh-CN"/>
        </w:rPr>
        <w:t>CCIR</w:t>
      </w:r>
      <w:r w:rsidRPr="00297D03">
        <w:rPr>
          <w:rFonts w:hint="eastAsia"/>
          <w:lang w:eastAsia="zh-CN"/>
        </w:rPr>
        <w:t>第十七届全体</w:t>
      </w:r>
      <w:r>
        <w:rPr>
          <w:rFonts w:hint="eastAsia"/>
          <w:lang w:eastAsia="zh-CN"/>
        </w:rPr>
        <w:t>会议</w:t>
      </w:r>
      <w:r w:rsidRPr="00297D03">
        <w:rPr>
          <w:rFonts w:hint="eastAsia"/>
          <w:lang w:eastAsia="zh-CN"/>
        </w:rPr>
        <w:t>关于协调术语和相关事项的第</w:t>
      </w:r>
      <w:r w:rsidRPr="00297D03">
        <w:rPr>
          <w:rFonts w:hint="eastAsia"/>
          <w:lang w:eastAsia="zh-CN"/>
        </w:rPr>
        <w:t>114</w:t>
      </w:r>
      <w:r w:rsidRPr="00297D03">
        <w:rPr>
          <w:rFonts w:hint="eastAsia"/>
          <w:lang w:eastAsia="zh-CN"/>
        </w:rPr>
        <w:t>号决议（</w:t>
      </w:r>
      <w:r w:rsidRPr="00297D03">
        <w:rPr>
          <w:rFonts w:hint="eastAsia"/>
          <w:lang w:eastAsia="zh-CN"/>
        </w:rPr>
        <w:t>1990</w:t>
      </w:r>
      <w:r w:rsidRPr="00297D03">
        <w:rPr>
          <w:rFonts w:hint="eastAsia"/>
          <w:lang w:eastAsia="zh-CN"/>
        </w:rPr>
        <w:t>年</w:t>
      </w:r>
      <w:r>
        <w:rPr>
          <w:rFonts w:hint="eastAsia"/>
          <w:lang w:eastAsia="zh-CN"/>
        </w:rPr>
        <w:t>，</w:t>
      </w:r>
      <w:r w:rsidRPr="00297D03">
        <w:rPr>
          <w:rFonts w:hint="eastAsia"/>
          <w:lang w:eastAsia="zh-CN"/>
        </w:rPr>
        <w:t>杜塞尔多夫）建立的</w:t>
      </w:r>
      <w:r>
        <w:rPr>
          <w:rFonts w:hint="eastAsia"/>
          <w:lang w:eastAsia="zh-CN"/>
        </w:rPr>
        <w:t>；</w:t>
      </w:r>
    </w:p>
    <w:p w14:paraId="30137076" w14:textId="6B97E583" w:rsidR="005D2D14" w:rsidRPr="00272FF7" w:rsidRDefault="005D2D14" w:rsidP="00272FF7">
      <w:pPr>
        <w:rPr>
          <w:lang w:eastAsia="zh-CN"/>
        </w:rPr>
      </w:pPr>
      <w:r w:rsidRPr="005219DE">
        <w:rPr>
          <w:i/>
          <w:iCs/>
          <w:lang w:eastAsia="zh-CN"/>
        </w:rPr>
        <w:t>b)</w:t>
      </w:r>
      <w:r w:rsidRPr="005219DE">
        <w:rPr>
          <w:lang w:eastAsia="zh-CN"/>
        </w:rPr>
        <w:tab/>
      </w:r>
      <w:r w:rsidRPr="006856F7">
        <w:rPr>
          <w:rFonts w:hint="eastAsia"/>
          <w:lang w:eastAsia="zh-CN"/>
        </w:rPr>
        <w:t>根据理事会第</w:t>
      </w:r>
      <w:r w:rsidRPr="006856F7">
        <w:rPr>
          <w:rFonts w:hint="eastAsia"/>
          <w:lang w:eastAsia="zh-CN"/>
        </w:rPr>
        <w:t>1386</w:t>
      </w:r>
      <w:r w:rsidRPr="006856F7">
        <w:rPr>
          <w:rFonts w:hint="eastAsia"/>
          <w:lang w:eastAsia="zh-CN"/>
        </w:rPr>
        <w:t>号决议</w:t>
      </w:r>
      <w:r>
        <w:rPr>
          <w:rFonts w:hint="eastAsia"/>
          <w:lang w:eastAsia="zh-CN"/>
        </w:rPr>
        <w:t>，</w:t>
      </w:r>
      <w:r w:rsidRPr="005219DE">
        <w:rPr>
          <w:lang w:eastAsia="zh-CN"/>
        </w:rPr>
        <w:t>ITU-R CCV</w:t>
      </w:r>
      <w:r w:rsidRPr="006856F7">
        <w:rPr>
          <w:rFonts w:hint="eastAsia"/>
          <w:lang w:eastAsia="zh-CN"/>
        </w:rPr>
        <w:t>是</w:t>
      </w:r>
      <w:r w:rsidRPr="005219DE">
        <w:rPr>
          <w:lang w:eastAsia="zh-CN"/>
        </w:rPr>
        <w:t>ITU CCT</w:t>
      </w:r>
      <w:r w:rsidRPr="006856F7">
        <w:rPr>
          <w:rFonts w:hint="eastAsia"/>
          <w:lang w:eastAsia="zh-CN"/>
        </w:rPr>
        <w:t>的一个组成部分</w:t>
      </w:r>
      <w:r>
        <w:rPr>
          <w:rFonts w:hint="eastAsia"/>
          <w:lang w:eastAsia="zh-CN"/>
        </w:rPr>
        <w:t>，</w:t>
      </w:r>
    </w:p>
    <w:p w14:paraId="74CE3029" w14:textId="77777777" w:rsidR="005D2D14" w:rsidRPr="00B53CC5" w:rsidRDefault="005D2D14" w:rsidP="005D2D14">
      <w:pPr>
        <w:pStyle w:val="Call"/>
        <w:rPr>
          <w:rFonts w:asciiTheme="majorBidi" w:hAnsiTheme="majorBidi" w:cstheme="majorBidi"/>
          <w:lang w:val="en-US" w:eastAsia="zh-CN"/>
        </w:rPr>
      </w:pPr>
      <w:r w:rsidRPr="00B53CC5">
        <w:rPr>
          <w:rFonts w:hint="eastAsia"/>
          <w:lang w:val="en-US" w:eastAsia="zh-CN"/>
        </w:rPr>
        <w:t>做出决议</w:t>
      </w:r>
    </w:p>
    <w:p w14:paraId="251A982C" w14:textId="68C22606" w:rsidR="005D2D14" w:rsidRPr="00B53CC5" w:rsidRDefault="005D2D14" w:rsidP="005D2D14">
      <w:pPr>
        <w:rPr>
          <w:rFonts w:asciiTheme="majorBidi" w:hAnsiTheme="majorBidi" w:cstheme="majorBidi"/>
          <w:lang w:eastAsia="zh-CN"/>
        </w:rPr>
      </w:pPr>
      <w:r w:rsidRPr="00B53CC5">
        <w:rPr>
          <w:rFonts w:asciiTheme="majorBidi" w:hAnsiTheme="majorBidi" w:cstheme="majorBidi"/>
          <w:bCs/>
          <w:lang w:eastAsia="zh-CN"/>
        </w:rPr>
        <w:t>1</w:t>
      </w:r>
      <w:r w:rsidRPr="00B53CC5">
        <w:rPr>
          <w:rFonts w:asciiTheme="majorBidi" w:hAnsiTheme="majorBidi" w:cstheme="majorBidi"/>
          <w:lang w:eastAsia="zh-CN"/>
        </w:rPr>
        <w:tab/>
      </w:r>
      <w:r w:rsidR="008017C2">
        <w:rPr>
          <w:rFonts w:asciiTheme="majorBidi" w:hAnsiTheme="majorBidi" w:cstheme="majorBidi" w:hint="eastAsia"/>
          <w:lang w:eastAsia="zh-CN"/>
        </w:rPr>
        <w:t>I</w:t>
      </w:r>
      <w:r w:rsidR="008017C2">
        <w:rPr>
          <w:rFonts w:asciiTheme="majorBidi" w:hAnsiTheme="majorBidi" w:cstheme="majorBidi"/>
          <w:lang w:eastAsia="zh-CN"/>
        </w:rPr>
        <w:t>TU-R</w:t>
      </w:r>
      <w:r w:rsidRPr="00B53CC5">
        <w:rPr>
          <w:rFonts w:asciiTheme="majorBidi" w:hAnsiTheme="majorBidi" w:cstheme="majorBidi" w:hint="eastAsia"/>
          <w:lang w:eastAsia="zh-CN"/>
        </w:rPr>
        <w:t>内部的词汇协调工作将基于研究组用英文提交的文件，之后根据国际</w:t>
      </w:r>
      <w:r w:rsidRPr="00B53CC5">
        <w:rPr>
          <w:rFonts w:asciiTheme="majorBidi" w:hAnsiTheme="majorBidi" w:cstheme="majorBidi"/>
          <w:lang w:eastAsia="zh-CN"/>
        </w:rPr>
        <w:t>电联</w:t>
      </w:r>
      <w:r w:rsidRPr="00B53CC5">
        <w:rPr>
          <w:rFonts w:asciiTheme="majorBidi" w:hAnsiTheme="majorBidi" w:cstheme="majorBidi" w:hint="eastAsia"/>
          <w:lang w:eastAsia="zh-CN"/>
        </w:rPr>
        <w:t>总秘书处（</w:t>
      </w:r>
      <w:r w:rsidRPr="00B53CC5">
        <w:rPr>
          <w:rFonts w:asciiTheme="majorBidi" w:hAnsiTheme="majorBidi" w:cstheme="majorBidi"/>
          <w:lang w:eastAsia="zh-CN"/>
        </w:rPr>
        <w:t>大会和</w:t>
      </w:r>
      <w:r w:rsidRPr="00B53CC5">
        <w:rPr>
          <w:rFonts w:asciiTheme="majorBidi" w:hAnsiTheme="majorBidi" w:cstheme="majorBidi" w:hint="eastAsia"/>
          <w:lang w:eastAsia="zh-CN"/>
        </w:rPr>
        <w:t>出版</w:t>
      </w:r>
      <w:r w:rsidRPr="00B53CC5">
        <w:rPr>
          <w:rFonts w:asciiTheme="majorBidi" w:hAnsiTheme="majorBidi" w:cstheme="majorBidi"/>
          <w:lang w:eastAsia="zh-CN"/>
        </w:rPr>
        <w:t>部）</w:t>
      </w:r>
      <w:r w:rsidRPr="00B53CC5">
        <w:rPr>
          <w:rFonts w:asciiTheme="majorBidi" w:hAnsiTheme="majorBidi" w:cstheme="majorBidi" w:hint="eastAsia"/>
          <w:lang w:eastAsia="zh-CN"/>
        </w:rPr>
        <w:t>提出的其它五种正式语文译文文本进行审议、做出决定并予以通过，此后由</w:t>
      </w:r>
      <w:r>
        <w:rPr>
          <w:rFonts w:asciiTheme="majorBidi" w:hAnsiTheme="majorBidi" w:cstheme="majorBidi" w:hint="eastAsia"/>
          <w:lang w:eastAsia="zh-CN"/>
        </w:rPr>
        <w:t>ITU-R</w:t>
      </w:r>
      <w:r>
        <w:rPr>
          <w:rFonts w:asciiTheme="majorBidi" w:hAnsiTheme="majorBidi" w:cstheme="majorBidi"/>
          <w:lang w:eastAsia="zh-CN"/>
        </w:rPr>
        <w:t xml:space="preserve"> </w:t>
      </w:r>
      <w:r w:rsidRPr="00B53CC5">
        <w:rPr>
          <w:rFonts w:asciiTheme="majorBidi" w:hAnsiTheme="majorBidi" w:cstheme="majorBidi"/>
          <w:lang w:eastAsia="zh-CN"/>
        </w:rPr>
        <w:t>CCV</w:t>
      </w:r>
      <w:r w:rsidRPr="00B53CC5">
        <w:rPr>
          <w:rFonts w:asciiTheme="majorBidi" w:hAnsiTheme="majorBidi" w:cstheme="majorBidi" w:hint="eastAsia"/>
          <w:lang w:eastAsia="zh-CN"/>
        </w:rPr>
        <w:t>与国际电联总秘书处（大会和出版部）及无线电通信局（</w:t>
      </w:r>
      <w:r w:rsidRPr="00B53CC5">
        <w:rPr>
          <w:rFonts w:asciiTheme="majorBidi" w:hAnsiTheme="majorBidi" w:cstheme="majorBidi"/>
          <w:lang w:eastAsia="zh-CN"/>
        </w:rPr>
        <w:t>BR</w:t>
      </w:r>
      <w:r w:rsidRPr="00B53CC5">
        <w:rPr>
          <w:rFonts w:asciiTheme="majorBidi" w:hAnsiTheme="majorBidi" w:cstheme="majorBidi" w:hint="eastAsia"/>
          <w:lang w:eastAsia="zh-CN"/>
        </w:rPr>
        <w:t>）编辑密切合作来确定，</w:t>
      </w:r>
      <w:r>
        <w:rPr>
          <w:rFonts w:asciiTheme="majorBidi" w:hAnsiTheme="majorBidi" w:cstheme="majorBidi" w:hint="eastAsia"/>
          <w:lang w:eastAsia="zh-CN"/>
        </w:rPr>
        <w:t>同时顾及</w:t>
      </w:r>
      <w:r>
        <w:rPr>
          <w:rFonts w:ascii="STKaiti" w:eastAsia="STKaiti" w:hAnsi="STKaiti" w:hint="eastAsia"/>
          <w:lang w:val="en-US" w:eastAsia="zh-CN"/>
        </w:rPr>
        <w:t>认识到</w:t>
      </w:r>
      <w:proofErr w:type="gramStart"/>
      <w:r w:rsidRPr="00854BD8">
        <w:rPr>
          <w:rFonts w:asciiTheme="majorBidi" w:hAnsiTheme="majorBidi" w:cstheme="majorBidi" w:hint="eastAsia"/>
          <w:i/>
          <w:iCs/>
          <w:lang w:eastAsia="zh-CN"/>
        </w:rPr>
        <w:t>d</w:t>
      </w:r>
      <w:r w:rsidRPr="00854BD8">
        <w:rPr>
          <w:rFonts w:ascii="STKaiti" w:eastAsia="STKaiti" w:hAnsi="STKaiti"/>
          <w:i/>
          <w:iCs/>
          <w:lang w:val="en-US" w:eastAsia="zh-CN"/>
        </w:rPr>
        <w:t>)</w:t>
      </w:r>
      <w:r>
        <w:rPr>
          <w:rFonts w:asciiTheme="majorBidi" w:hAnsiTheme="majorBidi" w:cstheme="majorBidi" w:hint="eastAsia"/>
          <w:lang w:eastAsia="zh-CN"/>
        </w:rPr>
        <w:t>；</w:t>
      </w:r>
      <w:proofErr w:type="gramEnd"/>
      <w:r w:rsidRPr="004A1638">
        <w:rPr>
          <w:lang w:eastAsia="zh-CN"/>
        </w:rPr>
        <w:t>ITU-R</w:t>
      </w:r>
      <w:r w:rsidRPr="005219DE">
        <w:rPr>
          <w:lang w:eastAsia="zh-CN"/>
        </w:rPr>
        <w:t xml:space="preserve"> </w:t>
      </w:r>
      <w:r w:rsidRPr="00297D03">
        <w:rPr>
          <w:rFonts w:hint="eastAsia"/>
          <w:lang w:eastAsia="zh-CN"/>
        </w:rPr>
        <w:t>CCV</w:t>
      </w:r>
      <w:r w:rsidRPr="00B53CC5">
        <w:rPr>
          <w:rFonts w:asciiTheme="majorBidi" w:hAnsiTheme="majorBidi" w:cstheme="majorBidi" w:hint="eastAsia"/>
          <w:lang w:eastAsia="zh-CN"/>
        </w:rPr>
        <w:t>的组成人员包括各种正式语文的专家和相关主管部门指定的成员以及</w:t>
      </w:r>
      <w:r w:rsidRPr="00B53CC5">
        <w:rPr>
          <w:rFonts w:asciiTheme="majorBidi" w:hAnsiTheme="majorBidi" w:cstheme="majorBidi" w:hint="eastAsia"/>
          <w:lang w:eastAsia="zh-CN"/>
        </w:rPr>
        <w:t>ITU-R</w:t>
      </w:r>
      <w:r w:rsidRPr="00B53CC5">
        <w:rPr>
          <w:rFonts w:asciiTheme="majorBidi" w:hAnsiTheme="majorBidi" w:cstheme="majorBidi" w:hint="eastAsia"/>
          <w:lang w:eastAsia="zh-CN"/>
        </w:rPr>
        <w:t>工作的其他参加者和无线电通信各研究组的词汇报告人；</w:t>
      </w:r>
    </w:p>
    <w:p w14:paraId="084C8C75" w14:textId="77777777" w:rsidR="005D2D14" w:rsidRPr="00B53CC5" w:rsidRDefault="005D2D14" w:rsidP="005D2D14">
      <w:pPr>
        <w:rPr>
          <w:rFonts w:asciiTheme="majorBidi" w:hAnsiTheme="majorBidi" w:cstheme="majorBidi"/>
          <w:bCs/>
          <w:lang w:eastAsia="zh-CN"/>
        </w:rPr>
      </w:pPr>
      <w:r w:rsidRPr="00B53CC5">
        <w:rPr>
          <w:rFonts w:asciiTheme="majorBidi" w:hAnsiTheme="majorBidi" w:cstheme="majorBidi"/>
          <w:bCs/>
          <w:lang w:eastAsia="zh-CN"/>
        </w:rPr>
        <w:t>2</w:t>
      </w:r>
      <w:r w:rsidRPr="00B53CC5">
        <w:rPr>
          <w:rFonts w:asciiTheme="majorBidi" w:hAnsiTheme="majorBidi" w:cstheme="majorBidi"/>
          <w:lang w:eastAsia="zh-CN"/>
        </w:rPr>
        <w:tab/>
      </w:r>
      <w:r w:rsidRPr="00C44D7B">
        <w:rPr>
          <w:rFonts w:asciiTheme="majorBidi" w:hAnsiTheme="majorBidi" w:cstheme="majorBidi"/>
          <w:lang w:eastAsia="zh-CN"/>
        </w:rPr>
        <w:t xml:space="preserve">ITU-R </w:t>
      </w:r>
      <w:r w:rsidRPr="00B53CC5">
        <w:rPr>
          <w:rFonts w:asciiTheme="majorBidi" w:hAnsiTheme="majorBidi" w:cstheme="majorBidi"/>
          <w:lang w:eastAsia="zh-CN"/>
        </w:rPr>
        <w:t>CCV</w:t>
      </w:r>
      <w:r>
        <w:rPr>
          <w:rFonts w:asciiTheme="majorBidi" w:hAnsiTheme="majorBidi" w:cstheme="majorBidi" w:hint="eastAsia"/>
          <w:lang w:eastAsia="zh-CN"/>
        </w:rPr>
        <w:t>的</w:t>
      </w:r>
      <w:r w:rsidRPr="00B53CC5">
        <w:rPr>
          <w:rFonts w:asciiTheme="majorBidi" w:hAnsiTheme="majorBidi" w:cstheme="majorBidi" w:hint="eastAsia"/>
          <w:lang w:eastAsia="zh-CN"/>
        </w:rPr>
        <w:t>职责范围如附件</w:t>
      </w:r>
      <w:r w:rsidRPr="00B53CC5">
        <w:rPr>
          <w:rFonts w:asciiTheme="majorBidi" w:hAnsiTheme="majorBidi" w:cstheme="majorBidi"/>
          <w:lang w:eastAsia="zh-CN"/>
        </w:rPr>
        <w:t>1</w:t>
      </w:r>
      <w:r w:rsidRPr="00B53CC5">
        <w:rPr>
          <w:rFonts w:asciiTheme="majorBidi" w:hAnsiTheme="majorBidi" w:cstheme="majorBidi" w:hint="eastAsia"/>
          <w:lang w:eastAsia="zh-CN"/>
        </w:rPr>
        <w:t>所述；</w:t>
      </w:r>
    </w:p>
    <w:p w14:paraId="7BB50804" w14:textId="77777777" w:rsidR="005D2D14" w:rsidRPr="00B53CC5" w:rsidRDefault="005D2D14" w:rsidP="005D2D14">
      <w:pPr>
        <w:rPr>
          <w:rFonts w:asciiTheme="majorBidi" w:hAnsiTheme="majorBidi" w:cstheme="majorBidi"/>
          <w:lang w:eastAsia="zh-CN"/>
        </w:rPr>
      </w:pPr>
      <w:r w:rsidRPr="00B53CC5">
        <w:rPr>
          <w:rFonts w:asciiTheme="majorBidi" w:hAnsiTheme="majorBidi" w:cstheme="majorBidi"/>
          <w:bCs/>
          <w:lang w:eastAsia="zh-CN"/>
        </w:rPr>
        <w:t>3</w:t>
      </w:r>
      <w:r w:rsidRPr="00B53CC5">
        <w:rPr>
          <w:rFonts w:asciiTheme="majorBidi" w:hAnsiTheme="majorBidi" w:cstheme="majorBidi"/>
          <w:lang w:eastAsia="zh-CN"/>
        </w:rPr>
        <w:tab/>
      </w:r>
      <w:r w:rsidRPr="00C44D7B">
        <w:rPr>
          <w:rFonts w:asciiTheme="majorBidi" w:hAnsiTheme="majorBidi" w:cstheme="majorBidi"/>
          <w:lang w:eastAsia="zh-CN"/>
        </w:rPr>
        <w:t xml:space="preserve">ITU-R </w:t>
      </w:r>
      <w:r w:rsidRPr="00B53CC5">
        <w:rPr>
          <w:rFonts w:asciiTheme="majorBidi" w:hAnsiTheme="majorBidi" w:cstheme="majorBidi"/>
          <w:lang w:eastAsia="zh-CN"/>
        </w:rPr>
        <w:t>CCV</w:t>
      </w:r>
      <w:r>
        <w:rPr>
          <w:rFonts w:asciiTheme="majorBidi" w:hAnsiTheme="majorBidi" w:cstheme="majorBidi" w:hint="eastAsia"/>
          <w:lang w:eastAsia="zh-CN"/>
        </w:rPr>
        <w:t>负责</w:t>
      </w:r>
      <w:r w:rsidRPr="00B53CC5">
        <w:rPr>
          <w:rFonts w:asciiTheme="majorBidi" w:hAnsiTheme="majorBidi" w:cstheme="majorBidi" w:hint="eastAsia"/>
          <w:lang w:eastAsia="zh-CN"/>
        </w:rPr>
        <w:t>根据</w:t>
      </w:r>
      <w:r w:rsidRPr="00B53CC5">
        <w:rPr>
          <w:rFonts w:asciiTheme="majorBidi" w:hAnsiTheme="majorBidi" w:cstheme="majorBidi"/>
          <w:lang w:eastAsia="zh-CN"/>
        </w:rPr>
        <w:t>ITU-R</w:t>
      </w:r>
      <w:r w:rsidRPr="00B53CC5">
        <w:rPr>
          <w:rFonts w:asciiTheme="majorBidi" w:hAnsiTheme="majorBidi" w:cstheme="majorBidi" w:hint="eastAsia"/>
          <w:lang w:eastAsia="zh-CN"/>
        </w:rPr>
        <w:t>第</w:t>
      </w:r>
      <w:r w:rsidRPr="00B53CC5">
        <w:rPr>
          <w:rFonts w:asciiTheme="majorBidi" w:hAnsiTheme="majorBidi" w:cstheme="majorBidi"/>
          <w:lang w:eastAsia="zh-CN"/>
        </w:rPr>
        <w:t>1</w:t>
      </w:r>
      <w:r w:rsidRPr="00B53CC5">
        <w:rPr>
          <w:rFonts w:asciiTheme="majorBidi" w:hAnsiTheme="majorBidi" w:cstheme="majorBidi" w:hint="eastAsia"/>
          <w:lang w:eastAsia="zh-CN"/>
        </w:rPr>
        <w:t>号决议的规定</w:t>
      </w:r>
      <w:r>
        <w:rPr>
          <w:rFonts w:asciiTheme="majorBidi" w:hAnsiTheme="majorBidi" w:cstheme="majorBidi" w:hint="eastAsia"/>
          <w:lang w:eastAsia="zh-CN"/>
        </w:rPr>
        <w:t>维护</w:t>
      </w:r>
      <w:r w:rsidRPr="00B53CC5">
        <w:rPr>
          <w:rFonts w:asciiTheme="majorBidi" w:hAnsiTheme="majorBidi" w:cstheme="majorBidi"/>
          <w:lang w:eastAsia="zh-CN"/>
        </w:rPr>
        <w:t>V</w:t>
      </w:r>
      <w:r w:rsidRPr="00B53CC5">
        <w:rPr>
          <w:rFonts w:asciiTheme="majorBidi" w:hAnsiTheme="majorBidi" w:cstheme="majorBidi" w:hint="eastAsia"/>
          <w:lang w:eastAsia="zh-CN"/>
        </w:rPr>
        <w:t>系列建议书；</w:t>
      </w:r>
    </w:p>
    <w:p w14:paraId="6B018566" w14:textId="77777777" w:rsidR="005D2D14" w:rsidRPr="00B53CC5" w:rsidRDefault="005D2D14" w:rsidP="005D2D14">
      <w:pPr>
        <w:rPr>
          <w:rFonts w:asciiTheme="majorBidi" w:hAnsiTheme="majorBidi" w:cstheme="majorBidi"/>
          <w:lang w:eastAsia="zh-CN"/>
        </w:rPr>
      </w:pPr>
      <w:r w:rsidRPr="00B53CC5">
        <w:rPr>
          <w:rFonts w:asciiTheme="majorBidi" w:hAnsiTheme="majorBidi" w:cstheme="majorBidi"/>
          <w:bCs/>
          <w:lang w:eastAsia="zh-CN"/>
        </w:rPr>
        <w:t>4</w:t>
      </w:r>
      <w:r w:rsidRPr="00B53CC5">
        <w:rPr>
          <w:rFonts w:asciiTheme="majorBidi" w:hAnsiTheme="majorBidi" w:cstheme="majorBidi"/>
          <w:lang w:eastAsia="zh-CN"/>
        </w:rPr>
        <w:tab/>
      </w:r>
      <w:r>
        <w:rPr>
          <w:rFonts w:asciiTheme="majorBidi" w:hAnsiTheme="majorBidi" w:cstheme="majorBidi" w:hint="eastAsia"/>
          <w:lang w:eastAsia="zh-CN"/>
        </w:rPr>
        <w:t>各</w:t>
      </w:r>
      <w:r w:rsidRPr="00B53CC5">
        <w:rPr>
          <w:rFonts w:asciiTheme="majorBidi" w:hAnsiTheme="majorBidi" w:cstheme="majorBidi" w:hint="eastAsia"/>
          <w:lang w:eastAsia="zh-CN"/>
        </w:rPr>
        <w:t>主管部门和</w:t>
      </w:r>
      <w:r w:rsidRPr="00B53CC5">
        <w:rPr>
          <w:rFonts w:asciiTheme="majorBidi" w:hAnsiTheme="majorBidi" w:cstheme="majorBidi"/>
          <w:lang w:eastAsia="zh-CN"/>
        </w:rPr>
        <w:t>ITU-R</w:t>
      </w:r>
      <w:r w:rsidRPr="00B53CC5">
        <w:rPr>
          <w:rFonts w:asciiTheme="majorBidi" w:hAnsiTheme="majorBidi" w:cstheme="majorBidi" w:hint="eastAsia"/>
          <w:lang w:eastAsia="zh-CN"/>
        </w:rPr>
        <w:t>工作的其他参与者可以向</w:t>
      </w:r>
      <w:r w:rsidRPr="00C44D7B">
        <w:rPr>
          <w:rFonts w:asciiTheme="majorBidi" w:hAnsiTheme="majorBidi" w:cstheme="majorBidi"/>
          <w:lang w:eastAsia="zh-CN"/>
        </w:rPr>
        <w:t>ITU</w:t>
      </w:r>
      <w:r w:rsidRPr="00D61542">
        <w:rPr>
          <w:rFonts w:asciiTheme="majorBidi" w:hAnsiTheme="majorBidi" w:cstheme="majorBidi"/>
          <w:lang w:eastAsia="zh-CN"/>
        </w:rPr>
        <w:t xml:space="preserve"> </w:t>
      </w:r>
      <w:r w:rsidRPr="00C44D7B">
        <w:rPr>
          <w:rFonts w:asciiTheme="majorBidi" w:hAnsiTheme="majorBidi" w:cstheme="majorBidi"/>
          <w:lang w:eastAsia="zh-CN"/>
        </w:rPr>
        <w:t>CCT</w:t>
      </w:r>
      <w:r w:rsidRPr="00B53CC5">
        <w:rPr>
          <w:rFonts w:asciiTheme="majorBidi" w:hAnsiTheme="majorBidi" w:cstheme="majorBidi" w:hint="eastAsia"/>
          <w:lang w:eastAsia="zh-CN"/>
        </w:rPr>
        <w:t>和无线电通信研究组提交有关词汇和相关专题的文稿；</w:t>
      </w:r>
    </w:p>
    <w:p w14:paraId="34679550" w14:textId="77777777" w:rsidR="005D2D14" w:rsidRDefault="005D2D14" w:rsidP="005D2D14">
      <w:pPr>
        <w:rPr>
          <w:rFonts w:asciiTheme="majorBidi" w:hAnsiTheme="majorBidi" w:cstheme="majorBidi"/>
          <w:lang w:eastAsia="zh-CN"/>
        </w:rPr>
      </w:pPr>
      <w:r w:rsidRPr="00B53CC5">
        <w:rPr>
          <w:rFonts w:asciiTheme="majorBidi" w:hAnsiTheme="majorBidi" w:cstheme="majorBidi"/>
          <w:bCs/>
          <w:lang w:eastAsia="zh-CN"/>
        </w:rPr>
        <w:t>5</w:t>
      </w:r>
      <w:r w:rsidRPr="00B53CC5">
        <w:rPr>
          <w:rFonts w:asciiTheme="majorBidi" w:hAnsiTheme="majorBidi" w:cstheme="majorBidi"/>
          <w:lang w:eastAsia="zh-CN"/>
        </w:rPr>
        <w:tab/>
      </w:r>
      <w:r w:rsidRPr="00C44D7B">
        <w:rPr>
          <w:rFonts w:asciiTheme="majorBidi" w:hAnsiTheme="majorBidi" w:cstheme="majorBidi"/>
          <w:lang w:eastAsia="zh-CN"/>
        </w:rPr>
        <w:t>ITU-R CCV</w:t>
      </w:r>
      <w:r>
        <w:rPr>
          <w:rFonts w:asciiTheme="majorBidi" w:hAnsiTheme="majorBidi" w:cstheme="majorBidi" w:hint="eastAsia"/>
          <w:lang w:eastAsia="zh-CN"/>
        </w:rPr>
        <w:t>的</w:t>
      </w:r>
      <w:r w:rsidRPr="00B53CC5">
        <w:rPr>
          <w:rFonts w:asciiTheme="majorBidi" w:hAnsiTheme="majorBidi" w:cstheme="majorBidi" w:hint="eastAsia"/>
          <w:lang w:eastAsia="zh-CN"/>
        </w:rPr>
        <w:t>主席和</w:t>
      </w:r>
      <w:r>
        <w:rPr>
          <w:rFonts w:asciiTheme="majorBidi" w:hAnsiTheme="majorBidi" w:cstheme="majorBidi" w:hint="eastAsia"/>
          <w:lang w:eastAsia="zh-CN"/>
        </w:rPr>
        <w:t>每位</w:t>
      </w:r>
      <w:r w:rsidRPr="00B53CC5">
        <w:rPr>
          <w:rFonts w:asciiTheme="majorBidi" w:hAnsiTheme="majorBidi" w:cstheme="majorBidi" w:hint="eastAsia"/>
          <w:lang w:eastAsia="zh-CN"/>
        </w:rPr>
        <w:t>代表</w:t>
      </w:r>
      <w:r>
        <w:rPr>
          <w:rFonts w:asciiTheme="majorBidi" w:hAnsiTheme="majorBidi" w:cstheme="majorBidi" w:hint="eastAsia"/>
          <w:lang w:eastAsia="zh-CN"/>
        </w:rPr>
        <w:t>六种</w:t>
      </w:r>
      <w:r w:rsidRPr="00B53CC5">
        <w:rPr>
          <w:rFonts w:asciiTheme="majorBidi" w:hAnsiTheme="majorBidi" w:cstheme="majorBidi" w:hint="eastAsia"/>
          <w:lang w:eastAsia="zh-CN"/>
        </w:rPr>
        <w:t>正式语文</w:t>
      </w:r>
      <w:r>
        <w:rPr>
          <w:rFonts w:asciiTheme="majorBidi" w:hAnsiTheme="majorBidi" w:cstheme="majorBidi" w:hint="eastAsia"/>
          <w:lang w:eastAsia="zh-CN"/>
        </w:rPr>
        <w:t>之一</w:t>
      </w:r>
      <w:r w:rsidRPr="00B53CC5">
        <w:rPr>
          <w:rFonts w:asciiTheme="majorBidi" w:hAnsiTheme="majorBidi" w:cstheme="majorBidi" w:hint="eastAsia"/>
          <w:lang w:eastAsia="zh-CN"/>
        </w:rPr>
        <w:t>的六位副主席应由无线电通信全会提名</w:t>
      </w:r>
      <w:r>
        <w:rPr>
          <w:rFonts w:asciiTheme="majorBidi" w:hAnsiTheme="majorBidi" w:cstheme="majorBidi" w:hint="eastAsia"/>
          <w:lang w:eastAsia="zh-CN"/>
        </w:rPr>
        <w:t>，</w:t>
      </w:r>
    </w:p>
    <w:p w14:paraId="04D7F043" w14:textId="77777777" w:rsidR="005D2D14" w:rsidRPr="00854BD8" w:rsidRDefault="005D2D14" w:rsidP="005D2D14">
      <w:pPr>
        <w:pStyle w:val="Call"/>
        <w:rPr>
          <w:lang w:eastAsia="zh-CN"/>
        </w:rPr>
      </w:pPr>
      <w:r w:rsidRPr="00854BD8">
        <w:rPr>
          <w:rFonts w:hint="eastAsia"/>
          <w:lang w:eastAsia="zh-CN"/>
        </w:rPr>
        <w:t>进一步做出决议</w:t>
      </w:r>
    </w:p>
    <w:p w14:paraId="6B28F7C7" w14:textId="77777777" w:rsidR="005D2D14" w:rsidRPr="00027FC1" w:rsidRDefault="005D2D14" w:rsidP="005D2D14">
      <w:pPr>
        <w:jc w:val="both"/>
        <w:rPr>
          <w:lang w:eastAsia="zh-CN"/>
        </w:rPr>
      </w:pPr>
      <w:r w:rsidRPr="00027FC1">
        <w:rPr>
          <w:lang w:eastAsia="zh-CN"/>
        </w:rPr>
        <w:t>1</w:t>
      </w:r>
      <w:r w:rsidRPr="00027FC1">
        <w:rPr>
          <w:lang w:eastAsia="zh-CN"/>
        </w:rPr>
        <w:tab/>
      </w:r>
      <w:r w:rsidRPr="00027FC1">
        <w:rPr>
          <w:rFonts w:hint="eastAsia"/>
          <w:lang w:eastAsia="zh-CN"/>
        </w:rPr>
        <w:t>无线电通信研究组应在其职责范围内，继续</w:t>
      </w:r>
      <w:r>
        <w:rPr>
          <w:rFonts w:hint="eastAsia"/>
          <w:lang w:eastAsia="zh-CN"/>
        </w:rPr>
        <w:t>开展有关</w:t>
      </w:r>
      <w:r w:rsidRPr="00027FC1">
        <w:rPr>
          <w:rFonts w:hint="eastAsia"/>
          <w:lang w:eastAsia="zh-CN"/>
        </w:rPr>
        <w:t>技术</w:t>
      </w:r>
      <w:r>
        <w:rPr>
          <w:rFonts w:hint="eastAsia"/>
          <w:lang w:eastAsia="zh-CN"/>
        </w:rPr>
        <w:t>和</w:t>
      </w:r>
      <w:r w:rsidRPr="00027FC1">
        <w:rPr>
          <w:rFonts w:hint="eastAsia"/>
          <w:lang w:eastAsia="zh-CN"/>
        </w:rPr>
        <w:t>操作性术语</w:t>
      </w:r>
      <w:r>
        <w:rPr>
          <w:rFonts w:hint="eastAsia"/>
          <w:lang w:eastAsia="zh-CN"/>
        </w:rPr>
        <w:t>以及仅限于其英文</w:t>
      </w:r>
      <w:r w:rsidRPr="00027FC1">
        <w:rPr>
          <w:rFonts w:hint="eastAsia"/>
          <w:lang w:eastAsia="zh-CN"/>
        </w:rPr>
        <w:t>定义</w:t>
      </w:r>
      <w:r>
        <w:rPr>
          <w:rFonts w:hint="eastAsia"/>
          <w:lang w:eastAsia="zh-CN"/>
        </w:rPr>
        <w:t>（可能需要用于规则性用途）的工作，并且继续开展其工作中所需的英文专用术语工作</w:t>
      </w:r>
      <w:r w:rsidRPr="00027FC1">
        <w:rPr>
          <w:rFonts w:hint="eastAsia"/>
          <w:w w:val="120"/>
          <w:lang w:eastAsia="zh-CN"/>
        </w:rPr>
        <w:t>；</w:t>
      </w:r>
    </w:p>
    <w:p w14:paraId="1DB68B66" w14:textId="77777777" w:rsidR="005D2D14" w:rsidRPr="00027FC1" w:rsidRDefault="005D2D14" w:rsidP="005D2D14">
      <w:pPr>
        <w:jc w:val="both"/>
        <w:rPr>
          <w:lang w:eastAsia="zh-CN"/>
        </w:rPr>
      </w:pPr>
      <w:r w:rsidRPr="00027FC1">
        <w:rPr>
          <w:lang w:eastAsia="zh-CN"/>
        </w:rPr>
        <w:t>2</w:t>
      </w:r>
      <w:r w:rsidRPr="00027FC1">
        <w:rPr>
          <w:b/>
          <w:lang w:eastAsia="zh-CN"/>
        </w:rPr>
        <w:tab/>
      </w:r>
      <w:r w:rsidRPr="00027FC1">
        <w:rPr>
          <w:rFonts w:hint="eastAsia"/>
          <w:bCs/>
          <w:lang w:eastAsia="zh-CN"/>
        </w:rPr>
        <w:t>如有</w:t>
      </w:r>
      <w:r w:rsidRPr="00027FC1">
        <w:rPr>
          <w:rFonts w:hint="eastAsia"/>
          <w:lang w:eastAsia="zh-CN"/>
        </w:rPr>
        <w:t>必要，</w:t>
      </w:r>
      <w:r>
        <w:rPr>
          <w:rFonts w:hint="eastAsia"/>
          <w:lang w:eastAsia="zh-CN"/>
        </w:rPr>
        <w:t>每个</w:t>
      </w:r>
      <w:r w:rsidRPr="00027FC1">
        <w:rPr>
          <w:rFonts w:hint="eastAsia"/>
          <w:lang w:eastAsia="zh-CN"/>
        </w:rPr>
        <w:t>无线电通信研究组</w:t>
      </w:r>
      <w:r>
        <w:rPr>
          <w:rFonts w:hint="eastAsia"/>
          <w:lang w:eastAsia="zh-CN"/>
        </w:rPr>
        <w:t>均</w:t>
      </w:r>
      <w:r w:rsidRPr="00027FC1">
        <w:rPr>
          <w:rFonts w:hint="eastAsia"/>
          <w:lang w:eastAsia="zh-CN"/>
        </w:rPr>
        <w:t>应在</w:t>
      </w:r>
      <w:r w:rsidRPr="00854BD8">
        <w:rPr>
          <w:lang w:val="en-US" w:eastAsia="zh-CN"/>
        </w:rPr>
        <w:t>ITU CCT</w:t>
      </w:r>
      <w:r w:rsidRPr="00027FC1">
        <w:rPr>
          <w:rFonts w:hint="eastAsia"/>
          <w:lang w:eastAsia="zh-CN"/>
        </w:rPr>
        <w:t>的协助下，</w:t>
      </w:r>
      <w:r>
        <w:rPr>
          <w:rFonts w:hint="eastAsia"/>
          <w:lang w:eastAsia="zh-CN"/>
        </w:rPr>
        <w:t>承担起</w:t>
      </w:r>
      <w:r w:rsidRPr="00027FC1">
        <w:rPr>
          <w:rFonts w:hint="eastAsia"/>
          <w:lang w:eastAsia="zh-CN"/>
        </w:rPr>
        <w:t>建议其特</w:t>
      </w:r>
      <w:r>
        <w:rPr>
          <w:rFonts w:hint="eastAsia"/>
          <w:lang w:eastAsia="zh-CN"/>
        </w:rPr>
        <w:t>定</w:t>
      </w:r>
      <w:r w:rsidRPr="00027FC1">
        <w:rPr>
          <w:rFonts w:hint="eastAsia"/>
          <w:lang w:eastAsia="zh-CN"/>
        </w:rPr>
        <w:t>领域内词汇</w:t>
      </w:r>
      <w:r>
        <w:rPr>
          <w:rFonts w:hint="eastAsia"/>
          <w:lang w:eastAsia="zh-CN"/>
        </w:rPr>
        <w:t>提出建议</w:t>
      </w:r>
      <w:r w:rsidRPr="00027FC1">
        <w:rPr>
          <w:rFonts w:hint="eastAsia"/>
          <w:lang w:eastAsia="zh-CN"/>
        </w:rPr>
        <w:t>的</w:t>
      </w:r>
      <w:r>
        <w:rPr>
          <w:rFonts w:hint="eastAsia"/>
          <w:lang w:eastAsia="zh-CN"/>
        </w:rPr>
        <w:t>责任</w:t>
      </w:r>
      <w:r w:rsidRPr="00027FC1">
        <w:rPr>
          <w:rFonts w:hint="eastAsia"/>
          <w:lang w:eastAsia="zh-CN"/>
        </w:rPr>
        <w:t>；</w:t>
      </w:r>
    </w:p>
    <w:p w14:paraId="7F0E9680" w14:textId="77777777" w:rsidR="005D2D14" w:rsidRPr="00027FC1" w:rsidRDefault="005D2D14" w:rsidP="005D2D14">
      <w:pPr>
        <w:jc w:val="both"/>
        <w:rPr>
          <w:lang w:eastAsia="zh-CN"/>
        </w:rPr>
      </w:pPr>
      <w:r w:rsidRPr="00027FC1">
        <w:rPr>
          <w:lang w:eastAsia="zh-CN"/>
        </w:rPr>
        <w:t>3</w:t>
      </w:r>
      <w:r w:rsidRPr="00027FC1">
        <w:rPr>
          <w:lang w:eastAsia="zh-CN"/>
        </w:rPr>
        <w:tab/>
      </w:r>
      <w:r>
        <w:rPr>
          <w:rFonts w:hint="eastAsia"/>
          <w:lang w:eastAsia="zh-CN"/>
        </w:rPr>
        <w:t>每个</w:t>
      </w:r>
      <w:r w:rsidRPr="00027FC1">
        <w:rPr>
          <w:rFonts w:hint="eastAsia"/>
          <w:lang w:eastAsia="zh-CN"/>
        </w:rPr>
        <w:t>无线电通信研究组</w:t>
      </w:r>
      <w:r>
        <w:rPr>
          <w:rFonts w:hint="eastAsia"/>
          <w:lang w:eastAsia="zh-CN"/>
        </w:rPr>
        <w:t>均</w:t>
      </w:r>
      <w:r w:rsidRPr="00027FC1">
        <w:rPr>
          <w:rFonts w:hint="eastAsia"/>
          <w:lang w:eastAsia="zh-CN"/>
        </w:rPr>
        <w:t>应指定一位</w:t>
      </w:r>
      <w:r>
        <w:rPr>
          <w:rFonts w:hint="eastAsia"/>
          <w:lang w:eastAsia="zh-CN"/>
        </w:rPr>
        <w:t>长期</w:t>
      </w:r>
      <w:r w:rsidRPr="00027FC1">
        <w:rPr>
          <w:rFonts w:hint="eastAsia"/>
          <w:lang w:eastAsia="zh-CN"/>
        </w:rPr>
        <w:t>词汇报告人，以协调术语和定义及相关</w:t>
      </w:r>
      <w:r>
        <w:rPr>
          <w:rFonts w:hint="eastAsia"/>
          <w:lang w:eastAsia="zh-CN"/>
        </w:rPr>
        <w:t>议</w:t>
      </w:r>
      <w:r w:rsidRPr="00027FC1">
        <w:rPr>
          <w:rFonts w:hint="eastAsia"/>
          <w:lang w:eastAsia="zh-CN"/>
        </w:rPr>
        <w:t>题方面的工作，并</w:t>
      </w:r>
      <w:r>
        <w:rPr>
          <w:rFonts w:hint="eastAsia"/>
          <w:lang w:eastAsia="zh-CN"/>
        </w:rPr>
        <w:t>且</w:t>
      </w:r>
      <w:r w:rsidRPr="00027FC1">
        <w:rPr>
          <w:rFonts w:hint="eastAsia"/>
          <w:lang w:eastAsia="zh-CN"/>
        </w:rPr>
        <w:t>作为研究组在</w:t>
      </w:r>
      <w:r>
        <w:rPr>
          <w:rFonts w:hint="eastAsia"/>
          <w:lang w:eastAsia="zh-CN"/>
        </w:rPr>
        <w:t>此领域</w:t>
      </w:r>
      <w:r w:rsidRPr="00027FC1">
        <w:rPr>
          <w:rFonts w:hint="eastAsia"/>
          <w:lang w:eastAsia="zh-CN"/>
        </w:rPr>
        <w:t>的联系人；</w:t>
      </w:r>
    </w:p>
    <w:p w14:paraId="6DB0B385" w14:textId="77777777" w:rsidR="005D2D14" w:rsidRPr="00952574" w:rsidRDefault="005D2D14" w:rsidP="005D2D14">
      <w:pPr>
        <w:rPr>
          <w:highlight w:val="green"/>
          <w:lang w:eastAsia="zh-CN"/>
        </w:rPr>
      </w:pPr>
      <w:r w:rsidRPr="00027FC1">
        <w:rPr>
          <w:lang w:eastAsia="zh-CN"/>
        </w:rPr>
        <w:t>4</w:t>
      </w:r>
      <w:r w:rsidRPr="00027FC1">
        <w:rPr>
          <w:lang w:eastAsia="zh-CN"/>
        </w:rPr>
        <w:tab/>
      </w:r>
      <w:r w:rsidRPr="00027FC1">
        <w:rPr>
          <w:rFonts w:hint="eastAsia"/>
          <w:lang w:eastAsia="zh-CN"/>
        </w:rPr>
        <w:t>词汇报告人的职责见附件</w:t>
      </w:r>
      <w:r w:rsidRPr="00027FC1">
        <w:rPr>
          <w:lang w:eastAsia="zh-CN"/>
        </w:rPr>
        <w:t>2</w:t>
      </w:r>
      <w:r w:rsidRPr="00027FC1">
        <w:rPr>
          <w:rFonts w:hint="eastAsia"/>
          <w:lang w:eastAsia="zh-CN"/>
        </w:rPr>
        <w:t>；</w:t>
      </w:r>
    </w:p>
    <w:p w14:paraId="2EE3DB72" w14:textId="77777777" w:rsidR="005D2D14" w:rsidRPr="00821D82" w:rsidRDefault="005D2D14" w:rsidP="005D2D14">
      <w:pPr>
        <w:rPr>
          <w:lang w:eastAsia="zh-CN"/>
        </w:rPr>
      </w:pPr>
      <w:r>
        <w:rPr>
          <w:lang w:eastAsia="zh-CN"/>
        </w:rPr>
        <w:t>5</w:t>
      </w:r>
      <w:r>
        <w:rPr>
          <w:lang w:eastAsia="zh-CN"/>
        </w:rPr>
        <w:tab/>
      </w:r>
      <w:r>
        <w:rPr>
          <w:rFonts w:hint="eastAsia"/>
          <w:lang w:eastAsia="zh-CN"/>
        </w:rPr>
        <w:t>有关起草术语和定义的导则载于最新版的</w:t>
      </w:r>
      <w:r w:rsidRPr="004F5BE7">
        <w:rPr>
          <w:lang w:eastAsia="zh-CN"/>
        </w:rPr>
        <w:t>ITU-R V.2130</w:t>
      </w:r>
      <w:r>
        <w:rPr>
          <w:rFonts w:hint="eastAsia"/>
          <w:lang w:eastAsia="zh-CN"/>
        </w:rPr>
        <w:t>建议书中；</w:t>
      </w:r>
    </w:p>
    <w:p w14:paraId="12462CD1" w14:textId="77777777" w:rsidR="00D913B9" w:rsidRDefault="00D913B9">
      <w:pPr>
        <w:tabs>
          <w:tab w:val="clear" w:pos="1134"/>
          <w:tab w:val="clear" w:pos="1871"/>
          <w:tab w:val="clear" w:pos="2268"/>
        </w:tabs>
        <w:overflowPunct/>
        <w:autoSpaceDE/>
        <w:autoSpaceDN/>
        <w:adjustRightInd/>
        <w:spacing w:before="0"/>
        <w:textAlignment w:val="auto"/>
        <w:rPr>
          <w:bCs/>
          <w:lang w:eastAsia="zh-CN"/>
        </w:rPr>
      </w:pPr>
      <w:r>
        <w:rPr>
          <w:bCs/>
          <w:lang w:eastAsia="zh-CN"/>
        </w:rPr>
        <w:br w:type="page"/>
      </w:r>
    </w:p>
    <w:p w14:paraId="0C058ED1" w14:textId="1AE65B38" w:rsidR="005D2D14" w:rsidRPr="00821D82" w:rsidRDefault="005D2D14" w:rsidP="005D2D14">
      <w:pPr>
        <w:rPr>
          <w:lang w:eastAsia="zh-CN"/>
        </w:rPr>
      </w:pPr>
      <w:r>
        <w:rPr>
          <w:bCs/>
          <w:lang w:eastAsia="zh-CN"/>
        </w:rPr>
        <w:lastRenderedPageBreak/>
        <w:t>6</w:t>
      </w:r>
      <w:r w:rsidRPr="00B35ACC">
        <w:rPr>
          <w:lang w:eastAsia="zh-CN"/>
        </w:rPr>
        <w:tab/>
      </w:r>
      <w:r w:rsidRPr="00B35ACC">
        <w:rPr>
          <w:rFonts w:hint="eastAsia"/>
          <w:lang w:eastAsia="zh-CN"/>
        </w:rPr>
        <w:t>无线电通信局（</w:t>
      </w:r>
      <w:r w:rsidRPr="00B35ACC">
        <w:rPr>
          <w:lang w:eastAsia="zh-CN"/>
        </w:rPr>
        <w:t>BR</w:t>
      </w:r>
      <w:r w:rsidRPr="00B35ACC">
        <w:rPr>
          <w:rFonts w:hint="eastAsia"/>
          <w:lang w:eastAsia="zh-CN"/>
        </w:rPr>
        <w:t>）应收集无线电通信研究组建议的所有新术语和新定义，并将其提交给</w:t>
      </w:r>
      <w:r w:rsidRPr="00854BD8">
        <w:rPr>
          <w:lang w:val="en-US" w:eastAsia="zh-CN"/>
        </w:rPr>
        <w:t>ITU CCT</w:t>
      </w:r>
      <w:r w:rsidRPr="00B35ACC">
        <w:rPr>
          <w:rFonts w:hint="eastAsia"/>
          <w:lang w:eastAsia="zh-CN"/>
        </w:rPr>
        <w:t>，</w:t>
      </w:r>
      <w:proofErr w:type="gramStart"/>
      <w:r w:rsidRPr="00B35ACC">
        <w:rPr>
          <w:rFonts w:hint="eastAsia"/>
          <w:lang w:eastAsia="zh-CN"/>
        </w:rPr>
        <w:t>该委员会应与</w:t>
      </w:r>
      <w:r w:rsidRPr="00B35ACC">
        <w:rPr>
          <w:lang w:eastAsia="zh-CN"/>
        </w:rPr>
        <w:t>IEC</w:t>
      </w:r>
      <w:r>
        <w:rPr>
          <w:rFonts w:hint="eastAsia"/>
          <w:lang w:eastAsia="zh-CN"/>
        </w:rPr>
        <w:t>进行</w:t>
      </w:r>
      <w:r w:rsidRPr="00B35ACC">
        <w:rPr>
          <w:rFonts w:hint="eastAsia"/>
          <w:lang w:eastAsia="zh-CN"/>
        </w:rPr>
        <w:t>联系；</w:t>
      </w:r>
      <w:proofErr w:type="gramEnd"/>
    </w:p>
    <w:p w14:paraId="0074BFCD" w14:textId="0E594B83" w:rsidR="005D2D14" w:rsidRPr="00821D82" w:rsidRDefault="005D2D14" w:rsidP="005D2D14">
      <w:pPr>
        <w:rPr>
          <w:lang w:eastAsia="zh-CN"/>
        </w:rPr>
      </w:pPr>
      <w:r>
        <w:rPr>
          <w:bCs/>
          <w:lang w:eastAsia="zh-CN"/>
        </w:rPr>
        <w:t>7</w:t>
      </w:r>
      <w:r w:rsidRPr="00821D82">
        <w:rPr>
          <w:lang w:eastAsia="zh-CN"/>
        </w:rPr>
        <w:tab/>
      </w:r>
      <w:r w:rsidRPr="00B35ACC">
        <w:rPr>
          <w:rFonts w:hint="eastAsia"/>
          <w:lang w:eastAsia="zh-CN"/>
        </w:rPr>
        <w:t>词汇报告人应</w:t>
      </w:r>
      <w:r>
        <w:rPr>
          <w:rFonts w:hint="eastAsia"/>
          <w:lang w:eastAsia="zh-CN"/>
        </w:rPr>
        <w:t>对</w:t>
      </w:r>
      <w:r w:rsidRPr="00B35ACC">
        <w:rPr>
          <w:rFonts w:hint="eastAsia"/>
          <w:lang w:eastAsia="zh-CN"/>
        </w:rPr>
        <w:t>现成的国际电联各部门新兴术语和定义</w:t>
      </w:r>
      <w:r>
        <w:rPr>
          <w:rFonts w:hint="eastAsia"/>
          <w:lang w:eastAsia="zh-CN"/>
        </w:rPr>
        <w:t>清单</w:t>
      </w:r>
      <w:r w:rsidRPr="00B35ACC">
        <w:rPr>
          <w:rFonts w:hint="eastAsia"/>
          <w:lang w:eastAsia="zh-CN"/>
        </w:rPr>
        <w:t>以及国际电工词汇表</w:t>
      </w:r>
      <w:r>
        <w:rPr>
          <w:rFonts w:hint="eastAsia"/>
          <w:lang w:eastAsia="zh-CN"/>
        </w:rPr>
        <w:t>（</w:t>
      </w:r>
      <w:r>
        <w:rPr>
          <w:rFonts w:hint="eastAsia"/>
          <w:lang w:eastAsia="zh-CN"/>
        </w:rPr>
        <w:t>IEV</w:t>
      </w:r>
      <w:r>
        <w:rPr>
          <w:rFonts w:hint="eastAsia"/>
          <w:lang w:eastAsia="zh-CN"/>
        </w:rPr>
        <w:t>）</w:t>
      </w:r>
      <w:r w:rsidRPr="00B35ACC">
        <w:rPr>
          <w:rFonts w:hint="eastAsia"/>
          <w:lang w:eastAsia="zh-CN"/>
        </w:rPr>
        <w:t>章节草案</w:t>
      </w:r>
      <w:r>
        <w:rPr>
          <w:rFonts w:hint="eastAsia"/>
          <w:lang w:eastAsia="zh-CN"/>
        </w:rPr>
        <w:t>予以</w:t>
      </w:r>
      <w:r w:rsidRPr="00B35ACC">
        <w:rPr>
          <w:rFonts w:hint="eastAsia"/>
          <w:lang w:eastAsia="zh-CN"/>
        </w:rPr>
        <w:t>考虑，以</w:t>
      </w:r>
      <w:r>
        <w:rPr>
          <w:rFonts w:hint="eastAsia"/>
          <w:lang w:eastAsia="zh-CN"/>
        </w:rPr>
        <w:t>便努力实现</w:t>
      </w:r>
      <w:r w:rsidRPr="00B35ACC">
        <w:rPr>
          <w:rFonts w:hint="eastAsia"/>
          <w:lang w:eastAsia="zh-CN"/>
        </w:rPr>
        <w:t>国际电联术语和定义的一致，</w:t>
      </w:r>
    </w:p>
    <w:p w14:paraId="19EEB9F9" w14:textId="77777777" w:rsidR="005D2D14" w:rsidRPr="00854BD8" w:rsidRDefault="005D2D14" w:rsidP="005D2D14">
      <w:pPr>
        <w:pStyle w:val="Call"/>
        <w:rPr>
          <w:highlight w:val="yellow"/>
          <w:lang w:eastAsia="zh-CN"/>
        </w:rPr>
      </w:pPr>
      <w:r w:rsidRPr="00854BD8">
        <w:rPr>
          <w:rFonts w:hint="eastAsia"/>
          <w:lang w:eastAsia="zh-CN"/>
        </w:rPr>
        <w:t>责成无线电通信局主任</w:t>
      </w:r>
    </w:p>
    <w:p w14:paraId="76613629" w14:textId="77777777" w:rsidR="005D2D14" w:rsidRPr="00821D82" w:rsidRDefault="005D2D14" w:rsidP="005D2D14">
      <w:pPr>
        <w:rPr>
          <w:lang w:eastAsia="zh-CN"/>
        </w:rPr>
      </w:pPr>
      <w:r w:rsidRPr="00821D82">
        <w:rPr>
          <w:lang w:eastAsia="zh-CN"/>
        </w:rPr>
        <w:t>1</w:t>
      </w:r>
      <w:r w:rsidRPr="00821D82">
        <w:rPr>
          <w:lang w:eastAsia="zh-CN"/>
        </w:rPr>
        <w:tab/>
      </w:r>
      <w:r w:rsidRPr="00B35ACC">
        <w:rPr>
          <w:rFonts w:hint="eastAsia"/>
          <w:lang w:eastAsia="zh-CN"/>
        </w:rPr>
        <w:t>继续</w:t>
      </w:r>
      <w:r>
        <w:rPr>
          <w:rFonts w:hint="eastAsia"/>
          <w:lang w:eastAsia="zh-CN"/>
        </w:rPr>
        <w:t>以</w:t>
      </w:r>
      <w:r w:rsidRPr="00B35ACC">
        <w:rPr>
          <w:rFonts w:hint="eastAsia"/>
          <w:lang w:eastAsia="zh-CN"/>
        </w:rPr>
        <w:t>国际电联的所有</w:t>
      </w:r>
      <w:r>
        <w:rPr>
          <w:rFonts w:hint="eastAsia"/>
          <w:lang w:eastAsia="zh-CN"/>
        </w:rPr>
        <w:t>六种正式</w:t>
      </w:r>
      <w:r w:rsidRPr="00B35ACC">
        <w:rPr>
          <w:rFonts w:hint="eastAsia"/>
          <w:lang w:eastAsia="zh-CN"/>
        </w:rPr>
        <w:t>语文</w:t>
      </w:r>
      <w:r>
        <w:rPr>
          <w:rFonts w:hint="eastAsia"/>
          <w:lang w:eastAsia="zh-CN"/>
        </w:rPr>
        <w:t>进行</w:t>
      </w:r>
      <w:r w:rsidRPr="00B35ACC">
        <w:rPr>
          <w:rFonts w:hint="eastAsia"/>
          <w:lang w:eastAsia="zh-CN"/>
        </w:rPr>
        <w:t>所有建议书</w:t>
      </w:r>
      <w:r>
        <w:rPr>
          <w:rFonts w:hint="eastAsia"/>
          <w:lang w:eastAsia="zh-CN"/>
        </w:rPr>
        <w:t>的</w:t>
      </w:r>
      <w:r w:rsidRPr="00B35ACC">
        <w:rPr>
          <w:rFonts w:hint="eastAsia"/>
          <w:lang w:eastAsia="zh-CN"/>
        </w:rPr>
        <w:t>翻译；</w:t>
      </w:r>
    </w:p>
    <w:p w14:paraId="0A67AAC9" w14:textId="77777777" w:rsidR="005D2D14" w:rsidRPr="00854BD8" w:rsidRDefault="005D2D14" w:rsidP="005D2D14">
      <w:pPr>
        <w:rPr>
          <w:lang w:eastAsia="zh-CN"/>
        </w:rPr>
      </w:pPr>
      <w:r w:rsidRPr="00821D82">
        <w:rPr>
          <w:lang w:eastAsia="zh-CN"/>
        </w:rPr>
        <w:t>2</w:t>
      </w:r>
      <w:r w:rsidRPr="00821D82">
        <w:rPr>
          <w:lang w:eastAsia="zh-CN"/>
        </w:rPr>
        <w:tab/>
      </w:r>
      <w:r w:rsidRPr="00B35ACC">
        <w:rPr>
          <w:rFonts w:hint="eastAsia"/>
          <w:lang w:eastAsia="zh-CN"/>
        </w:rPr>
        <w:t>监督（包括</w:t>
      </w:r>
      <w:r>
        <w:rPr>
          <w:rFonts w:hint="eastAsia"/>
          <w:lang w:eastAsia="zh-CN"/>
        </w:rPr>
        <w:t>已在</w:t>
      </w:r>
      <w:r w:rsidRPr="00B35ACC">
        <w:rPr>
          <w:lang w:eastAsia="zh-CN"/>
        </w:rPr>
        <w:t>ITU-</w:t>
      </w:r>
      <w:r>
        <w:rPr>
          <w:rFonts w:hint="eastAsia"/>
          <w:lang w:eastAsia="zh-CN"/>
        </w:rPr>
        <w:t>R</w:t>
      </w:r>
      <w:r w:rsidRPr="00B35ACC">
        <w:rPr>
          <w:rFonts w:hint="eastAsia"/>
          <w:lang w:eastAsia="zh-CN"/>
        </w:rPr>
        <w:t>网站上</w:t>
      </w:r>
      <w:r>
        <w:rPr>
          <w:rFonts w:hint="eastAsia"/>
          <w:lang w:eastAsia="zh-CN"/>
        </w:rPr>
        <w:t>公</w:t>
      </w:r>
      <w:r w:rsidRPr="00B35ACC">
        <w:rPr>
          <w:rFonts w:hint="eastAsia"/>
          <w:lang w:eastAsia="zh-CN"/>
        </w:rPr>
        <w:t>布的已译资料的）翻译质量及相关费用；</w:t>
      </w:r>
    </w:p>
    <w:p w14:paraId="460FA1D5" w14:textId="77777777" w:rsidR="005D2D14" w:rsidRPr="00854BD8" w:rsidRDefault="005D2D14" w:rsidP="005D2D14">
      <w:pPr>
        <w:rPr>
          <w:lang w:eastAsia="zh-CN"/>
        </w:rPr>
      </w:pPr>
      <w:r w:rsidRPr="00821D82">
        <w:rPr>
          <w:lang w:eastAsia="zh-CN"/>
        </w:rPr>
        <w:t>3</w:t>
      </w:r>
      <w:r w:rsidRPr="00821D82">
        <w:rPr>
          <w:lang w:eastAsia="zh-CN"/>
        </w:rPr>
        <w:tab/>
      </w:r>
      <w:r w:rsidRPr="00B35ACC">
        <w:rPr>
          <w:rFonts w:hint="eastAsia"/>
          <w:lang w:eastAsia="zh-CN"/>
        </w:rPr>
        <w:t>提请电信标准化局</w:t>
      </w:r>
      <w:r>
        <w:rPr>
          <w:rFonts w:hint="eastAsia"/>
          <w:lang w:eastAsia="zh-CN"/>
        </w:rPr>
        <w:t>主任和电信发展局</w:t>
      </w:r>
      <w:r w:rsidRPr="00B35ACC">
        <w:rPr>
          <w:rFonts w:hint="eastAsia"/>
          <w:lang w:eastAsia="zh-CN"/>
        </w:rPr>
        <w:t>主任注意本决议，</w:t>
      </w:r>
    </w:p>
    <w:p w14:paraId="60C046C9" w14:textId="77777777" w:rsidR="005D2D14" w:rsidRPr="00854BD8" w:rsidRDefault="005D2D14" w:rsidP="005D2D14">
      <w:pPr>
        <w:pStyle w:val="Call"/>
        <w:rPr>
          <w:iCs/>
          <w:highlight w:val="yellow"/>
          <w:lang w:eastAsia="zh-CN"/>
        </w:rPr>
      </w:pPr>
      <w:r w:rsidRPr="00854BD8">
        <w:rPr>
          <w:rFonts w:hint="eastAsia"/>
          <w:lang w:eastAsia="zh-CN"/>
        </w:rPr>
        <w:t>责成无线电通信顾问组</w:t>
      </w:r>
    </w:p>
    <w:p w14:paraId="4B688820" w14:textId="77777777" w:rsidR="005D2D14" w:rsidRPr="009164D6" w:rsidRDefault="005D2D14" w:rsidP="005D2D14">
      <w:pPr>
        <w:ind w:firstLineChars="200" w:firstLine="480"/>
        <w:rPr>
          <w:rFonts w:eastAsia="MS Mincho"/>
          <w:highlight w:val="yellow"/>
          <w:lang w:eastAsia="zh-CN"/>
        </w:rPr>
      </w:pPr>
      <w:r w:rsidRPr="00B35ACC">
        <w:rPr>
          <w:rFonts w:hint="eastAsia"/>
          <w:lang w:eastAsia="zh-CN"/>
        </w:rPr>
        <w:t>继续审议</w:t>
      </w:r>
      <w:r w:rsidRPr="00B35ACC">
        <w:rPr>
          <w:lang w:eastAsia="zh-CN"/>
        </w:rPr>
        <w:t>ITU-R</w:t>
      </w:r>
      <w:r w:rsidRPr="00B35ACC">
        <w:rPr>
          <w:rFonts w:hint="eastAsia"/>
          <w:lang w:eastAsia="zh-CN"/>
        </w:rPr>
        <w:t>出版物和网站方面在同等地位上使用国际电</w:t>
      </w:r>
      <w:proofErr w:type="gramStart"/>
      <w:r w:rsidRPr="00B35ACC">
        <w:rPr>
          <w:rFonts w:hint="eastAsia"/>
          <w:lang w:eastAsia="zh-CN"/>
        </w:rPr>
        <w:t>联所有</w:t>
      </w:r>
      <w:proofErr w:type="gramEnd"/>
      <w:r w:rsidRPr="00B35ACC">
        <w:rPr>
          <w:rFonts w:hint="eastAsia"/>
          <w:lang w:eastAsia="zh-CN"/>
        </w:rPr>
        <w:t>六种</w:t>
      </w:r>
      <w:r>
        <w:rPr>
          <w:rFonts w:hint="eastAsia"/>
          <w:lang w:eastAsia="zh-CN"/>
        </w:rPr>
        <w:t>正式</w:t>
      </w:r>
      <w:r w:rsidRPr="00B35ACC">
        <w:rPr>
          <w:rFonts w:hint="eastAsia"/>
          <w:lang w:eastAsia="zh-CN"/>
        </w:rPr>
        <w:t>语文的情况。</w:t>
      </w:r>
    </w:p>
    <w:p w14:paraId="6B01630F" w14:textId="77777777" w:rsidR="005D2D14" w:rsidRPr="000C6E45" w:rsidRDefault="005D2D14" w:rsidP="005D2D14">
      <w:pPr>
        <w:pStyle w:val="AnnexNo"/>
        <w:rPr>
          <w:rFonts w:ascii="SimSun" w:hAnsi="SimSun" w:cs="SimSun"/>
          <w:lang w:eastAsia="zh-CN"/>
        </w:rPr>
      </w:pPr>
      <w:r w:rsidRPr="000C6E45">
        <w:rPr>
          <w:rFonts w:ascii="SimSun" w:hAnsi="SimSun" w:cs="SimSun" w:hint="eastAsia"/>
          <w:lang w:eastAsia="zh-CN"/>
        </w:rPr>
        <w:t>附件</w:t>
      </w:r>
      <w:r w:rsidRPr="000C6E45">
        <w:rPr>
          <w:rFonts w:ascii="SimSun" w:hAnsi="SimSun" w:cs="SimSun"/>
          <w:lang w:eastAsia="zh-CN"/>
        </w:rPr>
        <w:t>1</w:t>
      </w:r>
    </w:p>
    <w:p w14:paraId="2F4237ED" w14:textId="77777777" w:rsidR="005D2D14" w:rsidRPr="00821D82" w:rsidRDefault="005D2D14" w:rsidP="005D2D14">
      <w:pPr>
        <w:pStyle w:val="Annextitle"/>
        <w:rPr>
          <w:lang w:eastAsia="zh-CN"/>
        </w:rPr>
      </w:pPr>
      <w:r w:rsidRPr="00B35ACC">
        <w:rPr>
          <w:lang w:val="en-US" w:eastAsia="zh-CN"/>
        </w:rPr>
        <w:t>ITU-R</w:t>
      </w:r>
      <w:r w:rsidRPr="00B35ACC">
        <w:rPr>
          <w:rFonts w:hint="eastAsia"/>
          <w:lang w:eastAsia="zh-CN"/>
        </w:rPr>
        <w:t>词汇协调委员会的职责范围</w:t>
      </w:r>
    </w:p>
    <w:p w14:paraId="1A685425" w14:textId="6696D0FA" w:rsidR="005D2D14" w:rsidRPr="001A68D5" w:rsidRDefault="005D2D14" w:rsidP="005D2D14">
      <w:pPr>
        <w:pStyle w:val="Normalaftertitle"/>
        <w:rPr>
          <w:rFonts w:ascii="Calibri" w:hAnsi="Calibri" w:cs="Calibri"/>
          <w:b/>
          <w:bCs/>
          <w:iCs/>
          <w:sz w:val="22"/>
          <w:lang w:eastAsia="zh-CN"/>
        </w:rPr>
      </w:pPr>
      <w:r w:rsidRPr="00821D82">
        <w:rPr>
          <w:lang w:eastAsia="zh-CN"/>
        </w:rPr>
        <w:t>1</w:t>
      </w:r>
      <w:r w:rsidRPr="00821D82">
        <w:rPr>
          <w:lang w:eastAsia="zh-CN"/>
        </w:rPr>
        <w:tab/>
      </w:r>
      <w:r w:rsidRPr="00B35ACC">
        <w:rPr>
          <w:rFonts w:hint="eastAsia"/>
          <w:lang w:eastAsia="zh-CN"/>
        </w:rPr>
        <w:t>在</w:t>
      </w:r>
      <w:r w:rsidRPr="00B35ACC">
        <w:rPr>
          <w:lang w:eastAsia="zh-CN"/>
        </w:rPr>
        <w:t>ITU CCT</w:t>
      </w:r>
      <w:r w:rsidRPr="00B35ACC">
        <w:rPr>
          <w:rFonts w:hint="eastAsia"/>
          <w:lang w:eastAsia="zh-CN"/>
        </w:rPr>
        <w:t>中代表</w:t>
      </w:r>
      <w:r w:rsidRPr="00B35ACC">
        <w:rPr>
          <w:lang w:eastAsia="zh-CN"/>
        </w:rPr>
        <w:t>ITU-R</w:t>
      </w:r>
      <w:r w:rsidRPr="00B35ACC">
        <w:rPr>
          <w:rFonts w:hint="eastAsia"/>
          <w:lang w:eastAsia="zh-CN"/>
        </w:rPr>
        <w:t>。</w:t>
      </w:r>
    </w:p>
    <w:p w14:paraId="2F70C923" w14:textId="77777777" w:rsidR="005D2D14" w:rsidRPr="00027FC1" w:rsidRDefault="005D2D14" w:rsidP="005D2D14">
      <w:pPr>
        <w:jc w:val="both"/>
        <w:rPr>
          <w:lang w:eastAsia="zh-CN"/>
        </w:rPr>
      </w:pPr>
      <w:r w:rsidRPr="00027FC1">
        <w:rPr>
          <w:iCs/>
          <w:lang w:eastAsia="zh-CN"/>
        </w:rPr>
        <w:t>2</w:t>
      </w:r>
      <w:r w:rsidRPr="00027FC1">
        <w:rPr>
          <w:lang w:eastAsia="zh-CN"/>
        </w:rPr>
        <w:tab/>
      </w:r>
      <w:r w:rsidRPr="00027FC1">
        <w:rPr>
          <w:rFonts w:hint="eastAsia"/>
          <w:lang w:eastAsia="zh-CN"/>
        </w:rPr>
        <w:t>与总秘书处（大会和出版部）密切合作，通过</w:t>
      </w:r>
      <w:r w:rsidRPr="00027FC1">
        <w:rPr>
          <w:lang w:eastAsia="zh-CN"/>
        </w:rPr>
        <w:t>ITU CCT</w:t>
      </w:r>
      <w:r w:rsidRPr="00027FC1">
        <w:rPr>
          <w:rFonts w:hint="eastAsia"/>
          <w:lang w:eastAsia="zh-CN"/>
        </w:rPr>
        <w:t>在</w:t>
      </w:r>
      <w:r w:rsidRPr="00027FC1">
        <w:rPr>
          <w:lang w:eastAsia="zh-CN"/>
        </w:rPr>
        <w:t>ITU-R</w:t>
      </w:r>
      <w:r w:rsidRPr="00027FC1">
        <w:rPr>
          <w:rFonts w:hint="eastAsia"/>
          <w:lang w:eastAsia="zh-CN"/>
        </w:rPr>
        <w:t>内开展有关词汇的工作，通过包括文件的图形符号、字母符号和其它表述方式、度量单位等在内的术语和定义，并寻求无线电通信各相关研究组在术语和定义方面的协调统一。</w:t>
      </w:r>
    </w:p>
    <w:p w14:paraId="14E11850" w14:textId="77777777" w:rsidR="005D2D14" w:rsidRPr="00027FC1" w:rsidRDefault="005D2D14" w:rsidP="005D2D14">
      <w:pPr>
        <w:jc w:val="both"/>
        <w:rPr>
          <w:lang w:eastAsia="zh-CN"/>
        </w:rPr>
      </w:pPr>
      <w:r w:rsidRPr="00027FC1">
        <w:rPr>
          <w:iCs/>
          <w:lang w:eastAsia="zh-CN"/>
        </w:rPr>
        <w:t>3</w:t>
      </w:r>
      <w:r w:rsidRPr="00027FC1">
        <w:rPr>
          <w:lang w:eastAsia="zh-CN"/>
        </w:rPr>
        <w:tab/>
      </w:r>
      <w:r w:rsidRPr="00027FC1">
        <w:rPr>
          <w:rFonts w:hint="eastAsia"/>
          <w:lang w:eastAsia="zh-CN"/>
        </w:rPr>
        <w:t>通过</w:t>
      </w:r>
      <w:r w:rsidRPr="00027FC1">
        <w:rPr>
          <w:lang w:eastAsia="zh-CN"/>
        </w:rPr>
        <w:t>ITU CCT</w:t>
      </w:r>
      <w:r w:rsidRPr="00027FC1">
        <w:rPr>
          <w:rFonts w:hint="eastAsia"/>
          <w:lang w:eastAsia="zh-CN"/>
        </w:rPr>
        <w:t>与大会和出版部及电信领域研究词汇工作的其他组织联络，例如，与</w:t>
      </w:r>
      <w:r w:rsidRPr="00027FC1">
        <w:rPr>
          <w:lang w:eastAsia="zh-CN"/>
        </w:rPr>
        <w:t>IEC</w:t>
      </w:r>
      <w:r w:rsidRPr="00027FC1">
        <w:rPr>
          <w:rFonts w:hint="eastAsia"/>
          <w:lang w:eastAsia="zh-CN"/>
        </w:rPr>
        <w:t>和国际标准化组织（</w:t>
      </w:r>
      <w:r w:rsidRPr="00027FC1">
        <w:rPr>
          <w:lang w:eastAsia="zh-CN"/>
        </w:rPr>
        <w:t>ISO</w:t>
      </w:r>
      <w:r w:rsidRPr="00027FC1">
        <w:rPr>
          <w:rFonts w:hint="eastAsia"/>
          <w:lang w:eastAsia="zh-CN"/>
        </w:rPr>
        <w:t>）以及</w:t>
      </w:r>
      <w:r w:rsidRPr="00027FC1">
        <w:rPr>
          <w:lang w:eastAsia="zh-CN"/>
        </w:rPr>
        <w:t>IEC-ISO</w:t>
      </w:r>
      <w:r w:rsidRPr="00027FC1">
        <w:rPr>
          <w:rFonts w:hint="eastAsia"/>
          <w:lang w:eastAsia="zh-CN"/>
        </w:rPr>
        <w:t>信息技术联合技术委员会（</w:t>
      </w:r>
      <w:r w:rsidRPr="00027FC1">
        <w:rPr>
          <w:lang w:eastAsia="zh-CN"/>
        </w:rPr>
        <w:t>JTC</w:t>
      </w:r>
      <w:r w:rsidRPr="00027FC1">
        <w:rPr>
          <w:lang w:val="en-US" w:eastAsia="zh-CN"/>
        </w:rPr>
        <w:t> </w:t>
      </w:r>
      <w:r w:rsidRPr="00027FC1">
        <w:rPr>
          <w:lang w:eastAsia="zh-CN"/>
        </w:rPr>
        <w:t>1</w:t>
      </w:r>
      <w:r w:rsidRPr="00027FC1">
        <w:rPr>
          <w:rFonts w:hint="eastAsia"/>
          <w:lang w:eastAsia="zh-CN"/>
        </w:rPr>
        <w:t>）的联络，以避免术语和定义的重复。</w:t>
      </w:r>
    </w:p>
    <w:p w14:paraId="1A6E6B50" w14:textId="77777777" w:rsidR="005D2D14" w:rsidRDefault="005D2D14" w:rsidP="005D2D14">
      <w:pPr>
        <w:rPr>
          <w:rFonts w:ascii="SimSun"/>
          <w:lang w:eastAsia="zh-CN"/>
        </w:rPr>
      </w:pPr>
      <w:r w:rsidRPr="00027FC1">
        <w:rPr>
          <w:lang w:eastAsia="zh-CN"/>
        </w:rPr>
        <w:t>4</w:t>
      </w:r>
      <w:r w:rsidRPr="00027FC1">
        <w:rPr>
          <w:lang w:eastAsia="zh-CN"/>
        </w:rPr>
        <w:tab/>
      </w:r>
      <w:r w:rsidRPr="00027FC1">
        <w:rPr>
          <w:rFonts w:ascii="SimSun" w:hint="eastAsia"/>
          <w:lang w:eastAsia="zh-CN"/>
        </w:rPr>
        <w:t>向研究组提供文件使用的相关统一</w:t>
      </w:r>
      <w:r w:rsidRPr="00027FC1">
        <w:rPr>
          <w:rFonts w:hint="eastAsia"/>
          <w:lang w:eastAsia="zh-CN"/>
        </w:rPr>
        <w:t>图形符号、字母符号</w:t>
      </w:r>
      <w:r w:rsidRPr="00027FC1">
        <w:rPr>
          <w:rFonts w:ascii="SimSun" w:hint="eastAsia"/>
          <w:lang w:eastAsia="zh-CN"/>
        </w:rPr>
        <w:t>和其它表述方式、度量单位等，以便用于所有研究组的文件。</w:t>
      </w:r>
    </w:p>
    <w:p w14:paraId="1917A306" w14:textId="77777777" w:rsidR="005D2D14" w:rsidRPr="00821D82" w:rsidRDefault="005D2D14" w:rsidP="005D2D14">
      <w:pPr>
        <w:rPr>
          <w:lang w:eastAsia="zh-CN"/>
        </w:rPr>
      </w:pPr>
      <w:r w:rsidRPr="0030023A">
        <w:rPr>
          <w:lang w:eastAsia="zh-CN"/>
        </w:rPr>
        <w:t>5</w:t>
      </w:r>
      <w:r>
        <w:rPr>
          <w:lang w:eastAsia="zh-CN"/>
        </w:rPr>
        <w:tab/>
      </w:r>
      <w:r w:rsidRPr="00783BC9">
        <w:rPr>
          <w:rFonts w:hint="eastAsia"/>
          <w:lang w:eastAsia="zh-CN"/>
        </w:rPr>
        <w:t>必要时审查并修订现有的</w:t>
      </w:r>
      <w:r w:rsidRPr="00783BC9">
        <w:rPr>
          <w:rFonts w:hint="eastAsia"/>
          <w:lang w:eastAsia="zh-CN"/>
        </w:rPr>
        <w:t>ITU</w:t>
      </w:r>
      <w:r>
        <w:rPr>
          <w:lang w:eastAsia="zh-CN"/>
        </w:rPr>
        <w:t>-</w:t>
      </w:r>
      <w:r w:rsidRPr="00783BC9">
        <w:rPr>
          <w:rFonts w:hint="eastAsia"/>
          <w:lang w:eastAsia="zh-CN"/>
        </w:rPr>
        <w:t>R V</w:t>
      </w:r>
      <w:r w:rsidRPr="00783BC9">
        <w:rPr>
          <w:rFonts w:hint="eastAsia"/>
          <w:lang w:eastAsia="zh-CN"/>
        </w:rPr>
        <w:t>系列建议</w:t>
      </w:r>
      <w:r>
        <w:rPr>
          <w:rFonts w:hint="eastAsia"/>
          <w:lang w:eastAsia="zh-CN"/>
        </w:rPr>
        <w:t>书</w:t>
      </w:r>
      <w:r w:rsidRPr="00783BC9">
        <w:rPr>
          <w:rFonts w:hint="eastAsia"/>
          <w:lang w:eastAsia="zh-CN"/>
        </w:rPr>
        <w:t>；新的和经修订的建议</w:t>
      </w:r>
      <w:r>
        <w:rPr>
          <w:rFonts w:hint="eastAsia"/>
          <w:lang w:eastAsia="zh-CN"/>
        </w:rPr>
        <w:t>书</w:t>
      </w:r>
      <w:r w:rsidRPr="00783BC9">
        <w:rPr>
          <w:rFonts w:hint="eastAsia"/>
          <w:lang w:eastAsia="zh-CN"/>
        </w:rPr>
        <w:t>应由</w:t>
      </w:r>
      <w:r w:rsidRPr="00783BC9">
        <w:rPr>
          <w:rFonts w:hint="eastAsia"/>
          <w:lang w:eastAsia="zh-CN"/>
        </w:rPr>
        <w:t>ITU-R CCV</w:t>
      </w:r>
      <w:r w:rsidRPr="00783BC9">
        <w:rPr>
          <w:rFonts w:hint="eastAsia"/>
          <w:lang w:eastAsia="zh-CN"/>
        </w:rPr>
        <w:t>通过，并根据</w:t>
      </w:r>
      <w:r w:rsidRPr="00783BC9">
        <w:rPr>
          <w:rFonts w:hint="eastAsia"/>
          <w:lang w:eastAsia="zh-CN"/>
        </w:rPr>
        <w:t>ITU</w:t>
      </w:r>
      <w:r>
        <w:rPr>
          <w:lang w:eastAsia="zh-CN"/>
        </w:rPr>
        <w:t>-</w:t>
      </w:r>
      <w:r w:rsidRPr="00783BC9">
        <w:rPr>
          <w:rFonts w:hint="eastAsia"/>
          <w:lang w:eastAsia="zh-CN"/>
        </w:rPr>
        <w:t>R</w:t>
      </w:r>
      <w:r>
        <w:rPr>
          <w:rFonts w:hint="eastAsia"/>
          <w:lang w:eastAsia="zh-CN"/>
        </w:rPr>
        <w:t>第</w:t>
      </w:r>
      <w:r w:rsidRPr="00783BC9">
        <w:rPr>
          <w:rFonts w:hint="eastAsia"/>
          <w:lang w:eastAsia="zh-CN"/>
        </w:rPr>
        <w:t>1</w:t>
      </w:r>
      <w:r w:rsidRPr="00783BC9">
        <w:rPr>
          <w:rFonts w:hint="eastAsia"/>
          <w:lang w:eastAsia="zh-CN"/>
        </w:rPr>
        <w:t>号决议，通过</w:t>
      </w:r>
      <w:r>
        <w:rPr>
          <w:rFonts w:hint="eastAsia"/>
          <w:lang w:eastAsia="zh-CN"/>
        </w:rPr>
        <w:t>无线电通信局</w:t>
      </w:r>
      <w:r w:rsidRPr="00783BC9">
        <w:rPr>
          <w:rFonts w:hint="eastAsia"/>
          <w:lang w:eastAsia="zh-CN"/>
        </w:rPr>
        <w:t>主任提交</w:t>
      </w:r>
      <w:r>
        <w:rPr>
          <w:rFonts w:hint="eastAsia"/>
          <w:lang w:eastAsia="zh-CN"/>
        </w:rPr>
        <w:t>供</w:t>
      </w:r>
      <w:r w:rsidRPr="00783BC9">
        <w:rPr>
          <w:rFonts w:hint="eastAsia"/>
          <w:lang w:eastAsia="zh-CN"/>
        </w:rPr>
        <w:t>批准。</w:t>
      </w:r>
    </w:p>
    <w:p w14:paraId="5ECF1DEC" w14:textId="77777777" w:rsidR="00D913B9" w:rsidRDefault="00D913B9">
      <w:pPr>
        <w:tabs>
          <w:tab w:val="clear" w:pos="1134"/>
          <w:tab w:val="clear" w:pos="1871"/>
          <w:tab w:val="clear" w:pos="2268"/>
        </w:tabs>
        <w:overflowPunct/>
        <w:autoSpaceDE/>
        <w:autoSpaceDN/>
        <w:adjustRightInd/>
        <w:spacing w:before="0"/>
        <w:textAlignment w:val="auto"/>
        <w:rPr>
          <w:rFonts w:ascii="SimSun" w:hAnsi="SimSun" w:cs="SimSun"/>
          <w:caps/>
          <w:sz w:val="28"/>
          <w:lang w:eastAsia="zh-CN"/>
        </w:rPr>
      </w:pPr>
      <w:r>
        <w:rPr>
          <w:rFonts w:ascii="SimSun" w:hAnsi="SimSun" w:cs="SimSun"/>
          <w:lang w:eastAsia="zh-CN"/>
        </w:rPr>
        <w:br w:type="page"/>
      </w:r>
    </w:p>
    <w:p w14:paraId="3AD5D12E" w14:textId="00412904" w:rsidR="005D2D14" w:rsidRPr="000C6E45" w:rsidRDefault="005D2D14" w:rsidP="005D2D14">
      <w:pPr>
        <w:pStyle w:val="AnnexNo"/>
        <w:rPr>
          <w:lang w:eastAsia="zh-CN"/>
        </w:rPr>
      </w:pPr>
      <w:r w:rsidRPr="000C6E45">
        <w:rPr>
          <w:rFonts w:ascii="SimSun" w:hAnsi="SimSun" w:cs="SimSun" w:hint="eastAsia"/>
          <w:lang w:eastAsia="zh-CN"/>
        </w:rPr>
        <w:lastRenderedPageBreak/>
        <w:t>附件</w:t>
      </w:r>
      <w:r w:rsidRPr="000C6E45">
        <w:rPr>
          <w:lang w:eastAsia="zh-CN"/>
        </w:rPr>
        <w:t>2</w:t>
      </w:r>
    </w:p>
    <w:p w14:paraId="37C6ADCC" w14:textId="77777777" w:rsidR="005D2D14" w:rsidRPr="00027FC1" w:rsidRDefault="005D2D14" w:rsidP="005D2D14">
      <w:pPr>
        <w:pStyle w:val="Annextitle"/>
        <w:rPr>
          <w:lang w:eastAsia="zh-CN"/>
        </w:rPr>
      </w:pPr>
      <w:r w:rsidRPr="00027FC1">
        <w:rPr>
          <w:rFonts w:ascii="SimSun" w:hAnsi="SimSun" w:cs="SimSun" w:hint="eastAsia"/>
          <w:lang w:eastAsia="zh-CN"/>
        </w:rPr>
        <w:t>词汇报告人的责任</w:t>
      </w:r>
    </w:p>
    <w:p w14:paraId="5C064E03" w14:textId="77777777" w:rsidR="005D2D14" w:rsidRPr="00027FC1" w:rsidRDefault="005D2D14" w:rsidP="00370269">
      <w:pPr>
        <w:pStyle w:val="Normalaftertitle"/>
        <w:rPr>
          <w:lang w:eastAsia="zh-CN"/>
        </w:rPr>
      </w:pPr>
      <w:r w:rsidRPr="00027FC1">
        <w:rPr>
          <w:bCs/>
          <w:lang w:eastAsia="zh-CN"/>
        </w:rPr>
        <w:t>1</w:t>
      </w:r>
      <w:r w:rsidRPr="00027FC1">
        <w:rPr>
          <w:lang w:eastAsia="zh-CN"/>
        </w:rPr>
        <w:tab/>
      </w:r>
      <w:r w:rsidRPr="00027FC1">
        <w:rPr>
          <w:rFonts w:hint="eastAsia"/>
          <w:lang w:eastAsia="zh-CN"/>
        </w:rPr>
        <w:t>报告人应研究由下列方面提供的词汇和相关专题：</w:t>
      </w:r>
    </w:p>
    <w:p w14:paraId="78EBC04C" w14:textId="77777777" w:rsidR="005D2D14" w:rsidRPr="00027FC1" w:rsidRDefault="005D2D14" w:rsidP="005D2D14">
      <w:pPr>
        <w:pStyle w:val="enumlev1"/>
        <w:rPr>
          <w:lang w:eastAsia="zh-CN"/>
        </w:rPr>
      </w:pPr>
      <w:r w:rsidRPr="00027FC1">
        <w:rPr>
          <w:lang w:eastAsia="zh-CN"/>
        </w:rPr>
        <w:t>–</w:t>
      </w:r>
      <w:r w:rsidRPr="00027FC1">
        <w:rPr>
          <w:lang w:eastAsia="zh-CN"/>
        </w:rPr>
        <w:tab/>
      </w:r>
      <w:proofErr w:type="gramStart"/>
      <w:r w:rsidRPr="00027FC1">
        <w:rPr>
          <w:rFonts w:hint="eastAsia"/>
          <w:lang w:eastAsia="zh-CN"/>
        </w:rPr>
        <w:t>同一无线电通信研究组的工作组或任务组；</w:t>
      </w:r>
      <w:proofErr w:type="gramEnd"/>
    </w:p>
    <w:p w14:paraId="073D2371" w14:textId="77777777" w:rsidR="005D2D14" w:rsidRPr="00027FC1" w:rsidRDefault="005D2D14" w:rsidP="005D2D14">
      <w:pPr>
        <w:pStyle w:val="enumlev1"/>
        <w:rPr>
          <w:lang w:eastAsia="zh-CN"/>
        </w:rPr>
      </w:pPr>
      <w:r w:rsidRPr="00027FC1">
        <w:rPr>
          <w:lang w:eastAsia="zh-CN"/>
        </w:rPr>
        <w:t>–</w:t>
      </w:r>
      <w:r w:rsidRPr="00027FC1">
        <w:rPr>
          <w:lang w:eastAsia="zh-CN"/>
        </w:rPr>
        <w:tab/>
      </w:r>
      <w:r w:rsidRPr="00027FC1">
        <w:rPr>
          <w:rFonts w:hint="eastAsia"/>
          <w:lang w:eastAsia="zh-CN"/>
        </w:rPr>
        <w:t>相关无线电通信研究组全体；</w:t>
      </w:r>
    </w:p>
    <w:p w14:paraId="4F855508" w14:textId="77777777" w:rsidR="005D2D14" w:rsidRPr="00027FC1" w:rsidRDefault="005D2D14" w:rsidP="005D2D14">
      <w:pPr>
        <w:pStyle w:val="enumlev1"/>
        <w:rPr>
          <w:lang w:eastAsia="zh-CN"/>
        </w:rPr>
      </w:pPr>
      <w:r w:rsidRPr="00027FC1">
        <w:rPr>
          <w:lang w:eastAsia="zh-CN"/>
        </w:rPr>
        <w:t>–</w:t>
      </w:r>
      <w:r w:rsidRPr="00027FC1">
        <w:rPr>
          <w:lang w:eastAsia="zh-CN"/>
        </w:rPr>
        <w:tab/>
      </w:r>
      <w:r w:rsidRPr="00027FC1">
        <w:rPr>
          <w:rFonts w:hint="eastAsia"/>
          <w:lang w:eastAsia="zh-CN"/>
        </w:rPr>
        <w:t>另一无线电通信研究组的词汇报告人；</w:t>
      </w:r>
    </w:p>
    <w:p w14:paraId="491BE979" w14:textId="77777777" w:rsidR="005D2D14" w:rsidRPr="00027FC1" w:rsidRDefault="005D2D14" w:rsidP="005D2D14">
      <w:pPr>
        <w:pStyle w:val="enumlev1"/>
        <w:rPr>
          <w:lang w:eastAsia="zh-CN"/>
        </w:rPr>
      </w:pPr>
      <w:r w:rsidRPr="00027FC1">
        <w:rPr>
          <w:lang w:eastAsia="zh-CN"/>
        </w:rPr>
        <w:t>–</w:t>
      </w:r>
      <w:r w:rsidRPr="00027FC1">
        <w:rPr>
          <w:lang w:eastAsia="zh-CN"/>
        </w:rPr>
        <w:tab/>
      </w:r>
      <w:r w:rsidRPr="00854BD8">
        <w:rPr>
          <w:lang w:val="en-US" w:eastAsia="zh-CN"/>
        </w:rPr>
        <w:t>ITU CCT</w:t>
      </w:r>
      <w:r w:rsidRPr="00027FC1">
        <w:rPr>
          <w:rFonts w:hint="eastAsia"/>
          <w:lang w:eastAsia="zh-CN"/>
        </w:rPr>
        <w:t>。</w:t>
      </w:r>
    </w:p>
    <w:p w14:paraId="4ED8B16E" w14:textId="77777777" w:rsidR="005D2D14" w:rsidRPr="00027FC1" w:rsidRDefault="005D2D14" w:rsidP="005D2D14">
      <w:pPr>
        <w:jc w:val="both"/>
        <w:rPr>
          <w:lang w:eastAsia="zh-CN"/>
        </w:rPr>
      </w:pPr>
      <w:r w:rsidRPr="00027FC1">
        <w:rPr>
          <w:bCs/>
          <w:lang w:eastAsia="zh-CN"/>
        </w:rPr>
        <w:t>2</w:t>
      </w:r>
      <w:r w:rsidRPr="00027FC1">
        <w:rPr>
          <w:lang w:eastAsia="zh-CN"/>
        </w:rPr>
        <w:tab/>
      </w:r>
      <w:r w:rsidRPr="00027FC1">
        <w:rPr>
          <w:rFonts w:hint="eastAsia"/>
          <w:lang w:eastAsia="zh-CN"/>
        </w:rPr>
        <w:t>无线电通信报告人应负责</w:t>
      </w:r>
      <w:r>
        <w:rPr>
          <w:rFonts w:hint="eastAsia"/>
          <w:lang w:eastAsia="zh-CN"/>
        </w:rPr>
        <w:t>各自</w:t>
      </w:r>
      <w:r w:rsidRPr="00027FC1">
        <w:rPr>
          <w:rFonts w:hint="eastAsia"/>
          <w:lang w:eastAsia="zh-CN"/>
        </w:rPr>
        <w:t>无线电通信研究组内部和与其他无线电通信研究组之间的有关词汇和相关</w:t>
      </w:r>
      <w:r>
        <w:rPr>
          <w:rFonts w:hint="eastAsia"/>
          <w:lang w:eastAsia="zh-CN"/>
        </w:rPr>
        <w:t>议</w:t>
      </w:r>
      <w:r w:rsidRPr="00027FC1">
        <w:rPr>
          <w:rFonts w:hint="eastAsia"/>
          <w:lang w:eastAsia="zh-CN"/>
        </w:rPr>
        <w:t>题的协调活动；目的是在相关研究组之间就所建议的术语和定义取得一致意见。</w:t>
      </w:r>
    </w:p>
    <w:p w14:paraId="12594C9A" w14:textId="52200FEC" w:rsidR="005D2D14" w:rsidRPr="00970B63" w:rsidRDefault="005D2D14" w:rsidP="004472EB">
      <w:pPr>
        <w:rPr>
          <w:lang w:eastAsia="zh-CN"/>
        </w:rPr>
      </w:pPr>
      <w:r w:rsidRPr="00027FC1">
        <w:rPr>
          <w:bCs/>
          <w:lang w:eastAsia="zh-CN"/>
        </w:rPr>
        <w:t>3</w:t>
      </w:r>
      <w:r w:rsidRPr="00027FC1">
        <w:rPr>
          <w:lang w:eastAsia="zh-CN"/>
        </w:rPr>
        <w:tab/>
      </w:r>
      <w:r w:rsidRPr="00027FC1">
        <w:rPr>
          <w:rFonts w:hint="eastAsia"/>
          <w:lang w:eastAsia="zh-CN"/>
        </w:rPr>
        <w:t>报告人应负责</w:t>
      </w:r>
      <w:r>
        <w:rPr>
          <w:rFonts w:hint="eastAsia"/>
          <w:lang w:eastAsia="zh-CN"/>
        </w:rPr>
        <w:t>各自</w:t>
      </w:r>
      <w:r w:rsidRPr="00027FC1">
        <w:rPr>
          <w:rFonts w:hint="eastAsia"/>
          <w:lang w:eastAsia="zh-CN"/>
        </w:rPr>
        <w:t>无线电通信研究组与</w:t>
      </w:r>
      <w:r w:rsidRPr="00854BD8">
        <w:rPr>
          <w:lang w:val="en-US" w:eastAsia="zh-CN"/>
        </w:rPr>
        <w:t>ITU CCT</w:t>
      </w:r>
      <w:r w:rsidRPr="00027FC1">
        <w:rPr>
          <w:rFonts w:hint="eastAsia"/>
          <w:lang w:eastAsia="zh-CN"/>
        </w:rPr>
        <w:t>之间的联络活动，</w:t>
      </w:r>
      <w:r>
        <w:rPr>
          <w:rFonts w:hint="eastAsia"/>
          <w:lang w:eastAsia="zh-CN"/>
        </w:rPr>
        <w:t>并且</w:t>
      </w:r>
      <w:r w:rsidRPr="00027FC1">
        <w:rPr>
          <w:rFonts w:hint="eastAsia"/>
          <w:lang w:eastAsia="zh-CN"/>
        </w:rPr>
        <w:t>鼓励</w:t>
      </w:r>
      <w:r>
        <w:rPr>
          <w:rFonts w:hint="eastAsia"/>
          <w:lang w:eastAsia="zh-CN"/>
        </w:rPr>
        <w:t>他们</w:t>
      </w:r>
      <w:r w:rsidRPr="00027FC1">
        <w:rPr>
          <w:rFonts w:hint="eastAsia"/>
          <w:lang w:eastAsia="zh-CN"/>
        </w:rPr>
        <w:t>参加任何可能召开的</w:t>
      </w:r>
      <w:r w:rsidRPr="00854BD8">
        <w:rPr>
          <w:lang w:val="en-US" w:eastAsia="zh-CN"/>
        </w:rPr>
        <w:t>ITU CCT</w:t>
      </w:r>
      <w:r w:rsidRPr="00027FC1">
        <w:rPr>
          <w:rFonts w:ascii="SimSun" w:hint="eastAsia"/>
          <w:lang w:eastAsia="zh-CN"/>
        </w:rPr>
        <w:t>的会议（如有的话）</w:t>
      </w:r>
      <w:r w:rsidRPr="00027FC1">
        <w:rPr>
          <w:rFonts w:hint="eastAsia"/>
          <w:lang w:eastAsia="zh-CN"/>
        </w:rPr>
        <w:t>。</w:t>
      </w:r>
    </w:p>
    <w:sectPr w:rsidR="005D2D14" w:rsidRPr="00970B63" w:rsidSect="009447A3">
      <w:headerReference w:type="default" r:id="rId10"/>
      <w:footerReference w:type="even"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9E29" w14:textId="77777777" w:rsidR="009039B9" w:rsidRDefault="009039B9">
      <w:r>
        <w:separator/>
      </w:r>
    </w:p>
  </w:endnote>
  <w:endnote w:type="continuationSeparator" w:id="0">
    <w:p w14:paraId="5A68FBDE" w14:textId="77777777" w:rsidR="009039B9" w:rsidRDefault="0090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4232" w14:textId="52F62C97" w:rsidR="00586689" w:rsidRPr="00877D12" w:rsidRDefault="00586689">
    <w:pPr>
      <w:rPr>
        <w:lang w:val="fr-FR"/>
      </w:rPr>
    </w:pPr>
    <w:r>
      <w:fldChar w:fldCharType="begin"/>
    </w:r>
    <w:r w:rsidRPr="00877D12">
      <w:rPr>
        <w:lang w:val="fr-FR"/>
      </w:rPr>
      <w:instrText xml:space="preserve"> FILENAME \p  \* MERGEFORMAT </w:instrText>
    </w:r>
    <w:r>
      <w:fldChar w:fldCharType="separate"/>
    </w:r>
    <w:r w:rsidR="001D2930">
      <w:rPr>
        <w:noProof/>
        <w:lang w:val="fr-FR"/>
      </w:rPr>
      <w:t>Document1</w:t>
    </w:r>
    <w:r>
      <w:fldChar w:fldCharType="end"/>
    </w:r>
    <w:r w:rsidRPr="00877D12">
      <w:rPr>
        <w:lang w:val="fr-FR"/>
      </w:rPr>
      <w:tab/>
    </w:r>
    <w:r>
      <w:fldChar w:fldCharType="begin"/>
    </w:r>
    <w:r>
      <w:instrText xml:space="preserve"> SAVEDATE \@ DD.MM.YY </w:instrText>
    </w:r>
    <w:r>
      <w:fldChar w:fldCharType="separate"/>
    </w:r>
    <w:r w:rsidR="00370269">
      <w:rPr>
        <w:noProof/>
      </w:rPr>
      <w:t>22.11.23</w:t>
    </w:r>
    <w:r>
      <w:fldChar w:fldCharType="end"/>
    </w:r>
    <w:r w:rsidRPr="00877D12">
      <w:rPr>
        <w:lang w:val="fr-FR"/>
      </w:rPr>
      <w:tab/>
    </w:r>
    <w:r>
      <w:fldChar w:fldCharType="begin"/>
    </w:r>
    <w:r>
      <w:instrText xml:space="preserve"> PRINTDATE \@ DD.MM.YY </w:instrText>
    </w:r>
    <w:r>
      <w:fldChar w:fldCharType="separate"/>
    </w:r>
    <w:r w:rsidR="001D2930">
      <w:rPr>
        <w:noProof/>
      </w:rPr>
      <w:t>05.04.07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619E" w14:textId="77777777" w:rsidR="009039B9" w:rsidRDefault="009039B9">
      <w:r>
        <w:rPr>
          <w:b/>
        </w:rPr>
        <w:t>_______________</w:t>
      </w:r>
    </w:p>
  </w:footnote>
  <w:footnote w:type="continuationSeparator" w:id="0">
    <w:p w14:paraId="7934A51E" w14:textId="77777777" w:rsidR="009039B9" w:rsidRDefault="0090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886B" w14:textId="77777777"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5A4291">
      <w:rPr>
        <w:noProof/>
        <w:lang w:val="en-US"/>
      </w:rPr>
      <w:t>2</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308216638">
    <w:abstractNumId w:val="0"/>
  </w:num>
  <w:num w:numId="2" w16cid:durableId="1849055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30"/>
    <w:rsid w:val="001A41DD"/>
    <w:rsid w:val="001A50F9"/>
    <w:rsid w:val="001B225D"/>
    <w:rsid w:val="001D2930"/>
    <w:rsid w:val="00213F8F"/>
    <w:rsid w:val="00272FF7"/>
    <w:rsid w:val="003100E6"/>
    <w:rsid w:val="003322FF"/>
    <w:rsid w:val="00370269"/>
    <w:rsid w:val="003F6A42"/>
    <w:rsid w:val="00403734"/>
    <w:rsid w:val="004472EB"/>
    <w:rsid w:val="004844C1"/>
    <w:rsid w:val="00541AC7"/>
    <w:rsid w:val="005542E1"/>
    <w:rsid w:val="0056460E"/>
    <w:rsid w:val="00586689"/>
    <w:rsid w:val="005A4291"/>
    <w:rsid w:val="005C5620"/>
    <w:rsid w:val="005D2D14"/>
    <w:rsid w:val="00637543"/>
    <w:rsid w:val="00645B0F"/>
    <w:rsid w:val="006462D9"/>
    <w:rsid w:val="00685565"/>
    <w:rsid w:val="0071246B"/>
    <w:rsid w:val="00756B1C"/>
    <w:rsid w:val="0077197F"/>
    <w:rsid w:val="008017C2"/>
    <w:rsid w:val="00845350"/>
    <w:rsid w:val="00877D12"/>
    <w:rsid w:val="008B1239"/>
    <w:rsid w:val="008D3474"/>
    <w:rsid w:val="009039B9"/>
    <w:rsid w:val="00943EBD"/>
    <w:rsid w:val="009447A3"/>
    <w:rsid w:val="00961AAF"/>
    <w:rsid w:val="00970B63"/>
    <w:rsid w:val="009A641A"/>
    <w:rsid w:val="009C1E4D"/>
    <w:rsid w:val="00A010EC"/>
    <w:rsid w:val="00A02A0A"/>
    <w:rsid w:val="00A05CE9"/>
    <w:rsid w:val="00A07D93"/>
    <w:rsid w:val="00A314F0"/>
    <w:rsid w:val="00B16DF9"/>
    <w:rsid w:val="00B66468"/>
    <w:rsid w:val="00BD2389"/>
    <w:rsid w:val="00BE5003"/>
    <w:rsid w:val="00C85CF2"/>
    <w:rsid w:val="00D471A9"/>
    <w:rsid w:val="00D913B9"/>
    <w:rsid w:val="00D91498"/>
    <w:rsid w:val="00DC4BEA"/>
    <w:rsid w:val="00F04883"/>
    <w:rsid w:val="00F1034D"/>
    <w:rsid w:val="00F451F5"/>
    <w:rsid w:val="00FB2897"/>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31DB"/>
  <w15:docId w15:val="{5CE2BFA0-B12C-44B8-A65D-16B39A0F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D1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har"/>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qFormat/>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locked/>
    <w:rsid w:val="001D2930"/>
    <w:rPr>
      <w:rFonts w:ascii="STKaiti" w:eastAsia="STKaiti" w:hAnsi="STKaiti"/>
      <w:sz w:val="24"/>
      <w:lang w:val="en-GB" w:eastAsia="en-US"/>
    </w:rPr>
  </w:style>
  <w:style w:type="character" w:customStyle="1" w:styleId="NormalaftertitleChar">
    <w:name w:val="Normal after title Char"/>
    <w:basedOn w:val="DefaultParagraphFont"/>
    <w:link w:val="Normalaftertitle"/>
    <w:locked/>
    <w:rsid w:val="001D2930"/>
    <w:rPr>
      <w:rFonts w:ascii="Times New Roman" w:hAnsi="Times New Roman"/>
      <w:sz w:val="24"/>
      <w:lang w:val="en-GB" w:eastAsia="en-US"/>
    </w:rPr>
  </w:style>
  <w:style w:type="character" w:customStyle="1" w:styleId="ResNoChar">
    <w:name w:val="Res_No Char"/>
    <w:basedOn w:val="DefaultParagraphFont"/>
    <w:link w:val="ResNo"/>
    <w:locked/>
    <w:rsid w:val="001D2930"/>
    <w:rPr>
      <w:rFonts w:ascii="Times New Roman" w:hAnsi="Times New Roman"/>
      <w:caps/>
      <w:sz w:val="28"/>
      <w:lang w:val="en-GB" w:eastAsia="en-US"/>
    </w:rPr>
  </w:style>
  <w:style w:type="character" w:customStyle="1" w:styleId="RestitleChar">
    <w:name w:val="Res_title Char"/>
    <w:basedOn w:val="DefaultParagraphFont"/>
    <w:link w:val="Restitle"/>
    <w:locked/>
    <w:rsid w:val="001D2930"/>
    <w:rPr>
      <w:rFonts w:ascii="Times New Roman Bold" w:hAnsi="Times New Roman Bold"/>
      <w:b/>
      <w:sz w:val="28"/>
      <w:lang w:val="en-GB" w:eastAsia="en-US"/>
    </w:rPr>
  </w:style>
  <w:style w:type="paragraph" w:styleId="Revision">
    <w:name w:val="Revision"/>
    <w:hidden/>
    <w:uiPriority w:val="99"/>
    <w:semiHidden/>
    <w:rsid w:val="001D2930"/>
    <w:rPr>
      <w:rFonts w:ascii="Times New Roman" w:hAnsi="Times New Roman"/>
      <w:sz w:val="24"/>
      <w:lang w:val="en-GB" w:eastAsia="en-US"/>
    </w:rPr>
  </w:style>
  <w:style w:type="character" w:customStyle="1" w:styleId="enumlev1Char">
    <w:name w:val="enumlev1 Char"/>
    <w:link w:val="enumlev1"/>
    <w:locked/>
    <w:rsid w:val="005D2D14"/>
    <w:rPr>
      <w:rFonts w:ascii="Times New Roman" w:hAnsi="Times New Roman"/>
      <w:sz w:val="24"/>
      <w:lang w:val="en-GB" w:eastAsia="en-US"/>
    </w:rPr>
  </w:style>
  <w:style w:type="character" w:customStyle="1" w:styleId="AnnexNoChar">
    <w:name w:val="Annex_No Char"/>
    <w:basedOn w:val="DefaultParagraphFont"/>
    <w:link w:val="AnnexNo"/>
    <w:locked/>
    <w:rsid w:val="005D2D14"/>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725">
      <w:bodyDiv w:val="1"/>
      <w:marLeft w:val="0"/>
      <w:marRight w:val="0"/>
      <w:marTop w:val="0"/>
      <w:marBottom w:val="0"/>
      <w:divBdr>
        <w:top w:val="none" w:sz="0" w:space="0" w:color="auto"/>
        <w:left w:val="none" w:sz="0" w:space="0" w:color="auto"/>
        <w:bottom w:val="none" w:sz="0" w:space="0" w:color="auto"/>
        <w:right w:val="none" w:sz="0" w:space="0" w:color="auto"/>
      </w:divBdr>
    </w:div>
    <w:div w:id="170023975">
      <w:bodyDiv w:val="1"/>
      <w:marLeft w:val="0"/>
      <w:marRight w:val="0"/>
      <w:marTop w:val="0"/>
      <w:marBottom w:val="0"/>
      <w:divBdr>
        <w:top w:val="none" w:sz="0" w:space="0" w:color="auto"/>
        <w:left w:val="none" w:sz="0" w:space="0" w:color="auto"/>
        <w:bottom w:val="none" w:sz="0" w:space="0" w:color="auto"/>
        <w:right w:val="none" w:sz="0" w:space="0" w:color="auto"/>
      </w:divBdr>
    </w:div>
    <w:div w:id="1561284610">
      <w:bodyDiv w:val="1"/>
      <w:marLeft w:val="0"/>
      <w:marRight w:val="0"/>
      <w:marTop w:val="0"/>
      <w:marBottom w:val="0"/>
      <w:divBdr>
        <w:top w:val="none" w:sz="0" w:space="0" w:color="auto"/>
        <w:left w:val="none" w:sz="0" w:space="0" w:color="auto"/>
        <w:bottom w:val="none" w:sz="0" w:space="0" w:color="auto"/>
        <w:right w:val="none" w:sz="0" w:space="0" w:color="auto"/>
      </w:divBdr>
    </w:div>
    <w:div w:id="160742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C%20-%20ITU\BR\PC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55649-F3A5-4031-8A44-BB202DF7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65CA3-E1F8-4FCA-924E-84E996CDE71E}">
  <ds:schemaRefs>
    <ds:schemaRef ds:uri="http://www.w3.org/XML/1998/namespace"/>
    <ds:schemaRef ds:uri="182c4cff-5844-4b4c-8c88-96909af4d9b9"/>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90BB20E-4286-45C0-8DB2-CBE96BB07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PC_RA23.dotx</Template>
  <TotalTime>37</TotalTime>
  <Pages>4</Pages>
  <Words>2090</Words>
  <Characters>422</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dc:creator>
  <cp:keywords/>
  <dc:description/>
  <cp:lastModifiedBy>Zhou, Ting</cp:lastModifiedBy>
  <cp:revision>5</cp:revision>
  <cp:lastPrinted>2007-04-05T14:30:00Z</cp:lastPrinted>
  <dcterms:created xsi:type="dcterms:W3CDTF">2023-11-22T08:47:00Z</dcterms:created>
  <dcterms:modified xsi:type="dcterms:W3CDTF">2023-11-22T11:24:00Z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y fmtid="{D5CDD505-2E9C-101B-9397-08002B2CF9AE}" pid="9" name="ContentTypeId">
    <vt:lpwstr>0x010100EE71E44D3260374C8AB15791486AF672</vt:lpwstr>
  </property>
</Properties>
</file>