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17" w:rsidRPr="006A3007" w:rsidRDefault="00FC3417" w:rsidP="00331649">
      <w:pPr>
        <w:pStyle w:val="ResNo"/>
        <w:rPr>
          <w:b/>
          <w:bCs/>
          <w:sz w:val="24"/>
          <w:szCs w:val="24"/>
          <w:lang w:val="fr-CH"/>
        </w:rPr>
      </w:pPr>
      <w:bookmarkStart w:id="0" w:name="_Toc180536328"/>
      <w:bookmarkStart w:id="1" w:name="_GoBack"/>
      <w:bookmarkEnd w:id="1"/>
      <w:r>
        <w:t>РЕЗОЛЮЦИ</w:t>
      </w:r>
      <w:r w:rsidR="00331649">
        <w:t>Я</w:t>
      </w:r>
      <w:r w:rsidR="006A3007">
        <w:t xml:space="preserve"> МСЭ-r 34-</w:t>
      </w:r>
      <w:r w:rsidR="006A3007">
        <w:rPr>
          <w:lang w:val="fr-CH"/>
        </w:rPr>
        <w:t>3</w:t>
      </w:r>
    </w:p>
    <w:p w:rsidR="009E3FAE" w:rsidRDefault="009E3FAE" w:rsidP="00FC3417">
      <w:pPr>
        <w:pStyle w:val="Restitle"/>
      </w:pPr>
      <w:r w:rsidRPr="009E3FAE">
        <w:t>Руководящие принципы подготовки терминов и определений</w:t>
      </w:r>
      <w:bookmarkEnd w:id="0"/>
    </w:p>
    <w:p w:rsidR="009E3FAE" w:rsidRPr="009E3FAE" w:rsidRDefault="009E3FAE" w:rsidP="00FC3417">
      <w:pPr>
        <w:pStyle w:val="Resdate"/>
        <w:rPr>
          <w:rFonts w:eastAsia="SimSun"/>
        </w:rPr>
      </w:pPr>
      <w:r w:rsidRPr="00C07FB0">
        <w:t>(1986-1990-1993-2000-2007</w:t>
      </w:r>
      <w:r w:rsidR="006A3007">
        <w:rPr>
          <w:lang w:val="fr-CH"/>
        </w:rPr>
        <w:t>-2012</w:t>
      </w:r>
      <w:r w:rsidRPr="00C07FB0">
        <w:t>)</w:t>
      </w:r>
    </w:p>
    <w:p w:rsidR="009E3FAE" w:rsidRPr="00C07FB0" w:rsidRDefault="009E3FAE" w:rsidP="009E3FAE">
      <w:pPr>
        <w:pStyle w:val="Normalaftertitle"/>
      </w:pPr>
      <w:r w:rsidRPr="00C07FB0">
        <w:t>Ассамблея радиосвязи МСЭ,</w:t>
      </w:r>
    </w:p>
    <w:p w:rsidR="009E3FAE" w:rsidRPr="00C07FB0" w:rsidRDefault="009E3FAE" w:rsidP="009E3FAE">
      <w:pPr>
        <w:pStyle w:val="Call"/>
      </w:pPr>
      <w:r w:rsidRPr="00C07FB0">
        <w:t>признавая</w:t>
      </w:r>
    </w:p>
    <w:p w:rsidR="009E3FAE" w:rsidRPr="00C07FB0" w:rsidRDefault="009E3FAE" w:rsidP="00FC3417">
      <w:r w:rsidRPr="001C4EE1">
        <w:rPr>
          <w:i/>
          <w:iCs/>
        </w:rPr>
        <w:t>a)</w:t>
      </w:r>
      <w:r w:rsidRPr="00C07FB0">
        <w:tab/>
        <w:t>принятие Полномочной конференцией Резолюции 154 (</w:t>
      </w:r>
      <w:r w:rsidR="006114D9">
        <w:t>Пересм.</w:t>
      </w:r>
      <w:r w:rsidR="00FC3417" w:rsidRPr="00331649">
        <w:t xml:space="preserve"> </w:t>
      </w:r>
      <w:r w:rsidR="006114D9">
        <w:t>Гвадалахара</w:t>
      </w:r>
      <w:r w:rsidRPr="00C07FB0">
        <w:t>, 20</w:t>
      </w:r>
      <w:r w:rsidR="006114D9">
        <w:t>10</w:t>
      </w:r>
      <w:r w:rsidRPr="00C07FB0">
        <w:t> г.) об использовании шести официальных языков Союза на равной основе, в которой Совету и Генеральному секретариату даются указания о том, как обеспечить равный режим использования шести языков;</w:t>
      </w:r>
    </w:p>
    <w:p w:rsidR="009E3FAE" w:rsidRPr="00C07FB0" w:rsidRDefault="009E3FAE" w:rsidP="009E3FAE">
      <w:r w:rsidRPr="001C4EE1">
        <w:rPr>
          <w:i/>
          <w:iCs/>
        </w:rPr>
        <w:t>b)</w:t>
      </w:r>
      <w:r w:rsidRPr="00C07FB0">
        <w:tab/>
        <w:t>решения Совета МСЭ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9E3FAE" w:rsidRPr="00C07FB0" w:rsidRDefault="009E3FAE" w:rsidP="009E3FAE">
      <w:pPr>
        <w:pStyle w:val="Call"/>
      </w:pPr>
      <w:r w:rsidRPr="00C07FB0">
        <w:t>учитывая</w:t>
      </w:r>
      <w:r w:rsidRPr="00C07FB0">
        <w:rPr>
          <w:i w:val="0"/>
          <w:iCs/>
        </w:rPr>
        <w:t>,</w:t>
      </w:r>
    </w:p>
    <w:p w:rsidR="009E3FAE" w:rsidRPr="00C07FB0" w:rsidRDefault="009E3FAE" w:rsidP="009E3FAE">
      <w:r w:rsidRPr="001C4EE1">
        <w:rPr>
          <w:i/>
          <w:iCs/>
        </w:rPr>
        <w:t>а)</w:t>
      </w:r>
      <w:r w:rsidRPr="00C07FB0">
        <w:tab/>
        <w:t>что ответственность за предложение терминов и определений на английском языке возложена на конкретные исследовательские комиссии по радиосвязи;</w:t>
      </w:r>
    </w:p>
    <w:p w:rsidR="009E3FAE" w:rsidRPr="00C07FB0" w:rsidRDefault="009E3FAE" w:rsidP="009E3FAE">
      <w:r w:rsidRPr="001C4EE1">
        <w:rPr>
          <w:i/>
          <w:iCs/>
        </w:rPr>
        <w:t>b)</w:t>
      </w:r>
      <w:r w:rsidRPr="00C07FB0">
        <w:tab/>
        <w:t>что иногда существуют значительные различия в подходе к применению этих процедур;</w:t>
      </w:r>
    </w:p>
    <w:p w:rsidR="009E3FAE" w:rsidRPr="00C07FB0" w:rsidRDefault="009E3FAE" w:rsidP="009E3FAE">
      <w:r w:rsidRPr="001C4EE1">
        <w:rPr>
          <w:i/>
          <w:iCs/>
        </w:rPr>
        <w:t>с)</w:t>
      </w:r>
      <w:r w:rsidRPr="00C07FB0">
        <w:tab/>
        <w:t>что существует необходимость в обеспечении</w:t>
      </w:r>
      <w:r>
        <w:t xml:space="preserve"> соответствия при их применении;</w:t>
      </w:r>
    </w:p>
    <w:p w:rsidR="009E3FAE" w:rsidRPr="00C07FB0" w:rsidRDefault="009E3FAE" w:rsidP="009E3FAE">
      <w:r w:rsidRPr="001C4EE1">
        <w:rPr>
          <w:i/>
          <w:iCs/>
        </w:rPr>
        <w:t>d)</w:t>
      </w:r>
      <w:r w:rsidRPr="00C07FB0">
        <w:tab/>
        <w:t>что существуют определения, содержащиеся в Приложениях к Уставу и Конвенции МСЭ и в Административных регламентах,</w:t>
      </w:r>
    </w:p>
    <w:p w:rsidR="009E3FAE" w:rsidRPr="00C07FB0" w:rsidRDefault="009E3FAE" w:rsidP="009E3FAE">
      <w:pPr>
        <w:pStyle w:val="Call"/>
      </w:pPr>
      <w:r w:rsidRPr="00C07FB0">
        <w:t>решает</w:t>
      </w:r>
      <w:r w:rsidRPr="00C07FB0">
        <w:rPr>
          <w:i w:val="0"/>
          <w:iCs/>
        </w:rPr>
        <w:t>,</w:t>
      </w:r>
    </w:p>
    <w:p w:rsidR="009E3FAE" w:rsidRPr="00C07FB0" w:rsidRDefault="009E3FAE" w:rsidP="009E3FAE">
      <w:r w:rsidRPr="001C4EE1">
        <w:t>1</w:t>
      </w:r>
      <w:r w:rsidRPr="00C07FB0">
        <w:tab/>
        <w:t>что при предложении терминов и определений исследовательские комиссии по радиосвязи должны придерживаться принципов, изложенных в Приложении 1, к настоящей Резолюции,</w:t>
      </w:r>
    </w:p>
    <w:p w:rsidR="009E3FAE" w:rsidRPr="00C07FB0" w:rsidRDefault="009E3FAE" w:rsidP="009E3FAE">
      <w:pPr>
        <w:pStyle w:val="Call"/>
      </w:pPr>
      <w:r w:rsidRPr="00C07FB0">
        <w:t>предлагает</w:t>
      </w:r>
    </w:p>
    <w:p w:rsidR="009E3FAE" w:rsidRPr="006A3007" w:rsidRDefault="009E3FAE" w:rsidP="009E3FAE">
      <w:r w:rsidRPr="001C4EE1">
        <w:t>1</w:t>
      </w:r>
      <w:r w:rsidRPr="00C07FB0">
        <w:tab/>
        <w:t>Генеральному секретариату МСЭ рассмотреть эти принципы с целью их внедрения исследовательскими комиссиями и представить любые полезные замечания в Координационный комитет по терминологии (ККТ) (см. Резолюцию МСЭ-R 36).</w:t>
      </w:r>
    </w:p>
    <w:p w:rsidR="009E3FAE" w:rsidRDefault="009E3FAE" w:rsidP="009E3FAE">
      <w:pPr>
        <w:pStyle w:val="AnnexNo"/>
      </w:pPr>
      <w:r w:rsidRPr="00C07FB0">
        <w:t>Приложение</w:t>
      </w:r>
      <w:r w:rsidR="00F33162">
        <w:t xml:space="preserve"> </w:t>
      </w:r>
      <w:r w:rsidRPr="00C07FB0">
        <w:t xml:space="preserve"> 1</w:t>
      </w:r>
    </w:p>
    <w:p w:rsidR="009E3FAE" w:rsidRPr="00C07FB0" w:rsidRDefault="009E3FAE" w:rsidP="009E3FAE">
      <w:pPr>
        <w:pStyle w:val="Annextitle"/>
      </w:pPr>
      <w:r w:rsidRPr="00C07FB0">
        <w:t>Руководящие принципы подготовки терминов и определений</w:t>
      </w:r>
    </w:p>
    <w:p w:rsidR="009E3FAE" w:rsidRPr="00C07FB0" w:rsidRDefault="009E3FAE" w:rsidP="009E3FAE">
      <w:pPr>
        <w:pStyle w:val="Heading1"/>
      </w:pPr>
      <w:r w:rsidRPr="00C07FB0">
        <w:t>1</w:t>
      </w:r>
      <w:r w:rsidRPr="00C07FB0">
        <w:tab/>
        <w:t>Введение</w:t>
      </w:r>
    </w:p>
    <w:p w:rsidR="009E3FAE" w:rsidRPr="00C07FB0" w:rsidRDefault="009E3FAE" w:rsidP="009E3FAE">
      <w:r w:rsidRPr="00C07FB0">
        <w:t>Изложенные ниже принципы предназначены для: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предложения терминов;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предложения определений.</w:t>
      </w:r>
    </w:p>
    <w:p w:rsidR="009E3FAE" w:rsidRPr="00C07FB0" w:rsidRDefault="009E3FAE" w:rsidP="009E3FAE">
      <w:pPr>
        <w:pStyle w:val="Heading1"/>
      </w:pPr>
      <w:r w:rsidRPr="00C07FB0">
        <w:lastRenderedPageBreak/>
        <w:t>2</w:t>
      </w:r>
      <w:r w:rsidRPr="00C07FB0">
        <w:tab/>
        <w:t>Термины</w:t>
      </w:r>
    </w:p>
    <w:p w:rsidR="009E3FAE" w:rsidRPr="00C07FB0" w:rsidRDefault="009E3FAE" w:rsidP="009E3FAE">
      <w:pPr>
        <w:pStyle w:val="Heading2"/>
      </w:pPr>
      <w:r w:rsidRPr="00C07FB0">
        <w:t>2.1</w:t>
      </w:r>
      <w:r w:rsidRPr="00C07FB0">
        <w:rPr>
          <w:i/>
          <w:iCs/>
        </w:rPr>
        <w:tab/>
      </w:r>
      <w:r w:rsidRPr="00C07FB0">
        <w:t>Что понимается под термином?</w:t>
      </w:r>
    </w:p>
    <w:p w:rsidR="009E3FAE" w:rsidRPr="00C07FB0" w:rsidRDefault="009E3FAE" w:rsidP="009E3FAE">
      <w:r w:rsidRPr="00C07FB0">
        <w:t>Термин – это слово или группа слов, используемых для выражения определенного понятия.</w:t>
      </w:r>
    </w:p>
    <w:p w:rsidR="009E3FAE" w:rsidRPr="00C07FB0" w:rsidRDefault="009E3FAE" w:rsidP="009E3FAE">
      <w:pPr>
        <w:pStyle w:val="Heading2"/>
      </w:pPr>
      <w:r w:rsidRPr="00C07FB0">
        <w:t>2.2</w:t>
      </w:r>
      <w:r w:rsidRPr="00C07FB0">
        <w:rPr>
          <w:i/>
          <w:iCs/>
        </w:rPr>
        <w:tab/>
      </w:r>
      <w:r w:rsidRPr="00C07FB0">
        <w:t>Краткость терминов</w:t>
      </w:r>
    </w:p>
    <w:p w:rsidR="009E3FAE" w:rsidRPr="00C07FB0" w:rsidRDefault="009E3FAE" w:rsidP="009E3FAE">
      <w:r w:rsidRPr="00C07FB0">
        <w:t>Выбираемый термин должен быть максимально кратким, не затрудняющим понимание текста, содержащего этот термин.</w:t>
      </w:r>
    </w:p>
    <w:p w:rsidR="009E3FAE" w:rsidRPr="00C07FB0" w:rsidRDefault="009E3FAE" w:rsidP="009E3FAE">
      <w:r w:rsidRPr="00C07FB0">
        <w:t>Если термин используется более чем в одной области в общем словаре, то область применения может быть указана в скобках, если это обосновано, например: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зона охвата (космической станции);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зона охвата (наземной передающей станции).</w:t>
      </w:r>
    </w:p>
    <w:p w:rsidR="009E3FAE" w:rsidRPr="00C07FB0" w:rsidRDefault="009E3FAE" w:rsidP="009E3FAE">
      <w:pPr>
        <w:pStyle w:val="Heading2"/>
      </w:pPr>
      <w:r w:rsidRPr="00C07FB0">
        <w:t>2.3</w:t>
      </w:r>
      <w:r w:rsidRPr="00C07FB0">
        <w:rPr>
          <w:i/>
          <w:iCs/>
        </w:rPr>
        <w:tab/>
      </w:r>
      <w:r w:rsidRPr="00C07FB0">
        <w:t>Многозначные термины</w:t>
      </w:r>
    </w:p>
    <w:p w:rsidR="009E3FAE" w:rsidRPr="00C07FB0" w:rsidRDefault="009E3FAE" w:rsidP="009E3FAE">
      <w:r w:rsidRPr="00C07FB0">
        <w:t>Появление время от времени терминов с более чем одним значением неизбежно. Если один термин имеет несколько значений, путаница может возникнуть в следующих случаях: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значения очень похожи;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термины используются в одном и том же тексте в различных значениях.</w:t>
      </w:r>
    </w:p>
    <w:p w:rsidR="009E3FAE" w:rsidRPr="00C07FB0" w:rsidRDefault="009E3FAE" w:rsidP="009E3FAE">
      <w:r w:rsidRPr="00C07FB0">
        <w:t>В таких случаях следует найти разные термины для выражения различных значений таких многозначных терминов.</w:t>
      </w:r>
    </w:p>
    <w:p w:rsidR="009E3FAE" w:rsidRPr="00C07FB0" w:rsidRDefault="009E3FAE" w:rsidP="009E3FAE">
      <w:pPr>
        <w:pStyle w:val="Heading2"/>
      </w:pPr>
      <w:r w:rsidRPr="00C07FB0">
        <w:t>2.4</w:t>
      </w:r>
      <w:r w:rsidRPr="00C07FB0">
        <w:rPr>
          <w:i/>
          <w:iCs/>
        </w:rPr>
        <w:tab/>
      </w:r>
      <w:r w:rsidRPr="00C07FB0">
        <w:t>Сложные термины</w:t>
      </w:r>
    </w:p>
    <w:p w:rsidR="009E3FAE" w:rsidRPr="00C07FB0" w:rsidRDefault="009E3FAE" w:rsidP="009E3FAE">
      <w:r w:rsidRPr="00C07FB0">
        <w:t>Сложный термин должен отражать комплекс понятий, включенных в определение. Тем не менее, нет необходимости в том, чтобы он включал каждую составляющую комплекса понятий, представленных в определении.</w:t>
      </w:r>
    </w:p>
    <w:p w:rsidR="009E3FAE" w:rsidRPr="00C07FB0" w:rsidRDefault="009E3FAE" w:rsidP="009E3FAE">
      <w:r w:rsidRPr="00C07FB0">
        <w:t>Следует обращать внимание на то, чтобы не происходило ненужного появления новых терминов и определений в случаях, когда достаточно применить уже определенный квалификационный термин в сочетании с более простым термином.</w:t>
      </w:r>
    </w:p>
    <w:p w:rsidR="009E3FAE" w:rsidRPr="00C07FB0" w:rsidRDefault="009E3FAE" w:rsidP="009E3FAE">
      <w:pPr>
        <w:pStyle w:val="Heading1"/>
      </w:pPr>
      <w:r w:rsidRPr="00C07FB0">
        <w:t>3</w:t>
      </w:r>
      <w:r w:rsidRPr="00C07FB0">
        <w:tab/>
        <w:t>Определения</w:t>
      </w:r>
    </w:p>
    <w:p w:rsidR="009E3FAE" w:rsidRPr="00C07FB0" w:rsidRDefault="009E3FAE" w:rsidP="009E3FAE">
      <w:pPr>
        <w:pStyle w:val="Heading2"/>
      </w:pPr>
      <w:r w:rsidRPr="00C07FB0">
        <w:t>3.1</w:t>
      </w:r>
      <w:r w:rsidRPr="00C07FB0">
        <w:tab/>
        <w:t>Что понимается под определением?</w:t>
      </w:r>
    </w:p>
    <w:p w:rsidR="009E3FAE" w:rsidRPr="00C07FB0" w:rsidRDefault="009E3FAE" w:rsidP="009E3FAE">
      <w:r w:rsidRPr="00C07FB0">
        <w:t>Определить – это значит ясно, точно и правильно описать содержание понятия. Сделать это желательно с помощью одного предложения, точно выражая значение термина, используемого для обозначения понятия.</w:t>
      </w:r>
    </w:p>
    <w:p w:rsidR="009E3FAE" w:rsidRPr="00C07FB0" w:rsidRDefault="009E3FAE" w:rsidP="009E3FAE">
      <w:r w:rsidRPr="00C07FB0">
        <w:t>Определение должно полностью описывать понятие и содержать достаточно сведений, чтобы понятие было вполне ясным, а пределы его применения должным образом очерчены. Определение должно быть простым, четким и относительно кратким. При необходимости дополнительную информацию следует давать в форме примечаний.</w:t>
      </w:r>
    </w:p>
    <w:p w:rsidR="009E3FAE" w:rsidRPr="00C07FB0" w:rsidRDefault="009E3FAE" w:rsidP="009E3FAE">
      <w:pPr>
        <w:pStyle w:val="Heading2"/>
      </w:pPr>
      <w:r w:rsidRPr="00C07FB0">
        <w:t>3.2</w:t>
      </w:r>
      <w:r w:rsidRPr="00C07FB0">
        <w:tab/>
        <w:t>Использование терминов в определениях</w:t>
      </w:r>
    </w:p>
    <w:p w:rsidR="009E3FAE" w:rsidRPr="00C07FB0" w:rsidRDefault="009E3FAE" w:rsidP="009E3FAE">
      <w:r w:rsidRPr="00C07FB0">
        <w:t>Могут быть приняты следующие общие принципы в отношении терминов, используемых в определениях: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все термины, которые встречаются в определении, должны быть либо хорошо известны, либо определены где-либо в тексте;</w:t>
      </w:r>
    </w:p>
    <w:p w:rsidR="009E3FAE" w:rsidRPr="00C07FB0" w:rsidRDefault="009E3FAE" w:rsidP="009E3FAE">
      <w:pPr>
        <w:pStyle w:val="enumlev1"/>
      </w:pPr>
      <w:r w:rsidRPr="00C07FB0">
        <w:t>–</w:t>
      </w:r>
      <w:r w:rsidRPr="00C07FB0">
        <w:tab/>
        <w:t>термин или термины, представляющие определяемое понятие, не должны использоваться в определении;</w:t>
      </w:r>
    </w:p>
    <w:p w:rsidR="009E3FAE" w:rsidRPr="00C07FB0" w:rsidRDefault="009E3FAE" w:rsidP="009E3FAE">
      <w:pPr>
        <w:pStyle w:val="enumlev1"/>
        <w:keepNext/>
        <w:keepLines/>
      </w:pPr>
      <w:r w:rsidRPr="00C07FB0">
        <w:lastRenderedPageBreak/>
        <w:t>–</w:t>
      </w:r>
      <w:r w:rsidRPr="00C07FB0">
        <w:tab/>
        <w:t>значение одного термина не должно выражаться путем использования другого термина, который, в свою очередь, определяется с помощью первого термина.</w:t>
      </w:r>
    </w:p>
    <w:p w:rsidR="009E3FAE" w:rsidRPr="00C07FB0" w:rsidRDefault="009E3FAE" w:rsidP="009E3FAE">
      <w:pPr>
        <w:pStyle w:val="Heading2"/>
      </w:pPr>
      <w:r w:rsidRPr="00C07FB0">
        <w:t>3.3</w:t>
      </w:r>
      <w:r w:rsidRPr="00C07FB0">
        <w:tab/>
        <w:t>Точность определений</w:t>
      </w:r>
    </w:p>
    <w:p w:rsidR="009E3FAE" w:rsidRPr="00C07FB0" w:rsidRDefault="009E3FAE" w:rsidP="009E3FAE">
      <w:r w:rsidRPr="00C07FB0">
        <w:t>Степень точности определений может зависеть от их предполагаемого использования. Попытки достичь более высокой точности могут неоправданно удлинить текст. Это может привести к использованию более специфических и поэтому менее знакомых терминов, что будет скорее усложнять понимание определения, нежели облегчать его.</w:t>
      </w:r>
    </w:p>
    <w:p w:rsidR="009E3FAE" w:rsidRPr="00C07FB0" w:rsidRDefault="009E3FAE" w:rsidP="009E3FAE">
      <w:pPr>
        <w:pStyle w:val="Heading2"/>
      </w:pPr>
      <w:r w:rsidRPr="00C07FB0">
        <w:t>3.4</w:t>
      </w:r>
      <w:r w:rsidRPr="00C07FB0">
        <w:tab/>
        <w:t>Изменения или ограничение общепринятых терминов</w:t>
      </w:r>
    </w:p>
    <w:p w:rsidR="009E3FAE" w:rsidRPr="00C07FB0" w:rsidRDefault="009E3FAE" w:rsidP="009E3FAE">
      <w:r w:rsidRPr="00C07FB0">
        <w:t>Не следует предпринимать попыток по изменению или ограничению установленного применения термина, за исключением случаев, когда используемые существующие термины приводят к путанице или неопределенности. В этом случае использование такого термина может быть не рекомендовано.</w:t>
      </w:r>
    </w:p>
    <w:p w:rsidR="009E3FAE" w:rsidRPr="00C07FB0" w:rsidRDefault="009E3FAE" w:rsidP="009E3FAE">
      <w:r w:rsidRPr="00C07FB0">
        <w:t>При использовании некоторых общих терминов в ограниченном значении в области электросвязи определение должно включать указание об этом ограничении.</w:t>
      </w:r>
    </w:p>
    <w:p w:rsidR="009E3FAE" w:rsidRPr="00C07FB0" w:rsidRDefault="009E3FAE" w:rsidP="009E3FAE">
      <w:pPr>
        <w:pStyle w:val="Heading2"/>
      </w:pPr>
      <w:r w:rsidRPr="00C07FB0">
        <w:t>3.5</w:t>
      </w:r>
      <w:r w:rsidRPr="00C07FB0">
        <w:tab/>
        <w:t>Формулировка определений</w:t>
      </w:r>
    </w:p>
    <w:p w:rsidR="009E3FAE" w:rsidRPr="00C07FB0" w:rsidRDefault="009E3FAE" w:rsidP="009E3FAE">
      <w:r w:rsidRPr="00C07FB0">
        <w:t>Формулировка определения должна четко указывать, является ли термин именем существительным, глаголом или именем прилагательным.</w:t>
      </w:r>
    </w:p>
    <w:p w:rsidR="009E3FAE" w:rsidRPr="00C07FB0" w:rsidRDefault="009E3FAE" w:rsidP="009E3FAE">
      <w:pPr>
        <w:pStyle w:val="Heading2"/>
      </w:pPr>
      <w:r w:rsidRPr="00C07FB0">
        <w:t>3.6</w:t>
      </w:r>
      <w:r w:rsidRPr="00C07FB0">
        <w:tab/>
        <w:t>Неполные определения</w:t>
      </w:r>
    </w:p>
    <w:p w:rsidR="009E3FAE" w:rsidRPr="00C07FB0" w:rsidRDefault="009E3FAE" w:rsidP="009E3FAE">
      <w:r w:rsidRPr="00C07FB0">
        <w:t>Следует обращать внимание на то, чтобы в определении термина не были пропущены его специфические характеристики. Такие определения являются неполными. Термин и его определение должны быть взаимозаменяемыми.</w:t>
      </w:r>
    </w:p>
    <w:p w:rsidR="009E3FAE" w:rsidRPr="00C07FB0" w:rsidRDefault="009E3FAE" w:rsidP="009E3FAE">
      <w:pPr>
        <w:pStyle w:val="Heading2"/>
      </w:pPr>
      <w:r w:rsidRPr="00C07FB0">
        <w:t>3.7</w:t>
      </w:r>
      <w:r w:rsidRPr="00C07FB0">
        <w:tab/>
        <w:t>Определения, относящиеся к нескольким терминам</w:t>
      </w:r>
    </w:p>
    <w:p w:rsidR="009E3FAE" w:rsidRPr="00C07FB0" w:rsidRDefault="009E3FAE" w:rsidP="009E3FAE">
      <w:r w:rsidRPr="00C07FB0">
        <w:t>В тех случаях, когда к одному и тому же понятию относится более одного термина, другой(ие) термин(ы), относящийся(иеся) к этому понятию, может (могут) быть также указан(ы) (через точку с запятой), если это не приведет к путанице.</w:t>
      </w:r>
    </w:p>
    <w:p w:rsidR="009E3FAE" w:rsidRPr="00C07FB0" w:rsidRDefault="009E3FAE" w:rsidP="009E3FAE">
      <w:pPr>
        <w:pStyle w:val="Heading2"/>
      </w:pPr>
      <w:r w:rsidRPr="00C07FB0">
        <w:t>3.8</w:t>
      </w:r>
      <w:r w:rsidRPr="00C07FB0">
        <w:tab/>
        <w:t>Рисунки</w:t>
      </w:r>
    </w:p>
    <w:p w:rsidR="009E3FAE" w:rsidRPr="00C07FB0" w:rsidRDefault="009E3FAE" w:rsidP="009E3FAE">
      <w:r w:rsidRPr="00C07FB0">
        <w:t>Для пояснения или уточнения определения часто могут использоваться рисунки. Тип используемого рисунка будет зависеть от каждого конкретного случая; пример графического представления терминов, используемых для описания понятия "потери передачи", можно найти в Рекомендации МСЭ-R Р.341 (см. также Рекомендацию МСЭ-R V.573, подраздел А4).</w:t>
      </w:r>
    </w:p>
    <w:p w:rsidR="009E3FAE" w:rsidRPr="00C07FB0" w:rsidRDefault="009E3FAE" w:rsidP="009E3FAE">
      <w:pPr>
        <w:pStyle w:val="Heading2"/>
      </w:pPr>
      <w:r w:rsidRPr="00C07FB0">
        <w:t>3.9</w:t>
      </w:r>
      <w:r w:rsidRPr="00C07FB0">
        <w:tab/>
        <w:t>Дальнейшее использование терминов и определений</w:t>
      </w:r>
    </w:p>
    <w:p w:rsidR="009E3FAE" w:rsidRPr="00C07FB0" w:rsidRDefault="009E3FAE" w:rsidP="009E3FAE">
      <w:r w:rsidRPr="00FC3417">
        <w:t>Следует иметь в виду, что в будущем может оказаться целесообразным включить определение в словарь; в этом случае желательно, чтобы определение было полностью понятным, даже если оно рассматривается вне контекста. Тогда оно может включаться в словарь без изменений.</w:t>
      </w:r>
    </w:p>
    <w:p w:rsidR="009E3FAE" w:rsidRPr="00C07FB0" w:rsidRDefault="009E3FAE" w:rsidP="009E3FAE">
      <w:pPr>
        <w:pStyle w:val="Heading1"/>
      </w:pPr>
      <w:r w:rsidRPr="00C07FB0">
        <w:t>4</w:t>
      </w:r>
      <w:r w:rsidRPr="00C07FB0">
        <w:tab/>
        <w:t>Дополнительные ссылки</w:t>
      </w:r>
    </w:p>
    <w:p w:rsidR="009E3FAE" w:rsidRPr="00F33162" w:rsidRDefault="009E3FAE" w:rsidP="009E3FAE">
      <w:r w:rsidRPr="00C07FB0">
        <w:t>Для получения дополнительных, более конкретных рекомендаций по разработке терминов и определений можно обратиться к Международному стандарту 704 ИСО "Принципы и методы терминологии" (1987 г.) (ISO International Standard 704 "Principles and methods for terminology") и какой-либо соответствующей новой версии этих принципов, а также к любым принципам, принятым любой другой организацией, признанной МСЭ для таких целей.</w:t>
      </w:r>
    </w:p>
    <w:p w:rsidR="00331649" w:rsidRPr="00F33162" w:rsidRDefault="00331649" w:rsidP="00331649">
      <w:pPr>
        <w:pStyle w:val="Reasons"/>
      </w:pPr>
    </w:p>
    <w:sectPr w:rsidR="00331649" w:rsidRPr="00F33162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33" w:rsidRDefault="00757133">
      <w:r>
        <w:separator/>
      </w:r>
    </w:p>
  </w:endnote>
  <w:endnote w:type="continuationSeparator" w:id="0">
    <w:p w:rsidR="00757133" w:rsidRDefault="0075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3" w:rsidRPr="00EE146A" w:rsidRDefault="00757133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73862">
      <w:rPr>
        <w:noProof/>
        <w:lang w:val="fr-FR"/>
      </w:rPr>
      <w:t>P:\RUS\ITU-R\CONF-R\AR12\FINRES\034R.DOCX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43A1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3862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33" w:rsidRDefault="00757133">
      <w:r>
        <w:rPr>
          <w:b/>
        </w:rPr>
        <w:t>_______________</w:t>
      </w:r>
    </w:p>
  </w:footnote>
  <w:footnote w:type="continuationSeparator" w:id="0">
    <w:p w:rsidR="00757133" w:rsidRDefault="0075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3" w:rsidRDefault="00757133" w:rsidP="0033164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43A1">
      <w:rPr>
        <w:noProof/>
        <w:lang w:val="en-US"/>
      </w:rPr>
      <w:t>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07"/>
    <w:rsid w:val="000C43A1"/>
    <w:rsid w:val="001355A1"/>
    <w:rsid w:val="00141F21"/>
    <w:rsid w:val="001B225D"/>
    <w:rsid w:val="00213F8F"/>
    <w:rsid w:val="0025384A"/>
    <w:rsid w:val="00290331"/>
    <w:rsid w:val="00331649"/>
    <w:rsid w:val="003F2CC7"/>
    <w:rsid w:val="004844C1"/>
    <w:rsid w:val="004A2A81"/>
    <w:rsid w:val="00541AC7"/>
    <w:rsid w:val="005535CB"/>
    <w:rsid w:val="006114D9"/>
    <w:rsid w:val="00645B0F"/>
    <w:rsid w:val="006A3007"/>
    <w:rsid w:val="006F173C"/>
    <w:rsid w:val="00700190"/>
    <w:rsid w:val="00703FFC"/>
    <w:rsid w:val="0071246B"/>
    <w:rsid w:val="00756B1C"/>
    <w:rsid w:val="00757133"/>
    <w:rsid w:val="007837DD"/>
    <w:rsid w:val="00845350"/>
    <w:rsid w:val="00896A65"/>
    <w:rsid w:val="008B1239"/>
    <w:rsid w:val="008E0414"/>
    <w:rsid w:val="00943EBD"/>
    <w:rsid w:val="009447A3"/>
    <w:rsid w:val="00964DE6"/>
    <w:rsid w:val="009E3FAE"/>
    <w:rsid w:val="009F6A43"/>
    <w:rsid w:val="00A05CE9"/>
    <w:rsid w:val="00A06752"/>
    <w:rsid w:val="00A17DCC"/>
    <w:rsid w:val="00AD4505"/>
    <w:rsid w:val="00B1505F"/>
    <w:rsid w:val="00B45B78"/>
    <w:rsid w:val="00B811F6"/>
    <w:rsid w:val="00BE5003"/>
    <w:rsid w:val="00C02D88"/>
    <w:rsid w:val="00C52226"/>
    <w:rsid w:val="00D35AF0"/>
    <w:rsid w:val="00D471A9"/>
    <w:rsid w:val="00DE770F"/>
    <w:rsid w:val="00E73862"/>
    <w:rsid w:val="00EA49C6"/>
    <w:rsid w:val="00EE146A"/>
    <w:rsid w:val="00EE7B72"/>
    <w:rsid w:val="00EF5707"/>
    <w:rsid w:val="00F21F81"/>
    <w:rsid w:val="00F33162"/>
    <w:rsid w:val="00F36624"/>
    <w:rsid w:val="00F451F5"/>
    <w:rsid w:val="00F52FFE"/>
    <w:rsid w:val="00F66562"/>
    <w:rsid w:val="00F9578C"/>
    <w:rsid w:val="00FB4E64"/>
    <w:rsid w:val="00F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64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F570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F570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F570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F570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F570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F570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F570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F570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F570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EF570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EF570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EF570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EF570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F570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F5707"/>
  </w:style>
  <w:style w:type="paragraph" w:customStyle="1" w:styleId="Appendixref">
    <w:name w:val="Appendix_ref"/>
    <w:basedOn w:val="Annexref"/>
    <w:next w:val="Annextitle"/>
    <w:rsid w:val="00EF5707"/>
  </w:style>
  <w:style w:type="paragraph" w:customStyle="1" w:styleId="Appendixtitle">
    <w:name w:val="Appendix_title"/>
    <w:basedOn w:val="Annextitle"/>
    <w:next w:val="Normal"/>
    <w:link w:val="AppendixtitleChar"/>
    <w:rsid w:val="00EF5707"/>
  </w:style>
  <w:style w:type="character" w:customStyle="1" w:styleId="Artdef">
    <w:name w:val="Art_def"/>
    <w:basedOn w:val="DefaultParagraphFont"/>
    <w:rsid w:val="00EF570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EF570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F5707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EF570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EF5707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EF570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EF57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EF570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F570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EF5707"/>
  </w:style>
  <w:style w:type="character" w:styleId="EndnoteReference">
    <w:name w:val="endnote reference"/>
    <w:basedOn w:val="DefaultParagraphFont"/>
    <w:rsid w:val="00EF570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F570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F5707"/>
    <w:pPr>
      <w:ind w:left="1871" w:hanging="737"/>
    </w:pPr>
  </w:style>
  <w:style w:type="paragraph" w:customStyle="1" w:styleId="enumlev3">
    <w:name w:val="enumlev3"/>
    <w:basedOn w:val="enumlev2"/>
    <w:rsid w:val="00EF5707"/>
    <w:pPr>
      <w:ind w:left="2268" w:hanging="397"/>
    </w:pPr>
  </w:style>
  <w:style w:type="paragraph" w:customStyle="1" w:styleId="Equation">
    <w:name w:val="Equation"/>
    <w:basedOn w:val="Normal"/>
    <w:link w:val="EquationChar"/>
    <w:rsid w:val="00EF570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EF5707"/>
    <w:pPr>
      <w:ind w:left="1134"/>
    </w:pPr>
  </w:style>
  <w:style w:type="paragraph" w:customStyle="1" w:styleId="Equationlegend">
    <w:name w:val="Equation_legend"/>
    <w:basedOn w:val="NormalIndent"/>
    <w:rsid w:val="00EF570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EF5707"/>
    <w:pPr>
      <w:keepNext/>
      <w:keepLines/>
      <w:jc w:val="center"/>
    </w:pPr>
  </w:style>
  <w:style w:type="paragraph" w:customStyle="1" w:styleId="Figurelegend">
    <w:name w:val="Figure_legend"/>
    <w:basedOn w:val="Normal"/>
    <w:rsid w:val="00EF570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EF570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F570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EF570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EF570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EF570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EF5707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F570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F570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F570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F5707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EF570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EF570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EF5707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EF570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F570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EF5707"/>
  </w:style>
  <w:style w:type="paragraph" w:styleId="Index2">
    <w:name w:val="index 2"/>
    <w:basedOn w:val="Normal"/>
    <w:next w:val="Normal"/>
    <w:rsid w:val="00EF5707"/>
    <w:pPr>
      <w:ind w:left="283"/>
    </w:pPr>
  </w:style>
  <w:style w:type="paragraph" w:styleId="Index3">
    <w:name w:val="index 3"/>
    <w:basedOn w:val="Normal"/>
    <w:next w:val="Normal"/>
    <w:rsid w:val="00EF5707"/>
    <w:pPr>
      <w:ind w:left="566"/>
    </w:pPr>
  </w:style>
  <w:style w:type="paragraph" w:styleId="Index4">
    <w:name w:val="index 4"/>
    <w:basedOn w:val="Normal"/>
    <w:next w:val="Normal"/>
    <w:rsid w:val="00EF5707"/>
    <w:pPr>
      <w:ind w:left="849"/>
    </w:pPr>
  </w:style>
  <w:style w:type="paragraph" w:styleId="Index5">
    <w:name w:val="index 5"/>
    <w:basedOn w:val="Normal"/>
    <w:next w:val="Normal"/>
    <w:rsid w:val="00EF5707"/>
    <w:pPr>
      <w:ind w:left="1132"/>
    </w:pPr>
  </w:style>
  <w:style w:type="paragraph" w:styleId="Index6">
    <w:name w:val="index 6"/>
    <w:basedOn w:val="Normal"/>
    <w:next w:val="Normal"/>
    <w:rsid w:val="00EF5707"/>
    <w:pPr>
      <w:ind w:left="1415"/>
    </w:pPr>
  </w:style>
  <w:style w:type="paragraph" w:styleId="Index7">
    <w:name w:val="index 7"/>
    <w:basedOn w:val="Normal"/>
    <w:next w:val="Normal"/>
    <w:rsid w:val="00EF5707"/>
    <w:pPr>
      <w:ind w:left="1698"/>
    </w:pPr>
  </w:style>
  <w:style w:type="paragraph" w:styleId="IndexHeading">
    <w:name w:val="index heading"/>
    <w:basedOn w:val="Normal"/>
    <w:next w:val="Index1"/>
    <w:rsid w:val="00EF5707"/>
  </w:style>
  <w:style w:type="character" w:styleId="LineNumber">
    <w:name w:val="line number"/>
    <w:basedOn w:val="DefaultParagraphFont"/>
    <w:rsid w:val="00EF570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EF5707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EF5707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EF5707"/>
    <w:rPr>
      <w:rFonts w:cs="Times New Roman"/>
    </w:rPr>
  </w:style>
  <w:style w:type="paragraph" w:customStyle="1" w:styleId="PartNo">
    <w:name w:val="Part_No"/>
    <w:basedOn w:val="AnnexNo"/>
    <w:next w:val="Normal"/>
    <w:rsid w:val="00EF5707"/>
  </w:style>
  <w:style w:type="paragraph" w:styleId="TOC4">
    <w:name w:val="toc 4"/>
    <w:basedOn w:val="TOC3"/>
    <w:rsid w:val="00EF5707"/>
  </w:style>
  <w:style w:type="paragraph" w:styleId="TOC5">
    <w:name w:val="toc 5"/>
    <w:basedOn w:val="TOC4"/>
    <w:rsid w:val="00EF5707"/>
  </w:style>
  <w:style w:type="paragraph" w:styleId="TOC6">
    <w:name w:val="toc 6"/>
    <w:basedOn w:val="TOC4"/>
    <w:rsid w:val="00EF5707"/>
  </w:style>
  <w:style w:type="paragraph" w:styleId="TOC7">
    <w:name w:val="toc 7"/>
    <w:basedOn w:val="TOC4"/>
    <w:rsid w:val="00EF5707"/>
  </w:style>
  <w:style w:type="paragraph" w:styleId="TOC8">
    <w:name w:val="toc 8"/>
    <w:basedOn w:val="TOC4"/>
    <w:rsid w:val="00EF5707"/>
  </w:style>
  <w:style w:type="paragraph" w:customStyle="1" w:styleId="Partref">
    <w:name w:val="Part_ref"/>
    <w:basedOn w:val="Annexref"/>
    <w:next w:val="Normal"/>
    <w:rsid w:val="00EF5707"/>
  </w:style>
  <w:style w:type="paragraph" w:customStyle="1" w:styleId="Parttitle">
    <w:name w:val="Part_title"/>
    <w:basedOn w:val="Annextitle"/>
    <w:next w:val="Normalaftertitle"/>
    <w:rsid w:val="00EF5707"/>
  </w:style>
  <w:style w:type="paragraph" w:customStyle="1" w:styleId="Proposal">
    <w:name w:val="Proposal"/>
    <w:basedOn w:val="Normal"/>
    <w:next w:val="Normal"/>
    <w:link w:val="ProposalChar"/>
    <w:rsid w:val="00EF5707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EF570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EF570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EF570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F570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F5707"/>
  </w:style>
  <w:style w:type="paragraph" w:customStyle="1" w:styleId="QuestionNo">
    <w:name w:val="Question_No"/>
    <w:basedOn w:val="RecNo"/>
    <w:next w:val="Normal"/>
    <w:rsid w:val="00EF5707"/>
  </w:style>
  <w:style w:type="paragraph" w:customStyle="1" w:styleId="Questionref">
    <w:name w:val="Question_ref"/>
    <w:basedOn w:val="Recref"/>
    <w:next w:val="Questiondate"/>
    <w:rsid w:val="00EF5707"/>
  </w:style>
  <w:style w:type="paragraph" w:customStyle="1" w:styleId="Questiontitle">
    <w:name w:val="Question_title"/>
    <w:basedOn w:val="Rectitle"/>
    <w:next w:val="Questionref"/>
    <w:rsid w:val="00EF5707"/>
  </w:style>
  <w:style w:type="paragraph" w:customStyle="1" w:styleId="Reasons">
    <w:name w:val="Reasons"/>
    <w:basedOn w:val="Normal"/>
    <w:link w:val="ReasonsChar"/>
    <w:rsid w:val="00EF570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EF5707"/>
    <w:rPr>
      <w:rFonts w:cs="Times New Roman"/>
      <w:b/>
    </w:rPr>
  </w:style>
  <w:style w:type="paragraph" w:customStyle="1" w:styleId="Reftext">
    <w:name w:val="Ref_text"/>
    <w:basedOn w:val="Normal"/>
    <w:rsid w:val="00EF5707"/>
    <w:pPr>
      <w:ind w:left="1134" w:hanging="1134"/>
    </w:pPr>
  </w:style>
  <w:style w:type="paragraph" w:customStyle="1" w:styleId="Reftitle">
    <w:name w:val="Ref_title"/>
    <w:basedOn w:val="Normal"/>
    <w:next w:val="Reftext"/>
    <w:rsid w:val="00EF570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F5707"/>
  </w:style>
  <w:style w:type="paragraph" w:customStyle="1" w:styleId="RepNo">
    <w:name w:val="Rep_No"/>
    <w:basedOn w:val="RecNo"/>
    <w:next w:val="Normal"/>
    <w:rsid w:val="00EF5707"/>
  </w:style>
  <w:style w:type="paragraph" w:customStyle="1" w:styleId="Repref">
    <w:name w:val="Rep_ref"/>
    <w:basedOn w:val="Recref"/>
    <w:next w:val="Repdate"/>
    <w:rsid w:val="00EF5707"/>
  </w:style>
  <w:style w:type="paragraph" w:customStyle="1" w:styleId="Reptitle">
    <w:name w:val="Rep_title"/>
    <w:basedOn w:val="Rectitle"/>
    <w:next w:val="Repref"/>
    <w:rsid w:val="00EF5707"/>
  </w:style>
  <w:style w:type="paragraph" w:customStyle="1" w:styleId="Resdate">
    <w:name w:val="Res_date"/>
    <w:basedOn w:val="Recdate"/>
    <w:next w:val="Normalaftertitle"/>
    <w:rsid w:val="00EF5707"/>
  </w:style>
  <w:style w:type="character" w:customStyle="1" w:styleId="Resdef">
    <w:name w:val="Res_def"/>
    <w:basedOn w:val="DefaultParagraphFont"/>
    <w:rsid w:val="00EF570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EF5707"/>
  </w:style>
  <w:style w:type="paragraph" w:customStyle="1" w:styleId="Resref">
    <w:name w:val="Res_ref"/>
    <w:basedOn w:val="Recref"/>
    <w:next w:val="Resdate"/>
    <w:rsid w:val="00EF5707"/>
  </w:style>
  <w:style w:type="paragraph" w:customStyle="1" w:styleId="Restitle">
    <w:name w:val="Res_title"/>
    <w:basedOn w:val="Rectitle"/>
    <w:next w:val="Resref"/>
    <w:link w:val="RestitleChar"/>
    <w:rsid w:val="00EF5707"/>
  </w:style>
  <w:style w:type="paragraph" w:customStyle="1" w:styleId="Section1">
    <w:name w:val="Section_1"/>
    <w:basedOn w:val="Normal"/>
    <w:link w:val="Section1Char"/>
    <w:rsid w:val="00EF570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F5707"/>
    <w:rPr>
      <w:b w:val="0"/>
      <w:i/>
    </w:rPr>
  </w:style>
  <w:style w:type="paragraph" w:customStyle="1" w:styleId="Section3">
    <w:name w:val="Section_3"/>
    <w:basedOn w:val="Section1"/>
    <w:link w:val="Section3Char"/>
    <w:rsid w:val="00EF5707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EF5707"/>
  </w:style>
  <w:style w:type="paragraph" w:customStyle="1" w:styleId="Sectiontitle">
    <w:name w:val="Section_title"/>
    <w:basedOn w:val="Annextitle"/>
    <w:next w:val="Normalaftertitle"/>
    <w:rsid w:val="00EF5707"/>
  </w:style>
  <w:style w:type="paragraph" w:customStyle="1" w:styleId="Source">
    <w:name w:val="Source"/>
    <w:basedOn w:val="Normal"/>
    <w:next w:val="Normal"/>
    <w:link w:val="SourceChar"/>
    <w:rsid w:val="00EF5707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F570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EF57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EF570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EF570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EF570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F5707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EF570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F570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EF570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EF570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F570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F570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F5707"/>
    <w:rPr>
      <w:b/>
    </w:rPr>
  </w:style>
  <w:style w:type="paragraph" w:customStyle="1" w:styleId="toc0">
    <w:name w:val="toc 0"/>
    <w:basedOn w:val="Normal"/>
    <w:next w:val="TOC1"/>
    <w:rsid w:val="00EF570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F570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F5707"/>
    <w:pPr>
      <w:spacing w:before="120"/>
    </w:pPr>
  </w:style>
  <w:style w:type="paragraph" w:styleId="TOC3">
    <w:name w:val="toc 3"/>
    <w:basedOn w:val="TOC2"/>
    <w:rsid w:val="00EF5707"/>
  </w:style>
  <w:style w:type="character" w:customStyle="1" w:styleId="SourceChar">
    <w:name w:val="Source Char"/>
    <w:basedOn w:val="DefaultParagraphFont"/>
    <w:link w:val="Source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F5707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EF5707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F5707"/>
  </w:style>
  <w:style w:type="character" w:customStyle="1" w:styleId="ArttitleCar">
    <w:name w:val="Art_title Car"/>
    <w:basedOn w:val="DefaultParagraphFont"/>
    <w:link w:val="Arttitle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EF5707"/>
  </w:style>
  <w:style w:type="character" w:customStyle="1" w:styleId="AppendixNoCar">
    <w:name w:val="Appendix_No Car"/>
    <w:basedOn w:val="DefaultParagraphFont"/>
    <w:link w:val="Appendix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F5707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EF5707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EF5707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F5707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EF5707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EF5707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EF5707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F5707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EF570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F5707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F5707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F5707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F5707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F5707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F5707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EF5707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F5707"/>
    <w:rPr>
      <w:lang w:val="en-GB"/>
    </w:rPr>
  </w:style>
  <w:style w:type="paragraph" w:customStyle="1" w:styleId="Tablefin">
    <w:name w:val="Table_fin"/>
    <w:basedOn w:val="Normal"/>
    <w:rsid w:val="00EF570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F5707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EF5707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EF5707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EF5707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64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F570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F570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F570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F570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F570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F570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F570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F570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F570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EF570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EF570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EF570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EF570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F570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F5707"/>
  </w:style>
  <w:style w:type="paragraph" w:customStyle="1" w:styleId="Appendixref">
    <w:name w:val="Appendix_ref"/>
    <w:basedOn w:val="Annexref"/>
    <w:next w:val="Annextitle"/>
    <w:rsid w:val="00EF5707"/>
  </w:style>
  <w:style w:type="paragraph" w:customStyle="1" w:styleId="Appendixtitle">
    <w:name w:val="Appendix_title"/>
    <w:basedOn w:val="Annextitle"/>
    <w:next w:val="Normal"/>
    <w:link w:val="AppendixtitleChar"/>
    <w:rsid w:val="00EF5707"/>
  </w:style>
  <w:style w:type="character" w:customStyle="1" w:styleId="Artdef">
    <w:name w:val="Art_def"/>
    <w:basedOn w:val="DefaultParagraphFont"/>
    <w:rsid w:val="00EF570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EF570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F5707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EF570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EF5707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EF570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EF57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EF570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F570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EF5707"/>
  </w:style>
  <w:style w:type="character" w:styleId="EndnoteReference">
    <w:name w:val="endnote reference"/>
    <w:basedOn w:val="DefaultParagraphFont"/>
    <w:rsid w:val="00EF570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F570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F5707"/>
    <w:pPr>
      <w:ind w:left="1871" w:hanging="737"/>
    </w:pPr>
  </w:style>
  <w:style w:type="paragraph" w:customStyle="1" w:styleId="enumlev3">
    <w:name w:val="enumlev3"/>
    <w:basedOn w:val="enumlev2"/>
    <w:rsid w:val="00EF5707"/>
    <w:pPr>
      <w:ind w:left="2268" w:hanging="397"/>
    </w:pPr>
  </w:style>
  <w:style w:type="paragraph" w:customStyle="1" w:styleId="Equation">
    <w:name w:val="Equation"/>
    <w:basedOn w:val="Normal"/>
    <w:link w:val="EquationChar"/>
    <w:rsid w:val="00EF570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EF5707"/>
    <w:pPr>
      <w:ind w:left="1134"/>
    </w:pPr>
  </w:style>
  <w:style w:type="paragraph" w:customStyle="1" w:styleId="Equationlegend">
    <w:name w:val="Equation_legend"/>
    <w:basedOn w:val="NormalIndent"/>
    <w:rsid w:val="00EF570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EF5707"/>
    <w:pPr>
      <w:keepNext/>
      <w:keepLines/>
      <w:jc w:val="center"/>
    </w:pPr>
  </w:style>
  <w:style w:type="paragraph" w:customStyle="1" w:styleId="Figurelegend">
    <w:name w:val="Figure_legend"/>
    <w:basedOn w:val="Normal"/>
    <w:rsid w:val="00EF570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EF570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F570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EF570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EF570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EF570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EF5707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F570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F570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F570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F5707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EF570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EF570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EF5707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EF570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F570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EF5707"/>
  </w:style>
  <w:style w:type="paragraph" w:styleId="Index2">
    <w:name w:val="index 2"/>
    <w:basedOn w:val="Normal"/>
    <w:next w:val="Normal"/>
    <w:rsid w:val="00EF5707"/>
    <w:pPr>
      <w:ind w:left="283"/>
    </w:pPr>
  </w:style>
  <w:style w:type="paragraph" w:styleId="Index3">
    <w:name w:val="index 3"/>
    <w:basedOn w:val="Normal"/>
    <w:next w:val="Normal"/>
    <w:rsid w:val="00EF5707"/>
    <w:pPr>
      <w:ind w:left="566"/>
    </w:pPr>
  </w:style>
  <w:style w:type="paragraph" w:styleId="Index4">
    <w:name w:val="index 4"/>
    <w:basedOn w:val="Normal"/>
    <w:next w:val="Normal"/>
    <w:rsid w:val="00EF5707"/>
    <w:pPr>
      <w:ind w:left="849"/>
    </w:pPr>
  </w:style>
  <w:style w:type="paragraph" w:styleId="Index5">
    <w:name w:val="index 5"/>
    <w:basedOn w:val="Normal"/>
    <w:next w:val="Normal"/>
    <w:rsid w:val="00EF5707"/>
    <w:pPr>
      <w:ind w:left="1132"/>
    </w:pPr>
  </w:style>
  <w:style w:type="paragraph" w:styleId="Index6">
    <w:name w:val="index 6"/>
    <w:basedOn w:val="Normal"/>
    <w:next w:val="Normal"/>
    <w:rsid w:val="00EF5707"/>
    <w:pPr>
      <w:ind w:left="1415"/>
    </w:pPr>
  </w:style>
  <w:style w:type="paragraph" w:styleId="Index7">
    <w:name w:val="index 7"/>
    <w:basedOn w:val="Normal"/>
    <w:next w:val="Normal"/>
    <w:rsid w:val="00EF5707"/>
    <w:pPr>
      <w:ind w:left="1698"/>
    </w:pPr>
  </w:style>
  <w:style w:type="paragraph" w:styleId="IndexHeading">
    <w:name w:val="index heading"/>
    <w:basedOn w:val="Normal"/>
    <w:next w:val="Index1"/>
    <w:rsid w:val="00EF5707"/>
  </w:style>
  <w:style w:type="character" w:styleId="LineNumber">
    <w:name w:val="line number"/>
    <w:basedOn w:val="DefaultParagraphFont"/>
    <w:rsid w:val="00EF570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EF5707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EF5707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EF5707"/>
    <w:rPr>
      <w:rFonts w:cs="Times New Roman"/>
    </w:rPr>
  </w:style>
  <w:style w:type="paragraph" w:customStyle="1" w:styleId="PartNo">
    <w:name w:val="Part_No"/>
    <w:basedOn w:val="AnnexNo"/>
    <w:next w:val="Normal"/>
    <w:rsid w:val="00EF5707"/>
  </w:style>
  <w:style w:type="paragraph" w:styleId="TOC4">
    <w:name w:val="toc 4"/>
    <w:basedOn w:val="TOC3"/>
    <w:rsid w:val="00EF5707"/>
  </w:style>
  <w:style w:type="paragraph" w:styleId="TOC5">
    <w:name w:val="toc 5"/>
    <w:basedOn w:val="TOC4"/>
    <w:rsid w:val="00EF5707"/>
  </w:style>
  <w:style w:type="paragraph" w:styleId="TOC6">
    <w:name w:val="toc 6"/>
    <w:basedOn w:val="TOC4"/>
    <w:rsid w:val="00EF5707"/>
  </w:style>
  <w:style w:type="paragraph" w:styleId="TOC7">
    <w:name w:val="toc 7"/>
    <w:basedOn w:val="TOC4"/>
    <w:rsid w:val="00EF5707"/>
  </w:style>
  <w:style w:type="paragraph" w:styleId="TOC8">
    <w:name w:val="toc 8"/>
    <w:basedOn w:val="TOC4"/>
    <w:rsid w:val="00EF5707"/>
  </w:style>
  <w:style w:type="paragraph" w:customStyle="1" w:styleId="Partref">
    <w:name w:val="Part_ref"/>
    <w:basedOn w:val="Annexref"/>
    <w:next w:val="Normal"/>
    <w:rsid w:val="00EF5707"/>
  </w:style>
  <w:style w:type="paragraph" w:customStyle="1" w:styleId="Parttitle">
    <w:name w:val="Part_title"/>
    <w:basedOn w:val="Annextitle"/>
    <w:next w:val="Normalaftertitle"/>
    <w:rsid w:val="00EF5707"/>
  </w:style>
  <w:style w:type="paragraph" w:customStyle="1" w:styleId="Proposal">
    <w:name w:val="Proposal"/>
    <w:basedOn w:val="Normal"/>
    <w:next w:val="Normal"/>
    <w:link w:val="ProposalChar"/>
    <w:rsid w:val="00EF5707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EF570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EF570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EF570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F570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F5707"/>
  </w:style>
  <w:style w:type="paragraph" w:customStyle="1" w:styleId="QuestionNo">
    <w:name w:val="Question_No"/>
    <w:basedOn w:val="RecNo"/>
    <w:next w:val="Normal"/>
    <w:rsid w:val="00EF5707"/>
  </w:style>
  <w:style w:type="paragraph" w:customStyle="1" w:styleId="Questionref">
    <w:name w:val="Question_ref"/>
    <w:basedOn w:val="Recref"/>
    <w:next w:val="Questiondate"/>
    <w:rsid w:val="00EF5707"/>
  </w:style>
  <w:style w:type="paragraph" w:customStyle="1" w:styleId="Questiontitle">
    <w:name w:val="Question_title"/>
    <w:basedOn w:val="Rectitle"/>
    <w:next w:val="Questionref"/>
    <w:rsid w:val="00EF5707"/>
  </w:style>
  <w:style w:type="paragraph" w:customStyle="1" w:styleId="Reasons">
    <w:name w:val="Reasons"/>
    <w:basedOn w:val="Normal"/>
    <w:link w:val="ReasonsChar"/>
    <w:rsid w:val="00EF570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EF5707"/>
    <w:rPr>
      <w:rFonts w:cs="Times New Roman"/>
      <w:b/>
    </w:rPr>
  </w:style>
  <w:style w:type="paragraph" w:customStyle="1" w:styleId="Reftext">
    <w:name w:val="Ref_text"/>
    <w:basedOn w:val="Normal"/>
    <w:rsid w:val="00EF5707"/>
    <w:pPr>
      <w:ind w:left="1134" w:hanging="1134"/>
    </w:pPr>
  </w:style>
  <w:style w:type="paragraph" w:customStyle="1" w:styleId="Reftitle">
    <w:name w:val="Ref_title"/>
    <w:basedOn w:val="Normal"/>
    <w:next w:val="Reftext"/>
    <w:rsid w:val="00EF570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F5707"/>
  </w:style>
  <w:style w:type="paragraph" w:customStyle="1" w:styleId="RepNo">
    <w:name w:val="Rep_No"/>
    <w:basedOn w:val="RecNo"/>
    <w:next w:val="Normal"/>
    <w:rsid w:val="00EF5707"/>
  </w:style>
  <w:style w:type="paragraph" w:customStyle="1" w:styleId="Repref">
    <w:name w:val="Rep_ref"/>
    <w:basedOn w:val="Recref"/>
    <w:next w:val="Repdate"/>
    <w:rsid w:val="00EF5707"/>
  </w:style>
  <w:style w:type="paragraph" w:customStyle="1" w:styleId="Reptitle">
    <w:name w:val="Rep_title"/>
    <w:basedOn w:val="Rectitle"/>
    <w:next w:val="Repref"/>
    <w:rsid w:val="00EF5707"/>
  </w:style>
  <w:style w:type="paragraph" w:customStyle="1" w:styleId="Resdate">
    <w:name w:val="Res_date"/>
    <w:basedOn w:val="Recdate"/>
    <w:next w:val="Normalaftertitle"/>
    <w:rsid w:val="00EF5707"/>
  </w:style>
  <w:style w:type="character" w:customStyle="1" w:styleId="Resdef">
    <w:name w:val="Res_def"/>
    <w:basedOn w:val="DefaultParagraphFont"/>
    <w:rsid w:val="00EF570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EF5707"/>
  </w:style>
  <w:style w:type="paragraph" w:customStyle="1" w:styleId="Resref">
    <w:name w:val="Res_ref"/>
    <w:basedOn w:val="Recref"/>
    <w:next w:val="Resdate"/>
    <w:rsid w:val="00EF5707"/>
  </w:style>
  <w:style w:type="paragraph" w:customStyle="1" w:styleId="Restitle">
    <w:name w:val="Res_title"/>
    <w:basedOn w:val="Rectitle"/>
    <w:next w:val="Resref"/>
    <w:link w:val="RestitleChar"/>
    <w:rsid w:val="00EF5707"/>
  </w:style>
  <w:style w:type="paragraph" w:customStyle="1" w:styleId="Section1">
    <w:name w:val="Section_1"/>
    <w:basedOn w:val="Normal"/>
    <w:link w:val="Section1Char"/>
    <w:rsid w:val="00EF570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F5707"/>
    <w:rPr>
      <w:b w:val="0"/>
      <w:i/>
    </w:rPr>
  </w:style>
  <w:style w:type="paragraph" w:customStyle="1" w:styleId="Section3">
    <w:name w:val="Section_3"/>
    <w:basedOn w:val="Section1"/>
    <w:link w:val="Section3Char"/>
    <w:rsid w:val="00EF5707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EF5707"/>
  </w:style>
  <w:style w:type="paragraph" w:customStyle="1" w:styleId="Sectiontitle">
    <w:name w:val="Section_title"/>
    <w:basedOn w:val="Annextitle"/>
    <w:next w:val="Normalaftertitle"/>
    <w:rsid w:val="00EF5707"/>
  </w:style>
  <w:style w:type="paragraph" w:customStyle="1" w:styleId="Source">
    <w:name w:val="Source"/>
    <w:basedOn w:val="Normal"/>
    <w:next w:val="Normal"/>
    <w:link w:val="SourceChar"/>
    <w:rsid w:val="00EF5707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F570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EF57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EF570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EF570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EF570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F5707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EF570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F570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EF570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EF570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F570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F570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F5707"/>
    <w:rPr>
      <w:b/>
    </w:rPr>
  </w:style>
  <w:style w:type="paragraph" w:customStyle="1" w:styleId="toc0">
    <w:name w:val="toc 0"/>
    <w:basedOn w:val="Normal"/>
    <w:next w:val="TOC1"/>
    <w:rsid w:val="00EF570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F570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F5707"/>
    <w:pPr>
      <w:spacing w:before="120"/>
    </w:pPr>
  </w:style>
  <w:style w:type="paragraph" w:styleId="TOC3">
    <w:name w:val="toc 3"/>
    <w:basedOn w:val="TOC2"/>
    <w:rsid w:val="00EF5707"/>
  </w:style>
  <w:style w:type="character" w:customStyle="1" w:styleId="SourceChar">
    <w:name w:val="Source Char"/>
    <w:basedOn w:val="DefaultParagraphFont"/>
    <w:link w:val="Source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F5707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EF5707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F5707"/>
  </w:style>
  <w:style w:type="character" w:customStyle="1" w:styleId="ArttitleCar">
    <w:name w:val="Art_title Car"/>
    <w:basedOn w:val="DefaultParagraphFont"/>
    <w:link w:val="Arttitle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EF5707"/>
  </w:style>
  <w:style w:type="character" w:customStyle="1" w:styleId="AppendixNoCar">
    <w:name w:val="Appendix_No Car"/>
    <w:basedOn w:val="DefaultParagraphFont"/>
    <w:link w:val="Appendix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F5707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EF5707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EF5707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F5707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EF5707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EF5707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EF5707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F5707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EF570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EF5707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F5707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F5707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F5707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F5707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EF5707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F5707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EF5707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F5707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EF5707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F5707"/>
    <w:rPr>
      <w:lang w:val="en-GB"/>
    </w:rPr>
  </w:style>
  <w:style w:type="paragraph" w:customStyle="1" w:styleId="Tablefin">
    <w:name w:val="Table_fin"/>
    <w:basedOn w:val="Normal"/>
    <w:rsid w:val="00EF570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F5707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EF5707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EF5707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F5707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EF5707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lnina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10</TotalTime>
  <Pages>3</Pages>
  <Words>854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Zhalnina, Anna</dc:creator>
  <cp:keywords/>
  <dc:description>Document /1004-E  For: _x000d_Document date: 30 March 2007_x000d_Saved by PCW43981 at 15:42:54 on 05.04.2007</dc:description>
  <cp:lastModifiedBy>Jacqueline Jones Ferrer</cp:lastModifiedBy>
  <cp:revision>13</cp:revision>
  <cp:lastPrinted>2012-01-19T13:06:00Z</cp:lastPrinted>
  <dcterms:created xsi:type="dcterms:W3CDTF">2012-01-19T09:13:00Z</dcterms:created>
  <dcterms:modified xsi:type="dcterms:W3CDTF">2012-01-20T14:38:00Z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