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A250ED" w14:textId="1E10BD89" w:rsidR="00DF0209" w:rsidRDefault="00DF0209" w:rsidP="00DF0209">
      <w:pPr>
        <w:pStyle w:val="ResNo"/>
      </w:pPr>
      <w:r>
        <w:rPr>
          <w:rFonts w:hint="cs"/>
          <w:rtl/>
        </w:rPr>
        <w:t xml:space="preserve">القرار </w:t>
      </w:r>
      <w:r>
        <w:t>ITU-R 19-5</w:t>
      </w:r>
    </w:p>
    <w:p w14:paraId="26FCEBBF" w14:textId="55F1C3F1" w:rsidR="00DF0209" w:rsidRDefault="00DF0209" w:rsidP="00DF0209">
      <w:pPr>
        <w:pStyle w:val="Restitle"/>
      </w:pPr>
      <w:r w:rsidRPr="00F2743B">
        <w:rPr>
          <w:rFonts w:hint="cs"/>
          <w:rtl/>
        </w:rPr>
        <w:t>تعميم نصوص قطاع الاتصالات الراديوية</w:t>
      </w:r>
    </w:p>
    <w:p w14:paraId="64B7984A" w14:textId="6092EC2D" w:rsidR="00DF0209" w:rsidRPr="00F2743B" w:rsidRDefault="00DF0209" w:rsidP="00DF0209">
      <w:pPr>
        <w:pStyle w:val="Resdate"/>
      </w:pPr>
      <w:r w:rsidRPr="00F2743B">
        <w:t>(</w:t>
      </w:r>
      <w:r>
        <w:rPr>
          <w:lang w:val="en-US"/>
        </w:rPr>
        <w:t>2019-</w:t>
      </w:r>
      <w:r w:rsidRPr="00F2743B">
        <w:t>2015-2012-2007-2000-1993-1990-1986-1978)</w:t>
      </w:r>
    </w:p>
    <w:p w14:paraId="1A2F877B" w14:textId="51077AC0" w:rsidR="00F2743B" w:rsidRPr="00F2743B" w:rsidRDefault="00F2743B" w:rsidP="00DF0209">
      <w:pPr>
        <w:pStyle w:val="Normalaftertitle"/>
        <w:rPr>
          <w:rtl/>
          <w:lang w:bidi="ar-EG"/>
        </w:rPr>
      </w:pPr>
      <w:r w:rsidRPr="00F2743B">
        <w:rPr>
          <w:rFonts w:hint="cs"/>
          <w:rtl/>
          <w:lang w:bidi="ar-EG"/>
        </w:rPr>
        <w:t>إن جمعية الاتصالات الراديوية للاتحاد الدولي للاتصالات،</w:t>
      </w:r>
    </w:p>
    <w:p w14:paraId="2C6D4390" w14:textId="77777777" w:rsidR="00F2743B" w:rsidRPr="00F2743B" w:rsidRDefault="00F2743B" w:rsidP="00DF0209">
      <w:pPr>
        <w:pStyle w:val="Call"/>
        <w:rPr>
          <w:rtl/>
        </w:rPr>
      </w:pPr>
      <w:r w:rsidRPr="00F2743B">
        <w:rPr>
          <w:rFonts w:hint="cs"/>
          <w:rtl/>
        </w:rPr>
        <w:t>إذ تضع في اعتبارها</w:t>
      </w:r>
    </w:p>
    <w:p w14:paraId="76C5C8E5" w14:textId="77777777" w:rsidR="00F2743B" w:rsidRPr="00F2743B" w:rsidRDefault="00F2743B" w:rsidP="00F2743B">
      <w:pPr>
        <w:tabs>
          <w:tab w:val="clear" w:pos="1871"/>
          <w:tab w:val="clear" w:pos="2268"/>
        </w:tabs>
        <w:rPr>
          <w:rtl/>
        </w:rPr>
      </w:pPr>
      <w:r w:rsidRPr="00F2743B">
        <w:rPr>
          <w:rFonts w:hint="cs"/>
          <w:i/>
          <w:iCs/>
          <w:rtl/>
        </w:rPr>
        <w:t xml:space="preserve"> أ</w:t>
      </w:r>
      <w:r w:rsidRPr="00F2743B">
        <w:rPr>
          <w:rFonts w:hint="eastAsia"/>
          <w:i/>
          <w:iCs/>
          <w:rtl/>
        </w:rPr>
        <w:t> </w:t>
      </w:r>
      <w:r w:rsidRPr="00F2743B">
        <w:rPr>
          <w:rFonts w:hint="cs"/>
          <w:i/>
          <w:iCs/>
          <w:rtl/>
        </w:rPr>
        <w:t>)</w:t>
      </w:r>
      <w:r w:rsidRPr="00F2743B">
        <w:rPr>
          <w:rFonts w:hint="cs"/>
          <w:rtl/>
        </w:rPr>
        <w:tab/>
        <w:t>أن للمعلومات الواردة في نصوص قطاع الاتصالات الراديوية أهمية حاسمة للاتصالات الراديوية؛</w:t>
      </w:r>
    </w:p>
    <w:p w14:paraId="1CB8F460" w14:textId="77777777" w:rsidR="00F2743B" w:rsidRPr="00F2743B" w:rsidRDefault="00F2743B" w:rsidP="00F2743B">
      <w:pPr>
        <w:tabs>
          <w:tab w:val="clear" w:pos="1871"/>
          <w:tab w:val="clear" w:pos="2268"/>
        </w:tabs>
        <w:rPr>
          <w:rtl/>
        </w:rPr>
      </w:pPr>
      <w:r w:rsidRPr="00F2743B">
        <w:rPr>
          <w:rFonts w:hint="cs"/>
          <w:i/>
          <w:iCs/>
          <w:rtl/>
        </w:rPr>
        <w:t>ب)</w:t>
      </w:r>
      <w:r w:rsidRPr="00F2743B">
        <w:rPr>
          <w:rFonts w:hint="cs"/>
          <w:rtl/>
        </w:rPr>
        <w:tab/>
        <w:t>أن من شأن تعميم المعلومات الواردة في هذه النصوص على نطاق أوسع أن يعزز التقدم التكنولوجي؛</w:t>
      </w:r>
    </w:p>
    <w:p w14:paraId="7E83D206" w14:textId="77777777" w:rsidR="00F2743B" w:rsidRPr="00F2743B" w:rsidRDefault="00F2743B" w:rsidP="00F2743B">
      <w:pPr>
        <w:tabs>
          <w:tab w:val="clear" w:pos="1871"/>
          <w:tab w:val="clear" w:pos="2268"/>
        </w:tabs>
      </w:pPr>
      <w:r w:rsidRPr="00F2743B">
        <w:rPr>
          <w:rFonts w:hint="cs"/>
          <w:i/>
          <w:iCs/>
          <w:rtl/>
        </w:rPr>
        <w:t>ج)</w:t>
      </w:r>
      <w:r w:rsidRPr="00F2743B">
        <w:rPr>
          <w:rFonts w:hint="cs"/>
          <w:rtl/>
        </w:rPr>
        <w:tab/>
        <w:t xml:space="preserve">أن الاتحاد الدولي للاتصالات قد استحدث "خدمات تبادل معلومات الاتصالات" </w:t>
      </w:r>
      <w:r w:rsidRPr="00F2743B">
        <w:t>(TIES)</w:t>
      </w:r>
      <w:r w:rsidRPr="00F2743B">
        <w:rPr>
          <w:rFonts w:hint="cs"/>
          <w:rtl/>
          <w:lang w:bidi="ar-EG"/>
        </w:rPr>
        <w:t xml:space="preserve"> </w:t>
      </w:r>
      <w:r w:rsidRPr="00F2743B">
        <w:rPr>
          <w:rFonts w:hint="cs"/>
          <w:rtl/>
        </w:rPr>
        <w:t>وأنه ينشر نصوصاً على موقع الاتحاد على شبكة الويب؛</w:t>
      </w:r>
    </w:p>
    <w:p w14:paraId="221D3781" w14:textId="77777777" w:rsidR="00F2743B" w:rsidRPr="00F2743B" w:rsidRDefault="00F2743B" w:rsidP="00F2743B">
      <w:pPr>
        <w:tabs>
          <w:tab w:val="clear" w:pos="1871"/>
          <w:tab w:val="clear" w:pos="2268"/>
        </w:tabs>
        <w:rPr>
          <w:rtl/>
        </w:rPr>
      </w:pPr>
      <w:r w:rsidRPr="00F2743B">
        <w:rPr>
          <w:rFonts w:hint="cs"/>
          <w:i/>
          <w:iCs/>
          <w:rtl/>
        </w:rPr>
        <w:t>د</w:t>
      </w:r>
      <w:r w:rsidRPr="00F2743B">
        <w:rPr>
          <w:rFonts w:hint="cs"/>
          <w:i/>
          <w:iCs/>
          <w:rtl/>
          <w:lang w:bidi="ar-EG"/>
        </w:rPr>
        <w:t xml:space="preserve"> )</w:t>
      </w:r>
      <w:r w:rsidRPr="00F2743B">
        <w:rPr>
          <w:rFonts w:hint="cs"/>
          <w:rtl/>
          <w:lang w:bidi="ar-EG"/>
        </w:rPr>
        <w:tab/>
        <w:t>أن استعمال أوسع للوسائل الإلكترونية للاتصا</w:t>
      </w:r>
      <w:bookmarkStart w:id="0" w:name="_GoBack"/>
      <w:bookmarkEnd w:id="0"/>
      <w:r w:rsidRPr="00F2743B">
        <w:rPr>
          <w:rFonts w:hint="cs"/>
          <w:rtl/>
          <w:lang w:bidi="ar-EG"/>
        </w:rPr>
        <w:t>لات وتوزيع الوثائق يمكن أن يعزز التعميم الأسرع للمعلومات وأن يحقق وفورات للاتحاد وأعضائه؛</w:t>
      </w:r>
    </w:p>
    <w:p w14:paraId="55E70523" w14:textId="77777777" w:rsidR="00F2743B" w:rsidRPr="00F2743B" w:rsidRDefault="00F2743B" w:rsidP="00F2743B">
      <w:pPr>
        <w:tabs>
          <w:tab w:val="clear" w:pos="1871"/>
          <w:tab w:val="clear" w:pos="2268"/>
        </w:tabs>
        <w:rPr>
          <w:rtl/>
        </w:rPr>
      </w:pPr>
      <w:r w:rsidRPr="00F2743B">
        <w:rPr>
          <w:rFonts w:hint="cs"/>
          <w:i/>
          <w:iCs/>
          <w:rtl/>
        </w:rPr>
        <w:t>ه‍ )</w:t>
      </w:r>
      <w:r w:rsidRPr="00F2743B">
        <w:rPr>
          <w:rFonts w:hint="cs"/>
          <w:rtl/>
        </w:rPr>
        <w:tab/>
        <w:t>المقرر</w:t>
      </w:r>
      <w:r w:rsidRPr="00F2743B">
        <w:rPr>
          <w:rFonts w:hint="eastAsia"/>
          <w:rtl/>
        </w:rPr>
        <w:t> </w:t>
      </w:r>
      <w:r w:rsidRPr="00F2743B">
        <w:t>12</w:t>
      </w:r>
      <w:r w:rsidRPr="00F2743B">
        <w:rPr>
          <w:rFonts w:hint="eastAsia"/>
          <w:rtl/>
        </w:rPr>
        <w:t> </w:t>
      </w:r>
      <w:r w:rsidRPr="00F2743B">
        <w:rPr>
          <w:rFonts w:hint="cs"/>
          <w:rtl/>
        </w:rPr>
        <w:t>(المراجَع في بوسان،</w:t>
      </w:r>
      <w:r w:rsidRPr="00F2743B">
        <w:rPr>
          <w:rFonts w:hint="eastAsia"/>
          <w:rtl/>
        </w:rPr>
        <w:t> </w:t>
      </w:r>
      <w:r w:rsidRPr="00F2743B">
        <w:t>2014</w:t>
      </w:r>
      <w:r w:rsidRPr="00F2743B">
        <w:rPr>
          <w:rFonts w:hint="cs"/>
          <w:rtl/>
        </w:rPr>
        <w:t>) لمؤتمر المندوبين المفوضين "النفاذ الإلكتروني المجاني إلى منشورات الاتحاد"؛</w:t>
      </w:r>
    </w:p>
    <w:p w14:paraId="1ABCEF2D" w14:textId="6019453A" w:rsidR="00F2743B" w:rsidRPr="00F2743B" w:rsidRDefault="00F2743B" w:rsidP="00F2743B">
      <w:pPr>
        <w:tabs>
          <w:tab w:val="clear" w:pos="1871"/>
          <w:tab w:val="clear" w:pos="2268"/>
        </w:tabs>
        <w:rPr>
          <w:rtl/>
          <w:lang w:bidi="ar-EG"/>
        </w:rPr>
      </w:pPr>
      <w:r w:rsidRPr="00F2743B">
        <w:rPr>
          <w:rFonts w:hint="cs"/>
          <w:i/>
          <w:iCs/>
          <w:rtl/>
          <w:lang w:bidi="ar-EG"/>
        </w:rPr>
        <w:t>و )</w:t>
      </w:r>
      <w:r w:rsidRPr="00F2743B">
        <w:rPr>
          <w:rtl/>
          <w:lang w:bidi="ar-EG"/>
        </w:rPr>
        <w:tab/>
      </w:r>
      <w:r w:rsidRPr="00F2743B">
        <w:rPr>
          <w:rFonts w:hint="cs"/>
          <w:rtl/>
          <w:lang w:bidi="ar-EG"/>
        </w:rPr>
        <w:t xml:space="preserve">القرار </w:t>
      </w:r>
      <w:r w:rsidRPr="00F2743B">
        <w:rPr>
          <w:lang w:bidi="ar-EG"/>
        </w:rPr>
        <w:t>154</w:t>
      </w:r>
      <w:r w:rsidRPr="00F2743B">
        <w:rPr>
          <w:rFonts w:hint="cs"/>
          <w:rtl/>
          <w:lang w:bidi="ar-EG"/>
        </w:rPr>
        <w:t xml:space="preserve"> (المراجَع في </w:t>
      </w:r>
      <w:r>
        <w:rPr>
          <w:rFonts w:hint="cs"/>
          <w:rtl/>
          <w:lang w:bidi="ar-EG"/>
        </w:rPr>
        <w:t xml:space="preserve">دبي، </w:t>
      </w:r>
      <w:r>
        <w:rPr>
          <w:lang w:bidi="ar-EG"/>
        </w:rPr>
        <w:t>2018</w:t>
      </w:r>
      <w:r w:rsidRPr="00F2743B">
        <w:rPr>
          <w:rFonts w:hint="cs"/>
          <w:rtl/>
          <w:lang w:bidi="ar-EG"/>
        </w:rPr>
        <w:t>) لمؤتمر المندوبين المفوضين "استعمال اللغات الرسمية الست للاتحاد على قدم المساواة"، ومقررات المجلس التي اتخذت عملاً بهذا القرار، والمتابعة التي يقوم بها الفريق الاستشاري للاتصالات الراديوية،</w:t>
      </w:r>
    </w:p>
    <w:p w14:paraId="5D30548F" w14:textId="77777777" w:rsidR="00F2743B" w:rsidRPr="00F2743B" w:rsidRDefault="00F2743B" w:rsidP="00DF0209">
      <w:pPr>
        <w:pStyle w:val="Call"/>
        <w:rPr>
          <w:rtl/>
        </w:rPr>
      </w:pPr>
      <w:r w:rsidRPr="00F2743B">
        <w:rPr>
          <w:rFonts w:hint="cs"/>
          <w:rtl/>
        </w:rPr>
        <w:t>وإذ تلاحظ</w:t>
      </w:r>
    </w:p>
    <w:p w14:paraId="2228C92B" w14:textId="77777777" w:rsidR="00F2743B" w:rsidRPr="00F2743B" w:rsidRDefault="00F2743B" w:rsidP="00F2743B">
      <w:pPr>
        <w:tabs>
          <w:tab w:val="clear" w:pos="1871"/>
          <w:tab w:val="clear" w:pos="2268"/>
        </w:tabs>
        <w:rPr>
          <w:rtl/>
          <w:lang w:bidi="ar-EG"/>
        </w:rPr>
      </w:pPr>
      <w:r w:rsidRPr="00F2743B">
        <w:rPr>
          <w:rFonts w:hint="cs"/>
          <w:rtl/>
        </w:rPr>
        <w:t>أن مدير مكتب الاتصالات الراديوية يصدر دورياً مبادئ توجيهية محدثة لطرائق العمل تضاف إلى تلك المحددة في</w:t>
      </w:r>
      <w:r w:rsidRPr="00F2743B">
        <w:rPr>
          <w:rFonts w:hint="eastAsia"/>
          <w:rtl/>
        </w:rPr>
        <w:t> </w:t>
      </w:r>
      <w:r w:rsidRPr="00F2743B">
        <w:rPr>
          <w:rFonts w:hint="cs"/>
          <w:rtl/>
        </w:rPr>
        <w:t>القرار</w:t>
      </w:r>
      <w:r w:rsidRPr="00F2743B">
        <w:rPr>
          <w:rFonts w:hint="eastAsia"/>
          <w:rtl/>
        </w:rPr>
        <w:t> </w:t>
      </w:r>
      <w:r w:rsidRPr="00F2743B">
        <w:t>ITU</w:t>
      </w:r>
      <w:r w:rsidRPr="00F2743B">
        <w:noBreakHyphen/>
        <w:t>R 1</w:t>
      </w:r>
      <w:r w:rsidRPr="00F2743B">
        <w:rPr>
          <w:rFonts w:hint="cs"/>
          <w:rtl/>
          <w:lang w:bidi="ar-EG"/>
        </w:rPr>
        <w:t xml:space="preserve"> وتتممها ويمكن أن تتناول الجوانب العملية لتعميم نصوص قطاع الاتصالات الراديوية لا</w:t>
      </w:r>
      <w:r w:rsidRPr="00F2743B">
        <w:rPr>
          <w:rFonts w:hint="eastAsia"/>
          <w:rtl/>
          <w:lang w:bidi="ar-EG"/>
        </w:rPr>
        <w:t> </w:t>
      </w:r>
      <w:r w:rsidRPr="00F2743B">
        <w:rPr>
          <w:rFonts w:hint="cs"/>
          <w:rtl/>
          <w:lang w:bidi="ar-EG"/>
        </w:rPr>
        <w:t>سيما استعمال الوسائل</w:t>
      </w:r>
      <w:r w:rsidRPr="00F2743B">
        <w:rPr>
          <w:rFonts w:hint="eastAsia"/>
          <w:rtl/>
          <w:lang w:bidi="ar-EG"/>
        </w:rPr>
        <w:t> </w:t>
      </w:r>
      <w:r w:rsidRPr="00F2743B">
        <w:rPr>
          <w:rFonts w:hint="cs"/>
          <w:rtl/>
          <w:lang w:bidi="ar-EG"/>
        </w:rPr>
        <w:t>الإلكترونية،</w:t>
      </w:r>
    </w:p>
    <w:p w14:paraId="11BA3A96" w14:textId="77777777" w:rsidR="00F2743B" w:rsidRPr="00F2743B" w:rsidRDefault="00F2743B" w:rsidP="00DF0209">
      <w:pPr>
        <w:pStyle w:val="Call"/>
        <w:rPr>
          <w:rtl/>
        </w:rPr>
      </w:pPr>
      <w:r w:rsidRPr="00F2743B">
        <w:rPr>
          <w:rFonts w:hint="cs"/>
          <w:rtl/>
        </w:rPr>
        <w:t>تقـرر</w:t>
      </w:r>
    </w:p>
    <w:p w14:paraId="3066364E" w14:textId="77777777" w:rsidR="00F2743B" w:rsidRPr="00F2743B" w:rsidRDefault="00F2743B" w:rsidP="00F2743B">
      <w:pPr>
        <w:tabs>
          <w:tab w:val="clear" w:pos="1871"/>
          <w:tab w:val="clear" w:pos="2268"/>
        </w:tabs>
        <w:rPr>
          <w:rtl/>
        </w:rPr>
      </w:pPr>
      <w:proofErr w:type="gramStart"/>
      <w:r w:rsidRPr="00F2743B">
        <w:t>1</w:t>
      </w:r>
      <w:proofErr w:type="gramEnd"/>
      <w:r w:rsidRPr="00F2743B">
        <w:rPr>
          <w:rFonts w:hint="cs"/>
          <w:rtl/>
        </w:rPr>
        <w:tab/>
        <w:t>أنه ينبغي للإدارات أن تكفل تعميم نصوص قطاع الاتصالات الراديوية داخل بلدانها بأنسب ما تراه من الوسائل وفي أكثر الميادين ملاءمة؛</w:t>
      </w:r>
    </w:p>
    <w:p w14:paraId="5C3E0F72" w14:textId="77777777" w:rsidR="00F2743B" w:rsidRPr="00F2743B" w:rsidRDefault="00F2743B" w:rsidP="00F2743B">
      <w:pPr>
        <w:tabs>
          <w:tab w:val="clear" w:pos="1871"/>
          <w:tab w:val="clear" w:pos="2268"/>
        </w:tabs>
        <w:rPr>
          <w:rtl/>
        </w:rPr>
      </w:pPr>
      <w:proofErr w:type="gramStart"/>
      <w:r w:rsidRPr="00F2743B">
        <w:t>2</w:t>
      </w:r>
      <w:r w:rsidRPr="00F2743B">
        <w:rPr>
          <w:rFonts w:hint="cs"/>
          <w:rtl/>
        </w:rPr>
        <w:tab/>
        <w:t>أنه</w:t>
      </w:r>
      <w:proofErr w:type="gramEnd"/>
      <w:r w:rsidRPr="00F2743B">
        <w:rPr>
          <w:rFonts w:hint="cs"/>
          <w:rtl/>
        </w:rPr>
        <w:t xml:space="preserve"> ينبغي لمدير مكتب الاتصالات الراديوية أن يتخذ جميع الخطوات الضرورية، بالتعاون الوثيق مع الأمين العام للاتحاد، لتعزيز تعميم نصوص قطاع الاتصالات الراديوية والمعرفة بها على نطاق أوسع؛</w:t>
      </w:r>
    </w:p>
    <w:p w14:paraId="53E382B2" w14:textId="77777777" w:rsidR="00F2743B" w:rsidRPr="00F2743B" w:rsidRDefault="00F2743B" w:rsidP="00F2743B">
      <w:pPr>
        <w:tabs>
          <w:tab w:val="clear" w:pos="1871"/>
          <w:tab w:val="clear" w:pos="2268"/>
        </w:tabs>
        <w:rPr>
          <w:rtl/>
          <w:lang w:bidi="ar-EG"/>
        </w:rPr>
      </w:pPr>
      <w:proofErr w:type="gramStart"/>
      <w:r w:rsidRPr="00F2743B">
        <w:t>3</w:t>
      </w:r>
      <w:r w:rsidRPr="00F2743B">
        <w:rPr>
          <w:rFonts w:hint="cs"/>
          <w:rtl/>
        </w:rPr>
        <w:tab/>
        <w:t>أنه</w:t>
      </w:r>
      <w:proofErr w:type="gramEnd"/>
      <w:r w:rsidRPr="00F2743B">
        <w:rPr>
          <w:rFonts w:hint="cs"/>
          <w:rtl/>
        </w:rPr>
        <w:t xml:space="preserve"> ينبغي تعميم نصوص قطاع الاتصالات الراديوية على أوسع نطاق ممكن بالوسائل الإلكترونية،</w:t>
      </w:r>
    </w:p>
    <w:p w14:paraId="5A19D149" w14:textId="77777777" w:rsidR="00F2743B" w:rsidRPr="00F2743B" w:rsidRDefault="00F2743B" w:rsidP="00DF0209">
      <w:pPr>
        <w:pStyle w:val="Call"/>
        <w:rPr>
          <w:rtl/>
        </w:rPr>
      </w:pPr>
      <w:r w:rsidRPr="00F2743B">
        <w:rPr>
          <w:rFonts w:hint="cs"/>
          <w:rtl/>
        </w:rPr>
        <w:t>تكلف</w:t>
      </w:r>
    </w:p>
    <w:p w14:paraId="2B7EC991" w14:textId="77777777" w:rsidR="00F2743B" w:rsidRPr="00DA7CA3" w:rsidRDefault="00F2743B" w:rsidP="00F2743B">
      <w:pPr>
        <w:tabs>
          <w:tab w:val="clear" w:pos="1871"/>
          <w:tab w:val="clear" w:pos="2268"/>
        </w:tabs>
        <w:rPr>
          <w:rtl/>
          <w:lang w:val="fr-CH" w:bidi="ar-EG"/>
        </w:rPr>
      </w:pPr>
      <w:r w:rsidRPr="00DA7CA3">
        <w:rPr>
          <w:rFonts w:hint="cs"/>
          <w:rtl/>
          <w:lang w:bidi="ar-EG"/>
        </w:rPr>
        <w:t>مدير مكتب الاتصالات الراديوية، بالتعاون مع الأمين العام وتنفيذاً لمقررات المجلس ذات الصلة واستناداً إلى آراء الفريق الاستشاري للاتصالات الراديوية، باتخاذ جميع الخطوات اللازمة لاستعمال الوسائل الإلكترونية في توزيع أو تبادل المعلومات ولتعميم نصوص قطاع الاتصالات الراديوية، بما في ذلك تدابير مثل استعمال الوصلات الإلكترونية الموثوقة في المراسلة بالبريد الإلكتروني.</w:t>
      </w:r>
    </w:p>
    <w:p w14:paraId="3AA8BFB9" w14:textId="215B047F" w:rsidR="0069282B" w:rsidRDefault="00BC61EE" w:rsidP="00BC61EE">
      <w:pPr>
        <w:spacing w:before="600"/>
        <w:jc w:val="center"/>
        <w:rPr>
          <w:rtl/>
          <w:lang w:bidi="ar-EG"/>
        </w:rPr>
      </w:pPr>
      <w:r>
        <w:rPr>
          <w:rFonts w:hint="cs"/>
          <w:rtl/>
          <w:lang w:bidi="ar-EG"/>
        </w:rPr>
        <w:t>___________</w:t>
      </w:r>
    </w:p>
    <w:sectPr w:rsidR="0069282B" w:rsidSect="004D4AE6">
      <w:headerReference w:type="even" r:id="rId12"/>
      <w:headerReference w:type="default" r:id="rId13"/>
      <w:footerReference w:type="default" r:id="rId14"/>
      <w:footerReference w:type="first" r:id="rId15"/>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AAC15F" w14:textId="77777777" w:rsidR="00F2743B" w:rsidRDefault="00F2743B" w:rsidP="002919E1">
      <w:r>
        <w:separator/>
      </w:r>
    </w:p>
    <w:p w14:paraId="47C911EF" w14:textId="77777777" w:rsidR="00F2743B" w:rsidRDefault="00F2743B" w:rsidP="002919E1"/>
    <w:p w14:paraId="07C1CF0D" w14:textId="77777777" w:rsidR="00F2743B" w:rsidRDefault="00F2743B" w:rsidP="002919E1"/>
    <w:p w14:paraId="3130D54E" w14:textId="77777777" w:rsidR="00F2743B" w:rsidRDefault="00F2743B"/>
  </w:endnote>
  <w:endnote w:type="continuationSeparator" w:id="0">
    <w:p w14:paraId="2B493A9B" w14:textId="77777777" w:rsidR="00F2743B" w:rsidRDefault="00F2743B" w:rsidP="002919E1">
      <w:r>
        <w:continuationSeparator/>
      </w:r>
    </w:p>
    <w:p w14:paraId="335A070E" w14:textId="77777777" w:rsidR="00F2743B" w:rsidRDefault="00F2743B" w:rsidP="002919E1"/>
    <w:p w14:paraId="1FCD6726" w14:textId="77777777" w:rsidR="00F2743B" w:rsidRDefault="00F2743B" w:rsidP="002919E1"/>
    <w:p w14:paraId="25FAE616" w14:textId="77777777" w:rsidR="00F2743B" w:rsidRDefault="00F274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panose1 w:val="00000000000000000000"/>
    <w:charset w:val="00"/>
    <w:family w:val="roman"/>
    <w:notTrueType/>
    <w:pitch w:val="default"/>
  </w:font>
  <w:font w:name="Calibri">
    <w:panose1 w:val="020F0502020204030204"/>
    <w:charset w:val="00"/>
    <w:family w:val="swiss"/>
    <w:pitch w:val="variable"/>
    <w:sig w:usb0="E0002EFF" w:usb1="C000247B" w:usb2="00000009" w:usb3="00000000" w:csb0="000001FF" w:csb1="00000000"/>
  </w:font>
  <w:font w:name="Times New Roman italic">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523BD3" w14:textId="39ECC67A" w:rsidR="0069282B" w:rsidRPr="00A809E8" w:rsidRDefault="0069282B" w:rsidP="0069282B">
    <w:pPr>
      <w:pStyle w:val="Footer"/>
      <w:tabs>
        <w:tab w:val="clear" w:pos="1134"/>
        <w:tab w:val="clear" w:pos="1871"/>
        <w:tab w:val="clear" w:pos="2268"/>
        <w:tab w:val="clear" w:pos="5812"/>
        <w:tab w:val="left" w:pos="5103"/>
      </w:tabs>
    </w:pPr>
    <w:r>
      <w:fldChar w:fldCharType="begin"/>
    </w:r>
    <w:r w:rsidRPr="00A809E8">
      <w:instrText xml:space="preserve"> FILENAME \p \* MERGEFORMAT </w:instrText>
    </w:r>
    <w:r>
      <w:fldChar w:fldCharType="separate"/>
    </w:r>
    <w:r w:rsidR="00C13685">
      <w:rPr>
        <w:noProof/>
      </w:rPr>
      <w:t>https://ituint-my.sharepoint.com/personal/yoanni_gomez_itu_int/Documents/Documents/EDITION/Resolutions/RA 2019/19/019V2A.DOCX</w:t>
    </w:r>
    <w:r>
      <w:fldChar w:fldCharType="end"/>
    </w:r>
    <w:r w:rsidRPr="00A809E8">
      <w:t xml:space="preserve">   (</w:t>
    </w:r>
    <w:r>
      <w:t>463283</w:t>
    </w:r>
    <w:r w:rsidRPr="00A809E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EE2B90" w14:textId="65720B9F" w:rsidR="00281F5F" w:rsidRPr="00A809E8" w:rsidRDefault="00281F5F" w:rsidP="00DF0209">
    <w:pPr>
      <w:pStyle w:val="Footer"/>
      <w:tabs>
        <w:tab w:val="clear" w:pos="1134"/>
        <w:tab w:val="clear" w:pos="1871"/>
        <w:tab w:val="clear" w:pos="2268"/>
        <w:tab w:val="clear" w:pos="5812"/>
        <w:tab w:val="left" w:pos="510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BEEA36" w14:textId="77777777" w:rsidR="00F2743B" w:rsidRDefault="00F2743B" w:rsidP="002919E1">
      <w:r>
        <w:t>___________________</w:t>
      </w:r>
    </w:p>
  </w:footnote>
  <w:footnote w:type="continuationSeparator" w:id="0">
    <w:p w14:paraId="0B412925" w14:textId="77777777" w:rsidR="00F2743B" w:rsidRDefault="00F2743B" w:rsidP="002919E1">
      <w:r>
        <w:continuationSeparator/>
      </w:r>
    </w:p>
    <w:p w14:paraId="5DD42E08" w14:textId="77777777" w:rsidR="00F2743B" w:rsidRDefault="00F2743B" w:rsidP="002919E1"/>
    <w:p w14:paraId="2FF6CE96" w14:textId="77777777" w:rsidR="00F2743B" w:rsidRDefault="00F2743B" w:rsidP="002919E1"/>
    <w:p w14:paraId="2A6016A0" w14:textId="77777777" w:rsidR="00F2743B" w:rsidRDefault="00F2743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499B96" w14:textId="77777777" w:rsidR="00281F5F" w:rsidRDefault="00281F5F" w:rsidP="002919E1"/>
  <w:p w14:paraId="51E2B803" w14:textId="77777777" w:rsidR="00281F5F" w:rsidRDefault="00281F5F" w:rsidP="002919E1"/>
  <w:p w14:paraId="01BA21F0"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0B61F" w14:textId="5B3F5C72" w:rsidR="00281F5F" w:rsidRPr="0088384B" w:rsidRDefault="00281F5F" w:rsidP="006A640D">
    <w:pPr>
      <w:bidi w:val="0"/>
      <w:spacing w:after="360" w:line="240" w:lineRule="auto"/>
      <w:jc w:val="center"/>
      <w:rPr>
        <w:rStyle w:val="PageNumber"/>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E7E8D">
      <w:rPr>
        <w:rStyle w:val="PageNumber"/>
        <w:noProof/>
      </w:rPr>
      <w:t>3</w:t>
    </w:r>
    <w:r w:rsidRPr="0088384B">
      <w:rPr>
        <w:rStyle w:val="PageNumber"/>
      </w:rPr>
      <w:fldChar w:fldCharType="end"/>
    </w:r>
    <w:r>
      <w:rPr>
        <w:rStyle w:val="PageNumber"/>
        <w:rtl/>
      </w:rPr>
      <w:br/>
    </w:r>
    <w:r w:rsidR="00EE60E9">
      <w:rPr>
        <w:rStyle w:val="PageNumber"/>
      </w:rPr>
      <w:t>R</w:t>
    </w:r>
    <w:r w:rsidR="006A640D">
      <w:rPr>
        <w:rStyle w:val="PageNumber"/>
      </w:rPr>
      <w:t>A</w:t>
    </w:r>
    <w:r w:rsidR="00A809E8">
      <w:rPr>
        <w:rStyle w:val="PageNumber"/>
      </w:rPr>
      <w:t>1</w:t>
    </w:r>
    <w:r w:rsidR="00A375BD">
      <w:rPr>
        <w:rStyle w:val="PageNumber"/>
      </w:rPr>
      <w:t>9</w:t>
    </w:r>
    <w:r w:rsidR="00A809E8">
      <w:rPr>
        <w:rStyle w:val="PageNumber"/>
      </w:rPr>
      <w:t>/</w:t>
    </w:r>
    <w:r w:rsidR="0069282B">
      <w:rPr>
        <w:rStyle w:val="PageNumber"/>
      </w:rPr>
      <w:t>PLEN/66</w:t>
    </w:r>
    <w:r w:rsidR="00A809E8">
      <w:rPr>
        <w:rStyle w:val="PageNumber"/>
      </w:rPr>
      <w:t>-A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6D652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700B8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52FB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225C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5051C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abstractNumId w:val="9"/>
  </w:num>
  <w:num w:numId="2">
    <w:abstractNumId w:val="11"/>
  </w:num>
  <w:num w:numId="3">
    <w:abstractNumId w:val="10"/>
  </w:num>
  <w:num w:numId="4">
    <w:abstractNumId w:val="12"/>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ar-SA" w:vendorID="4" w:dllVersion="512" w:checkStyle="0"/>
  <w:activeWritingStyle w:appName="MSWord" w:lang="ar-EG" w:vendorID="4" w:dllVersion="512" w:checkStyle="1"/>
  <w:activeWritingStyle w:appName="MSWord" w:lang="ar-SY" w:vendorID="4" w:dllVersion="512"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4337"/>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743B"/>
    <w:rsid w:val="00007A32"/>
    <w:rsid w:val="00011021"/>
    <w:rsid w:val="000114EC"/>
    <w:rsid w:val="00011F8C"/>
    <w:rsid w:val="0002327C"/>
    <w:rsid w:val="000359FC"/>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464F2"/>
    <w:rsid w:val="00167364"/>
    <w:rsid w:val="001903B2"/>
    <w:rsid w:val="001E190C"/>
    <w:rsid w:val="001E51EE"/>
    <w:rsid w:val="001E54F6"/>
    <w:rsid w:val="001E5A8C"/>
    <w:rsid w:val="00201A0A"/>
    <w:rsid w:val="002075D4"/>
    <w:rsid w:val="00211B2A"/>
    <w:rsid w:val="00233121"/>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C17A8"/>
    <w:rsid w:val="002D5F64"/>
    <w:rsid w:val="002D6FBF"/>
    <w:rsid w:val="002E48BF"/>
    <w:rsid w:val="002E61C2"/>
    <w:rsid w:val="002E7E8D"/>
    <w:rsid w:val="002F7960"/>
    <w:rsid w:val="0033737F"/>
    <w:rsid w:val="00342458"/>
    <w:rsid w:val="00353652"/>
    <w:rsid w:val="003569E1"/>
    <w:rsid w:val="003815E2"/>
    <w:rsid w:val="00381FAD"/>
    <w:rsid w:val="00382A66"/>
    <w:rsid w:val="003923B1"/>
    <w:rsid w:val="003965FE"/>
    <w:rsid w:val="003B27AD"/>
    <w:rsid w:val="003B4F23"/>
    <w:rsid w:val="003C12F6"/>
    <w:rsid w:val="003C3A13"/>
    <w:rsid w:val="003E02EF"/>
    <w:rsid w:val="003E1D90"/>
    <w:rsid w:val="00400CD4"/>
    <w:rsid w:val="004147B9"/>
    <w:rsid w:val="00422C04"/>
    <w:rsid w:val="00426144"/>
    <w:rsid w:val="004636E2"/>
    <w:rsid w:val="00470CBD"/>
    <w:rsid w:val="0047407D"/>
    <w:rsid w:val="004909DD"/>
    <w:rsid w:val="004A05E6"/>
    <w:rsid w:val="004A6C66"/>
    <w:rsid w:val="004A7AA0"/>
    <w:rsid w:val="004C11BC"/>
    <w:rsid w:val="004D4AE6"/>
    <w:rsid w:val="00505FCA"/>
    <w:rsid w:val="00510C2D"/>
    <w:rsid w:val="005169F4"/>
    <w:rsid w:val="005210D1"/>
    <w:rsid w:val="00523146"/>
    <w:rsid w:val="00523275"/>
    <w:rsid w:val="00531DC7"/>
    <w:rsid w:val="005350B0"/>
    <w:rsid w:val="00546A99"/>
    <w:rsid w:val="00553411"/>
    <w:rsid w:val="00554AE7"/>
    <w:rsid w:val="00564746"/>
    <w:rsid w:val="0056512C"/>
    <w:rsid w:val="00576D0A"/>
    <w:rsid w:val="00576FCC"/>
    <w:rsid w:val="00584333"/>
    <w:rsid w:val="005953EC"/>
    <w:rsid w:val="005B00A1"/>
    <w:rsid w:val="005C29C8"/>
    <w:rsid w:val="005C5D25"/>
    <w:rsid w:val="005D6D48"/>
    <w:rsid w:val="005D72A4"/>
    <w:rsid w:val="005F05CC"/>
    <w:rsid w:val="005F65DE"/>
    <w:rsid w:val="00613492"/>
    <w:rsid w:val="006315B5"/>
    <w:rsid w:val="00642F92"/>
    <w:rsid w:val="0065562F"/>
    <w:rsid w:val="00680A66"/>
    <w:rsid w:val="00681391"/>
    <w:rsid w:val="0069282B"/>
    <w:rsid w:val="006A12AC"/>
    <w:rsid w:val="006A2162"/>
    <w:rsid w:val="006A640D"/>
    <w:rsid w:val="006B4B90"/>
    <w:rsid w:val="006B658C"/>
    <w:rsid w:val="006D2674"/>
    <w:rsid w:val="006D33B8"/>
    <w:rsid w:val="006E38D0"/>
    <w:rsid w:val="006E465B"/>
    <w:rsid w:val="006F70BF"/>
    <w:rsid w:val="00716B1D"/>
    <w:rsid w:val="007248EC"/>
    <w:rsid w:val="00731150"/>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B0A"/>
    <w:rsid w:val="007F08CA"/>
    <w:rsid w:val="007F7FC3"/>
    <w:rsid w:val="00810482"/>
    <w:rsid w:val="00813EB0"/>
    <w:rsid w:val="00817568"/>
    <w:rsid w:val="008204AC"/>
    <w:rsid w:val="008261C2"/>
    <w:rsid w:val="00830D96"/>
    <w:rsid w:val="0085569D"/>
    <w:rsid w:val="00855B59"/>
    <w:rsid w:val="0085774F"/>
    <w:rsid w:val="008657CB"/>
    <w:rsid w:val="0088384B"/>
    <w:rsid w:val="00893E53"/>
    <w:rsid w:val="008A1137"/>
    <w:rsid w:val="008A1788"/>
    <w:rsid w:val="008A3E57"/>
    <w:rsid w:val="008A4185"/>
    <w:rsid w:val="008A6552"/>
    <w:rsid w:val="008B1A9D"/>
    <w:rsid w:val="008B4E93"/>
    <w:rsid w:val="008C3818"/>
    <w:rsid w:val="008D6ACC"/>
    <w:rsid w:val="008D7AF0"/>
    <w:rsid w:val="008E32DD"/>
    <w:rsid w:val="008F4626"/>
    <w:rsid w:val="009004DF"/>
    <w:rsid w:val="00904AA5"/>
    <w:rsid w:val="00951718"/>
    <w:rsid w:val="00960962"/>
    <w:rsid w:val="00972CE0"/>
    <w:rsid w:val="009A3D30"/>
    <w:rsid w:val="009D6348"/>
    <w:rsid w:val="009E613F"/>
    <w:rsid w:val="009F042B"/>
    <w:rsid w:val="00A03FD6"/>
    <w:rsid w:val="00A116A8"/>
    <w:rsid w:val="00A22AE9"/>
    <w:rsid w:val="00A26758"/>
    <w:rsid w:val="00A26D0E"/>
    <w:rsid w:val="00A278E9"/>
    <w:rsid w:val="00A3451F"/>
    <w:rsid w:val="00A36268"/>
    <w:rsid w:val="00A375BD"/>
    <w:rsid w:val="00A40B2C"/>
    <w:rsid w:val="00A66D2B"/>
    <w:rsid w:val="00A809E8"/>
    <w:rsid w:val="00A870AD"/>
    <w:rsid w:val="00A90843"/>
    <w:rsid w:val="00A9645C"/>
    <w:rsid w:val="00AA1F59"/>
    <w:rsid w:val="00AB2A33"/>
    <w:rsid w:val="00AC1275"/>
    <w:rsid w:val="00AC7395"/>
    <w:rsid w:val="00AD162B"/>
    <w:rsid w:val="00AD690F"/>
    <w:rsid w:val="00AD69DD"/>
    <w:rsid w:val="00AE51B3"/>
    <w:rsid w:val="00AE6B26"/>
    <w:rsid w:val="00AF3EFA"/>
    <w:rsid w:val="00AF41D1"/>
    <w:rsid w:val="00B01623"/>
    <w:rsid w:val="00B033DF"/>
    <w:rsid w:val="00B07CEE"/>
    <w:rsid w:val="00B12661"/>
    <w:rsid w:val="00B1714C"/>
    <w:rsid w:val="00B357E9"/>
    <w:rsid w:val="00B4164D"/>
    <w:rsid w:val="00B425C1"/>
    <w:rsid w:val="00B606BA"/>
    <w:rsid w:val="00B66817"/>
    <w:rsid w:val="00B71E3B"/>
    <w:rsid w:val="00B721D5"/>
    <w:rsid w:val="00B7302D"/>
    <w:rsid w:val="00B81CB5"/>
    <w:rsid w:val="00B8351F"/>
    <w:rsid w:val="00B86C44"/>
    <w:rsid w:val="00B9727C"/>
    <w:rsid w:val="00BA7D44"/>
    <w:rsid w:val="00BB39E6"/>
    <w:rsid w:val="00BC15AF"/>
    <w:rsid w:val="00BC61EE"/>
    <w:rsid w:val="00BD6EF3"/>
    <w:rsid w:val="00BE69C3"/>
    <w:rsid w:val="00C1165E"/>
    <w:rsid w:val="00C13685"/>
    <w:rsid w:val="00C22074"/>
    <w:rsid w:val="00C2377B"/>
    <w:rsid w:val="00C3693C"/>
    <w:rsid w:val="00C53F6F"/>
    <w:rsid w:val="00C5489D"/>
    <w:rsid w:val="00C71759"/>
    <w:rsid w:val="00C8199C"/>
    <w:rsid w:val="00C84112"/>
    <w:rsid w:val="00C841EB"/>
    <w:rsid w:val="00C8665F"/>
    <w:rsid w:val="00C917B5"/>
    <w:rsid w:val="00C94DFA"/>
    <w:rsid w:val="00CA298C"/>
    <w:rsid w:val="00CB2BF9"/>
    <w:rsid w:val="00CB4300"/>
    <w:rsid w:val="00CB454E"/>
    <w:rsid w:val="00CB6639"/>
    <w:rsid w:val="00CC030E"/>
    <w:rsid w:val="00CC68C4"/>
    <w:rsid w:val="00CC79A4"/>
    <w:rsid w:val="00CD0FDE"/>
    <w:rsid w:val="00CE0E68"/>
    <w:rsid w:val="00CE5BA4"/>
    <w:rsid w:val="00D073FE"/>
    <w:rsid w:val="00D25120"/>
    <w:rsid w:val="00D419CB"/>
    <w:rsid w:val="00D44350"/>
    <w:rsid w:val="00D44E3F"/>
    <w:rsid w:val="00D525F5"/>
    <w:rsid w:val="00D535D0"/>
    <w:rsid w:val="00D577D8"/>
    <w:rsid w:val="00D62C78"/>
    <w:rsid w:val="00D81703"/>
    <w:rsid w:val="00D82929"/>
    <w:rsid w:val="00D84214"/>
    <w:rsid w:val="00D943E5"/>
    <w:rsid w:val="00DA1AE0"/>
    <w:rsid w:val="00DA7CA3"/>
    <w:rsid w:val="00DC29DD"/>
    <w:rsid w:val="00DC7C0E"/>
    <w:rsid w:val="00DF0209"/>
    <w:rsid w:val="00DF2A6A"/>
    <w:rsid w:val="00DF3B72"/>
    <w:rsid w:val="00E10821"/>
    <w:rsid w:val="00E2489D"/>
    <w:rsid w:val="00E258A8"/>
    <w:rsid w:val="00E26520"/>
    <w:rsid w:val="00E343A3"/>
    <w:rsid w:val="00E51BFA"/>
    <w:rsid w:val="00E621A3"/>
    <w:rsid w:val="00E833BC"/>
    <w:rsid w:val="00E8580E"/>
    <w:rsid w:val="00EA1B76"/>
    <w:rsid w:val="00EA77D7"/>
    <w:rsid w:val="00EC09B9"/>
    <w:rsid w:val="00ED048C"/>
    <w:rsid w:val="00EE60E9"/>
    <w:rsid w:val="00EF38AF"/>
    <w:rsid w:val="00F00143"/>
    <w:rsid w:val="00F055F8"/>
    <w:rsid w:val="00F10CB4"/>
    <w:rsid w:val="00F11B3D"/>
    <w:rsid w:val="00F14763"/>
    <w:rsid w:val="00F16212"/>
    <w:rsid w:val="00F16602"/>
    <w:rsid w:val="00F25B80"/>
    <w:rsid w:val="00F2685F"/>
    <w:rsid w:val="00F2743B"/>
    <w:rsid w:val="00F33A34"/>
    <w:rsid w:val="00F350C8"/>
    <w:rsid w:val="00F84613"/>
    <w:rsid w:val="00F8654D"/>
    <w:rsid w:val="00F900C9"/>
    <w:rsid w:val="00F92C96"/>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620D19A"/>
  <w15:docId w15:val="{5063D826-F90E-49B3-8DA1-57B043FE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B0A"/>
    <w:pPr>
      <w:tabs>
        <w:tab w:val="left" w:pos="1134"/>
        <w:tab w:val="left" w:pos="1871"/>
        <w:tab w:val="left" w:pos="2268"/>
      </w:tabs>
      <w:bidi/>
      <w:spacing w:before="120" w:line="192" w:lineRule="auto"/>
      <w:jc w:val="both"/>
    </w:pPr>
    <w:rPr>
      <w:rFonts w:ascii="Times New Roman" w:hAnsi="Times New Roman" w:cs="Traditional Arabic"/>
      <w:sz w:val="22"/>
      <w:szCs w:val="30"/>
      <w:lang w:eastAsia="en-US"/>
    </w:rPr>
  </w:style>
  <w:style w:type="paragraph" w:styleId="Heading1">
    <w:name w:val="heading 1"/>
    <w:basedOn w:val="Normal"/>
    <w:next w:val="Normal"/>
    <w:qFormat/>
    <w:rsid w:val="00EE60E9"/>
    <w:pPr>
      <w:keepNext/>
      <w:spacing w:before="280"/>
      <w:ind w:left="1134" w:hanging="1134"/>
      <w:outlineLvl w:val="0"/>
    </w:pPr>
    <w:rPr>
      <w:rFonts w:ascii="Times New Roman Bold" w:hAnsi="Times New Roman Bold"/>
      <w:b/>
      <w:bCs/>
      <w:kern w:val="32"/>
      <w:sz w:val="26"/>
      <w:szCs w:val="36"/>
      <w:lang w:bidi="ar-EG"/>
    </w:rPr>
  </w:style>
  <w:style w:type="paragraph" w:styleId="Heading2">
    <w:name w:val="heading 2"/>
    <w:basedOn w:val="Heading1"/>
    <w:next w:val="Normal"/>
    <w:qFormat/>
    <w:rsid w:val="00EE60E9"/>
    <w:pPr>
      <w:spacing w:before="200"/>
      <w:outlineLvl w:val="1"/>
    </w:pPr>
    <w:rPr>
      <w:kern w:val="14"/>
      <w:sz w:val="24"/>
      <w:szCs w:val="32"/>
    </w:rPr>
  </w:style>
  <w:style w:type="paragraph" w:styleId="Heading3">
    <w:name w:val="heading 3"/>
    <w:basedOn w:val="Heading1"/>
    <w:next w:val="Normal"/>
    <w:qFormat/>
    <w:rsid w:val="00EE60E9"/>
    <w:pPr>
      <w:spacing w:before="160"/>
      <w:outlineLvl w:val="2"/>
    </w:pPr>
    <w:rPr>
      <w:b w:val="0"/>
      <w:kern w:val="14"/>
      <w:sz w:val="22"/>
      <w:szCs w:val="30"/>
    </w:rPr>
  </w:style>
  <w:style w:type="paragraph" w:styleId="Heading4">
    <w:name w:val="heading 4"/>
    <w:basedOn w:val="Heading3"/>
    <w:next w:val="Normal"/>
    <w:qFormat/>
    <w:rsid w:val="00EE60E9"/>
    <w:pPr>
      <w:spacing w:before="120"/>
      <w:outlineLvl w:val="3"/>
    </w:pPr>
  </w:style>
  <w:style w:type="paragraph" w:styleId="Heading5">
    <w:name w:val="heading 5"/>
    <w:basedOn w:val="Heading4"/>
    <w:next w:val="Normal"/>
    <w:qFormat/>
    <w:rsid w:val="00EE60E9"/>
    <w:pPr>
      <w:outlineLvl w:val="4"/>
    </w:pPr>
  </w:style>
  <w:style w:type="paragraph" w:styleId="Heading6">
    <w:name w:val="heading 6"/>
    <w:basedOn w:val="Heading4"/>
    <w:next w:val="Normal"/>
    <w:qFormat/>
    <w:rsid w:val="00EE60E9"/>
    <w:pPr>
      <w:outlineLvl w:val="5"/>
    </w:pPr>
  </w:style>
  <w:style w:type="paragraph" w:styleId="Heading7">
    <w:name w:val="heading 7"/>
    <w:basedOn w:val="Heading6"/>
    <w:next w:val="Normal"/>
    <w:qFormat/>
    <w:rsid w:val="00EE60E9"/>
    <w:pPr>
      <w:outlineLvl w:val="6"/>
    </w:pPr>
  </w:style>
  <w:style w:type="paragraph" w:styleId="Heading8">
    <w:name w:val="heading 8"/>
    <w:basedOn w:val="Heading6"/>
    <w:next w:val="Normal"/>
    <w:qFormat/>
    <w:rsid w:val="00EE60E9"/>
    <w:pPr>
      <w:outlineLvl w:val="7"/>
    </w:pPr>
  </w:style>
  <w:style w:type="paragraph" w:styleId="Heading9">
    <w:name w:val="heading 9"/>
    <w:basedOn w:val="Heading6"/>
    <w:next w:val="Normal"/>
    <w:qFormat/>
    <w:rsid w:val="00EE60E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EE60E9"/>
  </w:style>
  <w:style w:type="paragraph" w:styleId="TOC4">
    <w:name w:val="toc 4"/>
    <w:basedOn w:val="TOC3"/>
    <w:rsid w:val="00EE60E9"/>
    <w:pPr>
      <w:spacing w:before="80"/>
    </w:pPr>
  </w:style>
  <w:style w:type="paragraph" w:styleId="TOC3">
    <w:name w:val="toc 3"/>
    <w:basedOn w:val="Normal"/>
    <w:next w:val="Normal"/>
    <w:rsid w:val="00EE60E9"/>
    <w:pPr>
      <w:tabs>
        <w:tab w:val="clear" w:pos="1134"/>
        <w:tab w:val="left" w:pos="1417"/>
        <w:tab w:val="left" w:pos="2126"/>
        <w:tab w:val="left" w:leader="dot" w:pos="8789"/>
        <w:tab w:val="right" w:pos="9639"/>
      </w:tabs>
      <w:spacing w:before="60"/>
      <w:ind w:left="2127" w:right="851" w:hanging="709"/>
    </w:pPr>
  </w:style>
  <w:style w:type="paragraph" w:styleId="TOC2">
    <w:name w:val="toc 2"/>
    <w:basedOn w:val="Normal"/>
    <w:autoRedefine/>
    <w:rsid w:val="00EE60E9"/>
    <w:pPr>
      <w:keepLines/>
      <w:tabs>
        <w:tab w:val="clear" w:pos="1134"/>
        <w:tab w:val="left" w:pos="680"/>
        <w:tab w:val="left" w:pos="1417"/>
        <w:tab w:val="left" w:leader="dot" w:pos="8788"/>
        <w:tab w:val="right" w:pos="9639"/>
      </w:tabs>
      <w:spacing w:before="80"/>
      <w:ind w:left="1417" w:right="851" w:hanging="737"/>
    </w:pPr>
  </w:style>
  <w:style w:type="paragraph" w:styleId="TOC1">
    <w:name w:val="toc 1"/>
    <w:basedOn w:val="Normal"/>
    <w:rsid w:val="00EE60E9"/>
    <w:pPr>
      <w:tabs>
        <w:tab w:val="left" w:pos="964"/>
        <w:tab w:val="left" w:leader="dot" w:pos="8789"/>
        <w:tab w:val="right" w:pos="9639"/>
      </w:tabs>
      <w:spacing w:before="240"/>
      <w:ind w:left="964" w:hanging="964"/>
    </w:pPr>
  </w:style>
  <w:style w:type="paragraph" w:styleId="TOC7">
    <w:name w:val="toc 7"/>
    <w:basedOn w:val="TOC4"/>
    <w:semiHidden/>
    <w:rsid w:val="00EE60E9"/>
  </w:style>
  <w:style w:type="paragraph" w:styleId="TOC6">
    <w:name w:val="toc 6"/>
    <w:basedOn w:val="TOC4"/>
    <w:semiHidden/>
    <w:rsid w:val="00EE60E9"/>
  </w:style>
  <w:style w:type="paragraph" w:styleId="TOC5">
    <w:name w:val="toc 5"/>
    <w:basedOn w:val="TOC4"/>
    <w:semiHidden/>
    <w:rsid w:val="00EE60E9"/>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EE60E9"/>
  </w:style>
  <w:style w:type="paragraph" w:styleId="IndexHeading">
    <w:name w:val="index heading"/>
    <w:basedOn w:val="Normal"/>
    <w:next w:val="Index1"/>
    <w:semiHidden/>
    <w:rsid w:val="00EE60E9"/>
  </w:style>
  <w:style w:type="paragraph" w:styleId="Footer">
    <w:name w:val="footer"/>
    <w:basedOn w:val="Normal"/>
    <w:link w:val="FooterChar"/>
    <w:rsid w:val="00EE60E9"/>
    <w:pPr>
      <w:tabs>
        <w:tab w:val="left" w:pos="5812"/>
        <w:tab w:val="right" w:pos="9639"/>
      </w:tabs>
      <w:bidi w:val="0"/>
    </w:pPr>
    <w:rPr>
      <w:sz w:val="16"/>
      <w:szCs w:val="16"/>
    </w:rPr>
  </w:style>
  <w:style w:type="character" w:customStyle="1" w:styleId="FooterChar">
    <w:name w:val="Footer Char"/>
    <w:basedOn w:val="DefaultParagraphFont"/>
    <w:link w:val="Footer"/>
    <w:rsid w:val="00EE60E9"/>
    <w:rPr>
      <w:rFonts w:ascii="Times New Roman" w:hAnsi="Times New Roman" w:cs="Traditional Arabic"/>
      <w:sz w:val="16"/>
      <w:szCs w:val="16"/>
      <w:lang w:eastAsia="en-US"/>
    </w:rPr>
  </w:style>
  <w:style w:type="character" w:styleId="FootnoteReference">
    <w:name w:val="footnote reference"/>
    <w:basedOn w:val="DefaultParagraphFont"/>
    <w:rsid w:val="00EE60E9"/>
    <w:rPr>
      <w:rFonts w:cs="Times New Roman"/>
      <w:position w:val="6"/>
      <w:sz w:val="18"/>
      <w:szCs w:val="18"/>
    </w:rPr>
  </w:style>
  <w:style w:type="paragraph" w:styleId="FootnoteText">
    <w:name w:val="footnote text"/>
    <w:basedOn w:val="Normal"/>
    <w:link w:val="FootnoteTextChar"/>
    <w:rsid w:val="004636E2"/>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4636E2"/>
    <w:rPr>
      <w:rFonts w:ascii="Times New Roman" w:hAnsi="Times New Roman" w:cs="Traditional Arabic"/>
      <w:szCs w:val="26"/>
      <w:lang w:eastAsia="en-US" w:bidi="ar-EG"/>
    </w:rPr>
  </w:style>
  <w:style w:type="paragraph" w:customStyle="1" w:styleId="Normalaftertitle">
    <w:name w:val="Normal after title"/>
    <w:basedOn w:val="Normal"/>
    <w:next w:val="Normal"/>
    <w:link w:val="NormalaftertitleChar"/>
    <w:rsid w:val="00EE60E9"/>
    <w:pPr>
      <w:spacing w:before="280"/>
    </w:pPr>
  </w:style>
  <w:style w:type="character" w:customStyle="1" w:styleId="NormalaftertitleChar">
    <w:name w:val="Normal after title Char"/>
    <w:basedOn w:val="DefaultParagraphFont"/>
    <w:link w:val="Normalaftertitle"/>
    <w:rsid w:val="00EE60E9"/>
    <w:rPr>
      <w:rFonts w:ascii="Times New Roman" w:hAnsi="Times New Roman" w:cs="Traditional Arabic"/>
      <w:sz w:val="22"/>
      <w:szCs w:val="30"/>
      <w:lang w:eastAsia="en-US"/>
    </w:rPr>
  </w:style>
  <w:style w:type="paragraph" w:styleId="Header">
    <w:name w:val="header"/>
    <w:basedOn w:val="Normal"/>
    <w:link w:val="HeaderChar"/>
    <w:rsid w:val="00EE60E9"/>
    <w:pPr>
      <w:tabs>
        <w:tab w:val="clear" w:pos="1134"/>
        <w:tab w:val="center" w:pos="4680"/>
        <w:tab w:val="right" w:pos="9360"/>
      </w:tabs>
      <w:spacing w:before="0" w:line="240" w:lineRule="auto"/>
    </w:pPr>
  </w:style>
  <w:style w:type="character" w:customStyle="1" w:styleId="HeaderChar">
    <w:name w:val="Header Char"/>
    <w:basedOn w:val="DefaultParagraphFont"/>
    <w:link w:val="Header"/>
    <w:rsid w:val="00EE60E9"/>
    <w:rPr>
      <w:rFonts w:ascii="Times New Roman" w:hAnsi="Times New Roman" w:cs="Traditional Arabic"/>
      <w:sz w:val="22"/>
      <w:szCs w:val="30"/>
      <w:lang w:eastAsia="en-US"/>
    </w:rPr>
  </w:style>
  <w:style w:type="paragraph" w:customStyle="1" w:styleId="Note">
    <w:name w:val="Note"/>
    <w:basedOn w:val="Normal"/>
    <w:qFormat/>
    <w:rsid w:val="008B1A9D"/>
    <w:pPr>
      <w:tabs>
        <w:tab w:val="left" w:pos="851"/>
      </w:tabs>
      <w:spacing w:before="80" w:line="180" w:lineRule="auto"/>
    </w:pPr>
    <w:rPr>
      <w:rFonts w:hAnsi="Times New Roman Bold"/>
      <w:lang w:bidi="ar-EG"/>
    </w:rPr>
  </w:style>
  <w:style w:type="paragraph" w:styleId="TOC9">
    <w:name w:val="toc 9"/>
    <w:basedOn w:val="TOC4"/>
    <w:semiHidden/>
    <w:rsid w:val="00EE60E9"/>
  </w:style>
  <w:style w:type="character" w:styleId="EndnoteReference">
    <w:name w:val="endnote reference"/>
    <w:basedOn w:val="DefaultParagraphFont"/>
    <w:rsid w:val="00EE60E9"/>
    <w:rPr>
      <w:vertAlign w:val="superscript"/>
    </w:rPr>
  </w:style>
  <w:style w:type="character" w:styleId="PageNumber">
    <w:name w:val="page number"/>
    <w:basedOn w:val="DefaultParagraphFont"/>
    <w:rsid w:val="00EE60E9"/>
    <w:rPr>
      <w:rFonts w:ascii="Times New Roman" w:hAnsi="Times New Roman" w:cs="Times New Roman"/>
      <w:color w:val="auto"/>
      <w:sz w:val="20"/>
      <w:szCs w:val="20"/>
      <w:u w:val="none"/>
    </w:rPr>
  </w:style>
  <w:style w:type="paragraph" w:customStyle="1" w:styleId="Reftext">
    <w:name w:val="Ref_text"/>
    <w:basedOn w:val="Normal"/>
    <w:rsid w:val="00EE60E9"/>
    <w:pPr>
      <w:ind w:left="794" w:right="794" w:hanging="794"/>
    </w:pPr>
  </w:style>
  <w:style w:type="paragraph" w:customStyle="1" w:styleId="SpecialFooter">
    <w:name w:val="Special Footer"/>
    <w:basedOn w:val="Normal"/>
    <w:semiHidden/>
    <w:rsid w:val="00EE60E9"/>
    <w:pPr>
      <w:tabs>
        <w:tab w:val="left" w:pos="567"/>
        <w:tab w:val="left" w:pos="1701"/>
        <w:tab w:val="left" w:pos="2835"/>
        <w:tab w:val="left" w:pos="5954"/>
        <w:tab w:val="right" w:pos="9639"/>
      </w:tabs>
      <w:bidi w:val="0"/>
      <w:spacing w:line="240" w:lineRule="auto"/>
    </w:pPr>
    <w:rPr>
      <w:rFonts w:cs="Times New Roman"/>
      <w:caps/>
      <w:sz w:val="16"/>
      <w:szCs w:val="16"/>
    </w:rPr>
  </w:style>
  <w:style w:type="paragraph" w:styleId="List5">
    <w:name w:val="List 5"/>
    <w:basedOn w:val="Normal"/>
    <w:semiHidden/>
    <w:rsid w:val="00EE60E9"/>
  </w:style>
  <w:style w:type="paragraph" w:customStyle="1" w:styleId="toc0">
    <w:name w:val="toc 0"/>
    <w:basedOn w:val="Normal"/>
    <w:next w:val="Normal"/>
    <w:rsid w:val="00EE60E9"/>
    <w:pPr>
      <w:tabs>
        <w:tab w:val="clear" w:pos="1134"/>
      </w:tabs>
      <w:spacing w:line="240" w:lineRule="auto"/>
      <w:ind w:right="-142"/>
      <w:jc w:val="right"/>
    </w:pPr>
    <w:rPr>
      <w:rFonts w:ascii="Times New Roman Bold" w:hAnsi="Times New Roman Bold"/>
      <w:b/>
      <w:bCs/>
    </w:rPr>
  </w:style>
  <w:style w:type="paragraph" w:customStyle="1" w:styleId="Styletoc0LinespacingExactly14pt">
    <w:name w:val="Style toc 0 + Line spacing:  Exactly 14 pt"/>
    <w:basedOn w:val="Normal"/>
    <w:semiHidden/>
    <w:rsid w:val="00EE60E9"/>
    <w:pPr>
      <w:spacing w:line="280" w:lineRule="exact"/>
    </w:pPr>
    <w:rPr>
      <w:rFonts w:ascii="Times New Roman Bold" w:hAnsi="Times New Roman Bold"/>
      <w:bCs/>
      <w:szCs w:val="32"/>
    </w:rPr>
  </w:style>
  <w:style w:type="paragraph" w:customStyle="1" w:styleId="Title1">
    <w:name w:val="Title 1"/>
    <w:basedOn w:val="Normal"/>
    <w:next w:val="Normal"/>
    <w:rsid w:val="00EE60E9"/>
    <w:pPr>
      <w:keepNext/>
      <w:tabs>
        <w:tab w:val="left" w:pos="567"/>
        <w:tab w:val="left" w:pos="1701"/>
        <w:tab w:val="left" w:pos="2835"/>
      </w:tabs>
      <w:spacing w:before="480"/>
      <w:jc w:val="center"/>
    </w:pPr>
    <w:rPr>
      <w:w w:val="120"/>
      <w:sz w:val="28"/>
      <w:szCs w:val="40"/>
      <w:lang w:bidi="ar-EG"/>
    </w:rPr>
  </w:style>
  <w:style w:type="paragraph" w:customStyle="1" w:styleId="Title2">
    <w:name w:val="Title 2"/>
    <w:basedOn w:val="Title1"/>
    <w:next w:val="Normal"/>
    <w:rsid w:val="00EE60E9"/>
    <w:rPr>
      <w:w w:val="110"/>
    </w:rPr>
  </w:style>
  <w:style w:type="paragraph" w:customStyle="1" w:styleId="Title3">
    <w:name w:val="Title 3"/>
    <w:basedOn w:val="Title2"/>
    <w:next w:val="Normal"/>
    <w:rsid w:val="00EE60E9"/>
    <w:pPr>
      <w:spacing w:before="240"/>
    </w:pPr>
    <w:rPr>
      <w:sz w:val="26"/>
      <w:szCs w:val="36"/>
    </w:rPr>
  </w:style>
  <w:style w:type="paragraph" w:customStyle="1" w:styleId="Call">
    <w:name w:val="Call"/>
    <w:basedOn w:val="Normal"/>
    <w:next w:val="Normal"/>
    <w:link w:val="CallChar"/>
    <w:rsid w:val="00EE60E9"/>
    <w:pPr>
      <w:keepNext/>
      <w:keepLines/>
      <w:spacing w:before="180"/>
      <w:ind w:firstLine="1134"/>
    </w:pPr>
    <w:rPr>
      <w:i/>
      <w:iCs/>
    </w:rPr>
  </w:style>
  <w:style w:type="character" w:customStyle="1" w:styleId="CallChar">
    <w:name w:val="Call Char"/>
    <w:basedOn w:val="DefaultParagraphFont"/>
    <w:link w:val="Call"/>
    <w:locked/>
    <w:rsid w:val="00EE60E9"/>
    <w:rPr>
      <w:rFonts w:ascii="Times New Roman" w:hAnsi="Times New Roman" w:cs="Traditional Arabic"/>
      <w:i/>
      <w:iCs/>
      <w:sz w:val="22"/>
      <w:szCs w:val="30"/>
      <w:lang w:eastAsia="en-US"/>
    </w:rPr>
  </w:style>
  <w:style w:type="paragraph" w:customStyle="1" w:styleId="enumlev1">
    <w:name w:val="enumlev1"/>
    <w:basedOn w:val="Normal"/>
    <w:next w:val="Normal"/>
    <w:link w:val="enumlev1Char"/>
    <w:qFormat/>
    <w:rsid w:val="007E6B0A"/>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7E6B0A"/>
    <w:rPr>
      <w:rFonts w:ascii="Times New Roman" w:hAnsi="Times New Roman" w:cs="Traditional Arabic"/>
      <w:sz w:val="22"/>
      <w:szCs w:val="30"/>
      <w:lang w:eastAsia="en-US"/>
    </w:rPr>
  </w:style>
  <w:style w:type="paragraph" w:customStyle="1" w:styleId="enumlev2">
    <w:name w:val="enumlev2"/>
    <w:basedOn w:val="enumlev1"/>
    <w:next w:val="Normal"/>
    <w:link w:val="enumlev2Char"/>
    <w:qFormat/>
    <w:rsid w:val="007E6B0A"/>
    <w:pPr>
      <w:ind w:left="1871" w:hanging="737"/>
    </w:pPr>
  </w:style>
  <w:style w:type="character" w:customStyle="1" w:styleId="enumlev2Char">
    <w:name w:val="enumlev2 Char"/>
    <w:basedOn w:val="enumlev1Char"/>
    <w:link w:val="enumlev2"/>
    <w:rsid w:val="007E6B0A"/>
    <w:rPr>
      <w:rFonts w:ascii="Times New Roman" w:hAnsi="Times New Roman" w:cs="Traditional Arabic"/>
      <w:sz w:val="22"/>
      <w:szCs w:val="30"/>
      <w:lang w:eastAsia="en-US"/>
    </w:rPr>
  </w:style>
  <w:style w:type="paragraph" w:customStyle="1" w:styleId="enumlev3">
    <w:name w:val="enumlev3"/>
    <w:basedOn w:val="enumlev2"/>
    <w:next w:val="Normal"/>
    <w:link w:val="enumlev3Char"/>
    <w:qFormat/>
    <w:rsid w:val="00EE60E9"/>
    <w:pPr>
      <w:tabs>
        <w:tab w:val="clear" w:pos="1134"/>
        <w:tab w:val="left" w:pos="2500"/>
      </w:tabs>
      <w:ind w:left="2494"/>
    </w:pPr>
  </w:style>
  <w:style w:type="character" w:customStyle="1" w:styleId="enumlev3Char">
    <w:name w:val="enumlev3 Char"/>
    <w:basedOn w:val="enumlev2Char"/>
    <w:link w:val="enumlev3"/>
    <w:rsid w:val="00EE60E9"/>
    <w:rPr>
      <w:rFonts w:ascii="Times New Roman" w:hAnsi="Times New Roman" w:cs="Traditional Arabic"/>
      <w:sz w:val="22"/>
      <w:szCs w:val="30"/>
      <w:lang w:eastAsia="en-US"/>
    </w:rPr>
  </w:style>
  <w:style w:type="paragraph" w:customStyle="1" w:styleId="Tablehead">
    <w:name w:val="Table_head"/>
    <w:basedOn w:val="Normal"/>
    <w:link w:val="TableheadChar"/>
    <w:qFormat/>
    <w:rsid w:val="00EE60E9"/>
    <w:pPr>
      <w:spacing w:before="60" w:after="60" w:line="260" w:lineRule="exact"/>
      <w:jc w:val="center"/>
    </w:pPr>
    <w:rPr>
      <w:rFonts w:ascii="Times New Roman Bold" w:hAnsi="Times New Roman Bold"/>
      <w:b/>
      <w:bCs/>
      <w:sz w:val="20"/>
      <w:szCs w:val="26"/>
      <w:lang w:bidi="ar-EG"/>
    </w:rPr>
  </w:style>
  <w:style w:type="character" w:customStyle="1" w:styleId="Artref">
    <w:name w:val="Art_ref"/>
    <w:rsid w:val="007E6B0A"/>
    <w:rPr>
      <w:b w:val="0"/>
      <w:bCs/>
    </w:rPr>
  </w:style>
  <w:style w:type="paragraph" w:customStyle="1" w:styleId="Tabletitle">
    <w:name w:val="Table_title"/>
    <w:basedOn w:val="Normal"/>
    <w:next w:val="Normal"/>
    <w:link w:val="TabletitleChar"/>
    <w:rsid w:val="004636E2"/>
    <w:pPr>
      <w:keepNext/>
      <w:tabs>
        <w:tab w:val="left" w:pos="2948"/>
        <w:tab w:val="left" w:pos="4082"/>
      </w:tabs>
      <w:spacing w:before="0" w:after="120"/>
      <w:jc w:val="center"/>
    </w:pPr>
    <w:rPr>
      <w:rFonts w:ascii="Times New Roman Bold" w:hAnsi="Times New Roman Bold"/>
      <w:b/>
      <w:bCs/>
    </w:rPr>
  </w:style>
  <w:style w:type="paragraph" w:customStyle="1" w:styleId="Title10">
    <w:name w:val="Title1"/>
    <w:basedOn w:val="Normal"/>
    <w:semiHidden/>
    <w:rsid w:val="00EE60E9"/>
    <w:pPr>
      <w:spacing w:before="360" w:after="120"/>
      <w:jc w:val="center"/>
    </w:pPr>
    <w:rPr>
      <w:rFonts w:ascii="Times New Roman Bold" w:hAnsi="Times New Roman Bold"/>
      <w:b/>
      <w:bCs/>
      <w:sz w:val="26"/>
      <w:szCs w:val="36"/>
    </w:rPr>
  </w:style>
  <w:style w:type="paragraph" w:customStyle="1" w:styleId="Source">
    <w:name w:val="Source"/>
    <w:basedOn w:val="Normal"/>
    <w:next w:val="Normal"/>
    <w:rsid w:val="00EE60E9"/>
    <w:pPr>
      <w:spacing w:before="840"/>
      <w:jc w:val="center"/>
    </w:pPr>
    <w:rPr>
      <w:rFonts w:ascii="Times New Roman Bold" w:hAnsi="Times New Roman Bold"/>
      <w:b/>
      <w:bCs/>
      <w:snapToGrid w:val="0"/>
      <w:sz w:val="28"/>
      <w:szCs w:val="40"/>
      <w:lang w:bidi="ar-EG"/>
    </w:rPr>
  </w:style>
  <w:style w:type="character" w:customStyle="1" w:styleId="Artdef">
    <w:name w:val="Art_def"/>
    <w:rsid w:val="008B1A9D"/>
    <w:rPr>
      <w:rFonts w:ascii="Times New Roman Bold" w:hAnsi="Times New Roman Bold" w:cs="Traditional Arabic"/>
      <w:b/>
      <w:bCs/>
      <w:i w:val="0"/>
      <w:color w:val="auto"/>
      <w:sz w:val="22"/>
      <w:szCs w:val="30"/>
    </w:rPr>
  </w:style>
  <w:style w:type="paragraph" w:customStyle="1" w:styleId="Headingb">
    <w:name w:val="Heading_b"/>
    <w:basedOn w:val="Heading2"/>
    <w:rsid w:val="008B1A9D"/>
    <w:pPr>
      <w:spacing w:before="180"/>
      <w:ind w:left="0" w:firstLine="0"/>
    </w:pPr>
    <w:rPr>
      <w:sz w:val="22"/>
      <w:szCs w:val="30"/>
    </w:rPr>
  </w:style>
  <w:style w:type="paragraph" w:customStyle="1" w:styleId="Proposal">
    <w:name w:val="Proposal"/>
    <w:basedOn w:val="Normal"/>
    <w:next w:val="Normal"/>
    <w:qFormat/>
    <w:rsid w:val="00EE60E9"/>
    <w:pPr>
      <w:keepNext/>
      <w:spacing w:before="240"/>
      <w:outlineLvl w:val="0"/>
    </w:pPr>
    <w:rPr>
      <w:rFonts w:ascii="Times New Roman Bold" w:hAnsi="Times New Roman Bold"/>
      <w:b/>
      <w:bCs/>
      <w:lang w:bidi="ar-EG"/>
    </w:rPr>
  </w:style>
  <w:style w:type="paragraph" w:customStyle="1" w:styleId="ResNo">
    <w:name w:val="Res_No"/>
    <w:basedOn w:val="Normal"/>
    <w:next w:val="Normal"/>
    <w:link w:val="ResNoChar"/>
    <w:rsid w:val="00EE60E9"/>
    <w:pPr>
      <w:keepNext/>
      <w:spacing w:before="480"/>
      <w:jc w:val="center"/>
    </w:pPr>
    <w:rPr>
      <w:sz w:val="28"/>
      <w:szCs w:val="40"/>
      <w:lang w:bidi="ar-EG"/>
    </w:rPr>
  </w:style>
  <w:style w:type="character" w:customStyle="1" w:styleId="ResNoChar">
    <w:name w:val="Res_No Char"/>
    <w:basedOn w:val="DefaultParagraphFont"/>
    <w:link w:val="ResNo"/>
    <w:rsid w:val="00EE60E9"/>
    <w:rPr>
      <w:rFonts w:ascii="Times New Roman" w:hAnsi="Times New Roman" w:cs="Traditional Arabic"/>
      <w:sz w:val="28"/>
      <w:szCs w:val="40"/>
      <w:lang w:eastAsia="en-US" w:bidi="ar-EG"/>
    </w:rPr>
  </w:style>
  <w:style w:type="paragraph" w:customStyle="1" w:styleId="HeadingI">
    <w:name w:val="Heading_I"/>
    <w:basedOn w:val="Normal"/>
    <w:next w:val="Normal"/>
    <w:rsid w:val="00EE60E9"/>
    <w:pPr>
      <w:keepNext/>
      <w:spacing w:before="180"/>
    </w:pPr>
    <w:rPr>
      <w:i/>
      <w:iCs/>
      <w:sz w:val="24"/>
      <w:szCs w:val="32"/>
    </w:rPr>
  </w:style>
  <w:style w:type="character" w:customStyle="1" w:styleId="Section1Char">
    <w:name w:val="Section_1 Char"/>
    <w:link w:val="Section1"/>
    <w:rsid w:val="00EE60E9"/>
    <w:rPr>
      <w:rFonts w:ascii="Times New Roman Bold" w:hAnsi="Times New Roman Bold" w:cs="Traditional Arabic"/>
      <w:b/>
      <w:bCs/>
      <w:sz w:val="24"/>
      <w:szCs w:val="32"/>
      <w:lang w:eastAsia="en-US" w:bidi="ar-EG"/>
    </w:rPr>
  </w:style>
  <w:style w:type="paragraph" w:customStyle="1" w:styleId="PartNo">
    <w:name w:val="Part_No"/>
    <w:basedOn w:val="Normal"/>
    <w:qFormat/>
    <w:rsid w:val="00EE60E9"/>
    <w:pPr>
      <w:keepNext/>
      <w:spacing w:before="240"/>
      <w:jc w:val="center"/>
    </w:pPr>
    <w:rPr>
      <w:sz w:val="28"/>
      <w:szCs w:val="40"/>
      <w:lang w:bidi="ar-EG"/>
    </w:rPr>
  </w:style>
  <w:style w:type="paragraph" w:customStyle="1" w:styleId="Reasons">
    <w:name w:val="Reasons"/>
    <w:basedOn w:val="Normal"/>
    <w:next w:val="Normal"/>
    <w:link w:val="ReasonsChar"/>
    <w:rsid w:val="00EE60E9"/>
    <w:rPr>
      <w:b/>
      <w:bCs/>
    </w:rPr>
  </w:style>
  <w:style w:type="character" w:customStyle="1" w:styleId="ReasonsChar">
    <w:name w:val="Reasons Char"/>
    <w:basedOn w:val="DefaultParagraphFont"/>
    <w:link w:val="Reasons"/>
    <w:rsid w:val="00EE60E9"/>
    <w:rPr>
      <w:rFonts w:ascii="Times New Roman" w:hAnsi="Times New Roman" w:cs="Traditional Arabic"/>
      <w:b/>
      <w:bCs/>
      <w:sz w:val="22"/>
      <w:szCs w:val="30"/>
      <w:lang w:eastAsia="en-US"/>
    </w:rPr>
  </w:style>
  <w:style w:type="paragraph" w:customStyle="1" w:styleId="TableNo">
    <w:name w:val="Table_No"/>
    <w:basedOn w:val="Normal"/>
    <w:next w:val="Normal"/>
    <w:qFormat/>
    <w:rsid w:val="00EE60E9"/>
    <w:pPr>
      <w:keepNext/>
      <w:spacing w:before="240"/>
      <w:jc w:val="center"/>
    </w:pPr>
  </w:style>
  <w:style w:type="paragraph" w:customStyle="1" w:styleId="Title4">
    <w:name w:val="Title 4"/>
    <w:basedOn w:val="Title3"/>
    <w:next w:val="Heading1"/>
    <w:rsid w:val="00EE60E9"/>
    <w:rPr>
      <w:rFonts w:ascii="Times New Roman Bold" w:hAnsi="Times New Roman Bold"/>
      <w:b/>
      <w:bCs/>
      <w:sz w:val="30"/>
      <w:szCs w:val="44"/>
    </w:rPr>
  </w:style>
  <w:style w:type="paragraph" w:customStyle="1" w:styleId="SectionNo">
    <w:name w:val="Section_No"/>
    <w:basedOn w:val="Normal"/>
    <w:next w:val="Normal"/>
    <w:rsid w:val="00EE60E9"/>
    <w:pPr>
      <w:keepNext/>
      <w:keepLines/>
      <w:tabs>
        <w:tab w:val="left" w:pos="567"/>
        <w:tab w:val="left" w:pos="1701"/>
        <w:tab w:val="left" w:pos="2835"/>
      </w:tabs>
      <w:overflowPunct w:val="0"/>
      <w:autoSpaceDE w:val="0"/>
      <w:autoSpaceDN w:val="0"/>
      <w:adjustRightInd w:val="0"/>
      <w:spacing w:before="480" w:after="80" w:line="320" w:lineRule="exact"/>
      <w:jc w:val="center"/>
      <w:textAlignment w:val="baseline"/>
    </w:pPr>
    <w:rPr>
      <w:position w:val="2"/>
      <w:sz w:val="28"/>
      <w:szCs w:val="40"/>
      <w:lang w:val="en-GB" w:bidi="ar-EG"/>
    </w:rPr>
  </w:style>
  <w:style w:type="character" w:customStyle="1" w:styleId="Tablefreq">
    <w:name w:val="Table_freq"/>
    <w:rsid w:val="00EE60E9"/>
    <w:rPr>
      <w:rFonts w:ascii="Times New Roman Bold" w:hAnsi="Times New Roman Bold" w:cs="Traditional Arabic"/>
      <w:b/>
      <w:bCs/>
      <w:iCs w:val="0"/>
      <w:color w:val="auto"/>
      <w:sz w:val="20"/>
      <w:szCs w:val="26"/>
    </w:rPr>
  </w:style>
  <w:style w:type="paragraph" w:customStyle="1" w:styleId="RecNo">
    <w:name w:val="Rec_No"/>
    <w:basedOn w:val="Normal"/>
    <w:rsid w:val="00EE60E9"/>
    <w:pPr>
      <w:spacing w:before="240"/>
      <w:jc w:val="center"/>
    </w:pPr>
    <w:rPr>
      <w:sz w:val="28"/>
      <w:szCs w:val="40"/>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EE60E9"/>
    <w:pPr>
      <w:framePr w:hSpace="180" w:wrap="around" w:hAnchor="text" w:xAlign="right" w:y="-394"/>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EE60E9"/>
    <w:pPr>
      <w:framePr w:hSpace="180" w:wrap="around" w:hAnchor="text" w:xAlign="right" w:y="-394"/>
      <w:bidi/>
      <w:spacing w:before="60" w:line="168" w:lineRule="auto"/>
    </w:pPr>
    <w:rPr>
      <w:rFonts w:ascii="Verdana Bold" w:hAnsi="Verdana Bold" w:cs="Traditional Arabic"/>
      <w:b/>
      <w:bCs/>
      <w:sz w:val="19"/>
      <w:szCs w:val="30"/>
      <w:lang w:eastAsia="en-US" w:bidi="ar-EG"/>
    </w:rPr>
  </w:style>
  <w:style w:type="paragraph" w:customStyle="1" w:styleId="AnnexNo">
    <w:name w:val="Annex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Annextitle">
    <w:name w:val="Annex_title"/>
    <w:basedOn w:val="Normal"/>
    <w:next w:val="Normal"/>
    <w:link w:val="AnnextitleChar"/>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character" w:customStyle="1" w:styleId="AnnextitleChar">
    <w:name w:val="Annex_title Char"/>
    <w:basedOn w:val="DefaultParagraphFont"/>
    <w:link w:val="Annextitle"/>
    <w:rsid w:val="00EE60E9"/>
    <w:rPr>
      <w:rFonts w:ascii="Times New Roman" w:hAnsi="Times New Roman" w:cs="Traditional Arabic"/>
      <w:b/>
      <w:bCs/>
      <w:sz w:val="28"/>
      <w:szCs w:val="40"/>
      <w:lang w:eastAsia="en-US"/>
    </w:rPr>
  </w:style>
  <w:style w:type="paragraph" w:customStyle="1" w:styleId="Appendixtitle">
    <w:name w:val="Appendix_title"/>
    <w:basedOn w:val="Annextitle"/>
    <w:next w:val="Normal"/>
    <w:rsid w:val="00EE60E9"/>
  </w:style>
  <w:style w:type="paragraph" w:customStyle="1" w:styleId="Restitle">
    <w:name w:val="Res_title"/>
    <w:basedOn w:val="Annextitle"/>
    <w:next w:val="Normal"/>
    <w:link w:val="RestitleChar"/>
    <w:rsid w:val="00AE6B26"/>
  </w:style>
  <w:style w:type="character" w:customStyle="1" w:styleId="RestitleChar">
    <w:name w:val="Res_title Char"/>
    <w:basedOn w:val="AnnextitleChar"/>
    <w:link w:val="Restitle"/>
    <w:rsid w:val="00AE6B26"/>
    <w:rPr>
      <w:rFonts w:ascii="Times New Roman" w:hAnsi="Times New Roman" w:cs="Traditional Arabic"/>
      <w:b/>
      <w:bCs/>
      <w:sz w:val="28"/>
      <w:szCs w:val="40"/>
      <w:lang w:eastAsia="en-US"/>
    </w:rPr>
  </w:style>
  <w:style w:type="paragraph" w:customStyle="1" w:styleId="Headingi0">
    <w:name w:val="Heading_i"/>
    <w:basedOn w:val="Heading3"/>
    <w:next w:val="Normal"/>
    <w:qFormat/>
    <w:rsid w:val="00EE60E9"/>
    <w:pPr>
      <w:keepLines/>
      <w:tabs>
        <w:tab w:val="left" w:pos="567"/>
        <w:tab w:val="left" w:pos="1701"/>
        <w:tab w:val="left" w:pos="2835"/>
      </w:tabs>
      <w:overflowPunct w:val="0"/>
      <w:autoSpaceDE w:val="0"/>
      <w:autoSpaceDN w:val="0"/>
      <w:adjustRightInd w:val="0"/>
      <w:ind w:left="567" w:hanging="567"/>
      <w:textAlignment w:val="baseline"/>
      <w:outlineLvl w:val="0"/>
    </w:pPr>
    <w:rPr>
      <w:rFonts w:ascii="Calibri" w:hAnsi="Calibri"/>
      <w:i/>
      <w:kern w:val="0"/>
      <w:position w:val="2"/>
      <w:lang w:val="en-GB"/>
    </w:rPr>
  </w:style>
  <w:style w:type="paragraph" w:customStyle="1" w:styleId="RepNo">
    <w:name w:val="Rep_No"/>
    <w:basedOn w:val="RecNo"/>
    <w:next w:val="Normal"/>
    <w:rsid w:val="00EE60E9"/>
    <w:pPr>
      <w:keepNext/>
      <w:tabs>
        <w:tab w:val="left" w:pos="567"/>
        <w:tab w:val="left" w:pos="1701"/>
        <w:tab w:val="left" w:pos="2835"/>
      </w:tabs>
      <w:overflowPunct w:val="0"/>
      <w:autoSpaceDE w:val="0"/>
      <w:autoSpaceDN w:val="0"/>
      <w:adjustRightInd w:val="0"/>
      <w:spacing w:before="360"/>
      <w:textAlignment w:val="baseline"/>
    </w:pPr>
    <w:rPr>
      <w:lang w:val="en-GB" w:bidi="ar-EG"/>
    </w:rPr>
  </w:style>
  <w:style w:type="paragraph" w:customStyle="1" w:styleId="Reptitle">
    <w:name w:val="Rep_title"/>
    <w:basedOn w:val="Rectitle"/>
    <w:next w:val="Normal"/>
    <w:rsid w:val="00EE60E9"/>
    <w:rPr>
      <w:b w:val="0"/>
    </w:rPr>
  </w:style>
  <w:style w:type="paragraph" w:customStyle="1" w:styleId="Rectitle">
    <w:name w:val="Rec_title"/>
    <w:basedOn w:val="Annextitle"/>
    <w:autoRedefine/>
    <w:qFormat/>
    <w:rsid w:val="00EE60E9"/>
  </w:style>
  <w:style w:type="paragraph" w:customStyle="1" w:styleId="Parttitle">
    <w:name w:val="Part_title"/>
    <w:basedOn w:val="Normal"/>
    <w:qFormat/>
    <w:rsid w:val="00EE60E9"/>
    <w:pPr>
      <w:tabs>
        <w:tab w:val="clear" w:pos="1134"/>
        <w:tab w:val="left" w:pos="794"/>
        <w:tab w:val="left" w:pos="1191"/>
        <w:tab w:val="left" w:pos="1588"/>
        <w:tab w:val="left" w:pos="1985"/>
      </w:tabs>
      <w:overflowPunct w:val="0"/>
      <w:autoSpaceDE w:val="0"/>
      <w:autoSpaceDN w:val="0"/>
      <w:adjustRightInd w:val="0"/>
      <w:spacing w:before="240"/>
      <w:jc w:val="center"/>
      <w:textAlignment w:val="baseline"/>
    </w:pPr>
    <w:rPr>
      <w:b/>
      <w:bCs/>
      <w:sz w:val="28"/>
      <w:szCs w:val="40"/>
      <w:lang w:val="en-GB" w:bidi="ar-EG"/>
    </w:rPr>
  </w:style>
  <w:style w:type="paragraph" w:customStyle="1" w:styleId="Normalend">
    <w:name w:val="Normal_end"/>
    <w:basedOn w:val="Normal"/>
    <w:qFormat/>
    <w:rsid w:val="00EE60E9"/>
    <w:pPr>
      <w:spacing w:before="0" w:line="240" w:lineRule="auto"/>
    </w:pPr>
    <w:rPr>
      <w:lang w:bidi="ar-EG"/>
    </w:rPr>
  </w:style>
  <w:style w:type="paragraph" w:customStyle="1" w:styleId="FigureNo">
    <w:name w:val="Figure_No"/>
    <w:basedOn w:val="Normal"/>
    <w:qFormat/>
    <w:rsid w:val="00EE60E9"/>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EE60E9"/>
  </w:style>
  <w:style w:type="paragraph" w:customStyle="1" w:styleId="Section1">
    <w:name w:val="Section_1"/>
    <w:basedOn w:val="Reptitle"/>
    <w:link w:val="Section1Char"/>
    <w:qFormat/>
    <w:rsid w:val="00EE60E9"/>
    <w:rPr>
      <w:rFonts w:ascii="Times New Roman Bold" w:hAnsi="Times New Roman Bold"/>
      <w:b/>
      <w:sz w:val="24"/>
      <w:szCs w:val="32"/>
      <w:lang w:bidi="ar-EG"/>
    </w:rPr>
  </w:style>
  <w:style w:type="paragraph" w:customStyle="1" w:styleId="DecisionNoTitle">
    <w:name w:val="Decision_No&amp;Title"/>
    <w:basedOn w:val="Normal"/>
    <w:qFormat/>
    <w:rsid w:val="008E32DD"/>
    <w:pPr>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DecisionNo">
    <w:name w:val="Decision_No"/>
    <w:basedOn w:val="Normal"/>
    <w:qFormat/>
    <w:rsid w:val="00EE60E9"/>
    <w:pPr>
      <w:keepNext/>
      <w:tabs>
        <w:tab w:val="left" w:pos="567"/>
        <w:tab w:val="left" w:pos="1701"/>
        <w:tab w:val="left" w:pos="2835"/>
      </w:tabs>
      <w:overflowPunct w:val="0"/>
      <w:autoSpaceDE w:val="0"/>
      <w:autoSpaceDN w:val="0"/>
      <w:adjustRightInd w:val="0"/>
      <w:spacing w:before="480"/>
      <w:jc w:val="center"/>
      <w:textAlignment w:val="baseline"/>
    </w:pPr>
    <w:rPr>
      <w:sz w:val="28"/>
      <w:szCs w:val="40"/>
      <w:lang w:val="en-GB" w:bidi="ar-EG"/>
    </w:rPr>
  </w:style>
  <w:style w:type="paragraph" w:customStyle="1" w:styleId="Decisiontitle">
    <w:name w:val="Decision_title"/>
    <w:basedOn w:val="Normal"/>
    <w:qFormat/>
    <w:rsid w:val="00EE60E9"/>
    <w:pPr>
      <w:keepNext/>
      <w:tabs>
        <w:tab w:val="left" w:pos="567"/>
        <w:tab w:val="left" w:pos="1701"/>
        <w:tab w:val="left" w:pos="2835"/>
      </w:tabs>
      <w:overflowPunct w:val="0"/>
      <w:autoSpaceDE w:val="0"/>
      <w:autoSpaceDN w:val="0"/>
      <w:adjustRightInd w:val="0"/>
      <w:spacing w:before="240"/>
      <w:jc w:val="center"/>
      <w:textAlignment w:val="baseline"/>
    </w:pPr>
    <w:rPr>
      <w:b/>
      <w:bCs/>
      <w:sz w:val="28"/>
      <w:szCs w:val="40"/>
    </w:rPr>
  </w:style>
  <w:style w:type="paragraph" w:customStyle="1" w:styleId="AnnexRef">
    <w:name w:val="Annex_Ref"/>
    <w:qFormat/>
    <w:rsid w:val="00EE60E9"/>
    <w:pPr>
      <w:bidi/>
      <w:spacing w:before="480" w:line="192" w:lineRule="auto"/>
    </w:pPr>
    <w:rPr>
      <w:rFonts w:ascii="Times New Roman" w:hAnsi="Times New Roman" w:cs="Traditional Arabic"/>
      <w:b/>
      <w:bCs/>
      <w:sz w:val="22"/>
      <w:szCs w:val="30"/>
      <w:lang w:eastAsia="en-US" w:bidi="ar-SY"/>
    </w:rPr>
  </w:style>
  <w:style w:type="paragraph" w:customStyle="1" w:styleId="Figuretitle">
    <w:name w:val="Figure_title"/>
    <w:qFormat/>
    <w:rsid w:val="004636E2"/>
    <w:pPr>
      <w:keepNext/>
      <w:keepLines/>
      <w:bidi/>
      <w:spacing w:before="120" w:after="120"/>
      <w:jc w:val="center"/>
    </w:pPr>
    <w:rPr>
      <w:rFonts w:ascii="Times New Roman Bold" w:hAnsi="Times New Roman Bold" w:cs="Traditional Arabic"/>
      <w:b/>
      <w:bCs/>
      <w:sz w:val="22"/>
      <w:szCs w:val="30"/>
      <w:lang w:eastAsia="en-US" w:bidi="ar-EG"/>
    </w:rPr>
  </w:style>
  <w:style w:type="paragraph" w:styleId="List">
    <w:name w:val="List"/>
    <w:basedOn w:val="Normal"/>
    <w:semiHidden/>
    <w:rsid w:val="00EE60E9"/>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EE60E9"/>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EE60E9"/>
    <w:pPr>
      <w:framePr w:wrap="around"/>
    </w:pPr>
  </w:style>
  <w:style w:type="paragraph" w:customStyle="1" w:styleId="Dash">
    <w:name w:val="Dash"/>
    <w:basedOn w:val="Normal"/>
    <w:qFormat/>
    <w:rsid w:val="00EE60E9"/>
    <w:pPr>
      <w:spacing w:before="600"/>
      <w:jc w:val="center"/>
    </w:pPr>
    <w:rPr>
      <w:bCs/>
      <w:noProof/>
      <w:lang w:bidi="ar-EG"/>
    </w:rPr>
  </w:style>
  <w:style w:type="paragraph" w:customStyle="1" w:styleId="Tablefin">
    <w:name w:val="Table_fin"/>
    <w:basedOn w:val="Normal"/>
    <w:rsid w:val="00EE60E9"/>
    <w:pPr>
      <w:tabs>
        <w:tab w:val="clear" w:pos="1134"/>
      </w:tabs>
      <w:overflowPunct w:val="0"/>
      <w:autoSpaceDE w:val="0"/>
      <w:autoSpaceDN w:val="0"/>
      <w:bidi w:val="0"/>
      <w:adjustRightInd w:val="0"/>
      <w:spacing w:before="0" w:line="240" w:lineRule="auto"/>
      <w:textAlignment w:val="baseline"/>
    </w:pPr>
    <w:rPr>
      <w:rFonts w:cs="Times New Roman"/>
      <w:sz w:val="12"/>
      <w:szCs w:val="20"/>
      <w:lang w:val="fr-FR"/>
    </w:rPr>
  </w:style>
  <w:style w:type="paragraph" w:customStyle="1" w:styleId="Agendaitem">
    <w:name w:val="Agenda_item"/>
    <w:qFormat/>
    <w:rsid w:val="00EE60E9"/>
    <w:pPr>
      <w:bidi/>
      <w:jc w:val="center"/>
    </w:pPr>
    <w:rPr>
      <w:rFonts w:ascii="Times New Roman" w:hAnsi="Times New Roman" w:cs="Traditional Arabic"/>
      <w:sz w:val="28"/>
      <w:szCs w:val="40"/>
      <w:lang w:val="en-GB" w:eastAsia="en-US" w:bidi="ar-EG"/>
    </w:rPr>
  </w:style>
  <w:style w:type="paragraph" w:customStyle="1" w:styleId="subsection1">
    <w:name w:val="subsection_1‎"/>
    <w:basedOn w:val="Section1"/>
    <w:qFormat/>
    <w:rsid w:val="00EE60E9"/>
  </w:style>
  <w:style w:type="paragraph" w:customStyle="1" w:styleId="ArtNo">
    <w:name w:val="Art_No"/>
    <w:qFormat/>
    <w:rsid w:val="00EE60E9"/>
    <w:pPr>
      <w:bidi/>
      <w:spacing w:before="480" w:line="192" w:lineRule="auto"/>
      <w:jc w:val="center"/>
    </w:pPr>
    <w:rPr>
      <w:rFonts w:ascii="Times New Roman" w:hAnsi="Times New Roman" w:cs="Traditional Arabic"/>
      <w:sz w:val="28"/>
      <w:szCs w:val="40"/>
      <w:lang w:eastAsia="en-US" w:bidi="ar-EG"/>
    </w:rPr>
  </w:style>
  <w:style w:type="paragraph" w:customStyle="1" w:styleId="Arttitle">
    <w:name w:val="Art_title"/>
    <w:qFormat/>
    <w:rsid w:val="00EE60E9"/>
    <w:pPr>
      <w:bidi/>
      <w:spacing w:before="240" w:line="192" w:lineRule="auto"/>
      <w:jc w:val="center"/>
    </w:pPr>
    <w:rPr>
      <w:rFonts w:ascii="Times New Roman" w:hAnsi="Times New Roman" w:cs="Traditional Arabic"/>
      <w:b/>
      <w:bCs/>
      <w:sz w:val="28"/>
      <w:szCs w:val="40"/>
      <w:lang w:eastAsia="en-US" w:bidi="ar-EG"/>
    </w:rPr>
  </w:style>
  <w:style w:type="paragraph" w:customStyle="1" w:styleId="Tablelegend">
    <w:name w:val="Table_legend"/>
    <w:basedOn w:val="Normal"/>
    <w:link w:val="TablelegendChar"/>
    <w:rsid w:val="008B1A9D"/>
    <w:pPr>
      <w:tabs>
        <w:tab w:val="clear" w:pos="1134"/>
        <w:tab w:val="left" w:pos="283"/>
        <w:tab w:val="left" w:pos="1531"/>
        <w:tab w:val="left" w:pos="2041"/>
      </w:tabs>
      <w:overflowPunct w:val="0"/>
      <w:autoSpaceDE w:val="0"/>
      <w:autoSpaceDN w:val="0"/>
      <w:adjustRightInd w:val="0"/>
      <w:spacing w:before="60" w:after="60"/>
      <w:ind w:left="567" w:hanging="567"/>
      <w:textAlignment w:val="baseline"/>
    </w:pPr>
    <w:rPr>
      <w:rFonts w:hAnsi="Times New Roman italic"/>
      <w:sz w:val="20"/>
      <w:szCs w:val="26"/>
      <w:lang w:eastAsia="zh-CN" w:bidi="ar-EG"/>
    </w:rPr>
  </w:style>
  <w:style w:type="character" w:customStyle="1" w:styleId="TablelegendChar">
    <w:name w:val="Table_legend Char"/>
    <w:link w:val="Tablelegend"/>
    <w:rsid w:val="008B1A9D"/>
    <w:rPr>
      <w:rFonts w:ascii="Times New Roman" w:hAnsi="Times New Roman italic" w:cs="Traditional Arabic"/>
      <w:szCs w:val="26"/>
      <w:lang w:bidi="ar-EG"/>
    </w:rPr>
  </w:style>
  <w:style w:type="paragraph" w:customStyle="1" w:styleId="Section3">
    <w:name w:val="Section_3‎"/>
    <w:qFormat/>
    <w:rsid w:val="004636E2"/>
    <w:pPr>
      <w:jc w:val="center"/>
    </w:pPr>
    <w:rPr>
      <w:rFonts w:ascii="Times New Roman" w:hAnsi="Times New Roman" w:cs="Traditional Arabic"/>
      <w:sz w:val="24"/>
      <w:szCs w:val="32"/>
      <w:lang w:eastAsia="en-US" w:bidi="ar-EG"/>
    </w:rPr>
  </w:style>
  <w:style w:type="paragraph" w:customStyle="1" w:styleId="Chapno">
    <w:name w:val="Chap_no"/>
    <w:basedOn w:val="Normal"/>
    <w:qFormat/>
    <w:rsid w:val="00EE60E9"/>
    <w:pPr>
      <w:tabs>
        <w:tab w:val="clear" w:pos="1134"/>
      </w:tabs>
      <w:overflowPunct w:val="0"/>
      <w:autoSpaceDE w:val="0"/>
      <w:autoSpaceDN w:val="0"/>
      <w:adjustRightInd w:val="0"/>
      <w:spacing w:before="480"/>
      <w:jc w:val="center"/>
      <w:textAlignment w:val="baseline"/>
    </w:pPr>
    <w:rPr>
      <w:sz w:val="28"/>
      <w:szCs w:val="40"/>
      <w:lang w:val="en-GB" w:bidi="ar-EG"/>
    </w:rPr>
  </w:style>
  <w:style w:type="paragraph" w:customStyle="1" w:styleId="Chaptitle">
    <w:name w:val="Chap_title"/>
    <w:basedOn w:val="Agendaitem"/>
    <w:qFormat/>
    <w:rsid w:val="00EE60E9"/>
    <w:pPr>
      <w:spacing w:before="240" w:line="192" w:lineRule="auto"/>
    </w:pPr>
  </w:style>
  <w:style w:type="paragraph" w:customStyle="1" w:styleId="ApptoAnnex">
    <w:name w:val="App_to_Annex"/>
    <w:basedOn w:val="AppendixNo"/>
    <w:qFormat/>
    <w:rsid w:val="00EE60E9"/>
    <w:pPr>
      <w:framePr w:hSpace="180" w:wrap="around" w:vAnchor="page" w:hAnchor="text" w:xAlign="right" w:y="721"/>
    </w:pPr>
  </w:style>
  <w:style w:type="paragraph" w:customStyle="1" w:styleId="AppArttitle">
    <w:name w:val="App_Art_title"/>
    <w:basedOn w:val="Arttitle"/>
    <w:next w:val="Normalaftertitle"/>
    <w:qFormat/>
    <w:rsid w:val="00EE60E9"/>
  </w:style>
  <w:style w:type="paragraph" w:customStyle="1" w:styleId="AppArtNo">
    <w:name w:val="App_Art_No"/>
    <w:basedOn w:val="ArtNo"/>
    <w:next w:val="AppArttitle"/>
    <w:qFormat/>
    <w:rsid w:val="00EE60E9"/>
  </w:style>
  <w:style w:type="paragraph" w:customStyle="1" w:styleId="Volumetitle">
    <w:name w:val="Volume_title"/>
    <w:basedOn w:val="ArtNo"/>
    <w:qFormat/>
    <w:rsid w:val="00EE60E9"/>
  </w:style>
  <w:style w:type="paragraph" w:customStyle="1" w:styleId="Equationlegend">
    <w:name w:val="Equation_legend"/>
    <w:basedOn w:val="NormalIndent"/>
    <w:rsid w:val="00AE6B26"/>
    <w:pPr>
      <w:tabs>
        <w:tab w:val="clear" w:pos="1134"/>
        <w:tab w:val="clear" w:pos="2268"/>
        <w:tab w:val="right" w:pos="1871"/>
        <w:tab w:val="left" w:pos="2041"/>
      </w:tabs>
      <w:overflowPunct w:val="0"/>
      <w:autoSpaceDE w:val="0"/>
      <w:autoSpaceDN w:val="0"/>
      <w:bidi w:val="0"/>
      <w:adjustRightInd w:val="0"/>
      <w:spacing w:before="80"/>
      <w:ind w:left="2041" w:hanging="2041"/>
      <w:textAlignment w:val="baseline"/>
    </w:pPr>
    <w:rPr>
      <w:rFonts w:cs="Times New Roman"/>
      <w:sz w:val="24"/>
      <w:szCs w:val="20"/>
      <w:lang w:val="en-GB"/>
    </w:rPr>
  </w:style>
  <w:style w:type="paragraph" w:customStyle="1" w:styleId="Part1">
    <w:name w:val="Part_1"/>
    <w:basedOn w:val="Parttitle"/>
    <w:qFormat/>
    <w:rsid w:val="00EE60E9"/>
    <w:pPr>
      <w:keepNext/>
      <w:tabs>
        <w:tab w:val="clear" w:pos="794"/>
        <w:tab w:val="clear" w:pos="1191"/>
        <w:tab w:val="clear" w:pos="1588"/>
        <w:tab w:val="clear" w:pos="1985"/>
        <w:tab w:val="left" w:pos="1928"/>
        <w:tab w:val="left" w:pos="2495"/>
        <w:tab w:val="center" w:pos="4820"/>
      </w:tabs>
      <w:overflowPunct/>
      <w:autoSpaceDE/>
      <w:autoSpaceDN/>
      <w:adjustRightInd/>
      <w:textAlignment w:val="auto"/>
    </w:pPr>
    <w:rPr>
      <w:rFonts w:ascii="Times New Roman Bold" w:hAnsi="Times New Roman Bold"/>
      <w:sz w:val="24"/>
      <w:szCs w:val="32"/>
      <w:lang w:val="en-US"/>
    </w:rPr>
  </w:style>
  <w:style w:type="paragraph" w:customStyle="1" w:styleId="Section2">
    <w:name w:val="Section_2"/>
    <w:basedOn w:val="Section1"/>
    <w:rsid w:val="004636E2"/>
    <w:pPr>
      <w:keepNext w:val="0"/>
      <w:tabs>
        <w:tab w:val="clear" w:pos="567"/>
        <w:tab w:val="clear" w:pos="1134"/>
        <w:tab w:val="clear" w:pos="1701"/>
        <w:tab w:val="clear" w:pos="2268"/>
        <w:tab w:val="clear" w:pos="2835"/>
        <w:tab w:val="center" w:pos="4820"/>
      </w:tabs>
      <w:bidi w:val="0"/>
      <w:spacing w:before="360"/>
      <w:jc w:val="left"/>
    </w:pPr>
    <w:rPr>
      <w:rFonts w:ascii="Times New Roman" w:hAnsi="Times New Roman" w:cs="Times New Roman"/>
      <w:b w:val="0"/>
      <w:bCs w:val="0"/>
      <w:i/>
      <w:szCs w:val="20"/>
      <w:lang w:val="en-GB" w:bidi="ar-SA"/>
    </w:rPr>
  </w:style>
  <w:style w:type="paragraph" w:customStyle="1" w:styleId="Committee">
    <w:name w:val="Committee"/>
    <w:basedOn w:val="Normal"/>
    <w:qFormat/>
    <w:rsid w:val="00EE60E9"/>
    <w:pPr>
      <w:framePr w:hSpace="180" w:wrap="around" w:hAnchor="margin" w:y="-675"/>
      <w:tabs>
        <w:tab w:val="left" w:pos="851"/>
      </w:tabs>
      <w:overflowPunct w:val="0"/>
      <w:autoSpaceDE w:val="0"/>
      <w:autoSpaceDN w:val="0"/>
      <w:bidi w:val="0"/>
      <w:adjustRightInd w:val="0"/>
      <w:spacing w:before="0" w:line="240" w:lineRule="atLeast"/>
      <w:jc w:val="left"/>
      <w:textAlignment w:val="baseline"/>
    </w:pPr>
    <w:rPr>
      <w:rFonts w:asciiTheme="minorHAnsi" w:hAnsiTheme="minorHAnsi" w:cstheme="minorHAnsi"/>
      <w:b/>
      <w:sz w:val="24"/>
      <w:szCs w:val="24"/>
      <w:lang w:val="en-GB"/>
    </w:rPr>
  </w:style>
  <w:style w:type="paragraph" w:customStyle="1" w:styleId="Headingsplit">
    <w:name w:val="Heading_split"/>
    <w:basedOn w:val="Heading3"/>
    <w:next w:val="Normal"/>
    <w:qFormat/>
    <w:rsid w:val="00EE60E9"/>
    <w:pPr>
      <w:keepLines/>
      <w:tabs>
        <w:tab w:val="left" w:pos="1701"/>
        <w:tab w:val="left" w:pos="2835"/>
      </w:tabs>
      <w:overflowPunct w:val="0"/>
      <w:autoSpaceDE w:val="0"/>
      <w:autoSpaceDN w:val="0"/>
      <w:adjustRightInd w:val="0"/>
      <w:ind w:left="0" w:firstLine="0"/>
      <w:textAlignment w:val="baseline"/>
      <w:outlineLvl w:val="0"/>
    </w:pPr>
    <w:rPr>
      <w:rFonts w:ascii="Times New Roman italic" w:hAnsi="Times New Roman italic"/>
      <w:bCs w:val="0"/>
      <w:i/>
      <w:iCs/>
      <w:kern w:val="0"/>
      <w:position w:val="2"/>
      <w:lang w:val="en-GB"/>
    </w:rPr>
  </w:style>
  <w:style w:type="character" w:customStyle="1" w:styleId="Provsplit">
    <w:name w:val="Prov_split"/>
    <w:basedOn w:val="DefaultParagraphFont"/>
    <w:qFormat/>
    <w:rsid w:val="00EE60E9"/>
    <w:rPr>
      <w:rFonts w:ascii="Times New Roman" w:hAnsi="Times New Roman"/>
      <w:b w:val="0"/>
    </w:rPr>
  </w:style>
  <w:style w:type="paragraph" w:customStyle="1" w:styleId="Methodheading1">
    <w:name w:val="Method_heading1"/>
    <w:basedOn w:val="Heading1"/>
    <w:next w:val="Normal"/>
    <w:qFormat/>
    <w:rsid w:val="00EE60E9"/>
  </w:style>
  <w:style w:type="paragraph" w:customStyle="1" w:styleId="Methodheading2">
    <w:name w:val="Method_heading2"/>
    <w:basedOn w:val="Heading2"/>
    <w:next w:val="Normal"/>
    <w:qFormat/>
    <w:rsid w:val="00EE60E9"/>
  </w:style>
  <w:style w:type="paragraph" w:customStyle="1" w:styleId="Methodheading3">
    <w:name w:val="Method_heading3"/>
    <w:basedOn w:val="Heading3"/>
    <w:next w:val="Normal"/>
    <w:qFormat/>
    <w:rsid w:val="00EE60E9"/>
  </w:style>
  <w:style w:type="paragraph" w:customStyle="1" w:styleId="Methodheading4">
    <w:name w:val="Method_heading4"/>
    <w:basedOn w:val="Heading4"/>
    <w:next w:val="Normal"/>
    <w:qFormat/>
    <w:rsid w:val="00EE60E9"/>
  </w:style>
  <w:style w:type="paragraph" w:customStyle="1" w:styleId="Tablesplit">
    <w:name w:val="Table_split"/>
    <w:basedOn w:val="Normal"/>
    <w:qFormat/>
    <w:rsid w:val="00EE60E9"/>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40" w:after="40" w:line="240" w:lineRule="auto"/>
      <w:ind w:left="108" w:right="-113"/>
      <w:jc w:val="left"/>
      <w:textAlignment w:val="baseline"/>
    </w:pPr>
    <w:rPr>
      <w:rFonts w:cs="Times New Roman"/>
      <w:b/>
      <w:sz w:val="20"/>
      <w:szCs w:val="20"/>
      <w:lang w:val="en-GB"/>
    </w:rPr>
  </w:style>
  <w:style w:type="paragraph" w:customStyle="1" w:styleId="MethodHeadingb">
    <w:name w:val="Method_Headingb"/>
    <w:basedOn w:val="Headingb"/>
    <w:next w:val="Normal"/>
    <w:qFormat/>
    <w:rsid w:val="008B1A9D"/>
    <w:rPr>
      <w:b w:val="0"/>
    </w:rPr>
  </w:style>
  <w:style w:type="character" w:customStyle="1" w:styleId="TableheadChar">
    <w:name w:val="Table_head Char"/>
    <w:basedOn w:val="DefaultParagraphFont"/>
    <w:link w:val="Tablehead"/>
    <w:locked/>
    <w:rsid w:val="000B3896"/>
    <w:rPr>
      <w:rFonts w:ascii="Times New Roman Bold" w:hAnsi="Times New Roman Bold" w:cs="Traditional Arabic"/>
      <w:b/>
      <w:bCs/>
      <w:szCs w:val="26"/>
      <w:lang w:eastAsia="en-US" w:bidi="ar-EG"/>
    </w:rPr>
  </w:style>
  <w:style w:type="character" w:customStyle="1" w:styleId="TabletitleChar">
    <w:name w:val="Table_title Char"/>
    <w:link w:val="Tabletitle"/>
    <w:rsid w:val="004636E2"/>
    <w:rPr>
      <w:rFonts w:ascii="Times New Roman Bold" w:hAnsi="Times New Roman Bold" w:cs="Traditional Arabic"/>
      <w:b/>
      <w:bCs/>
      <w:sz w:val="22"/>
      <w:szCs w:val="30"/>
      <w:lang w:eastAsia="en-US"/>
    </w:rPr>
  </w:style>
  <w:style w:type="paragraph" w:customStyle="1" w:styleId="TabletextS5">
    <w:name w:val="Table_textS5"/>
    <w:basedOn w:val="Normal"/>
    <w:rsid w:val="006D33B8"/>
    <w:pPr>
      <w:tabs>
        <w:tab w:val="clear" w:pos="1134"/>
        <w:tab w:val="clear" w:pos="1871"/>
        <w:tab w:val="clear" w:pos="2268"/>
        <w:tab w:val="left" w:pos="1985"/>
        <w:tab w:val="left" w:pos="3016"/>
      </w:tabs>
      <w:overflowPunct w:val="0"/>
      <w:autoSpaceDE w:val="0"/>
      <w:autoSpaceDN w:val="0"/>
      <w:adjustRightInd w:val="0"/>
      <w:spacing w:before="0" w:line="300" w:lineRule="exact"/>
      <w:ind w:left="170" w:hanging="170"/>
      <w:jc w:val="left"/>
      <w:textAlignment w:val="baseline"/>
    </w:pPr>
    <w:rPr>
      <w:sz w:val="20"/>
      <w:szCs w:val="26"/>
      <w:lang w:bidi="ar-EG"/>
    </w:rPr>
  </w:style>
  <w:style w:type="paragraph" w:styleId="NormalIndent">
    <w:name w:val="Normal Indent"/>
    <w:basedOn w:val="Normal"/>
    <w:semiHidden/>
    <w:unhideWhenUsed/>
    <w:rsid w:val="004636E2"/>
    <w:pPr>
      <w:ind w:left="720"/>
    </w:pPr>
  </w:style>
  <w:style w:type="paragraph" w:customStyle="1" w:styleId="Tabletext">
    <w:name w:val="Table_text"/>
    <w:basedOn w:val="Normal"/>
    <w:rsid w:val="002B12C5"/>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40" w:after="40" w:line="240" w:lineRule="exact"/>
    </w:pPr>
    <w:rPr>
      <w:sz w:val="20"/>
      <w:szCs w:val="26"/>
      <w:lang w:eastAsia="zh-CN"/>
    </w:rPr>
  </w:style>
  <w:style w:type="paragraph" w:customStyle="1" w:styleId="Resdate">
    <w:name w:val="Res_date"/>
    <w:basedOn w:val="Normal"/>
    <w:autoRedefine/>
    <w:qFormat/>
    <w:rsid w:val="00CB6639"/>
    <w:pPr>
      <w:keepNext/>
      <w:keepLines/>
      <w:tabs>
        <w:tab w:val="left" w:pos="2693"/>
      </w:tabs>
      <w:overflowPunct w:val="0"/>
      <w:autoSpaceDE w:val="0"/>
      <w:autoSpaceDN w:val="0"/>
      <w:adjustRightInd w:val="0"/>
      <w:spacing w:before="240" w:line="240" w:lineRule="auto"/>
      <w:jc w:val="right"/>
      <w:textAlignment w:val="baseline"/>
    </w:pPr>
    <w:rPr>
      <w:rFonts w:cs="Times New Roman"/>
      <w:iCs/>
      <w:szCs w:val="20"/>
      <w:lang w:val="en-GB"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P:\ARA\Arabic%20Templates\Arabic%20Templates%202019\ITU-R%20(BR)\PA_AR1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2.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3.xml><?xml version="1.0" encoding="utf-8"?>
<ds:datastoreItem xmlns:ds="http://schemas.openxmlformats.org/officeDocument/2006/customXml" ds:itemID="{C4EFC4C3-DC4A-4907-A9BB-98121FAC99D6}">
  <ds:schemaRefs>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 ds:uri="http://purl.org/dc/elements/1.1/"/>
    <ds:schemaRef ds:uri="http://purl.org/dc/dcmitype/"/>
    <ds:schemaRef ds:uri="http://schemas.microsoft.com/office/infopath/2007/PartnerControls"/>
    <ds:schemaRef ds:uri="32a1a8c5-2265-4ebc-b7a0-2071e2c5c9bb"/>
    <ds:schemaRef ds:uri="996b2e75-67fd-4955-a3b0-5ab9934cb50b"/>
  </ds:schemaRefs>
</ds:datastoreItem>
</file>

<file path=customXml/itemProps4.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752D510-22E9-47B6-A9C2-66DAF081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PA_AR19.dotx</Template>
  <TotalTime>4</TotalTime>
  <Pages>1</Pages>
  <Words>300</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 Imad</dc:creator>
  <cp:keywords>WRC-12</cp:keywords>
  <cp:lastModifiedBy>Gomez, Yoanni</cp:lastModifiedBy>
  <cp:revision>6</cp:revision>
  <cp:lastPrinted>2019-10-29T15:00:00Z</cp:lastPrinted>
  <dcterms:created xsi:type="dcterms:W3CDTF">2019-10-28T13:19:00Z</dcterms:created>
  <dcterms:modified xsi:type="dcterms:W3CDTF">2019-10-29T15:01:00Z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