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FFC" w:rsidRPr="005D3A8E" w:rsidRDefault="00805CCF" w:rsidP="00A45C9D">
      <w:pPr>
        <w:pStyle w:val="ResNo"/>
        <w:rPr>
          <w:lang w:val="ru-RU" w:eastAsia="zh-CN"/>
        </w:rPr>
      </w:pPr>
      <w:bookmarkStart w:id="0" w:name="_Toc180536315"/>
      <w:r w:rsidRPr="00BC3662">
        <w:rPr>
          <w:lang w:val="ru-RU"/>
        </w:rPr>
        <w:t>РЕЗОЛЮЦИ</w:t>
      </w:r>
      <w:r w:rsidR="00F62D76">
        <w:rPr>
          <w:lang w:val="ru-RU"/>
        </w:rPr>
        <w:t xml:space="preserve">Я </w:t>
      </w:r>
      <w:r w:rsidRPr="00BC3662">
        <w:rPr>
          <w:lang w:val="ru-RU"/>
        </w:rPr>
        <w:t>мсэ</w:t>
      </w:r>
      <w:r w:rsidRPr="005D3A8E">
        <w:rPr>
          <w:lang w:val="ru-RU"/>
        </w:rPr>
        <w:t>-R 19-</w:t>
      </w:r>
      <w:bookmarkEnd w:id="0"/>
      <w:r w:rsidR="00134286">
        <w:rPr>
          <w:lang w:val="ru-RU"/>
        </w:rPr>
        <w:t>4</w:t>
      </w:r>
    </w:p>
    <w:p w:rsidR="00F451F5" w:rsidRPr="005D3A8E" w:rsidRDefault="00805CCF" w:rsidP="005562E5">
      <w:pPr>
        <w:pStyle w:val="Restitle"/>
        <w:rPr>
          <w:lang w:val="ru-RU"/>
        </w:rPr>
      </w:pPr>
      <w:bookmarkStart w:id="1" w:name="_Toc180536316"/>
      <w:r w:rsidRPr="005D3A8E">
        <w:rPr>
          <w:lang w:val="ru-RU"/>
        </w:rPr>
        <w:t>Распространение текстов МСЭ-R</w:t>
      </w:r>
      <w:bookmarkEnd w:id="1"/>
    </w:p>
    <w:p w:rsidR="00805CCF" w:rsidRPr="005D3A8E" w:rsidRDefault="00805CCF" w:rsidP="00805CCF">
      <w:pPr>
        <w:pStyle w:val="Resdate"/>
        <w:rPr>
          <w:lang w:val="ru-RU"/>
        </w:rPr>
      </w:pPr>
      <w:r w:rsidRPr="005D3A8E">
        <w:rPr>
          <w:lang w:val="ru-RU"/>
        </w:rPr>
        <w:t>(1978-1986-1990-1993-2000-2007</w:t>
      </w:r>
      <w:r w:rsidR="00F62D76">
        <w:rPr>
          <w:lang w:val="ru-RU"/>
        </w:rPr>
        <w:t>-2012</w:t>
      </w:r>
      <w:r w:rsidR="00134286">
        <w:rPr>
          <w:lang w:val="ru-RU"/>
        </w:rPr>
        <w:t>-2015</w:t>
      </w:r>
      <w:r w:rsidRPr="005D3A8E">
        <w:rPr>
          <w:lang w:val="ru-RU"/>
        </w:rPr>
        <w:t>)</w:t>
      </w:r>
    </w:p>
    <w:p w:rsidR="00805CCF" w:rsidRPr="005D3A8E" w:rsidRDefault="00805CCF" w:rsidP="00EB7D41">
      <w:pPr>
        <w:pStyle w:val="Normalaftertitle"/>
        <w:rPr>
          <w:lang w:val="ru-RU"/>
        </w:rPr>
      </w:pPr>
      <w:r w:rsidRPr="005D3A8E">
        <w:rPr>
          <w:lang w:val="ru-RU"/>
        </w:rPr>
        <w:t>Ассамблея радиосвязи МСЭ,</w:t>
      </w:r>
    </w:p>
    <w:p w:rsidR="00805CCF" w:rsidRPr="005D3A8E" w:rsidRDefault="005562E5" w:rsidP="00805CCF">
      <w:pPr>
        <w:pStyle w:val="Call"/>
        <w:rPr>
          <w:lang w:val="ru-RU"/>
        </w:rPr>
      </w:pPr>
      <w:r w:rsidRPr="005D3A8E">
        <w:rPr>
          <w:lang w:val="ru-RU"/>
        </w:rPr>
        <w:t>учитывая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а)</w:t>
      </w:r>
      <w:r w:rsidRPr="005D3A8E">
        <w:rPr>
          <w:lang w:val="ru-RU"/>
        </w:rPr>
        <w:tab/>
        <w:t>решающее значение информации, содержащейся в текс</w:t>
      </w:r>
      <w:r w:rsidR="001D5208" w:rsidRPr="005D3A8E">
        <w:rPr>
          <w:lang w:val="ru-RU"/>
        </w:rPr>
        <w:t>тах МСЭ-R, для целей радиосвязи;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b)</w:t>
      </w:r>
      <w:r w:rsidRPr="005D3A8E">
        <w:rPr>
          <w:lang w:val="ru-RU"/>
        </w:rPr>
        <w:tab/>
        <w:t>что более широкое распространение информации, содержащейся в этих текстах, способствовало бы техническому прогрессу;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с)</w:t>
      </w:r>
      <w:r w:rsidRPr="005D3A8E">
        <w:rPr>
          <w:lang w:val="ru-RU"/>
        </w:rPr>
        <w:tab/>
        <w:t>что в МСЭ разработаны электронные службы обмена информацией в области электросвязи (TIES), а тексты публикуются на веб-сайте МСЭ;</w:t>
      </w:r>
    </w:p>
    <w:p w:rsidR="00805CCF" w:rsidRPr="005D3A8E" w:rsidRDefault="00805CCF" w:rsidP="005D3A8E">
      <w:pPr>
        <w:rPr>
          <w:lang w:val="ru-RU"/>
        </w:rPr>
      </w:pPr>
      <w:r w:rsidRPr="005D3A8E">
        <w:rPr>
          <w:i/>
          <w:iCs/>
          <w:lang w:val="ru-RU"/>
        </w:rPr>
        <w:t>d)</w:t>
      </w:r>
      <w:r w:rsidRPr="005D3A8E">
        <w:rPr>
          <w:lang w:val="ru-RU"/>
        </w:rPr>
        <w:tab/>
        <w:t>что более широкое использование электронных средств связи и распространения документов способствует более быстрому распространению информации и обеспечивает экономию средств для Союза и членов МСЭ;</w:t>
      </w:r>
    </w:p>
    <w:p w:rsidR="00805CCF" w:rsidRPr="005D3A8E" w:rsidRDefault="00805CCF" w:rsidP="00454036">
      <w:pPr>
        <w:rPr>
          <w:lang w:val="ru-RU"/>
        </w:rPr>
      </w:pPr>
      <w:r w:rsidRPr="005D3A8E">
        <w:rPr>
          <w:i/>
          <w:iCs/>
          <w:lang w:val="ru-RU"/>
        </w:rPr>
        <w:t>e)</w:t>
      </w:r>
      <w:r w:rsidRPr="005D3A8E">
        <w:rPr>
          <w:lang w:val="ru-RU"/>
        </w:rPr>
        <w:tab/>
      </w:r>
      <w:r w:rsidR="0084070C" w:rsidRPr="005D3A8E">
        <w:rPr>
          <w:lang w:val="ru-RU"/>
        </w:rPr>
        <w:t>Решение 12 (</w:t>
      </w:r>
      <w:r w:rsidR="00454036">
        <w:rPr>
          <w:lang w:val="ru-RU"/>
        </w:rPr>
        <w:t>Пересм. Пусан</w:t>
      </w:r>
      <w:r w:rsidR="0084070C" w:rsidRPr="005D3A8E">
        <w:rPr>
          <w:lang w:val="ru-RU"/>
        </w:rPr>
        <w:t>, 201</w:t>
      </w:r>
      <w:r w:rsidR="00454036">
        <w:rPr>
          <w:lang w:val="ru-RU"/>
        </w:rPr>
        <w:t>4</w:t>
      </w:r>
      <w:r w:rsidR="005D3A8E">
        <w:rPr>
          <w:lang w:val="ru-RU"/>
        </w:rPr>
        <w:t xml:space="preserve"> </w:t>
      </w:r>
      <w:r w:rsidR="0084070C" w:rsidRPr="005D3A8E">
        <w:rPr>
          <w:lang w:val="ru-RU"/>
        </w:rPr>
        <w:t>г.) Полномочной конференции "Бесплатный онлайновый доступ к публикациям МСЭ";</w:t>
      </w:r>
    </w:p>
    <w:p w:rsidR="0084070C" w:rsidRPr="00F62D76" w:rsidRDefault="0084070C" w:rsidP="00454036">
      <w:pPr>
        <w:rPr>
          <w:lang w:val="ru-RU"/>
        </w:rPr>
      </w:pPr>
      <w:r w:rsidRPr="005D3A8E">
        <w:rPr>
          <w:i/>
          <w:iCs/>
          <w:lang w:val="ru-RU"/>
        </w:rPr>
        <w:t>f</w:t>
      </w:r>
      <w:r w:rsidRPr="00F62D76">
        <w:rPr>
          <w:i/>
          <w:iCs/>
          <w:lang w:val="ru-RU"/>
        </w:rPr>
        <w:t>)</w:t>
      </w:r>
      <w:r w:rsidRPr="00F62D76">
        <w:rPr>
          <w:lang w:val="ru-RU"/>
        </w:rPr>
        <w:tab/>
        <w:t>Резолюцию 154 (</w:t>
      </w:r>
      <w:r w:rsidR="00454036">
        <w:rPr>
          <w:lang w:val="ru-RU"/>
        </w:rPr>
        <w:t>Пересм. Пусан</w:t>
      </w:r>
      <w:r w:rsidRPr="00F62D76">
        <w:rPr>
          <w:lang w:val="ru-RU"/>
        </w:rPr>
        <w:t>, 20</w:t>
      </w:r>
      <w:r w:rsidR="00454036">
        <w:rPr>
          <w:lang w:val="ru-RU"/>
        </w:rPr>
        <w:t>14</w:t>
      </w:r>
      <w:r w:rsidRPr="005D3A8E">
        <w:rPr>
          <w:lang w:val="ru-RU"/>
        </w:rPr>
        <w:t> </w:t>
      </w:r>
      <w:r w:rsidRPr="00F62D76">
        <w:rPr>
          <w:lang w:val="ru-RU"/>
        </w:rPr>
        <w:t xml:space="preserve">г.) </w:t>
      </w:r>
      <w:r w:rsidR="00785A18" w:rsidRPr="005D3A8E">
        <w:rPr>
          <w:lang w:val="ru-RU"/>
        </w:rPr>
        <w:t xml:space="preserve">Полномочной конференции </w:t>
      </w:r>
      <w:r w:rsidRPr="00F62D76">
        <w:rPr>
          <w:lang w:val="ru-RU"/>
        </w:rPr>
        <w:t>"Использование шести официальных языков Союза на равной основе", решения Совета, принятые в соответствии с этой Резолюцией, и последующие меры, принятые Консультативной группой по радиосвязи</w:t>
      </w:r>
      <w:r w:rsidR="00641E3D" w:rsidRPr="005D3A8E">
        <w:rPr>
          <w:lang w:val="ru-RU"/>
        </w:rPr>
        <w:t>,</w:t>
      </w:r>
    </w:p>
    <w:p w:rsidR="0084070C" w:rsidRPr="005D3A8E" w:rsidRDefault="0084070C" w:rsidP="0084070C">
      <w:pPr>
        <w:pStyle w:val="Call"/>
        <w:rPr>
          <w:lang w:val="ru-RU"/>
        </w:rPr>
      </w:pPr>
      <w:r w:rsidRPr="005D3A8E">
        <w:rPr>
          <w:lang w:val="ru-RU"/>
        </w:rPr>
        <w:t>отмечая</w:t>
      </w:r>
      <w:r w:rsidRPr="005D3A8E">
        <w:rPr>
          <w:i w:val="0"/>
          <w:iCs/>
          <w:lang w:val="ru-RU"/>
        </w:rPr>
        <w:t>,</w:t>
      </w:r>
    </w:p>
    <w:p w:rsidR="0084070C" w:rsidRPr="005D3A8E" w:rsidRDefault="0084070C" w:rsidP="0084070C">
      <w:pPr>
        <w:rPr>
          <w:lang w:val="ru-RU"/>
        </w:rPr>
      </w:pPr>
      <w:r w:rsidRPr="005D3A8E">
        <w:rPr>
          <w:lang w:val="ru-RU"/>
        </w:rPr>
        <w:t>что Директор Бюро радиосвязи периодически издает обновленные руководящие указания о методах работы, которые дополняют методы, изложенные в Резолюции МСЭ</w:t>
      </w:r>
      <w:r w:rsidR="001D5208" w:rsidRPr="005D3A8E">
        <w:rPr>
          <w:lang w:val="ru-RU"/>
        </w:rPr>
        <w:t>-R 1, и применяются совместно с </w:t>
      </w:r>
      <w:r w:rsidRPr="005D3A8E">
        <w:rPr>
          <w:lang w:val="ru-RU"/>
        </w:rPr>
        <w:t>ними и которые могут затрагивать практические аспекты распространения текстов МСЭ-</w:t>
      </w:r>
      <w:r w:rsidRPr="005D3A8E">
        <w:rPr>
          <w:lang w:val="ru-RU" w:eastAsia="zh-CN"/>
        </w:rPr>
        <w:t>R, например, с помощью электронных средств</w:t>
      </w:r>
      <w:r w:rsidRPr="005D3A8E">
        <w:rPr>
          <w:lang w:val="ru-RU"/>
        </w:rPr>
        <w:t>,</w:t>
      </w:r>
    </w:p>
    <w:p w:rsidR="0084070C" w:rsidRPr="005D3A8E" w:rsidRDefault="0084070C" w:rsidP="0084070C">
      <w:pPr>
        <w:pStyle w:val="Call"/>
        <w:rPr>
          <w:lang w:val="ru-RU"/>
        </w:rPr>
      </w:pPr>
      <w:r w:rsidRPr="005D3A8E">
        <w:rPr>
          <w:lang w:val="ru-RU"/>
        </w:rPr>
        <w:t>решает</w:t>
      </w:r>
      <w:r w:rsidRPr="005D3A8E">
        <w:rPr>
          <w:i w:val="0"/>
          <w:iCs/>
          <w:lang w:val="ru-RU"/>
        </w:rPr>
        <w:t>,</w:t>
      </w:r>
    </w:p>
    <w:p w:rsidR="0084070C" w:rsidRPr="005D3A8E" w:rsidRDefault="0084070C" w:rsidP="0084070C">
      <w:pPr>
        <w:rPr>
          <w:i/>
          <w:iCs/>
          <w:lang w:val="ru-RU"/>
        </w:rPr>
      </w:pPr>
      <w:r w:rsidRPr="005D3A8E">
        <w:rPr>
          <w:lang w:val="ru-RU"/>
        </w:rPr>
        <w:t>1</w:t>
      </w:r>
      <w:r w:rsidRPr="005D3A8E">
        <w:rPr>
          <w:lang w:val="ru-RU"/>
        </w:rPr>
        <w:tab/>
        <w:t>что администрации должны обеспечить распространение текстов МСЭ-R в своих странах с помощью наиболее приемлемых, по их мнению, средств и в наиболее подходящих областях радиосвязи;</w:t>
      </w:r>
    </w:p>
    <w:p w:rsidR="0084070C" w:rsidRPr="005D3A8E" w:rsidRDefault="0084070C" w:rsidP="0084070C">
      <w:pPr>
        <w:rPr>
          <w:lang w:val="ru-RU"/>
        </w:rPr>
      </w:pPr>
      <w:r w:rsidRPr="005D3A8E">
        <w:rPr>
          <w:lang w:val="ru-RU"/>
        </w:rPr>
        <w:t>2</w:t>
      </w:r>
      <w:r w:rsidRPr="005D3A8E">
        <w:rPr>
          <w:lang w:val="ru-RU"/>
        </w:rPr>
        <w:tab/>
        <w:t>что Директор Бюро радиосвязи при тесном сотрудничестве с Генеральным секретарем Союза должен принять все необходимые меры, чтобы способствовать более широкому распространению и популяризации текстов МСЭ-R;</w:t>
      </w:r>
    </w:p>
    <w:p w:rsidR="0084070C" w:rsidRPr="005D3A8E" w:rsidRDefault="0084070C" w:rsidP="005D3A8E">
      <w:pPr>
        <w:rPr>
          <w:lang w:val="ru-RU"/>
        </w:rPr>
      </w:pPr>
      <w:r w:rsidRPr="005D3A8E">
        <w:rPr>
          <w:lang w:val="ru-RU"/>
        </w:rPr>
        <w:t>3</w:t>
      </w:r>
      <w:r w:rsidRPr="005D3A8E">
        <w:rPr>
          <w:lang w:val="ru-RU"/>
        </w:rPr>
        <w:tab/>
        <w:t>что тексты Сектора радиосвязи должны распространяться в максимально возможной степени с помощью электронных средств,</w:t>
      </w:r>
    </w:p>
    <w:p w:rsidR="0084070C" w:rsidRPr="005D3A8E" w:rsidRDefault="0084070C" w:rsidP="0084070C">
      <w:pPr>
        <w:pStyle w:val="Call"/>
        <w:rPr>
          <w:lang w:val="ru-RU"/>
        </w:rPr>
      </w:pPr>
      <w:r w:rsidRPr="005D3A8E">
        <w:rPr>
          <w:lang w:val="ru-RU"/>
        </w:rPr>
        <w:t>поручает</w:t>
      </w:r>
    </w:p>
    <w:p w:rsidR="0084070C" w:rsidRDefault="0084070C" w:rsidP="00F62D76">
      <w:pPr>
        <w:rPr>
          <w:lang w:val="ru-RU"/>
        </w:rPr>
      </w:pPr>
      <w:r w:rsidRPr="005D3A8E">
        <w:rPr>
          <w:lang w:val="ru-RU"/>
        </w:rPr>
        <w:t>Директору Бюро радиосвязи в сотрудничестве с Генеральным секретарем, выполняя соответствующие решения Совета и следуя рекомендациям Консультативной группы по радиосвязи, предпринять необходимые шаги для содействия использованию электронных средств в целях распространения информации или обмена ею, а также для распространения текстов МСЭ-</w:t>
      </w:r>
      <w:r w:rsidRPr="005D3A8E">
        <w:rPr>
          <w:lang w:val="ru-RU" w:eastAsia="zh-CN"/>
        </w:rPr>
        <w:t>R</w:t>
      </w:r>
      <w:r w:rsidRPr="005D3A8E">
        <w:rPr>
          <w:lang w:val="ru-RU" w:eastAsia="zh-CN" w:bidi="ar-EG"/>
        </w:rPr>
        <w:t>, включая такие меры, как использование стабильных гиперссылок при переписке по электронной почте</w:t>
      </w:r>
      <w:r w:rsidRPr="005D3A8E">
        <w:rPr>
          <w:lang w:val="ru-RU"/>
        </w:rPr>
        <w:t>.</w:t>
      </w:r>
    </w:p>
    <w:p w:rsidR="0023428D" w:rsidRPr="005D3A8E" w:rsidRDefault="0023428D" w:rsidP="00F62D76">
      <w:pPr>
        <w:rPr>
          <w:lang w:val="ru-RU"/>
        </w:rPr>
      </w:pPr>
    </w:p>
    <w:sectPr w:rsidR="0023428D" w:rsidRPr="005D3A8E" w:rsidSect="009447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2C" w:rsidRDefault="00F8392C">
      <w:r>
        <w:separator/>
      </w:r>
    </w:p>
  </w:endnote>
  <w:endnote w:type="continuationSeparator" w:id="0">
    <w:p w:rsidR="00F8392C" w:rsidRDefault="00F8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Pr="00EE146A" w:rsidRDefault="00F8392C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2231C">
      <w:rPr>
        <w:noProof/>
        <w:lang w:val="fr-FR"/>
      </w:rPr>
      <w:t>P:\RUS\ITU-R\CONF-R\AR12\FINRES\019R.DOCX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5456">
      <w:rPr>
        <w:noProof/>
      </w:rPr>
      <w:t>04.11.15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231C">
      <w:rPr>
        <w:noProof/>
      </w:rPr>
      <w:t>20.01.12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Pr="00EE146A" w:rsidRDefault="00F8392C" w:rsidP="005D3A8E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82231C">
      <w:rPr>
        <w:lang w:val="fr-FR"/>
      </w:rPr>
      <w:t>P:\RUS\ITU-R\CONF-R\AR12\FINRES\019R.DOCX</w:t>
    </w:r>
    <w:r>
      <w:fldChar w:fldCharType="end"/>
    </w:r>
    <w:r w:rsidRPr="006A41FE">
      <w:rPr>
        <w:lang w:val="fr-FR"/>
      </w:rPr>
      <w:t xml:space="preserve"> (320314)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D5456">
      <w:t>04.11.15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2231C">
      <w:t>20.01.12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286" w:rsidRPr="008D5456" w:rsidRDefault="00134286" w:rsidP="008D5456">
    <w:pPr>
      <w:pStyle w:val="Footer"/>
    </w:pPr>
    <w:bookmarkStart w:id="2" w:name="_GoBack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2C" w:rsidRDefault="00F8392C">
      <w:r>
        <w:rPr>
          <w:b/>
        </w:rPr>
        <w:t>_______________</w:t>
      </w:r>
    </w:p>
  </w:footnote>
  <w:footnote w:type="continuationSeparator" w:id="0">
    <w:p w:rsidR="00F8392C" w:rsidRDefault="00F8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56" w:rsidRDefault="008D54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92C" w:rsidRDefault="00F8392C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F62D76">
      <w:rPr>
        <w:noProof/>
        <w:lang w:val="en-US"/>
      </w:rPr>
      <w:t>2</w:t>
    </w:r>
    <w:r>
      <w:rPr>
        <w:lang w:val="en-US"/>
      </w:rPr>
      <w:fldChar w:fldCharType="end"/>
    </w:r>
  </w:p>
  <w:p w:rsidR="00F8392C" w:rsidRPr="009447A3" w:rsidRDefault="00F8392C" w:rsidP="005D3A8E">
    <w:pPr>
      <w:pStyle w:val="Header"/>
      <w:rPr>
        <w:lang w:val="en-US"/>
      </w:rPr>
    </w:pPr>
    <w:r>
      <w:rPr>
        <w:lang w:val="en-US"/>
      </w:rPr>
      <w:t>RA12/</w:t>
    </w:r>
    <w:r>
      <w:t>PLEN/</w:t>
    </w:r>
    <w:r>
      <w:rPr>
        <w:lang w:val="ru-RU"/>
      </w:rPr>
      <w:t>99</w:t>
    </w:r>
    <w:r>
      <w:rPr>
        <w:lang w:val="en-US"/>
      </w:rPr>
      <w:t>-R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56" w:rsidRDefault="008D54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CF"/>
    <w:rsid w:val="000C4690"/>
    <w:rsid w:val="00134286"/>
    <w:rsid w:val="001355A1"/>
    <w:rsid w:val="001B225D"/>
    <w:rsid w:val="001D5208"/>
    <w:rsid w:val="00213F8F"/>
    <w:rsid w:val="0023428D"/>
    <w:rsid w:val="00272BD8"/>
    <w:rsid w:val="00454036"/>
    <w:rsid w:val="004844C1"/>
    <w:rsid w:val="004B0E5E"/>
    <w:rsid w:val="00523C76"/>
    <w:rsid w:val="00541AC7"/>
    <w:rsid w:val="005562E5"/>
    <w:rsid w:val="005D3A8E"/>
    <w:rsid w:val="00641E3D"/>
    <w:rsid w:val="00645B0F"/>
    <w:rsid w:val="006A41FE"/>
    <w:rsid w:val="006C386C"/>
    <w:rsid w:val="00700190"/>
    <w:rsid w:val="00703FFC"/>
    <w:rsid w:val="0071246B"/>
    <w:rsid w:val="00756B1C"/>
    <w:rsid w:val="00785A18"/>
    <w:rsid w:val="00805CCF"/>
    <w:rsid w:val="0082231C"/>
    <w:rsid w:val="0084070C"/>
    <w:rsid w:val="00845350"/>
    <w:rsid w:val="00845D22"/>
    <w:rsid w:val="008B1239"/>
    <w:rsid w:val="008D271E"/>
    <w:rsid w:val="008D5456"/>
    <w:rsid w:val="00943EBD"/>
    <w:rsid w:val="009447A3"/>
    <w:rsid w:val="009A1C0B"/>
    <w:rsid w:val="00A05CE9"/>
    <w:rsid w:val="00A45C9D"/>
    <w:rsid w:val="00AA01B5"/>
    <w:rsid w:val="00AD4505"/>
    <w:rsid w:val="00AE595B"/>
    <w:rsid w:val="00BC3662"/>
    <w:rsid w:val="00BE5003"/>
    <w:rsid w:val="00C52226"/>
    <w:rsid w:val="00D22089"/>
    <w:rsid w:val="00D35AF0"/>
    <w:rsid w:val="00D471A9"/>
    <w:rsid w:val="00D51B6A"/>
    <w:rsid w:val="00D54A37"/>
    <w:rsid w:val="00D648D3"/>
    <w:rsid w:val="00D67753"/>
    <w:rsid w:val="00E53FB8"/>
    <w:rsid w:val="00EB7D41"/>
    <w:rsid w:val="00EE146A"/>
    <w:rsid w:val="00EE7B72"/>
    <w:rsid w:val="00F36624"/>
    <w:rsid w:val="00F451F5"/>
    <w:rsid w:val="00F52FFE"/>
    <w:rsid w:val="00F62D76"/>
    <w:rsid w:val="00F8392C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31AAD3BF-F810-4DA7-8F77-CCAE0D05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A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D3A8E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5D3A8E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5D3A8E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5D3A8E"/>
    <w:pPr>
      <w:outlineLvl w:val="3"/>
    </w:pPr>
  </w:style>
  <w:style w:type="paragraph" w:styleId="Heading5">
    <w:name w:val="heading 5"/>
    <w:basedOn w:val="Heading4"/>
    <w:next w:val="Normal"/>
    <w:qFormat/>
    <w:rsid w:val="005D3A8E"/>
    <w:pPr>
      <w:outlineLvl w:val="4"/>
    </w:pPr>
  </w:style>
  <w:style w:type="paragraph" w:styleId="Heading6">
    <w:name w:val="heading 6"/>
    <w:basedOn w:val="Heading4"/>
    <w:next w:val="Normal"/>
    <w:qFormat/>
    <w:rsid w:val="005D3A8E"/>
    <w:pPr>
      <w:outlineLvl w:val="5"/>
    </w:pPr>
  </w:style>
  <w:style w:type="paragraph" w:styleId="Heading7">
    <w:name w:val="heading 7"/>
    <w:basedOn w:val="Heading6"/>
    <w:next w:val="Normal"/>
    <w:qFormat/>
    <w:rsid w:val="005D3A8E"/>
    <w:pPr>
      <w:outlineLvl w:val="6"/>
    </w:pPr>
  </w:style>
  <w:style w:type="paragraph" w:styleId="Heading8">
    <w:name w:val="heading 8"/>
    <w:basedOn w:val="Heading6"/>
    <w:next w:val="Normal"/>
    <w:qFormat/>
    <w:rsid w:val="005D3A8E"/>
    <w:pPr>
      <w:outlineLvl w:val="7"/>
    </w:pPr>
  </w:style>
  <w:style w:type="paragraph" w:styleId="Heading9">
    <w:name w:val="heading 9"/>
    <w:basedOn w:val="Heading6"/>
    <w:next w:val="Normal"/>
    <w:qFormat/>
    <w:rsid w:val="005D3A8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5D3A8E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5D3A8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5D3A8E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5D3A8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D3A8E"/>
  </w:style>
  <w:style w:type="paragraph" w:customStyle="1" w:styleId="AppendixNo">
    <w:name w:val="Appendix_No"/>
    <w:basedOn w:val="AnnexNo"/>
    <w:next w:val="Annexref"/>
    <w:rsid w:val="005D3A8E"/>
  </w:style>
  <w:style w:type="paragraph" w:customStyle="1" w:styleId="Appendixref">
    <w:name w:val="Appendix_ref"/>
    <w:basedOn w:val="Annexref"/>
    <w:next w:val="Annextitle"/>
    <w:rsid w:val="005D3A8E"/>
  </w:style>
  <w:style w:type="paragraph" w:customStyle="1" w:styleId="Appendixtitle">
    <w:name w:val="Appendix_title"/>
    <w:basedOn w:val="Annextitle"/>
    <w:next w:val="Normal"/>
    <w:rsid w:val="005D3A8E"/>
  </w:style>
  <w:style w:type="character" w:customStyle="1" w:styleId="Artdef">
    <w:name w:val="Art_def"/>
    <w:basedOn w:val="DefaultParagraphFont"/>
    <w:rsid w:val="005D3A8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D3A8E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5D3A8E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5D3A8E"/>
  </w:style>
  <w:style w:type="paragraph" w:customStyle="1" w:styleId="Arttitle">
    <w:name w:val="Art_title"/>
    <w:basedOn w:val="Normal"/>
    <w:next w:val="Normal"/>
    <w:rsid w:val="005D3A8E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5D3A8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5D3A8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3A8E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5D3A8E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5D3A8E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5D3A8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5D3A8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5D3A8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5D3A8E"/>
    <w:rPr>
      <w:b/>
    </w:rPr>
  </w:style>
  <w:style w:type="paragraph" w:customStyle="1" w:styleId="Chaptitle">
    <w:name w:val="Chap_title"/>
    <w:basedOn w:val="Arttitle"/>
    <w:next w:val="Normal"/>
    <w:rsid w:val="005D3A8E"/>
  </w:style>
  <w:style w:type="character" w:styleId="EndnoteReference">
    <w:name w:val="endnote reference"/>
    <w:basedOn w:val="DefaultParagraphFont"/>
    <w:rsid w:val="005D3A8E"/>
    <w:rPr>
      <w:vertAlign w:val="superscript"/>
    </w:rPr>
  </w:style>
  <w:style w:type="paragraph" w:customStyle="1" w:styleId="enumlev1">
    <w:name w:val="enumlev1"/>
    <w:basedOn w:val="Normal"/>
    <w:rsid w:val="005D3A8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5D3A8E"/>
    <w:pPr>
      <w:ind w:left="1871" w:hanging="737"/>
    </w:pPr>
  </w:style>
  <w:style w:type="paragraph" w:customStyle="1" w:styleId="enumlev3">
    <w:name w:val="enumlev3"/>
    <w:basedOn w:val="enumlev2"/>
    <w:rsid w:val="005D3A8E"/>
    <w:pPr>
      <w:ind w:left="2268" w:hanging="397"/>
    </w:pPr>
  </w:style>
  <w:style w:type="paragraph" w:customStyle="1" w:styleId="Equation">
    <w:name w:val="Equation"/>
    <w:basedOn w:val="Normal"/>
    <w:rsid w:val="005D3A8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5D3A8E"/>
    <w:pPr>
      <w:ind w:left="1134"/>
    </w:pPr>
  </w:style>
  <w:style w:type="paragraph" w:customStyle="1" w:styleId="Equationlegend">
    <w:name w:val="Equation_legend"/>
    <w:basedOn w:val="NormalIndent"/>
    <w:rsid w:val="005D3A8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5D3A8E"/>
    <w:pPr>
      <w:keepNext/>
      <w:keepLines/>
      <w:jc w:val="center"/>
    </w:pPr>
  </w:style>
  <w:style w:type="paragraph" w:customStyle="1" w:styleId="Figurelegend">
    <w:name w:val="Figure_legend"/>
    <w:basedOn w:val="Normal"/>
    <w:rsid w:val="005D3A8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5D3A8E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5D3A8E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5D3A8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5D3A8E"/>
    <w:pPr>
      <w:keepNext w:val="0"/>
    </w:pPr>
  </w:style>
  <w:style w:type="paragraph" w:styleId="Footer">
    <w:name w:val="footer"/>
    <w:basedOn w:val="Normal"/>
    <w:link w:val="FooterChar"/>
    <w:rsid w:val="005D3A8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5D3A8E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5D3A8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5D3A8E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5D3A8E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5D3A8E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5D3A8E"/>
    <w:rPr>
      <w:b w:val="0"/>
    </w:rPr>
  </w:style>
  <w:style w:type="paragraph" w:styleId="Header">
    <w:name w:val="header"/>
    <w:basedOn w:val="Normal"/>
    <w:link w:val="HeaderChar"/>
    <w:rsid w:val="005D3A8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5D3A8E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5D3A8E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D3A8E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5D3A8E"/>
  </w:style>
  <w:style w:type="paragraph" w:styleId="Index2">
    <w:name w:val="index 2"/>
    <w:basedOn w:val="Normal"/>
    <w:next w:val="Normal"/>
    <w:rsid w:val="005D3A8E"/>
    <w:pPr>
      <w:ind w:left="283"/>
    </w:pPr>
  </w:style>
  <w:style w:type="paragraph" w:styleId="Index3">
    <w:name w:val="index 3"/>
    <w:basedOn w:val="Normal"/>
    <w:next w:val="Normal"/>
    <w:rsid w:val="005D3A8E"/>
    <w:pPr>
      <w:ind w:left="566"/>
    </w:pPr>
  </w:style>
  <w:style w:type="paragraph" w:styleId="Index4">
    <w:name w:val="index 4"/>
    <w:basedOn w:val="Normal"/>
    <w:next w:val="Normal"/>
    <w:rsid w:val="005D3A8E"/>
    <w:pPr>
      <w:ind w:left="849"/>
    </w:pPr>
  </w:style>
  <w:style w:type="paragraph" w:styleId="Index5">
    <w:name w:val="index 5"/>
    <w:basedOn w:val="Normal"/>
    <w:next w:val="Normal"/>
    <w:rsid w:val="005D3A8E"/>
    <w:pPr>
      <w:ind w:left="1132"/>
    </w:pPr>
  </w:style>
  <w:style w:type="paragraph" w:styleId="Index6">
    <w:name w:val="index 6"/>
    <w:basedOn w:val="Normal"/>
    <w:next w:val="Normal"/>
    <w:rsid w:val="005D3A8E"/>
    <w:pPr>
      <w:ind w:left="1415"/>
    </w:pPr>
  </w:style>
  <w:style w:type="paragraph" w:styleId="Index7">
    <w:name w:val="index 7"/>
    <w:basedOn w:val="Normal"/>
    <w:next w:val="Normal"/>
    <w:rsid w:val="005D3A8E"/>
    <w:pPr>
      <w:ind w:left="1698"/>
    </w:pPr>
  </w:style>
  <w:style w:type="paragraph" w:styleId="IndexHeading">
    <w:name w:val="index heading"/>
    <w:basedOn w:val="Normal"/>
    <w:next w:val="Index1"/>
    <w:rsid w:val="005D3A8E"/>
  </w:style>
  <w:style w:type="character" w:styleId="LineNumber">
    <w:name w:val="line number"/>
    <w:basedOn w:val="DefaultParagraphFont"/>
    <w:rsid w:val="005D3A8E"/>
  </w:style>
  <w:style w:type="paragraph" w:customStyle="1" w:styleId="Normalaftertitle">
    <w:name w:val="Normal after title"/>
    <w:basedOn w:val="Normal"/>
    <w:next w:val="Normal"/>
    <w:rsid w:val="005D3A8E"/>
    <w:pPr>
      <w:spacing w:before="280"/>
    </w:pPr>
  </w:style>
  <w:style w:type="paragraph" w:customStyle="1" w:styleId="Note">
    <w:name w:val="Note"/>
    <w:basedOn w:val="Normal"/>
    <w:rsid w:val="005D3A8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5D3A8E"/>
  </w:style>
  <w:style w:type="paragraph" w:customStyle="1" w:styleId="PartNo">
    <w:name w:val="Part_No"/>
    <w:basedOn w:val="AnnexNo"/>
    <w:next w:val="Normal"/>
    <w:rsid w:val="005D3A8E"/>
  </w:style>
  <w:style w:type="paragraph" w:styleId="TOC4">
    <w:name w:val="toc 4"/>
    <w:basedOn w:val="TOC3"/>
    <w:rsid w:val="005D3A8E"/>
  </w:style>
  <w:style w:type="paragraph" w:styleId="TOC5">
    <w:name w:val="toc 5"/>
    <w:basedOn w:val="TOC4"/>
    <w:rsid w:val="005D3A8E"/>
  </w:style>
  <w:style w:type="paragraph" w:styleId="TOC6">
    <w:name w:val="toc 6"/>
    <w:basedOn w:val="TOC4"/>
    <w:rsid w:val="005D3A8E"/>
  </w:style>
  <w:style w:type="paragraph" w:styleId="TOC7">
    <w:name w:val="toc 7"/>
    <w:basedOn w:val="TOC4"/>
    <w:semiHidden/>
    <w:rsid w:val="005D3A8E"/>
  </w:style>
  <w:style w:type="paragraph" w:styleId="TOC8">
    <w:name w:val="toc 8"/>
    <w:basedOn w:val="TOC4"/>
    <w:semiHidden/>
    <w:rsid w:val="005D3A8E"/>
  </w:style>
  <w:style w:type="paragraph" w:customStyle="1" w:styleId="Partref">
    <w:name w:val="Part_ref"/>
    <w:basedOn w:val="Annexref"/>
    <w:next w:val="Normal"/>
    <w:rsid w:val="005D3A8E"/>
  </w:style>
  <w:style w:type="paragraph" w:customStyle="1" w:styleId="Parttitle">
    <w:name w:val="Part_title"/>
    <w:basedOn w:val="Annextitle"/>
    <w:next w:val="Normalaftertitle"/>
    <w:rsid w:val="005D3A8E"/>
  </w:style>
  <w:style w:type="paragraph" w:customStyle="1" w:styleId="Proposal">
    <w:name w:val="Proposal"/>
    <w:basedOn w:val="Normal"/>
    <w:next w:val="Normal"/>
    <w:rsid w:val="005D3A8E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5D3A8E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5D3A8E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5D3A8E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5D3A8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D3A8E"/>
  </w:style>
  <w:style w:type="paragraph" w:customStyle="1" w:styleId="QuestionNo">
    <w:name w:val="Question_No"/>
    <w:basedOn w:val="RecNo"/>
    <w:next w:val="Normal"/>
    <w:rsid w:val="005D3A8E"/>
  </w:style>
  <w:style w:type="paragraph" w:customStyle="1" w:styleId="Questionref">
    <w:name w:val="Question_ref"/>
    <w:basedOn w:val="Recref"/>
    <w:next w:val="Questiondate"/>
    <w:rsid w:val="005D3A8E"/>
  </w:style>
  <w:style w:type="paragraph" w:customStyle="1" w:styleId="Questiontitle">
    <w:name w:val="Question_title"/>
    <w:basedOn w:val="Rectitle"/>
    <w:next w:val="Questionref"/>
    <w:rsid w:val="005D3A8E"/>
  </w:style>
  <w:style w:type="paragraph" w:customStyle="1" w:styleId="Reasons">
    <w:name w:val="Reasons"/>
    <w:basedOn w:val="Normal"/>
    <w:rsid w:val="005D3A8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5D3A8E"/>
    <w:rPr>
      <w:b/>
    </w:rPr>
  </w:style>
  <w:style w:type="paragraph" w:customStyle="1" w:styleId="Reftext">
    <w:name w:val="Ref_text"/>
    <w:basedOn w:val="Normal"/>
    <w:rsid w:val="005D3A8E"/>
    <w:pPr>
      <w:ind w:left="1134" w:hanging="1134"/>
    </w:pPr>
  </w:style>
  <w:style w:type="paragraph" w:customStyle="1" w:styleId="Reftitle">
    <w:name w:val="Ref_title"/>
    <w:basedOn w:val="Normal"/>
    <w:next w:val="Reftext"/>
    <w:rsid w:val="005D3A8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5D3A8E"/>
  </w:style>
  <w:style w:type="paragraph" w:customStyle="1" w:styleId="RepNo">
    <w:name w:val="Rep_No"/>
    <w:basedOn w:val="RecNo"/>
    <w:next w:val="Normal"/>
    <w:rsid w:val="005D3A8E"/>
  </w:style>
  <w:style w:type="paragraph" w:customStyle="1" w:styleId="Repref">
    <w:name w:val="Rep_ref"/>
    <w:basedOn w:val="Recref"/>
    <w:next w:val="Repdate"/>
    <w:rsid w:val="005D3A8E"/>
  </w:style>
  <w:style w:type="paragraph" w:customStyle="1" w:styleId="Reptitle">
    <w:name w:val="Rep_title"/>
    <w:basedOn w:val="Rectitle"/>
    <w:next w:val="Repref"/>
    <w:rsid w:val="005D3A8E"/>
  </w:style>
  <w:style w:type="paragraph" w:customStyle="1" w:styleId="Resdate">
    <w:name w:val="Res_date"/>
    <w:basedOn w:val="Recdate"/>
    <w:next w:val="Normalaftertitle"/>
    <w:rsid w:val="005D3A8E"/>
  </w:style>
  <w:style w:type="character" w:customStyle="1" w:styleId="Resdef">
    <w:name w:val="Res_def"/>
    <w:basedOn w:val="DefaultParagraphFont"/>
    <w:rsid w:val="005D3A8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D3A8E"/>
  </w:style>
  <w:style w:type="paragraph" w:customStyle="1" w:styleId="Resref">
    <w:name w:val="Res_ref"/>
    <w:basedOn w:val="Recref"/>
    <w:next w:val="Resdate"/>
    <w:rsid w:val="005D3A8E"/>
  </w:style>
  <w:style w:type="paragraph" w:customStyle="1" w:styleId="Restitle">
    <w:name w:val="Res_title"/>
    <w:basedOn w:val="Rectitle"/>
    <w:next w:val="Resref"/>
    <w:rsid w:val="005D3A8E"/>
  </w:style>
  <w:style w:type="paragraph" w:customStyle="1" w:styleId="Section1">
    <w:name w:val="Section_1"/>
    <w:basedOn w:val="Normal"/>
    <w:rsid w:val="005D3A8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5D3A8E"/>
    <w:rPr>
      <w:b w:val="0"/>
      <w:i/>
    </w:rPr>
  </w:style>
  <w:style w:type="paragraph" w:customStyle="1" w:styleId="Section3">
    <w:name w:val="Section_3"/>
    <w:basedOn w:val="Section1"/>
    <w:rsid w:val="005D3A8E"/>
    <w:rPr>
      <w:b w:val="0"/>
    </w:rPr>
  </w:style>
  <w:style w:type="paragraph" w:customStyle="1" w:styleId="SectionNo">
    <w:name w:val="Section_No"/>
    <w:basedOn w:val="AnnexNo"/>
    <w:next w:val="Normal"/>
    <w:rsid w:val="005D3A8E"/>
  </w:style>
  <w:style w:type="paragraph" w:customStyle="1" w:styleId="Sectiontitle">
    <w:name w:val="Section_title"/>
    <w:basedOn w:val="Annextitle"/>
    <w:next w:val="Normalaftertitle"/>
    <w:rsid w:val="005D3A8E"/>
  </w:style>
  <w:style w:type="paragraph" w:customStyle="1" w:styleId="Source">
    <w:name w:val="Source"/>
    <w:basedOn w:val="Normal"/>
    <w:next w:val="Normal"/>
    <w:rsid w:val="005D3A8E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5D3A8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5D3A8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5D3A8E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5D3A8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5D3A8E"/>
    <w:pPr>
      <w:spacing w:before="120"/>
    </w:pPr>
  </w:style>
  <w:style w:type="paragraph" w:customStyle="1" w:styleId="TableNo">
    <w:name w:val="Table_No"/>
    <w:basedOn w:val="Normal"/>
    <w:next w:val="Tabletitle"/>
    <w:rsid w:val="005D3A8E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5D3A8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5D3A8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5D3A8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5D3A8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5D3A8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5D3A8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5D3A8E"/>
    <w:rPr>
      <w:b/>
    </w:rPr>
  </w:style>
  <w:style w:type="paragraph" w:customStyle="1" w:styleId="toc0">
    <w:name w:val="toc 0"/>
    <w:basedOn w:val="Normal"/>
    <w:next w:val="TOC1"/>
    <w:rsid w:val="005D3A8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5D3A8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5D3A8E"/>
    <w:pPr>
      <w:spacing w:before="120"/>
    </w:pPr>
  </w:style>
  <w:style w:type="paragraph" w:styleId="TOC3">
    <w:name w:val="toc 3"/>
    <w:basedOn w:val="TOC2"/>
    <w:rsid w:val="005D3A8E"/>
  </w:style>
  <w:style w:type="paragraph" w:customStyle="1" w:styleId="Char1CharChar1Char">
    <w:name w:val="Char1 Char Char1 Char"/>
    <w:basedOn w:val="Normal"/>
    <w:rsid w:val="00805CCF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CallChar">
    <w:name w:val="Call Char"/>
    <w:basedOn w:val="DefaultParagraphFont"/>
    <w:link w:val="Call"/>
    <w:rsid w:val="00805CCF"/>
    <w:rPr>
      <w:rFonts w:ascii="Times New Roman" w:eastAsia="Times New Roman" w:hAnsi="Times New Roman"/>
      <w:i/>
      <w:sz w:val="22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5D3A8E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lina.ITU_USERS\Application%20Data\Microsoft\Templates\POOL%20R%20-%20ITU\PR_RA1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D327-C223-492C-81A4-283C2C94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PR_RA12.dotm</Template>
  <TotalTime>11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Ilina, Ekaterina</dc:creator>
  <dc:description>Document /1004-E  For: _x000d_Document date: 30 March 2007_x000d_Saved by PCW43981 at 15:42:54 on 05.04.2007</dc:description>
  <cp:lastModifiedBy>Santa Rita Fernandes, Augusto Cesar</cp:lastModifiedBy>
  <cp:revision>11</cp:revision>
  <cp:lastPrinted>2012-01-20T07:45:00Z</cp:lastPrinted>
  <dcterms:created xsi:type="dcterms:W3CDTF">2012-01-20T07:43:00Z</dcterms:created>
  <dcterms:modified xsi:type="dcterms:W3CDTF">2015-11-06T11:09:00Z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