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A1D82" w14:textId="7176A717" w:rsidR="003072E3" w:rsidRPr="002E2731" w:rsidRDefault="003072E3" w:rsidP="003072E3">
      <w:pPr>
        <w:pStyle w:val="ResNo"/>
      </w:pPr>
      <w:bookmarkStart w:id="0" w:name="_GoBack"/>
      <w:bookmarkEnd w:id="0"/>
      <w:r w:rsidRPr="002E2731">
        <w:t>resolution ITU-R 1-8</w:t>
      </w:r>
    </w:p>
    <w:p w14:paraId="2B066CC8" w14:textId="1875B719" w:rsidR="003072E3" w:rsidRPr="002E2731" w:rsidRDefault="003072E3" w:rsidP="003072E3">
      <w:pPr>
        <w:pStyle w:val="Restitle"/>
      </w:pPr>
      <w:r w:rsidRPr="002E2731">
        <w:t xml:space="preserve">Working methods for the Radiocommunication Assembly, the Radiocommunication Study Groups, the </w:t>
      </w:r>
      <w:r w:rsidRPr="002E2731">
        <w:br/>
        <w:t>Radiocommunication Advisory Group and other groups of the Radiocommunication Sector</w:t>
      </w:r>
    </w:p>
    <w:p w14:paraId="58797F66" w14:textId="150EFF4D" w:rsidR="0052269D" w:rsidRPr="002E2731" w:rsidRDefault="0052269D" w:rsidP="0052269D">
      <w:pPr>
        <w:pStyle w:val="Resdate"/>
      </w:pPr>
      <w:r w:rsidRPr="002E2731">
        <w:t>(1993-1995-1997-2000-2003-2007-2012-2015</w:t>
      </w:r>
      <w:r w:rsidR="003072E3" w:rsidRPr="002E2731">
        <w:t>-2019</w:t>
      </w:r>
      <w:r w:rsidRPr="002E2731">
        <w:t>)</w:t>
      </w:r>
    </w:p>
    <w:p w14:paraId="48195986" w14:textId="77777777" w:rsidR="0052269D" w:rsidRPr="002E2731" w:rsidRDefault="0052269D" w:rsidP="0052269D">
      <w:pPr>
        <w:pStyle w:val="Normalaftertitle"/>
      </w:pPr>
      <w:r w:rsidRPr="002E2731">
        <w:t>The ITU Radiocommunication Assembly,</w:t>
      </w:r>
    </w:p>
    <w:p w14:paraId="0F8C51FC" w14:textId="77777777" w:rsidR="0052269D" w:rsidRPr="002E2731" w:rsidRDefault="0052269D" w:rsidP="0052269D">
      <w:pPr>
        <w:pStyle w:val="Call"/>
      </w:pPr>
      <w:r w:rsidRPr="002E2731">
        <w:t>considering</w:t>
      </w:r>
    </w:p>
    <w:p w14:paraId="1531DE08" w14:textId="77777777" w:rsidR="0052269D" w:rsidRPr="002E2731" w:rsidRDefault="0052269D" w:rsidP="0052269D">
      <w:r w:rsidRPr="002E2731">
        <w:rPr>
          <w:i/>
          <w:iCs/>
        </w:rPr>
        <w:t>a)</w:t>
      </w:r>
      <w:r w:rsidRPr="002E2731">
        <w:tab/>
        <w:t xml:space="preserve">that the duties and functions of the Radiocommunication Assembly </w:t>
      </w:r>
      <w:r w:rsidR="008B1FBD" w:rsidRPr="002E2731">
        <w:t xml:space="preserve">(RA) </w:t>
      </w:r>
      <w:r w:rsidRPr="002E2731">
        <w:t>are stated in Article 13 of the ITU Constitution and Article 8 of the ITU Convention;</w:t>
      </w:r>
    </w:p>
    <w:p w14:paraId="351F9633" w14:textId="77777777" w:rsidR="0052269D" w:rsidRPr="002E2731" w:rsidRDefault="0052269D" w:rsidP="0052269D">
      <w:r w:rsidRPr="002E2731">
        <w:rPr>
          <w:i/>
          <w:iCs/>
        </w:rPr>
        <w:t>b)</w:t>
      </w:r>
      <w:r w:rsidRPr="002E2731">
        <w:tab/>
        <w:t xml:space="preserve">that the duties, functions and organization of the Radiocommunication Study Groups </w:t>
      </w:r>
      <w:r w:rsidR="008B1FBD" w:rsidRPr="002E2731">
        <w:t xml:space="preserve">(SGs) </w:t>
      </w:r>
      <w:r w:rsidRPr="002E2731">
        <w:t>and the Radiocommunication Advisory Group (RAG) are briefly described in Articles 11, 11A and 20 of the Convention;</w:t>
      </w:r>
    </w:p>
    <w:p w14:paraId="17D1EC56" w14:textId="33775B38" w:rsidR="0052269D" w:rsidRPr="002E2731" w:rsidRDefault="0052269D" w:rsidP="00D1495B">
      <w:pPr>
        <w:rPr>
          <w:i/>
        </w:rPr>
      </w:pPr>
      <w:r w:rsidRPr="002E2731">
        <w:rPr>
          <w:i/>
          <w:iCs/>
        </w:rPr>
        <w:t>c)</w:t>
      </w:r>
      <w:r w:rsidRPr="002E2731">
        <w:tab/>
        <w:t>that the R</w:t>
      </w:r>
      <w:r w:rsidR="00B2198D" w:rsidRPr="002E2731">
        <w:t>A</w:t>
      </w:r>
      <w:r w:rsidRPr="002E2731">
        <w:t xml:space="preserve"> is authorized to adopt the working methods and procedures for the management of the Sector’s activities in accordance with No. 145A of the Constitution and No.</w:t>
      </w:r>
      <w:r w:rsidR="00D1495B" w:rsidRPr="002E2731">
        <w:t> </w:t>
      </w:r>
      <w:r w:rsidRPr="002E2731">
        <w:t>129A of the Convention;</w:t>
      </w:r>
    </w:p>
    <w:p w14:paraId="6B644F7E" w14:textId="6039CBC0" w:rsidR="0052269D" w:rsidRPr="002E2731" w:rsidRDefault="0052269D" w:rsidP="0052269D">
      <w:r w:rsidRPr="002E2731">
        <w:rPr>
          <w:i/>
          <w:iCs/>
        </w:rPr>
        <w:t>d)</w:t>
      </w:r>
      <w:r w:rsidRPr="002E2731">
        <w:tab/>
        <w:t>Resolutions ITU</w:t>
      </w:r>
      <w:r w:rsidRPr="002E2731">
        <w:noBreakHyphen/>
        <w:t>R 2, 36 and 52, concerning the Conference Preparatory Meeting (CPM), the Coordination Committee for Vocabulary (CCV) and RAG, respectively;</w:t>
      </w:r>
    </w:p>
    <w:p w14:paraId="024A9415" w14:textId="75128AD0" w:rsidR="0052269D" w:rsidRPr="002E2731" w:rsidRDefault="0052269D" w:rsidP="0052269D">
      <w:r w:rsidRPr="002E2731">
        <w:rPr>
          <w:i/>
          <w:iCs/>
        </w:rPr>
        <w:t>e)</w:t>
      </w:r>
      <w:r w:rsidRPr="002E2731">
        <w:tab/>
        <w:t>that Resolution 165 (Rev.</w:t>
      </w:r>
      <w:r w:rsidR="00D1495B" w:rsidRPr="002E2731">
        <w:t> </w:t>
      </w:r>
      <w:r w:rsidRPr="002E2731">
        <w:t>Dubai, 2018) of the Plenipotentiary Conference sets firm submission deadlines for proposals from participants in conferences and assemblies of the Union, sets a</w:t>
      </w:r>
      <w:r w:rsidRPr="002E2731">
        <w:rPr>
          <w:rFonts w:ascii="Calibri" w:hAnsi="Calibri"/>
          <w:sz w:val="30"/>
        </w:rPr>
        <w:t xml:space="preserve"> </w:t>
      </w:r>
      <w:r w:rsidRPr="002E2731">
        <w:t>firm submission deadline for secretariat documents, and applies to the R</w:t>
      </w:r>
      <w:r w:rsidR="00B2198D" w:rsidRPr="002E2731">
        <w:t>A</w:t>
      </w:r>
      <w:r w:rsidRPr="002E2731">
        <w:t>;</w:t>
      </w:r>
    </w:p>
    <w:p w14:paraId="021F8E20" w14:textId="77777777" w:rsidR="0052269D" w:rsidRPr="002E2731" w:rsidRDefault="0052269D" w:rsidP="0052269D">
      <w:bookmarkStart w:id="1" w:name="_Hlk20324618"/>
      <w:r w:rsidRPr="002E2731">
        <w:rPr>
          <w:i/>
          <w:iCs/>
        </w:rPr>
        <w:t>f)</w:t>
      </w:r>
      <w:r w:rsidRPr="002E2731">
        <w:tab/>
        <w:t xml:space="preserve">that </w:t>
      </w:r>
      <w:bookmarkStart w:id="2" w:name="_Hlk20325855"/>
      <w:r w:rsidRPr="002E2731">
        <w:t xml:space="preserve">Resolution 208 (Dubai, 2018) of the Plenipotentiary Conference </w:t>
      </w:r>
      <w:bookmarkEnd w:id="2"/>
      <w:r w:rsidRPr="002E2731">
        <w:t xml:space="preserve">establishes the appointment procedure and the maximum </w:t>
      </w:r>
      <w:bookmarkEnd w:id="1"/>
      <w:r w:rsidRPr="002E2731">
        <w:t>term of office for Chairmen and Vice-Chairmen of Sector Advisory Groups, SGs and other groups;</w:t>
      </w:r>
    </w:p>
    <w:p w14:paraId="0F9C005A" w14:textId="291EE290" w:rsidR="0052269D" w:rsidRPr="002E2731" w:rsidRDefault="0052269D" w:rsidP="0052269D">
      <w:r w:rsidRPr="002E2731">
        <w:rPr>
          <w:i/>
          <w:iCs/>
        </w:rPr>
        <w:t>g)</w:t>
      </w:r>
      <w:r w:rsidRPr="002E2731">
        <w:tab/>
        <w:t>that Resolution 191 (Rev.</w:t>
      </w:r>
      <w:r w:rsidR="000B7592" w:rsidRPr="002E2731">
        <w:t> </w:t>
      </w:r>
      <w:r w:rsidRPr="002E2731">
        <w:t>Dubai, 2018) of the Plenipotentiary Conference establishes methods and approaches for the coordination of efforts among the three Sectors of the Union;</w:t>
      </w:r>
    </w:p>
    <w:p w14:paraId="6EC632F0" w14:textId="3C638A1C" w:rsidR="0052269D" w:rsidRPr="002E2731" w:rsidRDefault="0052269D" w:rsidP="0052269D">
      <w:r w:rsidRPr="002E2731">
        <w:rPr>
          <w:i/>
          <w:iCs/>
        </w:rPr>
        <w:t>h)</w:t>
      </w:r>
      <w:r w:rsidRPr="002E2731">
        <w:tab/>
        <w:t>that the General Rules of Conferences, Assemblies and Meetings of the Union have been adopted by the Plenipotentiary Conference,</w:t>
      </w:r>
    </w:p>
    <w:p w14:paraId="449D06E2" w14:textId="77777777" w:rsidR="0052269D" w:rsidRPr="002E2731" w:rsidRDefault="0052269D" w:rsidP="0052269D">
      <w:pPr>
        <w:pStyle w:val="Call"/>
        <w:rPr>
          <w:i w:val="0"/>
        </w:rPr>
      </w:pPr>
      <w:r w:rsidRPr="002E2731">
        <w:t>noting</w:t>
      </w:r>
    </w:p>
    <w:p w14:paraId="571DF0E1" w14:textId="77777777" w:rsidR="0052269D" w:rsidRPr="002E2731" w:rsidRDefault="0052269D" w:rsidP="0052269D">
      <w:r w:rsidRPr="002E2731">
        <w:t>that the Director of the Radiocommunication Bureau</w:t>
      </w:r>
      <w:r w:rsidR="00C26369" w:rsidRPr="002E2731">
        <w:t xml:space="preserve"> (</w:t>
      </w:r>
      <w:r w:rsidR="00B2198D" w:rsidRPr="002E2731">
        <w:t>BR</w:t>
      </w:r>
      <w:r w:rsidR="00C26369" w:rsidRPr="002E2731">
        <w:t>)</w:t>
      </w:r>
      <w:r w:rsidRPr="002E2731">
        <w:t xml:space="preserve"> is authorized by this Resolution, in close cooperation with RAG when needed, to periodically issue updated versions of guidelines on working methods which complement and are additional to this Resolution,</w:t>
      </w:r>
    </w:p>
    <w:p w14:paraId="32AECD58" w14:textId="77777777" w:rsidR="0052269D" w:rsidRPr="002E2731" w:rsidRDefault="0052269D" w:rsidP="0052269D">
      <w:pPr>
        <w:pStyle w:val="Call"/>
      </w:pPr>
      <w:r w:rsidRPr="002E2731">
        <w:t>resolves</w:t>
      </w:r>
    </w:p>
    <w:p w14:paraId="77086821" w14:textId="548EA095" w:rsidR="0052269D" w:rsidRPr="002E2731" w:rsidRDefault="0052269D" w:rsidP="0052269D">
      <w:r w:rsidRPr="002E2731">
        <w:t xml:space="preserve">that the working methods and documentation of the </w:t>
      </w:r>
      <w:r w:rsidR="008B1FBD" w:rsidRPr="002E2731">
        <w:t>RA</w:t>
      </w:r>
      <w:r w:rsidRPr="002E2731">
        <w:t xml:space="preserve">, the </w:t>
      </w:r>
      <w:r w:rsidR="008B1FBD" w:rsidRPr="002E2731">
        <w:t>SGs</w:t>
      </w:r>
      <w:r w:rsidRPr="002E2731">
        <w:t>, the RAG and other groups of the Radiocommunication Sector shall be</w:t>
      </w:r>
      <w:r w:rsidRPr="002E2731">
        <w:rPr>
          <w:lang w:eastAsia="ja-JP"/>
        </w:rPr>
        <w:t xml:space="preserve"> in accordance with Annexes 1 and 2</w:t>
      </w:r>
      <w:r w:rsidRPr="002E2731">
        <w:t>.</w:t>
      </w:r>
    </w:p>
    <w:p w14:paraId="188FBEEA" w14:textId="77777777" w:rsidR="0052269D" w:rsidRPr="002E2731" w:rsidRDefault="0052269D" w:rsidP="005D65F2"/>
    <w:p w14:paraId="5D9BD379" w14:textId="77777777" w:rsidR="0052269D" w:rsidRPr="002E2731" w:rsidRDefault="0052269D" w:rsidP="0052269D">
      <w:pPr>
        <w:tabs>
          <w:tab w:val="clear" w:pos="1134"/>
          <w:tab w:val="clear" w:pos="1871"/>
          <w:tab w:val="clear" w:pos="2268"/>
        </w:tabs>
        <w:overflowPunct/>
        <w:autoSpaceDE/>
        <w:autoSpaceDN/>
        <w:adjustRightInd/>
        <w:spacing w:before="0"/>
        <w:textAlignment w:val="auto"/>
      </w:pPr>
      <w:r w:rsidRPr="002E2731">
        <w:br w:type="page"/>
      </w:r>
    </w:p>
    <w:p w14:paraId="3E0CB933" w14:textId="77777777" w:rsidR="0052269D" w:rsidRPr="002E2731" w:rsidRDefault="0052269D" w:rsidP="0052269D">
      <w:pPr>
        <w:pStyle w:val="AnnexNo"/>
      </w:pPr>
      <w:r w:rsidRPr="002E2731">
        <w:lastRenderedPageBreak/>
        <w:t>Annex 1</w:t>
      </w:r>
    </w:p>
    <w:p w14:paraId="0929B71E" w14:textId="77777777" w:rsidR="0052269D" w:rsidRPr="002E2731" w:rsidRDefault="0052269D" w:rsidP="0052269D">
      <w:pPr>
        <w:pStyle w:val="Annextitle"/>
      </w:pPr>
      <w:r w:rsidRPr="002E2731">
        <w:t>Working methods of ITU</w:t>
      </w:r>
      <w:r w:rsidRPr="002E2731">
        <w:noBreakHyphen/>
        <w:t>R</w:t>
      </w:r>
    </w:p>
    <w:p w14:paraId="2062A85B" w14:textId="77777777" w:rsidR="0052269D" w:rsidRPr="002E2731" w:rsidRDefault="0052269D" w:rsidP="0052269D">
      <w:pPr>
        <w:pStyle w:val="toc0"/>
        <w:jc w:val="right"/>
      </w:pPr>
      <w:r w:rsidRPr="002E2731">
        <w:t>Page</w:t>
      </w:r>
    </w:p>
    <w:bookmarkStart w:id="3" w:name="_Hlk22843481"/>
    <w:p w14:paraId="03E17637" w14:textId="22CEFB9E" w:rsidR="0052269D" w:rsidRPr="002E2731" w:rsidRDefault="0052269D" w:rsidP="0052269D">
      <w:pPr>
        <w:pStyle w:val="TOC1"/>
        <w:tabs>
          <w:tab w:val="clear" w:pos="567"/>
          <w:tab w:val="left" w:pos="1134"/>
        </w:tabs>
        <w:ind w:left="1134" w:hanging="1134"/>
        <w:rPr>
          <w:rFonts w:asciiTheme="minorHAnsi" w:eastAsiaTheme="minorEastAsia" w:hAnsiTheme="minorHAnsi" w:cstheme="minorBidi"/>
          <w:sz w:val="22"/>
          <w:szCs w:val="22"/>
          <w:lang w:eastAsia="zh-CN"/>
        </w:rPr>
      </w:pPr>
      <w:r w:rsidRPr="002E2731">
        <w:fldChar w:fldCharType="begin"/>
      </w:r>
      <w:r w:rsidRPr="002E2731">
        <w:instrText xml:space="preserve"> TOC \o "2-2" \h \z \t "Heading 1.1" </w:instrText>
      </w:r>
      <w:r w:rsidRPr="002E2731">
        <w:fldChar w:fldCharType="separate"/>
      </w:r>
      <w:hyperlink w:anchor="_Toc433787738" w:history="1">
        <w:r w:rsidRPr="002E2731">
          <w:rPr>
            <w:rStyle w:val="Hyperlink"/>
          </w:rPr>
          <w:t>A1.1</w:t>
        </w:r>
        <w:r w:rsidRPr="002E2731">
          <w:rPr>
            <w:rFonts w:asciiTheme="minorHAnsi" w:eastAsiaTheme="minorEastAsia" w:hAnsiTheme="minorHAnsi" w:cstheme="minorBidi"/>
            <w:sz w:val="22"/>
            <w:szCs w:val="22"/>
            <w:lang w:eastAsia="zh-CN"/>
          </w:rPr>
          <w:tab/>
        </w:r>
        <w:r w:rsidRPr="002E2731">
          <w:rPr>
            <w:rStyle w:val="Hyperlink"/>
          </w:rPr>
          <w:t>Introduction</w:t>
        </w:r>
        <w:r w:rsidRPr="002E2731">
          <w:rPr>
            <w:webHidden/>
          </w:rPr>
          <w:tab/>
        </w:r>
        <w:r w:rsidRPr="002E2731">
          <w:rPr>
            <w:webHidden/>
          </w:rPr>
          <w:tab/>
        </w:r>
        <w:r w:rsidRPr="002E2731">
          <w:rPr>
            <w:webHidden/>
          </w:rPr>
          <w:fldChar w:fldCharType="begin"/>
        </w:r>
        <w:r w:rsidRPr="002E2731">
          <w:rPr>
            <w:webHidden/>
          </w:rPr>
          <w:instrText xml:space="preserve"> PAGEREF _Toc433787738 \h </w:instrText>
        </w:r>
        <w:r w:rsidRPr="002E2731">
          <w:rPr>
            <w:webHidden/>
          </w:rPr>
        </w:r>
        <w:r w:rsidRPr="002E2731">
          <w:rPr>
            <w:webHidden/>
          </w:rPr>
          <w:fldChar w:fldCharType="separate"/>
        </w:r>
        <w:r w:rsidR="00743AE2">
          <w:rPr>
            <w:noProof/>
            <w:webHidden/>
          </w:rPr>
          <w:t>2</w:t>
        </w:r>
        <w:r w:rsidRPr="002E2731">
          <w:rPr>
            <w:webHidden/>
          </w:rPr>
          <w:fldChar w:fldCharType="end"/>
        </w:r>
      </w:hyperlink>
    </w:p>
    <w:p w14:paraId="7B80D692" w14:textId="7BF4DAA5" w:rsidR="0052269D" w:rsidRPr="002E2731" w:rsidRDefault="00743AE2" w:rsidP="0052269D">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739" w:history="1">
        <w:r w:rsidR="0052269D" w:rsidRPr="002E2731">
          <w:rPr>
            <w:rStyle w:val="Hyperlink"/>
          </w:rPr>
          <w:t>A1.2</w:t>
        </w:r>
        <w:r w:rsidR="0052269D" w:rsidRPr="002E2731">
          <w:rPr>
            <w:rFonts w:asciiTheme="minorHAnsi" w:eastAsiaTheme="minorEastAsia" w:hAnsiTheme="minorHAnsi" w:cstheme="minorBidi"/>
            <w:sz w:val="22"/>
            <w:szCs w:val="22"/>
            <w:lang w:eastAsia="zh-CN"/>
          </w:rPr>
          <w:tab/>
        </w:r>
        <w:r w:rsidR="0052269D" w:rsidRPr="002E2731">
          <w:rPr>
            <w:rStyle w:val="Hyperlink"/>
          </w:rPr>
          <w:t>The Radiocommunication Assembly</w:t>
        </w:r>
        <w:r w:rsidR="0052269D" w:rsidRPr="002E2731">
          <w:rPr>
            <w:webHidden/>
          </w:rPr>
          <w:tab/>
        </w:r>
        <w:r w:rsidR="0052269D" w:rsidRPr="002E2731">
          <w:rPr>
            <w:webHidden/>
          </w:rPr>
          <w:tab/>
        </w:r>
        <w:r w:rsidR="0052269D" w:rsidRPr="002E2731">
          <w:rPr>
            <w:webHidden/>
          </w:rPr>
          <w:fldChar w:fldCharType="begin"/>
        </w:r>
        <w:r w:rsidR="0052269D" w:rsidRPr="002E2731">
          <w:rPr>
            <w:webHidden/>
          </w:rPr>
          <w:instrText xml:space="preserve"> PAGEREF _Toc433787739 \h </w:instrText>
        </w:r>
        <w:r w:rsidR="0052269D" w:rsidRPr="002E2731">
          <w:rPr>
            <w:webHidden/>
          </w:rPr>
        </w:r>
        <w:r w:rsidR="0052269D" w:rsidRPr="002E2731">
          <w:rPr>
            <w:webHidden/>
          </w:rPr>
          <w:fldChar w:fldCharType="separate"/>
        </w:r>
        <w:r>
          <w:rPr>
            <w:noProof/>
            <w:webHidden/>
          </w:rPr>
          <w:t>3</w:t>
        </w:r>
        <w:r w:rsidR="0052269D" w:rsidRPr="002E2731">
          <w:rPr>
            <w:webHidden/>
          </w:rPr>
          <w:fldChar w:fldCharType="end"/>
        </w:r>
      </w:hyperlink>
    </w:p>
    <w:p w14:paraId="18B4A0E4" w14:textId="4C1EC105" w:rsidR="0052269D" w:rsidRPr="002E2731" w:rsidRDefault="00743AE2"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740" w:history="1">
        <w:r w:rsidR="0052269D" w:rsidRPr="002E2731">
          <w:rPr>
            <w:rStyle w:val="Hyperlink"/>
          </w:rPr>
          <w:t>A1.2.1</w:t>
        </w:r>
        <w:r w:rsidR="0052269D" w:rsidRPr="002E2731">
          <w:rPr>
            <w:rFonts w:asciiTheme="minorHAnsi" w:eastAsiaTheme="minorEastAsia" w:hAnsiTheme="minorHAnsi" w:cstheme="minorBidi"/>
            <w:sz w:val="22"/>
            <w:szCs w:val="22"/>
            <w:lang w:eastAsia="zh-CN"/>
          </w:rPr>
          <w:tab/>
        </w:r>
        <w:r w:rsidR="0052269D" w:rsidRPr="002E2731">
          <w:rPr>
            <w:rStyle w:val="Hyperlink"/>
          </w:rPr>
          <w:t>Functions</w:t>
        </w:r>
        <w:r w:rsidR="0052269D" w:rsidRPr="002E2731">
          <w:rPr>
            <w:webHidden/>
          </w:rPr>
          <w:tab/>
        </w:r>
        <w:r w:rsidR="0052269D" w:rsidRPr="002E2731">
          <w:rPr>
            <w:webHidden/>
          </w:rPr>
          <w:tab/>
        </w:r>
        <w:r w:rsidR="0052269D" w:rsidRPr="002E2731">
          <w:rPr>
            <w:webHidden/>
          </w:rPr>
          <w:fldChar w:fldCharType="begin"/>
        </w:r>
        <w:r w:rsidR="0052269D" w:rsidRPr="002E2731">
          <w:rPr>
            <w:webHidden/>
          </w:rPr>
          <w:instrText xml:space="preserve"> PAGEREF _Toc433787740 \h </w:instrText>
        </w:r>
        <w:r w:rsidR="0052269D" w:rsidRPr="002E2731">
          <w:rPr>
            <w:webHidden/>
          </w:rPr>
        </w:r>
        <w:r w:rsidR="0052269D" w:rsidRPr="002E2731">
          <w:rPr>
            <w:webHidden/>
          </w:rPr>
          <w:fldChar w:fldCharType="separate"/>
        </w:r>
        <w:r>
          <w:rPr>
            <w:noProof/>
            <w:webHidden/>
          </w:rPr>
          <w:t>3</w:t>
        </w:r>
        <w:r w:rsidR="0052269D" w:rsidRPr="002E2731">
          <w:rPr>
            <w:webHidden/>
          </w:rPr>
          <w:fldChar w:fldCharType="end"/>
        </w:r>
      </w:hyperlink>
    </w:p>
    <w:p w14:paraId="648D1C6C" w14:textId="6CEA8BA1" w:rsidR="0052269D" w:rsidRPr="002E2731" w:rsidRDefault="00743AE2"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741" w:history="1">
        <w:r w:rsidR="0052269D" w:rsidRPr="002E2731">
          <w:rPr>
            <w:rStyle w:val="Hyperlink"/>
          </w:rPr>
          <w:t>A1.2.2</w:t>
        </w:r>
        <w:r w:rsidR="0052269D" w:rsidRPr="002E2731">
          <w:rPr>
            <w:rFonts w:asciiTheme="minorHAnsi" w:eastAsiaTheme="minorEastAsia" w:hAnsiTheme="minorHAnsi" w:cstheme="minorBidi"/>
            <w:sz w:val="22"/>
            <w:szCs w:val="22"/>
            <w:lang w:eastAsia="zh-CN"/>
          </w:rPr>
          <w:tab/>
        </w:r>
        <w:r w:rsidR="0052269D" w:rsidRPr="002E2731">
          <w:rPr>
            <w:rStyle w:val="Hyperlink"/>
          </w:rPr>
          <w:t>Structure</w:t>
        </w:r>
        <w:r w:rsidR="0052269D" w:rsidRPr="002E2731">
          <w:rPr>
            <w:rStyle w:val="Hyperlink"/>
          </w:rPr>
          <w:tab/>
        </w:r>
        <w:r w:rsidR="0052269D" w:rsidRPr="002E2731">
          <w:rPr>
            <w:webHidden/>
          </w:rPr>
          <w:tab/>
        </w:r>
        <w:r w:rsidR="0052269D" w:rsidRPr="002E2731">
          <w:rPr>
            <w:webHidden/>
          </w:rPr>
          <w:fldChar w:fldCharType="begin"/>
        </w:r>
        <w:r w:rsidR="0052269D" w:rsidRPr="002E2731">
          <w:rPr>
            <w:webHidden/>
          </w:rPr>
          <w:instrText xml:space="preserve"> PAGEREF _Toc433787741 \h </w:instrText>
        </w:r>
        <w:r w:rsidR="0052269D" w:rsidRPr="002E2731">
          <w:rPr>
            <w:webHidden/>
          </w:rPr>
        </w:r>
        <w:r w:rsidR="0052269D" w:rsidRPr="002E2731">
          <w:rPr>
            <w:webHidden/>
          </w:rPr>
          <w:fldChar w:fldCharType="separate"/>
        </w:r>
        <w:r>
          <w:rPr>
            <w:noProof/>
            <w:webHidden/>
          </w:rPr>
          <w:t>4</w:t>
        </w:r>
        <w:r w:rsidR="0052269D" w:rsidRPr="002E2731">
          <w:rPr>
            <w:webHidden/>
          </w:rPr>
          <w:fldChar w:fldCharType="end"/>
        </w:r>
      </w:hyperlink>
    </w:p>
    <w:p w14:paraId="14885406" w14:textId="5B1067B8" w:rsidR="0052269D" w:rsidRPr="002E2731" w:rsidRDefault="00743AE2" w:rsidP="0052269D">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742" w:history="1">
        <w:r w:rsidR="0052269D" w:rsidRPr="002E2731">
          <w:rPr>
            <w:rStyle w:val="Hyperlink"/>
          </w:rPr>
          <w:t>A1.3</w:t>
        </w:r>
        <w:r w:rsidR="0052269D" w:rsidRPr="002E2731">
          <w:rPr>
            <w:rFonts w:asciiTheme="minorHAnsi" w:eastAsiaTheme="minorEastAsia" w:hAnsiTheme="minorHAnsi" w:cstheme="minorBidi"/>
            <w:sz w:val="22"/>
            <w:szCs w:val="22"/>
            <w:lang w:eastAsia="zh-CN"/>
          </w:rPr>
          <w:tab/>
        </w:r>
        <w:r w:rsidR="0052269D" w:rsidRPr="002E2731">
          <w:rPr>
            <w:rStyle w:val="Hyperlink"/>
          </w:rPr>
          <w:t>Radiocommunication Study Groups</w:t>
        </w:r>
        <w:r w:rsidR="0052269D" w:rsidRPr="002E2731">
          <w:rPr>
            <w:webHidden/>
          </w:rPr>
          <w:tab/>
        </w:r>
        <w:r w:rsidR="0052269D" w:rsidRPr="002E2731">
          <w:rPr>
            <w:webHidden/>
          </w:rPr>
          <w:tab/>
        </w:r>
        <w:r w:rsidR="0052269D" w:rsidRPr="002E2731">
          <w:rPr>
            <w:webHidden/>
          </w:rPr>
          <w:fldChar w:fldCharType="begin"/>
        </w:r>
        <w:r w:rsidR="0052269D" w:rsidRPr="002E2731">
          <w:rPr>
            <w:webHidden/>
          </w:rPr>
          <w:instrText xml:space="preserve"> PAGEREF _Toc433787742 \h </w:instrText>
        </w:r>
        <w:r w:rsidR="0052269D" w:rsidRPr="002E2731">
          <w:rPr>
            <w:webHidden/>
          </w:rPr>
        </w:r>
        <w:r w:rsidR="0052269D" w:rsidRPr="002E2731">
          <w:rPr>
            <w:webHidden/>
          </w:rPr>
          <w:fldChar w:fldCharType="separate"/>
        </w:r>
        <w:r>
          <w:rPr>
            <w:noProof/>
            <w:webHidden/>
          </w:rPr>
          <w:t>5</w:t>
        </w:r>
        <w:r w:rsidR="0052269D" w:rsidRPr="002E2731">
          <w:rPr>
            <w:webHidden/>
          </w:rPr>
          <w:fldChar w:fldCharType="end"/>
        </w:r>
      </w:hyperlink>
    </w:p>
    <w:p w14:paraId="4D0C162A" w14:textId="71CF37F2" w:rsidR="0052269D" w:rsidRPr="002E2731" w:rsidRDefault="00743AE2"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743" w:history="1">
        <w:r w:rsidR="0052269D" w:rsidRPr="002E2731">
          <w:rPr>
            <w:rStyle w:val="Hyperlink"/>
          </w:rPr>
          <w:t>A1.3.1</w:t>
        </w:r>
        <w:r w:rsidR="0052269D" w:rsidRPr="002E2731">
          <w:rPr>
            <w:rFonts w:asciiTheme="minorHAnsi" w:eastAsiaTheme="minorEastAsia" w:hAnsiTheme="minorHAnsi" w:cstheme="minorBidi"/>
            <w:sz w:val="22"/>
            <w:szCs w:val="22"/>
            <w:lang w:eastAsia="zh-CN"/>
          </w:rPr>
          <w:tab/>
        </w:r>
        <w:r w:rsidR="0052269D" w:rsidRPr="002E2731">
          <w:rPr>
            <w:rStyle w:val="Hyperlink"/>
          </w:rPr>
          <w:t>Functions</w:t>
        </w:r>
        <w:r w:rsidR="0052269D" w:rsidRPr="002E2731">
          <w:rPr>
            <w:webHidden/>
          </w:rPr>
          <w:tab/>
        </w:r>
        <w:r w:rsidR="0052269D" w:rsidRPr="002E2731">
          <w:rPr>
            <w:webHidden/>
          </w:rPr>
          <w:tab/>
        </w:r>
        <w:r w:rsidR="0052269D" w:rsidRPr="002E2731">
          <w:rPr>
            <w:webHidden/>
          </w:rPr>
          <w:fldChar w:fldCharType="begin"/>
        </w:r>
        <w:r w:rsidR="0052269D" w:rsidRPr="002E2731">
          <w:rPr>
            <w:webHidden/>
          </w:rPr>
          <w:instrText xml:space="preserve"> PAGEREF _Toc433787743 \h </w:instrText>
        </w:r>
        <w:r w:rsidR="0052269D" w:rsidRPr="002E2731">
          <w:rPr>
            <w:webHidden/>
          </w:rPr>
        </w:r>
        <w:r w:rsidR="0052269D" w:rsidRPr="002E2731">
          <w:rPr>
            <w:webHidden/>
          </w:rPr>
          <w:fldChar w:fldCharType="separate"/>
        </w:r>
        <w:r>
          <w:rPr>
            <w:noProof/>
            <w:webHidden/>
          </w:rPr>
          <w:t>5</w:t>
        </w:r>
        <w:r w:rsidR="0052269D" w:rsidRPr="002E2731">
          <w:rPr>
            <w:webHidden/>
          </w:rPr>
          <w:fldChar w:fldCharType="end"/>
        </w:r>
      </w:hyperlink>
    </w:p>
    <w:p w14:paraId="63BB14A2" w14:textId="16840162" w:rsidR="0052269D" w:rsidRPr="002E2731" w:rsidRDefault="00743AE2"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744" w:history="1">
        <w:r w:rsidR="0052269D" w:rsidRPr="002E2731">
          <w:rPr>
            <w:rStyle w:val="Hyperlink"/>
          </w:rPr>
          <w:t>A1.3.2</w:t>
        </w:r>
        <w:r w:rsidR="0052269D" w:rsidRPr="002E2731">
          <w:rPr>
            <w:rFonts w:asciiTheme="minorHAnsi" w:eastAsiaTheme="minorEastAsia" w:hAnsiTheme="minorHAnsi" w:cstheme="minorBidi"/>
            <w:sz w:val="22"/>
            <w:szCs w:val="22"/>
            <w:lang w:eastAsia="zh-CN"/>
          </w:rPr>
          <w:tab/>
        </w:r>
        <w:r w:rsidR="0052269D" w:rsidRPr="002E2731">
          <w:rPr>
            <w:rStyle w:val="Hyperlink"/>
          </w:rPr>
          <w:t>Structure</w:t>
        </w:r>
        <w:r w:rsidR="0052269D" w:rsidRPr="002E2731">
          <w:rPr>
            <w:webHidden/>
          </w:rPr>
          <w:tab/>
        </w:r>
        <w:r w:rsidR="0052269D" w:rsidRPr="002E2731">
          <w:rPr>
            <w:webHidden/>
          </w:rPr>
          <w:tab/>
        </w:r>
        <w:r w:rsidR="00137C32" w:rsidRPr="002E2731">
          <w:rPr>
            <w:webHidden/>
          </w:rPr>
          <w:t>9</w:t>
        </w:r>
      </w:hyperlink>
    </w:p>
    <w:p w14:paraId="1B1380B7" w14:textId="29AA52AF" w:rsidR="0052269D" w:rsidRPr="002E2731" w:rsidRDefault="00743AE2" w:rsidP="0052269D">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745" w:history="1">
        <w:r w:rsidR="0052269D" w:rsidRPr="002E2731">
          <w:rPr>
            <w:rStyle w:val="Hyperlink"/>
          </w:rPr>
          <w:t>A1.4</w:t>
        </w:r>
        <w:r w:rsidR="0052269D" w:rsidRPr="002E2731">
          <w:rPr>
            <w:rFonts w:asciiTheme="minorHAnsi" w:eastAsiaTheme="minorEastAsia" w:hAnsiTheme="minorHAnsi" w:cstheme="minorBidi"/>
            <w:sz w:val="22"/>
            <w:szCs w:val="22"/>
            <w:lang w:eastAsia="zh-CN"/>
          </w:rPr>
          <w:tab/>
        </w:r>
        <w:r w:rsidR="0052269D" w:rsidRPr="002E2731">
          <w:rPr>
            <w:rStyle w:val="Hyperlink"/>
          </w:rPr>
          <w:t>The Radiocommunication Advisory Group</w:t>
        </w:r>
        <w:r w:rsidR="0052269D" w:rsidRPr="002E2731">
          <w:rPr>
            <w:webHidden/>
          </w:rPr>
          <w:tab/>
        </w:r>
        <w:r w:rsidR="0052269D" w:rsidRPr="002E2731">
          <w:rPr>
            <w:webHidden/>
          </w:rPr>
          <w:tab/>
        </w:r>
        <w:r w:rsidR="0052269D" w:rsidRPr="002E2731">
          <w:rPr>
            <w:webHidden/>
          </w:rPr>
          <w:fldChar w:fldCharType="begin"/>
        </w:r>
        <w:r w:rsidR="0052269D" w:rsidRPr="002E2731">
          <w:rPr>
            <w:webHidden/>
          </w:rPr>
          <w:instrText xml:space="preserve"> PAGEREF _Toc433787745 \h </w:instrText>
        </w:r>
        <w:r w:rsidR="0052269D" w:rsidRPr="002E2731">
          <w:rPr>
            <w:webHidden/>
          </w:rPr>
        </w:r>
        <w:r w:rsidR="0052269D" w:rsidRPr="002E2731">
          <w:rPr>
            <w:webHidden/>
          </w:rPr>
          <w:fldChar w:fldCharType="separate"/>
        </w:r>
        <w:r>
          <w:rPr>
            <w:noProof/>
            <w:webHidden/>
          </w:rPr>
          <w:t>9</w:t>
        </w:r>
        <w:r w:rsidR="0052269D" w:rsidRPr="002E2731">
          <w:rPr>
            <w:webHidden/>
          </w:rPr>
          <w:fldChar w:fldCharType="end"/>
        </w:r>
      </w:hyperlink>
    </w:p>
    <w:p w14:paraId="563DBB9B" w14:textId="681D2069" w:rsidR="0052269D" w:rsidRPr="002E2731" w:rsidRDefault="00743AE2" w:rsidP="0052269D">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746" w:history="1">
        <w:r w:rsidR="0052269D" w:rsidRPr="002E2731">
          <w:rPr>
            <w:rStyle w:val="Hyperlink"/>
          </w:rPr>
          <w:t>A1.5</w:t>
        </w:r>
        <w:r w:rsidR="0052269D" w:rsidRPr="002E2731">
          <w:rPr>
            <w:rFonts w:asciiTheme="minorHAnsi" w:eastAsiaTheme="minorEastAsia" w:hAnsiTheme="minorHAnsi" w:cstheme="minorBidi"/>
            <w:sz w:val="22"/>
            <w:szCs w:val="22"/>
            <w:lang w:eastAsia="zh-CN"/>
          </w:rPr>
          <w:tab/>
        </w:r>
        <w:r w:rsidR="0052269D" w:rsidRPr="002E2731">
          <w:rPr>
            <w:rStyle w:val="Hyperlink"/>
          </w:rPr>
          <w:t>Preparations for World and Regional Radiocommunication Conferences</w:t>
        </w:r>
        <w:r w:rsidR="0052269D" w:rsidRPr="002E2731">
          <w:rPr>
            <w:webHidden/>
          </w:rPr>
          <w:tab/>
        </w:r>
        <w:r w:rsidR="0052269D" w:rsidRPr="002E2731">
          <w:rPr>
            <w:webHidden/>
          </w:rPr>
          <w:fldChar w:fldCharType="begin"/>
        </w:r>
        <w:r w:rsidR="0052269D" w:rsidRPr="002E2731">
          <w:rPr>
            <w:webHidden/>
          </w:rPr>
          <w:instrText xml:space="preserve"> PAGEREF _Toc433787746 \h </w:instrText>
        </w:r>
        <w:r w:rsidR="0052269D" w:rsidRPr="002E2731">
          <w:rPr>
            <w:webHidden/>
          </w:rPr>
        </w:r>
        <w:r w:rsidR="0052269D" w:rsidRPr="002E2731">
          <w:rPr>
            <w:webHidden/>
          </w:rPr>
          <w:fldChar w:fldCharType="separate"/>
        </w:r>
        <w:r>
          <w:rPr>
            <w:noProof/>
            <w:webHidden/>
          </w:rPr>
          <w:t>9</w:t>
        </w:r>
        <w:r w:rsidR="0052269D" w:rsidRPr="002E2731">
          <w:rPr>
            <w:webHidden/>
          </w:rPr>
          <w:fldChar w:fldCharType="end"/>
        </w:r>
      </w:hyperlink>
    </w:p>
    <w:p w14:paraId="1952FBF5" w14:textId="5610899A" w:rsidR="0052269D" w:rsidRPr="002E2731" w:rsidRDefault="00743AE2" w:rsidP="0052269D">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747" w:history="1">
        <w:r w:rsidR="0052269D" w:rsidRPr="002E2731">
          <w:rPr>
            <w:rStyle w:val="Hyperlink"/>
          </w:rPr>
          <w:t>A1.6</w:t>
        </w:r>
        <w:r w:rsidR="0052269D" w:rsidRPr="002E2731">
          <w:rPr>
            <w:rFonts w:asciiTheme="minorHAnsi" w:eastAsiaTheme="minorEastAsia" w:hAnsiTheme="minorHAnsi" w:cstheme="minorBidi"/>
            <w:sz w:val="22"/>
            <w:szCs w:val="22"/>
            <w:lang w:eastAsia="zh-CN"/>
          </w:rPr>
          <w:tab/>
        </w:r>
        <w:r w:rsidR="0052269D" w:rsidRPr="002E2731">
          <w:rPr>
            <w:rStyle w:val="Hyperlink"/>
          </w:rPr>
          <w:t>Other considerations</w:t>
        </w:r>
        <w:r w:rsidR="0052269D" w:rsidRPr="002E2731">
          <w:rPr>
            <w:webHidden/>
          </w:rPr>
          <w:tab/>
        </w:r>
        <w:r w:rsidR="0052269D" w:rsidRPr="002E2731">
          <w:rPr>
            <w:webHidden/>
          </w:rPr>
          <w:tab/>
        </w:r>
        <w:r w:rsidR="0052269D" w:rsidRPr="002E2731">
          <w:rPr>
            <w:webHidden/>
          </w:rPr>
          <w:fldChar w:fldCharType="begin"/>
        </w:r>
        <w:r w:rsidR="0052269D" w:rsidRPr="002E2731">
          <w:rPr>
            <w:webHidden/>
          </w:rPr>
          <w:instrText xml:space="preserve"> PAGEREF _Toc433787747 \h </w:instrText>
        </w:r>
        <w:r w:rsidR="0052269D" w:rsidRPr="002E2731">
          <w:rPr>
            <w:webHidden/>
          </w:rPr>
        </w:r>
        <w:r w:rsidR="0052269D" w:rsidRPr="002E2731">
          <w:rPr>
            <w:webHidden/>
          </w:rPr>
          <w:fldChar w:fldCharType="separate"/>
        </w:r>
        <w:r>
          <w:rPr>
            <w:noProof/>
            <w:webHidden/>
          </w:rPr>
          <w:t>10</w:t>
        </w:r>
        <w:r w:rsidR="0052269D" w:rsidRPr="002E2731">
          <w:rPr>
            <w:webHidden/>
          </w:rPr>
          <w:fldChar w:fldCharType="end"/>
        </w:r>
      </w:hyperlink>
    </w:p>
    <w:p w14:paraId="1F98A6E5" w14:textId="4B1C3F7A" w:rsidR="0052269D" w:rsidRPr="002E2731" w:rsidRDefault="00743AE2"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748" w:history="1">
        <w:r w:rsidR="0052269D" w:rsidRPr="002E2731">
          <w:rPr>
            <w:rStyle w:val="Hyperlink"/>
          </w:rPr>
          <w:t>A1.6.1</w:t>
        </w:r>
        <w:r w:rsidR="0052269D" w:rsidRPr="002E2731">
          <w:rPr>
            <w:rFonts w:asciiTheme="minorHAnsi" w:eastAsiaTheme="minorEastAsia" w:hAnsiTheme="minorHAnsi" w:cstheme="minorBidi"/>
            <w:sz w:val="22"/>
            <w:szCs w:val="22"/>
            <w:lang w:eastAsia="zh-CN"/>
          </w:rPr>
          <w:tab/>
        </w:r>
        <w:r w:rsidR="0052269D" w:rsidRPr="002E2731">
          <w:rPr>
            <w:rStyle w:val="Hyperlink"/>
          </w:rPr>
          <w:t xml:space="preserve">Coordination among Study Groups, Sectors and with other </w:t>
        </w:r>
        <w:r w:rsidR="0052269D" w:rsidRPr="002E2731">
          <w:rPr>
            <w:rStyle w:val="Hyperlink"/>
          </w:rPr>
          <w:br/>
          <w:t>international organizations</w:t>
        </w:r>
        <w:r w:rsidR="0052269D" w:rsidRPr="002E2731">
          <w:rPr>
            <w:webHidden/>
          </w:rPr>
          <w:tab/>
        </w:r>
        <w:r w:rsidR="0052269D" w:rsidRPr="002E2731">
          <w:rPr>
            <w:webHidden/>
          </w:rPr>
          <w:tab/>
        </w:r>
        <w:r w:rsidR="0052269D" w:rsidRPr="002E2731">
          <w:rPr>
            <w:webHidden/>
          </w:rPr>
          <w:fldChar w:fldCharType="begin"/>
        </w:r>
        <w:r w:rsidR="0052269D" w:rsidRPr="002E2731">
          <w:rPr>
            <w:webHidden/>
          </w:rPr>
          <w:instrText xml:space="preserve"> PAGEREF _Toc433787748 \h </w:instrText>
        </w:r>
        <w:r w:rsidR="0052269D" w:rsidRPr="002E2731">
          <w:rPr>
            <w:webHidden/>
          </w:rPr>
        </w:r>
        <w:r w:rsidR="0052269D" w:rsidRPr="002E2731">
          <w:rPr>
            <w:webHidden/>
          </w:rPr>
          <w:fldChar w:fldCharType="separate"/>
        </w:r>
        <w:r>
          <w:rPr>
            <w:noProof/>
            <w:webHidden/>
          </w:rPr>
          <w:t>10</w:t>
        </w:r>
        <w:r w:rsidR="0052269D" w:rsidRPr="002E2731">
          <w:rPr>
            <w:webHidden/>
          </w:rPr>
          <w:fldChar w:fldCharType="end"/>
        </w:r>
      </w:hyperlink>
    </w:p>
    <w:p w14:paraId="3E475E35" w14:textId="68E82A05" w:rsidR="0052269D" w:rsidRPr="002E2731" w:rsidRDefault="00743AE2"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749" w:history="1">
        <w:r w:rsidR="0052269D" w:rsidRPr="002E2731">
          <w:rPr>
            <w:rStyle w:val="Hyperlink"/>
          </w:rPr>
          <w:t>A1.6.2</w:t>
        </w:r>
        <w:r w:rsidR="0052269D" w:rsidRPr="002E2731">
          <w:rPr>
            <w:rFonts w:asciiTheme="minorHAnsi" w:eastAsiaTheme="minorEastAsia" w:hAnsiTheme="minorHAnsi" w:cstheme="minorBidi"/>
            <w:sz w:val="22"/>
            <w:szCs w:val="22"/>
            <w:lang w:eastAsia="zh-CN"/>
          </w:rPr>
          <w:tab/>
        </w:r>
        <w:r w:rsidR="0052269D" w:rsidRPr="002E2731">
          <w:rPr>
            <w:rStyle w:val="Hyperlink"/>
          </w:rPr>
          <w:t>Director’s Guidelines</w:t>
        </w:r>
        <w:r w:rsidR="0052269D" w:rsidRPr="002E2731">
          <w:rPr>
            <w:webHidden/>
          </w:rPr>
          <w:tab/>
        </w:r>
        <w:r w:rsidR="0052269D" w:rsidRPr="002E2731">
          <w:rPr>
            <w:webHidden/>
          </w:rPr>
          <w:tab/>
        </w:r>
        <w:r w:rsidR="0052269D" w:rsidRPr="002E2731">
          <w:rPr>
            <w:webHidden/>
          </w:rPr>
          <w:fldChar w:fldCharType="begin"/>
        </w:r>
        <w:r w:rsidR="0052269D" w:rsidRPr="002E2731">
          <w:rPr>
            <w:webHidden/>
          </w:rPr>
          <w:instrText xml:space="preserve"> PAGEREF _Toc433787749 \h </w:instrText>
        </w:r>
        <w:r w:rsidR="0052269D" w:rsidRPr="002E2731">
          <w:rPr>
            <w:webHidden/>
          </w:rPr>
        </w:r>
        <w:r w:rsidR="0052269D" w:rsidRPr="002E2731">
          <w:rPr>
            <w:webHidden/>
          </w:rPr>
          <w:fldChar w:fldCharType="separate"/>
        </w:r>
        <w:r>
          <w:rPr>
            <w:noProof/>
            <w:webHidden/>
          </w:rPr>
          <w:t>10</w:t>
        </w:r>
        <w:r w:rsidR="0052269D" w:rsidRPr="002E2731">
          <w:rPr>
            <w:webHidden/>
          </w:rPr>
          <w:fldChar w:fldCharType="end"/>
        </w:r>
      </w:hyperlink>
    </w:p>
    <w:p w14:paraId="52F5E7E0" w14:textId="77777777" w:rsidR="0052269D" w:rsidRPr="002E2731" w:rsidRDefault="0052269D" w:rsidP="0052269D">
      <w:pPr>
        <w:pStyle w:val="TOC2"/>
        <w:rPr>
          <w:rStyle w:val="Hyperlink"/>
        </w:rPr>
      </w:pPr>
    </w:p>
    <w:p w14:paraId="3ECD674C" w14:textId="77777777" w:rsidR="0052269D" w:rsidRPr="002E2731" w:rsidRDefault="0052269D" w:rsidP="0052269D">
      <w:r w:rsidRPr="002E2731">
        <w:fldChar w:fldCharType="end"/>
      </w:r>
    </w:p>
    <w:p w14:paraId="5A732821" w14:textId="77777777" w:rsidR="0052269D" w:rsidRPr="002E2731" w:rsidRDefault="0052269D" w:rsidP="0052269D">
      <w:pPr>
        <w:pStyle w:val="Heading1"/>
        <w:rPr>
          <w:rFonts w:eastAsia="Arial Unicode MS"/>
        </w:rPr>
      </w:pPr>
      <w:bookmarkStart w:id="4" w:name="_Toc433787285"/>
      <w:bookmarkStart w:id="5" w:name="_Toc433787738"/>
      <w:bookmarkStart w:id="6" w:name="_Toc433787860"/>
      <w:bookmarkEnd w:id="3"/>
      <w:r w:rsidRPr="002E2731">
        <w:t>A1.1</w:t>
      </w:r>
      <w:r w:rsidRPr="002E2731">
        <w:tab/>
        <w:t>Introduction</w:t>
      </w:r>
      <w:bookmarkEnd w:id="4"/>
      <w:bookmarkEnd w:id="5"/>
      <w:bookmarkEnd w:id="6"/>
    </w:p>
    <w:p w14:paraId="0ED750E9" w14:textId="20B43DF4" w:rsidR="0052269D" w:rsidRPr="002E2731" w:rsidRDefault="0052269D" w:rsidP="0052269D">
      <w:r w:rsidRPr="002E2731">
        <w:t>A1.1.1</w:t>
      </w:r>
      <w:r w:rsidRPr="002E2731">
        <w:tab/>
        <w:t>As mentioned in Article 12 of the Constitution, the Radiocommunication Sector, bearing in mind the particular concerns of developing countries, fulfils the purposes of the Union, as stated in Article</w:t>
      </w:r>
      <w:r w:rsidR="005D65F2" w:rsidRPr="002E2731">
        <w:t> </w:t>
      </w:r>
      <w:r w:rsidRPr="002E2731">
        <w:t>1 of the Constitution, relating to radiocommunication:</w:t>
      </w:r>
    </w:p>
    <w:p w14:paraId="7547A2BA" w14:textId="7EB34725" w:rsidR="0052269D" w:rsidRPr="002E2731" w:rsidRDefault="006420BF" w:rsidP="0052269D">
      <w:pPr>
        <w:pStyle w:val="enumlev1"/>
      </w:pPr>
      <w:r w:rsidRPr="002E2731">
        <w:rPr>
          <w:i/>
        </w:rPr>
        <w:t>a)</w:t>
      </w:r>
      <w:r w:rsidR="0052269D" w:rsidRPr="002E2731">
        <w:tab/>
        <w:t>by ensuring the rational, equitable, efficient and economical use of the radio-frequency spectrum by all radiocommunication services, including those using the geostationary-satellite or other satellite orbits, subject to the provisions of Article</w:t>
      </w:r>
      <w:r w:rsidR="005D65F2" w:rsidRPr="002E2731">
        <w:t> </w:t>
      </w:r>
      <w:r w:rsidR="0052269D" w:rsidRPr="002E2731">
        <w:t>44 of the Constitution, and</w:t>
      </w:r>
    </w:p>
    <w:p w14:paraId="583AC097" w14:textId="3EBD6089" w:rsidR="0052269D" w:rsidRPr="002E2731" w:rsidRDefault="006420BF" w:rsidP="0052269D">
      <w:pPr>
        <w:pStyle w:val="enumlev1"/>
      </w:pPr>
      <w:r w:rsidRPr="002E2731">
        <w:rPr>
          <w:i/>
        </w:rPr>
        <w:t>b)</w:t>
      </w:r>
      <w:r w:rsidR="0052269D" w:rsidRPr="002E2731">
        <w:tab/>
        <w:t>by carrying out studies without limit of frequency range and adopting recommendations on radiocommunication matters.</w:t>
      </w:r>
    </w:p>
    <w:p w14:paraId="60FB46FB" w14:textId="1FF9E217" w:rsidR="0052269D" w:rsidRPr="002E2731" w:rsidRDefault="0052269D" w:rsidP="0052269D">
      <w:r w:rsidRPr="002E2731">
        <w:t>A1.1.2</w:t>
      </w:r>
      <w:r w:rsidRPr="002E2731">
        <w:tab/>
        <w:t>The Radiocommunication Sector works through World Radiocommunication Conferences (WRC) and Regional Radiocommunication Conferences (RRC), the Radio Regulations Board (RRB), RA, SG</w:t>
      </w:r>
      <w:r w:rsidR="00672F22" w:rsidRPr="002E2731">
        <w:t>s</w:t>
      </w:r>
      <w:r w:rsidRPr="002E2731">
        <w:t>, the CPM, the RAG, other groups and the Radiocommunication Bureau</w:t>
      </w:r>
      <w:r w:rsidR="00672F22" w:rsidRPr="002E2731">
        <w:t xml:space="preserve"> (BR)</w:t>
      </w:r>
      <w:r w:rsidRPr="002E2731">
        <w:t>, headed by the elected Director. This Resolution deals with the</w:t>
      </w:r>
      <w:r w:rsidR="00FE1C16" w:rsidRPr="002E2731">
        <w:t xml:space="preserve"> </w:t>
      </w:r>
      <w:r w:rsidR="00672F22" w:rsidRPr="002E2731">
        <w:t>RA</w:t>
      </w:r>
      <w:r w:rsidRPr="002E2731">
        <w:t xml:space="preserve">, the </w:t>
      </w:r>
      <w:r w:rsidR="00672F22" w:rsidRPr="002E2731">
        <w:t>SGs</w:t>
      </w:r>
      <w:r w:rsidRPr="002E2731">
        <w:t>, the RAG, the CPM and other groups of the Radiocommunication Sector.</w:t>
      </w:r>
    </w:p>
    <w:p w14:paraId="22DEFB21" w14:textId="77777777" w:rsidR="0052269D" w:rsidRPr="002E2731" w:rsidRDefault="0052269D" w:rsidP="0052269D">
      <w:pPr>
        <w:pStyle w:val="Heading1"/>
        <w:rPr>
          <w:rFonts w:eastAsia="Arial Unicode MS"/>
        </w:rPr>
      </w:pPr>
      <w:bookmarkStart w:id="7" w:name="_Toc433787286"/>
      <w:bookmarkStart w:id="8" w:name="_Toc433787739"/>
      <w:bookmarkStart w:id="9" w:name="_Toc433787861"/>
      <w:r w:rsidRPr="002E2731">
        <w:lastRenderedPageBreak/>
        <w:t>A1.2</w:t>
      </w:r>
      <w:r w:rsidRPr="002E2731">
        <w:tab/>
        <w:t>The Radiocommunication Assembly</w:t>
      </w:r>
      <w:bookmarkEnd w:id="7"/>
      <w:bookmarkEnd w:id="8"/>
      <w:bookmarkEnd w:id="9"/>
    </w:p>
    <w:p w14:paraId="5F54E2B3" w14:textId="77777777" w:rsidR="0052269D" w:rsidRPr="002E2731" w:rsidRDefault="0052269D" w:rsidP="0052269D">
      <w:pPr>
        <w:pStyle w:val="Heading2"/>
      </w:pPr>
      <w:bookmarkStart w:id="10" w:name="_Toc433787287"/>
      <w:bookmarkStart w:id="11" w:name="_Toc433787740"/>
      <w:bookmarkStart w:id="12" w:name="_Toc433787862"/>
      <w:r w:rsidRPr="002E2731">
        <w:t>A1.2.1</w:t>
      </w:r>
      <w:r w:rsidRPr="002E2731">
        <w:tab/>
        <w:t>Functions</w:t>
      </w:r>
      <w:bookmarkEnd w:id="10"/>
      <w:bookmarkEnd w:id="11"/>
      <w:bookmarkEnd w:id="12"/>
      <w:r w:rsidRPr="002E2731">
        <w:t xml:space="preserve"> </w:t>
      </w:r>
    </w:p>
    <w:p w14:paraId="5689D254" w14:textId="50634C32" w:rsidR="0052269D" w:rsidRPr="002E2731" w:rsidRDefault="0052269D" w:rsidP="0052269D">
      <w:pPr>
        <w:keepNext/>
      </w:pPr>
      <w:r w:rsidRPr="002E2731">
        <w:t>A1.2.1.1</w:t>
      </w:r>
      <w:r w:rsidRPr="002E2731">
        <w:tab/>
        <w:t xml:space="preserve">The </w:t>
      </w:r>
      <w:r w:rsidR="006420BF" w:rsidRPr="002E2731">
        <w:t>RA</w:t>
      </w:r>
      <w:r w:rsidRPr="002E2731">
        <w:t xml:space="preserve"> shall:</w:t>
      </w:r>
    </w:p>
    <w:p w14:paraId="0056D08A" w14:textId="1481C664" w:rsidR="0052269D" w:rsidRPr="002E2731" w:rsidRDefault="0052269D" w:rsidP="0052269D">
      <w:pPr>
        <w:pStyle w:val="enumlev1"/>
        <w:rPr>
          <w:szCs w:val="24"/>
        </w:rPr>
      </w:pPr>
      <w:r w:rsidRPr="002E2731">
        <w:rPr>
          <w:i/>
          <w:iCs/>
        </w:rPr>
        <w:t>a)</w:t>
      </w:r>
      <w:r w:rsidRPr="002E2731">
        <w:tab/>
        <w:t xml:space="preserve">consider the reports of the Director of the </w:t>
      </w:r>
      <w:r w:rsidR="006420BF" w:rsidRPr="002E2731">
        <w:t xml:space="preserve">BR </w:t>
      </w:r>
      <w:r w:rsidRPr="002E2731">
        <w:t xml:space="preserve">(hereinafter, the Director) and of the Chairmen of the </w:t>
      </w:r>
      <w:r w:rsidR="006420BF" w:rsidRPr="002E2731">
        <w:t>SGs</w:t>
      </w:r>
      <w:r w:rsidRPr="002E2731">
        <w:t xml:space="preserve">, the Chairman of the CPM, the Chairman of the RAG pursuant to No. 160I of the Convention and the Chairman of the CCV; </w:t>
      </w:r>
    </w:p>
    <w:p w14:paraId="1D8AE074" w14:textId="51A4B6FB" w:rsidR="0052269D" w:rsidRPr="002E2731" w:rsidRDefault="0052269D" w:rsidP="0052269D">
      <w:pPr>
        <w:pStyle w:val="enumlev1"/>
      </w:pPr>
      <w:r w:rsidRPr="002E2731">
        <w:rPr>
          <w:i/>
          <w:iCs/>
        </w:rPr>
        <w:t>b)</w:t>
      </w:r>
      <w:r w:rsidRPr="002E2731">
        <w:tab/>
        <w:t>approve, taking into account the priority, urgency and time-scale for the completion of the studies and the financial implications, the programme of work</w:t>
      </w:r>
      <w:r w:rsidR="005D65F2" w:rsidRPr="002E2731">
        <w:rPr>
          <w:rStyle w:val="FootnoteReference"/>
        </w:rPr>
        <w:footnoteReference w:customMarkFollows="1" w:id="1"/>
        <w:t>1</w:t>
      </w:r>
      <w:r w:rsidRPr="002E2731">
        <w:t xml:space="preserve"> (see Resolution ITU</w:t>
      </w:r>
      <w:r w:rsidRPr="002E2731">
        <w:noBreakHyphen/>
        <w:t xml:space="preserve">R 5) arising from the review of: </w:t>
      </w:r>
    </w:p>
    <w:p w14:paraId="73D17CF5" w14:textId="68B78BC7" w:rsidR="0052269D" w:rsidRPr="002E2731" w:rsidRDefault="0052269D" w:rsidP="0052269D">
      <w:pPr>
        <w:pStyle w:val="enumlev2"/>
      </w:pPr>
      <w:r w:rsidRPr="002E2731">
        <w:rPr>
          <w:i/>
          <w:iCs/>
        </w:rPr>
        <w:t>b</w:t>
      </w:r>
      <w:r w:rsidRPr="002E2731">
        <w:t>1)</w:t>
      </w:r>
      <w:r w:rsidRPr="002E2731">
        <w:tab/>
        <w:t>existing and new Questions;</w:t>
      </w:r>
    </w:p>
    <w:p w14:paraId="46B3C1C8" w14:textId="647A51CB" w:rsidR="0052269D" w:rsidRPr="002E2731" w:rsidRDefault="0052269D" w:rsidP="0052269D">
      <w:pPr>
        <w:pStyle w:val="enumlev2"/>
      </w:pPr>
      <w:r w:rsidRPr="002E2731">
        <w:rPr>
          <w:i/>
          <w:iCs/>
        </w:rPr>
        <w:t>b</w:t>
      </w:r>
      <w:r w:rsidRPr="002E2731">
        <w:t>2)</w:t>
      </w:r>
      <w:r w:rsidRPr="002E2731">
        <w:tab/>
        <w:t>existing and new ITU</w:t>
      </w:r>
      <w:r w:rsidRPr="002E2731">
        <w:noBreakHyphen/>
        <w:t>R Resolutions, and</w:t>
      </w:r>
    </w:p>
    <w:p w14:paraId="791DFC61" w14:textId="091A4BE5" w:rsidR="0052269D" w:rsidRPr="002E2731" w:rsidRDefault="0052269D" w:rsidP="0052269D">
      <w:pPr>
        <w:pStyle w:val="enumlev2"/>
      </w:pPr>
      <w:r w:rsidRPr="002E2731">
        <w:rPr>
          <w:i/>
          <w:iCs/>
        </w:rPr>
        <w:t>b</w:t>
      </w:r>
      <w:r w:rsidRPr="002E2731">
        <w:t>3)</w:t>
      </w:r>
      <w:r w:rsidRPr="002E2731">
        <w:tab/>
        <w:t xml:space="preserve">topics to be carried forward to the next study period, as identified in the </w:t>
      </w:r>
      <w:r w:rsidR="00F34727" w:rsidRPr="002E2731">
        <w:t>SG</w:t>
      </w:r>
      <w:r w:rsidRPr="002E2731">
        <w:t xml:space="preserve"> Chairmen Reports to the</w:t>
      </w:r>
      <w:r w:rsidR="00FE1C16" w:rsidRPr="002E2731">
        <w:t xml:space="preserve"> </w:t>
      </w:r>
      <w:r w:rsidRPr="002E2731">
        <w:t>RA;</w:t>
      </w:r>
    </w:p>
    <w:p w14:paraId="0E681691" w14:textId="7B5DB734" w:rsidR="0052269D" w:rsidRPr="002E2731" w:rsidRDefault="0052269D" w:rsidP="0052269D">
      <w:pPr>
        <w:pStyle w:val="enumlev1"/>
      </w:pPr>
      <w:r w:rsidRPr="002E2731">
        <w:rPr>
          <w:i/>
          <w:iCs/>
        </w:rPr>
        <w:t>c)</w:t>
      </w:r>
      <w:r w:rsidRPr="002E2731">
        <w:tab/>
        <w:t>delete any Question that a</w:t>
      </w:r>
      <w:r w:rsidR="005D65F2" w:rsidRPr="002E2731">
        <w:t>n</w:t>
      </w:r>
      <w:r w:rsidRPr="002E2731">
        <w:t xml:space="preserve"> </w:t>
      </w:r>
      <w:r w:rsidR="00F34727" w:rsidRPr="002E2731">
        <w:t>SG</w:t>
      </w:r>
      <w:r w:rsidRPr="002E2731">
        <w:t xml:space="preserve"> Chairman, at two consecutive Assemblies, reports as having received no study contributions, unless a Member State, Sector Member or Associate</w:t>
      </w:r>
      <w:r w:rsidR="005D65F2" w:rsidRPr="002E2731">
        <w:rPr>
          <w:rStyle w:val="FootnoteReference"/>
        </w:rPr>
        <w:footnoteReference w:customMarkFollows="1" w:id="2"/>
        <w:t>2</w:t>
      </w:r>
      <w:r w:rsidRPr="002E2731">
        <w:t xml:space="preserve"> reports that it is undertaking studies on that Question and will contribute the results of those studies prior to the next Assembly, or unless a newer version of the Question is approved; </w:t>
      </w:r>
    </w:p>
    <w:p w14:paraId="4A367FEF" w14:textId="19DDC198" w:rsidR="0052269D" w:rsidRPr="002E2731" w:rsidRDefault="0052269D" w:rsidP="0052269D">
      <w:pPr>
        <w:pStyle w:val="enumlev1"/>
      </w:pPr>
      <w:r w:rsidRPr="002E2731">
        <w:rPr>
          <w:i/>
          <w:iCs/>
        </w:rPr>
        <w:t>d)</w:t>
      </w:r>
      <w:r w:rsidRPr="002E2731">
        <w:tab/>
        <w:t xml:space="preserve">decide, in the light of the approved programme of work, on the need to maintain, terminate or establish </w:t>
      </w:r>
      <w:r w:rsidR="00F34727" w:rsidRPr="002E2731">
        <w:t>SGs</w:t>
      </w:r>
      <w:r w:rsidRPr="002E2731">
        <w:t xml:space="preserve"> (see Resolution ITU</w:t>
      </w:r>
      <w:r w:rsidRPr="002E2731">
        <w:noBreakHyphen/>
        <w:t>R 4) and, where appropriate, other groups, and allocate to each of them the Questions to be studied;</w:t>
      </w:r>
    </w:p>
    <w:p w14:paraId="27D6C3B3" w14:textId="5FFD0D85" w:rsidR="0052269D" w:rsidRPr="002E2731" w:rsidRDefault="0052269D">
      <w:pPr>
        <w:pStyle w:val="enumlev1"/>
      </w:pPr>
      <w:r w:rsidRPr="002E2731">
        <w:rPr>
          <w:i/>
          <w:iCs/>
        </w:rPr>
        <w:t>e)</w:t>
      </w:r>
      <w:r w:rsidRPr="002E2731">
        <w:tab/>
        <w:t xml:space="preserve">appoint </w:t>
      </w:r>
      <w:r w:rsidR="00F34727" w:rsidRPr="002E2731">
        <w:t>SG</w:t>
      </w:r>
      <w:r w:rsidRPr="002E2731">
        <w:t xml:space="preserve"> Chairmen and Vice-Chairmen, based on the provisions of Resolution ITU</w:t>
      </w:r>
      <w:r w:rsidR="00F34727" w:rsidRPr="002E2731">
        <w:noBreakHyphen/>
      </w:r>
      <w:r w:rsidRPr="002E2731">
        <w:t>R</w:t>
      </w:r>
      <w:r w:rsidR="00F34727" w:rsidRPr="002E2731">
        <w:t> </w:t>
      </w:r>
      <w:r w:rsidRPr="002E2731">
        <w:t>15 (see also Resolution 208 (Dubai, 2018) of the Plenipotentiary Conference) and taking into account the proposals of the meeting of Heads of Delegation (see § А1.2.1.2 below);</w:t>
      </w:r>
    </w:p>
    <w:p w14:paraId="751E75A1" w14:textId="6B58A45B" w:rsidR="0052269D" w:rsidRPr="002E2731" w:rsidRDefault="0052269D" w:rsidP="0052269D">
      <w:pPr>
        <w:pStyle w:val="enumlev1"/>
      </w:pPr>
      <w:r w:rsidRPr="002E2731">
        <w:rPr>
          <w:i/>
          <w:iCs/>
        </w:rPr>
        <w:t>f)</w:t>
      </w:r>
      <w:r w:rsidRPr="002E2731">
        <w:tab/>
        <w:t>give special attention to problems of particular interest to developing countries by grouping Questions of interest to the developing countries as far as possible, in order to facilitate their participation in the study of those Questions;</w:t>
      </w:r>
    </w:p>
    <w:p w14:paraId="2C9385E5" w14:textId="42A6237B" w:rsidR="0052269D" w:rsidRPr="002E2731" w:rsidRDefault="0052269D" w:rsidP="0052269D">
      <w:pPr>
        <w:pStyle w:val="enumlev1"/>
      </w:pPr>
      <w:r w:rsidRPr="002E2731">
        <w:rPr>
          <w:i/>
          <w:iCs/>
        </w:rPr>
        <w:t>g)</w:t>
      </w:r>
      <w:r w:rsidRPr="002E2731">
        <w:tab/>
        <w:t>review and approve revised or new ITU</w:t>
      </w:r>
      <w:r w:rsidRPr="002E2731">
        <w:noBreakHyphen/>
        <w:t>R Resolutions;</w:t>
      </w:r>
    </w:p>
    <w:p w14:paraId="328464F4" w14:textId="36655C6B" w:rsidR="0052269D" w:rsidRPr="002E2731" w:rsidRDefault="0052269D" w:rsidP="0052269D">
      <w:pPr>
        <w:pStyle w:val="enumlev1"/>
      </w:pPr>
      <w:r w:rsidRPr="002E2731">
        <w:rPr>
          <w:i/>
          <w:iCs/>
        </w:rPr>
        <w:t>h)</w:t>
      </w:r>
      <w:r w:rsidRPr="002E2731">
        <w:tab/>
        <w:t>consider and approve draft Recommendations</w:t>
      </w:r>
      <w:r w:rsidRPr="002E2731">
        <w:rPr>
          <w:lang w:eastAsia="ja-JP"/>
        </w:rPr>
        <w:t xml:space="preserve"> proposed by the </w:t>
      </w:r>
      <w:r w:rsidR="00F34727" w:rsidRPr="002E2731">
        <w:rPr>
          <w:lang w:eastAsia="ja-JP"/>
        </w:rPr>
        <w:t>SGs</w:t>
      </w:r>
      <w:r w:rsidRPr="002E2731">
        <w:rPr>
          <w:lang w:eastAsia="ja-JP"/>
        </w:rPr>
        <w:t xml:space="preserve"> and the membership</w:t>
      </w:r>
      <w:r w:rsidRPr="002E2731">
        <w:t xml:space="preserve">, and any other documents within its scope, or make arrangements for the delegation of the consideration and approval of draft Recommendations and other </w:t>
      </w:r>
      <w:r w:rsidR="007F3ADB" w:rsidRPr="002E2731">
        <w:t>d</w:t>
      </w:r>
      <w:r w:rsidRPr="002E2731">
        <w:t xml:space="preserve">ocuments to the </w:t>
      </w:r>
      <w:r w:rsidR="00F34727" w:rsidRPr="002E2731">
        <w:t>SGs</w:t>
      </w:r>
      <w:r w:rsidRPr="002E2731">
        <w:t>, as set out elsewhere in this Resolution or in other ITU</w:t>
      </w:r>
      <w:r w:rsidRPr="002E2731">
        <w:noBreakHyphen/>
        <w:t xml:space="preserve">R Resolutions, as appropriate; </w:t>
      </w:r>
    </w:p>
    <w:p w14:paraId="1C21B86A" w14:textId="6E14FDE1" w:rsidR="0052269D" w:rsidRPr="002E2731" w:rsidRDefault="0052269D" w:rsidP="00B217CC">
      <w:pPr>
        <w:pStyle w:val="enumlev1"/>
      </w:pPr>
      <w:r w:rsidRPr="002E2731">
        <w:rPr>
          <w:i/>
          <w:iCs/>
        </w:rPr>
        <w:lastRenderedPageBreak/>
        <w:t>i)</w:t>
      </w:r>
      <w:r w:rsidRPr="002E2731">
        <w:tab/>
        <w:t>take note of the Recommendations approved since the last RA, paying special attention to the Recommendations incorporated by reference within the Radio Regulations;</w:t>
      </w:r>
    </w:p>
    <w:p w14:paraId="54AC70D4" w14:textId="1C853E18" w:rsidR="0052269D" w:rsidRPr="002E2731" w:rsidRDefault="0052269D" w:rsidP="00B217CC">
      <w:pPr>
        <w:pStyle w:val="enumlev1"/>
        <w:rPr>
          <w:lang w:eastAsia="ja-JP"/>
        </w:rPr>
      </w:pPr>
      <w:r w:rsidRPr="002E2731">
        <w:rPr>
          <w:i/>
          <w:iCs/>
        </w:rPr>
        <w:t>j)</w:t>
      </w:r>
      <w:r w:rsidRPr="002E2731">
        <w:tab/>
        <w:t>communicate to the next WRC a list of the ITU</w:t>
      </w:r>
      <w:r w:rsidRPr="002E2731">
        <w:noBreakHyphen/>
        <w:t>R Recommendations containing text incorporated by reference in the Radio Regulations which have been revised and approved during the previous study period.</w:t>
      </w:r>
    </w:p>
    <w:p w14:paraId="7671694D" w14:textId="77777777" w:rsidR="0052269D" w:rsidRPr="002E2731" w:rsidRDefault="0052269D" w:rsidP="0052269D">
      <w:pPr>
        <w:keepNext/>
      </w:pPr>
      <w:r w:rsidRPr="002E2731">
        <w:t>A1.2.1.2</w:t>
      </w:r>
      <w:r w:rsidRPr="002E2731">
        <w:tab/>
        <w:t>Heads of Delegations shall:</w:t>
      </w:r>
    </w:p>
    <w:p w14:paraId="77E1AB93" w14:textId="3EABF1E4" w:rsidR="0052269D" w:rsidRPr="002E2731" w:rsidRDefault="0052269D" w:rsidP="0052269D">
      <w:pPr>
        <w:pStyle w:val="enumlev1"/>
      </w:pPr>
      <w:r w:rsidRPr="002E2731">
        <w:rPr>
          <w:i/>
          <w:iCs/>
        </w:rPr>
        <w:t>a)</w:t>
      </w:r>
      <w:r w:rsidRPr="002E2731">
        <w:tab/>
        <w:t>consider the proposals regarding the organization of the work and the establishment of relevant committees;</w:t>
      </w:r>
    </w:p>
    <w:p w14:paraId="2780294E" w14:textId="50A6B08A" w:rsidR="0052269D" w:rsidRPr="002E2731" w:rsidRDefault="0052269D" w:rsidP="0052269D">
      <w:pPr>
        <w:pStyle w:val="enumlev1"/>
      </w:pPr>
      <w:r w:rsidRPr="002E2731">
        <w:rPr>
          <w:i/>
          <w:iCs/>
        </w:rPr>
        <w:t>b)</w:t>
      </w:r>
      <w:r w:rsidRPr="002E2731">
        <w:tab/>
        <w:t>draw up the proposals concerning the designation of Chairmen and Vice</w:t>
      </w:r>
      <w:r w:rsidRPr="002E2731">
        <w:noBreakHyphen/>
        <w:t xml:space="preserve">Chairmen of the committees, </w:t>
      </w:r>
      <w:r w:rsidR="00F34727" w:rsidRPr="002E2731">
        <w:t>SGs</w:t>
      </w:r>
      <w:r w:rsidRPr="002E2731">
        <w:t xml:space="preserve">, </w:t>
      </w:r>
      <w:r w:rsidR="00D35DF2" w:rsidRPr="002E2731">
        <w:t>CPM</w:t>
      </w:r>
      <w:r w:rsidRPr="002E2731">
        <w:t xml:space="preserve">, the </w:t>
      </w:r>
      <w:r w:rsidR="00D35DF2" w:rsidRPr="002E2731">
        <w:t>RAG</w:t>
      </w:r>
      <w:r w:rsidRPr="002E2731">
        <w:t>, and the</w:t>
      </w:r>
      <w:r w:rsidR="00FE1C16" w:rsidRPr="002E2731">
        <w:t xml:space="preserve"> </w:t>
      </w:r>
      <w:r w:rsidR="00D35DF2" w:rsidRPr="002E2731">
        <w:t>CCV</w:t>
      </w:r>
      <w:r w:rsidRPr="002E2731">
        <w:t>, taking into account Resolution ITU</w:t>
      </w:r>
      <w:r w:rsidR="005D65F2" w:rsidRPr="002E2731">
        <w:noBreakHyphen/>
      </w:r>
      <w:r w:rsidRPr="002E2731">
        <w:t>R</w:t>
      </w:r>
      <w:r w:rsidR="005D65F2" w:rsidRPr="002E2731">
        <w:t> </w:t>
      </w:r>
      <w:r w:rsidRPr="002E2731">
        <w:t>15 (see also Resolution</w:t>
      </w:r>
      <w:r w:rsidR="005D65F2" w:rsidRPr="002E2731">
        <w:t> </w:t>
      </w:r>
      <w:r w:rsidRPr="002E2731">
        <w:t>208 (Dubai, 2018) of the Plenipotentiary Conference).</w:t>
      </w:r>
    </w:p>
    <w:p w14:paraId="7ABD5565" w14:textId="229C443E" w:rsidR="0052269D" w:rsidRPr="002E2731" w:rsidRDefault="0052269D" w:rsidP="0052269D">
      <w:r w:rsidRPr="002E2731">
        <w:t>A1.2.1.3</w:t>
      </w:r>
      <w:r w:rsidRPr="002E2731">
        <w:tab/>
        <w:t xml:space="preserve">In accordance with No. 137A of the Convention, and the provisions of Article 11A of the Convention, the </w:t>
      </w:r>
      <w:r w:rsidR="00D35DF2" w:rsidRPr="002E2731">
        <w:t>RA</w:t>
      </w:r>
      <w:r w:rsidRPr="002E2731">
        <w:t xml:space="preserve"> may assign specific matters within its competence, except those relating to the procedures contained in the Radio Regulations, to the </w:t>
      </w:r>
      <w:r w:rsidR="00D35DF2" w:rsidRPr="002E2731">
        <w:t>RAG</w:t>
      </w:r>
      <w:r w:rsidRPr="002E2731">
        <w:t xml:space="preserve"> for advice on the action required on those matters (see also Resolution ITU</w:t>
      </w:r>
      <w:r w:rsidR="005D65F2" w:rsidRPr="002E2731">
        <w:noBreakHyphen/>
      </w:r>
      <w:r w:rsidRPr="002E2731">
        <w:t>R</w:t>
      </w:r>
      <w:r w:rsidR="005D65F2" w:rsidRPr="002E2731">
        <w:t> </w:t>
      </w:r>
      <w:r w:rsidRPr="002E2731">
        <w:t>52).</w:t>
      </w:r>
    </w:p>
    <w:p w14:paraId="4C820F82" w14:textId="01CAE051" w:rsidR="0052269D" w:rsidRPr="002E2731" w:rsidRDefault="0052269D" w:rsidP="0052269D">
      <w:r w:rsidRPr="002E2731">
        <w:t>A1.2.1.4</w:t>
      </w:r>
      <w:r w:rsidRPr="002E2731">
        <w:tab/>
        <w:t xml:space="preserve">The </w:t>
      </w:r>
      <w:r w:rsidR="00D35DF2" w:rsidRPr="002E2731">
        <w:t>RA</w:t>
      </w:r>
      <w:r w:rsidRPr="002E2731">
        <w:t xml:space="preserve"> shall report to the next </w:t>
      </w:r>
      <w:r w:rsidR="00D35DF2" w:rsidRPr="002E2731">
        <w:t>WRC</w:t>
      </w:r>
      <w:r w:rsidRPr="002E2731">
        <w:t xml:space="preserve"> on the progress in matters that may be included in agendas of future Radiocommunication Conferences as well as on the progress of ITU</w:t>
      </w:r>
      <w:r w:rsidRPr="002E2731">
        <w:noBreakHyphen/>
        <w:t>R studies in response to requests made by previous Radiocommunication Conferences.</w:t>
      </w:r>
    </w:p>
    <w:p w14:paraId="3499C5F8" w14:textId="3D77DE12" w:rsidR="0052269D" w:rsidRPr="002E2731" w:rsidRDefault="0052269D" w:rsidP="0052269D">
      <w:r w:rsidRPr="002E2731">
        <w:t>A1.2.1.5</w:t>
      </w:r>
      <w:r w:rsidRPr="002E2731">
        <w:tab/>
        <w:t>A</w:t>
      </w:r>
      <w:r w:rsidR="00B2198D" w:rsidRPr="002E2731">
        <w:t>n</w:t>
      </w:r>
      <w:r w:rsidRPr="002E2731">
        <w:t xml:space="preserve"> </w:t>
      </w:r>
      <w:r w:rsidR="00D35DF2" w:rsidRPr="002E2731">
        <w:t>RA</w:t>
      </w:r>
      <w:r w:rsidRPr="002E2731">
        <w:t xml:space="preserve"> may express its opinion relating to the duration or agenda of a future Assembly or, when appropriate, to the application of the provisions of Section 4 of the General Rules of Conferences, Assemblies and Meetings of the Union relating to the cancellation of a</w:t>
      </w:r>
      <w:r w:rsidR="00B2198D" w:rsidRPr="002E2731">
        <w:t>n</w:t>
      </w:r>
      <w:r w:rsidRPr="002E2731">
        <w:t xml:space="preserve"> </w:t>
      </w:r>
      <w:r w:rsidR="00D35DF2" w:rsidRPr="002E2731">
        <w:t>RA</w:t>
      </w:r>
      <w:r w:rsidRPr="002E2731">
        <w:t>.</w:t>
      </w:r>
    </w:p>
    <w:p w14:paraId="0A4C8979" w14:textId="1100C575" w:rsidR="0052269D" w:rsidRPr="002E2731" w:rsidRDefault="0052269D">
      <w:r w:rsidRPr="002E2731">
        <w:t>А1.2.1.6</w:t>
      </w:r>
      <w:r w:rsidRPr="002E2731">
        <w:tab/>
        <w:t>In accordance with Resolution 191 (Rev.</w:t>
      </w:r>
      <w:r w:rsidR="005D65F2" w:rsidRPr="002E2731">
        <w:t> </w:t>
      </w:r>
      <w:r w:rsidRPr="002E2731">
        <w:t xml:space="preserve">Dubai, 2018) of the Plenipotentiary Conference, </w:t>
      </w:r>
      <w:bookmarkStart w:id="13" w:name="_Hlk20405072"/>
      <w:r w:rsidRPr="002E2731">
        <w:t xml:space="preserve">the </w:t>
      </w:r>
      <w:r w:rsidR="00D35DF2" w:rsidRPr="002E2731">
        <w:t>RA</w:t>
      </w:r>
      <w:r w:rsidRPr="002E2731">
        <w:t xml:space="preserve"> </w:t>
      </w:r>
      <w:bookmarkEnd w:id="13"/>
      <w:r w:rsidRPr="002E2731">
        <w:t>identifies subjects in common with other ITU Sectors</w:t>
      </w:r>
      <w:r w:rsidRPr="002E2731">
        <w:rPr>
          <w:rFonts w:ascii="Calibri" w:hAnsi="Calibri"/>
          <w:sz w:val="30"/>
        </w:rPr>
        <w:t xml:space="preserve"> </w:t>
      </w:r>
      <w:r w:rsidRPr="002E2731">
        <w:t>where work is to be done and that require internal coordination within ITU.</w:t>
      </w:r>
    </w:p>
    <w:p w14:paraId="35429A49" w14:textId="0B6F0924" w:rsidR="0052269D" w:rsidRPr="002E2731" w:rsidRDefault="0052269D" w:rsidP="0052269D">
      <w:r w:rsidRPr="002E2731">
        <w:rPr>
          <w:bCs/>
        </w:rPr>
        <w:t>A1.2.1.7</w:t>
      </w:r>
      <w:r w:rsidRPr="002E2731">
        <w:tab/>
        <w:t xml:space="preserve">The Director shall issue, in electronic form, information that will include preparatory documents for the </w:t>
      </w:r>
      <w:r w:rsidR="00D35DF2" w:rsidRPr="002E2731">
        <w:t>RA</w:t>
      </w:r>
      <w:r w:rsidRPr="002E2731">
        <w:t>.</w:t>
      </w:r>
    </w:p>
    <w:p w14:paraId="5725A641" w14:textId="77777777" w:rsidR="0052269D" w:rsidRPr="002E2731" w:rsidRDefault="0052269D" w:rsidP="0052269D">
      <w:pPr>
        <w:pStyle w:val="Heading2"/>
      </w:pPr>
      <w:bookmarkStart w:id="14" w:name="_Toc433787288"/>
      <w:bookmarkStart w:id="15" w:name="_Toc433787741"/>
      <w:bookmarkStart w:id="16" w:name="_Toc433787863"/>
      <w:r w:rsidRPr="002E2731">
        <w:t>A1.2.2</w:t>
      </w:r>
      <w:r w:rsidRPr="002E2731">
        <w:tab/>
        <w:t>Structure</w:t>
      </w:r>
      <w:bookmarkEnd w:id="14"/>
      <w:bookmarkEnd w:id="15"/>
      <w:bookmarkEnd w:id="16"/>
    </w:p>
    <w:p w14:paraId="5A67ED3E" w14:textId="3DBE6BDE" w:rsidR="0052269D" w:rsidRPr="002E2731" w:rsidRDefault="0052269D" w:rsidP="0052269D">
      <w:r w:rsidRPr="002E2731">
        <w:t>A1.2.2.1</w:t>
      </w:r>
      <w:r w:rsidRPr="002E2731">
        <w:tab/>
        <w:t xml:space="preserve">The </w:t>
      </w:r>
      <w:r w:rsidR="00D35DF2" w:rsidRPr="002E2731">
        <w:t>RA</w:t>
      </w:r>
      <w:r w:rsidRPr="002E2731">
        <w:t>, in undertaking the duties assigned to it in Article 13 of the Constitution, Article 8 of the Convention and the General Rules of Conferences, Assemblies and Meetings of the Union, shall conduct the work of each Assembly by setting up committees, as may be required, to address organization, work programme, budget control, and editorial matters.</w:t>
      </w:r>
    </w:p>
    <w:p w14:paraId="6005575C" w14:textId="4D3CE98E" w:rsidR="0052269D" w:rsidRPr="002E2731" w:rsidRDefault="0052269D" w:rsidP="0052269D">
      <w:r w:rsidRPr="002E2731">
        <w:t>A1.2.2.2</w:t>
      </w:r>
      <w:r w:rsidRPr="002E2731">
        <w:tab/>
        <w:t>In addition to committees mentioned in §</w:t>
      </w:r>
      <w:r w:rsidR="005D65F2" w:rsidRPr="002E2731">
        <w:t> </w:t>
      </w:r>
      <w:r w:rsidRPr="002E2731">
        <w:t xml:space="preserve">A1.2.2.1, the </w:t>
      </w:r>
      <w:r w:rsidR="00D35DF2" w:rsidRPr="002E2731">
        <w:t>RA</w:t>
      </w:r>
      <w:r w:rsidRPr="002E2731">
        <w:t xml:space="preserve"> shall also establish a Steering Committee, presided over by the Chairman of the Assembly, and composed of the Vice</w:t>
      </w:r>
      <w:r w:rsidRPr="002E2731">
        <w:noBreakHyphen/>
        <w:t>Chairmen of the Assembly and the Chairmen and Vice</w:t>
      </w:r>
      <w:r w:rsidRPr="002E2731">
        <w:noBreakHyphen/>
        <w:t xml:space="preserve">Chairmen of the Committees. </w:t>
      </w:r>
    </w:p>
    <w:p w14:paraId="47F55D95" w14:textId="7DF5D619" w:rsidR="0052269D" w:rsidRPr="002E2731" w:rsidRDefault="0052269D" w:rsidP="0052269D">
      <w:r w:rsidRPr="002E2731">
        <w:t>A1.2.2.3</w:t>
      </w:r>
      <w:r w:rsidRPr="002E2731">
        <w:tab/>
        <w:t xml:space="preserve">All committees referred to in § A1.2.2.1 shall cease to exist with the closing of the </w:t>
      </w:r>
      <w:r w:rsidR="00F34727" w:rsidRPr="002E2731">
        <w:t>RA</w:t>
      </w:r>
      <w:r w:rsidRPr="002E2731">
        <w:t xml:space="preserve"> except, if required, the Editorial Committee. The Editorial Committee shall be responsible for aligning and perfecting the form of any texts prepared during the meeting and of any amendments made by the </w:t>
      </w:r>
      <w:r w:rsidR="00D35DF2" w:rsidRPr="002E2731">
        <w:t>RA</w:t>
      </w:r>
      <w:r w:rsidRPr="002E2731">
        <w:t xml:space="preserve"> to texts.</w:t>
      </w:r>
    </w:p>
    <w:p w14:paraId="2B13EBF4" w14:textId="5B23811B" w:rsidR="0052269D" w:rsidRPr="002E2731" w:rsidRDefault="0052269D" w:rsidP="0052269D">
      <w:r w:rsidRPr="002E2731">
        <w:t>A1.2.2.4</w:t>
      </w:r>
      <w:r w:rsidRPr="002E2731">
        <w:tab/>
        <w:t xml:space="preserve">The </w:t>
      </w:r>
      <w:r w:rsidR="00D35DF2" w:rsidRPr="002E2731">
        <w:t>RA</w:t>
      </w:r>
      <w:r w:rsidRPr="002E2731">
        <w:t xml:space="preserve"> may also establish, by Resolution, committees or groups that meet to address specific matters, if required. The terms of reference should be contained in the establishing Resolution.</w:t>
      </w:r>
    </w:p>
    <w:p w14:paraId="364FCCC7" w14:textId="77777777" w:rsidR="0052269D" w:rsidRPr="002E2731" w:rsidRDefault="0052269D" w:rsidP="0052269D">
      <w:pPr>
        <w:pStyle w:val="Heading1"/>
        <w:rPr>
          <w:rFonts w:eastAsia="Arial Unicode MS"/>
        </w:rPr>
      </w:pPr>
      <w:bookmarkStart w:id="17" w:name="_Toc433787289"/>
      <w:bookmarkStart w:id="18" w:name="_Toc433787742"/>
      <w:bookmarkStart w:id="19" w:name="_Toc433787864"/>
      <w:r w:rsidRPr="002E2731">
        <w:lastRenderedPageBreak/>
        <w:t>A1.3</w:t>
      </w:r>
      <w:r w:rsidRPr="002E2731">
        <w:tab/>
        <w:t>Radiocommunication Study Groups</w:t>
      </w:r>
      <w:bookmarkEnd w:id="17"/>
      <w:bookmarkEnd w:id="18"/>
      <w:bookmarkEnd w:id="19"/>
    </w:p>
    <w:p w14:paraId="2E6FBFAB" w14:textId="77777777" w:rsidR="0052269D" w:rsidRPr="002E2731" w:rsidRDefault="0052269D" w:rsidP="0052269D">
      <w:pPr>
        <w:pStyle w:val="Heading2"/>
      </w:pPr>
      <w:bookmarkStart w:id="20" w:name="_Toc433787290"/>
      <w:bookmarkStart w:id="21" w:name="_Toc433787743"/>
      <w:bookmarkStart w:id="22" w:name="_Toc433787865"/>
      <w:r w:rsidRPr="002E2731">
        <w:t>A1.3.1</w:t>
      </w:r>
      <w:r w:rsidRPr="002E2731">
        <w:tab/>
        <w:t>Functions</w:t>
      </w:r>
      <w:bookmarkEnd w:id="20"/>
      <w:bookmarkEnd w:id="21"/>
      <w:bookmarkEnd w:id="22"/>
      <w:r w:rsidRPr="002E2731">
        <w:t xml:space="preserve"> </w:t>
      </w:r>
    </w:p>
    <w:p w14:paraId="1018C0A4" w14:textId="7C1CC4BE" w:rsidR="0052269D" w:rsidRPr="002E2731" w:rsidRDefault="0052269D" w:rsidP="0052269D">
      <w:pPr>
        <w:rPr>
          <w:i/>
        </w:rPr>
      </w:pPr>
      <w:r w:rsidRPr="002E2731">
        <w:t>A1.3.1.1</w:t>
      </w:r>
      <w:r w:rsidRPr="002E2731">
        <w:tab/>
        <w:t xml:space="preserve">Each </w:t>
      </w:r>
      <w:r w:rsidR="00F34727" w:rsidRPr="002E2731">
        <w:t>SG</w:t>
      </w:r>
      <w:r w:rsidR="002F6CF6" w:rsidRPr="002E2731">
        <w:t xml:space="preserve"> </w:t>
      </w:r>
      <w:r w:rsidRPr="002E2731">
        <w:t>shall perform an executive role in carrying out studies and adopting Recommendations and Questions, as well as approving Decisions, Reports, Opinions and Handbooks, on radiocommunication matters under its mandate, including the planning, scheduling, supervision, delegation and approval of the work and other related matters.</w:t>
      </w:r>
    </w:p>
    <w:p w14:paraId="20A30BED" w14:textId="35D06C5D" w:rsidR="0052269D" w:rsidRPr="002E2731" w:rsidRDefault="0052269D" w:rsidP="0052269D">
      <w:r w:rsidRPr="002E2731">
        <w:t>A1.3.1.2</w:t>
      </w:r>
      <w:r w:rsidRPr="002E2731">
        <w:tab/>
        <w:t xml:space="preserve">The work of each </w:t>
      </w:r>
      <w:r w:rsidR="002F6CF6" w:rsidRPr="002E2731">
        <w:t>SG</w:t>
      </w:r>
      <w:r w:rsidRPr="002E2731">
        <w:t>, within the scope defined in Resolution ITU</w:t>
      </w:r>
      <w:r w:rsidRPr="002E2731">
        <w:noBreakHyphen/>
        <w:t>R</w:t>
      </w:r>
      <w:r w:rsidR="00FD2CBA" w:rsidRPr="002E2731">
        <w:t> </w:t>
      </w:r>
      <w:r w:rsidRPr="002E2731">
        <w:t xml:space="preserve">4, shall be organized by the </w:t>
      </w:r>
      <w:r w:rsidR="002F6CF6" w:rsidRPr="002E2731">
        <w:t>SG</w:t>
      </w:r>
      <w:r w:rsidRPr="002E2731">
        <w:t xml:space="preserve"> itself on the basis of proposals by its Chairman in consultation with the Vice</w:t>
      </w:r>
      <w:r w:rsidRPr="002E2731">
        <w:noBreakHyphen/>
        <w:t xml:space="preserve">Chairmen. New or revised Questions or Resolutions approved by the </w:t>
      </w:r>
      <w:r w:rsidR="00D35DF2" w:rsidRPr="002E2731">
        <w:t>RA</w:t>
      </w:r>
      <w:r w:rsidRPr="002E2731">
        <w:t xml:space="preserve"> on topics referred to it by the Plenipotentiary Conference, any other conference, the Council or the Radio Regulations Board, pursuant to No.</w:t>
      </w:r>
      <w:r w:rsidR="00FD2CBA" w:rsidRPr="002E2731">
        <w:t> </w:t>
      </w:r>
      <w:r w:rsidRPr="002E2731">
        <w:t>129 of the Convention, shall be studied. In accordance with Nos. 149 and 149A of the Convention and Resolution ITU</w:t>
      </w:r>
      <w:r w:rsidRPr="002E2731">
        <w:noBreakHyphen/>
        <w:t xml:space="preserve">R 5, studies on topics within the scope of the </w:t>
      </w:r>
      <w:r w:rsidR="00F34727" w:rsidRPr="002E2731">
        <w:t>SG</w:t>
      </w:r>
      <w:r w:rsidRPr="002E2731">
        <w:t xml:space="preserve"> may be undertaken without Questions and the results may be included in draft Recommendations and other documentation</w:t>
      </w:r>
      <w:r w:rsidR="006B749D" w:rsidRPr="002E2731">
        <w:t>,</w:t>
      </w:r>
      <w:r w:rsidRPr="002E2731">
        <w:t xml:space="preserve"> </w:t>
      </w:r>
      <w:r w:rsidR="006B749D" w:rsidRPr="002E2731">
        <w:t xml:space="preserve">which may also cover topics relating to </w:t>
      </w:r>
      <w:r w:rsidRPr="002E2731">
        <w:t>agenda items of WRC</w:t>
      </w:r>
      <w:r w:rsidR="006B749D" w:rsidRPr="002E2731">
        <w:t>, as appropriate</w:t>
      </w:r>
      <w:r w:rsidRPr="002E2731">
        <w:t xml:space="preserve">. The topics of such studies, especially the </w:t>
      </w:r>
      <w:r w:rsidRPr="002E2731">
        <w:rPr>
          <w:lang w:eastAsia="ja-JP"/>
        </w:rPr>
        <w:t>scope of work</w:t>
      </w:r>
      <w:r w:rsidRPr="002E2731">
        <w:t>, should be posted</w:t>
      </w:r>
      <w:r w:rsidRPr="002E2731">
        <w:rPr>
          <w:lang w:eastAsia="zh-CN"/>
        </w:rPr>
        <w:t xml:space="preserve"> on the ITU website</w:t>
      </w:r>
      <w:r w:rsidRPr="002E2731">
        <w:rPr>
          <w:lang w:eastAsia="ja-JP"/>
        </w:rPr>
        <w:t>. W</w:t>
      </w:r>
      <w:r w:rsidRPr="002E2731">
        <w:t xml:space="preserve">here a study initiated without a Question is expected to last more than four years, </w:t>
      </w:r>
      <w:r w:rsidRPr="002E2731">
        <w:rPr>
          <w:lang w:eastAsia="zh-CN"/>
        </w:rPr>
        <w:t xml:space="preserve">the </w:t>
      </w:r>
      <w:r w:rsidR="00F34727" w:rsidRPr="002E2731">
        <w:rPr>
          <w:lang w:eastAsia="zh-CN"/>
        </w:rPr>
        <w:t>SG</w:t>
      </w:r>
      <w:r w:rsidRPr="002E2731">
        <w:rPr>
          <w:lang w:eastAsia="zh-CN"/>
        </w:rPr>
        <w:t xml:space="preserve"> is encouraged to develop an appropriate Question.</w:t>
      </w:r>
    </w:p>
    <w:p w14:paraId="2A0D4D5A" w14:textId="1329E7B1" w:rsidR="0052269D" w:rsidRPr="002E2731" w:rsidRDefault="0052269D" w:rsidP="0052269D">
      <w:r w:rsidRPr="002E2731">
        <w:t>A1.3.1.3</w:t>
      </w:r>
      <w:r w:rsidRPr="002E2731">
        <w:tab/>
        <w:t xml:space="preserve">Each </w:t>
      </w:r>
      <w:r w:rsidR="002F6CF6" w:rsidRPr="002E2731">
        <w:t>SG</w:t>
      </w:r>
      <w:r w:rsidRPr="002E2731">
        <w:t xml:space="preserve"> shall maintain a plan for its work that considers a period of at least four years ahead, taking due account of the related schedule of </w:t>
      </w:r>
      <w:r w:rsidR="00D35DF2" w:rsidRPr="002E2731">
        <w:t>WRCs</w:t>
      </w:r>
      <w:r w:rsidRPr="002E2731">
        <w:t xml:space="preserve">, </w:t>
      </w:r>
      <w:r w:rsidR="00D35DF2" w:rsidRPr="002E2731">
        <w:t>RRCs</w:t>
      </w:r>
      <w:r w:rsidRPr="002E2731">
        <w:t xml:space="preserve"> and </w:t>
      </w:r>
      <w:r w:rsidR="00D35DF2" w:rsidRPr="002E2731">
        <w:t>RAs</w:t>
      </w:r>
      <w:r w:rsidRPr="002E2731">
        <w:t xml:space="preserve">. The plan may be reviewed at each meeting of the </w:t>
      </w:r>
      <w:r w:rsidR="002F6CF6" w:rsidRPr="002E2731">
        <w:t>SG</w:t>
      </w:r>
      <w:r w:rsidRPr="002E2731">
        <w:t>.</w:t>
      </w:r>
    </w:p>
    <w:p w14:paraId="5B5D4FC2" w14:textId="0152D945" w:rsidR="0052269D" w:rsidRPr="002E2731" w:rsidRDefault="0052269D" w:rsidP="0052269D">
      <w:r w:rsidRPr="002E2731">
        <w:t>A1.3.1.4</w:t>
      </w:r>
      <w:r w:rsidRPr="002E2731">
        <w:tab/>
        <w:t xml:space="preserve">The </w:t>
      </w:r>
      <w:r w:rsidR="002F6CF6" w:rsidRPr="002E2731">
        <w:t>SGs</w:t>
      </w:r>
      <w:r w:rsidRPr="002E2731">
        <w:t xml:space="preserve"> may establish subgroups necessary to facilitate the completion of their work. With the exception of Working Parties</w:t>
      </w:r>
      <w:r w:rsidR="002F6CF6" w:rsidRPr="002E2731">
        <w:t xml:space="preserve"> (WPs)</w:t>
      </w:r>
      <w:r w:rsidRPr="002E2731">
        <w:t>, introduced in § A1.3.2.2, the terms of reference and milestones of subgroups established during a</w:t>
      </w:r>
      <w:r w:rsidR="00FD2CBA" w:rsidRPr="002E2731">
        <w:t>n</w:t>
      </w:r>
      <w:r w:rsidRPr="002E2731">
        <w:t xml:space="preserve"> </w:t>
      </w:r>
      <w:r w:rsidR="00F34727" w:rsidRPr="002E2731">
        <w:t>SG</w:t>
      </w:r>
      <w:r w:rsidRPr="002E2731">
        <w:t xml:space="preserve"> meeting shall be reviewed and adjusted at each </w:t>
      </w:r>
      <w:r w:rsidR="002F6CF6" w:rsidRPr="002E2731">
        <w:t>SG</w:t>
      </w:r>
      <w:r w:rsidRPr="002E2731">
        <w:t xml:space="preserve"> meeting as appropriate.</w:t>
      </w:r>
    </w:p>
    <w:p w14:paraId="25C9AC0E" w14:textId="61465218" w:rsidR="0052269D" w:rsidRPr="002E2731" w:rsidRDefault="0052269D" w:rsidP="0052269D">
      <w:r w:rsidRPr="002E2731">
        <w:t>A1.3.1.5</w:t>
      </w:r>
      <w:r w:rsidRPr="002E2731">
        <w:tab/>
        <w:t xml:space="preserve">When </w:t>
      </w:r>
      <w:r w:rsidR="002F6CF6" w:rsidRPr="002E2731">
        <w:t>WPs</w:t>
      </w:r>
      <w:r w:rsidRPr="002E2731">
        <w:t>, Task Groups</w:t>
      </w:r>
      <w:r w:rsidR="002F6CF6" w:rsidRPr="002E2731">
        <w:t xml:space="preserve"> (TGs)</w:t>
      </w:r>
      <w:r w:rsidRPr="002E2731">
        <w:t xml:space="preserve"> or Joint Task Groups</w:t>
      </w:r>
      <w:r w:rsidR="002F6CF6" w:rsidRPr="002E2731">
        <w:t xml:space="preserve"> (JTGs)</w:t>
      </w:r>
      <w:r w:rsidRPr="002E2731">
        <w:t xml:space="preserve"> </w:t>
      </w:r>
      <w:r w:rsidRPr="002E2731">
        <w:rPr>
          <w:lang w:eastAsia="ja-JP"/>
        </w:rPr>
        <w:t xml:space="preserve">(defined in </w:t>
      </w:r>
      <w:r w:rsidRPr="002E2731">
        <w:t>§ A1.3.2</w:t>
      </w:r>
      <w:r w:rsidRPr="002E2731">
        <w:rPr>
          <w:lang w:eastAsia="ja-JP"/>
        </w:rPr>
        <w:t xml:space="preserve">) </w:t>
      </w:r>
      <w:r w:rsidRPr="002E2731">
        <w:t xml:space="preserve">are assigned preparatory studies on matters to be considered by </w:t>
      </w:r>
      <w:r w:rsidR="00D35DF2" w:rsidRPr="002E2731">
        <w:t xml:space="preserve">WRCs </w:t>
      </w:r>
      <w:r w:rsidRPr="002E2731">
        <w:t xml:space="preserve">or </w:t>
      </w:r>
      <w:r w:rsidR="00D35DF2" w:rsidRPr="002E2731">
        <w:t>RRCs</w:t>
      </w:r>
      <w:r w:rsidRPr="002E2731">
        <w:t xml:space="preserve"> (see Resolution ITU</w:t>
      </w:r>
      <w:r w:rsidRPr="002E2731">
        <w:noBreakHyphen/>
        <w:t xml:space="preserve">R 2), the work should be coordinated by the relevant </w:t>
      </w:r>
      <w:r w:rsidR="002F6CF6" w:rsidRPr="002E2731">
        <w:t>SGs</w:t>
      </w:r>
      <w:r w:rsidRPr="002E2731">
        <w:t xml:space="preserve">, </w:t>
      </w:r>
      <w:r w:rsidR="002F6CF6" w:rsidRPr="002E2731">
        <w:t>WPs</w:t>
      </w:r>
      <w:r w:rsidRPr="002E2731">
        <w:t xml:space="preserve"> and </w:t>
      </w:r>
      <w:r w:rsidR="002F6CF6" w:rsidRPr="002E2731">
        <w:t>TGs</w:t>
      </w:r>
      <w:r w:rsidRPr="002E2731">
        <w:t xml:space="preserve"> or </w:t>
      </w:r>
      <w:r w:rsidR="002F6CF6" w:rsidRPr="002E2731">
        <w:t>JTGs</w:t>
      </w:r>
      <w:r w:rsidRPr="002E2731">
        <w:t>.</w:t>
      </w:r>
    </w:p>
    <w:p w14:paraId="09E92CAA" w14:textId="4B58D3C5" w:rsidR="000407C2" w:rsidRPr="002E2731" w:rsidRDefault="000407C2">
      <w:r w:rsidRPr="002E2731">
        <w:t xml:space="preserve">When preparing ITU-R </w:t>
      </w:r>
      <w:r w:rsidR="00C9466B" w:rsidRPr="002E2731">
        <w:t>recommendations and reports</w:t>
      </w:r>
      <w:r w:rsidRPr="002E2731">
        <w:t xml:space="preserve"> </w:t>
      </w:r>
      <w:r w:rsidR="00E96D6E" w:rsidRPr="002E2731">
        <w:t xml:space="preserve">to be </w:t>
      </w:r>
      <w:r w:rsidRPr="002E2731">
        <w:t>referenced in the CPM Report, WPs, TGs or JTGs shall plan</w:t>
      </w:r>
      <w:r w:rsidR="003338E3" w:rsidRPr="002E2731">
        <w:t>, to the extent practic</w:t>
      </w:r>
      <w:r w:rsidR="004613E4" w:rsidRPr="002E2731">
        <w:t>a</w:t>
      </w:r>
      <w:r w:rsidR="003338E3" w:rsidRPr="002E2731">
        <w:t>ble,</w:t>
      </w:r>
      <w:r w:rsidRPr="002E2731">
        <w:t xml:space="preserve"> their works such that these ITU-R </w:t>
      </w:r>
      <w:r w:rsidR="00C9466B" w:rsidRPr="002E2731">
        <w:t>recommendations and reports</w:t>
      </w:r>
      <w:r w:rsidRPr="002E2731">
        <w:t xml:space="preserve"> are submitted to the relevant SG in time for adoption and approval in accordance with the relevant section of Annex 2, prior to the WRC.</w:t>
      </w:r>
    </w:p>
    <w:p w14:paraId="44DA621D" w14:textId="24A40EE7" w:rsidR="0052269D" w:rsidRPr="002E2731" w:rsidRDefault="0052269D" w:rsidP="0052269D">
      <w:pPr>
        <w:rPr>
          <w:u w:val="single"/>
        </w:rPr>
      </w:pPr>
      <w:r w:rsidRPr="002E2731">
        <w:t>A1.3.1.5</w:t>
      </w:r>
      <w:r w:rsidRPr="002E2731">
        <w:rPr>
          <w:i/>
        </w:rPr>
        <w:t>bis</w:t>
      </w:r>
      <w:r w:rsidRPr="002E2731">
        <w:rPr>
          <w:i/>
        </w:rPr>
        <w:tab/>
      </w:r>
      <w:r w:rsidRPr="002E2731">
        <w:t xml:space="preserve">The final </w:t>
      </w:r>
      <w:r w:rsidR="00AB3245" w:rsidRPr="002E2731">
        <w:t>draft CPM texts</w:t>
      </w:r>
      <w:r w:rsidRPr="002E2731">
        <w:t xml:space="preserve"> prepared</w:t>
      </w:r>
      <w:r w:rsidR="00FD2CBA" w:rsidRPr="002E2731">
        <w:t xml:space="preserve"> </w:t>
      </w:r>
      <w:r w:rsidRPr="002E2731">
        <w:t xml:space="preserve">by the </w:t>
      </w:r>
      <w:r w:rsidR="002F6CF6" w:rsidRPr="002E2731">
        <w:t>WPs</w:t>
      </w:r>
      <w:r w:rsidRPr="002E2731">
        <w:t xml:space="preserve">, </w:t>
      </w:r>
      <w:r w:rsidR="002F6CF6" w:rsidRPr="002E2731">
        <w:t xml:space="preserve">TGs </w:t>
      </w:r>
      <w:r w:rsidRPr="002E2731">
        <w:t xml:space="preserve">or </w:t>
      </w:r>
      <w:r w:rsidR="002F6CF6" w:rsidRPr="002E2731">
        <w:t>JTGs</w:t>
      </w:r>
      <w:r w:rsidRPr="002E2731">
        <w:t xml:space="preserve"> may be submitted directly to the </w:t>
      </w:r>
      <w:r w:rsidR="002F6CF6" w:rsidRPr="002E2731">
        <w:t>CPM</w:t>
      </w:r>
      <w:r w:rsidRPr="002E2731">
        <w:t xml:space="preserve"> process, normally at the meeting called to consolidate </w:t>
      </w:r>
      <w:r w:rsidR="002F6CF6" w:rsidRPr="002E2731">
        <w:t>SG</w:t>
      </w:r>
      <w:r w:rsidRPr="002E2731">
        <w:t xml:space="preserve"> texts into the draft CPM Report, or exceptionally via the relevant </w:t>
      </w:r>
      <w:r w:rsidR="002F6CF6" w:rsidRPr="002E2731">
        <w:t>SG</w:t>
      </w:r>
      <w:r w:rsidRPr="002E2731">
        <w:t>.</w:t>
      </w:r>
      <w:r w:rsidR="00C54998" w:rsidRPr="002E2731">
        <w:t xml:space="preserve"> In some cases, supporting materials that were developed to address WRC agenda items may </w:t>
      </w:r>
      <w:r w:rsidR="0099428E" w:rsidRPr="002E2731">
        <w:t>not be published as ITU</w:t>
      </w:r>
      <w:r w:rsidR="005C589C" w:rsidRPr="002E2731">
        <w:noBreakHyphen/>
      </w:r>
      <w:r w:rsidR="0099428E" w:rsidRPr="002E2731">
        <w:t xml:space="preserve">R recommendations or reports but </w:t>
      </w:r>
      <w:r w:rsidR="00CF07EA" w:rsidRPr="002E2731">
        <w:t>will</w:t>
      </w:r>
      <w:r w:rsidR="00FA6CA6" w:rsidRPr="002E2731">
        <w:t xml:space="preserve"> be </w:t>
      </w:r>
      <w:r w:rsidR="00C54998" w:rsidRPr="002E2731">
        <w:t>contained in Working Party</w:t>
      </w:r>
      <w:r w:rsidR="00B743B5" w:rsidRPr="002E2731">
        <w:t xml:space="preserve"> (WP)</w:t>
      </w:r>
      <w:r w:rsidR="00C54998" w:rsidRPr="002E2731">
        <w:t xml:space="preserve">, Task Group </w:t>
      </w:r>
      <w:r w:rsidR="00B743B5" w:rsidRPr="002E2731">
        <w:t xml:space="preserve">(TG) </w:t>
      </w:r>
      <w:r w:rsidR="00C54998" w:rsidRPr="002E2731">
        <w:t xml:space="preserve">or Joint Task Group </w:t>
      </w:r>
      <w:r w:rsidR="00B743B5" w:rsidRPr="002E2731">
        <w:t xml:space="preserve">(JTG) </w:t>
      </w:r>
      <w:r w:rsidR="00C54998" w:rsidRPr="002E2731">
        <w:t>documentation.</w:t>
      </w:r>
    </w:p>
    <w:p w14:paraId="08F2C1E3" w14:textId="690B7848" w:rsidR="0052269D" w:rsidRPr="002E2731" w:rsidRDefault="0052269D" w:rsidP="0052269D">
      <w:r w:rsidRPr="002E2731">
        <w:t>A1.3.1.6</w:t>
      </w:r>
      <w:r w:rsidRPr="002E2731">
        <w:tab/>
        <w:t xml:space="preserve">Electronic means of communication shall be used as far as possible to facilitate the work of </w:t>
      </w:r>
      <w:r w:rsidR="002F6CF6" w:rsidRPr="002E2731">
        <w:t>SGs</w:t>
      </w:r>
      <w:r w:rsidRPr="002E2731">
        <w:t xml:space="preserve">, </w:t>
      </w:r>
      <w:r w:rsidR="002F6CF6" w:rsidRPr="002E2731">
        <w:t>WPs</w:t>
      </w:r>
      <w:r w:rsidRPr="002E2731">
        <w:t xml:space="preserve">, </w:t>
      </w:r>
      <w:r w:rsidR="002F6CF6" w:rsidRPr="002E2731">
        <w:t>TGs</w:t>
      </w:r>
      <w:r w:rsidRPr="002E2731">
        <w:t xml:space="preserve"> and other subordinate groups, both during and between their respective meetings.</w:t>
      </w:r>
    </w:p>
    <w:p w14:paraId="6404E2A7" w14:textId="4257D4B5" w:rsidR="0052269D" w:rsidRPr="002E2731" w:rsidRDefault="0052269D" w:rsidP="0052269D">
      <w:r w:rsidRPr="002E2731">
        <w:t>A1.3.1.7</w:t>
      </w:r>
      <w:r w:rsidRPr="002E2731">
        <w:tab/>
        <w:t xml:space="preserve">The Director will maintain a list of Member States, Sector Members, Associates and Academia participating in each </w:t>
      </w:r>
      <w:r w:rsidR="004005EB" w:rsidRPr="002E2731">
        <w:t>SG</w:t>
      </w:r>
      <w:r w:rsidRPr="002E2731">
        <w:t xml:space="preserve">, </w:t>
      </w:r>
      <w:r w:rsidR="004005EB" w:rsidRPr="002E2731">
        <w:t>WP</w:t>
      </w:r>
      <w:r w:rsidRPr="002E2731">
        <w:t xml:space="preserve"> or </w:t>
      </w:r>
      <w:r w:rsidR="004005EB" w:rsidRPr="002E2731">
        <w:t>TG</w:t>
      </w:r>
      <w:r w:rsidRPr="002E2731">
        <w:t xml:space="preserve"> and exceptionally, </w:t>
      </w:r>
      <w:r w:rsidR="004005EB" w:rsidRPr="002E2731">
        <w:t>JRGs</w:t>
      </w:r>
      <w:r w:rsidRPr="002E2731">
        <w:t xml:space="preserve"> if so deemed necessary (see § A1.3.2.8).</w:t>
      </w:r>
    </w:p>
    <w:p w14:paraId="2A77FB8F" w14:textId="6EAAB45E" w:rsidR="0052269D" w:rsidRPr="002E2731" w:rsidRDefault="0052269D" w:rsidP="0052269D">
      <w:r w:rsidRPr="002E2731">
        <w:lastRenderedPageBreak/>
        <w:t>A1.3.1.8</w:t>
      </w:r>
      <w:r w:rsidRPr="002E2731">
        <w:tab/>
        <w:t>Matters of substance, within the scope of a</w:t>
      </w:r>
      <w:r w:rsidR="00FE1C16" w:rsidRPr="002E2731">
        <w:t>n</w:t>
      </w:r>
      <w:r w:rsidRPr="002E2731">
        <w:t xml:space="preserve"> </w:t>
      </w:r>
      <w:r w:rsidR="004005EB" w:rsidRPr="002E2731">
        <w:t>SG</w:t>
      </w:r>
      <w:r w:rsidRPr="002E2731">
        <w:t xml:space="preserve">, may only be considered within </w:t>
      </w:r>
      <w:r w:rsidR="004005EB" w:rsidRPr="002E2731">
        <w:t>SGs</w:t>
      </w:r>
      <w:r w:rsidRPr="002E2731">
        <w:t xml:space="preserve">, </w:t>
      </w:r>
      <w:r w:rsidR="004005EB" w:rsidRPr="002E2731">
        <w:t>WPs</w:t>
      </w:r>
      <w:r w:rsidRPr="002E2731">
        <w:t xml:space="preserve">, </w:t>
      </w:r>
      <w:r w:rsidR="00822BE7" w:rsidRPr="002E2731">
        <w:t>JWPs</w:t>
      </w:r>
      <w:r w:rsidRPr="002E2731">
        <w:t xml:space="preserve">, </w:t>
      </w:r>
      <w:r w:rsidR="004005EB" w:rsidRPr="002E2731">
        <w:t>TGs</w:t>
      </w:r>
      <w:r w:rsidRPr="002E2731">
        <w:t xml:space="preserve">, </w:t>
      </w:r>
      <w:r w:rsidR="004005EB" w:rsidRPr="002E2731">
        <w:t>JTGs</w:t>
      </w:r>
      <w:r w:rsidRPr="002E2731">
        <w:t>, Rapporteur Groups</w:t>
      </w:r>
      <w:r w:rsidR="00F34727" w:rsidRPr="002E2731">
        <w:t xml:space="preserve"> (RGs)</w:t>
      </w:r>
      <w:r w:rsidRPr="002E2731">
        <w:t xml:space="preserve">, </w:t>
      </w:r>
      <w:r w:rsidR="004005EB" w:rsidRPr="002E2731">
        <w:t>JRGs</w:t>
      </w:r>
      <w:r w:rsidRPr="002E2731">
        <w:t xml:space="preserve"> and Correspondence Groups </w:t>
      </w:r>
      <w:r w:rsidRPr="002E2731">
        <w:rPr>
          <w:lang w:eastAsia="ja-JP"/>
        </w:rPr>
        <w:t xml:space="preserve">(defined in </w:t>
      </w:r>
      <w:r w:rsidRPr="002E2731">
        <w:t>§ A1.3.2</w:t>
      </w:r>
      <w:r w:rsidRPr="002E2731">
        <w:rPr>
          <w:lang w:eastAsia="ja-JP"/>
        </w:rPr>
        <w:t xml:space="preserve">) as well as within </w:t>
      </w:r>
      <w:r w:rsidRPr="002E2731">
        <w:t>Intersector Rapporteur Groups</w:t>
      </w:r>
      <w:r w:rsidR="004005EB" w:rsidRPr="002E2731">
        <w:t xml:space="preserve"> (IRGs)</w:t>
      </w:r>
      <w:r w:rsidRPr="002E2731">
        <w:t xml:space="preserve"> (see § A1.6.1.3). </w:t>
      </w:r>
    </w:p>
    <w:p w14:paraId="57FA5D16" w14:textId="7BA3DE77" w:rsidR="0052269D" w:rsidRPr="002E2731" w:rsidRDefault="0052269D" w:rsidP="0052269D">
      <w:r w:rsidRPr="002E2731">
        <w:t>A1.3.1.9</w:t>
      </w:r>
      <w:r w:rsidRPr="002E2731">
        <w:tab/>
        <w:t xml:space="preserve">The </w:t>
      </w:r>
      <w:r w:rsidR="00F34727" w:rsidRPr="002E2731">
        <w:t>SG</w:t>
      </w:r>
      <w:r w:rsidRPr="002E2731">
        <w:t xml:space="preserve"> Chairmen, in consultation with their Vice-Chairmen and with the Director, shall plan the schedule of </w:t>
      </w:r>
      <w:r w:rsidR="00F34727" w:rsidRPr="002E2731">
        <w:t>SG</w:t>
      </w:r>
      <w:r w:rsidRPr="002E2731">
        <w:t xml:space="preserve">, </w:t>
      </w:r>
      <w:r w:rsidR="00F34727" w:rsidRPr="002E2731">
        <w:t>WP</w:t>
      </w:r>
      <w:r w:rsidRPr="002E2731">
        <w:t xml:space="preserve"> and </w:t>
      </w:r>
      <w:r w:rsidR="00F34727" w:rsidRPr="002E2731">
        <w:t>TG</w:t>
      </w:r>
      <w:r w:rsidRPr="002E2731">
        <w:t xml:space="preserve"> meetings for the forthcoming period, taking account of the budget allocated to </w:t>
      </w:r>
      <w:r w:rsidR="00F34727" w:rsidRPr="002E2731">
        <w:t>SG</w:t>
      </w:r>
      <w:r w:rsidRPr="002E2731">
        <w:t xml:space="preserve"> activities. The Chairmen shall consult with the Director to ensure that the provisions of §§ A1.3.1.11 and A1.3.1.12 below are appropriately considered especially as they apply to available resources.</w:t>
      </w:r>
    </w:p>
    <w:p w14:paraId="3AD2016A" w14:textId="75317F30" w:rsidR="0052269D" w:rsidRPr="002E2731" w:rsidRDefault="0052269D" w:rsidP="0052269D">
      <w:r w:rsidRPr="002E2731">
        <w:t>A1.3.1.10</w:t>
      </w:r>
      <w:r w:rsidRPr="002E2731">
        <w:tab/>
      </w:r>
      <w:r w:rsidR="00F34727" w:rsidRPr="002E2731">
        <w:t>SGs</w:t>
      </w:r>
      <w:r w:rsidRPr="002E2731">
        <w:t xml:space="preserve"> shall consider at their meetings, the draft Recommendations, Reports, Questions, progress reports and other texts prepared by </w:t>
      </w:r>
      <w:r w:rsidR="00F34727" w:rsidRPr="002E2731">
        <w:t>WPs</w:t>
      </w:r>
      <w:r w:rsidRPr="002E2731">
        <w:t xml:space="preserve"> and </w:t>
      </w:r>
      <w:r w:rsidR="00F34727" w:rsidRPr="002E2731">
        <w:t>TGs</w:t>
      </w:r>
      <w:r w:rsidRPr="002E2731">
        <w:t xml:space="preserve">, as well as contributions submitted by the membership and Rapporteurs and/or </w:t>
      </w:r>
      <w:r w:rsidR="00F34727" w:rsidRPr="002E2731">
        <w:t>RGs</w:t>
      </w:r>
      <w:r w:rsidRPr="002E2731">
        <w:t xml:space="preserve"> established by the same </w:t>
      </w:r>
      <w:r w:rsidR="00F34727" w:rsidRPr="002E2731">
        <w:t>SG</w:t>
      </w:r>
      <w:r w:rsidRPr="002E2731">
        <w:t xml:space="preserve">. To facilitate participation, a draft agenda shall be published </w:t>
      </w:r>
      <w:r w:rsidRPr="002E2731">
        <w:rPr>
          <w:lang w:eastAsia="ja-JP"/>
        </w:rPr>
        <w:t>in the Administrative Circular announcing the meeting</w:t>
      </w:r>
      <w:r w:rsidRPr="002E2731">
        <w:t>, at latest, three months in advance of each meeting, indicating, to the extent possible, specific days for consideration of different topics.</w:t>
      </w:r>
    </w:p>
    <w:p w14:paraId="258D12FB" w14:textId="691C01B5" w:rsidR="0052269D" w:rsidRPr="002E2731" w:rsidRDefault="0052269D" w:rsidP="0052269D">
      <w:r w:rsidRPr="002E2731">
        <w:t>A1.3.1.11</w:t>
      </w:r>
      <w:r w:rsidRPr="002E2731">
        <w:tab/>
        <w:t xml:space="preserve">For meetings held outside Geneva, the provisions of Resolution 5 (Kyoto, 1994) of the Plenipotentiary Conference shall apply. Invitations to hold meetings of the </w:t>
      </w:r>
      <w:r w:rsidR="00F34727" w:rsidRPr="002E2731">
        <w:t>SGs</w:t>
      </w:r>
      <w:r w:rsidRPr="002E2731">
        <w:t xml:space="preserve"> or their </w:t>
      </w:r>
      <w:r w:rsidR="00F34727" w:rsidRPr="002E2731">
        <w:t>WPs</w:t>
      </w:r>
      <w:r w:rsidRPr="002E2731">
        <w:t xml:space="preserve"> and </w:t>
      </w:r>
      <w:r w:rsidR="00F34727" w:rsidRPr="002E2731">
        <w:t>TGs</w:t>
      </w:r>
      <w:r w:rsidRPr="002E2731">
        <w:t xml:space="preserve"> away from Geneva should be accompanied by a statement indicating the host’s agreement to defray the additional expenditure involved and the host’s acceptance of </w:t>
      </w:r>
      <w:r w:rsidRPr="002E2731">
        <w:rPr>
          <w:i/>
        </w:rPr>
        <w:t>resolves</w:t>
      </w:r>
      <w:r w:rsidRPr="002E2731">
        <w:t xml:space="preserve"> 2 of Resolution 5 (Kyoto, 1994) which states “that invitations to hold development conferences and meetings of the </w:t>
      </w:r>
      <w:r w:rsidR="00F34727" w:rsidRPr="002E2731">
        <w:t>SGs</w:t>
      </w:r>
      <w:r w:rsidRPr="002E2731">
        <w:t xml:space="preserve"> of the Sectors away from Geneva should not be accepted unless the host government provides at least adequate premises and the necessary furniture and equipment free of charge, except that in the case of developing countries equipment need not necessarily be provided free of charge by the host government, if the government so requests”.</w:t>
      </w:r>
    </w:p>
    <w:p w14:paraId="301DE7FF" w14:textId="727A5A90" w:rsidR="0052269D" w:rsidRPr="002E2731" w:rsidRDefault="0052269D" w:rsidP="0052269D">
      <w:r w:rsidRPr="002E2731">
        <w:t>A1.3.1.12</w:t>
      </w:r>
      <w:r w:rsidRPr="002E2731">
        <w:tab/>
        <w:t xml:space="preserve">To ensure the efficient use of the resources of the Radiocommunication Sector and of the participants in its work and to reduce the amount of travel involved, the Director, in consultation with the Chairmen, shall establish and publish a programme of meetings in a timely manner, normally </w:t>
      </w:r>
      <w:r w:rsidR="00767F71" w:rsidRPr="002E2731">
        <w:t>planning</w:t>
      </w:r>
      <w:r w:rsidRPr="002E2731">
        <w:t xml:space="preserve"> at least one year in advance. This programme should take into account relevant factors, including:</w:t>
      </w:r>
    </w:p>
    <w:p w14:paraId="065A000D" w14:textId="7B9F2963" w:rsidR="0052269D" w:rsidRPr="002E2731" w:rsidRDefault="0052269D" w:rsidP="0052269D">
      <w:pPr>
        <w:pStyle w:val="enumlev1"/>
      </w:pPr>
      <w:r w:rsidRPr="002E2731">
        <w:rPr>
          <w:i/>
          <w:iCs/>
        </w:rPr>
        <w:t>a)</w:t>
      </w:r>
      <w:r w:rsidRPr="002E2731">
        <w:tab/>
        <w:t xml:space="preserve">the expected participation when grouping the meetings of a certain </w:t>
      </w:r>
      <w:r w:rsidR="00F34727" w:rsidRPr="002E2731">
        <w:t>SG</w:t>
      </w:r>
      <w:r w:rsidRPr="002E2731">
        <w:t xml:space="preserve">, </w:t>
      </w:r>
      <w:r w:rsidR="00F34727" w:rsidRPr="002E2731">
        <w:t>WPs</w:t>
      </w:r>
      <w:r w:rsidRPr="002E2731">
        <w:t xml:space="preserve"> or </w:t>
      </w:r>
      <w:r w:rsidR="00F34727" w:rsidRPr="002E2731">
        <w:t>TGs</w:t>
      </w:r>
      <w:r w:rsidRPr="002E2731">
        <w:t>;</w:t>
      </w:r>
    </w:p>
    <w:p w14:paraId="45C0A11A" w14:textId="2403A9B6" w:rsidR="0052269D" w:rsidRPr="002E2731" w:rsidRDefault="0052269D" w:rsidP="0052269D">
      <w:pPr>
        <w:pStyle w:val="enumlev1"/>
      </w:pPr>
      <w:r w:rsidRPr="002E2731">
        <w:rPr>
          <w:i/>
          <w:iCs/>
        </w:rPr>
        <w:t>b)</w:t>
      </w:r>
      <w:r w:rsidRPr="002E2731">
        <w:tab/>
        <w:t>the desirability of contiguous meetings on related topics;</w:t>
      </w:r>
    </w:p>
    <w:p w14:paraId="09F14CFF" w14:textId="7BF59FD9" w:rsidR="0052269D" w:rsidRPr="002E2731" w:rsidRDefault="0052269D" w:rsidP="0052269D">
      <w:pPr>
        <w:pStyle w:val="enumlev1"/>
      </w:pPr>
      <w:r w:rsidRPr="002E2731">
        <w:rPr>
          <w:i/>
          <w:iCs/>
        </w:rPr>
        <w:t>c)</w:t>
      </w:r>
      <w:r w:rsidRPr="002E2731">
        <w:tab/>
        <w:t>the capacity of the ITU</w:t>
      </w:r>
      <w:r w:rsidR="00FD2CBA" w:rsidRPr="002E2731">
        <w:t xml:space="preserve"> r</w:t>
      </w:r>
      <w:r w:rsidRPr="002E2731">
        <w:t>esources;</w:t>
      </w:r>
    </w:p>
    <w:p w14:paraId="0923915B" w14:textId="19024FFB" w:rsidR="0052269D" w:rsidRPr="002E2731" w:rsidRDefault="0052269D" w:rsidP="0052269D">
      <w:pPr>
        <w:pStyle w:val="enumlev1"/>
      </w:pPr>
      <w:r w:rsidRPr="002E2731">
        <w:rPr>
          <w:i/>
          <w:iCs/>
        </w:rPr>
        <w:t>d)</w:t>
      </w:r>
      <w:r w:rsidRPr="002E2731">
        <w:tab/>
        <w:t>the requirements for documents to be used in meetings;</w:t>
      </w:r>
    </w:p>
    <w:p w14:paraId="348C04CF" w14:textId="08C30550" w:rsidR="0052269D" w:rsidRPr="002E2731" w:rsidRDefault="0052269D" w:rsidP="0052269D">
      <w:pPr>
        <w:pStyle w:val="enumlev1"/>
      </w:pPr>
      <w:r w:rsidRPr="002E2731">
        <w:rPr>
          <w:i/>
          <w:iCs/>
        </w:rPr>
        <w:t>e)</w:t>
      </w:r>
      <w:r w:rsidRPr="002E2731">
        <w:tab/>
        <w:t>the need for coordination with the other activities of ITU and other organizations;</w:t>
      </w:r>
    </w:p>
    <w:p w14:paraId="7AA14E3D" w14:textId="15B23A5D" w:rsidR="0052269D" w:rsidRPr="002E2731" w:rsidRDefault="0052269D" w:rsidP="0052269D">
      <w:pPr>
        <w:pStyle w:val="enumlev1"/>
      </w:pPr>
      <w:r w:rsidRPr="002E2731">
        <w:rPr>
          <w:i/>
          <w:iCs/>
        </w:rPr>
        <w:t>f)</w:t>
      </w:r>
      <w:r w:rsidRPr="002E2731">
        <w:tab/>
        <w:t xml:space="preserve">any directive issued by the </w:t>
      </w:r>
      <w:r w:rsidR="00BF0E8F" w:rsidRPr="002E2731">
        <w:t>RA</w:t>
      </w:r>
      <w:r w:rsidRPr="002E2731">
        <w:t xml:space="preserve"> concerning the </w:t>
      </w:r>
      <w:r w:rsidR="00F34727" w:rsidRPr="002E2731">
        <w:t>SG</w:t>
      </w:r>
      <w:r w:rsidRPr="002E2731">
        <w:t xml:space="preserve"> meetings.</w:t>
      </w:r>
    </w:p>
    <w:p w14:paraId="19438096" w14:textId="18E97D95" w:rsidR="0052269D" w:rsidRPr="002E2731" w:rsidRDefault="0052269D" w:rsidP="0052269D">
      <w:pPr>
        <w:keepNext/>
      </w:pPr>
      <w:r w:rsidRPr="002E2731">
        <w:t>A1.3.1.13</w:t>
      </w:r>
      <w:r w:rsidRPr="002E2731">
        <w:tab/>
        <w:t>A</w:t>
      </w:r>
      <w:r w:rsidR="00FD2CBA" w:rsidRPr="002E2731">
        <w:t>n</w:t>
      </w:r>
      <w:r w:rsidRPr="002E2731">
        <w:t xml:space="preserve"> </w:t>
      </w:r>
      <w:r w:rsidR="00D27591" w:rsidRPr="002E2731">
        <w:t>SG</w:t>
      </w:r>
      <w:r w:rsidRPr="002E2731">
        <w:t xml:space="preserve"> meeting should, wherever appropriate, be held immediately after </w:t>
      </w:r>
      <w:r w:rsidR="00D27591" w:rsidRPr="002E2731">
        <w:t>WP</w:t>
      </w:r>
      <w:r w:rsidRPr="002E2731">
        <w:t xml:space="preserve"> and </w:t>
      </w:r>
      <w:r w:rsidR="00D27591" w:rsidRPr="002E2731">
        <w:t xml:space="preserve">TG </w:t>
      </w:r>
      <w:r w:rsidRPr="002E2731">
        <w:t>meetings. The draft agenda of such a</w:t>
      </w:r>
      <w:r w:rsidR="00FE1C16" w:rsidRPr="002E2731">
        <w:t>n</w:t>
      </w:r>
      <w:r w:rsidRPr="002E2731">
        <w:t xml:space="preserve"> </w:t>
      </w:r>
      <w:r w:rsidR="00D27591" w:rsidRPr="002E2731">
        <w:t>SG</w:t>
      </w:r>
      <w:r w:rsidRPr="002E2731">
        <w:t xml:space="preserve"> meeting should contain the following points:</w:t>
      </w:r>
    </w:p>
    <w:p w14:paraId="4DA8A8DF" w14:textId="6ADADC49" w:rsidR="0052269D" w:rsidRPr="002E2731" w:rsidRDefault="0052269D" w:rsidP="0052269D">
      <w:pPr>
        <w:pStyle w:val="enumlev1"/>
        <w:rPr>
          <w:rFonts w:ascii="WP TypographicSymbols" w:hAnsi="WP TypographicSymbols"/>
        </w:rPr>
      </w:pPr>
      <w:r w:rsidRPr="002E2731">
        <w:rPr>
          <w:i/>
          <w:iCs/>
        </w:rPr>
        <w:t>a)</w:t>
      </w:r>
      <w:r w:rsidRPr="002E2731">
        <w:tab/>
        <w:t xml:space="preserve">if some </w:t>
      </w:r>
      <w:r w:rsidR="00D27591" w:rsidRPr="002E2731">
        <w:t>WPs</w:t>
      </w:r>
      <w:r w:rsidRPr="002E2731">
        <w:t xml:space="preserve"> and </w:t>
      </w:r>
      <w:r w:rsidR="00D27591" w:rsidRPr="002E2731">
        <w:t>TGs</w:t>
      </w:r>
      <w:r w:rsidRPr="002E2731">
        <w:t xml:space="preserve"> have met earlier and have prepared draft Recommendations, for which the approval process in accordance with § A2.6 of Annex 2 is to be applied, a list of such draft Recommendations, each accompanied by a summary of the new or revised Recommendation;</w:t>
      </w:r>
    </w:p>
    <w:p w14:paraId="5A635D8F" w14:textId="1AF72B6A" w:rsidR="0052269D" w:rsidRPr="002E2731" w:rsidRDefault="0052269D" w:rsidP="0052269D">
      <w:pPr>
        <w:pStyle w:val="enumlev1"/>
      </w:pPr>
      <w:r w:rsidRPr="002E2731">
        <w:t>–</w:t>
      </w:r>
      <w:r w:rsidRPr="002E2731">
        <w:rPr>
          <w:i/>
          <w:iCs/>
        </w:rPr>
        <w:t>b)</w:t>
      </w:r>
      <w:r w:rsidRPr="002E2731">
        <w:tab/>
        <w:t xml:space="preserve">a description of the topics to be addressed by the </w:t>
      </w:r>
      <w:r w:rsidR="00D27591" w:rsidRPr="002E2731">
        <w:t>WP</w:t>
      </w:r>
      <w:r w:rsidRPr="002E2731">
        <w:t xml:space="preserve"> and </w:t>
      </w:r>
      <w:r w:rsidR="00D27591" w:rsidRPr="002E2731">
        <w:t xml:space="preserve">TG </w:t>
      </w:r>
      <w:r w:rsidRPr="002E2731">
        <w:t xml:space="preserve">meetings just before the </w:t>
      </w:r>
      <w:r w:rsidR="00D27591" w:rsidRPr="002E2731">
        <w:t>SG</w:t>
      </w:r>
      <w:r w:rsidRPr="002E2731">
        <w:t xml:space="preserve"> meeting for which draft Recommendations may be developed.</w:t>
      </w:r>
    </w:p>
    <w:p w14:paraId="31091C07" w14:textId="0CE084B9" w:rsidR="0052269D" w:rsidRPr="002E2731" w:rsidRDefault="0052269D" w:rsidP="005C589C">
      <w:r w:rsidRPr="002E2731">
        <w:t>A1.3.1.13</w:t>
      </w:r>
      <w:r w:rsidRPr="002E2731">
        <w:rPr>
          <w:i/>
          <w:iCs/>
        </w:rPr>
        <w:t>bis</w:t>
      </w:r>
      <w:r w:rsidRPr="002E2731">
        <w:tab/>
      </w:r>
      <w:r w:rsidR="00D27591" w:rsidRPr="002E2731">
        <w:t>SGs</w:t>
      </w:r>
      <w:r w:rsidRPr="002E2731">
        <w:t xml:space="preserve"> will normally meet once or twice a year in conjunction with a normal block of associated </w:t>
      </w:r>
      <w:r w:rsidR="002E7E7D" w:rsidRPr="002E2731">
        <w:t>WP/TG</w:t>
      </w:r>
      <w:r w:rsidRPr="002E2731">
        <w:t xml:space="preserve"> meetings. An exceptional </w:t>
      </w:r>
      <w:r w:rsidR="002E7E7D" w:rsidRPr="002E2731">
        <w:t>SG</w:t>
      </w:r>
      <w:r w:rsidRPr="002E2731">
        <w:t xml:space="preserve"> meeting may be required at the beginning of each study cycle for formalizing the structure of work and associated </w:t>
      </w:r>
      <w:r w:rsidR="002E7E7D" w:rsidRPr="002E2731">
        <w:t>WPs</w:t>
      </w:r>
      <w:r w:rsidRPr="002E2731">
        <w:t xml:space="preserve"> and </w:t>
      </w:r>
      <w:r w:rsidR="002E7E7D" w:rsidRPr="002E2731">
        <w:t>TGs</w:t>
      </w:r>
      <w:r w:rsidRPr="002E2731">
        <w:t xml:space="preserve">. The Bureau </w:t>
      </w:r>
      <w:r w:rsidRPr="002E2731">
        <w:lastRenderedPageBreak/>
        <w:t xml:space="preserve">will take these requirements into account when developing the schedule for the </w:t>
      </w:r>
      <w:r w:rsidR="002E7E7D" w:rsidRPr="002E2731">
        <w:t>SGs</w:t>
      </w:r>
      <w:r w:rsidRPr="002E2731">
        <w:t xml:space="preserve"> following each </w:t>
      </w:r>
      <w:r w:rsidR="00BF0E8F" w:rsidRPr="002E2731">
        <w:t>WRC</w:t>
      </w:r>
      <w:r w:rsidRPr="002E2731">
        <w:t xml:space="preserve"> in accordance with §</w:t>
      </w:r>
      <w:r w:rsidR="00FD2CBA" w:rsidRPr="002E2731">
        <w:t> </w:t>
      </w:r>
      <w:r w:rsidRPr="002E2731">
        <w:t>A1.3.1.3 within budget limitations.</w:t>
      </w:r>
    </w:p>
    <w:p w14:paraId="458513A8" w14:textId="1C4C1475" w:rsidR="0052269D" w:rsidRPr="002E2731" w:rsidRDefault="0052269D" w:rsidP="0052269D">
      <w:r w:rsidRPr="002E2731">
        <w:t>A1.3.1.14</w:t>
      </w:r>
      <w:r w:rsidRPr="002E2731">
        <w:tab/>
        <w:t xml:space="preserve">The draft agenda for </w:t>
      </w:r>
      <w:r w:rsidR="002E7E7D" w:rsidRPr="002E2731">
        <w:t>WP</w:t>
      </w:r>
      <w:r w:rsidRPr="002E2731">
        <w:t xml:space="preserve"> and </w:t>
      </w:r>
      <w:r w:rsidR="002E7E7D" w:rsidRPr="002E2731">
        <w:t>TG</w:t>
      </w:r>
      <w:r w:rsidRPr="002E2731">
        <w:t xml:space="preserve"> meetings, which are immediately followed by a</w:t>
      </w:r>
      <w:r w:rsidR="00FE1C16" w:rsidRPr="002E2731">
        <w:t>n</w:t>
      </w:r>
      <w:r w:rsidRPr="002E2731">
        <w:t xml:space="preserve"> </w:t>
      </w:r>
      <w:r w:rsidR="002E7E7D" w:rsidRPr="002E2731">
        <w:t>SG</w:t>
      </w:r>
      <w:r w:rsidRPr="002E2731">
        <w:t xml:space="preserve"> meeting, should indicate as specifically as possible the topics to be addressed, and should indicate where it is anticipated that draft Recommendations are to be considered.</w:t>
      </w:r>
    </w:p>
    <w:p w14:paraId="1D4FE914" w14:textId="77777777" w:rsidR="0052269D" w:rsidRPr="002E2731" w:rsidRDefault="0052269D" w:rsidP="0052269D">
      <w:pPr>
        <w:keepNext/>
      </w:pPr>
      <w:r w:rsidRPr="002E2731">
        <w:t>A1.</w:t>
      </w:r>
      <w:r w:rsidRPr="002E2731">
        <w:rPr>
          <w:bCs/>
        </w:rPr>
        <w:t>3.1.15</w:t>
      </w:r>
      <w:r w:rsidRPr="002E2731">
        <w:tab/>
        <w:t>The Director shall issue, in electronic form, at regular intervals, information that will include:</w:t>
      </w:r>
    </w:p>
    <w:p w14:paraId="1DAD5DF6" w14:textId="43FBE8FD" w:rsidR="0052269D" w:rsidRPr="002E2731" w:rsidRDefault="0052269D" w:rsidP="0052269D">
      <w:pPr>
        <w:pStyle w:val="enumlev1"/>
      </w:pPr>
      <w:r w:rsidRPr="002E2731">
        <w:rPr>
          <w:i/>
          <w:iCs/>
        </w:rPr>
        <w:t>a)</w:t>
      </w:r>
      <w:r w:rsidRPr="002E2731">
        <w:tab/>
        <w:t xml:space="preserve">an invitation to participate in the work of the </w:t>
      </w:r>
      <w:r w:rsidR="002E7E7D" w:rsidRPr="002E2731">
        <w:t>SGs</w:t>
      </w:r>
      <w:r w:rsidRPr="002E2731">
        <w:t xml:space="preserve"> for the next meeting;</w:t>
      </w:r>
    </w:p>
    <w:p w14:paraId="1EFA7AF7" w14:textId="32260D66" w:rsidR="0052269D" w:rsidRPr="002E2731" w:rsidRDefault="0052269D" w:rsidP="0052269D">
      <w:pPr>
        <w:pStyle w:val="enumlev1"/>
      </w:pPr>
      <w:r w:rsidRPr="002E2731">
        <w:rPr>
          <w:i/>
          <w:iCs/>
        </w:rPr>
        <w:t>b)</w:t>
      </w:r>
      <w:r w:rsidRPr="002E2731">
        <w:tab/>
        <w:t>information on electronic access to relevant</w:t>
      </w:r>
      <w:r w:rsidRPr="002E2731">
        <w:rPr>
          <w:lang w:eastAsia="ja-JP"/>
        </w:rPr>
        <w:t xml:space="preserve"> </w:t>
      </w:r>
      <w:r w:rsidRPr="002E2731">
        <w:t>documentation;</w:t>
      </w:r>
    </w:p>
    <w:p w14:paraId="0A4C0BFB" w14:textId="78DCD393" w:rsidR="0052269D" w:rsidRPr="002E2731" w:rsidRDefault="0052269D" w:rsidP="0052269D">
      <w:pPr>
        <w:pStyle w:val="enumlev1"/>
      </w:pPr>
      <w:r w:rsidRPr="002E2731">
        <w:rPr>
          <w:i/>
          <w:iCs/>
        </w:rPr>
        <w:t>c)</w:t>
      </w:r>
      <w:r w:rsidRPr="002E2731">
        <w:tab/>
        <w:t>a schedule of meetings with updates, as appropriate;</w:t>
      </w:r>
    </w:p>
    <w:p w14:paraId="22746325" w14:textId="4AADA038" w:rsidR="0052269D" w:rsidRPr="002E2731" w:rsidRDefault="0052269D" w:rsidP="0052269D">
      <w:pPr>
        <w:pStyle w:val="enumlev1"/>
        <w:rPr>
          <w:lang w:eastAsia="ja-JP"/>
        </w:rPr>
      </w:pPr>
      <w:r w:rsidRPr="002E2731">
        <w:rPr>
          <w:i/>
          <w:iCs/>
        </w:rPr>
        <w:t>d)</w:t>
      </w:r>
      <w:r w:rsidRPr="002E2731">
        <w:tab/>
        <w:t>any other information that could be of assistance to the membership</w:t>
      </w:r>
      <w:r w:rsidRPr="002E2731">
        <w:rPr>
          <w:lang w:eastAsia="ja-JP"/>
        </w:rPr>
        <w:t>.</w:t>
      </w:r>
    </w:p>
    <w:p w14:paraId="660C3671" w14:textId="1EC5FF97" w:rsidR="0052269D" w:rsidRPr="002E2731" w:rsidRDefault="0052269D" w:rsidP="0052269D">
      <w:r w:rsidRPr="002E2731">
        <w:t>A1.3.1.16</w:t>
      </w:r>
      <w:r w:rsidRPr="002E2731" w:rsidDel="00316184">
        <w:tab/>
      </w:r>
      <w:r w:rsidR="002E7E7D" w:rsidRPr="002E2731">
        <w:t>SGs</w:t>
      </w:r>
      <w:r w:rsidRPr="002E2731" w:rsidDel="00316184">
        <w:t xml:space="preserve"> will grant high priority, for the continuation of their work, to the Questions meeting guidelines defined </w:t>
      </w:r>
      <w:r w:rsidRPr="002E2731">
        <w:t>in </w:t>
      </w:r>
      <w:r w:rsidRPr="002E2731">
        <w:rPr>
          <w:i/>
        </w:rPr>
        <w:t>a)</w:t>
      </w:r>
      <w:r w:rsidRPr="002E2731">
        <w:t xml:space="preserve"> and </w:t>
      </w:r>
      <w:r w:rsidRPr="002E2731">
        <w:rPr>
          <w:i/>
        </w:rPr>
        <w:t>b)</w:t>
      </w:r>
      <w:r w:rsidRPr="002E2731">
        <w:t xml:space="preserve"> below</w:t>
      </w:r>
      <w:r w:rsidRPr="002E2731" w:rsidDel="00316184">
        <w:t xml:space="preserve">, with an intent to manage as efficiently as possible the scarce resources of ITU, taking into account the need to give appropriate priority to topics addressed to them by relevant ITU bodies, such as </w:t>
      </w:r>
      <w:r w:rsidRPr="002E2731">
        <w:t>Plenipotentiary Conferences</w:t>
      </w:r>
      <w:r w:rsidRPr="002E2731" w:rsidDel="00316184">
        <w:t>, WRCs</w:t>
      </w:r>
      <w:r w:rsidRPr="002E2731">
        <w:t xml:space="preserve">, </w:t>
      </w:r>
      <w:r w:rsidR="00BF0E8F" w:rsidRPr="002E2731">
        <w:t>RRCs</w:t>
      </w:r>
      <w:r w:rsidRPr="002E2731" w:rsidDel="00316184">
        <w:t xml:space="preserve"> and </w:t>
      </w:r>
      <w:r w:rsidRPr="002E2731">
        <w:t xml:space="preserve">the </w:t>
      </w:r>
      <w:r w:rsidR="00BF0E8F" w:rsidRPr="002E2731">
        <w:t>RRB</w:t>
      </w:r>
      <w:r w:rsidRPr="002E2731">
        <w:t>:</w:t>
      </w:r>
    </w:p>
    <w:p w14:paraId="7D916922" w14:textId="77777777" w:rsidR="0052269D" w:rsidRPr="002E2731" w:rsidDel="00316184" w:rsidRDefault="0052269D" w:rsidP="0052269D">
      <w:pPr>
        <w:pStyle w:val="enumlev1"/>
        <w:keepNext/>
      </w:pPr>
      <w:r w:rsidRPr="002E2731" w:rsidDel="00316184">
        <w:rPr>
          <w:i/>
          <w:iCs/>
        </w:rPr>
        <w:t>a)</w:t>
      </w:r>
      <w:r w:rsidRPr="002E2731" w:rsidDel="00316184">
        <w:tab/>
        <w:t>Questions which are within the mandate of ITU</w:t>
      </w:r>
      <w:r w:rsidRPr="002E2731" w:rsidDel="00316184">
        <w:noBreakHyphen/>
        <w:t xml:space="preserve">R: </w:t>
      </w:r>
    </w:p>
    <w:p w14:paraId="4E7B469F" w14:textId="2CEB189A" w:rsidR="0052269D" w:rsidRPr="002E2731" w:rsidDel="00316184" w:rsidRDefault="0052269D" w:rsidP="0052269D">
      <w:pPr>
        <w:pStyle w:val="enumlev1"/>
      </w:pPr>
      <w:r w:rsidRPr="002E2731" w:rsidDel="00316184">
        <w:tab/>
        <w:t>This guideline ensures that Questions and their associated studies are related to the conduct of radiocommunication matters, in line with Nos. 150-154 and 159 of the Convention, “a) use of the radio-frequency spectrum in terrestrial and space radiocommunication and of the geostationary-satellite and other satellite orbits; b) characteristics and performance of radio systems; c) operation of radio stations; and d) radiocommunication aspects of distress and safety matters”. However, new or revised Questions, when adopted, shall not include any reference to spectrum matters covering proposals on allocation unless requested under a</w:t>
      </w:r>
      <w:r w:rsidR="00F84413" w:rsidRPr="002E2731">
        <w:t>n</w:t>
      </w:r>
      <w:r w:rsidRPr="002E2731" w:rsidDel="00316184">
        <w:t xml:space="preserve"> </w:t>
      </w:r>
      <w:r w:rsidR="002E7E7D" w:rsidRPr="002E2731">
        <w:t>RA</w:t>
      </w:r>
      <w:r w:rsidRPr="002E2731" w:rsidDel="00316184">
        <w:t xml:space="preserve"> agenda item relating to the Question, or in a WRC Resolution seeking studies by ITU</w:t>
      </w:r>
      <w:r w:rsidRPr="002E2731" w:rsidDel="00316184">
        <w:noBreakHyphen/>
        <w:t>R;</w:t>
      </w:r>
    </w:p>
    <w:p w14:paraId="6A51129B" w14:textId="77777777" w:rsidR="0052269D" w:rsidRPr="002E2731" w:rsidDel="00316184" w:rsidRDefault="0052269D" w:rsidP="0052269D">
      <w:pPr>
        <w:pStyle w:val="enumlev1"/>
        <w:keepNext/>
      </w:pPr>
      <w:r w:rsidRPr="002E2731" w:rsidDel="00316184">
        <w:rPr>
          <w:i/>
          <w:iCs/>
        </w:rPr>
        <w:t>b)</w:t>
      </w:r>
      <w:r w:rsidRPr="002E2731" w:rsidDel="00316184">
        <w:tab/>
        <w:t>Questions that relate to work being conducted by other international entities:</w:t>
      </w:r>
    </w:p>
    <w:p w14:paraId="4343C423" w14:textId="521B9021" w:rsidR="0052269D" w:rsidRPr="002E2731" w:rsidDel="00316184" w:rsidRDefault="0052269D" w:rsidP="0052269D">
      <w:pPr>
        <w:pStyle w:val="enumlev1"/>
      </w:pPr>
      <w:r w:rsidRPr="002E2731" w:rsidDel="00316184">
        <w:tab/>
        <w:t xml:space="preserve">If such work is being conducted elsewhere, the </w:t>
      </w:r>
      <w:r w:rsidR="002E7E7D" w:rsidRPr="002E2731">
        <w:t>SG</w:t>
      </w:r>
      <w:r w:rsidRPr="002E2731" w:rsidDel="00316184">
        <w:t xml:space="preserve"> should liaise with such other entities, in accordance with §</w:t>
      </w:r>
      <w:r w:rsidRPr="002E2731" w:rsidDel="00316184">
        <w:rPr>
          <w:bCs/>
        </w:rPr>
        <w:t> </w:t>
      </w:r>
      <w:r w:rsidRPr="002E2731">
        <w:t>A1.6.1.4</w:t>
      </w:r>
      <w:r w:rsidRPr="002E2731" w:rsidDel="00316184">
        <w:t xml:space="preserve"> of this Resolution and Resolution ITU</w:t>
      </w:r>
      <w:r w:rsidRPr="002E2731" w:rsidDel="00316184">
        <w:noBreakHyphen/>
        <w:t>R</w:t>
      </w:r>
      <w:r w:rsidRPr="002E2731" w:rsidDel="00316184">
        <w:rPr>
          <w:bCs/>
        </w:rPr>
        <w:t> </w:t>
      </w:r>
      <w:r w:rsidRPr="002E2731" w:rsidDel="00316184">
        <w:t>9, to determine the most appropriate way to conduct the studies, with a view to taking advantage of external expertise.</w:t>
      </w:r>
    </w:p>
    <w:p w14:paraId="19C847E9" w14:textId="77777777" w:rsidR="0052269D" w:rsidRPr="002E2731" w:rsidRDefault="0052269D" w:rsidP="0052269D">
      <w:pPr>
        <w:pStyle w:val="Heading2"/>
      </w:pPr>
      <w:bookmarkStart w:id="23" w:name="_Toc433787291"/>
      <w:bookmarkStart w:id="24" w:name="_Toc433787744"/>
      <w:bookmarkStart w:id="25" w:name="_Toc433787866"/>
      <w:r w:rsidRPr="002E2731">
        <w:t>A1.3.2</w:t>
      </w:r>
      <w:r w:rsidRPr="002E2731">
        <w:tab/>
        <w:t>Structure</w:t>
      </w:r>
      <w:bookmarkEnd w:id="23"/>
      <w:bookmarkEnd w:id="24"/>
      <w:bookmarkEnd w:id="25"/>
    </w:p>
    <w:p w14:paraId="337B7D47" w14:textId="5768924A" w:rsidR="0052269D" w:rsidRPr="002E2731" w:rsidRDefault="0052269D" w:rsidP="0052269D">
      <w:r w:rsidRPr="002E2731">
        <w:t>A1.3.2.1</w:t>
      </w:r>
      <w:r w:rsidRPr="002E2731">
        <w:tab/>
        <w:t>The Chairman of a</w:t>
      </w:r>
      <w:r w:rsidR="00FD2CBA" w:rsidRPr="002E2731">
        <w:t>n</w:t>
      </w:r>
      <w:r w:rsidRPr="002E2731">
        <w:t xml:space="preserve"> </w:t>
      </w:r>
      <w:r w:rsidR="002E7E7D" w:rsidRPr="002E2731">
        <w:t>SG</w:t>
      </w:r>
      <w:r w:rsidRPr="002E2731">
        <w:t xml:space="preserve"> should establish a Steering Committee composed of all Vice-Chairmen, </w:t>
      </w:r>
      <w:r w:rsidR="002E7E7D" w:rsidRPr="002E2731">
        <w:t xml:space="preserve">WP </w:t>
      </w:r>
      <w:r w:rsidRPr="002E2731">
        <w:t>Chairmen and their Vice-Chairmen, as well as the Chairmen of subgroups to assist in the organization of the work.</w:t>
      </w:r>
    </w:p>
    <w:p w14:paraId="2381D926" w14:textId="519565F8" w:rsidR="0052269D" w:rsidRPr="002E2731" w:rsidRDefault="0052269D" w:rsidP="0052269D">
      <w:r w:rsidRPr="002E2731">
        <w:t>A1.3.2.2</w:t>
      </w:r>
      <w:r w:rsidRPr="002E2731">
        <w:tab/>
        <w:t xml:space="preserve">The </w:t>
      </w:r>
      <w:r w:rsidR="002E7E7D" w:rsidRPr="002E2731">
        <w:t>SGs</w:t>
      </w:r>
      <w:r w:rsidRPr="002E2731">
        <w:t xml:space="preserve"> will normally set up </w:t>
      </w:r>
      <w:r w:rsidR="002E7E7D" w:rsidRPr="002E2731">
        <w:t>WPs</w:t>
      </w:r>
      <w:r w:rsidRPr="002E2731">
        <w:t xml:space="preserve"> to study topics within their scope, and topics based on the Questions assigned to them, as well as topics in accordance with § A1.3.1.2 above. </w:t>
      </w:r>
      <w:r w:rsidR="002E7E7D" w:rsidRPr="002E2731">
        <w:t>WPs</w:t>
      </w:r>
      <w:r w:rsidRPr="002E2731">
        <w:t xml:space="preserve"> are understood to exist over an undefined period to answer Questions and study the topics put before the </w:t>
      </w:r>
      <w:r w:rsidR="002E7E7D" w:rsidRPr="002E2731">
        <w:t>SG</w:t>
      </w:r>
      <w:r w:rsidRPr="002E2731">
        <w:t xml:space="preserve">. Each </w:t>
      </w:r>
      <w:r w:rsidR="002E7E7D" w:rsidRPr="002E2731">
        <w:t>WP</w:t>
      </w:r>
      <w:r w:rsidRPr="002E2731">
        <w:t xml:space="preserve"> will study Questions and these topics, and will prepare draft Recommendations and other texts for consideration by the </w:t>
      </w:r>
      <w:r w:rsidR="002E7E7D" w:rsidRPr="002E2731">
        <w:t>SG</w:t>
      </w:r>
      <w:r w:rsidRPr="002E2731">
        <w:t xml:space="preserve">. To limit the resource impact on the </w:t>
      </w:r>
      <w:r w:rsidR="002E7E7D" w:rsidRPr="002E2731">
        <w:t>BR</w:t>
      </w:r>
      <w:r w:rsidRPr="002E2731">
        <w:t xml:space="preserve">, Member States, </w:t>
      </w:r>
      <w:r w:rsidRPr="002E2731">
        <w:lastRenderedPageBreak/>
        <w:t>Sector Members, Associates and Academia</w:t>
      </w:r>
      <w:r w:rsidR="00FD2CBA" w:rsidRPr="002E2731">
        <w:rPr>
          <w:rStyle w:val="FootnoteReference"/>
        </w:rPr>
        <w:footnoteReference w:customMarkFollows="1" w:id="3"/>
        <w:t>3</w:t>
      </w:r>
      <w:r w:rsidRPr="002E2731">
        <w:t>, a</w:t>
      </w:r>
      <w:r w:rsidR="00FE1C16" w:rsidRPr="002E2731">
        <w:t>n</w:t>
      </w:r>
      <w:r w:rsidRPr="002E2731">
        <w:t> </w:t>
      </w:r>
      <w:r w:rsidR="002E7E7D" w:rsidRPr="002E2731">
        <w:t>SG</w:t>
      </w:r>
      <w:r w:rsidRPr="002E2731">
        <w:t xml:space="preserve"> shall establish by consensus</w:t>
      </w:r>
      <w:r w:rsidR="003F4DB7" w:rsidRPr="002E2731">
        <w:rPr>
          <w:rStyle w:val="FootnoteReference"/>
        </w:rPr>
        <w:footnoteReference w:customMarkFollows="1" w:id="4"/>
        <w:t>4</w:t>
      </w:r>
      <w:r w:rsidRPr="002E2731">
        <w:t xml:space="preserve"> and maintain only the minimum number of </w:t>
      </w:r>
      <w:r w:rsidR="002E7E7D" w:rsidRPr="002E2731">
        <w:t>WPs</w:t>
      </w:r>
      <w:r w:rsidRPr="002E2731">
        <w:rPr>
          <w:szCs w:val="24"/>
        </w:rPr>
        <w:t>.</w:t>
      </w:r>
    </w:p>
    <w:p w14:paraId="47743DCD" w14:textId="798FB878" w:rsidR="0052269D" w:rsidRPr="002E2731" w:rsidRDefault="0052269D" w:rsidP="0052269D">
      <w:r w:rsidRPr="002E2731">
        <w:t>A1.3.2.3</w:t>
      </w:r>
      <w:r w:rsidRPr="002E2731">
        <w:tab/>
        <w:t>A</w:t>
      </w:r>
      <w:r w:rsidR="003F4DB7" w:rsidRPr="002E2731">
        <w:t>n</w:t>
      </w:r>
      <w:r w:rsidRPr="002E2731">
        <w:t xml:space="preserve"> </w:t>
      </w:r>
      <w:r w:rsidR="002E7E7D" w:rsidRPr="002E2731">
        <w:t>SG</w:t>
      </w:r>
      <w:r w:rsidRPr="002E2731">
        <w:t xml:space="preserve"> may also establish a minimum number of </w:t>
      </w:r>
      <w:r w:rsidR="002E7E7D" w:rsidRPr="002E2731">
        <w:t>TGs</w:t>
      </w:r>
      <w:r w:rsidRPr="002E2731">
        <w:t xml:space="preserve">, as necessary, to which it may assign the studies of those urgent issues and the preparation of those urgent Recommendations that cannot reasonably be carried out by a </w:t>
      </w:r>
      <w:r w:rsidR="002E7E7D" w:rsidRPr="002E2731">
        <w:t>WP</w:t>
      </w:r>
      <w:r w:rsidRPr="002E2731">
        <w:t xml:space="preserve">; appropriate liaison between the work of a </w:t>
      </w:r>
      <w:r w:rsidR="002E7E7D" w:rsidRPr="002E2731">
        <w:t>TG</w:t>
      </w:r>
      <w:r w:rsidRPr="002E2731">
        <w:t xml:space="preserve"> and the </w:t>
      </w:r>
      <w:r w:rsidR="002E7E7D" w:rsidRPr="002E2731">
        <w:t>WPs</w:t>
      </w:r>
      <w:r w:rsidRPr="002E2731">
        <w:t xml:space="preserve"> may be required. Given the urgent nature of the issues that need to be assigned to a </w:t>
      </w:r>
      <w:r w:rsidR="002E7E7D" w:rsidRPr="002E2731">
        <w:t>TG</w:t>
      </w:r>
      <w:r w:rsidRPr="002E2731">
        <w:t xml:space="preserve">, deadlines will be established for the completion of the work of a </w:t>
      </w:r>
      <w:r w:rsidR="002E7E7D" w:rsidRPr="002E2731">
        <w:t>TG</w:t>
      </w:r>
      <w:r w:rsidRPr="002E2731">
        <w:t xml:space="preserve">, and the </w:t>
      </w:r>
      <w:r w:rsidR="002E7E7D" w:rsidRPr="002E2731">
        <w:t>TG</w:t>
      </w:r>
      <w:r w:rsidRPr="002E2731">
        <w:t xml:space="preserve"> will be disbanded upon completion of the assigned work.</w:t>
      </w:r>
    </w:p>
    <w:p w14:paraId="5173C7C0" w14:textId="31DFC8E2" w:rsidR="0052269D" w:rsidRPr="002E2731" w:rsidRDefault="0052269D" w:rsidP="0052269D">
      <w:pPr>
        <w:keepNext/>
      </w:pPr>
      <w:r w:rsidRPr="002E2731">
        <w:t>A1.3.2.4</w:t>
      </w:r>
      <w:r w:rsidRPr="002E2731">
        <w:tab/>
        <w:t xml:space="preserve">Establishment of a </w:t>
      </w:r>
      <w:r w:rsidR="002E7E7D" w:rsidRPr="002E2731">
        <w:t>TG</w:t>
      </w:r>
      <w:r w:rsidRPr="002E2731">
        <w:t xml:space="preserve"> shall be an action taken by a</w:t>
      </w:r>
      <w:r w:rsidR="000A23FF" w:rsidRPr="002E2731">
        <w:t>n</w:t>
      </w:r>
      <w:r w:rsidRPr="002E2731">
        <w:t xml:space="preserve"> </w:t>
      </w:r>
      <w:r w:rsidR="002E7E7D" w:rsidRPr="002E2731">
        <w:t>SG</w:t>
      </w:r>
      <w:r w:rsidRPr="002E2731">
        <w:t xml:space="preserve"> during its meeting and shall be the subject of a Decision. For each </w:t>
      </w:r>
      <w:r w:rsidR="002E7E7D" w:rsidRPr="002E2731">
        <w:t>TG</w:t>
      </w:r>
      <w:r w:rsidRPr="002E2731">
        <w:t xml:space="preserve">, the </w:t>
      </w:r>
      <w:r w:rsidR="002E7E7D" w:rsidRPr="002E2731">
        <w:t>SG</w:t>
      </w:r>
      <w:r w:rsidRPr="002E2731">
        <w:t xml:space="preserve"> shall prepare a text listing:</w:t>
      </w:r>
    </w:p>
    <w:p w14:paraId="61C2E844" w14:textId="7E93360B" w:rsidR="0052269D" w:rsidRPr="002E2731" w:rsidRDefault="0052269D" w:rsidP="0052269D">
      <w:pPr>
        <w:pStyle w:val="enumlev1"/>
      </w:pPr>
      <w:r w:rsidRPr="002E2731">
        <w:rPr>
          <w:i/>
        </w:rPr>
        <w:t>a)</w:t>
      </w:r>
      <w:r w:rsidRPr="002E2731">
        <w:tab/>
        <w:t>the specific matters to be studied within the Question or topic</w:t>
      </w:r>
      <w:r w:rsidRPr="002E2731">
        <w:rPr>
          <w:szCs w:val="24"/>
        </w:rPr>
        <w:t xml:space="preserve"> </w:t>
      </w:r>
      <w:r w:rsidRPr="002E2731">
        <w:t>assigned and the subject of the documentation to be prepared;</w:t>
      </w:r>
    </w:p>
    <w:p w14:paraId="0D55588A" w14:textId="708D3A75" w:rsidR="0052269D" w:rsidRPr="002E2731" w:rsidRDefault="0052269D" w:rsidP="0052269D">
      <w:pPr>
        <w:pStyle w:val="enumlev1"/>
      </w:pPr>
      <w:r w:rsidRPr="002E2731">
        <w:rPr>
          <w:i/>
        </w:rPr>
        <w:t>b)</w:t>
      </w:r>
      <w:r w:rsidRPr="002E2731">
        <w:tab/>
        <w:t>the reporting date;</w:t>
      </w:r>
    </w:p>
    <w:p w14:paraId="1E3265D3" w14:textId="75087B15" w:rsidR="0052269D" w:rsidRPr="002E2731" w:rsidRDefault="0052269D" w:rsidP="0052269D">
      <w:pPr>
        <w:pStyle w:val="enumlev1"/>
      </w:pPr>
      <w:r w:rsidRPr="002E2731">
        <w:rPr>
          <w:i/>
        </w:rPr>
        <w:t>c)</w:t>
      </w:r>
      <w:r w:rsidRPr="002E2731">
        <w:tab/>
        <w:t>the name and address of the Chairman and any Vice</w:t>
      </w:r>
      <w:r w:rsidRPr="002E2731">
        <w:noBreakHyphen/>
        <w:t>Chairmen.</w:t>
      </w:r>
    </w:p>
    <w:p w14:paraId="0E791244" w14:textId="502923D8" w:rsidR="0052269D" w:rsidRPr="002E2731" w:rsidRDefault="0052269D" w:rsidP="0052269D">
      <w:r w:rsidRPr="002E2731">
        <w:t xml:space="preserve">In addition, for the case of an urgent Question or topic arising between </w:t>
      </w:r>
      <w:r w:rsidR="00FB5016" w:rsidRPr="002E2731">
        <w:t>SG</w:t>
      </w:r>
      <w:r w:rsidRPr="002E2731">
        <w:t xml:space="preserve"> meetings, such that it cannot reasonably be considered at a scheduled </w:t>
      </w:r>
      <w:r w:rsidR="002E7E7D" w:rsidRPr="002E2731">
        <w:t>SG</w:t>
      </w:r>
      <w:r w:rsidRPr="002E2731">
        <w:t xml:space="preserve"> meeting, the Chairman, in consultation with the Vice</w:t>
      </w:r>
      <w:r w:rsidRPr="002E2731">
        <w:noBreakHyphen/>
        <w:t xml:space="preserve">Chairmen and the Director, may take action to establish a </w:t>
      </w:r>
      <w:r w:rsidR="002E7E7D" w:rsidRPr="002E2731">
        <w:t>TG</w:t>
      </w:r>
      <w:r w:rsidRPr="002E2731">
        <w:t xml:space="preserve">, in a Decision indicating the urgent Question or topic to be studied. Such action shall be confirmed by the following </w:t>
      </w:r>
      <w:r w:rsidR="002E7E7D" w:rsidRPr="002E2731">
        <w:t xml:space="preserve">SG </w:t>
      </w:r>
      <w:r w:rsidRPr="002E2731">
        <w:t>meeting.</w:t>
      </w:r>
    </w:p>
    <w:p w14:paraId="55BE8089" w14:textId="3A3B6809" w:rsidR="0052269D" w:rsidRPr="002E2731" w:rsidRDefault="0052269D" w:rsidP="0052269D">
      <w:pPr>
        <w:rPr>
          <w:sz w:val="20"/>
        </w:rPr>
      </w:pPr>
      <w:r w:rsidRPr="002E2731">
        <w:t>A1.3.2.5</w:t>
      </w:r>
      <w:r w:rsidRPr="002E2731">
        <w:tab/>
        <w:t xml:space="preserve">When necessary, to bring together inputs that cover multiple </w:t>
      </w:r>
      <w:r w:rsidR="002E7E7D" w:rsidRPr="002E2731">
        <w:t>SGs</w:t>
      </w:r>
      <w:r w:rsidRPr="002E2731">
        <w:t>, or to study Questions or topics</w:t>
      </w:r>
      <w:r w:rsidRPr="002E2731">
        <w:rPr>
          <w:szCs w:val="24"/>
        </w:rPr>
        <w:t xml:space="preserve"> </w:t>
      </w:r>
      <w:r w:rsidRPr="002E2731">
        <w:t xml:space="preserve">requiring the participation of experts from more than one </w:t>
      </w:r>
      <w:r w:rsidR="002E7E7D" w:rsidRPr="002E2731">
        <w:t>SG</w:t>
      </w:r>
      <w:r w:rsidRPr="002E2731">
        <w:t>, JWP</w:t>
      </w:r>
      <w:r w:rsidR="002E7E7D" w:rsidRPr="002E2731">
        <w:t>s</w:t>
      </w:r>
      <w:r w:rsidRPr="002E2731">
        <w:t xml:space="preserve"> or JTG</w:t>
      </w:r>
      <w:r w:rsidR="002E7E7D" w:rsidRPr="002E2731">
        <w:t>s</w:t>
      </w:r>
      <w:r w:rsidRPr="002E2731">
        <w:t xml:space="preserve"> may be established by the </w:t>
      </w:r>
      <w:r w:rsidR="002E7E7D" w:rsidRPr="002E2731">
        <w:t>SGs</w:t>
      </w:r>
      <w:r w:rsidRPr="002E2731">
        <w:t xml:space="preserve"> as proposed by the relevant </w:t>
      </w:r>
      <w:r w:rsidR="002E7E7D" w:rsidRPr="002E2731">
        <w:t>SG</w:t>
      </w:r>
      <w:r w:rsidRPr="002E2731">
        <w:t xml:space="preserve"> Chairmen, or by decision of the first session of CPM</w:t>
      </w:r>
      <w:r w:rsidRPr="002E2731">
        <w:rPr>
          <w:lang w:eastAsia="ja-JP"/>
        </w:rPr>
        <w:t xml:space="preserve"> to carry out studies in preparation for the next WRC, as specified in Resolution ITU</w:t>
      </w:r>
      <w:r w:rsidRPr="002E2731">
        <w:rPr>
          <w:lang w:eastAsia="ja-JP"/>
        </w:rPr>
        <w:noBreakHyphen/>
        <w:t xml:space="preserve">R 2. </w:t>
      </w:r>
      <w:r w:rsidRPr="002E2731">
        <w:rPr>
          <w:szCs w:val="24"/>
          <w:lang w:eastAsia="ja-JP"/>
        </w:rPr>
        <w:t>In either case, the work of the JWP or JTG should be specified as for a Task Group (see</w:t>
      </w:r>
      <w:r w:rsidRPr="002E2731">
        <w:rPr>
          <w:szCs w:val="24"/>
        </w:rPr>
        <w:t xml:space="preserve"> § </w:t>
      </w:r>
      <w:r w:rsidRPr="002E2731">
        <w:rPr>
          <w:szCs w:val="24"/>
          <w:lang w:eastAsia="ja-JP"/>
        </w:rPr>
        <w:t xml:space="preserve">A1.3.2.4). If </w:t>
      </w:r>
      <w:r w:rsidRPr="002E2731">
        <w:t>ITU</w:t>
      </w:r>
      <w:r w:rsidRPr="002E2731">
        <w:noBreakHyphen/>
        <w:t>R documentation, as referred to in Annex 2, is developed by a JWP or JTG, it should be jointly approved by the relevant involved Study Groups and any revisions should similarly be jointly approved</w:t>
      </w:r>
      <w:r w:rsidRPr="002E2731">
        <w:rPr>
          <w:sz w:val="20"/>
        </w:rPr>
        <w:t xml:space="preserve">. </w:t>
      </w:r>
    </w:p>
    <w:p w14:paraId="0855ECB4" w14:textId="68B8C66A" w:rsidR="0052269D" w:rsidRPr="002E2731" w:rsidRDefault="0052269D" w:rsidP="0052269D">
      <w:r w:rsidRPr="002E2731">
        <w:t>A1.3.2.6</w:t>
      </w:r>
      <w:r w:rsidRPr="002E2731">
        <w:tab/>
        <w:t>In some cases, when urgent or specific issues arise that require analysis, it might be suitable for a</w:t>
      </w:r>
      <w:r w:rsidR="003F4DB7" w:rsidRPr="002E2731">
        <w:t>n</w:t>
      </w:r>
      <w:r w:rsidRPr="002E2731">
        <w:t xml:space="preserve"> </w:t>
      </w:r>
      <w:r w:rsidR="002E7E7D" w:rsidRPr="002E2731">
        <w:t>SG</w:t>
      </w:r>
      <w:r w:rsidRPr="002E2731">
        <w:t xml:space="preserve">, </w:t>
      </w:r>
      <w:r w:rsidR="002E7E7D" w:rsidRPr="002E2731">
        <w:t>WP</w:t>
      </w:r>
      <w:r w:rsidRPr="002E2731">
        <w:t xml:space="preserve"> or </w:t>
      </w:r>
      <w:r w:rsidR="002E7E7D" w:rsidRPr="002E2731">
        <w:t>TG</w:t>
      </w:r>
      <w:r w:rsidRPr="002E2731">
        <w:t xml:space="preserve"> to appoint a Rapporteur, with clearly defined terms of reference, who, being an expert, can carry out preliminary studies or conduct a survey among Member States, Sector Members, Associates and Academia participating in the work of the </w:t>
      </w:r>
      <w:r w:rsidR="002E7E7D" w:rsidRPr="002E2731">
        <w:t>SGs</w:t>
      </w:r>
      <w:r w:rsidRPr="002E2731">
        <w:t>, mainly by correspondence. The method used by the Rapporteur, be it via personal study or survey, is not guided by working methods but is the choice of the individual Rapporteur. Therefore, the results of that work are assumed to represent the views of the Rapporteur. It might also be useful to appoint a Rapporteur to prepare draft Recommendation(s) or other ITU</w:t>
      </w:r>
      <w:r w:rsidRPr="002E2731">
        <w:noBreakHyphen/>
        <w:t xml:space="preserve">R texts. In this case, </w:t>
      </w:r>
      <w:r w:rsidRPr="002E2731">
        <w:rPr>
          <w:lang w:eastAsia="ko-KR"/>
        </w:rPr>
        <w:t xml:space="preserve">the preparation of </w:t>
      </w:r>
      <w:r w:rsidRPr="002E2731">
        <w:t>draft Recommendation(s) or other ITU</w:t>
      </w:r>
      <w:r w:rsidRPr="002E2731">
        <w:noBreakHyphen/>
        <w:t xml:space="preserve">R texts </w:t>
      </w:r>
      <w:r w:rsidRPr="002E2731">
        <w:rPr>
          <w:lang w:eastAsia="ko-KR"/>
        </w:rPr>
        <w:t xml:space="preserve">should be clearly mentioned in the terms of reference and </w:t>
      </w:r>
      <w:r w:rsidRPr="002E2731">
        <w:t>the Rapporteur should submit the drafts as a contribution to the parent group in sufficient time before the meeting to allow for comments.</w:t>
      </w:r>
    </w:p>
    <w:p w14:paraId="63665C34" w14:textId="3E60C566" w:rsidR="0052269D" w:rsidRPr="002E2731" w:rsidRDefault="0052269D" w:rsidP="0052269D">
      <w:r w:rsidRPr="002E2731">
        <w:lastRenderedPageBreak/>
        <w:t>A1.3.2.7</w:t>
      </w:r>
      <w:r w:rsidRPr="002E2731">
        <w:tab/>
        <w:t>A</w:t>
      </w:r>
      <w:r w:rsidR="008A6020" w:rsidRPr="002E2731">
        <w:t xml:space="preserve"> </w:t>
      </w:r>
      <w:r w:rsidRPr="002E2731">
        <w:t>Rapporteur Group may also be established by a</w:t>
      </w:r>
      <w:r w:rsidR="003F4DB7" w:rsidRPr="002E2731">
        <w:t>n</w:t>
      </w:r>
      <w:r w:rsidRPr="002E2731">
        <w:t xml:space="preserve"> </w:t>
      </w:r>
      <w:r w:rsidR="002E7E7D" w:rsidRPr="002E2731">
        <w:t>SG</w:t>
      </w:r>
      <w:r w:rsidRPr="002E2731">
        <w:t xml:space="preserve">, </w:t>
      </w:r>
      <w:r w:rsidR="002E7E7D" w:rsidRPr="002E2731">
        <w:t>WP</w:t>
      </w:r>
      <w:r w:rsidRPr="002E2731">
        <w:t xml:space="preserve"> or </w:t>
      </w:r>
      <w:r w:rsidR="002E7E7D" w:rsidRPr="002E2731">
        <w:t>TG</w:t>
      </w:r>
      <w:r w:rsidRPr="002E2731">
        <w:t xml:space="preserve"> to handle urgent or specific issues that require analysis. </w:t>
      </w:r>
      <w:r w:rsidR="002E2731" w:rsidRPr="002E2731">
        <w:t>An RG</w:t>
      </w:r>
      <w:r w:rsidRPr="002E2731">
        <w:t xml:space="preserve"> differs from the Rapporteur in that, in addition to an appointed Rapporteur, the </w:t>
      </w:r>
      <w:r w:rsidR="002E7E7D" w:rsidRPr="002E2731">
        <w:t>RG</w:t>
      </w:r>
      <w:r w:rsidRPr="002E2731">
        <w:t xml:space="preserve"> has a membership and the results of the </w:t>
      </w:r>
      <w:r w:rsidR="002E7E7D" w:rsidRPr="002E2731">
        <w:t>RG</w:t>
      </w:r>
      <w:r w:rsidRPr="002E2731">
        <w:t xml:space="preserve"> shall represent the agreed consensus of the Group or reflect the diversity of views of the participants in the Group. A</w:t>
      </w:r>
      <w:r w:rsidR="000A23FF" w:rsidRPr="002E2731">
        <w:t>n</w:t>
      </w:r>
      <w:r w:rsidRPr="002E2731">
        <w:t xml:space="preserve"> </w:t>
      </w:r>
      <w:r w:rsidR="002E7E7D" w:rsidRPr="002E2731">
        <w:t>RG</w:t>
      </w:r>
      <w:r w:rsidRPr="002E2731">
        <w:t xml:space="preserve"> must have clearly defined terms of reference. As much work as possible should be performed by correspondence. However, if necessary, a</w:t>
      </w:r>
      <w:r w:rsidR="000A23FF" w:rsidRPr="002E2731">
        <w:t>n</w:t>
      </w:r>
      <w:r w:rsidRPr="002E2731">
        <w:t xml:space="preserve"> </w:t>
      </w:r>
      <w:r w:rsidR="002E7E7D" w:rsidRPr="002E2731">
        <w:t>RG</w:t>
      </w:r>
      <w:r w:rsidRPr="002E2731">
        <w:t xml:space="preserve"> may hold a meeting to further its work. The work of the </w:t>
      </w:r>
      <w:r w:rsidR="002E7E7D" w:rsidRPr="002E2731">
        <w:t>RG</w:t>
      </w:r>
      <w:r w:rsidRPr="002E2731">
        <w:t xml:space="preserve"> shall be conducted with limited support provided by BR.</w:t>
      </w:r>
    </w:p>
    <w:p w14:paraId="68EC142D" w14:textId="660D5CE3" w:rsidR="0052269D" w:rsidRPr="002E2731" w:rsidRDefault="0052269D" w:rsidP="0052269D">
      <w:r w:rsidRPr="002E2731">
        <w:t>A1.3.2.8</w:t>
      </w:r>
      <w:r w:rsidRPr="002E2731">
        <w:rPr>
          <w:i/>
        </w:rPr>
        <w:tab/>
      </w:r>
      <w:r w:rsidRPr="002E2731">
        <w:rPr>
          <w:iCs/>
        </w:rPr>
        <w:t>In addition to the above, in</w:t>
      </w:r>
      <w:r w:rsidRPr="002E2731">
        <w:t xml:space="preserve"> some special cases, the establishment of </w:t>
      </w:r>
      <w:r w:rsidRPr="002E2731">
        <w:rPr>
          <w:color w:val="000000"/>
        </w:rPr>
        <w:t>a JRG consisting of Rapporteur(s) and other experts</w:t>
      </w:r>
      <w:r w:rsidRPr="002E2731">
        <w:rPr>
          <w:color w:val="FF0000"/>
        </w:rPr>
        <w:t xml:space="preserve"> </w:t>
      </w:r>
      <w:r w:rsidRPr="002E2731">
        <w:t xml:space="preserve">from more than one </w:t>
      </w:r>
      <w:r w:rsidR="002E7E7D" w:rsidRPr="002E2731">
        <w:t>SG</w:t>
      </w:r>
      <w:r w:rsidRPr="002E2731">
        <w:t xml:space="preserve"> might be envisaged. A </w:t>
      </w:r>
      <w:r w:rsidR="00822BE7" w:rsidRPr="002E2731">
        <w:t>JRG</w:t>
      </w:r>
      <w:r w:rsidRPr="002E2731">
        <w:t xml:space="preserve"> should report to the </w:t>
      </w:r>
      <w:r w:rsidR="002E7E7D" w:rsidRPr="002E2731">
        <w:t>WPs</w:t>
      </w:r>
      <w:r w:rsidRPr="002E2731">
        <w:t xml:space="preserve"> or </w:t>
      </w:r>
      <w:r w:rsidR="002E7E7D" w:rsidRPr="002E2731">
        <w:t>TGs</w:t>
      </w:r>
      <w:r w:rsidRPr="002E2731">
        <w:t xml:space="preserve"> of the relevant </w:t>
      </w:r>
      <w:r w:rsidR="002E7E7D" w:rsidRPr="002E2731">
        <w:t>SGs</w:t>
      </w:r>
      <w:r w:rsidRPr="002E2731">
        <w:t xml:space="preserve">. The provisions in § A1.3.1.7 concerning </w:t>
      </w:r>
      <w:r w:rsidR="00822BE7" w:rsidRPr="002E2731">
        <w:t>JRGs</w:t>
      </w:r>
      <w:r w:rsidRPr="002E2731">
        <w:t xml:space="preserve"> will apply only to those Joint Rapporteur Groups</w:t>
      </w:r>
      <w:r w:rsidR="002E7E7D" w:rsidRPr="002E2731">
        <w:t xml:space="preserve"> (JRGs)</w:t>
      </w:r>
      <w:r w:rsidRPr="002E2731">
        <w:t xml:space="preserve"> which have been identified as requiring special support by the Director in consultation with the Chairmen of the relevant </w:t>
      </w:r>
      <w:r w:rsidR="002E7E7D" w:rsidRPr="002E2731">
        <w:t>SGs</w:t>
      </w:r>
      <w:r w:rsidRPr="002E2731">
        <w:t>.</w:t>
      </w:r>
    </w:p>
    <w:p w14:paraId="43CEE1A8" w14:textId="5F0C227A" w:rsidR="0052269D" w:rsidRPr="002E2731" w:rsidRDefault="0052269D" w:rsidP="0052269D">
      <w:pPr>
        <w:rPr>
          <w:bCs/>
        </w:rPr>
      </w:pPr>
      <w:r w:rsidRPr="002E2731">
        <w:t>A1.</w:t>
      </w:r>
      <w:r w:rsidRPr="002E2731">
        <w:rPr>
          <w:bCs/>
        </w:rPr>
        <w:t>3.2.9</w:t>
      </w:r>
      <w:r w:rsidRPr="002E2731">
        <w:rPr>
          <w:bCs/>
        </w:rPr>
        <w:tab/>
        <w:t xml:space="preserve">Correspondence Groups may also be established under the leadership of an appointed Correspondence Group Chairman. The Correspondence Group differs from the </w:t>
      </w:r>
      <w:r w:rsidR="002E7E7D" w:rsidRPr="002E2731">
        <w:rPr>
          <w:bCs/>
        </w:rPr>
        <w:t>RG</w:t>
      </w:r>
      <w:r w:rsidRPr="002E2731">
        <w:rPr>
          <w:bCs/>
        </w:rPr>
        <w:t xml:space="preserve"> in that the Correspondence Group performs its work only via electronic correspondence and no meetings are required. A Correspondence Group must have clearly defined Terms of Reference and may be established and its Chairman appointed by a </w:t>
      </w:r>
      <w:r w:rsidR="002E7E7D" w:rsidRPr="002E2731">
        <w:rPr>
          <w:bCs/>
        </w:rPr>
        <w:t>WP</w:t>
      </w:r>
      <w:r w:rsidRPr="002E2731">
        <w:rPr>
          <w:bCs/>
        </w:rPr>
        <w:t xml:space="preserve">, a </w:t>
      </w:r>
      <w:r w:rsidR="002E7E7D" w:rsidRPr="002E2731">
        <w:rPr>
          <w:bCs/>
        </w:rPr>
        <w:t>TG</w:t>
      </w:r>
      <w:r w:rsidRPr="002E2731">
        <w:rPr>
          <w:bCs/>
        </w:rPr>
        <w:t>, a</w:t>
      </w:r>
      <w:r w:rsidR="003F4DB7" w:rsidRPr="002E2731">
        <w:rPr>
          <w:bCs/>
        </w:rPr>
        <w:t>n</w:t>
      </w:r>
      <w:r w:rsidRPr="002E2731">
        <w:rPr>
          <w:bCs/>
        </w:rPr>
        <w:t xml:space="preserve"> </w:t>
      </w:r>
      <w:r w:rsidR="002E7E7D" w:rsidRPr="002E2731">
        <w:rPr>
          <w:bCs/>
        </w:rPr>
        <w:t>SG</w:t>
      </w:r>
      <w:r w:rsidRPr="002E2731">
        <w:rPr>
          <w:bCs/>
        </w:rPr>
        <w:t>, CCV, or RAG.</w:t>
      </w:r>
    </w:p>
    <w:p w14:paraId="72B3C5AA" w14:textId="5308B445" w:rsidR="0052269D" w:rsidRPr="002E2731" w:rsidRDefault="0052269D" w:rsidP="0052269D">
      <w:r w:rsidRPr="002E2731">
        <w:t>A1.3.2.10</w:t>
      </w:r>
      <w:r w:rsidRPr="002E2731">
        <w:tab/>
        <w:t xml:space="preserve">Participation in the work of the </w:t>
      </w:r>
      <w:r w:rsidR="002E7E7D" w:rsidRPr="002E2731">
        <w:t>RGs</w:t>
      </w:r>
      <w:r w:rsidRPr="002E2731">
        <w:t xml:space="preserve">, </w:t>
      </w:r>
      <w:r w:rsidR="002E7E7D" w:rsidRPr="002E2731">
        <w:t xml:space="preserve">JRGs </w:t>
      </w:r>
      <w:r w:rsidRPr="002E2731">
        <w:t xml:space="preserve">and Correspondence Groups of the </w:t>
      </w:r>
      <w:r w:rsidR="002E7E7D" w:rsidRPr="002E2731">
        <w:t>SGs</w:t>
      </w:r>
      <w:r w:rsidRPr="002E2731">
        <w:t xml:space="preserve"> is open to representatives of Member States, Sector Members, Associates and Academia. Any views expressed and documentation submitted to these groups should indicate the Member State, Sector Member, Associate or Academia, as the case may be, making the submission.</w:t>
      </w:r>
    </w:p>
    <w:p w14:paraId="75B31094" w14:textId="51C833AC" w:rsidR="0052269D" w:rsidRPr="002E2731" w:rsidRDefault="0052269D" w:rsidP="0052269D">
      <w:r w:rsidRPr="002E2731">
        <w:t>A1.3.2.11</w:t>
      </w:r>
      <w:r w:rsidRPr="002E2731">
        <w:tab/>
        <w:t xml:space="preserve">Each </w:t>
      </w:r>
      <w:r w:rsidR="002E7E7D" w:rsidRPr="002E2731">
        <w:t>SG</w:t>
      </w:r>
      <w:r w:rsidRPr="002E2731">
        <w:t xml:space="preserve"> may nominate liaison Rapporteur(s) to the CCV to ensure that the technical vocabulary and the grammar in the approved texts are correct. In that case, the Rapporteur(s) would also ensure that the approved texts are aligned and have the same meaning in the six languages of ITU and are easily comprehensible to all users. The agreed </w:t>
      </w:r>
      <w:r w:rsidRPr="002E2731">
        <w:rPr>
          <w:szCs w:val="24"/>
        </w:rPr>
        <w:t>texts</w:t>
      </w:r>
      <w:r w:rsidRPr="002E2731">
        <w:t xml:space="preserve"> are provided by BR to the designated Rapporteur(s) as and when they become available in the official languages.</w:t>
      </w:r>
    </w:p>
    <w:p w14:paraId="718FE77D" w14:textId="77777777" w:rsidR="0052269D" w:rsidRPr="002E2731" w:rsidRDefault="0052269D" w:rsidP="0052269D">
      <w:pPr>
        <w:pStyle w:val="Heading1"/>
      </w:pPr>
      <w:bookmarkStart w:id="26" w:name="_Toc433787292"/>
      <w:bookmarkStart w:id="27" w:name="_Toc433787745"/>
      <w:bookmarkStart w:id="28" w:name="_Toc433787867"/>
      <w:r w:rsidRPr="002E2731">
        <w:t>A1.4</w:t>
      </w:r>
      <w:r w:rsidRPr="002E2731">
        <w:tab/>
        <w:t>The Radiocommunication Advisory Group</w:t>
      </w:r>
      <w:bookmarkEnd w:id="26"/>
      <w:bookmarkEnd w:id="27"/>
      <w:bookmarkEnd w:id="28"/>
    </w:p>
    <w:p w14:paraId="38B08BA4" w14:textId="29283D54" w:rsidR="0052269D" w:rsidRPr="002E2731" w:rsidRDefault="0052269D" w:rsidP="0052269D">
      <w:r w:rsidRPr="002E2731">
        <w:t>A1.4.1</w:t>
      </w:r>
      <w:r w:rsidRPr="002E2731">
        <w:tab/>
        <w:t>As stipulated in §</w:t>
      </w:r>
      <w:r w:rsidR="003F4DB7" w:rsidRPr="002E2731">
        <w:t> </w:t>
      </w:r>
      <w:r w:rsidRPr="002E2731">
        <w:t xml:space="preserve">A1.2.1.3, specific matters within the competence of the </w:t>
      </w:r>
      <w:r w:rsidR="003C5AE0" w:rsidRPr="002E2731">
        <w:t>RA</w:t>
      </w:r>
      <w:r w:rsidRPr="002E2731">
        <w:t xml:space="preserve">, except those relating to the procedures contained in the Radio Regulations, may be assigned to the </w:t>
      </w:r>
      <w:r w:rsidR="003C5AE0" w:rsidRPr="002E2731">
        <w:t xml:space="preserve">RAG </w:t>
      </w:r>
      <w:r w:rsidRPr="002E2731">
        <w:t>for advice on the action required on those matters.</w:t>
      </w:r>
    </w:p>
    <w:p w14:paraId="67E9D556" w14:textId="07C58C19" w:rsidR="0052269D" w:rsidRPr="002E2731" w:rsidRDefault="0052269D" w:rsidP="0052269D">
      <w:r w:rsidRPr="002E2731">
        <w:t>A1.4.2</w:t>
      </w:r>
      <w:r w:rsidRPr="002E2731">
        <w:tab/>
        <w:t xml:space="preserve">The </w:t>
      </w:r>
      <w:r w:rsidR="003C5AE0" w:rsidRPr="002E2731">
        <w:t>RAG</w:t>
      </w:r>
      <w:r w:rsidRPr="002E2731">
        <w:t xml:space="preserve"> is authorized in accordance with Resolution ITU</w:t>
      </w:r>
      <w:r w:rsidRPr="002E2731">
        <w:noBreakHyphen/>
        <w:t>R 52 to act on behalf of the Assembly in the period between Assemblies.</w:t>
      </w:r>
    </w:p>
    <w:p w14:paraId="10AA3E61" w14:textId="4567EDAD" w:rsidR="0052269D" w:rsidRPr="002E2731" w:rsidRDefault="0052269D" w:rsidP="0052269D">
      <w:r w:rsidRPr="002E2731">
        <w:t>A1.4.3</w:t>
      </w:r>
      <w:r w:rsidRPr="002E2731">
        <w:tab/>
        <w:t xml:space="preserve">In accordance with No. 160G of the Convention, the </w:t>
      </w:r>
      <w:r w:rsidR="003C5AE0" w:rsidRPr="002E2731">
        <w:t>RAG</w:t>
      </w:r>
      <w:r w:rsidRPr="002E2731">
        <w:t xml:space="preserve"> adopts its own working procedures compatible with those adopted by the </w:t>
      </w:r>
      <w:r w:rsidR="003C5AE0" w:rsidRPr="002E2731">
        <w:t>RA</w:t>
      </w:r>
      <w:r w:rsidRPr="002E2731">
        <w:t>.</w:t>
      </w:r>
    </w:p>
    <w:p w14:paraId="6E27C58F" w14:textId="3F15DE7D" w:rsidR="0052269D" w:rsidRPr="002E2731" w:rsidRDefault="0052269D" w:rsidP="0052269D">
      <w:r w:rsidRPr="002E2731">
        <w:t>A1.4.4</w:t>
      </w:r>
      <w:r w:rsidRPr="002E2731">
        <w:tab/>
        <w:t xml:space="preserve">Participation in the work of the </w:t>
      </w:r>
      <w:r w:rsidR="007D498E" w:rsidRPr="002E2731">
        <w:t>RGs</w:t>
      </w:r>
      <w:r w:rsidRPr="002E2731">
        <w:t xml:space="preserve"> and Correspondence Groups of RAG is open to representatives of Member States and Sector Members, and to Chairmen of the Study Groups. Any views expressed and documentation submitted to these groups should indicate the Member State or Sector Member, as the case may be, making the submission.</w:t>
      </w:r>
      <w:r w:rsidRPr="002E2731">
        <w:rPr>
          <w:i/>
          <w:iCs/>
          <w:sz w:val="20"/>
        </w:rPr>
        <w:t xml:space="preserve"> </w:t>
      </w:r>
    </w:p>
    <w:p w14:paraId="06D2F33E" w14:textId="77777777" w:rsidR="0052269D" w:rsidRPr="002E2731" w:rsidRDefault="0052269D" w:rsidP="0052269D">
      <w:pPr>
        <w:pStyle w:val="Heading1"/>
      </w:pPr>
      <w:bookmarkStart w:id="29" w:name="_Toc433787293"/>
      <w:bookmarkStart w:id="30" w:name="_Toc433787746"/>
      <w:bookmarkStart w:id="31" w:name="_Toc433787868"/>
      <w:r w:rsidRPr="002E2731">
        <w:t>A1.5</w:t>
      </w:r>
      <w:r w:rsidRPr="002E2731">
        <w:tab/>
        <w:t>Preparations for World and Regional Radiocommunication Conferences</w:t>
      </w:r>
      <w:bookmarkEnd w:id="29"/>
      <w:bookmarkEnd w:id="30"/>
      <w:bookmarkEnd w:id="31"/>
    </w:p>
    <w:p w14:paraId="65CA4167" w14:textId="11A716CC" w:rsidR="0052269D" w:rsidRPr="002E2731" w:rsidRDefault="0052269D" w:rsidP="0052269D">
      <w:r w:rsidRPr="002E2731">
        <w:t>A1.5.1</w:t>
      </w:r>
      <w:r w:rsidRPr="002E2731">
        <w:tab/>
        <w:t>The procedures outlined in Resolution ITU</w:t>
      </w:r>
      <w:r w:rsidRPr="002E2731">
        <w:noBreakHyphen/>
        <w:t>R 2 apply to the preparation for WRCs. As appropriate, they may be adapted by a</w:t>
      </w:r>
      <w:r w:rsidR="000311DD" w:rsidRPr="002E2731">
        <w:t>n</w:t>
      </w:r>
      <w:r w:rsidRPr="002E2731">
        <w:t xml:space="preserve"> </w:t>
      </w:r>
      <w:r w:rsidR="003C5AE0" w:rsidRPr="002E2731">
        <w:t>RA</w:t>
      </w:r>
      <w:r w:rsidRPr="002E2731">
        <w:t xml:space="preserve"> to apply to the case of a RRC.</w:t>
      </w:r>
    </w:p>
    <w:p w14:paraId="1B3BE8E2" w14:textId="77777777" w:rsidR="0052269D" w:rsidRPr="002E2731" w:rsidRDefault="0052269D" w:rsidP="0052269D">
      <w:r w:rsidRPr="002E2731">
        <w:t>A1.5.2</w:t>
      </w:r>
      <w:r w:rsidRPr="002E2731">
        <w:tab/>
        <w:t>Preparations for WRCs will be carried out by CPM (see Resolution ITU</w:t>
      </w:r>
      <w:r w:rsidRPr="002E2731">
        <w:noBreakHyphen/>
        <w:t>R 2).</w:t>
      </w:r>
    </w:p>
    <w:p w14:paraId="6461DF1F" w14:textId="77777777" w:rsidR="0052269D" w:rsidRPr="002E2731" w:rsidRDefault="0052269D" w:rsidP="0052269D">
      <w:r w:rsidRPr="002E2731">
        <w:lastRenderedPageBreak/>
        <w:t>A1.5.3</w:t>
      </w:r>
      <w:r w:rsidRPr="002E2731">
        <w:tab/>
        <w:t>In preparation for a WRC or RRC, there may be a need to obtain additional information through a Questionnaire. Questionnaires issued by the Bureau should be limited to the required technical and operational characteristics to perform the necessary studies, unless such questionnaires stem from a decision of a WRC or RRC.</w:t>
      </w:r>
    </w:p>
    <w:p w14:paraId="19B98ADF" w14:textId="77777777" w:rsidR="0052269D" w:rsidRPr="002E2731" w:rsidRDefault="0052269D" w:rsidP="0052269D">
      <w:r w:rsidRPr="002E2731">
        <w:t>A1.</w:t>
      </w:r>
      <w:r w:rsidRPr="002E2731">
        <w:rPr>
          <w:bCs/>
        </w:rPr>
        <w:t>5.4</w:t>
      </w:r>
      <w:r w:rsidRPr="002E2731">
        <w:tab/>
        <w:t xml:space="preserve">The Director shall issue, in electronic form, information that will include CPM preparatory documents and final Reports. </w:t>
      </w:r>
    </w:p>
    <w:p w14:paraId="7E1141FC" w14:textId="77777777" w:rsidR="0052269D" w:rsidRPr="002E2731" w:rsidRDefault="0052269D" w:rsidP="0052269D">
      <w:pPr>
        <w:pStyle w:val="Heading1"/>
      </w:pPr>
      <w:bookmarkStart w:id="32" w:name="_Toc433787294"/>
      <w:bookmarkStart w:id="33" w:name="_Toc433787747"/>
      <w:bookmarkStart w:id="34" w:name="_Toc433787869"/>
      <w:r w:rsidRPr="002E2731">
        <w:t>A1.6</w:t>
      </w:r>
      <w:r w:rsidRPr="002E2731">
        <w:tab/>
        <w:t>Other considerations</w:t>
      </w:r>
      <w:bookmarkEnd w:id="32"/>
      <w:bookmarkEnd w:id="33"/>
      <w:bookmarkEnd w:id="34"/>
    </w:p>
    <w:p w14:paraId="771D4A7E" w14:textId="77777777" w:rsidR="0052269D" w:rsidRPr="002E2731" w:rsidRDefault="0052269D" w:rsidP="0052269D">
      <w:pPr>
        <w:pStyle w:val="Heading2"/>
        <w:rPr>
          <w:rFonts w:eastAsia="Arial Unicode MS"/>
        </w:rPr>
      </w:pPr>
      <w:bookmarkStart w:id="35" w:name="_Toc433787295"/>
      <w:bookmarkStart w:id="36" w:name="_Toc433787748"/>
      <w:bookmarkStart w:id="37" w:name="_Toc433787870"/>
      <w:r w:rsidRPr="002E2731">
        <w:t>A1.6.1</w:t>
      </w:r>
      <w:r w:rsidRPr="002E2731">
        <w:tab/>
        <w:t>Coordination among Study Groups, Sectors and with other international organizations</w:t>
      </w:r>
      <w:bookmarkEnd w:id="35"/>
      <w:bookmarkEnd w:id="36"/>
      <w:bookmarkEnd w:id="37"/>
    </w:p>
    <w:p w14:paraId="39BFBDFB" w14:textId="77777777" w:rsidR="0052269D" w:rsidRPr="002E2731" w:rsidRDefault="0052269D" w:rsidP="0052269D">
      <w:pPr>
        <w:pStyle w:val="Heading3"/>
        <w:rPr>
          <w:rFonts w:eastAsia="Arial Unicode MS"/>
        </w:rPr>
      </w:pPr>
      <w:r w:rsidRPr="002E2731">
        <w:t>A1.6.1.1</w:t>
      </w:r>
      <w:r w:rsidRPr="002E2731">
        <w:tab/>
        <w:t>Meetings of Study Group Chairmen and Vice-Chairmen</w:t>
      </w:r>
    </w:p>
    <w:p w14:paraId="0BE829EB" w14:textId="4B704602" w:rsidR="0052269D" w:rsidRPr="002E2731" w:rsidRDefault="0052269D" w:rsidP="0052269D">
      <w:r w:rsidRPr="002E2731">
        <w:t xml:space="preserve">As soon as practical after each </w:t>
      </w:r>
      <w:r w:rsidR="003C5AE0" w:rsidRPr="002E2731">
        <w:t>RA</w:t>
      </w:r>
      <w:r w:rsidRPr="002E2731">
        <w:t>, as well as when the need arises, the Director will call a meeting of the Chairmen and Vice</w:t>
      </w:r>
      <w:r w:rsidRPr="002E2731">
        <w:noBreakHyphen/>
        <w:t xml:space="preserve">Chairmen of </w:t>
      </w:r>
      <w:r w:rsidR="007D498E" w:rsidRPr="002E2731">
        <w:t>SGs</w:t>
      </w:r>
      <w:r w:rsidRPr="002E2731">
        <w:t xml:space="preserve"> and may invite Chairmen and Vice-Chairmen of </w:t>
      </w:r>
      <w:r w:rsidR="007D498E" w:rsidRPr="002E2731">
        <w:t>WPs</w:t>
      </w:r>
      <w:r w:rsidRPr="002E2731">
        <w:t xml:space="preserve"> and other subordinate groups. At the discretion of the Director, other experts may be invited on an </w:t>
      </w:r>
      <w:r w:rsidRPr="002E2731">
        <w:rPr>
          <w:i/>
          <w:iCs/>
        </w:rPr>
        <w:t>ex-officio</w:t>
      </w:r>
      <w:r w:rsidRPr="002E2731">
        <w:t xml:space="preserve"> basis. The purpose of the meeting is to ensure the most effective conduct and coordination of the work of the </w:t>
      </w:r>
      <w:r w:rsidR="007D498E" w:rsidRPr="002E2731">
        <w:t>SGs</w:t>
      </w:r>
      <w:r w:rsidRPr="002E2731">
        <w:t xml:space="preserve">, in particular regarding studies in response to relevant ITU-R Resolutions, with the view to avoid duplication of work between several </w:t>
      </w:r>
      <w:r w:rsidR="007D498E" w:rsidRPr="002E2731">
        <w:t>SGs</w:t>
      </w:r>
      <w:r w:rsidRPr="002E2731">
        <w:t>. The Director shall serve as Chairman of this meeting. If appropriate, such meetings could be held by electronic means, such as telephone or video conferences or using the Internet.</w:t>
      </w:r>
    </w:p>
    <w:p w14:paraId="649CC6C7" w14:textId="77777777" w:rsidR="0052269D" w:rsidRPr="002E2731" w:rsidRDefault="0052269D" w:rsidP="0052269D">
      <w:pPr>
        <w:pStyle w:val="Heading3"/>
      </w:pPr>
      <w:r w:rsidRPr="002E2731">
        <w:t>A1.6.1.2</w:t>
      </w:r>
      <w:r w:rsidRPr="002E2731">
        <w:tab/>
        <w:t>Liaison Rapporteurs</w:t>
      </w:r>
    </w:p>
    <w:p w14:paraId="6D82B926" w14:textId="645679AD" w:rsidR="0052269D" w:rsidRPr="002E2731" w:rsidRDefault="0052269D" w:rsidP="0052269D">
      <w:r w:rsidRPr="002E2731">
        <w:t xml:space="preserve">Coordination between </w:t>
      </w:r>
      <w:r w:rsidR="007D498E" w:rsidRPr="002E2731">
        <w:t>SGs</w:t>
      </w:r>
      <w:r w:rsidRPr="002E2731">
        <w:t xml:space="preserve"> may be ensured by the appointment of </w:t>
      </w:r>
      <w:r w:rsidR="007D498E" w:rsidRPr="002E2731">
        <w:t>SG</w:t>
      </w:r>
      <w:r w:rsidRPr="002E2731">
        <w:t xml:space="preserve"> Liaison Rapporteurs to participate in the work of the other </w:t>
      </w:r>
      <w:r w:rsidR="007D498E" w:rsidRPr="002E2731">
        <w:t>SGs</w:t>
      </w:r>
      <w:r w:rsidRPr="002E2731">
        <w:t xml:space="preserve">, the </w:t>
      </w:r>
      <w:r w:rsidR="003C5AE0" w:rsidRPr="002E2731">
        <w:t>CCV</w:t>
      </w:r>
      <w:r w:rsidRPr="002E2731">
        <w:t xml:space="preserve"> or relevant groups of the other two Sectors.</w:t>
      </w:r>
    </w:p>
    <w:p w14:paraId="4B05E67B" w14:textId="77777777" w:rsidR="0052269D" w:rsidRPr="002E2731" w:rsidRDefault="0052269D" w:rsidP="0052269D">
      <w:pPr>
        <w:pStyle w:val="Heading3"/>
      </w:pPr>
      <w:r w:rsidRPr="002E2731">
        <w:t>A1.6.1.3</w:t>
      </w:r>
      <w:r w:rsidRPr="002E2731">
        <w:tab/>
        <w:t>Intersector Groups</w:t>
      </w:r>
    </w:p>
    <w:p w14:paraId="3C67EA4E" w14:textId="6486DE87" w:rsidR="0052269D" w:rsidRPr="002E2731" w:rsidRDefault="0052269D" w:rsidP="0052269D">
      <w:r w:rsidRPr="002E2731">
        <w:t xml:space="preserve">In specific instances, complementary work on certain topics may be conducted by </w:t>
      </w:r>
      <w:r w:rsidR="007D498E" w:rsidRPr="002E2731">
        <w:t>SGs</w:t>
      </w:r>
      <w:r w:rsidRPr="002E2731">
        <w:t xml:space="preserve"> in the Radiocommunication Sector, as well as in the Telecommunication Standardization Sector, and the Telecommunication Development Sector. In such circumstances, it may be agreed between the two Sectors or among the three Sectors to establish an Intersector Coordination Group (ICG) or an Intersector Rapporteur Group (IRG). For details on these groups, see Resolutions ITU</w:t>
      </w:r>
      <w:r w:rsidRPr="002E2731">
        <w:noBreakHyphen/>
        <w:t>R 6 and ITU</w:t>
      </w:r>
      <w:r w:rsidRPr="002E2731">
        <w:noBreakHyphen/>
        <w:t>R 7.</w:t>
      </w:r>
    </w:p>
    <w:p w14:paraId="79948235" w14:textId="77777777" w:rsidR="0052269D" w:rsidRPr="002E2731" w:rsidRDefault="0052269D" w:rsidP="0052269D">
      <w:pPr>
        <w:pStyle w:val="Heading3"/>
      </w:pPr>
      <w:r w:rsidRPr="002E2731">
        <w:t>A1.6.1.4</w:t>
      </w:r>
      <w:r w:rsidRPr="002E2731">
        <w:tab/>
        <w:t>Other international organizations</w:t>
      </w:r>
    </w:p>
    <w:p w14:paraId="51541D38" w14:textId="7F1E1452" w:rsidR="0052269D" w:rsidRPr="002E2731" w:rsidRDefault="0052269D" w:rsidP="0052269D">
      <w:r w:rsidRPr="002E2731">
        <w:t xml:space="preserve">When cooperation and coordination with other international organizations is necessary, the interface shall be provided by the Director. Liaison on specific technical matters, following consultation with the Director, may be carried out by </w:t>
      </w:r>
      <w:r w:rsidR="007D498E" w:rsidRPr="002E2731">
        <w:t>WPs</w:t>
      </w:r>
      <w:r w:rsidRPr="002E2731">
        <w:t xml:space="preserve"> or </w:t>
      </w:r>
      <w:r w:rsidR="007D498E" w:rsidRPr="002E2731">
        <w:t>TGs</w:t>
      </w:r>
      <w:r w:rsidRPr="002E2731">
        <w:t>, or by a representative appointed by a</w:t>
      </w:r>
      <w:r w:rsidR="003F4DB7" w:rsidRPr="002E2731">
        <w:t>n</w:t>
      </w:r>
      <w:r w:rsidRPr="002E2731">
        <w:t xml:space="preserve"> </w:t>
      </w:r>
      <w:r w:rsidR="007D498E" w:rsidRPr="002E2731">
        <w:t>SG</w:t>
      </w:r>
      <w:r w:rsidRPr="002E2731">
        <w:t>. For details on this process, see Resolution ITU</w:t>
      </w:r>
      <w:r w:rsidRPr="002E2731">
        <w:noBreakHyphen/>
        <w:t>R 9.</w:t>
      </w:r>
    </w:p>
    <w:p w14:paraId="22F1D1D3" w14:textId="77777777" w:rsidR="0052269D" w:rsidRPr="002E2731" w:rsidRDefault="0052269D" w:rsidP="0052269D">
      <w:pPr>
        <w:pStyle w:val="Heading2"/>
      </w:pPr>
      <w:bookmarkStart w:id="38" w:name="_Toc433787296"/>
      <w:bookmarkStart w:id="39" w:name="_Toc433787749"/>
      <w:bookmarkStart w:id="40" w:name="_Toc433787871"/>
      <w:r w:rsidRPr="002E2731">
        <w:t>A1.6.2</w:t>
      </w:r>
      <w:r w:rsidRPr="002E2731">
        <w:tab/>
        <w:t>Director’s Guidelines</w:t>
      </w:r>
      <w:bookmarkEnd w:id="38"/>
      <w:bookmarkEnd w:id="39"/>
      <w:bookmarkEnd w:id="40"/>
      <w:r w:rsidRPr="002E2731">
        <w:t xml:space="preserve"> </w:t>
      </w:r>
    </w:p>
    <w:p w14:paraId="320B5562" w14:textId="4C10BC6C" w:rsidR="0052269D" w:rsidRPr="002E2731" w:rsidRDefault="0052269D" w:rsidP="0052269D">
      <w:pPr>
        <w:overflowPunct/>
        <w:autoSpaceDE/>
        <w:autoSpaceDN/>
        <w:adjustRightInd/>
        <w:textAlignment w:val="auto"/>
      </w:pPr>
      <w:r w:rsidRPr="002E2731">
        <w:t>A1.6.2.1</w:t>
      </w:r>
      <w:r w:rsidRPr="002E2731">
        <w:tab/>
        <w:t xml:space="preserve">As a complement to this Resolution, it is the duty of the Director to periodically issue updated versions of guidelines on the working methods and procedures within the BR which may affect the work of </w:t>
      </w:r>
      <w:r w:rsidR="007D498E" w:rsidRPr="002E2731">
        <w:t>SGs</w:t>
      </w:r>
      <w:r w:rsidRPr="002E2731">
        <w:t xml:space="preserve"> and their subordinate groups (see </w:t>
      </w:r>
      <w:r w:rsidRPr="002E2731">
        <w:rPr>
          <w:i/>
          <w:iCs/>
        </w:rPr>
        <w:t>noting</w:t>
      </w:r>
      <w:r w:rsidRPr="002E2731">
        <w:t>). The guidelines need also to include matters relating to the provision of meetings and correspondence groups, as well as aspects concerning documentation.</w:t>
      </w:r>
    </w:p>
    <w:p w14:paraId="783CF3A4" w14:textId="77777777" w:rsidR="0052269D" w:rsidRPr="002E2731" w:rsidRDefault="0052269D" w:rsidP="0052269D">
      <w:pPr>
        <w:rPr>
          <w:lang w:eastAsia="ja-JP"/>
        </w:rPr>
      </w:pPr>
      <w:r w:rsidRPr="002E2731">
        <w:t>A1.6</w:t>
      </w:r>
      <w:r w:rsidRPr="002E2731">
        <w:rPr>
          <w:bCs/>
        </w:rPr>
        <w:t>.2.2</w:t>
      </w:r>
      <w:r w:rsidRPr="002E2731">
        <w:tab/>
        <w:t xml:space="preserve">The guidelines issued by the Director shall contain guidance on preparation of contributions, the deadlines for their submission and details of the various types of documents, including reports and documents prepared by Chairmen, and liaison statements. The guidelines </w:t>
      </w:r>
      <w:r w:rsidRPr="002E2731">
        <w:lastRenderedPageBreak/>
        <w:t>should also address practical matters concerning the effective distribution of documents by electronic means. The guidelines contain the mandatory common format for new and revised ITU</w:t>
      </w:r>
      <w:r w:rsidRPr="002E2731">
        <w:rPr>
          <w:lang w:eastAsia="ja-JP"/>
        </w:rPr>
        <w:noBreakHyphen/>
      </w:r>
      <w:r w:rsidRPr="002E2731">
        <w:t>R Recommendations</w:t>
      </w:r>
      <w:r w:rsidRPr="002E2731">
        <w:rPr>
          <w:lang w:eastAsia="ja-JP"/>
        </w:rPr>
        <w:t>.</w:t>
      </w:r>
    </w:p>
    <w:p w14:paraId="3E66ADAE" w14:textId="77777777" w:rsidR="00F4254B" w:rsidRPr="002E2731" w:rsidRDefault="00F4254B" w:rsidP="0052269D">
      <w:pPr>
        <w:rPr>
          <w:lang w:eastAsia="ja-JP"/>
        </w:rPr>
      </w:pPr>
    </w:p>
    <w:p w14:paraId="77D7603F" w14:textId="555BD0D0" w:rsidR="00F4254B" w:rsidRPr="002E2731" w:rsidRDefault="00F4254B" w:rsidP="0052269D">
      <w:pPr>
        <w:sectPr w:rsidR="00F4254B" w:rsidRPr="002E2731" w:rsidSect="0052269D">
          <w:headerReference w:type="default" r:id="rId8"/>
          <w:footerReference w:type="even" r:id="rId9"/>
          <w:pgSz w:w="11907" w:h="16840" w:code="9"/>
          <w:pgMar w:top="1418" w:right="1134" w:bottom="1418" w:left="1134" w:header="720" w:footer="720" w:gutter="0"/>
          <w:paperSrc w:first="7" w:other="7"/>
          <w:cols w:space="720"/>
          <w:titlePg/>
          <w:docGrid w:linePitch="326"/>
        </w:sectPr>
      </w:pPr>
    </w:p>
    <w:p w14:paraId="1C945450" w14:textId="77777777" w:rsidR="0052269D" w:rsidRPr="002E2731" w:rsidRDefault="0052269D" w:rsidP="009F135F">
      <w:pPr>
        <w:pStyle w:val="AnnexNo"/>
      </w:pPr>
      <w:r w:rsidRPr="002E2731">
        <w:lastRenderedPageBreak/>
        <w:t>Annex 2</w:t>
      </w:r>
    </w:p>
    <w:p w14:paraId="01734B9F" w14:textId="77777777" w:rsidR="0052269D" w:rsidRPr="002E2731" w:rsidRDefault="0052269D" w:rsidP="009F135F">
      <w:pPr>
        <w:pStyle w:val="Annextitle"/>
      </w:pPr>
      <w:r w:rsidRPr="002E2731">
        <w:t>Documentation of ITU</w:t>
      </w:r>
      <w:r w:rsidRPr="002E2731">
        <w:noBreakHyphen/>
        <w:t>R</w:t>
      </w:r>
    </w:p>
    <w:p w14:paraId="3F28BBF9" w14:textId="77777777" w:rsidR="0052269D" w:rsidRPr="002E2731" w:rsidRDefault="0052269D" w:rsidP="0052269D">
      <w:pPr>
        <w:pStyle w:val="toc0"/>
        <w:keepNext/>
        <w:jc w:val="right"/>
      </w:pPr>
      <w:bookmarkStart w:id="41" w:name="_Toc433787297"/>
      <w:bookmarkStart w:id="42" w:name="_Toc433787750"/>
      <w:r w:rsidRPr="002E2731">
        <w:t>Page</w:t>
      </w:r>
    </w:p>
    <w:p w14:paraId="18C0158E" w14:textId="37898127" w:rsidR="0052269D" w:rsidRPr="002E2731" w:rsidRDefault="0052269D" w:rsidP="0052269D">
      <w:pPr>
        <w:pStyle w:val="TOC1"/>
        <w:tabs>
          <w:tab w:val="clear" w:pos="567"/>
          <w:tab w:val="left" w:pos="1134"/>
        </w:tabs>
        <w:ind w:left="1134" w:hanging="1134"/>
        <w:rPr>
          <w:rFonts w:asciiTheme="minorHAnsi" w:eastAsiaTheme="minorEastAsia" w:hAnsiTheme="minorHAnsi" w:cstheme="minorBidi"/>
          <w:sz w:val="22"/>
          <w:szCs w:val="22"/>
          <w:lang w:eastAsia="zh-CN"/>
        </w:rPr>
      </w:pPr>
      <w:r w:rsidRPr="002E2731">
        <w:fldChar w:fldCharType="begin"/>
      </w:r>
      <w:r w:rsidRPr="002E2731">
        <w:instrText xml:space="preserve"> TOC \o "2-2" \h \z \t "Heading 1.1" </w:instrText>
      </w:r>
      <w:r w:rsidRPr="002E2731">
        <w:fldChar w:fldCharType="separate"/>
      </w:r>
      <w:hyperlink w:anchor="_Toc433787872" w:history="1">
        <w:r w:rsidRPr="002E2731">
          <w:rPr>
            <w:rStyle w:val="Hyperlink"/>
          </w:rPr>
          <w:t>A2.1</w:t>
        </w:r>
        <w:r w:rsidRPr="002E2731">
          <w:rPr>
            <w:rFonts w:asciiTheme="minorHAnsi" w:eastAsiaTheme="minorEastAsia" w:hAnsiTheme="minorHAnsi" w:cstheme="minorBidi"/>
            <w:sz w:val="22"/>
            <w:szCs w:val="22"/>
            <w:lang w:eastAsia="zh-CN"/>
          </w:rPr>
          <w:tab/>
        </w:r>
        <w:r w:rsidRPr="002E2731">
          <w:rPr>
            <w:rStyle w:val="Hyperlink"/>
          </w:rPr>
          <w:t>General principles</w:t>
        </w:r>
        <w:r w:rsidRPr="002E2731">
          <w:rPr>
            <w:webHidden/>
          </w:rPr>
          <w:tab/>
        </w:r>
        <w:r w:rsidRPr="002E2731">
          <w:rPr>
            <w:webHidden/>
          </w:rPr>
          <w:tab/>
        </w:r>
        <w:r w:rsidRPr="002E2731">
          <w:rPr>
            <w:webHidden/>
          </w:rPr>
          <w:fldChar w:fldCharType="begin"/>
        </w:r>
        <w:r w:rsidRPr="002E2731">
          <w:rPr>
            <w:webHidden/>
          </w:rPr>
          <w:instrText xml:space="preserve"> PAGEREF _Toc433787872 \h </w:instrText>
        </w:r>
        <w:r w:rsidRPr="002E2731">
          <w:rPr>
            <w:webHidden/>
          </w:rPr>
        </w:r>
        <w:r w:rsidRPr="002E2731">
          <w:rPr>
            <w:webHidden/>
          </w:rPr>
          <w:fldChar w:fldCharType="separate"/>
        </w:r>
        <w:r w:rsidR="00743AE2">
          <w:rPr>
            <w:noProof/>
            <w:webHidden/>
          </w:rPr>
          <w:t>13</w:t>
        </w:r>
        <w:r w:rsidRPr="002E2731">
          <w:rPr>
            <w:webHidden/>
          </w:rPr>
          <w:fldChar w:fldCharType="end"/>
        </w:r>
      </w:hyperlink>
    </w:p>
    <w:p w14:paraId="1C079C37" w14:textId="11C29315" w:rsidR="0052269D" w:rsidRPr="002E2731" w:rsidRDefault="00743AE2"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73" w:history="1">
        <w:r w:rsidR="0052269D" w:rsidRPr="002E2731">
          <w:rPr>
            <w:rStyle w:val="Hyperlink"/>
          </w:rPr>
          <w:t>A2.1.1</w:t>
        </w:r>
        <w:r w:rsidR="0052269D" w:rsidRPr="002E2731">
          <w:rPr>
            <w:rFonts w:asciiTheme="minorHAnsi" w:eastAsiaTheme="minorEastAsia" w:hAnsiTheme="minorHAnsi" w:cstheme="minorBidi"/>
            <w:sz w:val="22"/>
            <w:szCs w:val="22"/>
            <w:lang w:eastAsia="zh-CN"/>
          </w:rPr>
          <w:tab/>
        </w:r>
        <w:r w:rsidR="0052269D" w:rsidRPr="002E2731">
          <w:rPr>
            <w:rStyle w:val="Hyperlink"/>
          </w:rPr>
          <w:t>Presentation of texts</w:t>
        </w:r>
        <w:r w:rsidR="0052269D" w:rsidRPr="002E2731">
          <w:rPr>
            <w:webHidden/>
          </w:rPr>
          <w:tab/>
        </w:r>
        <w:r w:rsidR="0052269D" w:rsidRPr="002E2731">
          <w:rPr>
            <w:webHidden/>
          </w:rPr>
          <w:tab/>
        </w:r>
        <w:r w:rsidR="0052269D" w:rsidRPr="002E2731">
          <w:rPr>
            <w:webHidden/>
          </w:rPr>
          <w:fldChar w:fldCharType="begin"/>
        </w:r>
        <w:r w:rsidR="0052269D" w:rsidRPr="002E2731">
          <w:rPr>
            <w:webHidden/>
          </w:rPr>
          <w:instrText xml:space="preserve"> PAGEREF _Toc433787873 \h </w:instrText>
        </w:r>
        <w:r w:rsidR="0052269D" w:rsidRPr="002E2731">
          <w:rPr>
            <w:webHidden/>
          </w:rPr>
        </w:r>
        <w:r w:rsidR="0052269D" w:rsidRPr="002E2731">
          <w:rPr>
            <w:webHidden/>
          </w:rPr>
          <w:fldChar w:fldCharType="separate"/>
        </w:r>
        <w:r>
          <w:rPr>
            <w:noProof/>
            <w:webHidden/>
          </w:rPr>
          <w:t>13</w:t>
        </w:r>
        <w:r w:rsidR="0052269D" w:rsidRPr="002E2731">
          <w:rPr>
            <w:webHidden/>
          </w:rPr>
          <w:fldChar w:fldCharType="end"/>
        </w:r>
      </w:hyperlink>
    </w:p>
    <w:p w14:paraId="6B00A339" w14:textId="107D302A" w:rsidR="0052269D" w:rsidRPr="002E2731" w:rsidRDefault="00743AE2"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74" w:history="1">
        <w:r w:rsidR="0052269D" w:rsidRPr="002E2731">
          <w:rPr>
            <w:rStyle w:val="Hyperlink"/>
          </w:rPr>
          <w:t>A2.1.2</w:t>
        </w:r>
        <w:r w:rsidR="0052269D" w:rsidRPr="002E2731">
          <w:rPr>
            <w:rFonts w:asciiTheme="minorHAnsi" w:eastAsiaTheme="minorEastAsia" w:hAnsiTheme="minorHAnsi" w:cstheme="minorBidi"/>
            <w:sz w:val="22"/>
            <w:szCs w:val="22"/>
            <w:lang w:eastAsia="zh-CN"/>
          </w:rPr>
          <w:tab/>
        </w:r>
        <w:r w:rsidR="0052269D" w:rsidRPr="002E2731">
          <w:rPr>
            <w:rStyle w:val="Hyperlink"/>
          </w:rPr>
          <w:t>Publications of texts</w:t>
        </w:r>
        <w:r w:rsidR="0052269D" w:rsidRPr="002E2731">
          <w:rPr>
            <w:webHidden/>
          </w:rPr>
          <w:tab/>
        </w:r>
        <w:r w:rsidR="0052269D" w:rsidRPr="002E2731">
          <w:rPr>
            <w:webHidden/>
          </w:rPr>
          <w:tab/>
        </w:r>
        <w:r w:rsidR="0052269D" w:rsidRPr="002E2731">
          <w:rPr>
            <w:webHidden/>
          </w:rPr>
          <w:fldChar w:fldCharType="begin"/>
        </w:r>
        <w:r w:rsidR="0052269D" w:rsidRPr="002E2731">
          <w:rPr>
            <w:webHidden/>
          </w:rPr>
          <w:instrText xml:space="preserve"> PAGEREF _Toc433787874 \h </w:instrText>
        </w:r>
        <w:r w:rsidR="0052269D" w:rsidRPr="002E2731">
          <w:rPr>
            <w:webHidden/>
          </w:rPr>
        </w:r>
        <w:r w:rsidR="0052269D" w:rsidRPr="002E2731">
          <w:rPr>
            <w:webHidden/>
          </w:rPr>
          <w:fldChar w:fldCharType="separate"/>
        </w:r>
        <w:r>
          <w:rPr>
            <w:noProof/>
            <w:webHidden/>
          </w:rPr>
          <w:t>13</w:t>
        </w:r>
        <w:r w:rsidR="0052269D" w:rsidRPr="002E2731">
          <w:rPr>
            <w:webHidden/>
          </w:rPr>
          <w:fldChar w:fldCharType="end"/>
        </w:r>
      </w:hyperlink>
    </w:p>
    <w:p w14:paraId="1282B939" w14:textId="7110B8E1" w:rsidR="0052269D" w:rsidRPr="002E2731" w:rsidRDefault="00743AE2" w:rsidP="0052269D">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875" w:history="1">
        <w:r w:rsidR="0052269D" w:rsidRPr="002E2731">
          <w:rPr>
            <w:rStyle w:val="Hyperlink"/>
          </w:rPr>
          <w:t>A2.2</w:t>
        </w:r>
        <w:r w:rsidR="0052269D" w:rsidRPr="002E2731">
          <w:rPr>
            <w:rFonts w:asciiTheme="minorHAnsi" w:eastAsiaTheme="minorEastAsia" w:hAnsiTheme="minorHAnsi" w:cstheme="minorBidi"/>
            <w:sz w:val="22"/>
            <w:szCs w:val="22"/>
            <w:lang w:eastAsia="zh-CN"/>
          </w:rPr>
          <w:tab/>
        </w:r>
        <w:r w:rsidR="0052269D" w:rsidRPr="002E2731">
          <w:rPr>
            <w:rStyle w:val="Hyperlink"/>
          </w:rPr>
          <w:t>Preparatory documentation and contributions</w:t>
        </w:r>
        <w:r w:rsidR="0052269D" w:rsidRPr="002E2731">
          <w:rPr>
            <w:webHidden/>
          </w:rPr>
          <w:tab/>
        </w:r>
        <w:r w:rsidR="0052269D" w:rsidRPr="002E2731">
          <w:rPr>
            <w:webHidden/>
          </w:rPr>
          <w:tab/>
        </w:r>
        <w:r w:rsidR="0052269D" w:rsidRPr="002E2731">
          <w:rPr>
            <w:webHidden/>
          </w:rPr>
          <w:fldChar w:fldCharType="begin"/>
        </w:r>
        <w:r w:rsidR="0052269D" w:rsidRPr="002E2731">
          <w:rPr>
            <w:webHidden/>
          </w:rPr>
          <w:instrText xml:space="preserve"> PAGEREF _Toc433787875 \h </w:instrText>
        </w:r>
        <w:r w:rsidR="0052269D" w:rsidRPr="002E2731">
          <w:rPr>
            <w:webHidden/>
          </w:rPr>
        </w:r>
        <w:r w:rsidR="0052269D" w:rsidRPr="002E2731">
          <w:rPr>
            <w:webHidden/>
          </w:rPr>
          <w:fldChar w:fldCharType="separate"/>
        </w:r>
        <w:r>
          <w:rPr>
            <w:noProof/>
            <w:webHidden/>
          </w:rPr>
          <w:t>14</w:t>
        </w:r>
        <w:r w:rsidR="0052269D" w:rsidRPr="002E2731">
          <w:rPr>
            <w:webHidden/>
          </w:rPr>
          <w:fldChar w:fldCharType="end"/>
        </w:r>
      </w:hyperlink>
    </w:p>
    <w:p w14:paraId="3C086865" w14:textId="50B35DA4" w:rsidR="0052269D" w:rsidRPr="002E2731" w:rsidRDefault="00743AE2" w:rsidP="0052269D">
      <w:pPr>
        <w:pStyle w:val="TOC2"/>
        <w:tabs>
          <w:tab w:val="clear" w:pos="567"/>
          <w:tab w:val="left" w:pos="1134"/>
        </w:tabs>
        <w:ind w:left="1134" w:hanging="1134"/>
      </w:pPr>
      <w:hyperlink w:anchor="_Toc433787876" w:history="1">
        <w:r w:rsidR="0052269D" w:rsidRPr="002E2731">
          <w:rPr>
            <w:rStyle w:val="Hyperlink"/>
          </w:rPr>
          <w:t>A2.2.1</w:t>
        </w:r>
        <w:r w:rsidR="0052269D" w:rsidRPr="002E2731">
          <w:rPr>
            <w:rFonts w:asciiTheme="minorHAnsi" w:eastAsiaTheme="minorEastAsia" w:hAnsiTheme="minorHAnsi" w:cstheme="minorBidi"/>
            <w:sz w:val="22"/>
            <w:szCs w:val="22"/>
            <w:lang w:eastAsia="zh-CN"/>
          </w:rPr>
          <w:tab/>
        </w:r>
        <w:r w:rsidR="0052269D" w:rsidRPr="002E2731">
          <w:rPr>
            <w:rStyle w:val="Hyperlink"/>
          </w:rPr>
          <w:t>Preparatory documentation for Radiocommunication Assemblies</w:t>
        </w:r>
        <w:r w:rsidR="0052269D" w:rsidRPr="002E2731">
          <w:rPr>
            <w:webHidden/>
          </w:rPr>
          <w:tab/>
        </w:r>
        <w:r w:rsidR="0052269D" w:rsidRPr="002E2731">
          <w:rPr>
            <w:webHidden/>
          </w:rPr>
          <w:tab/>
        </w:r>
        <w:r w:rsidR="0052269D" w:rsidRPr="002E2731">
          <w:rPr>
            <w:webHidden/>
          </w:rPr>
          <w:fldChar w:fldCharType="begin"/>
        </w:r>
        <w:r w:rsidR="0052269D" w:rsidRPr="002E2731">
          <w:rPr>
            <w:webHidden/>
          </w:rPr>
          <w:instrText xml:space="preserve"> PAGEREF _Toc433787876 \h </w:instrText>
        </w:r>
        <w:r w:rsidR="0052269D" w:rsidRPr="002E2731">
          <w:rPr>
            <w:webHidden/>
          </w:rPr>
        </w:r>
        <w:r w:rsidR="0052269D" w:rsidRPr="002E2731">
          <w:rPr>
            <w:webHidden/>
          </w:rPr>
          <w:fldChar w:fldCharType="separate"/>
        </w:r>
        <w:r>
          <w:rPr>
            <w:noProof/>
            <w:webHidden/>
          </w:rPr>
          <w:t>14</w:t>
        </w:r>
        <w:r w:rsidR="0052269D" w:rsidRPr="002E2731">
          <w:rPr>
            <w:webHidden/>
          </w:rPr>
          <w:fldChar w:fldCharType="end"/>
        </w:r>
      </w:hyperlink>
    </w:p>
    <w:p w14:paraId="2999B65F" w14:textId="331E0480" w:rsidR="00F0147D" w:rsidRPr="002E2731" w:rsidRDefault="00F0147D"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r w:rsidRPr="002E2731">
        <w:t>A2.2.2</w:t>
      </w:r>
      <w:r w:rsidRPr="002E2731">
        <w:tab/>
      </w:r>
      <w:r w:rsidRPr="002E2731">
        <w:rPr>
          <w:bCs/>
        </w:rPr>
        <w:t>C</w:t>
      </w:r>
      <w:r w:rsidRPr="002E2731">
        <w:t>ontributions to the Radiocommunication Assembly</w:t>
      </w:r>
      <w:r w:rsidRPr="002E2731">
        <w:rPr>
          <w:webHidden/>
        </w:rPr>
        <w:tab/>
      </w:r>
      <w:r w:rsidRPr="002E2731">
        <w:rPr>
          <w:webHidden/>
        </w:rPr>
        <w:tab/>
      </w:r>
      <w:r w:rsidRPr="002E2731">
        <w:rPr>
          <w:webHidden/>
        </w:rPr>
        <w:fldChar w:fldCharType="begin"/>
      </w:r>
      <w:r w:rsidRPr="002E2731">
        <w:rPr>
          <w:webHidden/>
        </w:rPr>
        <w:instrText xml:space="preserve"> PAGEREF _Toc433787876 \h </w:instrText>
      </w:r>
      <w:r w:rsidRPr="002E2731">
        <w:rPr>
          <w:webHidden/>
        </w:rPr>
      </w:r>
      <w:r w:rsidRPr="002E2731">
        <w:rPr>
          <w:webHidden/>
        </w:rPr>
        <w:fldChar w:fldCharType="separate"/>
      </w:r>
      <w:r w:rsidR="00743AE2">
        <w:rPr>
          <w:noProof/>
          <w:webHidden/>
        </w:rPr>
        <w:t>14</w:t>
      </w:r>
      <w:r w:rsidRPr="002E2731">
        <w:rPr>
          <w:webHidden/>
        </w:rPr>
        <w:fldChar w:fldCharType="end"/>
      </w:r>
    </w:p>
    <w:p w14:paraId="08F61F86" w14:textId="7AA3731E" w:rsidR="00F0147D" w:rsidRPr="002E2731" w:rsidRDefault="00743AE2">
      <w:pPr>
        <w:pStyle w:val="TOC2"/>
        <w:tabs>
          <w:tab w:val="clear" w:pos="567"/>
          <w:tab w:val="left" w:pos="1134"/>
        </w:tabs>
        <w:ind w:left="1134" w:hanging="1134"/>
      </w:pPr>
      <w:hyperlink w:anchor="_Toc433787877" w:history="1">
        <w:r w:rsidR="0052269D" w:rsidRPr="002E2731">
          <w:rPr>
            <w:rStyle w:val="Hyperlink"/>
          </w:rPr>
          <w:t>A2.2.</w:t>
        </w:r>
        <w:r w:rsidR="00F0147D" w:rsidRPr="002E2731">
          <w:rPr>
            <w:rStyle w:val="Hyperlink"/>
          </w:rPr>
          <w:t>3</w:t>
        </w:r>
        <w:r w:rsidR="0052269D" w:rsidRPr="002E2731">
          <w:rPr>
            <w:rFonts w:asciiTheme="minorHAnsi" w:eastAsiaTheme="minorEastAsia" w:hAnsiTheme="minorHAnsi" w:cstheme="minorBidi"/>
            <w:sz w:val="22"/>
            <w:szCs w:val="22"/>
            <w:lang w:eastAsia="zh-CN"/>
          </w:rPr>
          <w:tab/>
        </w:r>
        <w:r w:rsidR="0052269D" w:rsidRPr="002E2731">
          <w:rPr>
            <w:rStyle w:val="Hyperlink"/>
          </w:rPr>
          <w:t>Preparatory documentation for Radiocommunication Study Groups</w:t>
        </w:r>
        <w:r w:rsidR="0052269D" w:rsidRPr="002E2731">
          <w:rPr>
            <w:webHidden/>
          </w:rPr>
          <w:tab/>
        </w:r>
        <w:r w:rsidR="0052269D" w:rsidRPr="002E2731">
          <w:rPr>
            <w:webHidden/>
          </w:rPr>
          <w:tab/>
        </w:r>
        <w:r w:rsidR="0052269D" w:rsidRPr="002E2731">
          <w:rPr>
            <w:webHidden/>
          </w:rPr>
          <w:fldChar w:fldCharType="begin"/>
        </w:r>
        <w:r w:rsidR="0052269D" w:rsidRPr="002E2731">
          <w:rPr>
            <w:webHidden/>
          </w:rPr>
          <w:instrText xml:space="preserve"> PAGEREF _Toc433787877 \h </w:instrText>
        </w:r>
        <w:r w:rsidR="0052269D" w:rsidRPr="002E2731">
          <w:rPr>
            <w:webHidden/>
          </w:rPr>
        </w:r>
        <w:r w:rsidR="0052269D" w:rsidRPr="002E2731">
          <w:rPr>
            <w:webHidden/>
          </w:rPr>
          <w:fldChar w:fldCharType="separate"/>
        </w:r>
        <w:r>
          <w:rPr>
            <w:noProof/>
            <w:webHidden/>
          </w:rPr>
          <w:t>14</w:t>
        </w:r>
        <w:r w:rsidR="0052269D" w:rsidRPr="002E2731">
          <w:rPr>
            <w:webHidden/>
          </w:rPr>
          <w:fldChar w:fldCharType="end"/>
        </w:r>
      </w:hyperlink>
    </w:p>
    <w:p w14:paraId="65241651" w14:textId="49156CB6" w:rsidR="0052269D" w:rsidRPr="002E2731" w:rsidRDefault="00743AE2"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78" w:history="1">
        <w:r w:rsidR="0052269D" w:rsidRPr="002E2731">
          <w:rPr>
            <w:rStyle w:val="Hyperlink"/>
          </w:rPr>
          <w:t>A2.2.</w:t>
        </w:r>
        <w:r w:rsidR="00F0147D" w:rsidRPr="002E2731">
          <w:rPr>
            <w:rStyle w:val="Hyperlink"/>
          </w:rPr>
          <w:t>4</w:t>
        </w:r>
        <w:r w:rsidR="0052269D" w:rsidRPr="002E2731">
          <w:rPr>
            <w:rFonts w:asciiTheme="minorHAnsi" w:eastAsiaTheme="minorEastAsia" w:hAnsiTheme="minorHAnsi" w:cstheme="minorBidi"/>
            <w:sz w:val="22"/>
            <w:szCs w:val="22"/>
            <w:lang w:eastAsia="zh-CN"/>
          </w:rPr>
          <w:tab/>
        </w:r>
        <w:r w:rsidR="0052269D" w:rsidRPr="002E2731">
          <w:rPr>
            <w:rStyle w:val="Hyperlink"/>
          </w:rPr>
          <w:t xml:space="preserve">Contributions to Radiocommunication Study Groups, </w:t>
        </w:r>
        <w:r w:rsidR="0052269D" w:rsidRPr="002E2731">
          <w:rPr>
            <w:rStyle w:val="Hyperlink"/>
            <w:bCs/>
            <w:lang w:eastAsia="ja-JP"/>
          </w:rPr>
          <w:t xml:space="preserve">the </w:t>
        </w:r>
        <w:r w:rsidR="0052269D" w:rsidRPr="002E2731">
          <w:rPr>
            <w:rStyle w:val="Hyperlink"/>
            <w:bCs/>
            <w:lang w:eastAsia="ja-JP"/>
          </w:rPr>
          <w:br/>
        </w:r>
        <w:r w:rsidR="0052269D" w:rsidRPr="002E2731">
          <w:rPr>
            <w:rStyle w:val="Hyperlink"/>
            <w:lang w:eastAsia="ja-JP"/>
          </w:rPr>
          <w:t>Coordination Committee for Vocabulary and other groups</w:t>
        </w:r>
        <w:r w:rsidR="0052269D" w:rsidRPr="002E2731">
          <w:rPr>
            <w:webHidden/>
          </w:rPr>
          <w:tab/>
        </w:r>
        <w:r w:rsidR="0052269D" w:rsidRPr="002E2731">
          <w:rPr>
            <w:webHidden/>
          </w:rPr>
          <w:tab/>
        </w:r>
        <w:r w:rsidR="0052269D" w:rsidRPr="002E2731">
          <w:rPr>
            <w:webHidden/>
          </w:rPr>
          <w:fldChar w:fldCharType="begin"/>
        </w:r>
        <w:r w:rsidR="0052269D" w:rsidRPr="002E2731">
          <w:rPr>
            <w:webHidden/>
          </w:rPr>
          <w:instrText xml:space="preserve"> PAGEREF _Toc433787878 \h </w:instrText>
        </w:r>
        <w:r w:rsidR="0052269D" w:rsidRPr="002E2731">
          <w:rPr>
            <w:webHidden/>
          </w:rPr>
        </w:r>
        <w:r w:rsidR="0052269D" w:rsidRPr="002E2731">
          <w:rPr>
            <w:webHidden/>
          </w:rPr>
          <w:fldChar w:fldCharType="separate"/>
        </w:r>
        <w:r>
          <w:rPr>
            <w:noProof/>
            <w:webHidden/>
          </w:rPr>
          <w:t>15</w:t>
        </w:r>
        <w:r w:rsidR="0052269D" w:rsidRPr="002E2731">
          <w:rPr>
            <w:webHidden/>
          </w:rPr>
          <w:fldChar w:fldCharType="end"/>
        </w:r>
      </w:hyperlink>
    </w:p>
    <w:p w14:paraId="34791BEF" w14:textId="34990FEB" w:rsidR="0052269D" w:rsidRPr="002E2731" w:rsidRDefault="00743AE2" w:rsidP="0052269D">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879" w:history="1">
        <w:r w:rsidR="0052269D" w:rsidRPr="002E2731">
          <w:rPr>
            <w:rStyle w:val="Hyperlink"/>
          </w:rPr>
          <w:t>A2.3</w:t>
        </w:r>
        <w:r w:rsidR="0052269D" w:rsidRPr="002E2731">
          <w:rPr>
            <w:rFonts w:asciiTheme="minorHAnsi" w:eastAsiaTheme="minorEastAsia" w:hAnsiTheme="minorHAnsi" w:cstheme="minorBidi"/>
            <w:sz w:val="22"/>
            <w:szCs w:val="22"/>
            <w:lang w:eastAsia="zh-CN"/>
          </w:rPr>
          <w:tab/>
        </w:r>
        <w:r w:rsidR="0052269D" w:rsidRPr="002E2731">
          <w:rPr>
            <w:rStyle w:val="Hyperlink"/>
          </w:rPr>
          <w:t>ITU-R Resolutions</w:t>
        </w:r>
        <w:r w:rsidR="0052269D" w:rsidRPr="002E2731">
          <w:rPr>
            <w:webHidden/>
          </w:rPr>
          <w:tab/>
        </w:r>
        <w:r w:rsidR="0052269D" w:rsidRPr="002E2731">
          <w:rPr>
            <w:webHidden/>
          </w:rPr>
          <w:tab/>
        </w:r>
        <w:r w:rsidR="0052269D" w:rsidRPr="002E2731">
          <w:rPr>
            <w:webHidden/>
          </w:rPr>
          <w:fldChar w:fldCharType="begin"/>
        </w:r>
        <w:r w:rsidR="0052269D" w:rsidRPr="002E2731">
          <w:rPr>
            <w:webHidden/>
          </w:rPr>
          <w:instrText xml:space="preserve"> PAGEREF _Toc433787879 \h </w:instrText>
        </w:r>
        <w:r w:rsidR="0052269D" w:rsidRPr="002E2731">
          <w:rPr>
            <w:webHidden/>
          </w:rPr>
        </w:r>
        <w:r w:rsidR="0052269D" w:rsidRPr="002E2731">
          <w:rPr>
            <w:webHidden/>
          </w:rPr>
          <w:fldChar w:fldCharType="separate"/>
        </w:r>
        <w:r>
          <w:rPr>
            <w:noProof/>
            <w:webHidden/>
          </w:rPr>
          <w:t>16</w:t>
        </w:r>
        <w:r w:rsidR="0052269D" w:rsidRPr="002E2731">
          <w:rPr>
            <w:webHidden/>
          </w:rPr>
          <w:fldChar w:fldCharType="end"/>
        </w:r>
      </w:hyperlink>
    </w:p>
    <w:p w14:paraId="253178FE" w14:textId="18B03B8E" w:rsidR="0052269D" w:rsidRPr="002E2731" w:rsidRDefault="00743AE2"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80" w:history="1">
        <w:r w:rsidR="0052269D" w:rsidRPr="002E2731">
          <w:rPr>
            <w:rStyle w:val="Hyperlink"/>
          </w:rPr>
          <w:t>A2.3.1</w:t>
        </w:r>
        <w:r w:rsidR="0052269D" w:rsidRPr="002E2731">
          <w:rPr>
            <w:rFonts w:asciiTheme="minorHAnsi" w:eastAsiaTheme="minorEastAsia" w:hAnsiTheme="minorHAnsi" w:cstheme="minorBidi"/>
            <w:sz w:val="22"/>
            <w:szCs w:val="22"/>
            <w:lang w:eastAsia="zh-CN"/>
          </w:rPr>
          <w:tab/>
        </w:r>
        <w:r w:rsidR="0052269D" w:rsidRPr="002E2731">
          <w:rPr>
            <w:rStyle w:val="Hyperlink"/>
          </w:rPr>
          <w:t>Definition</w:t>
        </w:r>
        <w:r w:rsidR="0052269D" w:rsidRPr="002E2731">
          <w:rPr>
            <w:webHidden/>
          </w:rPr>
          <w:tab/>
        </w:r>
        <w:r w:rsidR="0052269D" w:rsidRPr="002E2731">
          <w:rPr>
            <w:webHidden/>
          </w:rPr>
          <w:tab/>
        </w:r>
        <w:r w:rsidR="0052269D" w:rsidRPr="002E2731">
          <w:rPr>
            <w:webHidden/>
          </w:rPr>
          <w:fldChar w:fldCharType="begin"/>
        </w:r>
        <w:r w:rsidR="0052269D" w:rsidRPr="002E2731">
          <w:rPr>
            <w:webHidden/>
          </w:rPr>
          <w:instrText xml:space="preserve"> PAGEREF _Toc433787880 \h </w:instrText>
        </w:r>
        <w:r w:rsidR="0052269D" w:rsidRPr="002E2731">
          <w:rPr>
            <w:webHidden/>
          </w:rPr>
        </w:r>
        <w:r w:rsidR="0052269D" w:rsidRPr="002E2731">
          <w:rPr>
            <w:webHidden/>
          </w:rPr>
          <w:fldChar w:fldCharType="separate"/>
        </w:r>
        <w:r>
          <w:rPr>
            <w:noProof/>
            <w:webHidden/>
          </w:rPr>
          <w:t>16</w:t>
        </w:r>
        <w:r w:rsidR="0052269D" w:rsidRPr="002E2731">
          <w:rPr>
            <w:webHidden/>
          </w:rPr>
          <w:fldChar w:fldCharType="end"/>
        </w:r>
      </w:hyperlink>
    </w:p>
    <w:p w14:paraId="75FB6197" w14:textId="054EB136" w:rsidR="0052269D" w:rsidRPr="002E2731" w:rsidRDefault="00743AE2"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81" w:history="1">
        <w:r w:rsidR="0052269D" w:rsidRPr="002E2731">
          <w:rPr>
            <w:rStyle w:val="Hyperlink"/>
          </w:rPr>
          <w:t>A2.3.2</w:t>
        </w:r>
        <w:r w:rsidR="0052269D" w:rsidRPr="002E2731">
          <w:rPr>
            <w:rFonts w:asciiTheme="minorHAnsi" w:eastAsiaTheme="minorEastAsia" w:hAnsiTheme="minorHAnsi" w:cstheme="minorBidi"/>
            <w:sz w:val="22"/>
            <w:szCs w:val="22"/>
            <w:lang w:eastAsia="zh-CN"/>
          </w:rPr>
          <w:tab/>
        </w:r>
        <w:r w:rsidR="0052269D" w:rsidRPr="002E2731">
          <w:rPr>
            <w:rStyle w:val="Hyperlink"/>
          </w:rPr>
          <w:t>Adoption and approval</w:t>
        </w:r>
        <w:r w:rsidR="0052269D" w:rsidRPr="002E2731">
          <w:rPr>
            <w:webHidden/>
          </w:rPr>
          <w:tab/>
        </w:r>
        <w:r w:rsidR="0052269D" w:rsidRPr="002E2731">
          <w:rPr>
            <w:webHidden/>
          </w:rPr>
          <w:tab/>
        </w:r>
        <w:r w:rsidR="0052269D" w:rsidRPr="002E2731">
          <w:rPr>
            <w:webHidden/>
          </w:rPr>
          <w:fldChar w:fldCharType="begin"/>
        </w:r>
        <w:r w:rsidR="0052269D" w:rsidRPr="002E2731">
          <w:rPr>
            <w:webHidden/>
          </w:rPr>
          <w:instrText xml:space="preserve"> PAGEREF _Toc433787881 \h </w:instrText>
        </w:r>
        <w:r w:rsidR="0052269D" w:rsidRPr="002E2731">
          <w:rPr>
            <w:webHidden/>
          </w:rPr>
        </w:r>
        <w:r w:rsidR="0052269D" w:rsidRPr="002E2731">
          <w:rPr>
            <w:webHidden/>
          </w:rPr>
          <w:fldChar w:fldCharType="separate"/>
        </w:r>
        <w:r>
          <w:rPr>
            <w:noProof/>
            <w:webHidden/>
          </w:rPr>
          <w:t>16</w:t>
        </w:r>
        <w:r w:rsidR="0052269D" w:rsidRPr="002E2731">
          <w:rPr>
            <w:webHidden/>
          </w:rPr>
          <w:fldChar w:fldCharType="end"/>
        </w:r>
      </w:hyperlink>
    </w:p>
    <w:p w14:paraId="47DBDC56" w14:textId="5ADCDAE3" w:rsidR="0052269D" w:rsidRPr="002E2731" w:rsidRDefault="00743AE2"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82" w:history="1">
        <w:r w:rsidR="0052269D" w:rsidRPr="002E2731">
          <w:rPr>
            <w:rStyle w:val="Hyperlink"/>
          </w:rPr>
          <w:t>A2.3.3</w:t>
        </w:r>
        <w:r w:rsidR="0052269D" w:rsidRPr="002E2731">
          <w:rPr>
            <w:rFonts w:asciiTheme="minorHAnsi" w:eastAsiaTheme="minorEastAsia" w:hAnsiTheme="minorHAnsi" w:cstheme="minorBidi"/>
            <w:sz w:val="22"/>
            <w:szCs w:val="22"/>
            <w:lang w:eastAsia="zh-CN"/>
          </w:rPr>
          <w:tab/>
        </w:r>
        <w:r w:rsidR="0052269D" w:rsidRPr="002E2731">
          <w:rPr>
            <w:rStyle w:val="Hyperlink"/>
          </w:rPr>
          <w:t>Suppression</w:t>
        </w:r>
        <w:r w:rsidR="0052269D" w:rsidRPr="002E2731">
          <w:rPr>
            <w:webHidden/>
          </w:rPr>
          <w:tab/>
        </w:r>
        <w:r w:rsidR="0052269D" w:rsidRPr="002E2731">
          <w:rPr>
            <w:webHidden/>
          </w:rPr>
          <w:tab/>
        </w:r>
        <w:r w:rsidR="0052269D" w:rsidRPr="002E2731">
          <w:rPr>
            <w:webHidden/>
          </w:rPr>
          <w:fldChar w:fldCharType="begin"/>
        </w:r>
        <w:r w:rsidR="0052269D" w:rsidRPr="002E2731">
          <w:rPr>
            <w:webHidden/>
          </w:rPr>
          <w:instrText xml:space="preserve"> PAGEREF _Toc433787882 \h </w:instrText>
        </w:r>
        <w:r w:rsidR="0052269D" w:rsidRPr="002E2731">
          <w:rPr>
            <w:webHidden/>
          </w:rPr>
        </w:r>
        <w:r w:rsidR="0052269D" w:rsidRPr="002E2731">
          <w:rPr>
            <w:webHidden/>
          </w:rPr>
          <w:fldChar w:fldCharType="separate"/>
        </w:r>
        <w:r>
          <w:rPr>
            <w:noProof/>
            <w:webHidden/>
          </w:rPr>
          <w:t>16</w:t>
        </w:r>
        <w:r w:rsidR="0052269D" w:rsidRPr="002E2731">
          <w:rPr>
            <w:webHidden/>
          </w:rPr>
          <w:fldChar w:fldCharType="end"/>
        </w:r>
      </w:hyperlink>
    </w:p>
    <w:p w14:paraId="58A09A18" w14:textId="7EC79FD3" w:rsidR="0052269D" w:rsidRPr="002E2731" w:rsidRDefault="00743AE2" w:rsidP="0052269D">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883" w:history="1">
        <w:r w:rsidR="0052269D" w:rsidRPr="002E2731">
          <w:rPr>
            <w:rStyle w:val="Hyperlink"/>
          </w:rPr>
          <w:t>A2.4</w:t>
        </w:r>
        <w:r w:rsidR="0052269D" w:rsidRPr="002E2731">
          <w:rPr>
            <w:rFonts w:asciiTheme="minorHAnsi" w:eastAsiaTheme="minorEastAsia" w:hAnsiTheme="minorHAnsi" w:cstheme="minorBidi"/>
            <w:sz w:val="22"/>
            <w:szCs w:val="22"/>
            <w:lang w:eastAsia="zh-CN"/>
          </w:rPr>
          <w:tab/>
        </w:r>
        <w:r w:rsidR="0052269D" w:rsidRPr="002E2731">
          <w:rPr>
            <w:rStyle w:val="Hyperlink"/>
          </w:rPr>
          <w:t>ITU-R Decisions</w:t>
        </w:r>
        <w:r w:rsidR="0052269D" w:rsidRPr="002E2731">
          <w:rPr>
            <w:webHidden/>
          </w:rPr>
          <w:tab/>
        </w:r>
        <w:r w:rsidR="0052269D" w:rsidRPr="002E2731">
          <w:rPr>
            <w:webHidden/>
          </w:rPr>
          <w:tab/>
        </w:r>
        <w:r w:rsidR="0052269D" w:rsidRPr="002E2731">
          <w:rPr>
            <w:webHidden/>
          </w:rPr>
          <w:fldChar w:fldCharType="begin"/>
        </w:r>
        <w:r w:rsidR="0052269D" w:rsidRPr="002E2731">
          <w:rPr>
            <w:webHidden/>
          </w:rPr>
          <w:instrText xml:space="preserve"> PAGEREF _Toc433787883 \h </w:instrText>
        </w:r>
        <w:r w:rsidR="0052269D" w:rsidRPr="002E2731">
          <w:rPr>
            <w:webHidden/>
          </w:rPr>
        </w:r>
        <w:r w:rsidR="0052269D" w:rsidRPr="002E2731">
          <w:rPr>
            <w:webHidden/>
          </w:rPr>
          <w:fldChar w:fldCharType="separate"/>
        </w:r>
        <w:r>
          <w:rPr>
            <w:noProof/>
            <w:webHidden/>
          </w:rPr>
          <w:t>16</w:t>
        </w:r>
        <w:r w:rsidR="0052269D" w:rsidRPr="002E2731">
          <w:rPr>
            <w:webHidden/>
          </w:rPr>
          <w:fldChar w:fldCharType="end"/>
        </w:r>
      </w:hyperlink>
    </w:p>
    <w:p w14:paraId="2444762B" w14:textId="27BC0BE0" w:rsidR="0052269D" w:rsidRPr="002E2731" w:rsidRDefault="00743AE2"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84" w:history="1">
        <w:r w:rsidR="0052269D" w:rsidRPr="002E2731">
          <w:rPr>
            <w:rStyle w:val="Hyperlink"/>
          </w:rPr>
          <w:t>A2.4.1</w:t>
        </w:r>
        <w:r w:rsidR="0052269D" w:rsidRPr="002E2731">
          <w:rPr>
            <w:rFonts w:asciiTheme="minorHAnsi" w:eastAsiaTheme="minorEastAsia" w:hAnsiTheme="minorHAnsi" w:cstheme="minorBidi"/>
            <w:sz w:val="22"/>
            <w:szCs w:val="22"/>
            <w:lang w:eastAsia="zh-CN"/>
          </w:rPr>
          <w:tab/>
        </w:r>
        <w:r w:rsidR="0052269D" w:rsidRPr="002E2731">
          <w:rPr>
            <w:rStyle w:val="Hyperlink"/>
          </w:rPr>
          <w:t>Definition</w:t>
        </w:r>
        <w:r w:rsidR="0052269D" w:rsidRPr="002E2731">
          <w:rPr>
            <w:webHidden/>
          </w:rPr>
          <w:tab/>
        </w:r>
        <w:r w:rsidR="0052269D" w:rsidRPr="002E2731">
          <w:rPr>
            <w:webHidden/>
          </w:rPr>
          <w:tab/>
        </w:r>
        <w:r w:rsidR="0052269D" w:rsidRPr="002E2731">
          <w:rPr>
            <w:webHidden/>
          </w:rPr>
          <w:fldChar w:fldCharType="begin"/>
        </w:r>
        <w:r w:rsidR="0052269D" w:rsidRPr="002E2731">
          <w:rPr>
            <w:webHidden/>
          </w:rPr>
          <w:instrText xml:space="preserve"> PAGEREF _Toc433787884 \h </w:instrText>
        </w:r>
        <w:r w:rsidR="0052269D" w:rsidRPr="002E2731">
          <w:rPr>
            <w:webHidden/>
          </w:rPr>
        </w:r>
        <w:r w:rsidR="0052269D" w:rsidRPr="002E2731">
          <w:rPr>
            <w:webHidden/>
          </w:rPr>
          <w:fldChar w:fldCharType="separate"/>
        </w:r>
        <w:r>
          <w:rPr>
            <w:noProof/>
            <w:webHidden/>
          </w:rPr>
          <w:t>16</w:t>
        </w:r>
        <w:r w:rsidR="0052269D" w:rsidRPr="002E2731">
          <w:rPr>
            <w:webHidden/>
          </w:rPr>
          <w:fldChar w:fldCharType="end"/>
        </w:r>
      </w:hyperlink>
    </w:p>
    <w:p w14:paraId="7176153A" w14:textId="15FA26CF" w:rsidR="0052269D" w:rsidRPr="002E2731" w:rsidRDefault="00743AE2"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85" w:history="1">
        <w:r w:rsidR="0052269D" w:rsidRPr="002E2731">
          <w:rPr>
            <w:rStyle w:val="Hyperlink"/>
          </w:rPr>
          <w:t>A2.4.2</w:t>
        </w:r>
        <w:r w:rsidR="0052269D" w:rsidRPr="002E2731">
          <w:rPr>
            <w:rFonts w:asciiTheme="minorHAnsi" w:eastAsiaTheme="minorEastAsia" w:hAnsiTheme="minorHAnsi" w:cstheme="minorBidi"/>
            <w:sz w:val="22"/>
            <w:szCs w:val="22"/>
            <w:lang w:eastAsia="zh-CN"/>
          </w:rPr>
          <w:tab/>
        </w:r>
        <w:r w:rsidR="0052269D" w:rsidRPr="002E2731">
          <w:rPr>
            <w:rStyle w:val="Hyperlink"/>
          </w:rPr>
          <w:t>Approval</w:t>
        </w:r>
        <w:r w:rsidR="0052269D" w:rsidRPr="002E2731">
          <w:rPr>
            <w:webHidden/>
          </w:rPr>
          <w:tab/>
        </w:r>
        <w:r w:rsidR="0052269D" w:rsidRPr="002E2731">
          <w:rPr>
            <w:webHidden/>
          </w:rPr>
          <w:tab/>
        </w:r>
        <w:r w:rsidR="0052269D" w:rsidRPr="002E2731">
          <w:rPr>
            <w:webHidden/>
          </w:rPr>
          <w:fldChar w:fldCharType="begin"/>
        </w:r>
        <w:r w:rsidR="0052269D" w:rsidRPr="002E2731">
          <w:rPr>
            <w:webHidden/>
          </w:rPr>
          <w:instrText xml:space="preserve"> PAGEREF _Toc433787885 \h </w:instrText>
        </w:r>
        <w:r w:rsidR="0052269D" w:rsidRPr="002E2731">
          <w:rPr>
            <w:webHidden/>
          </w:rPr>
        </w:r>
        <w:r w:rsidR="0052269D" w:rsidRPr="002E2731">
          <w:rPr>
            <w:webHidden/>
          </w:rPr>
          <w:fldChar w:fldCharType="separate"/>
        </w:r>
        <w:r>
          <w:rPr>
            <w:noProof/>
            <w:webHidden/>
          </w:rPr>
          <w:t>16</w:t>
        </w:r>
        <w:r w:rsidR="0052269D" w:rsidRPr="002E2731">
          <w:rPr>
            <w:webHidden/>
          </w:rPr>
          <w:fldChar w:fldCharType="end"/>
        </w:r>
      </w:hyperlink>
    </w:p>
    <w:p w14:paraId="5A194875" w14:textId="419D6335" w:rsidR="0052269D" w:rsidRPr="002E2731" w:rsidRDefault="00743AE2"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86" w:history="1">
        <w:r w:rsidR="0052269D" w:rsidRPr="002E2731">
          <w:rPr>
            <w:rStyle w:val="Hyperlink"/>
          </w:rPr>
          <w:t>A2.4.3</w:t>
        </w:r>
        <w:r w:rsidR="0052269D" w:rsidRPr="002E2731">
          <w:rPr>
            <w:rFonts w:asciiTheme="minorHAnsi" w:eastAsiaTheme="minorEastAsia" w:hAnsiTheme="minorHAnsi" w:cstheme="minorBidi"/>
            <w:sz w:val="22"/>
            <w:szCs w:val="22"/>
            <w:lang w:eastAsia="zh-CN"/>
          </w:rPr>
          <w:tab/>
        </w:r>
        <w:r w:rsidR="0052269D" w:rsidRPr="002E2731">
          <w:rPr>
            <w:rStyle w:val="Hyperlink"/>
          </w:rPr>
          <w:t>Suppression</w:t>
        </w:r>
        <w:r w:rsidR="0052269D" w:rsidRPr="002E2731">
          <w:rPr>
            <w:webHidden/>
          </w:rPr>
          <w:tab/>
        </w:r>
        <w:r w:rsidR="0052269D" w:rsidRPr="002E2731">
          <w:rPr>
            <w:webHidden/>
          </w:rPr>
          <w:tab/>
        </w:r>
        <w:r w:rsidR="0052269D" w:rsidRPr="002E2731">
          <w:rPr>
            <w:webHidden/>
          </w:rPr>
          <w:fldChar w:fldCharType="begin"/>
        </w:r>
        <w:r w:rsidR="0052269D" w:rsidRPr="002E2731">
          <w:rPr>
            <w:webHidden/>
          </w:rPr>
          <w:instrText xml:space="preserve"> PAGEREF _Toc433787886 \h </w:instrText>
        </w:r>
        <w:r w:rsidR="0052269D" w:rsidRPr="002E2731">
          <w:rPr>
            <w:webHidden/>
          </w:rPr>
        </w:r>
        <w:r w:rsidR="0052269D" w:rsidRPr="002E2731">
          <w:rPr>
            <w:webHidden/>
          </w:rPr>
          <w:fldChar w:fldCharType="separate"/>
        </w:r>
        <w:r>
          <w:rPr>
            <w:noProof/>
            <w:webHidden/>
          </w:rPr>
          <w:t>16</w:t>
        </w:r>
        <w:r w:rsidR="0052269D" w:rsidRPr="002E2731">
          <w:rPr>
            <w:webHidden/>
          </w:rPr>
          <w:fldChar w:fldCharType="end"/>
        </w:r>
      </w:hyperlink>
    </w:p>
    <w:p w14:paraId="16FD8A0C" w14:textId="1CDF9395" w:rsidR="0052269D" w:rsidRPr="002E2731" w:rsidRDefault="00743AE2" w:rsidP="0052269D">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887" w:history="1">
        <w:r w:rsidR="0052269D" w:rsidRPr="002E2731">
          <w:rPr>
            <w:rStyle w:val="Hyperlink"/>
          </w:rPr>
          <w:t>A2.5</w:t>
        </w:r>
        <w:r w:rsidR="0052269D" w:rsidRPr="002E2731">
          <w:rPr>
            <w:rFonts w:asciiTheme="minorHAnsi" w:eastAsiaTheme="minorEastAsia" w:hAnsiTheme="minorHAnsi" w:cstheme="minorBidi"/>
            <w:sz w:val="22"/>
            <w:szCs w:val="22"/>
            <w:lang w:eastAsia="zh-CN"/>
          </w:rPr>
          <w:tab/>
        </w:r>
        <w:r w:rsidR="0052269D" w:rsidRPr="002E2731">
          <w:rPr>
            <w:rStyle w:val="Hyperlink"/>
          </w:rPr>
          <w:t>ITU-R Questions</w:t>
        </w:r>
        <w:r w:rsidR="0052269D" w:rsidRPr="002E2731">
          <w:rPr>
            <w:webHidden/>
          </w:rPr>
          <w:tab/>
        </w:r>
        <w:r w:rsidR="0052269D" w:rsidRPr="002E2731">
          <w:rPr>
            <w:webHidden/>
          </w:rPr>
          <w:tab/>
        </w:r>
        <w:r w:rsidR="0052269D" w:rsidRPr="002E2731">
          <w:rPr>
            <w:webHidden/>
          </w:rPr>
          <w:fldChar w:fldCharType="begin"/>
        </w:r>
        <w:r w:rsidR="0052269D" w:rsidRPr="002E2731">
          <w:rPr>
            <w:webHidden/>
          </w:rPr>
          <w:instrText xml:space="preserve"> PAGEREF _Toc433787887 \h </w:instrText>
        </w:r>
        <w:r w:rsidR="0052269D" w:rsidRPr="002E2731">
          <w:rPr>
            <w:webHidden/>
          </w:rPr>
        </w:r>
        <w:r w:rsidR="0052269D" w:rsidRPr="002E2731">
          <w:rPr>
            <w:webHidden/>
          </w:rPr>
          <w:fldChar w:fldCharType="separate"/>
        </w:r>
        <w:r>
          <w:rPr>
            <w:noProof/>
            <w:webHidden/>
          </w:rPr>
          <w:t>16</w:t>
        </w:r>
        <w:r w:rsidR="0052269D" w:rsidRPr="002E2731">
          <w:rPr>
            <w:webHidden/>
          </w:rPr>
          <w:fldChar w:fldCharType="end"/>
        </w:r>
      </w:hyperlink>
    </w:p>
    <w:p w14:paraId="17A5A429" w14:textId="121B806F" w:rsidR="0052269D" w:rsidRPr="002E2731" w:rsidRDefault="00743AE2"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88" w:history="1">
        <w:r w:rsidR="0052269D" w:rsidRPr="002E2731">
          <w:rPr>
            <w:rStyle w:val="Hyperlink"/>
          </w:rPr>
          <w:t>A2.5.1</w:t>
        </w:r>
        <w:r w:rsidR="0052269D" w:rsidRPr="002E2731">
          <w:rPr>
            <w:rFonts w:asciiTheme="minorHAnsi" w:eastAsiaTheme="minorEastAsia" w:hAnsiTheme="minorHAnsi" w:cstheme="minorBidi"/>
            <w:sz w:val="22"/>
            <w:szCs w:val="22"/>
            <w:lang w:eastAsia="zh-CN"/>
          </w:rPr>
          <w:tab/>
        </w:r>
        <w:r w:rsidR="0052269D" w:rsidRPr="002E2731">
          <w:rPr>
            <w:rStyle w:val="Hyperlink"/>
          </w:rPr>
          <w:t>Definition</w:t>
        </w:r>
        <w:r w:rsidR="0052269D" w:rsidRPr="002E2731">
          <w:rPr>
            <w:webHidden/>
          </w:rPr>
          <w:tab/>
        </w:r>
        <w:r w:rsidR="0052269D" w:rsidRPr="002E2731">
          <w:rPr>
            <w:webHidden/>
          </w:rPr>
          <w:tab/>
        </w:r>
        <w:r w:rsidR="0052269D" w:rsidRPr="002E2731">
          <w:rPr>
            <w:webHidden/>
          </w:rPr>
          <w:fldChar w:fldCharType="begin"/>
        </w:r>
        <w:r w:rsidR="0052269D" w:rsidRPr="002E2731">
          <w:rPr>
            <w:webHidden/>
          </w:rPr>
          <w:instrText xml:space="preserve"> PAGEREF _Toc433787888 \h </w:instrText>
        </w:r>
        <w:r w:rsidR="0052269D" w:rsidRPr="002E2731">
          <w:rPr>
            <w:webHidden/>
          </w:rPr>
        </w:r>
        <w:r w:rsidR="0052269D" w:rsidRPr="002E2731">
          <w:rPr>
            <w:webHidden/>
          </w:rPr>
          <w:fldChar w:fldCharType="separate"/>
        </w:r>
        <w:r>
          <w:rPr>
            <w:noProof/>
            <w:webHidden/>
          </w:rPr>
          <w:t>16</w:t>
        </w:r>
        <w:r w:rsidR="0052269D" w:rsidRPr="002E2731">
          <w:rPr>
            <w:webHidden/>
          </w:rPr>
          <w:fldChar w:fldCharType="end"/>
        </w:r>
      </w:hyperlink>
    </w:p>
    <w:p w14:paraId="48977C68" w14:textId="52CE3F0F" w:rsidR="0052269D" w:rsidRPr="002E2731" w:rsidRDefault="00743AE2"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89" w:history="1">
        <w:r w:rsidR="0052269D" w:rsidRPr="002E2731">
          <w:rPr>
            <w:rStyle w:val="Hyperlink"/>
          </w:rPr>
          <w:t>A2.5.2</w:t>
        </w:r>
        <w:r w:rsidR="0052269D" w:rsidRPr="002E2731">
          <w:rPr>
            <w:rFonts w:asciiTheme="minorHAnsi" w:eastAsiaTheme="minorEastAsia" w:hAnsiTheme="minorHAnsi" w:cstheme="minorBidi"/>
            <w:sz w:val="22"/>
            <w:szCs w:val="22"/>
            <w:lang w:eastAsia="zh-CN"/>
          </w:rPr>
          <w:tab/>
        </w:r>
        <w:r w:rsidR="0052269D" w:rsidRPr="002E2731">
          <w:rPr>
            <w:rStyle w:val="Hyperlink"/>
          </w:rPr>
          <w:t>Adoption and approval</w:t>
        </w:r>
        <w:r w:rsidR="0052269D" w:rsidRPr="002E2731">
          <w:rPr>
            <w:webHidden/>
          </w:rPr>
          <w:tab/>
        </w:r>
        <w:r w:rsidR="0052269D" w:rsidRPr="002E2731">
          <w:rPr>
            <w:webHidden/>
          </w:rPr>
          <w:tab/>
        </w:r>
        <w:r w:rsidR="0052269D" w:rsidRPr="002E2731">
          <w:rPr>
            <w:webHidden/>
          </w:rPr>
          <w:fldChar w:fldCharType="begin"/>
        </w:r>
        <w:r w:rsidR="0052269D" w:rsidRPr="002E2731">
          <w:rPr>
            <w:webHidden/>
          </w:rPr>
          <w:instrText xml:space="preserve"> PAGEREF _Toc433787889 \h </w:instrText>
        </w:r>
        <w:r w:rsidR="0052269D" w:rsidRPr="002E2731">
          <w:rPr>
            <w:webHidden/>
          </w:rPr>
        </w:r>
        <w:r w:rsidR="0052269D" w:rsidRPr="002E2731">
          <w:rPr>
            <w:webHidden/>
          </w:rPr>
          <w:fldChar w:fldCharType="separate"/>
        </w:r>
        <w:r>
          <w:rPr>
            <w:noProof/>
            <w:webHidden/>
          </w:rPr>
          <w:t>17</w:t>
        </w:r>
        <w:r w:rsidR="0052269D" w:rsidRPr="002E2731">
          <w:rPr>
            <w:webHidden/>
          </w:rPr>
          <w:fldChar w:fldCharType="end"/>
        </w:r>
      </w:hyperlink>
    </w:p>
    <w:p w14:paraId="768C6E81" w14:textId="79CA5160" w:rsidR="0052269D" w:rsidRPr="002E2731" w:rsidRDefault="00743AE2"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90" w:history="1">
        <w:r w:rsidR="0052269D" w:rsidRPr="002E2731">
          <w:rPr>
            <w:rStyle w:val="Hyperlink"/>
          </w:rPr>
          <w:t>A2.5.3</w:t>
        </w:r>
        <w:r w:rsidR="0052269D" w:rsidRPr="002E2731">
          <w:rPr>
            <w:rFonts w:asciiTheme="minorHAnsi" w:eastAsiaTheme="minorEastAsia" w:hAnsiTheme="minorHAnsi" w:cstheme="minorBidi"/>
            <w:sz w:val="22"/>
            <w:szCs w:val="22"/>
            <w:lang w:eastAsia="zh-CN"/>
          </w:rPr>
          <w:tab/>
        </w:r>
        <w:r w:rsidR="0052269D" w:rsidRPr="002E2731">
          <w:rPr>
            <w:rStyle w:val="Hyperlink"/>
          </w:rPr>
          <w:t>Suppression</w:t>
        </w:r>
        <w:r w:rsidR="0052269D" w:rsidRPr="002E2731">
          <w:rPr>
            <w:webHidden/>
          </w:rPr>
          <w:tab/>
        </w:r>
        <w:r w:rsidR="0052269D" w:rsidRPr="002E2731">
          <w:rPr>
            <w:webHidden/>
          </w:rPr>
          <w:tab/>
        </w:r>
        <w:r w:rsidR="0052269D" w:rsidRPr="002E2731">
          <w:rPr>
            <w:webHidden/>
          </w:rPr>
          <w:fldChar w:fldCharType="begin"/>
        </w:r>
        <w:r w:rsidR="0052269D" w:rsidRPr="002E2731">
          <w:rPr>
            <w:webHidden/>
          </w:rPr>
          <w:instrText xml:space="preserve"> PAGEREF _Toc433787890 \h </w:instrText>
        </w:r>
        <w:r w:rsidR="0052269D" w:rsidRPr="002E2731">
          <w:rPr>
            <w:webHidden/>
          </w:rPr>
        </w:r>
        <w:r w:rsidR="0052269D" w:rsidRPr="002E2731">
          <w:rPr>
            <w:webHidden/>
          </w:rPr>
          <w:fldChar w:fldCharType="separate"/>
        </w:r>
        <w:r>
          <w:rPr>
            <w:noProof/>
            <w:webHidden/>
          </w:rPr>
          <w:t>19</w:t>
        </w:r>
        <w:r w:rsidR="0052269D" w:rsidRPr="002E2731">
          <w:rPr>
            <w:webHidden/>
          </w:rPr>
          <w:fldChar w:fldCharType="end"/>
        </w:r>
      </w:hyperlink>
    </w:p>
    <w:p w14:paraId="04784B12" w14:textId="70083045" w:rsidR="0052269D" w:rsidRPr="002E2731" w:rsidRDefault="00743AE2" w:rsidP="0052269D">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891" w:history="1">
        <w:r w:rsidR="0052269D" w:rsidRPr="002E2731">
          <w:rPr>
            <w:rStyle w:val="Hyperlink"/>
          </w:rPr>
          <w:t>A2.6</w:t>
        </w:r>
        <w:r w:rsidR="0052269D" w:rsidRPr="002E2731">
          <w:rPr>
            <w:rFonts w:asciiTheme="minorHAnsi" w:eastAsiaTheme="minorEastAsia" w:hAnsiTheme="minorHAnsi" w:cstheme="minorBidi"/>
            <w:sz w:val="22"/>
            <w:szCs w:val="22"/>
            <w:lang w:eastAsia="zh-CN"/>
          </w:rPr>
          <w:tab/>
        </w:r>
        <w:r w:rsidR="0052269D" w:rsidRPr="002E2731">
          <w:rPr>
            <w:rStyle w:val="Hyperlink"/>
          </w:rPr>
          <w:t>ITU-R Recommendations</w:t>
        </w:r>
        <w:r w:rsidR="0052269D" w:rsidRPr="002E2731">
          <w:rPr>
            <w:webHidden/>
          </w:rPr>
          <w:tab/>
        </w:r>
        <w:r w:rsidR="0052269D" w:rsidRPr="002E2731">
          <w:rPr>
            <w:webHidden/>
          </w:rPr>
          <w:tab/>
        </w:r>
        <w:r w:rsidR="0052269D" w:rsidRPr="002E2731">
          <w:rPr>
            <w:webHidden/>
          </w:rPr>
          <w:fldChar w:fldCharType="begin"/>
        </w:r>
        <w:r w:rsidR="0052269D" w:rsidRPr="002E2731">
          <w:rPr>
            <w:webHidden/>
          </w:rPr>
          <w:instrText xml:space="preserve"> PAGEREF _Toc433787891 \h </w:instrText>
        </w:r>
        <w:r w:rsidR="0052269D" w:rsidRPr="002E2731">
          <w:rPr>
            <w:webHidden/>
          </w:rPr>
        </w:r>
        <w:r w:rsidR="0052269D" w:rsidRPr="002E2731">
          <w:rPr>
            <w:webHidden/>
          </w:rPr>
          <w:fldChar w:fldCharType="separate"/>
        </w:r>
        <w:r>
          <w:rPr>
            <w:noProof/>
            <w:webHidden/>
          </w:rPr>
          <w:t>19</w:t>
        </w:r>
        <w:r w:rsidR="0052269D" w:rsidRPr="002E2731">
          <w:rPr>
            <w:webHidden/>
          </w:rPr>
          <w:fldChar w:fldCharType="end"/>
        </w:r>
      </w:hyperlink>
    </w:p>
    <w:p w14:paraId="15E49CED" w14:textId="3A765DF5" w:rsidR="0052269D" w:rsidRPr="002E2731" w:rsidRDefault="00743AE2"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92" w:history="1">
        <w:r w:rsidR="0052269D" w:rsidRPr="002E2731">
          <w:rPr>
            <w:rStyle w:val="Hyperlink"/>
          </w:rPr>
          <w:t>A2.6.1</w:t>
        </w:r>
        <w:r w:rsidR="0052269D" w:rsidRPr="002E2731">
          <w:rPr>
            <w:rFonts w:asciiTheme="minorHAnsi" w:eastAsiaTheme="minorEastAsia" w:hAnsiTheme="minorHAnsi" w:cstheme="minorBidi"/>
            <w:sz w:val="22"/>
            <w:szCs w:val="22"/>
            <w:lang w:eastAsia="zh-CN"/>
          </w:rPr>
          <w:tab/>
        </w:r>
        <w:r w:rsidR="0052269D" w:rsidRPr="002E2731">
          <w:rPr>
            <w:rStyle w:val="Hyperlink"/>
          </w:rPr>
          <w:t>Definition</w:t>
        </w:r>
        <w:r w:rsidR="0052269D" w:rsidRPr="002E2731">
          <w:rPr>
            <w:webHidden/>
          </w:rPr>
          <w:tab/>
        </w:r>
        <w:r w:rsidR="0052269D" w:rsidRPr="002E2731">
          <w:rPr>
            <w:webHidden/>
          </w:rPr>
          <w:tab/>
        </w:r>
        <w:r w:rsidR="0052269D" w:rsidRPr="002E2731">
          <w:rPr>
            <w:webHidden/>
          </w:rPr>
          <w:fldChar w:fldCharType="begin"/>
        </w:r>
        <w:r w:rsidR="0052269D" w:rsidRPr="002E2731">
          <w:rPr>
            <w:webHidden/>
          </w:rPr>
          <w:instrText xml:space="preserve"> PAGEREF _Toc433787892 \h </w:instrText>
        </w:r>
        <w:r w:rsidR="0052269D" w:rsidRPr="002E2731">
          <w:rPr>
            <w:webHidden/>
          </w:rPr>
        </w:r>
        <w:r w:rsidR="0052269D" w:rsidRPr="002E2731">
          <w:rPr>
            <w:webHidden/>
          </w:rPr>
          <w:fldChar w:fldCharType="separate"/>
        </w:r>
        <w:r>
          <w:rPr>
            <w:noProof/>
            <w:webHidden/>
          </w:rPr>
          <w:t>19</w:t>
        </w:r>
        <w:r w:rsidR="0052269D" w:rsidRPr="002E2731">
          <w:rPr>
            <w:webHidden/>
          </w:rPr>
          <w:fldChar w:fldCharType="end"/>
        </w:r>
      </w:hyperlink>
    </w:p>
    <w:p w14:paraId="7E64EA17" w14:textId="012147EF" w:rsidR="0052269D" w:rsidRPr="002E2731" w:rsidRDefault="00743AE2"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93" w:history="1">
        <w:r w:rsidR="0052269D" w:rsidRPr="002E2731">
          <w:rPr>
            <w:rStyle w:val="Hyperlink"/>
          </w:rPr>
          <w:t>A2.6.2</w:t>
        </w:r>
        <w:r w:rsidR="0052269D" w:rsidRPr="002E2731">
          <w:rPr>
            <w:rFonts w:asciiTheme="minorHAnsi" w:eastAsiaTheme="minorEastAsia" w:hAnsiTheme="minorHAnsi" w:cstheme="minorBidi"/>
            <w:sz w:val="22"/>
            <w:szCs w:val="22"/>
            <w:lang w:eastAsia="zh-CN"/>
          </w:rPr>
          <w:tab/>
        </w:r>
        <w:r w:rsidR="0052269D" w:rsidRPr="002E2731">
          <w:rPr>
            <w:rStyle w:val="Hyperlink"/>
          </w:rPr>
          <w:t>Adoption and approval</w:t>
        </w:r>
        <w:r w:rsidR="0052269D" w:rsidRPr="002E2731">
          <w:rPr>
            <w:webHidden/>
          </w:rPr>
          <w:tab/>
        </w:r>
        <w:r w:rsidR="0052269D" w:rsidRPr="002E2731">
          <w:rPr>
            <w:webHidden/>
          </w:rPr>
          <w:tab/>
        </w:r>
        <w:r w:rsidR="0052269D" w:rsidRPr="002E2731">
          <w:rPr>
            <w:webHidden/>
          </w:rPr>
          <w:fldChar w:fldCharType="begin"/>
        </w:r>
        <w:r w:rsidR="0052269D" w:rsidRPr="002E2731">
          <w:rPr>
            <w:webHidden/>
          </w:rPr>
          <w:instrText xml:space="preserve"> PAGEREF _Toc433787893 \h </w:instrText>
        </w:r>
        <w:r w:rsidR="0052269D" w:rsidRPr="002E2731">
          <w:rPr>
            <w:webHidden/>
          </w:rPr>
        </w:r>
        <w:r w:rsidR="0052269D" w:rsidRPr="002E2731">
          <w:rPr>
            <w:webHidden/>
          </w:rPr>
          <w:fldChar w:fldCharType="separate"/>
        </w:r>
        <w:r>
          <w:rPr>
            <w:noProof/>
            <w:webHidden/>
          </w:rPr>
          <w:t>20</w:t>
        </w:r>
        <w:r w:rsidR="0052269D" w:rsidRPr="002E2731">
          <w:rPr>
            <w:webHidden/>
          </w:rPr>
          <w:fldChar w:fldCharType="end"/>
        </w:r>
      </w:hyperlink>
    </w:p>
    <w:p w14:paraId="007564D4" w14:textId="1C327647" w:rsidR="0052269D" w:rsidRPr="002E2731" w:rsidRDefault="00743AE2"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94" w:history="1">
        <w:r w:rsidR="0052269D" w:rsidRPr="002E2731">
          <w:rPr>
            <w:rStyle w:val="Hyperlink"/>
          </w:rPr>
          <w:t>A2.6.3</w:t>
        </w:r>
        <w:r w:rsidR="0052269D" w:rsidRPr="002E2731">
          <w:rPr>
            <w:rFonts w:asciiTheme="minorHAnsi" w:eastAsiaTheme="minorEastAsia" w:hAnsiTheme="minorHAnsi" w:cstheme="minorBidi"/>
            <w:sz w:val="22"/>
            <w:szCs w:val="22"/>
            <w:lang w:eastAsia="zh-CN"/>
          </w:rPr>
          <w:tab/>
        </w:r>
        <w:r w:rsidR="0052269D" w:rsidRPr="002E2731">
          <w:rPr>
            <w:rStyle w:val="Hyperlink"/>
          </w:rPr>
          <w:t>Suppression</w:t>
        </w:r>
        <w:r w:rsidR="0052269D" w:rsidRPr="002E2731">
          <w:rPr>
            <w:webHidden/>
          </w:rPr>
          <w:tab/>
        </w:r>
        <w:r w:rsidR="0052269D" w:rsidRPr="002E2731">
          <w:rPr>
            <w:webHidden/>
          </w:rPr>
          <w:tab/>
        </w:r>
        <w:r w:rsidR="0052269D" w:rsidRPr="002E2731">
          <w:rPr>
            <w:webHidden/>
          </w:rPr>
          <w:fldChar w:fldCharType="begin"/>
        </w:r>
        <w:r w:rsidR="0052269D" w:rsidRPr="002E2731">
          <w:rPr>
            <w:webHidden/>
          </w:rPr>
          <w:instrText xml:space="preserve"> PAGEREF _Toc433787894 \h </w:instrText>
        </w:r>
        <w:r w:rsidR="0052269D" w:rsidRPr="002E2731">
          <w:rPr>
            <w:webHidden/>
          </w:rPr>
        </w:r>
        <w:r w:rsidR="0052269D" w:rsidRPr="002E2731">
          <w:rPr>
            <w:webHidden/>
          </w:rPr>
          <w:fldChar w:fldCharType="separate"/>
        </w:r>
        <w:r>
          <w:rPr>
            <w:noProof/>
            <w:webHidden/>
          </w:rPr>
          <w:t>25</w:t>
        </w:r>
        <w:r w:rsidR="0052269D" w:rsidRPr="002E2731">
          <w:rPr>
            <w:webHidden/>
          </w:rPr>
          <w:fldChar w:fldCharType="end"/>
        </w:r>
      </w:hyperlink>
    </w:p>
    <w:p w14:paraId="32A9BEDB" w14:textId="5BD60018" w:rsidR="0052269D" w:rsidRPr="002E2731" w:rsidRDefault="00743AE2" w:rsidP="0052269D">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895" w:history="1">
        <w:r w:rsidR="0052269D" w:rsidRPr="002E2731">
          <w:rPr>
            <w:rStyle w:val="Hyperlink"/>
          </w:rPr>
          <w:t>A2.7</w:t>
        </w:r>
        <w:r w:rsidR="0052269D" w:rsidRPr="002E2731">
          <w:rPr>
            <w:rFonts w:asciiTheme="minorHAnsi" w:eastAsiaTheme="minorEastAsia" w:hAnsiTheme="minorHAnsi" w:cstheme="minorBidi"/>
            <w:sz w:val="22"/>
            <w:szCs w:val="22"/>
            <w:lang w:eastAsia="zh-CN"/>
          </w:rPr>
          <w:tab/>
        </w:r>
        <w:r w:rsidR="0052269D" w:rsidRPr="002E2731">
          <w:rPr>
            <w:rStyle w:val="Hyperlink"/>
          </w:rPr>
          <w:t>ITU-R Reports</w:t>
        </w:r>
        <w:r w:rsidR="0052269D" w:rsidRPr="002E2731">
          <w:rPr>
            <w:webHidden/>
          </w:rPr>
          <w:tab/>
        </w:r>
        <w:r w:rsidR="0052269D" w:rsidRPr="002E2731">
          <w:rPr>
            <w:webHidden/>
          </w:rPr>
          <w:tab/>
        </w:r>
        <w:r w:rsidR="0052269D" w:rsidRPr="002E2731">
          <w:rPr>
            <w:webHidden/>
          </w:rPr>
          <w:fldChar w:fldCharType="begin"/>
        </w:r>
        <w:r w:rsidR="0052269D" w:rsidRPr="002E2731">
          <w:rPr>
            <w:webHidden/>
          </w:rPr>
          <w:instrText xml:space="preserve"> PAGEREF _Toc433787895 \h </w:instrText>
        </w:r>
        <w:r w:rsidR="0052269D" w:rsidRPr="002E2731">
          <w:rPr>
            <w:webHidden/>
          </w:rPr>
        </w:r>
        <w:r w:rsidR="0052269D" w:rsidRPr="002E2731">
          <w:rPr>
            <w:webHidden/>
          </w:rPr>
          <w:fldChar w:fldCharType="separate"/>
        </w:r>
        <w:r>
          <w:rPr>
            <w:noProof/>
            <w:webHidden/>
          </w:rPr>
          <w:t>25</w:t>
        </w:r>
        <w:r w:rsidR="0052269D" w:rsidRPr="002E2731">
          <w:rPr>
            <w:webHidden/>
          </w:rPr>
          <w:fldChar w:fldCharType="end"/>
        </w:r>
      </w:hyperlink>
    </w:p>
    <w:p w14:paraId="350BA6FC" w14:textId="7C580F3C" w:rsidR="0052269D" w:rsidRPr="002E2731" w:rsidRDefault="00743AE2"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96" w:history="1">
        <w:r w:rsidR="0052269D" w:rsidRPr="002E2731">
          <w:rPr>
            <w:rStyle w:val="Hyperlink"/>
          </w:rPr>
          <w:t>A2.7.1</w:t>
        </w:r>
        <w:r w:rsidR="0052269D" w:rsidRPr="002E2731">
          <w:rPr>
            <w:rFonts w:asciiTheme="minorHAnsi" w:eastAsiaTheme="minorEastAsia" w:hAnsiTheme="minorHAnsi" w:cstheme="minorBidi"/>
            <w:sz w:val="22"/>
            <w:szCs w:val="22"/>
            <w:lang w:eastAsia="zh-CN"/>
          </w:rPr>
          <w:tab/>
        </w:r>
        <w:r w:rsidR="0052269D" w:rsidRPr="002E2731">
          <w:rPr>
            <w:rStyle w:val="Hyperlink"/>
          </w:rPr>
          <w:t>Definition</w:t>
        </w:r>
        <w:r w:rsidR="0052269D" w:rsidRPr="002E2731">
          <w:rPr>
            <w:webHidden/>
          </w:rPr>
          <w:tab/>
        </w:r>
        <w:r w:rsidR="0052269D" w:rsidRPr="002E2731">
          <w:rPr>
            <w:webHidden/>
          </w:rPr>
          <w:tab/>
        </w:r>
        <w:r w:rsidR="0052269D" w:rsidRPr="002E2731">
          <w:rPr>
            <w:webHidden/>
          </w:rPr>
          <w:fldChar w:fldCharType="begin"/>
        </w:r>
        <w:r w:rsidR="0052269D" w:rsidRPr="002E2731">
          <w:rPr>
            <w:webHidden/>
          </w:rPr>
          <w:instrText xml:space="preserve"> PAGEREF _Toc433787896 \h </w:instrText>
        </w:r>
        <w:r w:rsidR="0052269D" w:rsidRPr="002E2731">
          <w:rPr>
            <w:webHidden/>
          </w:rPr>
        </w:r>
        <w:r w:rsidR="0052269D" w:rsidRPr="002E2731">
          <w:rPr>
            <w:webHidden/>
          </w:rPr>
          <w:fldChar w:fldCharType="separate"/>
        </w:r>
        <w:r>
          <w:rPr>
            <w:noProof/>
            <w:webHidden/>
          </w:rPr>
          <w:t>25</w:t>
        </w:r>
        <w:r w:rsidR="0052269D" w:rsidRPr="002E2731">
          <w:rPr>
            <w:webHidden/>
          </w:rPr>
          <w:fldChar w:fldCharType="end"/>
        </w:r>
      </w:hyperlink>
    </w:p>
    <w:p w14:paraId="1B11E535" w14:textId="0B6219D6" w:rsidR="0052269D" w:rsidRPr="002E2731" w:rsidRDefault="00743AE2"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97" w:history="1">
        <w:r w:rsidR="0052269D" w:rsidRPr="002E2731">
          <w:rPr>
            <w:rStyle w:val="Hyperlink"/>
          </w:rPr>
          <w:t>A2.7.2</w:t>
        </w:r>
        <w:r w:rsidR="0052269D" w:rsidRPr="002E2731">
          <w:rPr>
            <w:rFonts w:asciiTheme="minorHAnsi" w:eastAsiaTheme="minorEastAsia" w:hAnsiTheme="minorHAnsi" w:cstheme="minorBidi"/>
            <w:sz w:val="22"/>
            <w:szCs w:val="22"/>
            <w:lang w:eastAsia="zh-CN"/>
          </w:rPr>
          <w:tab/>
        </w:r>
        <w:r w:rsidR="0052269D" w:rsidRPr="002E2731">
          <w:rPr>
            <w:rStyle w:val="Hyperlink"/>
          </w:rPr>
          <w:t>Approval</w:t>
        </w:r>
        <w:r w:rsidR="0052269D" w:rsidRPr="002E2731">
          <w:rPr>
            <w:webHidden/>
          </w:rPr>
          <w:tab/>
        </w:r>
        <w:r w:rsidR="0052269D" w:rsidRPr="002E2731">
          <w:rPr>
            <w:webHidden/>
          </w:rPr>
          <w:tab/>
        </w:r>
        <w:r w:rsidR="0052269D" w:rsidRPr="002E2731">
          <w:rPr>
            <w:webHidden/>
          </w:rPr>
          <w:fldChar w:fldCharType="begin"/>
        </w:r>
        <w:r w:rsidR="0052269D" w:rsidRPr="002E2731">
          <w:rPr>
            <w:webHidden/>
          </w:rPr>
          <w:instrText xml:space="preserve"> PAGEREF _Toc433787897 \h </w:instrText>
        </w:r>
        <w:r w:rsidR="0052269D" w:rsidRPr="002E2731">
          <w:rPr>
            <w:webHidden/>
          </w:rPr>
        </w:r>
        <w:r w:rsidR="0052269D" w:rsidRPr="002E2731">
          <w:rPr>
            <w:webHidden/>
          </w:rPr>
          <w:fldChar w:fldCharType="separate"/>
        </w:r>
        <w:r>
          <w:rPr>
            <w:noProof/>
            <w:webHidden/>
          </w:rPr>
          <w:t>25</w:t>
        </w:r>
        <w:r w:rsidR="0052269D" w:rsidRPr="002E2731">
          <w:rPr>
            <w:webHidden/>
          </w:rPr>
          <w:fldChar w:fldCharType="end"/>
        </w:r>
      </w:hyperlink>
    </w:p>
    <w:p w14:paraId="2A10A884" w14:textId="520EC51B" w:rsidR="003F4DB7" w:rsidRPr="002E2731" w:rsidRDefault="00137C32" w:rsidP="00137C32">
      <w:pPr>
        <w:pStyle w:val="toc0"/>
        <w:keepNext/>
        <w:tabs>
          <w:tab w:val="left" w:pos="7453"/>
          <w:tab w:val="right" w:pos="9639"/>
        </w:tabs>
      </w:pPr>
      <w:r w:rsidRPr="002E2731">
        <w:lastRenderedPageBreak/>
        <w:tab/>
      </w:r>
      <w:r w:rsidRPr="002E2731">
        <w:tab/>
      </w:r>
      <w:r w:rsidR="003F4DB7" w:rsidRPr="002E2731">
        <w:t>Page</w:t>
      </w:r>
    </w:p>
    <w:p w14:paraId="1892E14F" w14:textId="2392C233" w:rsidR="0052269D" w:rsidRPr="002E2731" w:rsidRDefault="00743AE2"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898" w:history="1">
        <w:r w:rsidR="0052269D" w:rsidRPr="002E2731">
          <w:rPr>
            <w:rStyle w:val="Hyperlink"/>
          </w:rPr>
          <w:t>A2.7.3</w:t>
        </w:r>
        <w:r w:rsidR="0052269D" w:rsidRPr="002E2731">
          <w:rPr>
            <w:rFonts w:asciiTheme="minorHAnsi" w:eastAsiaTheme="minorEastAsia" w:hAnsiTheme="minorHAnsi" w:cstheme="minorBidi"/>
            <w:sz w:val="22"/>
            <w:szCs w:val="22"/>
            <w:lang w:eastAsia="zh-CN"/>
          </w:rPr>
          <w:tab/>
        </w:r>
        <w:r w:rsidR="0052269D" w:rsidRPr="002E2731">
          <w:rPr>
            <w:rStyle w:val="Hyperlink"/>
          </w:rPr>
          <w:t>Suppression</w:t>
        </w:r>
        <w:r w:rsidR="0052269D" w:rsidRPr="002E2731">
          <w:rPr>
            <w:webHidden/>
          </w:rPr>
          <w:tab/>
        </w:r>
        <w:r w:rsidR="0052269D" w:rsidRPr="002E2731">
          <w:rPr>
            <w:webHidden/>
          </w:rPr>
          <w:tab/>
        </w:r>
        <w:r w:rsidR="0052269D" w:rsidRPr="002E2731">
          <w:rPr>
            <w:webHidden/>
          </w:rPr>
          <w:fldChar w:fldCharType="begin"/>
        </w:r>
        <w:r w:rsidR="0052269D" w:rsidRPr="002E2731">
          <w:rPr>
            <w:webHidden/>
          </w:rPr>
          <w:instrText xml:space="preserve"> PAGEREF _Toc433787898 \h </w:instrText>
        </w:r>
        <w:r w:rsidR="0052269D" w:rsidRPr="002E2731">
          <w:rPr>
            <w:webHidden/>
          </w:rPr>
        </w:r>
        <w:r w:rsidR="0052269D" w:rsidRPr="002E2731">
          <w:rPr>
            <w:webHidden/>
          </w:rPr>
          <w:fldChar w:fldCharType="separate"/>
        </w:r>
        <w:r>
          <w:rPr>
            <w:noProof/>
            <w:webHidden/>
          </w:rPr>
          <w:t>25</w:t>
        </w:r>
        <w:r w:rsidR="0052269D" w:rsidRPr="002E2731">
          <w:rPr>
            <w:webHidden/>
          </w:rPr>
          <w:fldChar w:fldCharType="end"/>
        </w:r>
      </w:hyperlink>
    </w:p>
    <w:p w14:paraId="33ED53CE" w14:textId="7CD857D1" w:rsidR="0052269D" w:rsidRPr="002E2731" w:rsidRDefault="00743AE2" w:rsidP="0052269D">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899" w:history="1">
        <w:r w:rsidR="0052269D" w:rsidRPr="002E2731">
          <w:rPr>
            <w:rStyle w:val="Hyperlink"/>
          </w:rPr>
          <w:t>A2.8</w:t>
        </w:r>
        <w:r w:rsidR="0052269D" w:rsidRPr="002E2731">
          <w:rPr>
            <w:rFonts w:asciiTheme="minorHAnsi" w:eastAsiaTheme="minorEastAsia" w:hAnsiTheme="minorHAnsi" w:cstheme="minorBidi"/>
            <w:sz w:val="22"/>
            <w:szCs w:val="22"/>
            <w:lang w:eastAsia="zh-CN"/>
          </w:rPr>
          <w:tab/>
        </w:r>
        <w:r w:rsidR="0052269D" w:rsidRPr="002E2731">
          <w:rPr>
            <w:rStyle w:val="Hyperlink"/>
          </w:rPr>
          <w:t>ITU-R Handbooks</w:t>
        </w:r>
        <w:r w:rsidR="0052269D" w:rsidRPr="002E2731">
          <w:rPr>
            <w:webHidden/>
          </w:rPr>
          <w:tab/>
        </w:r>
        <w:r w:rsidR="0052269D" w:rsidRPr="002E2731">
          <w:rPr>
            <w:webHidden/>
          </w:rPr>
          <w:tab/>
        </w:r>
        <w:r w:rsidR="0052269D" w:rsidRPr="002E2731">
          <w:rPr>
            <w:webHidden/>
          </w:rPr>
          <w:fldChar w:fldCharType="begin"/>
        </w:r>
        <w:r w:rsidR="0052269D" w:rsidRPr="002E2731">
          <w:rPr>
            <w:webHidden/>
          </w:rPr>
          <w:instrText xml:space="preserve"> PAGEREF _Toc433787899 \h </w:instrText>
        </w:r>
        <w:r w:rsidR="0052269D" w:rsidRPr="002E2731">
          <w:rPr>
            <w:webHidden/>
          </w:rPr>
        </w:r>
        <w:r w:rsidR="0052269D" w:rsidRPr="002E2731">
          <w:rPr>
            <w:webHidden/>
          </w:rPr>
          <w:fldChar w:fldCharType="separate"/>
        </w:r>
        <w:r>
          <w:rPr>
            <w:noProof/>
            <w:webHidden/>
          </w:rPr>
          <w:t>26</w:t>
        </w:r>
        <w:r w:rsidR="0052269D" w:rsidRPr="002E2731">
          <w:rPr>
            <w:webHidden/>
          </w:rPr>
          <w:fldChar w:fldCharType="end"/>
        </w:r>
      </w:hyperlink>
    </w:p>
    <w:p w14:paraId="32B4E78B" w14:textId="3291DDA4" w:rsidR="0052269D" w:rsidRPr="002E2731" w:rsidRDefault="00743AE2"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900" w:history="1">
        <w:r w:rsidR="0052269D" w:rsidRPr="002E2731">
          <w:rPr>
            <w:rStyle w:val="Hyperlink"/>
          </w:rPr>
          <w:t>A2.8.1</w:t>
        </w:r>
        <w:r w:rsidR="0052269D" w:rsidRPr="002E2731">
          <w:rPr>
            <w:rFonts w:asciiTheme="minorHAnsi" w:eastAsiaTheme="minorEastAsia" w:hAnsiTheme="minorHAnsi" w:cstheme="minorBidi"/>
            <w:sz w:val="22"/>
            <w:szCs w:val="22"/>
            <w:lang w:eastAsia="zh-CN"/>
          </w:rPr>
          <w:tab/>
        </w:r>
        <w:r w:rsidR="0052269D" w:rsidRPr="002E2731">
          <w:rPr>
            <w:rStyle w:val="Hyperlink"/>
          </w:rPr>
          <w:t>Definition</w:t>
        </w:r>
        <w:r w:rsidR="0052269D" w:rsidRPr="002E2731">
          <w:rPr>
            <w:webHidden/>
          </w:rPr>
          <w:tab/>
        </w:r>
        <w:r w:rsidR="0052269D" w:rsidRPr="002E2731">
          <w:rPr>
            <w:webHidden/>
          </w:rPr>
          <w:tab/>
        </w:r>
        <w:r w:rsidR="0052269D" w:rsidRPr="002E2731">
          <w:rPr>
            <w:webHidden/>
          </w:rPr>
          <w:fldChar w:fldCharType="begin"/>
        </w:r>
        <w:r w:rsidR="0052269D" w:rsidRPr="002E2731">
          <w:rPr>
            <w:webHidden/>
          </w:rPr>
          <w:instrText xml:space="preserve"> PAGEREF _Toc433787900 \h </w:instrText>
        </w:r>
        <w:r w:rsidR="0052269D" w:rsidRPr="002E2731">
          <w:rPr>
            <w:webHidden/>
          </w:rPr>
        </w:r>
        <w:r w:rsidR="0052269D" w:rsidRPr="002E2731">
          <w:rPr>
            <w:webHidden/>
          </w:rPr>
          <w:fldChar w:fldCharType="separate"/>
        </w:r>
        <w:r>
          <w:rPr>
            <w:noProof/>
            <w:webHidden/>
          </w:rPr>
          <w:t>26</w:t>
        </w:r>
        <w:r w:rsidR="0052269D" w:rsidRPr="002E2731">
          <w:rPr>
            <w:webHidden/>
          </w:rPr>
          <w:fldChar w:fldCharType="end"/>
        </w:r>
      </w:hyperlink>
    </w:p>
    <w:p w14:paraId="612393F0" w14:textId="4A03C18A" w:rsidR="0052269D" w:rsidRPr="002E2731" w:rsidRDefault="00743AE2"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901" w:history="1">
        <w:r w:rsidR="0052269D" w:rsidRPr="002E2731">
          <w:rPr>
            <w:rStyle w:val="Hyperlink"/>
          </w:rPr>
          <w:t>A2.8.2</w:t>
        </w:r>
        <w:r w:rsidR="0052269D" w:rsidRPr="002E2731">
          <w:rPr>
            <w:rFonts w:asciiTheme="minorHAnsi" w:eastAsiaTheme="minorEastAsia" w:hAnsiTheme="minorHAnsi" w:cstheme="minorBidi"/>
            <w:sz w:val="22"/>
            <w:szCs w:val="22"/>
            <w:lang w:eastAsia="zh-CN"/>
          </w:rPr>
          <w:tab/>
        </w:r>
        <w:r w:rsidR="0052269D" w:rsidRPr="002E2731">
          <w:rPr>
            <w:rStyle w:val="Hyperlink"/>
          </w:rPr>
          <w:t>Approval</w:t>
        </w:r>
        <w:r w:rsidR="0052269D" w:rsidRPr="002E2731">
          <w:rPr>
            <w:webHidden/>
          </w:rPr>
          <w:tab/>
        </w:r>
        <w:r w:rsidR="0052269D" w:rsidRPr="002E2731">
          <w:rPr>
            <w:webHidden/>
          </w:rPr>
          <w:tab/>
        </w:r>
        <w:r w:rsidR="0052269D" w:rsidRPr="002E2731">
          <w:rPr>
            <w:webHidden/>
          </w:rPr>
          <w:fldChar w:fldCharType="begin"/>
        </w:r>
        <w:r w:rsidR="0052269D" w:rsidRPr="002E2731">
          <w:rPr>
            <w:webHidden/>
          </w:rPr>
          <w:instrText xml:space="preserve"> PAGEREF _Toc433787901 \h </w:instrText>
        </w:r>
        <w:r w:rsidR="0052269D" w:rsidRPr="002E2731">
          <w:rPr>
            <w:webHidden/>
          </w:rPr>
        </w:r>
        <w:r w:rsidR="0052269D" w:rsidRPr="002E2731">
          <w:rPr>
            <w:webHidden/>
          </w:rPr>
          <w:fldChar w:fldCharType="separate"/>
        </w:r>
        <w:r>
          <w:rPr>
            <w:noProof/>
            <w:webHidden/>
          </w:rPr>
          <w:t>26</w:t>
        </w:r>
        <w:r w:rsidR="0052269D" w:rsidRPr="002E2731">
          <w:rPr>
            <w:webHidden/>
          </w:rPr>
          <w:fldChar w:fldCharType="end"/>
        </w:r>
      </w:hyperlink>
    </w:p>
    <w:p w14:paraId="2CEF533A" w14:textId="5216136A" w:rsidR="0052269D" w:rsidRPr="002E2731" w:rsidRDefault="00743AE2"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902" w:history="1">
        <w:r w:rsidR="0052269D" w:rsidRPr="002E2731">
          <w:rPr>
            <w:rStyle w:val="Hyperlink"/>
          </w:rPr>
          <w:t>A2.8.3</w:t>
        </w:r>
        <w:r w:rsidR="0052269D" w:rsidRPr="002E2731">
          <w:rPr>
            <w:rFonts w:asciiTheme="minorHAnsi" w:eastAsiaTheme="minorEastAsia" w:hAnsiTheme="minorHAnsi" w:cstheme="minorBidi"/>
            <w:sz w:val="22"/>
            <w:szCs w:val="22"/>
            <w:lang w:eastAsia="zh-CN"/>
          </w:rPr>
          <w:tab/>
        </w:r>
        <w:r w:rsidR="0052269D" w:rsidRPr="002E2731">
          <w:rPr>
            <w:rStyle w:val="Hyperlink"/>
          </w:rPr>
          <w:t>Suppression</w:t>
        </w:r>
        <w:r w:rsidR="0052269D" w:rsidRPr="002E2731">
          <w:rPr>
            <w:webHidden/>
          </w:rPr>
          <w:tab/>
        </w:r>
        <w:r w:rsidR="0052269D" w:rsidRPr="002E2731">
          <w:rPr>
            <w:webHidden/>
          </w:rPr>
          <w:tab/>
        </w:r>
        <w:r w:rsidR="0052269D" w:rsidRPr="002E2731">
          <w:rPr>
            <w:webHidden/>
          </w:rPr>
          <w:fldChar w:fldCharType="begin"/>
        </w:r>
        <w:r w:rsidR="0052269D" w:rsidRPr="002E2731">
          <w:rPr>
            <w:webHidden/>
          </w:rPr>
          <w:instrText xml:space="preserve"> PAGEREF _Toc433787902 \h </w:instrText>
        </w:r>
        <w:r w:rsidR="0052269D" w:rsidRPr="002E2731">
          <w:rPr>
            <w:webHidden/>
          </w:rPr>
        </w:r>
        <w:r w:rsidR="0052269D" w:rsidRPr="002E2731">
          <w:rPr>
            <w:webHidden/>
          </w:rPr>
          <w:fldChar w:fldCharType="separate"/>
        </w:r>
        <w:r>
          <w:rPr>
            <w:noProof/>
            <w:webHidden/>
          </w:rPr>
          <w:t>26</w:t>
        </w:r>
        <w:r w:rsidR="0052269D" w:rsidRPr="002E2731">
          <w:rPr>
            <w:webHidden/>
          </w:rPr>
          <w:fldChar w:fldCharType="end"/>
        </w:r>
      </w:hyperlink>
    </w:p>
    <w:p w14:paraId="7458A744" w14:textId="234490B9" w:rsidR="0052269D" w:rsidRPr="002E2731" w:rsidRDefault="00743AE2" w:rsidP="0052269D">
      <w:pPr>
        <w:pStyle w:val="TOC1"/>
        <w:tabs>
          <w:tab w:val="clear" w:pos="567"/>
          <w:tab w:val="left" w:pos="1134"/>
        </w:tabs>
        <w:ind w:left="1134" w:hanging="1134"/>
        <w:rPr>
          <w:rFonts w:asciiTheme="minorHAnsi" w:eastAsiaTheme="minorEastAsia" w:hAnsiTheme="minorHAnsi" w:cstheme="minorBidi"/>
          <w:sz w:val="22"/>
          <w:szCs w:val="22"/>
          <w:lang w:eastAsia="zh-CN"/>
        </w:rPr>
      </w:pPr>
      <w:hyperlink w:anchor="_Toc433787903" w:history="1">
        <w:r w:rsidR="0052269D" w:rsidRPr="002E2731">
          <w:rPr>
            <w:rStyle w:val="Hyperlink"/>
          </w:rPr>
          <w:t>A2.9</w:t>
        </w:r>
        <w:r w:rsidR="0052269D" w:rsidRPr="002E2731">
          <w:rPr>
            <w:rFonts w:asciiTheme="minorHAnsi" w:eastAsiaTheme="minorEastAsia" w:hAnsiTheme="minorHAnsi" w:cstheme="minorBidi"/>
            <w:sz w:val="22"/>
            <w:szCs w:val="22"/>
            <w:lang w:eastAsia="zh-CN"/>
          </w:rPr>
          <w:tab/>
        </w:r>
        <w:r w:rsidR="0052269D" w:rsidRPr="002E2731">
          <w:rPr>
            <w:rStyle w:val="Hyperlink"/>
          </w:rPr>
          <w:t>ITU-R Opinions</w:t>
        </w:r>
        <w:r w:rsidR="0052269D" w:rsidRPr="002E2731">
          <w:rPr>
            <w:webHidden/>
          </w:rPr>
          <w:tab/>
        </w:r>
        <w:r w:rsidR="0052269D" w:rsidRPr="002E2731">
          <w:rPr>
            <w:webHidden/>
          </w:rPr>
          <w:tab/>
        </w:r>
        <w:r w:rsidR="0052269D" w:rsidRPr="002E2731">
          <w:rPr>
            <w:webHidden/>
          </w:rPr>
          <w:fldChar w:fldCharType="begin"/>
        </w:r>
        <w:r w:rsidR="0052269D" w:rsidRPr="002E2731">
          <w:rPr>
            <w:webHidden/>
          </w:rPr>
          <w:instrText xml:space="preserve"> PAGEREF _Toc433787903 \h </w:instrText>
        </w:r>
        <w:r w:rsidR="0052269D" w:rsidRPr="002E2731">
          <w:rPr>
            <w:webHidden/>
          </w:rPr>
        </w:r>
        <w:r w:rsidR="0052269D" w:rsidRPr="002E2731">
          <w:rPr>
            <w:webHidden/>
          </w:rPr>
          <w:fldChar w:fldCharType="separate"/>
        </w:r>
        <w:r>
          <w:rPr>
            <w:noProof/>
            <w:webHidden/>
          </w:rPr>
          <w:t>26</w:t>
        </w:r>
        <w:r w:rsidR="0052269D" w:rsidRPr="002E2731">
          <w:rPr>
            <w:webHidden/>
          </w:rPr>
          <w:fldChar w:fldCharType="end"/>
        </w:r>
      </w:hyperlink>
    </w:p>
    <w:p w14:paraId="0815DBAF" w14:textId="3C11088F" w:rsidR="0052269D" w:rsidRPr="002E2731" w:rsidRDefault="00743AE2"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904" w:history="1">
        <w:r w:rsidR="0052269D" w:rsidRPr="002E2731">
          <w:rPr>
            <w:rStyle w:val="Hyperlink"/>
          </w:rPr>
          <w:t>A2.9.1</w:t>
        </w:r>
        <w:r w:rsidR="0052269D" w:rsidRPr="002E2731">
          <w:rPr>
            <w:rFonts w:asciiTheme="minorHAnsi" w:eastAsiaTheme="minorEastAsia" w:hAnsiTheme="minorHAnsi" w:cstheme="minorBidi"/>
            <w:sz w:val="22"/>
            <w:szCs w:val="22"/>
            <w:lang w:eastAsia="zh-CN"/>
          </w:rPr>
          <w:tab/>
        </w:r>
        <w:r w:rsidR="0052269D" w:rsidRPr="002E2731">
          <w:rPr>
            <w:rStyle w:val="Hyperlink"/>
          </w:rPr>
          <w:t>Definition</w:t>
        </w:r>
        <w:r w:rsidR="0052269D" w:rsidRPr="002E2731">
          <w:rPr>
            <w:webHidden/>
          </w:rPr>
          <w:tab/>
        </w:r>
        <w:r w:rsidR="0052269D" w:rsidRPr="002E2731">
          <w:rPr>
            <w:webHidden/>
          </w:rPr>
          <w:tab/>
        </w:r>
        <w:r w:rsidR="0052269D" w:rsidRPr="002E2731">
          <w:rPr>
            <w:webHidden/>
          </w:rPr>
          <w:fldChar w:fldCharType="begin"/>
        </w:r>
        <w:r w:rsidR="0052269D" w:rsidRPr="002E2731">
          <w:rPr>
            <w:webHidden/>
          </w:rPr>
          <w:instrText xml:space="preserve"> PAGEREF _Toc433787904 \h </w:instrText>
        </w:r>
        <w:r w:rsidR="0052269D" w:rsidRPr="002E2731">
          <w:rPr>
            <w:webHidden/>
          </w:rPr>
        </w:r>
        <w:r w:rsidR="0052269D" w:rsidRPr="002E2731">
          <w:rPr>
            <w:webHidden/>
          </w:rPr>
          <w:fldChar w:fldCharType="separate"/>
        </w:r>
        <w:r>
          <w:rPr>
            <w:noProof/>
            <w:webHidden/>
          </w:rPr>
          <w:t>26</w:t>
        </w:r>
        <w:r w:rsidR="0052269D" w:rsidRPr="002E2731">
          <w:rPr>
            <w:webHidden/>
          </w:rPr>
          <w:fldChar w:fldCharType="end"/>
        </w:r>
      </w:hyperlink>
    </w:p>
    <w:p w14:paraId="49998557" w14:textId="42A3BC38" w:rsidR="0052269D" w:rsidRPr="002E2731" w:rsidRDefault="00743AE2"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905" w:history="1">
        <w:r w:rsidR="0052269D" w:rsidRPr="002E2731">
          <w:rPr>
            <w:rStyle w:val="Hyperlink"/>
          </w:rPr>
          <w:t>A2.9.2</w:t>
        </w:r>
        <w:r w:rsidR="0052269D" w:rsidRPr="002E2731">
          <w:rPr>
            <w:rFonts w:asciiTheme="minorHAnsi" w:eastAsiaTheme="minorEastAsia" w:hAnsiTheme="minorHAnsi" w:cstheme="minorBidi"/>
            <w:sz w:val="22"/>
            <w:szCs w:val="22"/>
            <w:lang w:eastAsia="zh-CN"/>
          </w:rPr>
          <w:tab/>
        </w:r>
        <w:r w:rsidR="0052269D" w:rsidRPr="002E2731">
          <w:rPr>
            <w:rStyle w:val="Hyperlink"/>
          </w:rPr>
          <w:t>Approval</w:t>
        </w:r>
        <w:r w:rsidR="0052269D" w:rsidRPr="002E2731">
          <w:rPr>
            <w:webHidden/>
          </w:rPr>
          <w:tab/>
        </w:r>
        <w:r w:rsidR="0052269D" w:rsidRPr="002E2731">
          <w:rPr>
            <w:webHidden/>
          </w:rPr>
          <w:tab/>
        </w:r>
        <w:r w:rsidR="0052269D" w:rsidRPr="002E2731">
          <w:rPr>
            <w:webHidden/>
          </w:rPr>
          <w:fldChar w:fldCharType="begin"/>
        </w:r>
        <w:r w:rsidR="0052269D" w:rsidRPr="002E2731">
          <w:rPr>
            <w:webHidden/>
          </w:rPr>
          <w:instrText xml:space="preserve"> PAGEREF _Toc433787905 \h </w:instrText>
        </w:r>
        <w:r w:rsidR="0052269D" w:rsidRPr="002E2731">
          <w:rPr>
            <w:webHidden/>
          </w:rPr>
        </w:r>
        <w:r w:rsidR="0052269D" w:rsidRPr="002E2731">
          <w:rPr>
            <w:webHidden/>
          </w:rPr>
          <w:fldChar w:fldCharType="separate"/>
        </w:r>
        <w:r>
          <w:rPr>
            <w:noProof/>
            <w:webHidden/>
          </w:rPr>
          <w:t>26</w:t>
        </w:r>
        <w:r w:rsidR="0052269D" w:rsidRPr="002E2731">
          <w:rPr>
            <w:webHidden/>
          </w:rPr>
          <w:fldChar w:fldCharType="end"/>
        </w:r>
      </w:hyperlink>
    </w:p>
    <w:p w14:paraId="219D405C" w14:textId="0E74601E" w:rsidR="0052269D" w:rsidRPr="002E2731" w:rsidRDefault="00743AE2" w:rsidP="0052269D">
      <w:pPr>
        <w:pStyle w:val="TOC2"/>
        <w:tabs>
          <w:tab w:val="clear" w:pos="567"/>
          <w:tab w:val="left" w:pos="1134"/>
        </w:tabs>
        <w:ind w:left="1134" w:hanging="1134"/>
        <w:rPr>
          <w:rFonts w:asciiTheme="minorHAnsi" w:eastAsiaTheme="minorEastAsia" w:hAnsiTheme="minorHAnsi" w:cstheme="minorBidi"/>
          <w:sz w:val="22"/>
          <w:szCs w:val="22"/>
          <w:lang w:eastAsia="zh-CN"/>
        </w:rPr>
      </w:pPr>
      <w:hyperlink w:anchor="_Toc433787906" w:history="1">
        <w:r w:rsidR="0052269D" w:rsidRPr="002E2731">
          <w:rPr>
            <w:rStyle w:val="Hyperlink"/>
          </w:rPr>
          <w:t>A2.9.3</w:t>
        </w:r>
        <w:r w:rsidR="0052269D" w:rsidRPr="002E2731">
          <w:rPr>
            <w:rFonts w:asciiTheme="minorHAnsi" w:eastAsiaTheme="minorEastAsia" w:hAnsiTheme="minorHAnsi" w:cstheme="minorBidi"/>
            <w:sz w:val="22"/>
            <w:szCs w:val="22"/>
            <w:lang w:eastAsia="zh-CN"/>
          </w:rPr>
          <w:tab/>
        </w:r>
        <w:r w:rsidR="0052269D" w:rsidRPr="002E2731">
          <w:rPr>
            <w:rStyle w:val="Hyperlink"/>
          </w:rPr>
          <w:t>Suppression</w:t>
        </w:r>
        <w:r w:rsidR="0052269D" w:rsidRPr="002E2731">
          <w:rPr>
            <w:webHidden/>
          </w:rPr>
          <w:tab/>
        </w:r>
        <w:r w:rsidR="0052269D" w:rsidRPr="002E2731">
          <w:rPr>
            <w:webHidden/>
          </w:rPr>
          <w:tab/>
        </w:r>
        <w:r w:rsidR="0052269D" w:rsidRPr="002E2731">
          <w:rPr>
            <w:webHidden/>
          </w:rPr>
          <w:fldChar w:fldCharType="begin"/>
        </w:r>
        <w:r w:rsidR="0052269D" w:rsidRPr="002E2731">
          <w:rPr>
            <w:webHidden/>
          </w:rPr>
          <w:instrText xml:space="preserve"> PAGEREF _Toc433787906 \h </w:instrText>
        </w:r>
        <w:r w:rsidR="0052269D" w:rsidRPr="002E2731">
          <w:rPr>
            <w:webHidden/>
          </w:rPr>
        </w:r>
        <w:r w:rsidR="0052269D" w:rsidRPr="002E2731">
          <w:rPr>
            <w:webHidden/>
          </w:rPr>
          <w:fldChar w:fldCharType="separate"/>
        </w:r>
        <w:r>
          <w:rPr>
            <w:noProof/>
            <w:webHidden/>
          </w:rPr>
          <w:t>26</w:t>
        </w:r>
        <w:r w:rsidR="0052269D" w:rsidRPr="002E2731">
          <w:rPr>
            <w:webHidden/>
          </w:rPr>
          <w:fldChar w:fldCharType="end"/>
        </w:r>
      </w:hyperlink>
    </w:p>
    <w:p w14:paraId="28BAD686" w14:textId="77777777" w:rsidR="0052269D" w:rsidRPr="002E2731" w:rsidRDefault="0052269D" w:rsidP="0052269D">
      <w:pPr>
        <w:ind w:left="1134" w:hanging="1134"/>
      </w:pPr>
      <w:r w:rsidRPr="002E2731">
        <w:fldChar w:fldCharType="end"/>
      </w:r>
    </w:p>
    <w:p w14:paraId="22C4A900" w14:textId="77777777" w:rsidR="0052269D" w:rsidRPr="002E2731" w:rsidRDefault="0052269D" w:rsidP="0052269D"/>
    <w:p w14:paraId="6D942210" w14:textId="77777777" w:rsidR="0052269D" w:rsidRPr="002E2731" w:rsidRDefault="0052269D" w:rsidP="0052269D">
      <w:pPr>
        <w:pStyle w:val="Heading1"/>
      </w:pPr>
      <w:bookmarkStart w:id="43" w:name="_Toc433787872"/>
      <w:r w:rsidRPr="002E2731">
        <w:t>A2.1</w:t>
      </w:r>
      <w:r w:rsidRPr="002E2731">
        <w:tab/>
        <w:t>General principles</w:t>
      </w:r>
      <w:bookmarkEnd w:id="41"/>
      <w:bookmarkEnd w:id="42"/>
      <w:bookmarkEnd w:id="43"/>
    </w:p>
    <w:p w14:paraId="66EBC170" w14:textId="77777777" w:rsidR="0052269D" w:rsidRPr="002E2731" w:rsidRDefault="0052269D" w:rsidP="0052269D">
      <w:pPr>
        <w:rPr>
          <w:lang w:eastAsia="ja-JP"/>
        </w:rPr>
      </w:pPr>
      <w:r w:rsidRPr="002E2731">
        <w:rPr>
          <w:lang w:eastAsia="ja-JP"/>
        </w:rPr>
        <w:t xml:space="preserve">In the following sections A2.1.1 and A2.1.2, “texts” is used for ITU-R Resolutions, Decisions, Questions, Recommendations, Reports, Handbooks and Opinions, as defined in </w:t>
      </w:r>
      <w:r w:rsidRPr="002E2731">
        <w:t>§§ </w:t>
      </w:r>
      <w:r w:rsidRPr="002E2731">
        <w:rPr>
          <w:lang w:eastAsia="ja-JP"/>
        </w:rPr>
        <w:t xml:space="preserve">A2.3 to A2.9. </w:t>
      </w:r>
    </w:p>
    <w:p w14:paraId="7D68C8D0" w14:textId="77777777" w:rsidR="0052269D" w:rsidRPr="002E2731" w:rsidRDefault="0052269D" w:rsidP="0052269D">
      <w:pPr>
        <w:pStyle w:val="Heading2"/>
        <w:rPr>
          <w:rFonts w:eastAsia="Arial Unicode MS"/>
        </w:rPr>
      </w:pPr>
      <w:bookmarkStart w:id="44" w:name="_Toc433787298"/>
      <w:bookmarkStart w:id="45" w:name="_Toc433787751"/>
      <w:bookmarkStart w:id="46" w:name="_Toc433787873"/>
      <w:r w:rsidRPr="002E2731">
        <w:t>A2.1.1</w:t>
      </w:r>
      <w:r w:rsidRPr="002E2731">
        <w:tab/>
        <w:t>Presentation of texts</w:t>
      </w:r>
      <w:bookmarkEnd w:id="44"/>
      <w:bookmarkEnd w:id="45"/>
      <w:bookmarkEnd w:id="46"/>
    </w:p>
    <w:p w14:paraId="37ECDFAE" w14:textId="77777777" w:rsidR="0052269D" w:rsidRPr="002E2731" w:rsidRDefault="0052269D" w:rsidP="0052269D">
      <w:pPr>
        <w:rPr>
          <w:szCs w:val="24"/>
        </w:rPr>
      </w:pPr>
      <w:r w:rsidRPr="002E2731">
        <w:t>A2.1.1.1</w:t>
      </w:r>
      <w:r w:rsidRPr="002E2731">
        <w:tab/>
        <w:t>Texts should be as brief as possible, taking account of the necessary content, and should relate directly to the Question/topic or part of the Question/topic being studied.</w:t>
      </w:r>
    </w:p>
    <w:p w14:paraId="154DE377" w14:textId="77777777" w:rsidR="0052269D" w:rsidRPr="002E2731" w:rsidRDefault="0052269D" w:rsidP="0052269D">
      <w:r w:rsidRPr="002E2731">
        <w:t>A2.1.1.2</w:t>
      </w:r>
      <w:r w:rsidRPr="002E2731">
        <w:tab/>
        <w:t>Each text should include a reference to related texts and, where appropriate, to pertinent items of the Radio Regulations, without any interpretation or qualifications of the Radio Regulations or suggesting any change to an allocation status.</w:t>
      </w:r>
    </w:p>
    <w:p w14:paraId="681C0A1E" w14:textId="77777777" w:rsidR="0052269D" w:rsidRPr="002E2731" w:rsidRDefault="0052269D" w:rsidP="0052269D">
      <w:r w:rsidRPr="002E2731">
        <w:t>A2.1.1.3</w:t>
      </w:r>
      <w:r w:rsidRPr="002E2731">
        <w:tab/>
        <w:t>Texts shall be presented showing their number (including, for Recommendations and Reports,</w:t>
      </w:r>
      <w:r w:rsidRPr="002E2731">
        <w:rPr>
          <w:lang w:eastAsia="ja-JP"/>
        </w:rPr>
        <w:t xml:space="preserve"> their series</w:t>
      </w:r>
      <w:r w:rsidRPr="002E2731">
        <w:t>), their title and an indication of the year of their initial approval, and, where appropriate, the year of approval of any revisions.</w:t>
      </w:r>
    </w:p>
    <w:p w14:paraId="16BD2274" w14:textId="77777777" w:rsidR="0052269D" w:rsidRPr="002E2731" w:rsidRDefault="0052269D" w:rsidP="0052269D">
      <w:r w:rsidRPr="002E2731">
        <w:t>A2.1.1.4</w:t>
      </w:r>
      <w:r w:rsidRPr="002E2731">
        <w:tab/>
        <w:t>Annexes, Attachments, and Appendices to any of these texts should be considered equivalent in status, unless otherwise specified.</w:t>
      </w:r>
    </w:p>
    <w:p w14:paraId="70DF71C9" w14:textId="77777777" w:rsidR="0052269D" w:rsidRPr="002E2731" w:rsidRDefault="0052269D" w:rsidP="0052269D">
      <w:pPr>
        <w:pStyle w:val="Heading2"/>
        <w:rPr>
          <w:rFonts w:eastAsia="Arial Unicode MS"/>
        </w:rPr>
      </w:pPr>
      <w:bookmarkStart w:id="47" w:name="_Toc433787299"/>
      <w:bookmarkStart w:id="48" w:name="_Toc433787752"/>
      <w:bookmarkStart w:id="49" w:name="_Toc433787874"/>
      <w:r w:rsidRPr="002E2731">
        <w:t>A2.1.2</w:t>
      </w:r>
      <w:r w:rsidRPr="002E2731">
        <w:tab/>
        <w:t>Publications of texts</w:t>
      </w:r>
      <w:bookmarkEnd w:id="47"/>
      <w:bookmarkEnd w:id="48"/>
      <w:bookmarkEnd w:id="49"/>
    </w:p>
    <w:p w14:paraId="471D2E52" w14:textId="77777777" w:rsidR="0052269D" w:rsidRPr="002E2731" w:rsidRDefault="0052269D" w:rsidP="0052269D">
      <w:r w:rsidRPr="002E2731">
        <w:t>A2.1.2.1</w:t>
      </w:r>
      <w:r w:rsidRPr="002E2731">
        <w:tab/>
        <w:t>All texts shall be published in electronic form as soon as possible after approval and may also be made available in paper form subject to the publication policy of ITU.</w:t>
      </w:r>
    </w:p>
    <w:p w14:paraId="4586D4D5" w14:textId="77777777" w:rsidR="0052269D" w:rsidRPr="002E2731" w:rsidRDefault="0052269D" w:rsidP="0052269D">
      <w:r w:rsidRPr="002E2731">
        <w:t>A2.1.2.2</w:t>
      </w:r>
      <w:r w:rsidRPr="002E2731">
        <w:tab/>
        <w:t>Approved new or revised Recommendations and Questions will be published in the official languages of the Union as soon as practicable. Reports, Handbooks and Opinions will be published, as soon as practicable, in English only or in the six official languages of the Union depending on the decision of the relevant group.</w:t>
      </w:r>
    </w:p>
    <w:p w14:paraId="609FCF6F" w14:textId="77777777" w:rsidR="0052269D" w:rsidRPr="002E2731" w:rsidRDefault="0052269D" w:rsidP="0052269D">
      <w:pPr>
        <w:pStyle w:val="Heading1"/>
      </w:pPr>
      <w:bookmarkStart w:id="50" w:name="_Toc433787300"/>
      <w:bookmarkStart w:id="51" w:name="_Toc433787753"/>
      <w:bookmarkStart w:id="52" w:name="_Toc433787875"/>
      <w:r w:rsidRPr="002E2731">
        <w:lastRenderedPageBreak/>
        <w:t>A2.2</w:t>
      </w:r>
      <w:r w:rsidRPr="002E2731">
        <w:tab/>
        <w:t>Preparatory documentation and contributions</w:t>
      </w:r>
      <w:bookmarkEnd w:id="50"/>
      <w:bookmarkEnd w:id="51"/>
      <w:bookmarkEnd w:id="52"/>
    </w:p>
    <w:p w14:paraId="6DE5D047" w14:textId="77777777" w:rsidR="0052269D" w:rsidRPr="002E2731" w:rsidRDefault="0052269D" w:rsidP="0052269D">
      <w:pPr>
        <w:pStyle w:val="Heading2"/>
        <w:rPr>
          <w:rFonts w:eastAsia="Arial Unicode MS"/>
        </w:rPr>
      </w:pPr>
      <w:bookmarkStart w:id="53" w:name="_Toc433787301"/>
      <w:bookmarkStart w:id="54" w:name="_Toc433787754"/>
      <w:bookmarkStart w:id="55" w:name="_Toc433787876"/>
      <w:r w:rsidRPr="002E2731">
        <w:t>A2.2.1</w:t>
      </w:r>
      <w:r w:rsidRPr="002E2731">
        <w:tab/>
        <w:t>Preparatory documentation for Radiocommunication Assemblies</w:t>
      </w:r>
      <w:bookmarkEnd w:id="53"/>
      <w:bookmarkEnd w:id="54"/>
      <w:bookmarkEnd w:id="55"/>
    </w:p>
    <w:p w14:paraId="247436C5" w14:textId="77777777" w:rsidR="0052269D" w:rsidRPr="002E2731" w:rsidRDefault="0052269D" w:rsidP="0052269D">
      <w:pPr>
        <w:keepNext/>
      </w:pPr>
      <w:r w:rsidRPr="002E2731">
        <w:t>Preparatory documentation shall include:</w:t>
      </w:r>
    </w:p>
    <w:p w14:paraId="1965EA87" w14:textId="30FE1E7A" w:rsidR="0052269D" w:rsidRPr="002E2731" w:rsidRDefault="0052269D" w:rsidP="0052269D">
      <w:pPr>
        <w:pStyle w:val="enumlev1"/>
      </w:pPr>
      <w:r w:rsidRPr="002E2731">
        <w:rPr>
          <w:i/>
        </w:rPr>
        <w:t>a)</w:t>
      </w:r>
      <w:r w:rsidRPr="002E2731">
        <w:tab/>
        <w:t xml:space="preserve">draft texts, prepared by </w:t>
      </w:r>
      <w:r w:rsidR="006E74B0" w:rsidRPr="002E2731">
        <w:t>SGs</w:t>
      </w:r>
      <w:r w:rsidRPr="002E2731">
        <w:t>, for approval;</w:t>
      </w:r>
    </w:p>
    <w:p w14:paraId="75E2F10A" w14:textId="07E3980C" w:rsidR="0052269D" w:rsidRPr="002E2731" w:rsidRDefault="0052269D" w:rsidP="0052269D">
      <w:pPr>
        <w:pStyle w:val="enumlev1"/>
        <w:keepNext/>
      </w:pPr>
      <w:r w:rsidRPr="002E2731">
        <w:rPr>
          <w:i/>
        </w:rPr>
        <w:t>b)</w:t>
      </w:r>
      <w:r w:rsidRPr="002E2731">
        <w:tab/>
        <w:t>a Report from the Chairman of each Study Group, CCV, RAG</w:t>
      </w:r>
      <w:r w:rsidRPr="002E2731">
        <w:rPr>
          <w:rStyle w:val="FootnoteReference"/>
        </w:rPr>
        <w:footnoteReference w:customMarkFollows="1" w:id="5"/>
        <w:t>5</w:t>
      </w:r>
      <w:r w:rsidRPr="002E2731">
        <w:t xml:space="preserve"> and CPM, reviewing activities since the preceding </w:t>
      </w:r>
      <w:r w:rsidR="002F4CD6" w:rsidRPr="002E2731">
        <w:t>RA</w:t>
      </w:r>
      <w:r w:rsidRPr="002E2731">
        <w:t>, including from each Study Group Chairman a list of:</w:t>
      </w:r>
    </w:p>
    <w:p w14:paraId="1E460F16" w14:textId="3812B475" w:rsidR="0052269D" w:rsidRPr="002E2731" w:rsidRDefault="0052269D" w:rsidP="0052269D">
      <w:pPr>
        <w:pStyle w:val="enumlev2"/>
      </w:pPr>
      <w:r w:rsidRPr="002E2731">
        <w:rPr>
          <w:i/>
        </w:rPr>
        <w:t>b</w:t>
      </w:r>
      <w:r w:rsidRPr="002E2731">
        <w:rPr>
          <w:iCs/>
        </w:rPr>
        <w:t>1)</w:t>
      </w:r>
      <w:r w:rsidRPr="002E2731">
        <w:tab/>
        <w:t>topics identified to be carried forward to the next study period;</w:t>
      </w:r>
    </w:p>
    <w:p w14:paraId="00BD7B9D" w14:textId="420E45D2" w:rsidR="0052269D" w:rsidRPr="002E2731" w:rsidRDefault="0052269D" w:rsidP="0052269D">
      <w:pPr>
        <w:pStyle w:val="enumlev2"/>
      </w:pPr>
      <w:r w:rsidRPr="002E2731">
        <w:rPr>
          <w:i/>
        </w:rPr>
        <w:t>b</w:t>
      </w:r>
      <w:r w:rsidRPr="002E2731">
        <w:rPr>
          <w:iCs/>
        </w:rPr>
        <w:t>2)</w:t>
      </w:r>
      <w:r w:rsidRPr="002E2731">
        <w:tab/>
        <w:t>Questions and Resolutions for which no input documentation has been received for the period mentioned in § A1.2.1.1 of Annex 1. Should a</w:t>
      </w:r>
      <w:r w:rsidR="002C4E18" w:rsidRPr="002E2731">
        <w:t>n</w:t>
      </w:r>
      <w:r w:rsidRPr="002E2731">
        <w:t xml:space="preserve"> </w:t>
      </w:r>
      <w:r w:rsidR="006E74B0" w:rsidRPr="002E2731">
        <w:t>SG</w:t>
      </w:r>
      <w:r w:rsidRPr="002E2731">
        <w:t xml:space="preserve"> believe that a certain Question or Resolution should be maintained, the Report from the Chairman must include an explanation;</w:t>
      </w:r>
    </w:p>
    <w:p w14:paraId="003BE77E" w14:textId="38996DEB" w:rsidR="0052269D" w:rsidRPr="002E2731" w:rsidRDefault="0052269D" w:rsidP="0052269D">
      <w:pPr>
        <w:pStyle w:val="enumlev1"/>
      </w:pPr>
      <w:r w:rsidRPr="002E2731">
        <w:rPr>
          <w:i/>
        </w:rPr>
        <w:t>c)</w:t>
      </w:r>
      <w:r w:rsidRPr="002E2731">
        <w:tab/>
        <w:t>a Report by the Director, which should include proposals for the future work programme;</w:t>
      </w:r>
    </w:p>
    <w:p w14:paraId="152C7BC2" w14:textId="26AD4F0B" w:rsidR="0052269D" w:rsidRPr="002E2731" w:rsidRDefault="0052269D" w:rsidP="0052269D">
      <w:pPr>
        <w:pStyle w:val="enumlev1"/>
      </w:pPr>
      <w:r w:rsidRPr="002E2731">
        <w:rPr>
          <w:i/>
        </w:rPr>
        <w:t>d)</w:t>
      </w:r>
      <w:r w:rsidRPr="002E2731">
        <w:tab/>
        <w:t xml:space="preserve">a list of Recommendations approved since the previous </w:t>
      </w:r>
      <w:r w:rsidR="002F4CD6" w:rsidRPr="002E2731">
        <w:t>RA</w:t>
      </w:r>
      <w:r w:rsidRPr="002E2731">
        <w:t>;</w:t>
      </w:r>
    </w:p>
    <w:p w14:paraId="66947C2E" w14:textId="538C88A5" w:rsidR="0052269D" w:rsidRPr="002E2731" w:rsidRDefault="0052269D" w:rsidP="0052269D">
      <w:pPr>
        <w:pStyle w:val="enumlev1"/>
      </w:pPr>
      <w:r w:rsidRPr="002E2731">
        <w:rPr>
          <w:i/>
        </w:rPr>
        <w:t>e)</w:t>
      </w:r>
      <w:r w:rsidRPr="002E2731">
        <w:tab/>
        <w:t xml:space="preserve">contributions submitted from Member States and Sector Members addressed to the </w:t>
      </w:r>
      <w:r w:rsidR="002F4CD6" w:rsidRPr="002E2731">
        <w:t>RA</w:t>
      </w:r>
      <w:r w:rsidRPr="002E2731">
        <w:t>.</w:t>
      </w:r>
    </w:p>
    <w:p w14:paraId="696CD5B6" w14:textId="77777777" w:rsidR="0052269D" w:rsidRPr="002E2731" w:rsidRDefault="0052269D" w:rsidP="002C4E18">
      <w:pPr>
        <w:pStyle w:val="Heading2"/>
      </w:pPr>
      <w:bookmarkStart w:id="56" w:name="_Hlk534797130"/>
      <w:r w:rsidRPr="002E2731">
        <w:t>А2.2.2</w:t>
      </w:r>
      <w:r w:rsidRPr="002E2731">
        <w:tab/>
        <w:t>Contributions to the Radiocommunication Assembly</w:t>
      </w:r>
    </w:p>
    <w:bookmarkEnd w:id="56"/>
    <w:p w14:paraId="0F4FA1A1" w14:textId="58E1F6A3" w:rsidR="0052269D" w:rsidRPr="002E2731" w:rsidRDefault="0052269D" w:rsidP="0052269D">
      <w:r w:rsidRPr="002E2731">
        <w:t>А2.2.2.1</w:t>
      </w:r>
      <w:r w:rsidRPr="002E2731">
        <w:tab/>
        <w:t>In accordance with Resolution</w:t>
      </w:r>
      <w:r w:rsidR="002C4E18" w:rsidRPr="002E2731">
        <w:t> </w:t>
      </w:r>
      <w:r w:rsidRPr="002E2731">
        <w:t>165 (Rev.</w:t>
      </w:r>
      <w:r w:rsidR="002C4E18" w:rsidRPr="002E2731">
        <w:t> </w:t>
      </w:r>
      <w:r w:rsidRPr="002E2731">
        <w:t>Dubai, 2018) of the Plenipotentiary Conference, the following deadlines apply for the submission of contributions and other texts to the</w:t>
      </w:r>
      <w:r w:rsidR="002C4E18" w:rsidRPr="002E2731">
        <w:t> </w:t>
      </w:r>
      <w:r w:rsidR="002F4CD6" w:rsidRPr="002E2731">
        <w:t>RA</w:t>
      </w:r>
      <w:r w:rsidRPr="002E2731">
        <w:t>:</w:t>
      </w:r>
    </w:p>
    <w:p w14:paraId="7CF85049" w14:textId="76E6248B" w:rsidR="0052269D" w:rsidRPr="002E2731" w:rsidRDefault="0052269D" w:rsidP="00F4254B">
      <w:pPr>
        <w:pStyle w:val="enumlev1"/>
      </w:pPr>
      <w:r w:rsidRPr="002E2731">
        <w:rPr>
          <w:i/>
        </w:rPr>
        <w:t>a)</w:t>
      </w:r>
      <w:r w:rsidRPr="002E2731">
        <w:tab/>
        <w:t>contributions shall be received no later than 21</w:t>
      </w:r>
      <w:r w:rsidR="002C4E18" w:rsidRPr="002E2731">
        <w:t> </w:t>
      </w:r>
      <w:r w:rsidRPr="002E2731">
        <w:t>calendar days before the opening of the</w:t>
      </w:r>
      <w:r w:rsidR="002C4E18" w:rsidRPr="002E2731">
        <w:t> </w:t>
      </w:r>
      <w:r w:rsidR="002F4CD6" w:rsidRPr="002E2731">
        <w:t>RA</w:t>
      </w:r>
      <w:r w:rsidRPr="002E2731">
        <w:t>;</w:t>
      </w:r>
    </w:p>
    <w:p w14:paraId="5D2D0691" w14:textId="585B965C" w:rsidR="0052269D" w:rsidRPr="002E2731" w:rsidRDefault="0052269D" w:rsidP="00F4254B">
      <w:pPr>
        <w:pStyle w:val="enumlev1"/>
      </w:pPr>
      <w:r w:rsidRPr="002E2731">
        <w:rPr>
          <w:i/>
        </w:rPr>
        <w:t>b)</w:t>
      </w:r>
      <w:r w:rsidRPr="002E2731">
        <w:tab/>
        <w:t>secretariat documents, including study group chairman’s reports, shall be submitted no later than 35</w:t>
      </w:r>
      <w:r w:rsidR="002C4E18" w:rsidRPr="002E2731">
        <w:t> </w:t>
      </w:r>
      <w:r w:rsidRPr="002E2731">
        <w:t xml:space="preserve">calendar days before the opening of the </w:t>
      </w:r>
      <w:r w:rsidR="002F4CD6" w:rsidRPr="002E2731">
        <w:t>RA</w:t>
      </w:r>
      <w:r w:rsidRPr="002E2731">
        <w:t>.</w:t>
      </w:r>
    </w:p>
    <w:p w14:paraId="2361C0DE" w14:textId="77777777" w:rsidR="0052269D" w:rsidRPr="002E2731" w:rsidRDefault="0052269D" w:rsidP="0052269D">
      <w:pPr>
        <w:rPr>
          <w:b/>
        </w:rPr>
      </w:pPr>
      <w:r w:rsidRPr="002E2731">
        <w:t>А2.2.2.2</w:t>
      </w:r>
      <w:r w:rsidRPr="002E2731">
        <w:tab/>
        <w:t>Contributions shall be provided to the Director electronically, with some exceptions for developing countries unable to do so. The Director may return a document that does not comply with the guidelines, for it to be brought into line.</w:t>
      </w:r>
    </w:p>
    <w:p w14:paraId="7830D678" w14:textId="77777777" w:rsidR="0052269D" w:rsidRPr="002E2731" w:rsidRDefault="0052269D" w:rsidP="0052269D">
      <w:r w:rsidRPr="002E2731">
        <w:t>А2.2.2.3</w:t>
      </w:r>
      <w:r w:rsidRPr="002E2731">
        <w:tab/>
        <w:t xml:space="preserve">The secretariat shall post contributions as received on the </w:t>
      </w:r>
      <w:r w:rsidR="002F4CD6" w:rsidRPr="002E2731">
        <w:t>RA</w:t>
      </w:r>
      <w:r w:rsidRPr="002E2731">
        <w:t xml:space="preserve"> website, as a rule, within one working day. </w:t>
      </w:r>
    </w:p>
    <w:p w14:paraId="04A0A0EC" w14:textId="474BA278" w:rsidR="0052269D" w:rsidRPr="002E2731" w:rsidRDefault="0052269D" w:rsidP="0052269D">
      <w:pPr>
        <w:pStyle w:val="Heading2"/>
        <w:rPr>
          <w:rFonts w:eastAsia="Arial Unicode MS"/>
        </w:rPr>
      </w:pPr>
      <w:bookmarkStart w:id="57" w:name="_Toc433787302"/>
      <w:bookmarkStart w:id="58" w:name="_Toc433787755"/>
      <w:bookmarkStart w:id="59" w:name="_Toc433787877"/>
      <w:r w:rsidRPr="002E2731">
        <w:t>A2.2.</w:t>
      </w:r>
      <w:r w:rsidR="00433843" w:rsidRPr="002E2731">
        <w:t>3</w:t>
      </w:r>
      <w:r w:rsidRPr="002E2731">
        <w:tab/>
        <w:t>Preparatory documentation for Radiocommunication Study Groups</w:t>
      </w:r>
      <w:bookmarkEnd w:id="57"/>
      <w:bookmarkEnd w:id="58"/>
      <w:bookmarkEnd w:id="59"/>
    </w:p>
    <w:p w14:paraId="214A43CB" w14:textId="77777777" w:rsidR="0052269D" w:rsidRPr="002E2731" w:rsidRDefault="0052269D" w:rsidP="0052269D">
      <w:pPr>
        <w:keepNext/>
      </w:pPr>
      <w:r w:rsidRPr="002E2731">
        <w:t>Preparatory documentation shall include:</w:t>
      </w:r>
    </w:p>
    <w:p w14:paraId="39179638" w14:textId="0EAD86DE" w:rsidR="0052269D" w:rsidRPr="002E2731" w:rsidRDefault="00AA1148" w:rsidP="0052269D">
      <w:pPr>
        <w:pStyle w:val="enumlev1"/>
      </w:pPr>
      <w:r w:rsidRPr="002E2731">
        <w:rPr>
          <w:i/>
        </w:rPr>
        <w:t>a)</w:t>
      </w:r>
      <w:r w:rsidR="0052269D" w:rsidRPr="002E2731">
        <w:tab/>
        <w:t xml:space="preserve">any directives issued by the </w:t>
      </w:r>
      <w:r w:rsidR="000463D0" w:rsidRPr="002E2731">
        <w:t>RA</w:t>
      </w:r>
      <w:r w:rsidR="0052269D" w:rsidRPr="002E2731">
        <w:t xml:space="preserve"> with respect to the </w:t>
      </w:r>
      <w:r w:rsidR="006E74B0" w:rsidRPr="002E2731">
        <w:t>SG</w:t>
      </w:r>
      <w:r w:rsidR="0052269D" w:rsidRPr="002E2731">
        <w:t>, including this Resolution;</w:t>
      </w:r>
    </w:p>
    <w:p w14:paraId="58EAA328" w14:textId="60042548" w:rsidR="0052269D" w:rsidRPr="002E2731" w:rsidRDefault="00AA1148" w:rsidP="0052269D">
      <w:pPr>
        <w:pStyle w:val="enumlev1"/>
      </w:pPr>
      <w:r w:rsidRPr="002E2731">
        <w:rPr>
          <w:i/>
        </w:rPr>
        <w:t>b)</w:t>
      </w:r>
      <w:r w:rsidR="0052269D" w:rsidRPr="002E2731">
        <w:tab/>
        <w:t xml:space="preserve">draft Recommendations and other texts </w:t>
      </w:r>
      <w:r w:rsidR="0052269D" w:rsidRPr="002E2731">
        <w:rPr>
          <w:lang w:eastAsia="ja-JP"/>
        </w:rPr>
        <w:t xml:space="preserve">(as defined in </w:t>
      </w:r>
      <w:r w:rsidR="0052269D" w:rsidRPr="002E2731">
        <w:t>§§ A2.3</w:t>
      </w:r>
      <w:r w:rsidR="0052269D" w:rsidRPr="002E2731">
        <w:rPr>
          <w:lang w:eastAsia="ja-JP"/>
        </w:rPr>
        <w:t xml:space="preserve"> to </w:t>
      </w:r>
      <w:r w:rsidR="0052269D" w:rsidRPr="002E2731">
        <w:t>A2.9</w:t>
      </w:r>
      <w:r w:rsidR="0052269D" w:rsidRPr="002E2731">
        <w:rPr>
          <w:lang w:eastAsia="ja-JP"/>
        </w:rPr>
        <w:t xml:space="preserve">) </w:t>
      </w:r>
      <w:r w:rsidR="0052269D" w:rsidRPr="002E2731">
        <w:t xml:space="preserve">prepared by </w:t>
      </w:r>
      <w:r w:rsidR="006E74B0" w:rsidRPr="002E2731">
        <w:t>WPs</w:t>
      </w:r>
      <w:r w:rsidR="0052269D" w:rsidRPr="002E2731">
        <w:t xml:space="preserve"> or </w:t>
      </w:r>
      <w:r w:rsidR="006E74B0" w:rsidRPr="002E2731">
        <w:t>TGs</w:t>
      </w:r>
      <w:r w:rsidR="0052269D" w:rsidRPr="002E2731">
        <w:t>;</w:t>
      </w:r>
    </w:p>
    <w:p w14:paraId="3C8213F1" w14:textId="7119B7DC" w:rsidR="0052269D" w:rsidRPr="002E2731" w:rsidRDefault="00AA1148" w:rsidP="0052269D">
      <w:pPr>
        <w:pStyle w:val="enumlev1"/>
      </w:pPr>
      <w:r w:rsidRPr="002E2731">
        <w:rPr>
          <w:i/>
        </w:rPr>
        <w:t>c)</w:t>
      </w:r>
      <w:r w:rsidR="0052269D" w:rsidRPr="002E2731">
        <w:tab/>
        <w:t xml:space="preserve">Chairman’s executive reports from each </w:t>
      </w:r>
      <w:r w:rsidR="006E74B0" w:rsidRPr="002E2731">
        <w:t>WP</w:t>
      </w:r>
      <w:r w:rsidR="0052269D" w:rsidRPr="002E2731">
        <w:t xml:space="preserve">, </w:t>
      </w:r>
      <w:r w:rsidR="006E74B0" w:rsidRPr="002E2731">
        <w:t>TG</w:t>
      </w:r>
      <w:r w:rsidR="0052269D" w:rsidRPr="002E2731">
        <w:t xml:space="preserve"> and </w:t>
      </w:r>
      <w:r w:rsidR="006E74B0" w:rsidRPr="002E2731">
        <w:t>RG</w:t>
      </w:r>
      <w:r w:rsidR="0052269D" w:rsidRPr="002E2731">
        <w:rPr>
          <w:lang w:eastAsia="ja-JP"/>
        </w:rPr>
        <w:t>, summarizing</w:t>
      </w:r>
      <w:r w:rsidR="0052269D" w:rsidRPr="002E2731">
        <w:t xml:space="preserve"> the </w:t>
      </w:r>
      <w:r w:rsidR="0052269D" w:rsidRPr="002E2731">
        <w:rPr>
          <w:lang w:eastAsia="ja-JP"/>
        </w:rPr>
        <w:t xml:space="preserve">progress and </w:t>
      </w:r>
      <w:r w:rsidR="0052269D" w:rsidRPr="002E2731">
        <w:t xml:space="preserve">conclusions of any work carried out by </w:t>
      </w:r>
      <w:r w:rsidR="0052269D" w:rsidRPr="002E2731">
        <w:rPr>
          <w:lang w:eastAsia="ja-JP"/>
        </w:rPr>
        <w:t xml:space="preserve">the group since the previous meeting </w:t>
      </w:r>
      <w:r w:rsidR="0052269D" w:rsidRPr="002E2731">
        <w:t xml:space="preserve">and the work to be accomplished at the </w:t>
      </w:r>
      <w:r w:rsidR="0052269D" w:rsidRPr="002E2731">
        <w:rPr>
          <w:lang w:eastAsia="ja-JP"/>
        </w:rPr>
        <w:t xml:space="preserve">next </w:t>
      </w:r>
      <w:r w:rsidR="0052269D" w:rsidRPr="002E2731">
        <w:t>meeting (these reports may also include considerations about the procedure to be followed for adoption and approval of the draft Recommendations to be considered by the meeting (see § A2.6));</w:t>
      </w:r>
    </w:p>
    <w:p w14:paraId="6543D94B" w14:textId="02AF79B9" w:rsidR="0052269D" w:rsidRPr="002E2731" w:rsidRDefault="00AA1148" w:rsidP="0052269D">
      <w:pPr>
        <w:pStyle w:val="enumlev1"/>
      </w:pPr>
      <w:r w:rsidRPr="002E2731">
        <w:rPr>
          <w:i/>
        </w:rPr>
        <w:lastRenderedPageBreak/>
        <w:t>d)</w:t>
      </w:r>
      <w:r w:rsidR="0052269D" w:rsidRPr="002E2731">
        <w:tab/>
        <w:t>the contributions to be considered at the meeting;</w:t>
      </w:r>
    </w:p>
    <w:p w14:paraId="76F3FCCB" w14:textId="66ABD740" w:rsidR="0052269D" w:rsidRPr="002E2731" w:rsidRDefault="00AA1148" w:rsidP="0052269D">
      <w:pPr>
        <w:pStyle w:val="enumlev1"/>
      </w:pPr>
      <w:r w:rsidRPr="002E2731">
        <w:rPr>
          <w:i/>
          <w:iCs/>
        </w:rPr>
        <w:t>e)</w:t>
      </w:r>
      <w:r w:rsidR="0052269D" w:rsidRPr="002E2731">
        <w:tab/>
        <w:t xml:space="preserve">documentation prepared by the Bureau, particularly of an organizational or procedural nature, for clarification purposes or in response to </w:t>
      </w:r>
      <w:r w:rsidR="006E74B0" w:rsidRPr="002E2731">
        <w:t>SG</w:t>
      </w:r>
      <w:r w:rsidR="0052269D" w:rsidRPr="002E2731">
        <w:t xml:space="preserve"> requests;</w:t>
      </w:r>
    </w:p>
    <w:p w14:paraId="0935DCD4" w14:textId="696D8DF6" w:rsidR="0052269D" w:rsidRPr="002E2731" w:rsidRDefault="00AA1148" w:rsidP="0052269D">
      <w:pPr>
        <w:pStyle w:val="enumlev1"/>
      </w:pPr>
      <w:r w:rsidRPr="002E2731">
        <w:rPr>
          <w:i/>
        </w:rPr>
        <w:t>f)</w:t>
      </w:r>
      <w:r w:rsidR="0052269D" w:rsidRPr="002E2731">
        <w:tab/>
        <w:t xml:space="preserve">the </w:t>
      </w:r>
      <w:r w:rsidR="0052269D" w:rsidRPr="002E2731">
        <w:rPr>
          <w:lang w:eastAsia="ja-JP"/>
        </w:rPr>
        <w:t>summary record</w:t>
      </w:r>
      <w:r w:rsidR="0052269D" w:rsidRPr="002E2731" w:rsidDel="005539D6">
        <w:t xml:space="preserve"> </w:t>
      </w:r>
      <w:r w:rsidR="0052269D" w:rsidRPr="002E2731">
        <w:t>of the preceding meeting;</w:t>
      </w:r>
    </w:p>
    <w:p w14:paraId="726565D6" w14:textId="582BC51E" w:rsidR="0052269D" w:rsidRPr="002E2731" w:rsidRDefault="00AA1148" w:rsidP="0052269D">
      <w:pPr>
        <w:pStyle w:val="enumlev1"/>
      </w:pPr>
      <w:r w:rsidRPr="002E2731">
        <w:rPr>
          <w:i/>
        </w:rPr>
        <w:t>g)</w:t>
      </w:r>
      <w:r w:rsidR="0052269D" w:rsidRPr="002E2731">
        <w:tab/>
        <w:t xml:space="preserve">an outline agenda indicating: draft Recommendations to be considered, draft Questions to be considered, reports from </w:t>
      </w:r>
      <w:r w:rsidR="006E74B0" w:rsidRPr="002E2731">
        <w:t>WPs</w:t>
      </w:r>
      <w:r w:rsidR="0052269D" w:rsidRPr="002E2731">
        <w:t xml:space="preserve"> and </w:t>
      </w:r>
      <w:r w:rsidR="006E74B0" w:rsidRPr="002E2731">
        <w:t>TGs</w:t>
      </w:r>
      <w:r w:rsidR="0052269D" w:rsidRPr="002E2731">
        <w:t xml:space="preserve"> to be received, and draft Decisions, draft Opinions, draft Handbooks and draft Reports to be approved. </w:t>
      </w:r>
    </w:p>
    <w:p w14:paraId="3700C51E" w14:textId="2235F6B4" w:rsidR="0052269D" w:rsidRPr="002E2731" w:rsidRDefault="0052269D" w:rsidP="0052269D">
      <w:pPr>
        <w:pStyle w:val="Heading2"/>
        <w:rPr>
          <w:rFonts w:eastAsia="Arial Unicode MS"/>
        </w:rPr>
      </w:pPr>
      <w:bookmarkStart w:id="60" w:name="_Toc433787303"/>
      <w:bookmarkStart w:id="61" w:name="_Toc433787756"/>
      <w:bookmarkStart w:id="62" w:name="_Toc433787878"/>
      <w:r w:rsidRPr="002E2731">
        <w:t>A2.2.</w:t>
      </w:r>
      <w:r w:rsidR="00AA1148" w:rsidRPr="002E2731">
        <w:t>4</w:t>
      </w:r>
      <w:r w:rsidRPr="002E2731">
        <w:tab/>
        <w:t xml:space="preserve">Contributions to Radiocommunication Study Groups, </w:t>
      </w:r>
      <w:r w:rsidRPr="002E2731">
        <w:rPr>
          <w:bCs/>
          <w:lang w:eastAsia="ja-JP"/>
        </w:rPr>
        <w:t xml:space="preserve">the </w:t>
      </w:r>
      <w:r w:rsidRPr="002E2731">
        <w:rPr>
          <w:lang w:eastAsia="ja-JP"/>
        </w:rPr>
        <w:t>Coordination Committee for Vocabulary and other groups</w:t>
      </w:r>
      <w:bookmarkEnd w:id="60"/>
      <w:bookmarkEnd w:id="61"/>
      <w:bookmarkEnd w:id="62"/>
    </w:p>
    <w:p w14:paraId="3396EBD6" w14:textId="05A4BA2E" w:rsidR="0052269D" w:rsidRPr="002E2731" w:rsidRDefault="0052269D" w:rsidP="0052269D">
      <w:pPr>
        <w:keepNext/>
      </w:pPr>
      <w:r w:rsidRPr="002E2731">
        <w:rPr>
          <w:bCs/>
        </w:rPr>
        <w:t>A2.2.</w:t>
      </w:r>
      <w:r w:rsidR="00AA1148" w:rsidRPr="002E2731">
        <w:rPr>
          <w:bCs/>
        </w:rPr>
        <w:t>4</w:t>
      </w:r>
      <w:r w:rsidRPr="002E2731">
        <w:rPr>
          <w:bCs/>
        </w:rPr>
        <w:t>.1</w:t>
      </w:r>
      <w:r w:rsidRPr="002E2731">
        <w:rPr>
          <w:bCs/>
        </w:rPr>
        <w:tab/>
        <w:t xml:space="preserve">For meetings of all </w:t>
      </w:r>
      <w:r w:rsidR="006E74B0" w:rsidRPr="002E2731">
        <w:rPr>
          <w:bCs/>
        </w:rPr>
        <w:t>SGs</w:t>
      </w:r>
      <w:r w:rsidRPr="002E2731">
        <w:rPr>
          <w:bCs/>
        </w:rPr>
        <w:t xml:space="preserve">, </w:t>
      </w:r>
      <w:r w:rsidRPr="002E2731">
        <w:rPr>
          <w:bCs/>
          <w:lang w:eastAsia="ja-JP"/>
        </w:rPr>
        <w:t xml:space="preserve">the </w:t>
      </w:r>
      <w:r w:rsidR="00AA1148" w:rsidRPr="002E2731">
        <w:rPr>
          <w:lang w:eastAsia="ja-JP"/>
        </w:rPr>
        <w:t>CCV</w:t>
      </w:r>
      <w:r w:rsidRPr="002E2731">
        <w:rPr>
          <w:bCs/>
        </w:rPr>
        <w:t xml:space="preserve"> and their subordinate groups (</w:t>
      </w:r>
      <w:r w:rsidR="000311DD" w:rsidRPr="002E2731">
        <w:t>WPs</w:t>
      </w:r>
      <w:r w:rsidRPr="002E2731">
        <w:t xml:space="preserve">, </w:t>
      </w:r>
      <w:r w:rsidR="000311DD" w:rsidRPr="002E2731">
        <w:t>TGs</w:t>
      </w:r>
      <w:r w:rsidRPr="002E2731">
        <w:t>, etc.), the following deadlines apply for the submission of contributions:</w:t>
      </w:r>
    </w:p>
    <w:p w14:paraId="3FE245B6" w14:textId="24C4FE49" w:rsidR="0052269D" w:rsidRPr="002E2731" w:rsidRDefault="0052269D" w:rsidP="0052269D">
      <w:pPr>
        <w:pStyle w:val="enumlev1"/>
      </w:pPr>
      <w:r w:rsidRPr="002E2731">
        <w:rPr>
          <w:i/>
        </w:rPr>
        <w:t>a)</w:t>
      </w:r>
      <w:r w:rsidRPr="002E2731">
        <w:rPr>
          <w:i/>
          <w:iCs/>
        </w:rPr>
        <w:tab/>
        <w:t xml:space="preserve">where translation is required, </w:t>
      </w:r>
      <w:r w:rsidRPr="002E2731">
        <w:t xml:space="preserve">contributions should be received at least three months prior to the meeting, and will be made available not later than four weeks before the meeting. For the second session of </w:t>
      </w:r>
      <w:r w:rsidR="00AA1148" w:rsidRPr="002E2731">
        <w:t xml:space="preserve">the </w:t>
      </w:r>
      <w:r w:rsidRPr="002E2731">
        <w:t>CPM, contributions should be received at least one month prior to the meeting (see</w:t>
      </w:r>
      <w:r w:rsidRPr="002E2731">
        <w:rPr>
          <w:i/>
        </w:rPr>
        <w:t xml:space="preserve"> </w:t>
      </w:r>
      <w:r w:rsidRPr="002E2731">
        <w:t>Resolution ITU</w:t>
      </w:r>
      <w:r w:rsidRPr="002E2731">
        <w:noBreakHyphen/>
        <w:t>R 2). For later contributions, no commitment can be made by the Secretariat to ensure the document will be available at the opening of the meeting in all the required languages;</w:t>
      </w:r>
    </w:p>
    <w:p w14:paraId="66993034" w14:textId="345C0199" w:rsidR="0052269D" w:rsidRPr="002E2731" w:rsidRDefault="0052269D" w:rsidP="0052269D">
      <w:pPr>
        <w:pStyle w:val="enumlev1"/>
      </w:pPr>
      <w:r w:rsidRPr="002E2731">
        <w:rPr>
          <w:i/>
        </w:rPr>
        <w:t>b)</w:t>
      </w:r>
      <w:r w:rsidRPr="002E2731">
        <w:tab/>
      </w:r>
      <w:r w:rsidRPr="002E2731">
        <w:rPr>
          <w:bCs/>
        </w:rPr>
        <w:t xml:space="preserve">otherwise, for documents </w:t>
      </w:r>
      <w:r w:rsidRPr="002E2731">
        <w:rPr>
          <w:bCs/>
          <w:i/>
          <w:iCs/>
        </w:rPr>
        <w:t>not requiring translation</w:t>
      </w:r>
      <w:r w:rsidRPr="002E2731">
        <w:rPr>
          <w:bCs/>
        </w:rPr>
        <w:t xml:space="preserve">, </w:t>
      </w:r>
      <w:r w:rsidRPr="002E2731">
        <w:t xml:space="preserve">contributions (including Revisions, Addenda and Corrigenda to contributions) shall be received not later than seven calendar days (1600 hours UTC) prior to the start of the meeting to be made available for the opening of the meeting. For the second session of </w:t>
      </w:r>
      <w:r w:rsidR="00AA1148" w:rsidRPr="002E2731">
        <w:t xml:space="preserve">the </w:t>
      </w:r>
      <w:r w:rsidRPr="002E2731">
        <w:t>CPM, t</w:t>
      </w:r>
      <w:r w:rsidRPr="002E2731">
        <w:rPr>
          <w:szCs w:val="24"/>
        </w:rPr>
        <w:t xml:space="preserve">he deadline for submission is 14 calendar days (1600 hours UTC) prior to the meeting. </w:t>
      </w:r>
      <w:r w:rsidRPr="002E2731">
        <w:t>The deadline applies only to contributions from the membership. The secretariat shall post contributions as received on a webpage established for this purpose within one working day, and post within three working days the official versions on the website once reformatted. The membership should submit their contributions using the template published by ITU</w:t>
      </w:r>
      <w:r w:rsidRPr="002E2731">
        <w:noBreakHyphen/>
        <w:t>R.</w:t>
      </w:r>
    </w:p>
    <w:p w14:paraId="1DDB39F9" w14:textId="77777777" w:rsidR="0052269D" w:rsidRPr="002E2731" w:rsidRDefault="0052269D" w:rsidP="0052269D">
      <w:r w:rsidRPr="002E2731">
        <w:t>The secretariat cannot accept submissions later than the aforementioned deadline. Documents not available at the opening of a meeting cannot be discussed at the meeting.</w:t>
      </w:r>
    </w:p>
    <w:p w14:paraId="7E4BBB54" w14:textId="48B62492" w:rsidR="0052269D" w:rsidRPr="002E2731" w:rsidRDefault="0052269D" w:rsidP="0052269D">
      <w:r w:rsidRPr="002E2731">
        <w:t>A2.2.</w:t>
      </w:r>
      <w:r w:rsidR="00AA1148" w:rsidRPr="002E2731">
        <w:t>4</w:t>
      </w:r>
      <w:r w:rsidRPr="002E2731">
        <w:t>.2</w:t>
      </w:r>
      <w:r w:rsidRPr="002E2731">
        <w:tab/>
        <w:t>Contributions shall be provided to the Director electronically, with some exceptions for developing countries unable to do so. The Director may return a document that does not comply with the guidelines, for it to be brought into line.</w:t>
      </w:r>
    </w:p>
    <w:p w14:paraId="3A5E765C" w14:textId="0ADBB575" w:rsidR="0052269D" w:rsidRPr="002E2731" w:rsidRDefault="0052269D" w:rsidP="0052269D">
      <w:r w:rsidRPr="002E2731">
        <w:t>A2.2.</w:t>
      </w:r>
      <w:r w:rsidR="00AA1148" w:rsidRPr="002E2731">
        <w:t>4</w:t>
      </w:r>
      <w:r w:rsidRPr="002E2731">
        <w:t>.3</w:t>
      </w:r>
      <w:r w:rsidRPr="002E2731">
        <w:tab/>
        <w:t>Contributions should be sent to the Chairman and Vice</w:t>
      </w:r>
      <w:r w:rsidRPr="002E2731">
        <w:noBreakHyphen/>
        <w:t>Chairmen, if any, of the group concerned as well as to the Chairman and Vice</w:t>
      </w:r>
      <w:r w:rsidRPr="002E2731">
        <w:noBreakHyphen/>
        <w:t xml:space="preserve">Chairmen of the </w:t>
      </w:r>
      <w:r w:rsidR="006E74B0" w:rsidRPr="002E2731">
        <w:t>SG</w:t>
      </w:r>
      <w:r w:rsidRPr="002E2731">
        <w:t>.</w:t>
      </w:r>
    </w:p>
    <w:p w14:paraId="54EF702D" w14:textId="3579D71A" w:rsidR="0052269D" w:rsidRPr="002E2731" w:rsidRDefault="0052269D" w:rsidP="0052269D">
      <w:r w:rsidRPr="002E2731">
        <w:t>A2.2.</w:t>
      </w:r>
      <w:r w:rsidR="00AA1148" w:rsidRPr="002E2731">
        <w:t>4</w:t>
      </w:r>
      <w:r w:rsidRPr="002E2731">
        <w:t>.4</w:t>
      </w:r>
      <w:r w:rsidRPr="002E2731">
        <w:tab/>
        <w:t>Each contribution should clearly indicate the Question, Resolution or topic and the group (e.g. </w:t>
      </w:r>
      <w:r w:rsidR="006E74B0" w:rsidRPr="002E2731">
        <w:t>SG</w:t>
      </w:r>
      <w:r w:rsidRPr="002E2731">
        <w:t xml:space="preserve">, </w:t>
      </w:r>
      <w:r w:rsidR="006E74B0" w:rsidRPr="002E2731">
        <w:t>WP</w:t>
      </w:r>
      <w:r w:rsidRPr="002E2731">
        <w:t xml:space="preserve">, </w:t>
      </w:r>
      <w:r w:rsidR="006E74B0" w:rsidRPr="002E2731">
        <w:t>TG</w:t>
      </w:r>
      <w:r w:rsidRPr="002E2731">
        <w:t>) for which it is intended, and be accompanied by the details of a contact person as may be needed to clarify the contribution.</w:t>
      </w:r>
    </w:p>
    <w:p w14:paraId="00AF5681" w14:textId="1E3DD81D" w:rsidR="0052269D" w:rsidRPr="002E2731" w:rsidRDefault="0052269D" w:rsidP="0052269D">
      <w:r w:rsidRPr="002E2731">
        <w:t>A2.2.</w:t>
      </w:r>
      <w:r w:rsidR="00AA1148" w:rsidRPr="002E2731">
        <w:t>4</w:t>
      </w:r>
      <w:r w:rsidRPr="002E2731">
        <w:t>.5</w:t>
      </w:r>
      <w:r w:rsidRPr="002E2731">
        <w:tab/>
        <w:t>Contributions should be limited in length (if possible, less than ten pages) and be prepared using standard word-processing software, without using any auto-formatting facility; modifications to existing text should be indicated by means of revision marks (using “Track Changes”).</w:t>
      </w:r>
    </w:p>
    <w:p w14:paraId="61963268" w14:textId="36717126" w:rsidR="0052269D" w:rsidRPr="002E2731" w:rsidRDefault="0052269D" w:rsidP="0052269D">
      <w:r w:rsidRPr="002E2731">
        <w:t>A2.2.</w:t>
      </w:r>
      <w:r w:rsidR="00AA1148" w:rsidRPr="002E2731">
        <w:t>4</w:t>
      </w:r>
      <w:r w:rsidRPr="002E2731">
        <w:t>.6</w:t>
      </w:r>
      <w:r w:rsidRPr="002E2731">
        <w:tab/>
        <w:t xml:space="preserve">Following the meetings of </w:t>
      </w:r>
      <w:r w:rsidR="006E74B0" w:rsidRPr="002E2731">
        <w:t>WPs</w:t>
      </w:r>
      <w:r w:rsidRPr="002E2731">
        <w:t xml:space="preserve"> or </w:t>
      </w:r>
      <w:r w:rsidR="006E74B0" w:rsidRPr="002E2731">
        <w:t>TGs</w:t>
      </w:r>
      <w:r w:rsidRPr="002E2731">
        <w:t xml:space="preserve">, the Chairmen of the groups concerned shall prepare a report for their future meetings giving information regarding progress made and work in progress. These Reports should be prepared within one month of the end of the meeting concerned. </w:t>
      </w:r>
      <w:r w:rsidRPr="002E2731">
        <w:lastRenderedPageBreak/>
        <w:t>In addition, annexes to a Chairman’s Report, which contain draft texts for which further study is needed, should be issued by BR within two weeks of the end of the meeting.</w:t>
      </w:r>
    </w:p>
    <w:p w14:paraId="5A18ABAE" w14:textId="7BF5124C" w:rsidR="0052269D" w:rsidRPr="002E2731" w:rsidRDefault="0052269D" w:rsidP="0052269D">
      <w:r w:rsidRPr="002E2731">
        <w:t>A2.2.</w:t>
      </w:r>
      <w:r w:rsidR="00AA1148" w:rsidRPr="002E2731">
        <w:t>4</w:t>
      </w:r>
      <w:r w:rsidRPr="002E2731">
        <w:t>.7</w:t>
      </w:r>
      <w:r w:rsidR="00E633EE" w:rsidRPr="002E2731">
        <w:tab/>
      </w:r>
      <w:r w:rsidRPr="002E2731">
        <w:t xml:space="preserve">When articles are referred to in documents submitted to the </w:t>
      </w:r>
      <w:r w:rsidR="00AA1148" w:rsidRPr="002E2731">
        <w:t>BR</w:t>
      </w:r>
      <w:r w:rsidRPr="002E2731">
        <w:t>, such references or bibliography should refer to published materials which are readily available through library services.</w:t>
      </w:r>
    </w:p>
    <w:p w14:paraId="7F7F06BA" w14:textId="77777777" w:rsidR="0052269D" w:rsidRPr="002E2731" w:rsidRDefault="0052269D" w:rsidP="0052269D">
      <w:pPr>
        <w:pStyle w:val="Heading1"/>
      </w:pPr>
      <w:bookmarkStart w:id="63" w:name="_Toc433787304"/>
      <w:bookmarkStart w:id="64" w:name="_Toc433787757"/>
      <w:bookmarkStart w:id="65" w:name="_Toc433787879"/>
      <w:r w:rsidRPr="002E2731">
        <w:t>A2.3</w:t>
      </w:r>
      <w:r w:rsidRPr="002E2731">
        <w:tab/>
        <w:t>ITU-R Resolutions</w:t>
      </w:r>
      <w:bookmarkEnd w:id="63"/>
      <w:bookmarkEnd w:id="64"/>
      <w:bookmarkEnd w:id="65"/>
    </w:p>
    <w:p w14:paraId="47320994" w14:textId="77777777" w:rsidR="0052269D" w:rsidRPr="002E2731" w:rsidRDefault="0052269D" w:rsidP="0052269D">
      <w:pPr>
        <w:pStyle w:val="Heading2"/>
        <w:rPr>
          <w:rFonts w:eastAsia="Arial Unicode MS"/>
        </w:rPr>
      </w:pPr>
      <w:bookmarkStart w:id="66" w:name="_Toc433787305"/>
      <w:bookmarkStart w:id="67" w:name="_Toc433787758"/>
      <w:bookmarkStart w:id="68" w:name="_Toc433787880"/>
      <w:r w:rsidRPr="002E2731">
        <w:t>A2.3.1</w:t>
      </w:r>
      <w:r w:rsidRPr="002E2731">
        <w:tab/>
        <w:t>Definition</w:t>
      </w:r>
      <w:bookmarkEnd w:id="66"/>
      <w:bookmarkEnd w:id="67"/>
      <w:bookmarkEnd w:id="68"/>
    </w:p>
    <w:p w14:paraId="65A63DEB" w14:textId="401905A0" w:rsidR="0052269D" w:rsidRPr="002E2731" w:rsidRDefault="0052269D" w:rsidP="0052269D">
      <w:r w:rsidRPr="002E2731">
        <w:t xml:space="preserve">A text giving instructions on the organization, methods or programmes of </w:t>
      </w:r>
      <w:r w:rsidR="00AA1148" w:rsidRPr="002E2731">
        <w:t>the RA</w:t>
      </w:r>
      <w:r w:rsidRPr="002E2731">
        <w:t xml:space="preserve"> or </w:t>
      </w:r>
      <w:r w:rsidR="006E74B0" w:rsidRPr="002E2731">
        <w:t>SG</w:t>
      </w:r>
      <w:r w:rsidRPr="002E2731">
        <w:t xml:space="preserve"> work.</w:t>
      </w:r>
    </w:p>
    <w:p w14:paraId="35A24154" w14:textId="77777777" w:rsidR="0052269D" w:rsidRPr="002E2731" w:rsidRDefault="0052269D" w:rsidP="0052269D">
      <w:pPr>
        <w:pStyle w:val="Heading2"/>
        <w:rPr>
          <w:rFonts w:eastAsia="Arial Unicode MS"/>
        </w:rPr>
      </w:pPr>
      <w:bookmarkStart w:id="69" w:name="_Toc433787306"/>
      <w:bookmarkStart w:id="70" w:name="_Toc433787759"/>
      <w:bookmarkStart w:id="71" w:name="_Toc433787881"/>
      <w:r w:rsidRPr="002E2731">
        <w:t>A2.3.2</w:t>
      </w:r>
      <w:r w:rsidRPr="002E2731">
        <w:tab/>
        <w:t>Adoption and approval</w:t>
      </w:r>
      <w:bookmarkEnd w:id="69"/>
      <w:bookmarkEnd w:id="70"/>
      <w:bookmarkEnd w:id="71"/>
    </w:p>
    <w:p w14:paraId="2CB10F01" w14:textId="53BC0899" w:rsidR="0052269D" w:rsidRPr="002E2731" w:rsidRDefault="0052269D" w:rsidP="0052269D">
      <w:r w:rsidRPr="002E2731">
        <w:t>A2.3.2.1</w:t>
      </w:r>
      <w:r w:rsidRPr="002E2731">
        <w:tab/>
        <w:t xml:space="preserve">Each </w:t>
      </w:r>
      <w:r w:rsidR="006E74B0" w:rsidRPr="002E2731">
        <w:t>SG</w:t>
      </w:r>
      <w:r w:rsidRPr="002E2731">
        <w:t xml:space="preserve"> may adopt, by consensus of all Member States attending the meeting of the </w:t>
      </w:r>
      <w:r w:rsidR="006E74B0" w:rsidRPr="002E2731">
        <w:t>SG</w:t>
      </w:r>
      <w:r w:rsidRPr="002E2731">
        <w:t xml:space="preserve">, draft revised or new Resolutions for approval by the </w:t>
      </w:r>
      <w:r w:rsidR="00AA1148" w:rsidRPr="002E2731">
        <w:t>RA</w:t>
      </w:r>
      <w:r w:rsidRPr="002E2731">
        <w:t>.</w:t>
      </w:r>
    </w:p>
    <w:p w14:paraId="1F996AE3" w14:textId="6FA2C4B3" w:rsidR="0052269D" w:rsidRPr="002E2731" w:rsidRDefault="0052269D" w:rsidP="0052269D">
      <w:r w:rsidRPr="002E2731">
        <w:t>A2.3.2.2</w:t>
      </w:r>
      <w:r w:rsidRPr="002E2731">
        <w:tab/>
        <w:t xml:space="preserve">The </w:t>
      </w:r>
      <w:r w:rsidR="00AA1148" w:rsidRPr="002E2731">
        <w:t>RA</w:t>
      </w:r>
      <w:r w:rsidRPr="002E2731">
        <w:t xml:space="preserve"> shall review and may approve revised or new ITU</w:t>
      </w:r>
      <w:r w:rsidRPr="002E2731">
        <w:noBreakHyphen/>
        <w:t>R Resolutions.</w:t>
      </w:r>
    </w:p>
    <w:p w14:paraId="5BA651EB" w14:textId="77777777" w:rsidR="0052269D" w:rsidRPr="002E2731" w:rsidRDefault="0052269D" w:rsidP="0052269D">
      <w:pPr>
        <w:pStyle w:val="Heading2"/>
        <w:rPr>
          <w:rFonts w:eastAsia="Arial Unicode MS"/>
        </w:rPr>
      </w:pPr>
      <w:bookmarkStart w:id="72" w:name="_Toc433787307"/>
      <w:bookmarkStart w:id="73" w:name="_Toc433787760"/>
      <w:bookmarkStart w:id="74" w:name="_Toc433787882"/>
      <w:r w:rsidRPr="002E2731">
        <w:t>A2.3.3</w:t>
      </w:r>
      <w:r w:rsidRPr="002E2731">
        <w:tab/>
        <w:t>Suppression</w:t>
      </w:r>
      <w:bookmarkEnd w:id="72"/>
      <w:bookmarkEnd w:id="73"/>
      <w:bookmarkEnd w:id="74"/>
    </w:p>
    <w:p w14:paraId="16A17AD7" w14:textId="3335BA99" w:rsidR="0052269D" w:rsidRPr="002E2731" w:rsidRDefault="0052269D" w:rsidP="0052269D">
      <w:r w:rsidRPr="002E2731">
        <w:t>A2.3.3.1</w:t>
      </w:r>
      <w:r w:rsidR="00E633EE" w:rsidRPr="002E2731">
        <w:tab/>
      </w:r>
      <w:r w:rsidRPr="002E2731">
        <w:t xml:space="preserve">Each </w:t>
      </w:r>
      <w:r w:rsidR="00AE2F51" w:rsidRPr="002E2731">
        <w:t>SG</w:t>
      </w:r>
      <w:r w:rsidRPr="002E2731">
        <w:t xml:space="preserve"> as well as the </w:t>
      </w:r>
      <w:r w:rsidR="00AA1148" w:rsidRPr="002E2731">
        <w:t>RAG</w:t>
      </w:r>
      <w:r w:rsidRPr="002E2731">
        <w:t xml:space="preserve"> may propose, by consensus of all Member States attending the meeting of the </w:t>
      </w:r>
      <w:r w:rsidR="00AE2F51" w:rsidRPr="002E2731">
        <w:t>SG</w:t>
      </w:r>
      <w:r w:rsidRPr="002E2731">
        <w:t xml:space="preserve">, to the </w:t>
      </w:r>
      <w:r w:rsidR="00670D92" w:rsidRPr="002E2731">
        <w:t>RA</w:t>
      </w:r>
      <w:r w:rsidRPr="002E2731">
        <w:t xml:space="preserve"> to suppress a Resolution. Such a proposal shall be accompanied by supporting explanations. </w:t>
      </w:r>
    </w:p>
    <w:p w14:paraId="4BF2551C" w14:textId="037A4B8A" w:rsidR="0052269D" w:rsidRPr="002E2731" w:rsidRDefault="0052269D" w:rsidP="0052269D">
      <w:r w:rsidRPr="002E2731">
        <w:t>A2.3.3.2</w:t>
      </w:r>
      <w:r w:rsidRPr="002E2731">
        <w:tab/>
        <w:t xml:space="preserve">The </w:t>
      </w:r>
      <w:r w:rsidR="00670D92" w:rsidRPr="002E2731">
        <w:t>RA</w:t>
      </w:r>
      <w:r w:rsidRPr="002E2731">
        <w:t xml:space="preserve"> may suppress Resolutions based on proposals from the membership, </w:t>
      </w:r>
      <w:r w:rsidR="006E74B0" w:rsidRPr="002E2731">
        <w:t>SGs</w:t>
      </w:r>
      <w:r w:rsidRPr="002E2731">
        <w:t xml:space="preserve"> or the </w:t>
      </w:r>
      <w:r w:rsidR="00670D92" w:rsidRPr="002E2731">
        <w:t>RAG</w:t>
      </w:r>
      <w:r w:rsidRPr="002E2731">
        <w:t>.</w:t>
      </w:r>
    </w:p>
    <w:p w14:paraId="2AB7E632" w14:textId="77777777" w:rsidR="0052269D" w:rsidRPr="002E2731" w:rsidRDefault="0052269D" w:rsidP="0052269D">
      <w:pPr>
        <w:pStyle w:val="Heading1"/>
      </w:pPr>
      <w:bookmarkStart w:id="75" w:name="_Toc433787308"/>
      <w:bookmarkStart w:id="76" w:name="_Toc433787761"/>
      <w:bookmarkStart w:id="77" w:name="_Toc433787883"/>
      <w:r w:rsidRPr="002E2731">
        <w:t>A2.4</w:t>
      </w:r>
      <w:r w:rsidRPr="002E2731">
        <w:tab/>
        <w:t>ITU-R Decisions</w:t>
      </w:r>
      <w:bookmarkEnd w:id="75"/>
      <w:bookmarkEnd w:id="76"/>
      <w:bookmarkEnd w:id="77"/>
    </w:p>
    <w:p w14:paraId="6C06C987" w14:textId="77777777" w:rsidR="0052269D" w:rsidRPr="002E2731" w:rsidRDefault="0052269D" w:rsidP="0052269D">
      <w:pPr>
        <w:pStyle w:val="Heading2"/>
        <w:rPr>
          <w:rFonts w:eastAsia="Arial Unicode MS"/>
        </w:rPr>
      </w:pPr>
      <w:bookmarkStart w:id="78" w:name="_Toc433787309"/>
      <w:bookmarkStart w:id="79" w:name="_Toc433787762"/>
      <w:bookmarkStart w:id="80" w:name="_Toc433787884"/>
      <w:r w:rsidRPr="002E2731">
        <w:t>A2.4.1</w:t>
      </w:r>
      <w:r w:rsidRPr="002E2731">
        <w:tab/>
        <w:t>Definition</w:t>
      </w:r>
      <w:bookmarkEnd w:id="78"/>
      <w:bookmarkEnd w:id="79"/>
      <w:bookmarkEnd w:id="80"/>
    </w:p>
    <w:p w14:paraId="5B6E372D" w14:textId="05B0A52F" w:rsidR="0052269D" w:rsidRPr="002E2731" w:rsidRDefault="0052269D" w:rsidP="0052269D">
      <w:r w:rsidRPr="002E2731">
        <w:t>A text giving instructions on the organization of the work of a</w:t>
      </w:r>
      <w:r w:rsidR="00FE1C16" w:rsidRPr="002E2731">
        <w:t>n</w:t>
      </w:r>
      <w:r w:rsidRPr="002E2731">
        <w:t xml:space="preserve"> </w:t>
      </w:r>
      <w:r w:rsidR="006E74B0" w:rsidRPr="002E2731">
        <w:t>SG</w:t>
      </w:r>
      <w:r w:rsidRPr="002E2731">
        <w:t>.</w:t>
      </w:r>
    </w:p>
    <w:p w14:paraId="2E47B25C" w14:textId="77777777" w:rsidR="0052269D" w:rsidRPr="002E2731" w:rsidRDefault="0052269D" w:rsidP="0052269D">
      <w:pPr>
        <w:pStyle w:val="Heading2"/>
        <w:rPr>
          <w:rFonts w:eastAsia="Arial Unicode MS"/>
        </w:rPr>
      </w:pPr>
      <w:bookmarkStart w:id="81" w:name="_Toc433787310"/>
      <w:bookmarkStart w:id="82" w:name="_Toc433787763"/>
      <w:bookmarkStart w:id="83" w:name="_Toc433787885"/>
      <w:r w:rsidRPr="002E2731">
        <w:t>A2.4.2</w:t>
      </w:r>
      <w:r w:rsidRPr="002E2731">
        <w:tab/>
        <w:t>Approval</w:t>
      </w:r>
      <w:bookmarkEnd w:id="81"/>
      <w:bookmarkEnd w:id="82"/>
      <w:bookmarkEnd w:id="83"/>
    </w:p>
    <w:p w14:paraId="0F923450" w14:textId="5B410EB0" w:rsidR="0052269D" w:rsidRPr="002E2731" w:rsidRDefault="0052269D" w:rsidP="0052269D">
      <w:r w:rsidRPr="002E2731">
        <w:t xml:space="preserve">Each </w:t>
      </w:r>
      <w:r w:rsidR="006E74B0" w:rsidRPr="002E2731">
        <w:t>SG</w:t>
      </w:r>
      <w:r w:rsidRPr="002E2731">
        <w:t xml:space="preserve"> may approve, by consensus of all Member States attending the meeting of the </w:t>
      </w:r>
      <w:r w:rsidR="006E74B0" w:rsidRPr="002E2731">
        <w:t>SG</w:t>
      </w:r>
      <w:r w:rsidRPr="002E2731">
        <w:t>, revised or new Decisions.</w:t>
      </w:r>
    </w:p>
    <w:p w14:paraId="76EDA013" w14:textId="77777777" w:rsidR="0052269D" w:rsidRPr="002E2731" w:rsidRDefault="0052269D" w:rsidP="0052269D">
      <w:pPr>
        <w:pStyle w:val="Heading2"/>
        <w:rPr>
          <w:rFonts w:eastAsia="Arial Unicode MS"/>
        </w:rPr>
      </w:pPr>
      <w:bookmarkStart w:id="84" w:name="_Toc433787311"/>
      <w:bookmarkStart w:id="85" w:name="_Toc433787764"/>
      <w:bookmarkStart w:id="86" w:name="_Toc433787886"/>
      <w:r w:rsidRPr="002E2731">
        <w:t>A2.4.3</w:t>
      </w:r>
      <w:r w:rsidRPr="002E2731">
        <w:tab/>
        <w:t>Suppression</w:t>
      </w:r>
      <w:bookmarkEnd w:id="84"/>
      <w:bookmarkEnd w:id="85"/>
      <w:bookmarkEnd w:id="86"/>
    </w:p>
    <w:p w14:paraId="1522EFE4" w14:textId="6BF98390" w:rsidR="0052269D" w:rsidRPr="002E2731" w:rsidRDefault="0052269D" w:rsidP="0052269D">
      <w:r w:rsidRPr="002E2731">
        <w:t xml:space="preserve">Each </w:t>
      </w:r>
      <w:r w:rsidR="006E74B0" w:rsidRPr="002E2731">
        <w:t>SG</w:t>
      </w:r>
      <w:r w:rsidRPr="002E2731">
        <w:t xml:space="preserve"> may delete Decisions by consensus of all Member States attending the meeting of the </w:t>
      </w:r>
      <w:r w:rsidR="006E74B0" w:rsidRPr="002E2731">
        <w:t>SG</w:t>
      </w:r>
      <w:r w:rsidRPr="002E2731">
        <w:t>.</w:t>
      </w:r>
    </w:p>
    <w:p w14:paraId="7859C262" w14:textId="77777777" w:rsidR="0052269D" w:rsidRPr="002E2731" w:rsidRDefault="0052269D" w:rsidP="0052269D">
      <w:pPr>
        <w:pStyle w:val="Heading1"/>
      </w:pPr>
      <w:bookmarkStart w:id="87" w:name="_Toc433787312"/>
      <w:bookmarkStart w:id="88" w:name="_Toc433787765"/>
      <w:bookmarkStart w:id="89" w:name="_Toc433787887"/>
      <w:r w:rsidRPr="002E2731">
        <w:t>A2.5</w:t>
      </w:r>
      <w:r w:rsidRPr="002E2731">
        <w:tab/>
        <w:t>ITU-R Questions</w:t>
      </w:r>
      <w:bookmarkEnd w:id="87"/>
      <w:bookmarkEnd w:id="88"/>
      <w:bookmarkEnd w:id="89"/>
    </w:p>
    <w:p w14:paraId="26833186" w14:textId="77777777" w:rsidR="0052269D" w:rsidRPr="002E2731" w:rsidRDefault="0052269D" w:rsidP="0052269D">
      <w:pPr>
        <w:pStyle w:val="Heading2"/>
        <w:rPr>
          <w:rFonts w:eastAsia="Arial Unicode MS"/>
        </w:rPr>
      </w:pPr>
      <w:bookmarkStart w:id="90" w:name="_Toc433787313"/>
      <w:bookmarkStart w:id="91" w:name="_Toc433787766"/>
      <w:bookmarkStart w:id="92" w:name="_Toc433787888"/>
      <w:r w:rsidRPr="002E2731">
        <w:t>A2.5.1</w:t>
      </w:r>
      <w:r w:rsidRPr="002E2731">
        <w:tab/>
        <w:t>Definition</w:t>
      </w:r>
      <w:bookmarkEnd w:id="90"/>
      <w:bookmarkEnd w:id="91"/>
      <w:bookmarkEnd w:id="92"/>
    </w:p>
    <w:p w14:paraId="120FA857" w14:textId="77777777" w:rsidR="0052269D" w:rsidRPr="002E2731" w:rsidRDefault="0052269D" w:rsidP="0052269D">
      <w:pPr>
        <w:rPr>
          <w:i/>
          <w:iCs/>
        </w:rPr>
      </w:pPr>
      <w:r w:rsidRPr="002E2731">
        <w:t>A statement of a technical, operational or procedural study, generally seeking a Recommendation, Report or Handbook (see Resolution ITU</w:t>
      </w:r>
      <w:r w:rsidRPr="002E2731">
        <w:noBreakHyphen/>
        <w:t>R 5). Each Question shall indicate in a concise form the reason for the study and specify the scope of the study as precisely as possible. It should also, to the extent practicable, include a work programme (i.e. milestones for the progress of the study and expected date of completion) and indicate the form in which the response should be prepared (e.g. as a Recommendation or other text, etc.).</w:t>
      </w:r>
    </w:p>
    <w:p w14:paraId="7DB9D018" w14:textId="77777777" w:rsidR="0052269D" w:rsidRPr="002E2731" w:rsidRDefault="0052269D" w:rsidP="0052269D">
      <w:pPr>
        <w:pStyle w:val="Heading2"/>
        <w:rPr>
          <w:rFonts w:eastAsia="Arial Unicode MS"/>
        </w:rPr>
      </w:pPr>
      <w:bookmarkStart w:id="93" w:name="_Toc433787314"/>
      <w:bookmarkStart w:id="94" w:name="_Toc433787767"/>
      <w:bookmarkStart w:id="95" w:name="_Toc433787889"/>
      <w:r w:rsidRPr="002E2731">
        <w:lastRenderedPageBreak/>
        <w:t>A2.5.2</w:t>
      </w:r>
      <w:r w:rsidRPr="002E2731">
        <w:tab/>
        <w:t>Adoption and approval</w:t>
      </w:r>
      <w:bookmarkEnd w:id="93"/>
      <w:bookmarkEnd w:id="94"/>
      <w:bookmarkEnd w:id="95"/>
    </w:p>
    <w:p w14:paraId="5C71154A" w14:textId="77777777" w:rsidR="0052269D" w:rsidRPr="002E2731" w:rsidRDefault="0052269D" w:rsidP="0052269D">
      <w:pPr>
        <w:pStyle w:val="Heading3"/>
      </w:pPr>
      <w:r w:rsidRPr="002E2731">
        <w:t>A2.5.2.1</w:t>
      </w:r>
      <w:r w:rsidRPr="002E2731">
        <w:tab/>
        <w:t xml:space="preserve">General considerations </w:t>
      </w:r>
    </w:p>
    <w:p w14:paraId="794A995D" w14:textId="518F40FA" w:rsidR="0052269D" w:rsidRPr="002E2731" w:rsidDel="00316184" w:rsidRDefault="0052269D" w:rsidP="0052269D">
      <w:pPr>
        <w:keepNext/>
      </w:pPr>
      <w:r w:rsidRPr="002E2731">
        <w:t>A2.5.2.1.1</w:t>
      </w:r>
      <w:r w:rsidRPr="002E2731">
        <w:tab/>
      </w:r>
      <w:r w:rsidRPr="002E2731" w:rsidDel="00316184">
        <w:t xml:space="preserve">New or revised Questions, proposed within </w:t>
      </w:r>
      <w:r w:rsidR="000311DD" w:rsidRPr="002E2731">
        <w:t>SGs</w:t>
      </w:r>
      <w:r w:rsidRPr="002E2731" w:rsidDel="00316184">
        <w:t>, may be adopted by a</w:t>
      </w:r>
      <w:r w:rsidR="00FE1C16" w:rsidRPr="002E2731">
        <w:t>n</w:t>
      </w:r>
      <w:r w:rsidRPr="002E2731" w:rsidDel="00316184">
        <w:t xml:space="preserve"> </w:t>
      </w:r>
      <w:r w:rsidR="00AE2F51" w:rsidRPr="002E2731">
        <w:t>SG</w:t>
      </w:r>
      <w:r w:rsidRPr="002E2731" w:rsidDel="00316184">
        <w:t xml:space="preserve"> according to the process contained in § </w:t>
      </w:r>
      <w:r w:rsidRPr="002E2731">
        <w:t>A2.5.2</w:t>
      </w:r>
      <w:r w:rsidRPr="002E2731" w:rsidDel="00316184">
        <w:t>.2, and approved:</w:t>
      </w:r>
    </w:p>
    <w:p w14:paraId="3DEA6AB0" w14:textId="00489219" w:rsidR="0052269D" w:rsidRPr="002E2731" w:rsidDel="00316184" w:rsidRDefault="00670D92" w:rsidP="0052269D">
      <w:pPr>
        <w:pStyle w:val="enumlev1"/>
      </w:pPr>
      <w:r w:rsidRPr="002E2731">
        <w:rPr>
          <w:i/>
        </w:rPr>
        <w:t>a)</w:t>
      </w:r>
      <w:r w:rsidR="0052269D" w:rsidRPr="002E2731" w:rsidDel="00316184">
        <w:tab/>
        <w:t xml:space="preserve">by the </w:t>
      </w:r>
      <w:r w:rsidRPr="002E2731">
        <w:t>RA</w:t>
      </w:r>
      <w:r w:rsidR="0052269D" w:rsidRPr="002E2731" w:rsidDel="00316184">
        <w:t xml:space="preserve"> (see Resolution ITU</w:t>
      </w:r>
      <w:r w:rsidR="0052269D" w:rsidRPr="002E2731" w:rsidDel="00316184">
        <w:noBreakHyphen/>
        <w:t>R 5);</w:t>
      </w:r>
    </w:p>
    <w:p w14:paraId="650BBCF9" w14:textId="0FD43970" w:rsidR="0052269D" w:rsidRPr="002E2731" w:rsidDel="00316184" w:rsidRDefault="00670D92" w:rsidP="0052269D">
      <w:pPr>
        <w:pStyle w:val="enumlev1"/>
      </w:pPr>
      <w:r w:rsidRPr="002E2731">
        <w:rPr>
          <w:i/>
        </w:rPr>
        <w:t>b)</w:t>
      </w:r>
      <w:r w:rsidR="0052269D" w:rsidRPr="002E2731" w:rsidDel="00316184">
        <w:tab/>
        <w:t xml:space="preserve">by consultation in the interval between </w:t>
      </w:r>
      <w:r w:rsidR="00AE2F51" w:rsidRPr="002E2731">
        <w:t>RAs</w:t>
      </w:r>
      <w:r w:rsidR="0052269D" w:rsidRPr="002E2731" w:rsidDel="00316184">
        <w:t>, after adoption by a</w:t>
      </w:r>
      <w:r w:rsidR="002C4E18" w:rsidRPr="002E2731">
        <w:t>n</w:t>
      </w:r>
      <w:r w:rsidR="0052269D" w:rsidRPr="002E2731" w:rsidDel="00316184">
        <w:t xml:space="preserve"> </w:t>
      </w:r>
      <w:r w:rsidR="00C72F35" w:rsidRPr="002E2731">
        <w:t>SG</w:t>
      </w:r>
      <w:r w:rsidR="0052269D" w:rsidRPr="002E2731">
        <w:t>, according to provisions contained</w:t>
      </w:r>
      <w:r w:rsidR="0052269D" w:rsidRPr="002E2731" w:rsidDel="00316184">
        <w:t xml:space="preserve"> in </w:t>
      </w:r>
      <w:r w:rsidR="0052269D" w:rsidRPr="002E2731">
        <w:t>§ A2.5.2.3</w:t>
      </w:r>
      <w:r w:rsidR="00C26369" w:rsidRPr="002E2731">
        <w:t>.</w:t>
      </w:r>
    </w:p>
    <w:p w14:paraId="0E5D90E6" w14:textId="5BAC37AE" w:rsidR="0052269D" w:rsidRPr="002E2731" w:rsidDel="00AB034B" w:rsidRDefault="0052269D" w:rsidP="0052269D">
      <w:r w:rsidRPr="002E2731">
        <w:t>A2.5.2.1.2</w:t>
      </w:r>
      <w:r w:rsidRPr="002E2731">
        <w:tab/>
      </w:r>
      <w:r w:rsidR="00C72F35" w:rsidRPr="002E2731">
        <w:t>SGs</w:t>
      </w:r>
      <w:r w:rsidRPr="002E2731" w:rsidDel="00AB034B">
        <w:t xml:space="preserve"> will evaluate draft new Questions proposed for adoption against the guidelines set forth in § </w:t>
      </w:r>
      <w:r w:rsidRPr="002E2731">
        <w:t xml:space="preserve">A1.3.1.16 of Annex 1 </w:t>
      </w:r>
      <w:r w:rsidRPr="002E2731" w:rsidDel="00AB034B">
        <w:t>and will include such evaluation when submitting them to administrations for approval according to this Resolution.</w:t>
      </w:r>
    </w:p>
    <w:p w14:paraId="368C855F" w14:textId="78E0FEAD" w:rsidR="0052269D" w:rsidRPr="002E2731" w:rsidRDefault="0052269D" w:rsidP="0052269D">
      <w:pPr>
        <w:rPr>
          <w:bCs/>
        </w:rPr>
      </w:pPr>
      <w:r w:rsidRPr="002E2731">
        <w:rPr>
          <w:bCs/>
        </w:rPr>
        <w:t>A2.5.2.1.3</w:t>
      </w:r>
      <w:r w:rsidRPr="002E2731">
        <w:rPr>
          <w:bCs/>
        </w:rPr>
        <w:tab/>
        <w:t xml:space="preserve">Each Question shall be assigned to only one </w:t>
      </w:r>
      <w:r w:rsidR="00C72F35" w:rsidRPr="002E2731">
        <w:rPr>
          <w:bCs/>
        </w:rPr>
        <w:t>SG</w:t>
      </w:r>
      <w:r w:rsidRPr="002E2731">
        <w:rPr>
          <w:bCs/>
        </w:rPr>
        <w:t xml:space="preserve">. </w:t>
      </w:r>
    </w:p>
    <w:p w14:paraId="47E561BB" w14:textId="5F2D0DBF" w:rsidR="0052269D" w:rsidRPr="002E2731" w:rsidRDefault="0052269D" w:rsidP="0052269D">
      <w:r w:rsidRPr="002E2731">
        <w:t>A2.5.2.1.4</w:t>
      </w:r>
      <w:r w:rsidRPr="002E2731">
        <w:tab/>
        <w:t xml:space="preserve">Concerning new or revised Questions approved by the </w:t>
      </w:r>
      <w:r w:rsidR="00670D92" w:rsidRPr="002E2731">
        <w:t>RA</w:t>
      </w:r>
      <w:r w:rsidRPr="002E2731">
        <w:t xml:space="preserve"> on topics referred to it by the Plenipotentiary Conference, any other conference, the Council or the </w:t>
      </w:r>
      <w:r w:rsidR="00670D92" w:rsidRPr="002E2731">
        <w:t>RRB</w:t>
      </w:r>
      <w:r w:rsidRPr="002E2731">
        <w:t xml:space="preserve">, pursuant to No. 129 of the Convention, the Director shall, as soon as possible, consult with the </w:t>
      </w:r>
      <w:r w:rsidR="000311DD" w:rsidRPr="002E2731">
        <w:t>SG</w:t>
      </w:r>
      <w:r w:rsidRPr="002E2731">
        <w:t xml:space="preserve"> Chairmen and Vice</w:t>
      </w:r>
      <w:r w:rsidRPr="002E2731">
        <w:noBreakHyphen/>
        <w:t xml:space="preserve">Chairmen and shall determine the appropriate </w:t>
      </w:r>
      <w:r w:rsidR="00C72F35" w:rsidRPr="002E2731">
        <w:t>SG</w:t>
      </w:r>
      <w:r w:rsidRPr="002E2731">
        <w:t xml:space="preserve"> to which the Question shall be assigned, and the urgency for the studies.</w:t>
      </w:r>
    </w:p>
    <w:p w14:paraId="45E32311" w14:textId="77985A09" w:rsidR="0052269D" w:rsidRPr="002E2731" w:rsidRDefault="0052269D" w:rsidP="0052269D">
      <w:r w:rsidRPr="002E2731">
        <w:t>A2.5.2.1.5</w:t>
      </w:r>
      <w:r w:rsidRPr="002E2731">
        <w:tab/>
        <w:t xml:space="preserve">The </w:t>
      </w:r>
      <w:r w:rsidR="00C72F35" w:rsidRPr="002E2731">
        <w:t>SG</w:t>
      </w:r>
      <w:r w:rsidRPr="002E2731">
        <w:t xml:space="preserve"> Chairman, in consultation with the Vice</w:t>
      </w:r>
      <w:r w:rsidRPr="002E2731">
        <w:noBreakHyphen/>
        <w:t xml:space="preserve">Chairmen, shall, to the extent possible, assign the Question to a single </w:t>
      </w:r>
      <w:r w:rsidR="00C72F35" w:rsidRPr="002E2731">
        <w:t>WP</w:t>
      </w:r>
      <w:r w:rsidRPr="002E2731">
        <w:t xml:space="preserve"> or </w:t>
      </w:r>
      <w:r w:rsidR="00C72F35" w:rsidRPr="002E2731">
        <w:t xml:space="preserve">TG </w:t>
      </w:r>
      <w:r w:rsidRPr="002E2731">
        <w:t xml:space="preserve">or, dependent upon the urgency of a new Question, shall propose the establishment of a new </w:t>
      </w:r>
      <w:r w:rsidR="00C72F35" w:rsidRPr="002E2731">
        <w:t>TG</w:t>
      </w:r>
      <w:r w:rsidRPr="002E2731">
        <w:t xml:space="preserve">, (see § A1.3.2.4 of Annex 1), or shall decide to refer the Question to the next </w:t>
      </w:r>
      <w:r w:rsidR="00C72F35" w:rsidRPr="002E2731">
        <w:t>SG</w:t>
      </w:r>
      <w:r w:rsidRPr="002E2731">
        <w:t xml:space="preserve"> meeting. In order to avoid duplication of effort, in cases where a Question is relevant to more than one </w:t>
      </w:r>
      <w:r w:rsidR="00C72F35" w:rsidRPr="002E2731">
        <w:t>WP</w:t>
      </w:r>
      <w:r w:rsidRPr="002E2731">
        <w:t xml:space="preserve">, a specific </w:t>
      </w:r>
      <w:r w:rsidR="00C72F35" w:rsidRPr="002E2731">
        <w:t>WP</w:t>
      </w:r>
      <w:r w:rsidRPr="002E2731">
        <w:t xml:space="preserve"> responsible for consolidating and coordinating the texts shall be identified.</w:t>
      </w:r>
    </w:p>
    <w:p w14:paraId="35C51EBD" w14:textId="77777777" w:rsidR="0052269D" w:rsidRPr="002E2731" w:rsidRDefault="0052269D" w:rsidP="0052269D">
      <w:pPr>
        <w:pStyle w:val="Heading3"/>
        <w:rPr>
          <w:rFonts w:eastAsia="Arial Unicode MS"/>
        </w:rPr>
      </w:pPr>
      <w:r w:rsidRPr="002E2731">
        <w:t>A2.5.2.1.6</w:t>
      </w:r>
      <w:r w:rsidRPr="002E2731">
        <w:tab/>
        <w:t>Updating or deletion of ITU</w:t>
      </w:r>
      <w:r w:rsidRPr="002E2731">
        <w:noBreakHyphen/>
        <w:t>R Questions</w:t>
      </w:r>
    </w:p>
    <w:p w14:paraId="66391126" w14:textId="77777777" w:rsidR="0052269D" w:rsidRPr="002E2731" w:rsidRDefault="0052269D" w:rsidP="0052269D">
      <w:pPr>
        <w:rPr>
          <w:rFonts w:eastAsia="Arial Unicode MS"/>
        </w:rPr>
      </w:pPr>
      <w:r w:rsidRPr="002E2731">
        <w:t>A2.5.2.1.6</w:t>
      </w:r>
      <w:r w:rsidRPr="002E2731">
        <w:rPr>
          <w:rFonts w:eastAsia="Arial Unicode MS"/>
        </w:rPr>
        <w:t>.1</w:t>
      </w:r>
      <w:r w:rsidRPr="002E2731">
        <w:rPr>
          <w:rFonts w:eastAsia="Arial Unicode MS"/>
        </w:rPr>
        <w:tab/>
        <w:t>In view of translation and production costs, any updating of ITU</w:t>
      </w:r>
      <w:r w:rsidRPr="002E2731">
        <w:rPr>
          <w:rFonts w:eastAsia="Arial Unicode MS"/>
        </w:rPr>
        <w:noBreakHyphen/>
        <w:t>R Questions for which substantial revision has not been made within the last 10-15 years should, as far as possible, be avoided.</w:t>
      </w:r>
    </w:p>
    <w:p w14:paraId="3653CC80" w14:textId="2AC3161D" w:rsidR="0052269D" w:rsidRPr="002E2731" w:rsidRDefault="0052269D" w:rsidP="0052269D">
      <w:pPr>
        <w:keepNext/>
        <w:rPr>
          <w:rFonts w:eastAsia="Arial Unicode MS"/>
        </w:rPr>
      </w:pPr>
      <w:r w:rsidRPr="002E2731">
        <w:t>A2.5.2.1.6.2</w:t>
      </w:r>
      <w:r w:rsidRPr="002E2731">
        <w:tab/>
      </w:r>
      <w:r w:rsidR="00BA7846" w:rsidRPr="002E2731">
        <w:t>SGs</w:t>
      </w:r>
      <w:r w:rsidRPr="002E2731">
        <w:t xml:space="preserve"> should continue to review their Questions, particularly older texts, and, if they are found to be no longer necessary or obsolete, should propose their revision or deletion. In this process, the following factors should be taken into account:</w:t>
      </w:r>
    </w:p>
    <w:p w14:paraId="47D92157" w14:textId="19342058" w:rsidR="0052269D" w:rsidRPr="002E2731" w:rsidRDefault="00F6191D" w:rsidP="0052269D">
      <w:pPr>
        <w:pStyle w:val="enumlev1"/>
      </w:pPr>
      <w:r w:rsidRPr="002E2731">
        <w:rPr>
          <w:i/>
        </w:rPr>
        <w:t>a)</w:t>
      </w:r>
      <w:r w:rsidR="0052269D" w:rsidRPr="002E2731">
        <w:tab/>
        <w:t>if the contents of the Questions still have validity, are they really so useful as to be continuously applicable to ITU</w:t>
      </w:r>
      <w:r w:rsidR="0052269D" w:rsidRPr="002E2731">
        <w:noBreakHyphen/>
        <w:t>R?</w:t>
      </w:r>
    </w:p>
    <w:p w14:paraId="6FE0F473" w14:textId="7FC98038" w:rsidR="0052269D" w:rsidRPr="002E2731" w:rsidRDefault="00F6191D" w:rsidP="0052269D">
      <w:pPr>
        <w:pStyle w:val="enumlev1"/>
      </w:pPr>
      <w:r w:rsidRPr="002E2731">
        <w:rPr>
          <w:i/>
        </w:rPr>
        <w:t>b)</w:t>
      </w:r>
      <w:r w:rsidR="0052269D" w:rsidRPr="002E2731">
        <w:tab/>
        <w:t>is there another Question developed later which handles the same (or quite similar) topic(s) and could cover the points included in the old text?</w:t>
      </w:r>
    </w:p>
    <w:p w14:paraId="240EC48F" w14:textId="7048E3A5" w:rsidR="0052269D" w:rsidRPr="002E2731" w:rsidRDefault="00F6191D" w:rsidP="0052269D">
      <w:pPr>
        <w:pStyle w:val="enumlev1"/>
        <w:rPr>
          <w:szCs w:val="24"/>
        </w:rPr>
      </w:pPr>
      <w:r w:rsidRPr="002E2731">
        <w:rPr>
          <w:i/>
        </w:rPr>
        <w:t>c)</w:t>
      </w:r>
      <w:r w:rsidR="0052269D" w:rsidRPr="002E2731">
        <w:tab/>
        <w:t>in the case that only a part of the Question is regarded as still useful, the possibility to transfer the relevant part to another Question developed later.</w:t>
      </w:r>
    </w:p>
    <w:p w14:paraId="65976143" w14:textId="7F3108DF" w:rsidR="0052269D" w:rsidRPr="002E2731" w:rsidRDefault="0052269D" w:rsidP="0052269D">
      <w:r w:rsidRPr="002E2731">
        <w:t>A2.5.2.1.6.3</w:t>
      </w:r>
      <w:r w:rsidRPr="002E2731">
        <w:tab/>
        <w:t xml:space="preserve">To facilitate the review work, the Director shall endeavour, before each </w:t>
      </w:r>
      <w:r w:rsidR="00F6191D" w:rsidRPr="002E2731">
        <w:t>RA</w:t>
      </w:r>
      <w:r w:rsidRPr="002E2731">
        <w:t xml:space="preserve">, in consultation with the Chairmen of the </w:t>
      </w:r>
      <w:r w:rsidR="00BA7846" w:rsidRPr="002E2731">
        <w:t>SGs</w:t>
      </w:r>
      <w:r w:rsidRPr="002E2731">
        <w:t>, to prepare lists of ITU</w:t>
      </w:r>
      <w:r w:rsidRPr="002E2731">
        <w:noBreakHyphen/>
        <w:t xml:space="preserve">R Questions that may be identified in § A2.5.2.1.6.1. After the review by the relevant </w:t>
      </w:r>
      <w:r w:rsidR="00BA7846" w:rsidRPr="002E2731">
        <w:t>SGs</w:t>
      </w:r>
      <w:r w:rsidRPr="002E2731">
        <w:t xml:space="preserve">, the results should be reported to the next </w:t>
      </w:r>
      <w:r w:rsidR="00BA7846" w:rsidRPr="002E2731">
        <w:t>RA</w:t>
      </w:r>
      <w:r w:rsidRPr="002E2731">
        <w:t xml:space="preserve"> through the Chairmen of the </w:t>
      </w:r>
      <w:r w:rsidR="00BA7846" w:rsidRPr="002E2731">
        <w:t>SGs</w:t>
      </w:r>
      <w:r w:rsidRPr="002E2731">
        <w:t>.</w:t>
      </w:r>
    </w:p>
    <w:p w14:paraId="7B7B33D5" w14:textId="172E47FA" w:rsidR="0052269D" w:rsidRPr="002E2731" w:rsidRDefault="0052269D" w:rsidP="0052269D">
      <w:pPr>
        <w:pStyle w:val="Heading3"/>
      </w:pPr>
      <w:r w:rsidRPr="002E2731">
        <w:lastRenderedPageBreak/>
        <w:t>A2.5.2.2</w:t>
      </w:r>
      <w:r w:rsidRPr="002E2731">
        <w:tab/>
        <w:t>Adoption</w:t>
      </w:r>
    </w:p>
    <w:p w14:paraId="4080732E" w14:textId="77777777" w:rsidR="0052269D" w:rsidRPr="002E2731" w:rsidRDefault="0052269D" w:rsidP="0052269D">
      <w:pPr>
        <w:pStyle w:val="Heading4"/>
      </w:pPr>
      <w:r w:rsidRPr="002E2731">
        <w:t>A2.5.2.2.1</w:t>
      </w:r>
      <w:r w:rsidRPr="002E2731">
        <w:tab/>
        <w:t>Main elements regarding the adoption of a new or revised Question</w:t>
      </w:r>
    </w:p>
    <w:p w14:paraId="1ACF8ED8" w14:textId="7C0F7E73" w:rsidR="0052269D" w:rsidRPr="002E2731" w:rsidRDefault="0052269D" w:rsidP="0052269D">
      <w:pPr>
        <w:rPr>
          <w:lang w:bidi="ar-AE"/>
        </w:rPr>
      </w:pPr>
      <w:r w:rsidRPr="002E2731">
        <w:rPr>
          <w:lang w:bidi="ar-AE"/>
        </w:rPr>
        <w:t>A2.5.2.2.1.1</w:t>
      </w:r>
      <w:r w:rsidRPr="002E2731">
        <w:rPr>
          <w:lang w:bidi="ar-AE"/>
        </w:rPr>
        <w:tab/>
        <w:t xml:space="preserve">A draft Question (new or revised) shall be considered to be adopted by the </w:t>
      </w:r>
      <w:r w:rsidR="00AE2F51" w:rsidRPr="002E2731">
        <w:rPr>
          <w:lang w:bidi="ar-AE"/>
        </w:rPr>
        <w:t xml:space="preserve">SG </w:t>
      </w:r>
      <w:r w:rsidRPr="002E2731">
        <w:rPr>
          <w:lang w:bidi="ar-AE"/>
        </w:rPr>
        <w:t>if not opposed by any delegation representing a Member State attending the meeting.</w:t>
      </w:r>
      <w:r w:rsidRPr="002E2731">
        <w:rPr>
          <w:szCs w:val="24"/>
        </w:rPr>
        <w:t xml:space="preserve"> </w:t>
      </w:r>
      <w:r w:rsidRPr="002E2731">
        <w:rPr>
          <w:lang w:bidi="ar-AE"/>
        </w:rPr>
        <w:t xml:space="preserve">If a delegation of a Member State opposes the adoption, the Chairman of the </w:t>
      </w:r>
      <w:r w:rsidR="006A609C" w:rsidRPr="002E2731">
        <w:rPr>
          <w:lang w:bidi="ar-AE"/>
        </w:rPr>
        <w:t>SG</w:t>
      </w:r>
      <w:r w:rsidRPr="002E2731">
        <w:rPr>
          <w:lang w:bidi="ar-AE"/>
        </w:rPr>
        <w:t xml:space="preserve"> shall consult with the delegation concerned in order for the objection to be resolved.</w:t>
      </w:r>
      <w:r w:rsidRPr="002E2731">
        <w:t xml:space="preserve"> In the case where the Chairman of the </w:t>
      </w:r>
      <w:r w:rsidR="006A609C" w:rsidRPr="002E2731">
        <w:t>SG</w:t>
      </w:r>
      <w:r w:rsidRPr="002E2731">
        <w:t xml:space="preserve"> cannot resolve the objection, the Member State shall provide in written form the reason(s) for its objection.</w:t>
      </w:r>
    </w:p>
    <w:p w14:paraId="27A7B3DC" w14:textId="77777777" w:rsidR="0052269D" w:rsidRPr="002E2731" w:rsidRDefault="0052269D" w:rsidP="0052269D">
      <w:pPr>
        <w:pStyle w:val="Heading4"/>
        <w:rPr>
          <w:rFonts w:eastAsia="Arial Unicode MS"/>
        </w:rPr>
      </w:pPr>
      <w:r w:rsidRPr="002E2731">
        <w:t>A2.5.2.2.2</w:t>
      </w:r>
      <w:r w:rsidRPr="002E2731">
        <w:tab/>
        <w:t>Procedure for adoption at a Study Group meeting</w:t>
      </w:r>
    </w:p>
    <w:p w14:paraId="67ABCC05" w14:textId="4CC6846E" w:rsidR="0052269D" w:rsidRPr="002E2731" w:rsidRDefault="0052269D" w:rsidP="0052269D">
      <w:r w:rsidRPr="002E2731">
        <w:t>A2.5.2.2.2.1</w:t>
      </w:r>
      <w:r w:rsidRPr="002E2731">
        <w:tab/>
        <w:t>A</w:t>
      </w:r>
      <w:r w:rsidR="002C4E18" w:rsidRPr="002E2731">
        <w:t>n</w:t>
      </w:r>
      <w:r w:rsidRPr="002E2731">
        <w:t xml:space="preserve"> </w:t>
      </w:r>
      <w:r w:rsidR="006A609C" w:rsidRPr="002E2731">
        <w:t>SG</w:t>
      </w:r>
      <w:r w:rsidRPr="002E2731">
        <w:t xml:space="preserve"> may adopt draft new or revised Questions, when their texts are available in electronic form at the start of the </w:t>
      </w:r>
      <w:r w:rsidR="006A609C" w:rsidRPr="002E2731">
        <w:t>SG</w:t>
      </w:r>
      <w:r w:rsidRPr="002E2731">
        <w:t xml:space="preserve"> meeting.</w:t>
      </w:r>
    </w:p>
    <w:p w14:paraId="44BED87F" w14:textId="77777777" w:rsidR="0052269D" w:rsidRPr="002E2731" w:rsidRDefault="0052269D" w:rsidP="0052269D">
      <w:pPr>
        <w:pStyle w:val="Heading3"/>
        <w:rPr>
          <w:rFonts w:eastAsia="Arial Unicode MS"/>
        </w:rPr>
      </w:pPr>
      <w:r w:rsidRPr="002E2731">
        <w:t>A2.5.2.3</w:t>
      </w:r>
      <w:r w:rsidRPr="002E2731">
        <w:tab/>
        <w:t>Approval</w:t>
      </w:r>
    </w:p>
    <w:p w14:paraId="68846390" w14:textId="76D3478D" w:rsidR="0052269D" w:rsidRPr="002E2731" w:rsidRDefault="0052269D" w:rsidP="0052269D">
      <w:r w:rsidRPr="002E2731">
        <w:t>A2.5.2.3.1</w:t>
      </w:r>
      <w:r w:rsidRPr="002E2731">
        <w:tab/>
        <w:t>When a draft new or revised Question has been adopted by a</w:t>
      </w:r>
      <w:r w:rsidR="002C4E18" w:rsidRPr="002E2731">
        <w:t>n</w:t>
      </w:r>
      <w:r w:rsidRPr="002E2731">
        <w:t xml:space="preserve"> </w:t>
      </w:r>
      <w:r w:rsidR="006A609C" w:rsidRPr="002E2731">
        <w:t>SG</w:t>
      </w:r>
      <w:r w:rsidRPr="002E2731">
        <w:t>, by the procedures given in § A2.5.2.2, then the text shall be submitted for approval by Member States.</w:t>
      </w:r>
    </w:p>
    <w:p w14:paraId="39EC8CF0" w14:textId="77777777" w:rsidR="0052269D" w:rsidRPr="002E2731" w:rsidRDefault="0052269D" w:rsidP="0052269D">
      <w:pPr>
        <w:keepNext/>
      </w:pPr>
      <w:r w:rsidRPr="002E2731">
        <w:t>A2.5.2.3.2</w:t>
      </w:r>
      <w:r w:rsidRPr="002E2731">
        <w:tab/>
        <w:t>Approval of new or revised Questions may be sought:</w:t>
      </w:r>
    </w:p>
    <w:p w14:paraId="42E7B62B" w14:textId="226CD307" w:rsidR="0052269D" w:rsidRPr="002E2731" w:rsidRDefault="0052269D" w:rsidP="0052269D">
      <w:pPr>
        <w:pStyle w:val="enumlev1"/>
      </w:pPr>
      <w:r w:rsidRPr="002E2731">
        <w:t>–</w:t>
      </w:r>
      <w:r w:rsidRPr="002E2731">
        <w:tab/>
        <w:t xml:space="preserve">by consultation of the Member States as soon as the text has been adopted by the relevant </w:t>
      </w:r>
      <w:r w:rsidR="006A609C" w:rsidRPr="002E2731">
        <w:t>SG</w:t>
      </w:r>
      <w:r w:rsidRPr="002E2731">
        <w:t xml:space="preserve">; </w:t>
      </w:r>
    </w:p>
    <w:p w14:paraId="4E446770" w14:textId="43E86F1C" w:rsidR="0052269D" w:rsidRPr="002E2731" w:rsidRDefault="0052269D" w:rsidP="0052269D">
      <w:pPr>
        <w:pStyle w:val="enumlev1"/>
      </w:pPr>
      <w:r w:rsidRPr="002E2731">
        <w:t>–</w:t>
      </w:r>
      <w:r w:rsidRPr="002E2731">
        <w:tab/>
        <w:t>if justified, at a</w:t>
      </w:r>
      <w:r w:rsidR="002C4E18" w:rsidRPr="002E2731">
        <w:t>n</w:t>
      </w:r>
      <w:r w:rsidRPr="002E2731">
        <w:t xml:space="preserve"> </w:t>
      </w:r>
      <w:r w:rsidR="00F6191D" w:rsidRPr="002E2731">
        <w:t>RA</w:t>
      </w:r>
      <w:r w:rsidRPr="002E2731">
        <w:t>.</w:t>
      </w:r>
    </w:p>
    <w:p w14:paraId="31410908" w14:textId="4383FC99" w:rsidR="0052269D" w:rsidRPr="002E2731" w:rsidRDefault="0052269D" w:rsidP="0052269D">
      <w:r w:rsidRPr="002E2731">
        <w:t>A2.5.2.3.3</w:t>
      </w:r>
      <w:r w:rsidRPr="002E2731">
        <w:tab/>
        <w:t xml:space="preserve">At the </w:t>
      </w:r>
      <w:r w:rsidR="006A609C" w:rsidRPr="002E2731">
        <w:t>SG</w:t>
      </w:r>
      <w:r w:rsidRPr="002E2731">
        <w:t xml:space="preserve"> meeting where a draft new or revised Question is adopted, the </w:t>
      </w:r>
      <w:r w:rsidR="006A609C" w:rsidRPr="002E2731">
        <w:t>SG</w:t>
      </w:r>
      <w:r w:rsidRPr="002E2731">
        <w:t xml:space="preserve"> shall decide to submit the draft new or revised Question for approval either at the next </w:t>
      </w:r>
      <w:r w:rsidR="00463644" w:rsidRPr="002E2731">
        <w:t>RA</w:t>
      </w:r>
      <w:r w:rsidRPr="002E2731">
        <w:t xml:space="preserve"> or by consultation of the Member States.</w:t>
      </w:r>
    </w:p>
    <w:p w14:paraId="27044D7A" w14:textId="3CB53A88" w:rsidR="0052269D" w:rsidRPr="002E2731" w:rsidRDefault="0052269D" w:rsidP="0052269D">
      <w:r w:rsidRPr="002E2731">
        <w:t>A2.5.2.3.4</w:t>
      </w:r>
      <w:r w:rsidRPr="002E2731">
        <w:rPr>
          <w:i/>
        </w:rPr>
        <w:tab/>
      </w:r>
      <w:r w:rsidRPr="002E2731">
        <w:t xml:space="preserve">When it is decided to submit a draft new or revised Question for approval, with detailed justification, to the </w:t>
      </w:r>
      <w:r w:rsidR="00463644" w:rsidRPr="002E2731">
        <w:t>RA</w:t>
      </w:r>
      <w:r w:rsidRPr="002E2731">
        <w:t xml:space="preserve">, the </w:t>
      </w:r>
      <w:r w:rsidR="006A609C" w:rsidRPr="002E2731">
        <w:t>SG</w:t>
      </w:r>
      <w:r w:rsidRPr="002E2731">
        <w:t xml:space="preserve"> Chairman shall inform the Director and request that he takes the necessary action to ensure that it is included in the agenda for the Assembly.</w:t>
      </w:r>
    </w:p>
    <w:p w14:paraId="6B1D056E" w14:textId="77777777" w:rsidR="0052269D" w:rsidRPr="002E2731" w:rsidRDefault="0052269D" w:rsidP="0052269D">
      <w:r w:rsidRPr="002E2731">
        <w:t>A2.5.2.3.5</w:t>
      </w:r>
      <w:r w:rsidRPr="002E2731">
        <w:tab/>
        <w:t>When it is decided to submit a draft new or revised Question for approval by consultation, the following conditions and procedures apply:</w:t>
      </w:r>
    </w:p>
    <w:p w14:paraId="53662B12" w14:textId="0F93386B" w:rsidR="0052269D" w:rsidRPr="002E2731" w:rsidRDefault="0052269D" w:rsidP="0052269D">
      <w:r w:rsidRPr="002E2731">
        <w:t>A2.5.2.3.5.1</w:t>
      </w:r>
      <w:r w:rsidRPr="002E2731">
        <w:tab/>
        <w:t>For the application of the approval procedure by consultation, within one month of a</w:t>
      </w:r>
      <w:r w:rsidR="0002308A" w:rsidRPr="002E2731">
        <w:t>n</w:t>
      </w:r>
      <w:r w:rsidRPr="002E2731">
        <w:t xml:space="preserve"> </w:t>
      </w:r>
      <w:r w:rsidR="006A609C" w:rsidRPr="002E2731">
        <w:t>SG</w:t>
      </w:r>
      <w:r w:rsidRPr="002E2731">
        <w:t>’s adoption of a draft new or revised Question, according to § A2.5.2.2, the Director shall request Member States to indicate within two months whether they approve or do not approve the proposal. This request shall be accompanied by the complete final text of the draft new or revised Question.</w:t>
      </w:r>
    </w:p>
    <w:p w14:paraId="118F30C7" w14:textId="6D0DB8BB" w:rsidR="0052269D" w:rsidRPr="002E2731" w:rsidRDefault="0052269D" w:rsidP="0052269D">
      <w:pPr>
        <w:rPr>
          <w:i/>
        </w:rPr>
      </w:pPr>
      <w:r w:rsidRPr="002E2731">
        <w:t>A2.5.2.3.5.2</w:t>
      </w:r>
      <w:r w:rsidRPr="002E2731">
        <w:tab/>
        <w:t xml:space="preserve">The Director shall also inform Sector Members participating in the work of the relevant </w:t>
      </w:r>
      <w:r w:rsidR="006A609C" w:rsidRPr="002E2731">
        <w:t>SG</w:t>
      </w:r>
      <w:r w:rsidRPr="002E2731">
        <w:t xml:space="preserve"> under the provisions of Article 19 of the Convention that Member States are being asked to respond to a consultation on a proposed new or revised Question. This information should be accompanied by the complete final texts for information only.</w:t>
      </w:r>
    </w:p>
    <w:p w14:paraId="3D4EF099" w14:textId="4274DD76" w:rsidR="0052269D" w:rsidRPr="002E2731" w:rsidRDefault="0052269D" w:rsidP="0052269D">
      <w:r w:rsidRPr="002E2731">
        <w:t>A2.5.2.3.5.3</w:t>
      </w:r>
      <w:r w:rsidRPr="002E2731">
        <w:tab/>
        <w:t xml:space="preserve">If 70 per cent or more of the replies from Member States indicate approval, the proposal shall be accepted. If the proposal is not accepted, it shall be referred back to the </w:t>
      </w:r>
      <w:r w:rsidR="006A609C" w:rsidRPr="002E2731">
        <w:t>SG</w:t>
      </w:r>
      <w:r w:rsidRPr="002E2731">
        <w:t>.</w:t>
      </w:r>
    </w:p>
    <w:p w14:paraId="1871012A" w14:textId="1860D7B4" w:rsidR="0052269D" w:rsidRPr="002E2731" w:rsidRDefault="0052269D" w:rsidP="0052269D">
      <w:r w:rsidRPr="002E2731">
        <w:t xml:space="preserve">Any comments received along with responses to the consultation shall be collected by the Director and submitted to the </w:t>
      </w:r>
      <w:r w:rsidR="006A609C" w:rsidRPr="002E2731">
        <w:t>SG</w:t>
      </w:r>
      <w:r w:rsidRPr="002E2731">
        <w:t xml:space="preserve"> for consideration.</w:t>
      </w:r>
    </w:p>
    <w:p w14:paraId="42466B18" w14:textId="4FEECC5B" w:rsidR="0052269D" w:rsidRPr="002E2731" w:rsidRDefault="0052269D" w:rsidP="0052269D">
      <w:r w:rsidRPr="002E2731">
        <w:t>A2.5.2.3.5.4</w:t>
      </w:r>
      <w:r w:rsidRPr="002E2731">
        <w:tab/>
        <w:t xml:space="preserve">Those Member States who indicate that they do not approve the draft new or revised Question shall provide their reasons and should be invited to participate in the future consideration by the </w:t>
      </w:r>
      <w:r w:rsidR="006A609C" w:rsidRPr="002E2731">
        <w:t>SG</w:t>
      </w:r>
      <w:r w:rsidRPr="002E2731">
        <w:t xml:space="preserve"> and its </w:t>
      </w:r>
      <w:r w:rsidR="006A609C" w:rsidRPr="002E2731">
        <w:t>WPs</w:t>
      </w:r>
      <w:r w:rsidRPr="002E2731">
        <w:t xml:space="preserve"> and </w:t>
      </w:r>
      <w:r w:rsidR="006A609C" w:rsidRPr="002E2731">
        <w:t>TGs</w:t>
      </w:r>
      <w:r w:rsidRPr="002E2731">
        <w:t>.</w:t>
      </w:r>
    </w:p>
    <w:p w14:paraId="22875276" w14:textId="1722A3FD" w:rsidR="0052269D" w:rsidRPr="002E2731" w:rsidRDefault="0052269D" w:rsidP="0052269D">
      <w:r w:rsidRPr="002E2731">
        <w:lastRenderedPageBreak/>
        <w:t>A2.5.2.3.6</w:t>
      </w:r>
      <w:r w:rsidRPr="002E2731">
        <w:tab/>
        <w:t xml:space="preserve">Should minor, purely editorial amendments or correction of evident oversights or inconsistencies in the text as presented for approval be necessary, the Director may correct these with the agreement of the Chairman of the relevant </w:t>
      </w:r>
      <w:r w:rsidR="006A609C" w:rsidRPr="002E2731">
        <w:t>SG</w:t>
      </w:r>
      <w:r w:rsidRPr="002E2731">
        <w:t>(s).</w:t>
      </w:r>
    </w:p>
    <w:p w14:paraId="3C732B12" w14:textId="77777777" w:rsidR="0052269D" w:rsidRPr="002E2731" w:rsidRDefault="0052269D" w:rsidP="0052269D">
      <w:pPr>
        <w:pStyle w:val="Heading3"/>
      </w:pPr>
      <w:r w:rsidRPr="002E2731">
        <w:t>A2.5.2.4</w:t>
      </w:r>
      <w:r w:rsidRPr="002E2731">
        <w:tab/>
        <w:t>Editorial amendments</w:t>
      </w:r>
    </w:p>
    <w:p w14:paraId="29481FD7" w14:textId="26F9EE17" w:rsidR="0052269D" w:rsidRPr="002E2731" w:rsidRDefault="0052269D" w:rsidP="0052269D">
      <w:pPr>
        <w:keepNext/>
      </w:pPr>
      <w:r w:rsidRPr="002E2731">
        <w:t>A2.5.2.4.1</w:t>
      </w:r>
      <w:r w:rsidRPr="002E2731">
        <w:tab/>
        <w:t xml:space="preserve">Radiocommunication </w:t>
      </w:r>
      <w:r w:rsidR="006A609C" w:rsidRPr="002E2731">
        <w:t>SGs</w:t>
      </w:r>
      <w:r w:rsidRPr="002E2731">
        <w:t xml:space="preserve"> are encouraged, where appropriate, to editorially update Questions in order to reflect recent changes, such as:</w:t>
      </w:r>
    </w:p>
    <w:p w14:paraId="4EFA4DD3" w14:textId="5D2F9F47" w:rsidR="0052269D" w:rsidRPr="002E2731" w:rsidRDefault="000311DD" w:rsidP="0052269D">
      <w:pPr>
        <w:pStyle w:val="enumlev1"/>
        <w:rPr>
          <w:rFonts w:eastAsia="Arial Unicode MS"/>
        </w:rPr>
      </w:pPr>
      <w:r w:rsidRPr="002E2731">
        <w:rPr>
          <w:rFonts w:eastAsia="Arial Unicode MS"/>
          <w:i/>
        </w:rPr>
        <w:t>a)</w:t>
      </w:r>
      <w:r w:rsidR="0052269D" w:rsidRPr="002E2731">
        <w:rPr>
          <w:rFonts w:eastAsia="Arial Unicode MS"/>
        </w:rPr>
        <w:tab/>
        <w:t>ITU structural changes;</w:t>
      </w:r>
    </w:p>
    <w:p w14:paraId="738885DE" w14:textId="06FE461B" w:rsidR="0052269D" w:rsidRPr="002E2731" w:rsidRDefault="000311DD" w:rsidP="0052269D">
      <w:pPr>
        <w:pStyle w:val="enumlev1"/>
        <w:rPr>
          <w:rFonts w:eastAsia="Arial Unicode MS"/>
        </w:rPr>
      </w:pPr>
      <w:r w:rsidRPr="002E2731">
        <w:rPr>
          <w:rFonts w:eastAsia="Arial Unicode MS"/>
          <w:i/>
        </w:rPr>
        <w:t>b)</w:t>
      </w:r>
      <w:r w:rsidR="0052269D" w:rsidRPr="002E2731">
        <w:rPr>
          <w:rFonts w:eastAsia="Arial Unicode MS"/>
        </w:rPr>
        <w:tab/>
        <w:t>renumbering of Radio Regulation provisions</w:t>
      </w:r>
      <w:r w:rsidR="0052269D" w:rsidRPr="002E2731">
        <w:rPr>
          <w:rStyle w:val="FootnoteReference"/>
          <w:rFonts w:eastAsia="Arial Unicode MS"/>
        </w:rPr>
        <w:footnoteReference w:customMarkFollows="1" w:id="6"/>
        <w:t>6</w:t>
      </w:r>
      <w:r w:rsidR="0052269D" w:rsidRPr="002E2731">
        <w:rPr>
          <w:rFonts w:eastAsia="Arial Unicode MS"/>
        </w:rPr>
        <w:t>, provided the Radio Regulation provision text is not changed;</w:t>
      </w:r>
    </w:p>
    <w:p w14:paraId="57849D44" w14:textId="63D42F15" w:rsidR="0052269D" w:rsidRPr="002E2731" w:rsidRDefault="000311DD" w:rsidP="0052269D">
      <w:pPr>
        <w:pStyle w:val="enumlev1"/>
        <w:rPr>
          <w:rFonts w:eastAsia="Arial Unicode MS"/>
        </w:rPr>
      </w:pPr>
      <w:r w:rsidRPr="002E2731">
        <w:rPr>
          <w:rFonts w:eastAsia="Arial Unicode MS"/>
          <w:i/>
        </w:rPr>
        <w:t>c)</w:t>
      </w:r>
      <w:r w:rsidR="0052269D" w:rsidRPr="002E2731">
        <w:rPr>
          <w:rFonts w:eastAsia="Arial Unicode MS"/>
        </w:rPr>
        <w:tab/>
        <w:t>updating of cross-references between ITU</w:t>
      </w:r>
      <w:r w:rsidR="0052269D" w:rsidRPr="002E2731">
        <w:rPr>
          <w:rFonts w:eastAsia="Arial Unicode MS"/>
        </w:rPr>
        <w:noBreakHyphen/>
        <w:t>R texts.</w:t>
      </w:r>
    </w:p>
    <w:p w14:paraId="15923137" w14:textId="77777777" w:rsidR="0052269D" w:rsidRPr="002E2731" w:rsidRDefault="0052269D" w:rsidP="0052269D">
      <w:pPr>
        <w:rPr>
          <w:rFonts w:eastAsia="Arial Unicode MS"/>
        </w:rPr>
      </w:pPr>
      <w:r w:rsidRPr="002E2731">
        <w:t>A2.5.2.4.2</w:t>
      </w:r>
      <w:r w:rsidRPr="002E2731">
        <w:rPr>
          <w:rFonts w:eastAsia="Arial Unicode MS"/>
        </w:rPr>
        <w:tab/>
        <w:t xml:space="preserve">Editorial amendments should not be regarded as draft revisions of Questions as specified in </w:t>
      </w:r>
      <w:r w:rsidRPr="002E2731">
        <w:t>§§ A2.5.2.2 to A2.5.2.3</w:t>
      </w:r>
      <w:r w:rsidRPr="002E2731">
        <w:rPr>
          <w:rFonts w:eastAsia="Arial Unicode MS"/>
        </w:rPr>
        <w:t>, but each editorially updated Questions should be accompanied, until the next revision, by a footnote stating “Radiocommunication Study Group (</w:t>
      </w:r>
      <w:r w:rsidRPr="002E2731">
        <w:rPr>
          <w:rFonts w:eastAsia="Arial Unicode MS"/>
          <w:i/>
        </w:rPr>
        <w:t>nomenclature of Study Group to be inserted as appropriate</w:t>
      </w:r>
      <w:r w:rsidRPr="002E2731">
        <w:rPr>
          <w:rFonts w:eastAsia="Arial Unicode MS"/>
        </w:rPr>
        <w:t>) made editorial amendments to this Question in the year (</w:t>
      </w:r>
      <w:r w:rsidRPr="002E2731">
        <w:rPr>
          <w:rFonts w:eastAsia="Arial Unicode MS"/>
          <w:i/>
        </w:rPr>
        <w:t>insert year in which amendments have been made</w:t>
      </w:r>
      <w:r w:rsidRPr="002E2731">
        <w:rPr>
          <w:rFonts w:eastAsia="Arial Unicode MS"/>
        </w:rPr>
        <w:t>) in accordance with Resolution ITU</w:t>
      </w:r>
      <w:r w:rsidRPr="002E2731">
        <w:rPr>
          <w:rFonts w:eastAsia="Arial Unicode MS"/>
        </w:rPr>
        <w:noBreakHyphen/>
        <w:t>R 1”.</w:t>
      </w:r>
    </w:p>
    <w:p w14:paraId="2476D9F5" w14:textId="69EBED90" w:rsidR="0052269D" w:rsidRPr="002E2731" w:rsidRDefault="0052269D" w:rsidP="0052269D">
      <w:pPr>
        <w:rPr>
          <w:rFonts w:eastAsia="Arial Unicode MS"/>
        </w:rPr>
      </w:pPr>
      <w:r w:rsidRPr="002E2731">
        <w:rPr>
          <w:rFonts w:eastAsia="Arial Unicode MS"/>
        </w:rPr>
        <w:t>A2.5.2.4.3</w:t>
      </w:r>
      <w:r w:rsidRPr="002E2731">
        <w:rPr>
          <w:rFonts w:eastAsia="Arial Unicode MS"/>
        </w:rPr>
        <w:tab/>
        <w:t xml:space="preserve">Each </w:t>
      </w:r>
      <w:r w:rsidR="006A609C" w:rsidRPr="002E2731">
        <w:rPr>
          <w:rFonts w:eastAsia="Arial Unicode MS"/>
        </w:rPr>
        <w:t>SG</w:t>
      </w:r>
      <w:r w:rsidRPr="002E2731">
        <w:rPr>
          <w:rFonts w:eastAsia="Arial Unicode MS"/>
        </w:rPr>
        <w:t xml:space="preserve"> may editorially update Questions, by consensus</w:t>
      </w:r>
      <w:r w:rsidRPr="002E2731">
        <w:t xml:space="preserve"> of all Member States attending the meeting of the </w:t>
      </w:r>
      <w:r w:rsidR="006A609C" w:rsidRPr="002E2731">
        <w:t>SG</w:t>
      </w:r>
      <w:r w:rsidRPr="002E2731">
        <w:rPr>
          <w:rFonts w:eastAsia="Arial Unicode MS"/>
        </w:rPr>
        <w:t>. Should one or more Member State(s) consider that the amendment is more than an editorial update and object to it, the procedures for adoption and approval of draft revisions specified in §§ A2.5.2.2 to A2.5.2.3 should apply.</w:t>
      </w:r>
    </w:p>
    <w:p w14:paraId="7E9450B6" w14:textId="77777777" w:rsidR="0052269D" w:rsidRPr="002E2731" w:rsidRDefault="0052269D" w:rsidP="0052269D">
      <w:pPr>
        <w:pStyle w:val="Heading2"/>
      </w:pPr>
      <w:bookmarkStart w:id="96" w:name="_Toc433787315"/>
      <w:bookmarkStart w:id="97" w:name="_Toc433787768"/>
      <w:bookmarkStart w:id="98" w:name="_Toc433787890"/>
      <w:r w:rsidRPr="002E2731">
        <w:t>A2.5.3</w:t>
      </w:r>
      <w:r w:rsidRPr="002E2731">
        <w:tab/>
        <w:t>Suppression</w:t>
      </w:r>
      <w:bookmarkEnd w:id="96"/>
      <w:bookmarkEnd w:id="97"/>
      <w:bookmarkEnd w:id="98"/>
    </w:p>
    <w:p w14:paraId="1AE9459D" w14:textId="1B05AAE5" w:rsidR="0052269D" w:rsidRPr="002E2731" w:rsidRDefault="0052269D" w:rsidP="0052269D">
      <w:r w:rsidRPr="002E2731">
        <w:t>A2.5.3.1</w:t>
      </w:r>
      <w:r w:rsidRPr="002E2731">
        <w:tab/>
        <w:t xml:space="preserve">Each </w:t>
      </w:r>
      <w:r w:rsidR="006A609C" w:rsidRPr="002E2731">
        <w:t>SG</w:t>
      </w:r>
      <w:r w:rsidRPr="002E2731">
        <w:t xml:space="preserve"> shall identify, to the Director, Questions that may be suppressed because studies have been completed, may no longer be necessary or have been superseded. Decisions to delete Questions should take into account the status of telecommunication technology, which may differ from country to country and between Regions. </w:t>
      </w:r>
    </w:p>
    <w:p w14:paraId="0220564E" w14:textId="77777777" w:rsidR="0052269D" w:rsidRPr="002E2731" w:rsidRDefault="0052269D" w:rsidP="0052269D">
      <w:pPr>
        <w:keepNext/>
      </w:pPr>
      <w:r w:rsidRPr="002E2731">
        <w:t>A2.5.3.2</w:t>
      </w:r>
      <w:r w:rsidRPr="002E2731">
        <w:tab/>
        <w:t>The deletion of existing Questions shall follow a two-stage process:</w:t>
      </w:r>
    </w:p>
    <w:p w14:paraId="2D9B9FA4" w14:textId="343FC358" w:rsidR="0052269D" w:rsidRPr="002E2731" w:rsidRDefault="00031430" w:rsidP="0052269D">
      <w:pPr>
        <w:pStyle w:val="enumlev1"/>
      </w:pPr>
      <w:r w:rsidRPr="002E2731">
        <w:rPr>
          <w:i/>
        </w:rPr>
        <w:t>a)</w:t>
      </w:r>
      <w:r w:rsidR="0052269D" w:rsidRPr="002E2731">
        <w:tab/>
        <w:t>agreement to the deletion by a</w:t>
      </w:r>
      <w:r w:rsidR="00450179" w:rsidRPr="002E2731">
        <w:t>n</w:t>
      </w:r>
      <w:r w:rsidR="0052269D" w:rsidRPr="002E2731">
        <w:t xml:space="preserve"> </w:t>
      </w:r>
      <w:r w:rsidR="006A609C" w:rsidRPr="002E2731">
        <w:t>SG</w:t>
      </w:r>
      <w:r w:rsidR="0052269D" w:rsidRPr="002E2731">
        <w:t xml:space="preserve"> if no delegation representing a Member State attending the meeting opposes the deletion;</w:t>
      </w:r>
    </w:p>
    <w:p w14:paraId="46481DFD" w14:textId="6349A18C" w:rsidR="0052269D" w:rsidRPr="002E2731" w:rsidRDefault="00031430" w:rsidP="0052269D">
      <w:pPr>
        <w:pStyle w:val="enumlev1"/>
      </w:pPr>
      <w:r w:rsidRPr="002E2731">
        <w:rPr>
          <w:i/>
        </w:rPr>
        <w:t>b)</w:t>
      </w:r>
      <w:r w:rsidR="0052269D" w:rsidRPr="002E2731">
        <w:tab/>
        <w:t xml:space="preserve">following this agreement to delete, approval by Member States, by consultation, or forward of the relevant proposals to the next </w:t>
      </w:r>
      <w:r w:rsidR="00463644" w:rsidRPr="002E2731">
        <w:t>RA</w:t>
      </w:r>
      <w:r w:rsidR="0052269D" w:rsidRPr="002E2731">
        <w:t>, with justification for the action.</w:t>
      </w:r>
    </w:p>
    <w:p w14:paraId="57B3415C" w14:textId="77777777" w:rsidR="0052269D" w:rsidRPr="002E2731" w:rsidRDefault="0052269D" w:rsidP="0052269D">
      <w:r w:rsidRPr="002E2731">
        <w:t>Approval of the deletion of Questions by consultation shall be undertaken by using the procedures described in § A2.5.2.3. The Questions proposed for deletion may be listed in the same Administrative Circular treating draft Questions under these procedures.</w:t>
      </w:r>
    </w:p>
    <w:p w14:paraId="12DF4715" w14:textId="77777777" w:rsidR="0052269D" w:rsidRPr="002E2731" w:rsidRDefault="0052269D" w:rsidP="0052269D">
      <w:pPr>
        <w:pStyle w:val="Heading1"/>
      </w:pPr>
      <w:bookmarkStart w:id="99" w:name="_Toc433787316"/>
      <w:bookmarkStart w:id="100" w:name="_Toc433787769"/>
      <w:bookmarkStart w:id="101" w:name="_Toc433787891"/>
      <w:r w:rsidRPr="002E2731">
        <w:t>A2.6</w:t>
      </w:r>
      <w:r w:rsidRPr="002E2731">
        <w:tab/>
        <w:t>ITU-R Recommendations</w:t>
      </w:r>
      <w:bookmarkEnd w:id="99"/>
      <w:bookmarkEnd w:id="100"/>
      <w:bookmarkEnd w:id="101"/>
    </w:p>
    <w:p w14:paraId="1AB6B03F" w14:textId="77777777" w:rsidR="0052269D" w:rsidRPr="002E2731" w:rsidRDefault="0052269D" w:rsidP="0052269D">
      <w:pPr>
        <w:pStyle w:val="Heading2"/>
        <w:rPr>
          <w:rFonts w:eastAsia="Arial Unicode MS"/>
        </w:rPr>
      </w:pPr>
      <w:bookmarkStart w:id="102" w:name="_Toc433787317"/>
      <w:bookmarkStart w:id="103" w:name="_Toc433787770"/>
      <w:bookmarkStart w:id="104" w:name="_Toc433787892"/>
      <w:r w:rsidRPr="002E2731">
        <w:t>A2.6.1</w:t>
      </w:r>
      <w:r w:rsidRPr="002E2731">
        <w:tab/>
        <w:t>Definition</w:t>
      </w:r>
      <w:bookmarkEnd w:id="102"/>
      <w:bookmarkEnd w:id="103"/>
      <w:bookmarkEnd w:id="104"/>
    </w:p>
    <w:p w14:paraId="6D941C87" w14:textId="77777777" w:rsidR="0052269D" w:rsidRPr="002E2731" w:rsidRDefault="0052269D" w:rsidP="0052269D">
      <w:r w:rsidRPr="002E2731">
        <w:t xml:space="preserve">An answer to a Question, part(s) of a Question or topics referred to in § A1.3.1.2 of Annex 1, which, within the scope of existing knowledge, research and available information, normally provides recommended specifications, requirements, data or guidance for recommended ways of undertaking a specified task; or recommended procedures for a specified application, and which is </w:t>
      </w:r>
      <w:r w:rsidRPr="002E2731">
        <w:lastRenderedPageBreak/>
        <w:t>considered to be sufficient to serve as a basis for international cooperation in a given context in the field of radiocommunications.</w:t>
      </w:r>
    </w:p>
    <w:p w14:paraId="6617575C" w14:textId="77777777" w:rsidR="0052269D" w:rsidRPr="002E2731" w:rsidRDefault="0052269D" w:rsidP="0052269D">
      <w:r w:rsidRPr="002E2731">
        <w:t>As a result of further studies, taking into account developments and new knowledge in the field of radiocommunications, Recommendations are expected to be revised and updated (see § A2.6.2). However, in the interests of stability, Recommendations should not normally be revised more frequently than every two years, unless the proposed revision, which complements rather than changes the agreement reached in the previous version, urgently needs to be included, or unless significant errors or omissions are identified.</w:t>
      </w:r>
    </w:p>
    <w:p w14:paraId="287F490D" w14:textId="77777777" w:rsidR="0052269D" w:rsidRPr="002E2731" w:rsidRDefault="0052269D" w:rsidP="0052269D">
      <w:r w:rsidRPr="002E2731">
        <w:t>Each Recommendation should include a brief “scope” clarifying the objective of the Recommendation. The scope should remain in the text of the Recommendation after its approval.</w:t>
      </w:r>
    </w:p>
    <w:p w14:paraId="36224F64" w14:textId="1AC7627C" w:rsidR="0052269D" w:rsidRPr="002E2731" w:rsidRDefault="0052269D" w:rsidP="00450179">
      <w:pPr>
        <w:pStyle w:val="Note"/>
      </w:pPr>
      <w:r w:rsidRPr="002E2731">
        <w:t xml:space="preserve">NOTE 1 – When Recommendations provide information on various systems relating to one particular radio application, they should be based on criteria relevant to the application, and should include, where possible, an evaluation of the recommended systems, using those criteria. In such cases, the relevant criteria and other pertinent information are to be determined, as appropriate, within the </w:t>
      </w:r>
      <w:r w:rsidR="006A609C" w:rsidRPr="002E2731">
        <w:t>SG</w:t>
      </w:r>
      <w:r w:rsidRPr="002E2731">
        <w:t>.</w:t>
      </w:r>
    </w:p>
    <w:p w14:paraId="5D4C76BC" w14:textId="77777777" w:rsidR="0052269D" w:rsidRPr="002E2731" w:rsidRDefault="0052269D" w:rsidP="0052269D">
      <w:pPr>
        <w:pStyle w:val="Note"/>
      </w:pPr>
      <w:r w:rsidRPr="002E2731">
        <w:t>NOTE 2 – Recommendations should be drafted taking account of the Common Patent Policy for ITU</w:t>
      </w:r>
      <w:r w:rsidRPr="002E2731">
        <w:noBreakHyphen/>
        <w:t>T/ITU</w:t>
      </w:r>
      <w:r w:rsidRPr="002E2731">
        <w:noBreakHyphen/>
        <w:t>R/ISO/IEC on intellectual property rights, available at http://www.itu.int/ITU-T/dbase/patent/patent-policy.html.</w:t>
      </w:r>
    </w:p>
    <w:p w14:paraId="5973E81B" w14:textId="3134D998" w:rsidR="0052269D" w:rsidRPr="002E2731" w:rsidRDefault="0052269D" w:rsidP="0052269D">
      <w:pPr>
        <w:pStyle w:val="Note"/>
      </w:pPr>
      <w:r w:rsidRPr="002E2731">
        <w:t xml:space="preserve">NOTE 3 – Study Groups may develop wholly within the Study Group itself, without the need for concurrence by other </w:t>
      </w:r>
      <w:r w:rsidR="006A609C" w:rsidRPr="002E2731">
        <w:t>SGs</w:t>
      </w:r>
      <w:r w:rsidRPr="002E2731">
        <w:t xml:space="preserve">, Recommendations that include “protection criteria” for radiocommunication services within their mandate. However, </w:t>
      </w:r>
      <w:r w:rsidR="006A609C" w:rsidRPr="002E2731">
        <w:t>SGs</w:t>
      </w:r>
      <w:r w:rsidRPr="002E2731">
        <w:t xml:space="preserve"> developing Recommendations that include sharing criteria for radiocommunication services must obtain agreement, prior to their adoption, of the </w:t>
      </w:r>
      <w:r w:rsidR="006A609C" w:rsidRPr="002E2731">
        <w:t>SGs</w:t>
      </w:r>
      <w:r w:rsidRPr="002E2731">
        <w:t xml:space="preserve"> responsible for those services.</w:t>
      </w:r>
    </w:p>
    <w:p w14:paraId="4E9C3D88" w14:textId="77777777" w:rsidR="0052269D" w:rsidRPr="002E2731" w:rsidRDefault="0052269D" w:rsidP="0052269D">
      <w:pPr>
        <w:pStyle w:val="Note"/>
      </w:pPr>
      <w:r w:rsidRPr="002E2731">
        <w:t>NOTE 4 – A Recommendation may contain certain definitions of specific terms that do not necessarily apply elsewhere; however the applicability of the definitions should be clearly explained in the Recommendation.</w:t>
      </w:r>
    </w:p>
    <w:p w14:paraId="5AF16F8F" w14:textId="77777777" w:rsidR="0052269D" w:rsidRPr="002E2731" w:rsidRDefault="0052269D" w:rsidP="0052269D">
      <w:pPr>
        <w:pStyle w:val="Note"/>
      </w:pPr>
      <w:r w:rsidRPr="002E2731">
        <w:t>NOTE 5 – References to ITU-R Reports in a Recommendation are of an informative nature.</w:t>
      </w:r>
    </w:p>
    <w:p w14:paraId="05E83AD5" w14:textId="77777777" w:rsidR="0052269D" w:rsidRPr="002E2731" w:rsidRDefault="0052269D" w:rsidP="0052269D">
      <w:pPr>
        <w:pStyle w:val="Heading2"/>
        <w:rPr>
          <w:rFonts w:eastAsia="Arial Unicode MS"/>
        </w:rPr>
      </w:pPr>
      <w:bookmarkStart w:id="105" w:name="_Toc433787318"/>
      <w:bookmarkStart w:id="106" w:name="_Toc433787771"/>
      <w:bookmarkStart w:id="107" w:name="_Toc433787893"/>
      <w:r w:rsidRPr="002E2731">
        <w:t>A2.6.2</w:t>
      </w:r>
      <w:r w:rsidRPr="002E2731">
        <w:tab/>
        <w:t>Adoption and approval</w:t>
      </w:r>
      <w:bookmarkEnd w:id="105"/>
      <w:bookmarkEnd w:id="106"/>
      <w:bookmarkEnd w:id="107"/>
    </w:p>
    <w:p w14:paraId="3925B773" w14:textId="77777777" w:rsidR="0052269D" w:rsidRPr="002E2731" w:rsidRDefault="0052269D" w:rsidP="0052269D">
      <w:pPr>
        <w:pStyle w:val="Heading3"/>
      </w:pPr>
      <w:r w:rsidRPr="002E2731">
        <w:t>A2.6.2.1</w:t>
      </w:r>
      <w:r w:rsidRPr="002E2731">
        <w:tab/>
        <w:t>General considerations</w:t>
      </w:r>
    </w:p>
    <w:p w14:paraId="76FB87D9" w14:textId="1F931D73" w:rsidR="0052269D" w:rsidRPr="002E2731" w:rsidRDefault="0052269D" w:rsidP="0052269D">
      <w:pPr>
        <w:keepNext/>
      </w:pPr>
      <w:r w:rsidRPr="002E2731">
        <w:t>A2.6.2.1.1</w:t>
      </w:r>
      <w:r w:rsidRPr="002E2731">
        <w:tab/>
        <w:t>When a study has reached a mature state, based on a consideration of existing ITU</w:t>
      </w:r>
      <w:r w:rsidRPr="002E2731">
        <w:noBreakHyphen/>
        <w:t xml:space="preserve">R documentation and of contributions from Member States, Sector Members, Associates or Academia, and has resulted in a draft new or revised Recommendation as agreed by the appropriate </w:t>
      </w:r>
      <w:r w:rsidR="0039291D" w:rsidRPr="002E2731">
        <w:t>WP</w:t>
      </w:r>
      <w:r w:rsidRPr="002E2731">
        <w:t xml:space="preserve">, </w:t>
      </w:r>
      <w:r w:rsidR="0039291D" w:rsidRPr="002E2731">
        <w:t>TG</w:t>
      </w:r>
      <w:r w:rsidRPr="002E2731">
        <w:t xml:space="preserve"> or </w:t>
      </w:r>
      <w:r w:rsidR="0039291D" w:rsidRPr="002E2731">
        <w:t>JTG</w:t>
      </w:r>
      <w:r w:rsidRPr="002E2731">
        <w:t>, as the case may be, the approval process to be followed is in two stages:</w:t>
      </w:r>
    </w:p>
    <w:p w14:paraId="2A977E34" w14:textId="792C5287" w:rsidR="0052269D" w:rsidRPr="002E2731" w:rsidRDefault="000311DD" w:rsidP="0052269D">
      <w:pPr>
        <w:pStyle w:val="enumlev1"/>
      </w:pPr>
      <w:r w:rsidRPr="002E2731">
        <w:rPr>
          <w:i/>
        </w:rPr>
        <w:t>a)</w:t>
      </w:r>
      <w:r w:rsidR="0052269D" w:rsidRPr="002E2731">
        <w:tab/>
        <w:t xml:space="preserve">adoption by the </w:t>
      </w:r>
      <w:r w:rsidR="0039291D" w:rsidRPr="002E2731">
        <w:t xml:space="preserve">SG </w:t>
      </w:r>
      <w:r w:rsidR="0052269D" w:rsidRPr="002E2731">
        <w:t>concerned (see also Note</w:t>
      </w:r>
      <w:r w:rsidR="00450179" w:rsidRPr="002E2731">
        <w:t> </w:t>
      </w:r>
      <w:r w:rsidR="0052269D" w:rsidRPr="002E2731">
        <w:t xml:space="preserve">3 above); dependent on circumstances, the adoption may take place at a Study Group meeting or by correspondence following the </w:t>
      </w:r>
      <w:r w:rsidR="0039291D" w:rsidRPr="002E2731">
        <w:t>SG</w:t>
      </w:r>
      <w:r w:rsidR="0052269D" w:rsidRPr="002E2731">
        <w:t xml:space="preserve"> meeting (see § A2.6.2.2);</w:t>
      </w:r>
    </w:p>
    <w:p w14:paraId="10D159CD" w14:textId="328AD351" w:rsidR="0052269D" w:rsidRPr="002E2731" w:rsidRDefault="000311DD" w:rsidP="0052269D">
      <w:pPr>
        <w:pStyle w:val="enumlev1"/>
      </w:pPr>
      <w:r w:rsidRPr="002E2731">
        <w:rPr>
          <w:i/>
        </w:rPr>
        <w:t>b)</w:t>
      </w:r>
      <w:r w:rsidR="0052269D" w:rsidRPr="002E2731">
        <w:tab/>
        <w:t xml:space="preserve">following adoption, approval by the Member States, either by consultation between </w:t>
      </w:r>
      <w:r w:rsidR="0039291D" w:rsidRPr="002E2731">
        <w:t>RAs</w:t>
      </w:r>
      <w:r w:rsidR="0052269D" w:rsidRPr="002E2731">
        <w:t xml:space="preserve"> or at a</w:t>
      </w:r>
      <w:r w:rsidR="0039291D" w:rsidRPr="002E2731">
        <w:t>n</w:t>
      </w:r>
      <w:r w:rsidR="0052269D" w:rsidRPr="002E2731">
        <w:t xml:space="preserve"> </w:t>
      </w:r>
      <w:r w:rsidR="0039291D" w:rsidRPr="002E2731">
        <w:t>RA</w:t>
      </w:r>
      <w:r w:rsidR="0052269D" w:rsidRPr="002E2731">
        <w:t xml:space="preserve"> (see § A2.6.2.3).</w:t>
      </w:r>
    </w:p>
    <w:p w14:paraId="4A6EB6D5" w14:textId="77777777" w:rsidR="0052269D" w:rsidRPr="002E2731" w:rsidRDefault="0052269D" w:rsidP="0052269D">
      <w:r w:rsidRPr="002E2731">
        <w:t>If there is no objection by any Member State attending the meeting, when adoption of a draft new or revised Recommendation is sought by correspondence, its approval is undertaken simultaneously (PSAA procedure). This procedure shall not be applied to ITU</w:t>
      </w:r>
      <w:r w:rsidRPr="002E2731">
        <w:noBreakHyphen/>
        <w:t>R Recommendations incorporated by reference in the Radio Regulations.</w:t>
      </w:r>
    </w:p>
    <w:p w14:paraId="18689B6E" w14:textId="5FCEF0D7" w:rsidR="0052269D" w:rsidRPr="002E2731" w:rsidRDefault="00D9282A" w:rsidP="0052269D">
      <w:r w:rsidRPr="002E2731">
        <w:t xml:space="preserve"> </w:t>
      </w:r>
      <w:r w:rsidR="0052269D" w:rsidRPr="002E2731">
        <w:t>A2.6.2.1.</w:t>
      </w:r>
      <w:r w:rsidR="003072E3" w:rsidRPr="002E2731">
        <w:t>2</w:t>
      </w:r>
      <w:r w:rsidR="0052269D" w:rsidRPr="002E2731">
        <w:tab/>
        <w:t xml:space="preserve">Approval may only be sought for a draft new or revised Recommendation within the </w:t>
      </w:r>
      <w:r w:rsidR="0039291D" w:rsidRPr="002E2731">
        <w:t>SG</w:t>
      </w:r>
      <w:r w:rsidR="0052269D" w:rsidRPr="002E2731">
        <w:t xml:space="preserve">’s mandate as defined by the Questions allocated to it in accordance with Nos. 129 and 149 of the Convention or by topics within the scope of Study Group (see § A1.3.1.2 of Annex 1). Approval </w:t>
      </w:r>
      <w:r w:rsidR="0052269D" w:rsidRPr="002E2731">
        <w:lastRenderedPageBreak/>
        <w:t xml:space="preserve">may however also be sought for revision of an existing Recommendation within the </w:t>
      </w:r>
      <w:r w:rsidR="0039291D" w:rsidRPr="002E2731">
        <w:t>SG</w:t>
      </w:r>
      <w:r w:rsidR="0052269D" w:rsidRPr="002E2731">
        <w:t>’s mandate for which no current Question exists.</w:t>
      </w:r>
    </w:p>
    <w:p w14:paraId="001F8CFA" w14:textId="1C19B686" w:rsidR="0052269D" w:rsidRPr="002E2731" w:rsidRDefault="0052269D" w:rsidP="0052269D">
      <w:r w:rsidRPr="002E2731">
        <w:t>A2.6.2.1.</w:t>
      </w:r>
      <w:r w:rsidR="003072E3" w:rsidRPr="002E2731">
        <w:t>3</w:t>
      </w:r>
      <w:r w:rsidRPr="002E2731">
        <w:tab/>
        <w:t xml:space="preserve">Where a draft Recommendation (or revision) falls, exceptionally, within the scope of more than one </w:t>
      </w:r>
      <w:r w:rsidR="0039291D" w:rsidRPr="002E2731">
        <w:t>SG</w:t>
      </w:r>
      <w:r w:rsidRPr="002E2731">
        <w:t xml:space="preserve">, the Chairman of the </w:t>
      </w:r>
      <w:r w:rsidR="0039291D" w:rsidRPr="002E2731">
        <w:t>SG</w:t>
      </w:r>
      <w:r w:rsidRPr="002E2731">
        <w:t xml:space="preserve"> proposing the approval should consult and take into account the views of all the other </w:t>
      </w:r>
      <w:r w:rsidR="0039291D" w:rsidRPr="002E2731">
        <w:t>SG</w:t>
      </w:r>
      <w:r w:rsidRPr="002E2731">
        <w:t xml:space="preserve"> Chairmen concerned before proceeding with the procedures below. Where a draft Recommendation (or revision) has been developed by a </w:t>
      </w:r>
      <w:r w:rsidR="0039291D" w:rsidRPr="002E2731">
        <w:rPr>
          <w:lang w:eastAsia="ja-JP"/>
        </w:rPr>
        <w:t>JWP</w:t>
      </w:r>
      <w:r w:rsidRPr="002E2731">
        <w:rPr>
          <w:lang w:eastAsia="ja-JP"/>
        </w:rPr>
        <w:t xml:space="preserve"> or a </w:t>
      </w:r>
      <w:r w:rsidR="0039291D" w:rsidRPr="002E2731">
        <w:rPr>
          <w:lang w:eastAsia="ja-JP"/>
        </w:rPr>
        <w:t>JTG</w:t>
      </w:r>
      <w:r w:rsidRPr="002E2731">
        <w:rPr>
          <w:lang w:eastAsia="ja-JP"/>
        </w:rPr>
        <w:t xml:space="preserve"> (see §</w:t>
      </w:r>
      <w:r w:rsidR="00450179" w:rsidRPr="002E2731">
        <w:rPr>
          <w:lang w:eastAsia="ja-JP"/>
        </w:rPr>
        <w:t> </w:t>
      </w:r>
      <w:r w:rsidRPr="002E2731">
        <w:rPr>
          <w:lang w:eastAsia="ja-JP"/>
        </w:rPr>
        <w:t>A1.3.2.5 of Annex</w:t>
      </w:r>
      <w:r w:rsidRPr="002E2731">
        <w:t> </w:t>
      </w:r>
      <w:r w:rsidRPr="002E2731">
        <w:rPr>
          <w:lang w:eastAsia="ja-JP"/>
        </w:rPr>
        <w:t>1)</w:t>
      </w:r>
      <w:r w:rsidRPr="002E2731">
        <w:t xml:space="preserve">, </w:t>
      </w:r>
      <w:r w:rsidRPr="002E2731">
        <w:rPr>
          <w:lang w:eastAsia="ja-JP"/>
        </w:rPr>
        <w:t xml:space="preserve">all the relevant </w:t>
      </w:r>
      <w:r w:rsidR="0039291D" w:rsidRPr="002E2731">
        <w:rPr>
          <w:lang w:eastAsia="ja-JP"/>
        </w:rPr>
        <w:t>SGs</w:t>
      </w:r>
      <w:r w:rsidRPr="002E2731">
        <w:rPr>
          <w:lang w:eastAsia="ja-JP"/>
        </w:rPr>
        <w:t xml:space="preserve"> shall agree the draft Recommendation or adopt it according to the procedures for adoption specified in </w:t>
      </w:r>
      <w:r w:rsidR="0039291D" w:rsidRPr="002E2731">
        <w:rPr>
          <w:lang w:eastAsia="ja-JP"/>
        </w:rPr>
        <w:t>§</w:t>
      </w:r>
      <w:r w:rsidR="00450179" w:rsidRPr="002E2731">
        <w:rPr>
          <w:lang w:eastAsia="ja-JP"/>
        </w:rPr>
        <w:t> </w:t>
      </w:r>
      <w:r w:rsidRPr="002E2731">
        <w:rPr>
          <w:lang w:eastAsia="ja-JP"/>
        </w:rPr>
        <w:t>A2.6.2.2</w:t>
      </w:r>
      <w:r w:rsidRPr="002E2731">
        <w:t xml:space="preserve">. In cases where adoption has been reached by all the relevant </w:t>
      </w:r>
      <w:r w:rsidR="0039291D" w:rsidRPr="002E2731">
        <w:t>SGs</w:t>
      </w:r>
      <w:r w:rsidRPr="002E2731">
        <w:t xml:space="preserve">, the procedures for approval specified in </w:t>
      </w:r>
      <w:r w:rsidR="0039291D" w:rsidRPr="002E2731">
        <w:rPr>
          <w:lang w:eastAsia="ja-JP"/>
        </w:rPr>
        <w:t>§</w:t>
      </w:r>
      <w:r w:rsidR="00450179" w:rsidRPr="002E2731">
        <w:t> </w:t>
      </w:r>
      <w:r w:rsidRPr="002E2731">
        <w:t xml:space="preserve">A2.6.2.3 shall be applied only once. Otherwise, the procedures for simultaneous adoption and approval by correspondence specified in </w:t>
      </w:r>
      <w:r w:rsidR="0039291D" w:rsidRPr="002E2731">
        <w:rPr>
          <w:lang w:eastAsia="ja-JP"/>
        </w:rPr>
        <w:t>§</w:t>
      </w:r>
      <w:r w:rsidR="009F135F" w:rsidRPr="002E2731">
        <w:t> </w:t>
      </w:r>
      <w:r w:rsidRPr="002E2731">
        <w:t>A2.6.2.4 shall be applied only once.</w:t>
      </w:r>
    </w:p>
    <w:p w14:paraId="55700745" w14:textId="217BE2F0" w:rsidR="0052269D" w:rsidRPr="002E2731" w:rsidRDefault="0052269D" w:rsidP="0052269D">
      <w:r w:rsidRPr="002E2731">
        <w:t>A2.6.2.1</w:t>
      </w:r>
      <w:r w:rsidRPr="002E2731">
        <w:rPr>
          <w:lang w:eastAsia="ko-KR"/>
        </w:rPr>
        <w:t>.</w:t>
      </w:r>
      <w:r w:rsidR="003072E3" w:rsidRPr="002E2731">
        <w:rPr>
          <w:lang w:eastAsia="ko-KR"/>
        </w:rPr>
        <w:t>4</w:t>
      </w:r>
      <w:r w:rsidRPr="002E2731">
        <w:tab/>
        <w:t xml:space="preserve">The Director shall promptly notify, by circular letter, the results of the above procedure, indicating the date of entry into force, as appropriate. </w:t>
      </w:r>
    </w:p>
    <w:p w14:paraId="45D3C19A" w14:textId="130C00FC" w:rsidR="0052269D" w:rsidRPr="002E2731" w:rsidRDefault="0052269D" w:rsidP="0052269D">
      <w:r w:rsidRPr="002E2731">
        <w:t>A2.6.2.1</w:t>
      </w:r>
      <w:r w:rsidRPr="002E2731">
        <w:rPr>
          <w:lang w:eastAsia="ko-KR"/>
        </w:rPr>
        <w:t>.</w:t>
      </w:r>
      <w:r w:rsidR="003072E3" w:rsidRPr="002E2731">
        <w:rPr>
          <w:lang w:eastAsia="ko-KR"/>
        </w:rPr>
        <w:t>5</w:t>
      </w:r>
      <w:r w:rsidRPr="002E2731">
        <w:tab/>
        <w:t xml:space="preserve">Should minor, purely editorial amendments or the correction of evident oversights or inconsistencies in the text be necessary, the Director may correct these with the agreement of the Chairman of the relevant </w:t>
      </w:r>
      <w:r w:rsidR="0039291D" w:rsidRPr="002E2731">
        <w:t>SG</w:t>
      </w:r>
      <w:r w:rsidRPr="002E2731">
        <w:t>(s).</w:t>
      </w:r>
    </w:p>
    <w:p w14:paraId="67B70982" w14:textId="4C11207D" w:rsidR="0052269D" w:rsidRPr="002E2731" w:rsidRDefault="0052269D" w:rsidP="0052269D">
      <w:r w:rsidRPr="002E2731">
        <w:t>A2.6.2.1.</w:t>
      </w:r>
      <w:r w:rsidR="003072E3" w:rsidRPr="002E2731">
        <w:t>6</w:t>
      </w:r>
      <w:r w:rsidRPr="002E2731">
        <w:tab/>
        <w:t xml:space="preserve">Any Member State or Sector Member considering itself to be adversely affected by a Recommendation approved in the course of a study period may refer its case to the Director, who shall submit it to the relevant </w:t>
      </w:r>
      <w:r w:rsidR="0039291D" w:rsidRPr="002E2731">
        <w:t>SG</w:t>
      </w:r>
      <w:r w:rsidRPr="002E2731">
        <w:t xml:space="preserve"> for prompt attention.</w:t>
      </w:r>
    </w:p>
    <w:p w14:paraId="73F4B4E3" w14:textId="357E5AFF" w:rsidR="0052269D" w:rsidRPr="002E2731" w:rsidRDefault="0052269D" w:rsidP="0052269D">
      <w:pPr>
        <w:rPr>
          <w:lang w:eastAsia="ko-KR"/>
        </w:rPr>
      </w:pPr>
      <w:r w:rsidRPr="002E2731">
        <w:t>A2.6.2.1.</w:t>
      </w:r>
      <w:r w:rsidR="003072E3" w:rsidRPr="002E2731">
        <w:t>7</w:t>
      </w:r>
      <w:r w:rsidRPr="002E2731">
        <w:tab/>
        <w:t xml:space="preserve">The Director shall inform the next </w:t>
      </w:r>
      <w:r w:rsidR="00463644" w:rsidRPr="002E2731">
        <w:t>RA</w:t>
      </w:r>
      <w:r w:rsidRPr="002E2731">
        <w:t xml:space="preserve"> of all cases notified in conformity with § A2.6.2.1.</w:t>
      </w:r>
      <w:r w:rsidR="003072E3" w:rsidRPr="002E2731">
        <w:t>6</w:t>
      </w:r>
      <w:r w:rsidRPr="002E2731">
        <w:rPr>
          <w:lang w:eastAsia="ko-KR"/>
        </w:rPr>
        <w:t>.</w:t>
      </w:r>
    </w:p>
    <w:p w14:paraId="0DCC618D" w14:textId="77777777" w:rsidR="0052269D" w:rsidRPr="002E2731" w:rsidRDefault="0052269D" w:rsidP="0052269D">
      <w:pPr>
        <w:pStyle w:val="Heading4"/>
        <w:rPr>
          <w:lang w:eastAsia="ko-KR"/>
        </w:rPr>
      </w:pPr>
      <w:r w:rsidRPr="002E2731">
        <w:t>A2.6.2.1.9</w:t>
      </w:r>
      <w:r w:rsidRPr="002E2731">
        <w:tab/>
        <w:t>Updating or deletion of ITU</w:t>
      </w:r>
      <w:r w:rsidRPr="002E2731">
        <w:noBreakHyphen/>
        <w:t>R Recommendations</w:t>
      </w:r>
    </w:p>
    <w:p w14:paraId="74C72613" w14:textId="77777777" w:rsidR="0052269D" w:rsidRPr="002E2731" w:rsidRDefault="0052269D" w:rsidP="0052269D">
      <w:pPr>
        <w:rPr>
          <w:rFonts w:eastAsia="Arial Unicode MS"/>
        </w:rPr>
      </w:pPr>
      <w:r w:rsidRPr="002E2731">
        <w:t>A2.6.2.1.9</w:t>
      </w:r>
      <w:r w:rsidRPr="002E2731">
        <w:rPr>
          <w:rFonts w:eastAsia="Arial Unicode MS"/>
        </w:rPr>
        <w:t>.1</w:t>
      </w:r>
      <w:r w:rsidRPr="002E2731">
        <w:rPr>
          <w:rFonts w:eastAsia="Arial Unicode MS"/>
        </w:rPr>
        <w:tab/>
        <w:t>In view of translation and production costs, any updating of ITU</w:t>
      </w:r>
      <w:r w:rsidRPr="002E2731">
        <w:rPr>
          <w:rFonts w:eastAsia="Arial Unicode MS"/>
        </w:rPr>
        <w:noBreakHyphen/>
        <w:t>R Recommendations for which substantial revision has not been made within the last 10-15 years should, as far as possible, be avoided.</w:t>
      </w:r>
    </w:p>
    <w:p w14:paraId="170CAE86" w14:textId="4B75AA46" w:rsidR="0052269D" w:rsidRPr="002E2731" w:rsidRDefault="0052269D" w:rsidP="0052269D">
      <w:pPr>
        <w:keepNext/>
        <w:rPr>
          <w:rFonts w:eastAsia="Arial Unicode MS"/>
        </w:rPr>
      </w:pPr>
      <w:r w:rsidRPr="002E2731">
        <w:t>A2.6.2.1.9.2</w:t>
      </w:r>
      <w:r w:rsidRPr="002E2731">
        <w:tab/>
      </w:r>
      <w:r w:rsidR="0039291D" w:rsidRPr="002E2731">
        <w:t>SGs</w:t>
      </w:r>
      <w:r w:rsidRPr="002E2731">
        <w:t xml:space="preserve"> (including CCV) should continue to review maintained Recommendations, particularly older texts, and, if they are found to be no longer necessary or obsolete, should propose their revision or deletion. In this process, the following factors should be taken into account:</w:t>
      </w:r>
    </w:p>
    <w:p w14:paraId="5C901BD3" w14:textId="7C121DC3" w:rsidR="0052269D" w:rsidRPr="002E2731" w:rsidRDefault="00031430" w:rsidP="0052269D">
      <w:pPr>
        <w:pStyle w:val="enumlev1"/>
      </w:pPr>
      <w:r w:rsidRPr="002E2731">
        <w:rPr>
          <w:i/>
        </w:rPr>
        <w:t>a)</w:t>
      </w:r>
      <w:r w:rsidR="0052269D" w:rsidRPr="002E2731">
        <w:tab/>
        <w:t>if the contents of the Recommendations still have validity, are they really so useful as to be continuously applicable to ITU</w:t>
      </w:r>
      <w:r w:rsidR="0052269D" w:rsidRPr="002E2731">
        <w:noBreakHyphen/>
        <w:t>R?</w:t>
      </w:r>
    </w:p>
    <w:p w14:paraId="1F8862FE" w14:textId="5E0CB5FA" w:rsidR="0052269D" w:rsidRPr="002E2731" w:rsidRDefault="00031430" w:rsidP="0052269D">
      <w:pPr>
        <w:pStyle w:val="enumlev1"/>
      </w:pPr>
      <w:r w:rsidRPr="002E2731">
        <w:rPr>
          <w:i/>
        </w:rPr>
        <w:t>b)</w:t>
      </w:r>
      <w:r w:rsidR="0052269D" w:rsidRPr="002E2731">
        <w:tab/>
        <w:t>is there another Recommendation developed later which handles the same (or quite similar) topic(s) and could cover the points included in the old text?</w:t>
      </w:r>
    </w:p>
    <w:p w14:paraId="4E4A6EFB" w14:textId="28AE26A4" w:rsidR="0052269D" w:rsidRPr="002E2731" w:rsidRDefault="00031430" w:rsidP="0052269D">
      <w:pPr>
        <w:pStyle w:val="enumlev1"/>
        <w:rPr>
          <w:szCs w:val="24"/>
        </w:rPr>
      </w:pPr>
      <w:r w:rsidRPr="002E2731">
        <w:rPr>
          <w:i/>
        </w:rPr>
        <w:t>c)</w:t>
      </w:r>
      <w:r w:rsidR="0052269D" w:rsidRPr="002E2731">
        <w:tab/>
        <w:t>in the case that only a part of the Recommendation is regarded as still useful, the possibility to transfer the relevant part to another Recommendation developed later.</w:t>
      </w:r>
    </w:p>
    <w:p w14:paraId="189082AE" w14:textId="75319843" w:rsidR="0052269D" w:rsidRPr="002E2731" w:rsidRDefault="0052269D" w:rsidP="0052269D">
      <w:r w:rsidRPr="002E2731">
        <w:t>A2.6.2.1.9.3</w:t>
      </w:r>
      <w:r w:rsidRPr="002E2731">
        <w:tab/>
        <w:t xml:space="preserve">To facilitate the review work, the Director shall endeavour, before each Radiocommunication Assembly, in consultation with the Chairmen of the </w:t>
      </w:r>
      <w:r w:rsidR="00DE6434" w:rsidRPr="002E2731">
        <w:t>SGs</w:t>
      </w:r>
      <w:r w:rsidRPr="002E2731">
        <w:t>, to prepare lists of ITU</w:t>
      </w:r>
      <w:r w:rsidRPr="002E2731">
        <w:noBreakHyphen/>
        <w:t xml:space="preserve">R Recommendations that may be identified in § A2.6.2.1.9.1. After the review by the relevant </w:t>
      </w:r>
      <w:r w:rsidR="00DE6434" w:rsidRPr="002E2731">
        <w:t>SGs</w:t>
      </w:r>
      <w:r w:rsidRPr="002E2731">
        <w:t xml:space="preserve">, the results should be reported to the next </w:t>
      </w:r>
      <w:r w:rsidR="00672F22" w:rsidRPr="002E2731">
        <w:t>RA</w:t>
      </w:r>
      <w:r w:rsidRPr="002E2731">
        <w:t xml:space="preserve"> through the Chairmen of the </w:t>
      </w:r>
      <w:r w:rsidR="00DE6434" w:rsidRPr="002E2731">
        <w:t>SGs</w:t>
      </w:r>
      <w:r w:rsidRPr="002E2731">
        <w:t>.</w:t>
      </w:r>
    </w:p>
    <w:p w14:paraId="7AF20B79" w14:textId="77777777" w:rsidR="0052269D" w:rsidRPr="002E2731" w:rsidRDefault="0052269D" w:rsidP="0052269D">
      <w:pPr>
        <w:pStyle w:val="Heading3"/>
      </w:pPr>
      <w:r w:rsidRPr="002E2731">
        <w:t>A2.6.2.2</w:t>
      </w:r>
      <w:r w:rsidRPr="002E2731">
        <w:tab/>
        <w:t>Adoption</w:t>
      </w:r>
    </w:p>
    <w:p w14:paraId="32AF1EFD" w14:textId="77777777" w:rsidR="0052269D" w:rsidRPr="002E2731" w:rsidRDefault="0052269D" w:rsidP="0052269D">
      <w:pPr>
        <w:pStyle w:val="Heading4"/>
      </w:pPr>
      <w:r w:rsidRPr="002E2731">
        <w:t>A2.6.2.2.1</w:t>
      </w:r>
      <w:r w:rsidRPr="002E2731">
        <w:tab/>
        <w:t>Main elements regarding the adoption of a new or revised Recommendation</w:t>
      </w:r>
      <w:r w:rsidRPr="002E2731">
        <w:rPr>
          <w:szCs w:val="24"/>
        </w:rPr>
        <w:t xml:space="preserve"> </w:t>
      </w:r>
    </w:p>
    <w:p w14:paraId="03449779" w14:textId="04A60E5E" w:rsidR="0052269D" w:rsidRPr="002E2731" w:rsidRDefault="0052269D" w:rsidP="0052269D">
      <w:pPr>
        <w:rPr>
          <w:lang w:bidi="ar-AE"/>
        </w:rPr>
      </w:pPr>
      <w:r w:rsidRPr="002E2731">
        <w:rPr>
          <w:lang w:bidi="ar-AE"/>
        </w:rPr>
        <w:t>A2.6.2.2.1.1</w:t>
      </w:r>
      <w:r w:rsidRPr="002E2731">
        <w:rPr>
          <w:lang w:bidi="ar-AE"/>
        </w:rPr>
        <w:tab/>
        <w:t xml:space="preserve">A draft Recommendation (new or revised) shall be considered to be adopted by the </w:t>
      </w:r>
      <w:r w:rsidR="00DE6434" w:rsidRPr="002E2731">
        <w:rPr>
          <w:lang w:bidi="ar-AE"/>
        </w:rPr>
        <w:t>SG</w:t>
      </w:r>
      <w:r w:rsidRPr="002E2731">
        <w:rPr>
          <w:lang w:bidi="ar-AE"/>
        </w:rPr>
        <w:t xml:space="preserve"> if not opposed by any delegation representing a Member State attending the meeting or responding to the correspondence.</w:t>
      </w:r>
      <w:r w:rsidRPr="002E2731">
        <w:rPr>
          <w:szCs w:val="24"/>
        </w:rPr>
        <w:t xml:space="preserve"> </w:t>
      </w:r>
      <w:r w:rsidRPr="002E2731">
        <w:rPr>
          <w:lang w:bidi="ar-AE"/>
        </w:rPr>
        <w:t xml:space="preserve">If a delegation of a Member State opposes the adoption, the </w:t>
      </w:r>
      <w:r w:rsidRPr="002E2731">
        <w:rPr>
          <w:lang w:bidi="ar-AE"/>
        </w:rPr>
        <w:lastRenderedPageBreak/>
        <w:t xml:space="preserve">Chairman of the </w:t>
      </w:r>
      <w:r w:rsidR="00DE6434" w:rsidRPr="002E2731">
        <w:rPr>
          <w:lang w:bidi="ar-AE"/>
        </w:rPr>
        <w:t>SG</w:t>
      </w:r>
      <w:r w:rsidRPr="002E2731">
        <w:rPr>
          <w:lang w:bidi="ar-AE"/>
        </w:rPr>
        <w:t xml:space="preserve"> shall consult with the delegation concerned in order for the objection to be resolved.</w:t>
      </w:r>
      <w:r w:rsidRPr="002E2731">
        <w:t xml:space="preserve"> In the case where the Chairman of the </w:t>
      </w:r>
      <w:r w:rsidR="00DE6434" w:rsidRPr="002E2731">
        <w:t>SG</w:t>
      </w:r>
      <w:r w:rsidRPr="002E2731">
        <w:t xml:space="preserve"> cannot resolve the objection, the Member State shall provide in written form the reason(s) for its objection.</w:t>
      </w:r>
    </w:p>
    <w:p w14:paraId="79739BF9" w14:textId="77777777" w:rsidR="0052269D" w:rsidRPr="002E2731" w:rsidRDefault="0052269D" w:rsidP="0052269D">
      <w:pPr>
        <w:keepNext/>
        <w:rPr>
          <w:szCs w:val="24"/>
        </w:rPr>
      </w:pPr>
      <w:r w:rsidRPr="002E2731">
        <w:t>A2.6.2.2.1.2</w:t>
      </w:r>
      <w:r w:rsidRPr="002E2731">
        <w:tab/>
        <w:t xml:space="preserve">If there is an objection to the text that cannot be resolved, one of the following procedures, whichever is applicable, shall be followed: </w:t>
      </w:r>
    </w:p>
    <w:p w14:paraId="6333A74D" w14:textId="712195EC" w:rsidR="0052269D" w:rsidRPr="002E2731" w:rsidRDefault="0052269D" w:rsidP="0052269D">
      <w:pPr>
        <w:pStyle w:val="enumlev1"/>
      </w:pPr>
      <w:r w:rsidRPr="002E2731">
        <w:rPr>
          <w:i/>
          <w:iCs/>
        </w:rPr>
        <w:t>a)</w:t>
      </w:r>
      <w:r w:rsidRPr="002E2731">
        <w:rPr>
          <w:i/>
          <w:iCs/>
        </w:rPr>
        <w:tab/>
      </w:r>
      <w:r w:rsidRPr="002E2731">
        <w:t xml:space="preserve">if there is another meeting of the </w:t>
      </w:r>
      <w:r w:rsidR="00DE6434" w:rsidRPr="002E2731">
        <w:t>SG</w:t>
      </w:r>
      <w:r w:rsidRPr="002E2731">
        <w:t xml:space="preserve"> before the Radiocommunication Assembly, </w:t>
      </w:r>
      <w:r w:rsidRPr="002E2731">
        <w:rPr>
          <w:iCs/>
        </w:rPr>
        <w:t xml:space="preserve">the Chairman of the </w:t>
      </w:r>
      <w:r w:rsidR="00DE6434" w:rsidRPr="002E2731">
        <w:rPr>
          <w:iCs/>
        </w:rPr>
        <w:t>SG</w:t>
      </w:r>
      <w:r w:rsidRPr="002E2731">
        <w:rPr>
          <w:iCs/>
        </w:rPr>
        <w:t xml:space="preserve"> shall </w:t>
      </w:r>
      <w:r w:rsidRPr="002E2731">
        <w:t xml:space="preserve">refer the text back to the </w:t>
      </w:r>
      <w:r w:rsidR="00DE6434" w:rsidRPr="002E2731">
        <w:t>WP</w:t>
      </w:r>
      <w:r w:rsidRPr="002E2731">
        <w:t xml:space="preserve"> or </w:t>
      </w:r>
      <w:r w:rsidR="00DE6434" w:rsidRPr="002E2731">
        <w:t>TG</w:t>
      </w:r>
      <w:r w:rsidRPr="002E2731">
        <w:t xml:space="preserve">, </w:t>
      </w:r>
      <w:r w:rsidRPr="002E2731">
        <w:rPr>
          <w:lang w:bidi="ar-AE"/>
        </w:rPr>
        <w:t>as appropriate, giving the reasons for such objection so that the matter may be considered and resolved in the relevant meeting</w:t>
      </w:r>
      <w:r w:rsidRPr="002E2731">
        <w:t>;</w:t>
      </w:r>
    </w:p>
    <w:p w14:paraId="4FA631E1" w14:textId="540F706F" w:rsidR="0052269D" w:rsidRPr="002E2731" w:rsidRDefault="0052269D" w:rsidP="0052269D">
      <w:pPr>
        <w:pStyle w:val="enumlev1"/>
        <w:rPr>
          <w:iCs/>
        </w:rPr>
      </w:pPr>
      <w:r w:rsidRPr="002E2731">
        <w:rPr>
          <w:i/>
          <w:iCs/>
        </w:rPr>
        <w:t>b)</w:t>
      </w:r>
      <w:r w:rsidRPr="002E2731">
        <w:rPr>
          <w:i/>
          <w:iCs/>
        </w:rPr>
        <w:tab/>
      </w:r>
      <w:r w:rsidRPr="002E2731">
        <w:rPr>
          <w:iCs/>
        </w:rPr>
        <w:t xml:space="preserve">if there is no other </w:t>
      </w:r>
      <w:r w:rsidR="00DE6434" w:rsidRPr="002E2731">
        <w:rPr>
          <w:iCs/>
        </w:rPr>
        <w:t>SG</w:t>
      </w:r>
      <w:r w:rsidRPr="002E2731">
        <w:rPr>
          <w:iCs/>
        </w:rPr>
        <w:t xml:space="preserve"> meeting scheduled before the</w:t>
      </w:r>
      <w:r w:rsidR="00450179" w:rsidRPr="002E2731">
        <w:rPr>
          <w:iCs/>
        </w:rPr>
        <w:t xml:space="preserve"> </w:t>
      </w:r>
      <w:r w:rsidR="00FC79A5" w:rsidRPr="002E2731">
        <w:rPr>
          <w:iCs/>
        </w:rPr>
        <w:t>RA</w:t>
      </w:r>
      <w:r w:rsidRPr="002E2731">
        <w:rPr>
          <w:iCs/>
        </w:rPr>
        <w:t xml:space="preserve">, the Chairman of the </w:t>
      </w:r>
      <w:r w:rsidR="00DE6434" w:rsidRPr="002E2731">
        <w:rPr>
          <w:iCs/>
        </w:rPr>
        <w:t>SG</w:t>
      </w:r>
      <w:r w:rsidRPr="002E2731">
        <w:rPr>
          <w:iCs/>
        </w:rPr>
        <w:t xml:space="preserve">, after having ensured that the relevant provisions of this Resolution have been applied, shall forward the text to the </w:t>
      </w:r>
      <w:r w:rsidR="00DE6434" w:rsidRPr="002E2731">
        <w:rPr>
          <w:iCs/>
        </w:rPr>
        <w:t>RA</w:t>
      </w:r>
      <w:r w:rsidRPr="002E2731">
        <w:rPr>
          <w:iCs/>
        </w:rPr>
        <w:t xml:space="preserve">, except if the </w:t>
      </w:r>
      <w:r w:rsidR="00DE6434" w:rsidRPr="002E2731">
        <w:rPr>
          <w:iCs/>
        </w:rPr>
        <w:t>SG</w:t>
      </w:r>
      <w:r w:rsidRPr="002E2731">
        <w:rPr>
          <w:iCs/>
        </w:rPr>
        <w:t xml:space="preserve"> agrees otherwise. The Chairman shall accompany the draft Recommendation with a report describing the situation, including the concerns that were raised and their associated reasons, and inviting the </w:t>
      </w:r>
      <w:r w:rsidR="00DE6434" w:rsidRPr="002E2731">
        <w:rPr>
          <w:iCs/>
        </w:rPr>
        <w:t>RA</w:t>
      </w:r>
      <w:r w:rsidRPr="002E2731">
        <w:rPr>
          <w:iCs/>
        </w:rPr>
        <w:t xml:space="preserve"> to make its utmost efforts to resolve the matter by consensus.</w:t>
      </w:r>
    </w:p>
    <w:p w14:paraId="35D456B6" w14:textId="6D7FEE6D" w:rsidR="0052269D" w:rsidRPr="002E2731" w:rsidRDefault="0052269D" w:rsidP="0052269D">
      <w:r w:rsidRPr="002E2731">
        <w:t xml:space="preserve">In all cases, the </w:t>
      </w:r>
      <w:r w:rsidR="00DE6434" w:rsidRPr="002E2731">
        <w:t>BR</w:t>
      </w:r>
      <w:r w:rsidRPr="002E2731">
        <w:t xml:space="preserve"> shall send, as soon as possible, to the </w:t>
      </w:r>
      <w:r w:rsidR="00DE6434" w:rsidRPr="002E2731">
        <w:t>RA</w:t>
      </w:r>
      <w:r w:rsidRPr="002E2731">
        <w:t xml:space="preserve">, </w:t>
      </w:r>
      <w:r w:rsidR="00DE6434" w:rsidRPr="002E2731">
        <w:t>WP</w:t>
      </w:r>
      <w:r w:rsidRPr="002E2731">
        <w:t xml:space="preserve"> or </w:t>
      </w:r>
      <w:r w:rsidR="0035673C" w:rsidRPr="002E2731">
        <w:t>TG</w:t>
      </w:r>
      <w:r w:rsidRPr="002E2731">
        <w:t xml:space="preserve">, as appropriate, the reasons given by the </w:t>
      </w:r>
      <w:r w:rsidR="0035673C" w:rsidRPr="002E2731">
        <w:t>SG</w:t>
      </w:r>
      <w:r w:rsidRPr="002E2731">
        <w:t xml:space="preserve"> Chairman, in consultation with the Director, for the decision and the detailed objection from the administration that objected to the draft new or revised Recommendation.</w:t>
      </w:r>
    </w:p>
    <w:p w14:paraId="2E0F5305" w14:textId="77777777" w:rsidR="0052269D" w:rsidRPr="002E2731" w:rsidRDefault="0052269D" w:rsidP="0052269D">
      <w:pPr>
        <w:pStyle w:val="Heading4"/>
        <w:rPr>
          <w:rFonts w:eastAsia="Arial Unicode MS"/>
        </w:rPr>
      </w:pPr>
      <w:r w:rsidRPr="002E2731">
        <w:t>A2.6.2.2.2</w:t>
      </w:r>
      <w:r w:rsidRPr="002E2731">
        <w:tab/>
        <w:t>Procedure for adoption at a Study Group meeting</w:t>
      </w:r>
    </w:p>
    <w:p w14:paraId="1CF0A48F" w14:textId="43AB9039" w:rsidR="0052269D" w:rsidRPr="002E2731" w:rsidRDefault="0052269D" w:rsidP="0052269D">
      <w:r w:rsidRPr="002E2731">
        <w:t>A2.6.2.2.2.1</w:t>
      </w:r>
      <w:r w:rsidRPr="002E2731">
        <w:tab/>
        <w:t xml:space="preserve">Upon request of the </w:t>
      </w:r>
      <w:r w:rsidR="0035673C" w:rsidRPr="002E2731">
        <w:t>SG</w:t>
      </w:r>
      <w:r w:rsidRPr="002E2731">
        <w:t xml:space="preserve"> Chairman, the Director shall explicitly indicate the intention to seek adoption of new or revised Recommendations at a</w:t>
      </w:r>
      <w:r w:rsidR="00FE1C16" w:rsidRPr="002E2731">
        <w:t>n</w:t>
      </w:r>
      <w:r w:rsidRPr="002E2731">
        <w:t xml:space="preserve"> </w:t>
      </w:r>
      <w:r w:rsidR="0035673C" w:rsidRPr="002E2731">
        <w:t>SG</w:t>
      </w:r>
      <w:r w:rsidRPr="002E2731">
        <w:t xml:space="preserve"> meeting when announcing the convening of the relevant </w:t>
      </w:r>
      <w:r w:rsidR="0035673C" w:rsidRPr="002E2731">
        <w:t xml:space="preserve">SG </w:t>
      </w:r>
      <w:r w:rsidRPr="002E2731">
        <w:t>meeting. The announcement shall include summaries of the proposals (i.e. summaries of the new or revised Recommendations). Reference shall be provided to the document where the text of the draft of the new or revised Recommendation may be found.</w:t>
      </w:r>
    </w:p>
    <w:p w14:paraId="56E5CF33" w14:textId="77777777" w:rsidR="0052269D" w:rsidRPr="002E2731" w:rsidRDefault="0052269D" w:rsidP="0052269D">
      <w:r w:rsidRPr="002E2731">
        <w:t>If this information has not been included in that announcement, it shall be distributed to all Member States and Sector Members and should be sent by the Director so that it shall be received, so far as practicable, at least four weeks before the meeting.</w:t>
      </w:r>
    </w:p>
    <w:p w14:paraId="494ABBC8" w14:textId="7EE9CDB3" w:rsidR="0052269D" w:rsidRPr="002E2731" w:rsidRDefault="0052269D" w:rsidP="0052269D">
      <w:r w:rsidRPr="002E2731">
        <w:t>A2.6.2.2.2.2</w:t>
      </w:r>
      <w:r w:rsidRPr="002E2731">
        <w:tab/>
        <w:t>A</w:t>
      </w:r>
      <w:r w:rsidR="00FE1C16" w:rsidRPr="002E2731">
        <w:t>n</w:t>
      </w:r>
      <w:r w:rsidRPr="002E2731">
        <w:t xml:space="preserve"> </w:t>
      </w:r>
      <w:r w:rsidR="0035673C" w:rsidRPr="002E2731">
        <w:t>SG</w:t>
      </w:r>
      <w:r w:rsidRPr="002E2731">
        <w:t xml:space="preserve"> may adopt draft new or revised Recommendations, when their texts have been prepared sufficiently far in advance of the </w:t>
      </w:r>
      <w:r w:rsidR="0035673C" w:rsidRPr="002E2731">
        <w:t xml:space="preserve">SG </w:t>
      </w:r>
      <w:r w:rsidRPr="002E2731">
        <w:t xml:space="preserve">meeting so that they will have been available in electronic form at least four weeks prior to the start of the </w:t>
      </w:r>
      <w:r w:rsidR="0035673C" w:rsidRPr="002E2731">
        <w:t>SG</w:t>
      </w:r>
      <w:r w:rsidRPr="002E2731">
        <w:t xml:space="preserve"> meeting.</w:t>
      </w:r>
    </w:p>
    <w:p w14:paraId="5312C2D8" w14:textId="6A85445C" w:rsidR="0052269D" w:rsidRPr="002E2731" w:rsidRDefault="0052269D" w:rsidP="0052269D">
      <w:r w:rsidRPr="002E2731">
        <w:t>A2.6.2.2.2.3</w:t>
      </w:r>
      <w:r w:rsidRPr="002E2731">
        <w:rPr>
          <w:i/>
        </w:rPr>
        <w:tab/>
      </w:r>
      <w:r w:rsidRPr="002E2731">
        <w:t xml:space="preserve">The </w:t>
      </w:r>
      <w:r w:rsidR="0035673C" w:rsidRPr="002E2731">
        <w:t>SG</w:t>
      </w:r>
      <w:r w:rsidRPr="002E2731">
        <w:t xml:space="preserve"> should agree on summaries of draft new Recommendations and summaries of draft revisions to Recommendations, these summaries being included in subsequent Administrative Circulars relating to the approval process.</w:t>
      </w:r>
    </w:p>
    <w:p w14:paraId="11C9B47C" w14:textId="77777777" w:rsidR="0052269D" w:rsidRPr="002E2731" w:rsidRDefault="0052269D" w:rsidP="0052269D">
      <w:pPr>
        <w:pStyle w:val="Heading4"/>
      </w:pPr>
      <w:r w:rsidRPr="002E2731">
        <w:t>A2.6.2.2.3</w:t>
      </w:r>
      <w:r w:rsidRPr="002E2731">
        <w:tab/>
        <w:t>Procedure for adoption by a Study Group by correspondence</w:t>
      </w:r>
    </w:p>
    <w:p w14:paraId="021DAEA0" w14:textId="2936BF3F" w:rsidR="0052269D" w:rsidRPr="002E2731" w:rsidRDefault="0052269D" w:rsidP="0052269D">
      <w:r w:rsidRPr="002E2731">
        <w:t>A2.6.2.2.3.1</w:t>
      </w:r>
      <w:r w:rsidRPr="002E2731">
        <w:tab/>
        <w:t>When a draft new or revised Recommendation has not been anticipated for specific inclusion in the agenda of a</w:t>
      </w:r>
      <w:r w:rsidR="00450179" w:rsidRPr="002E2731">
        <w:t>n</w:t>
      </w:r>
      <w:r w:rsidRPr="002E2731">
        <w:t xml:space="preserve"> </w:t>
      </w:r>
      <w:r w:rsidR="0035673C" w:rsidRPr="002E2731">
        <w:t>SG</w:t>
      </w:r>
      <w:r w:rsidRPr="002E2731">
        <w:t xml:space="preserve"> meeting, the participants at the </w:t>
      </w:r>
      <w:r w:rsidR="0035673C" w:rsidRPr="002E2731">
        <w:t>SG</w:t>
      </w:r>
      <w:r w:rsidRPr="002E2731">
        <w:t xml:space="preserve"> meeting may decide, after due consideration, to seek adoption of the draft new or revised Recommendation by the </w:t>
      </w:r>
      <w:r w:rsidR="0035673C" w:rsidRPr="002E2731">
        <w:t>SG</w:t>
      </w:r>
      <w:r w:rsidRPr="002E2731">
        <w:t xml:space="preserve"> by correspondence (see also § A1.3.1.6 of Annex 1).</w:t>
      </w:r>
    </w:p>
    <w:p w14:paraId="47C0DEBB" w14:textId="34539287" w:rsidR="0052269D" w:rsidRPr="002E2731" w:rsidRDefault="0052269D" w:rsidP="0052269D">
      <w:r w:rsidRPr="002E2731">
        <w:t>A2.6.2.2.3.2</w:t>
      </w:r>
      <w:r w:rsidRPr="002E2731">
        <w:tab/>
        <w:t xml:space="preserve">The </w:t>
      </w:r>
      <w:r w:rsidR="0035673C" w:rsidRPr="002E2731">
        <w:t>SG</w:t>
      </w:r>
      <w:r w:rsidRPr="002E2731">
        <w:t xml:space="preserve"> should agree on summaries of draft new Recommendations and summaries of draft revisions to Recommendations.</w:t>
      </w:r>
    </w:p>
    <w:p w14:paraId="4D2D8506" w14:textId="76A136A0" w:rsidR="0052269D" w:rsidRPr="002E2731" w:rsidRDefault="0052269D" w:rsidP="0052269D">
      <w:r w:rsidRPr="002E2731">
        <w:t>A2.6.2.2.3.3</w:t>
      </w:r>
      <w:r w:rsidRPr="002E2731">
        <w:tab/>
        <w:t xml:space="preserve">Immediately following the </w:t>
      </w:r>
      <w:r w:rsidR="0035673C" w:rsidRPr="002E2731">
        <w:t>SG</w:t>
      </w:r>
      <w:r w:rsidRPr="002E2731">
        <w:t xml:space="preserve"> meeting, the Director should circulate these draft new or revised Recommendations to all Member States and Sector Members participating in the work of the </w:t>
      </w:r>
      <w:r w:rsidR="0035673C" w:rsidRPr="002E2731">
        <w:t>SG</w:t>
      </w:r>
      <w:r w:rsidRPr="002E2731">
        <w:t xml:space="preserve"> for full </w:t>
      </w:r>
      <w:r w:rsidR="0035673C" w:rsidRPr="002E2731">
        <w:t>SG</w:t>
      </w:r>
      <w:r w:rsidRPr="002E2731">
        <w:t xml:space="preserve"> consideration by correspondence.</w:t>
      </w:r>
    </w:p>
    <w:p w14:paraId="665526E5" w14:textId="21B9969B" w:rsidR="0052269D" w:rsidRPr="002E2731" w:rsidRDefault="0052269D" w:rsidP="0052269D">
      <w:r w:rsidRPr="002E2731">
        <w:lastRenderedPageBreak/>
        <w:t>A2.6.2.2.3.4</w:t>
      </w:r>
      <w:r w:rsidRPr="002E2731">
        <w:tab/>
        <w:t xml:space="preserve">The period for </w:t>
      </w:r>
      <w:r w:rsidR="0035673C" w:rsidRPr="002E2731">
        <w:t>SG</w:t>
      </w:r>
      <w:r w:rsidRPr="002E2731">
        <w:t xml:space="preserve"> consideration shall be two months following the circulation of the draft new or revised Recommendations. </w:t>
      </w:r>
    </w:p>
    <w:p w14:paraId="6BC218B9" w14:textId="385BA758" w:rsidR="0052269D" w:rsidRPr="002E2731" w:rsidRDefault="0052269D" w:rsidP="0052269D">
      <w:r w:rsidRPr="002E2731">
        <w:t>A2.6.2.2.3.5</w:t>
      </w:r>
      <w:r w:rsidRPr="002E2731">
        <w:tab/>
        <w:t xml:space="preserve">If, within this period for </w:t>
      </w:r>
      <w:r w:rsidR="0035673C" w:rsidRPr="002E2731">
        <w:t>SG</w:t>
      </w:r>
      <w:r w:rsidRPr="002E2731">
        <w:t xml:space="preserve"> consideration, no objections are received from Member States, the draft new or revised Recommendation shall be considered to be adopted by the </w:t>
      </w:r>
      <w:r w:rsidR="0035673C" w:rsidRPr="002E2731">
        <w:t>SG</w:t>
      </w:r>
      <w:r w:rsidRPr="002E2731">
        <w:t>.</w:t>
      </w:r>
    </w:p>
    <w:p w14:paraId="162F8560" w14:textId="3DF3A7EC" w:rsidR="00BC5A79" w:rsidRPr="002E2731" w:rsidRDefault="0052269D" w:rsidP="00A67ABF">
      <w:r w:rsidRPr="002E2731">
        <w:rPr>
          <w:bCs/>
        </w:rPr>
        <w:t>A2.6.</w:t>
      </w:r>
      <w:r w:rsidRPr="002E2731">
        <w:t>2</w:t>
      </w:r>
      <w:r w:rsidRPr="002E2731">
        <w:rPr>
          <w:bCs/>
        </w:rPr>
        <w:t>.2.3.6</w:t>
      </w:r>
      <w:r w:rsidRPr="002E2731">
        <w:rPr>
          <w:bCs/>
        </w:rPr>
        <w:tab/>
      </w:r>
      <w:r w:rsidR="00A67ABF" w:rsidRPr="002E2731">
        <w:t>If, within this period for consideration, an objection is received from a Member State and cannot be resolved, the draft new or revised Recommendation shall be considered as not adopted, and the procedure described in §</w:t>
      </w:r>
      <w:r w:rsidR="00E82A8A" w:rsidRPr="002E2731">
        <w:t> </w:t>
      </w:r>
      <w:r w:rsidR="00A67ABF" w:rsidRPr="002E2731">
        <w:t xml:space="preserve">A2.6.2.2.1.2 shall apply. </w:t>
      </w:r>
      <w:r w:rsidRPr="002E2731">
        <w:t xml:space="preserve">A Member State objecting to the adoption shall inform the Director and the Chairman of the </w:t>
      </w:r>
      <w:r w:rsidR="0035673C" w:rsidRPr="002E2731">
        <w:t>SG</w:t>
      </w:r>
      <w:r w:rsidRPr="002E2731">
        <w:t xml:space="preserve"> of the reasons for the objection, and, when the objection cannot be resolved, the Director shall make the reasons available to the next meeting of the </w:t>
      </w:r>
      <w:r w:rsidR="0035673C" w:rsidRPr="002E2731">
        <w:t>SG</w:t>
      </w:r>
      <w:r w:rsidRPr="002E2731">
        <w:t xml:space="preserve"> and its relevant </w:t>
      </w:r>
      <w:r w:rsidR="0035673C" w:rsidRPr="002E2731">
        <w:t>WP</w:t>
      </w:r>
      <w:r w:rsidRPr="002E2731">
        <w:t>.</w:t>
      </w:r>
    </w:p>
    <w:p w14:paraId="514CF3FB" w14:textId="77777777" w:rsidR="0052269D" w:rsidRPr="002E2731" w:rsidRDefault="0052269D" w:rsidP="0052269D">
      <w:pPr>
        <w:pStyle w:val="Heading3"/>
      </w:pPr>
      <w:r w:rsidRPr="002E2731">
        <w:t>A2.6.2.3</w:t>
      </w:r>
      <w:r w:rsidRPr="002E2731">
        <w:tab/>
        <w:t>Approval</w:t>
      </w:r>
    </w:p>
    <w:p w14:paraId="1038BE67" w14:textId="43C30F11" w:rsidR="0052269D" w:rsidRPr="002E2731" w:rsidRDefault="0052269D" w:rsidP="0052269D">
      <w:r w:rsidRPr="002E2731">
        <w:t>A2.6.2.3.1</w:t>
      </w:r>
      <w:r w:rsidRPr="002E2731">
        <w:tab/>
        <w:t xml:space="preserve">When a draft new or revised Recommendation has been adopted by a </w:t>
      </w:r>
      <w:r w:rsidR="0035673C" w:rsidRPr="002E2731">
        <w:t>SG</w:t>
      </w:r>
      <w:r w:rsidRPr="002E2731">
        <w:t>, by the procedures given in § A2.6.2.2, then the text shall be submitted for approval by Member States.</w:t>
      </w:r>
    </w:p>
    <w:p w14:paraId="6BED1D34" w14:textId="77777777" w:rsidR="0052269D" w:rsidRPr="002E2731" w:rsidRDefault="0052269D" w:rsidP="0052269D">
      <w:pPr>
        <w:keepNext/>
      </w:pPr>
      <w:r w:rsidRPr="002E2731">
        <w:t>A2.6.2.3.2</w:t>
      </w:r>
      <w:r w:rsidRPr="002E2731">
        <w:tab/>
        <w:t>Approval of new or revised Recommendations may be sought:</w:t>
      </w:r>
    </w:p>
    <w:p w14:paraId="02863F0B" w14:textId="2D25CBE7" w:rsidR="0052269D" w:rsidRPr="002E2731" w:rsidRDefault="00031430" w:rsidP="0052269D">
      <w:pPr>
        <w:pStyle w:val="enumlev1"/>
      </w:pPr>
      <w:r w:rsidRPr="002E2731">
        <w:rPr>
          <w:i/>
        </w:rPr>
        <w:t>a)</w:t>
      </w:r>
      <w:r w:rsidR="0052269D" w:rsidRPr="002E2731">
        <w:tab/>
        <w:t xml:space="preserve">by consultation of the Member States as soon as the text has been adopted by the relevant Study Group at its meeting or by correspondence; </w:t>
      </w:r>
    </w:p>
    <w:p w14:paraId="732D32E1" w14:textId="559D8226" w:rsidR="0052269D" w:rsidRPr="002E2731" w:rsidRDefault="00031430" w:rsidP="0052269D">
      <w:pPr>
        <w:pStyle w:val="enumlev1"/>
      </w:pPr>
      <w:r w:rsidRPr="002E2731">
        <w:rPr>
          <w:i/>
        </w:rPr>
        <w:t>b)</w:t>
      </w:r>
      <w:r w:rsidR="0052269D" w:rsidRPr="002E2731">
        <w:tab/>
        <w:t>if justified, at a</w:t>
      </w:r>
      <w:r w:rsidR="0035673C" w:rsidRPr="002E2731">
        <w:t>n</w:t>
      </w:r>
      <w:r w:rsidR="0052269D" w:rsidRPr="002E2731">
        <w:t xml:space="preserve"> </w:t>
      </w:r>
      <w:r w:rsidR="0035673C" w:rsidRPr="002E2731">
        <w:t>RA</w:t>
      </w:r>
      <w:r w:rsidR="0052269D" w:rsidRPr="002E2731">
        <w:t>.</w:t>
      </w:r>
    </w:p>
    <w:p w14:paraId="2805D030" w14:textId="124C0158" w:rsidR="0052269D" w:rsidRPr="002E2731" w:rsidRDefault="0052269D" w:rsidP="0052269D">
      <w:r w:rsidRPr="002E2731">
        <w:t>A2.6.2.3.3</w:t>
      </w:r>
      <w:r w:rsidRPr="002E2731">
        <w:tab/>
        <w:t xml:space="preserve">At the </w:t>
      </w:r>
      <w:r w:rsidR="0035673C" w:rsidRPr="002E2731">
        <w:t>SG</w:t>
      </w:r>
      <w:r w:rsidRPr="002E2731">
        <w:t xml:space="preserve"> meeting where a draft new or revised Recommendation is adopted or where it is decided to seek adoption by </w:t>
      </w:r>
      <w:r w:rsidR="0035673C" w:rsidRPr="002E2731">
        <w:t>SG</w:t>
      </w:r>
      <w:r w:rsidRPr="002E2731">
        <w:t xml:space="preserve"> by correspondence, the </w:t>
      </w:r>
      <w:r w:rsidR="0035673C" w:rsidRPr="002E2731">
        <w:t xml:space="preserve">SG </w:t>
      </w:r>
      <w:r w:rsidRPr="002E2731">
        <w:t xml:space="preserve">shall decide to submit the draft new or revised Recommendation for approval either at the next </w:t>
      </w:r>
      <w:r w:rsidR="0035673C" w:rsidRPr="002E2731">
        <w:t>RA</w:t>
      </w:r>
      <w:r w:rsidRPr="002E2731">
        <w:t xml:space="preserve"> or by consultation of the Member States, unless the </w:t>
      </w:r>
      <w:r w:rsidR="0035673C" w:rsidRPr="002E2731">
        <w:t>SG</w:t>
      </w:r>
      <w:r w:rsidRPr="002E2731">
        <w:t xml:space="preserve"> has decided to use the procedure for simultaneous adoption and approval (PSAA) procedure as described in § A2.6.2.4.</w:t>
      </w:r>
    </w:p>
    <w:p w14:paraId="021081F4" w14:textId="05EBB838" w:rsidR="0052269D" w:rsidRPr="002E2731" w:rsidRDefault="0052269D" w:rsidP="0052269D">
      <w:r w:rsidRPr="002E2731">
        <w:t>A2.6.2.3.4</w:t>
      </w:r>
      <w:r w:rsidRPr="002E2731">
        <w:rPr>
          <w:i/>
        </w:rPr>
        <w:tab/>
      </w:r>
      <w:r w:rsidRPr="002E2731">
        <w:t xml:space="preserve">When it is decided to submit a draft new or revised Recommendation for approval, with detailed justification, to the </w:t>
      </w:r>
      <w:r w:rsidR="0035673C" w:rsidRPr="002E2731">
        <w:t>RA</w:t>
      </w:r>
      <w:r w:rsidRPr="002E2731">
        <w:t xml:space="preserve">, the </w:t>
      </w:r>
      <w:r w:rsidR="0035673C" w:rsidRPr="002E2731">
        <w:t>SG</w:t>
      </w:r>
      <w:r w:rsidRPr="002E2731">
        <w:t xml:space="preserve"> Chairman shall inform the Director and request that he takes the necessary action to ensure that it is included in the agenda for the Assembly.</w:t>
      </w:r>
    </w:p>
    <w:p w14:paraId="4E56302D" w14:textId="77777777" w:rsidR="0052269D" w:rsidRPr="002E2731" w:rsidRDefault="0052269D" w:rsidP="0052269D">
      <w:r w:rsidRPr="002E2731">
        <w:t>A2.6.2.3.5</w:t>
      </w:r>
      <w:r w:rsidRPr="002E2731">
        <w:tab/>
        <w:t>When it is decided to submit a draft new or revised Recommendation for approval by consultation, the following conditions and procedures apply:</w:t>
      </w:r>
    </w:p>
    <w:p w14:paraId="5B831394" w14:textId="3F06E1CF" w:rsidR="0052269D" w:rsidRPr="002E2731" w:rsidRDefault="0052269D" w:rsidP="0052269D">
      <w:r w:rsidRPr="002E2731">
        <w:t>A2.6.2.3.5.1</w:t>
      </w:r>
      <w:r w:rsidRPr="002E2731">
        <w:tab/>
        <w:t>For the application of the approval procedure by consultation, within one month of a</w:t>
      </w:r>
      <w:r w:rsidR="00E82A8A" w:rsidRPr="002E2731">
        <w:t>n</w:t>
      </w:r>
      <w:r w:rsidRPr="002E2731">
        <w:t xml:space="preserve"> </w:t>
      </w:r>
      <w:r w:rsidR="0035673C" w:rsidRPr="002E2731">
        <w:t>SG</w:t>
      </w:r>
      <w:r w:rsidRPr="002E2731">
        <w:t>’s adoption of a draft new or revised Recommendation, according to one of the methods in § A2.6.2.2, the Director shall request Member States to indicate within two months whether they approve or do not approve the proposal. This request shall be accompanied by the complete final text of the draft new Recommendation, or the complete final text, or modified parts of, the revised Recommendation.</w:t>
      </w:r>
    </w:p>
    <w:p w14:paraId="4E92EE74" w14:textId="6B938933" w:rsidR="0052269D" w:rsidRPr="002E2731" w:rsidRDefault="0052269D" w:rsidP="0052269D">
      <w:pPr>
        <w:rPr>
          <w:i/>
        </w:rPr>
      </w:pPr>
      <w:r w:rsidRPr="002E2731">
        <w:t>A2.6.2.3.5.2</w:t>
      </w:r>
      <w:r w:rsidRPr="002E2731">
        <w:tab/>
        <w:t xml:space="preserve">The Director shall also inform Sector Members participating in the work of the relevant </w:t>
      </w:r>
      <w:r w:rsidR="0035673C" w:rsidRPr="002E2731">
        <w:t>SG</w:t>
      </w:r>
      <w:r w:rsidRPr="002E2731">
        <w:t xml:space="preserve"> under the provisions of Article 19 of the Convention that Member States are being asked to respond to a consultation on a proposed new or revised Recommendation. This information should be accompanied by the complete final texts, or revised parts of the texts, for information only.</w:t>
      </w:r>
    </w:p>
    <w:p w14:paraId="75D2C23C" w14:textId="160364CA" w:rsidR="0052269D" w:rsidRPr="002E2731" w:rsidRDefault="0052269D" w:rsidP="0052269D">
      <w:r w:rsidRPr="002E2731">
        <w:t>A2.6.2.3.5.3</w:t>
      </w:r>
      <w:r w:rsidRPr="002E2731">
        <w:tab/>
        <w:t xml:space="preserve">If 70 per cent or more of the replies from Member States indicate approval, the proposal shall be accepted. If the proposal is not accepted, it shall be referred back to the </w:t>
      </w:r>
      <w:r w:rsidR="0035673C" w:rsidRPr="002E2731">
        <w:t>SG</w:t>
      </w:r>
      <w:r w:rsidRPr="002E2731">
        <w:t>.</w:t>
      </w:r>
    </w:p>
    <w:p w14:paraId="31727FCB" w14:textId="1B3E4538" w:rsidR="0052269D" w:rsidRPr="002E2731" w:rsidRDefault="0052269D" w:rsidP="0052269D">
      <w:r w:rsidRPr="002E2731">
        <w:t xml:space="preserve">Any comments received along with responses to the consultation shall be collected by the Director and submitted to the </w:t>
      </w:r>
      <w:r w:rsidR="0035673C" w:rsidRPr="002E2731">
        <w:t>SG</w:t>
      </w:r>
      <w:r w:rsidRPr="002E2731">
        <w:t xml:space="preserve"> for consideration.</w:t>
      </w:r>
    </w:p>
    <w:p w14:paraId="109D5C4D" w14:textId="635CA737" w:rsidR="0052269D" w:rsidRPr="002E2731" w:rsidRDefault="0052269D" w:rsidP="0052269D">
      <w:r w:rsidRPr="002E2731">
        <w:lastRenderedPageBreak/>
        <w:t>A2.6.2.3.5.4</w:t>
      </w:r>
      <w:r w:rsidRPr="002E2731">
        <w:tab/>
        <w:t xml:space="preserve">Those Member States who indicate that they do not approve the draft new or revised Recommendation shall provide their reasons and should be invited to participate in the future consideration by the </w:t>
      </w:r>
      <w:r w:rsidR="0035673C" w:rsidRPr="002E2731">
        <w:t>SG</w:t>
      </w:r>
      <w:r w:rsidRPr="002E2731">
        <w:t xml:space="preserve"> and its </w:t>
      </w:r>
      <w:r w:rsidR="0035673C" w:rsidRPr="002E2731">
        <w:t>WPs</w:t>
      </w:r>
      <w:r w:rsidRPr="002E2731">
        <w:t xml:space="preserve"> and </w:t>
      </w:r>
      <w:r w:rsidR="0035673C" w:rsidRPr="002E2731">
        <w:t>TGs</w:t>
      </w:r>
      <w:r w:rsidRPr="002E2731">
        <w:t>.</w:t>
      </w:r>
    </w:p>
    <w:p w14:paraId="7FEAA95F" w14:textId="7487C2D1" w:rsidR="0052269D" w:rsidRPr="002E2731" w:rsidRDefault="0052269D" w:rsidP="0052269D">
      <w:r w:rsidRPr="002E2731">
        <w:t>A2.6.2.3.6</w:t>
      </w:r>
      <w:r w:rsidRPr="002E2731">
        <w:tab/>
        <w:t xml:space="preserve">Should minor, purely editorial amendments or correction of evident oversights or inconsistencies in the text as presented for approval be necessary, the Director may correct these with the agreement of the Chairman of the relevant </w:t>
      </w:r>
      <w:r w:rsidR="0035673C" w:rsidRPr="002E2731">
        <w:t>SG</w:t>
      </w:r>
      <w:r w:rsidRPr="002E2731">
        <w:t>(s).</w:t>
      </w:r>
    </w:p>
    <w:p w14:paraId="68709294" w14:textId="77777777" w:rsidR="0052269D" w:rsidRPr="002E2731" w:rsidRDefault="0052269D" w:rsidP="0052269D">
      <w:pPr>
        <w:pStyle w:val="Heading3"/>
      </w:pPr>
      <w:r w:rsidRPr="002E2731">
        <w:t>A2.6.2.4</w:t>
      </w:r>
      <w:r w:rsidRPr="002E2731">
        <w:tab/>
        <w:t>Simultaneous adoption and approval by correspondence</w:t>
      </w:r>
    </w:p>
    <w:p w14:paraId="41B4155A" w14:textId="03EF8DE9" w:rsidR="0052269D" w:rsidRPr="002E2731" w:rsidRDefault="0052269D" w:rsidP="0052269D">
      <w:r w:rsidRPr="002E2731">
        <w:t>A2.6.2.4.1</w:t>
      </w:r>
      <w:r w:rsidRPr="002E2731">
        <w:tab/>
        <w:t>When a</w:t>
      </w:r>
      <w:r w:rsidR="00450179" w:rsidRPr="002E2731">
        <w:t>n</w:t>
      </w:r>
      <w:r w:rsidRPr="002E2731">
        <w:t xml:space="preserve"> </w:t>
      </w:r>
      <w:r w:rsidR="0035673C" w:rsidRPr="002E2731">
        <w:t>SG</w:t>
      </w:r>
      <w:r w:rsidRPr="002E2731">
        <w:t xml:space="preserve"> is not in a position to adopt the draft new or revised Recommendation according to the provisions of §§ A2.6.2.2.2.1 and A2.6.2.2.2.2, the </w:t>
      </w:r>
      <w:r w:rsidR="0035673C" w:rsidRPr="002E2731">
        <w:t>SG</w:t>
      </w:r>
      <w:r w:rsidRPr="002E2731">
        <w:t xml:space="preserve"> shall use the procedure for simultaneous adoption and approval (PSAA) by correspondence, if there is no objection by any Member State attending the meeting.</w:t>
      </w:r>
    </w:p>
    <w:p w14:paraId="34A3F284" w14:textId="1823D972" w:rsidR="0052269D" w:rsidRPr="002E2731" w:rsidRDefault="0052269D" w:rsidP="0052269D">
      <w:r w:rsidRPr="002E2731">
        <w:t>A2.6.2.4.2</w:t>
      </w:r>
      <w:r w:rsidRPr="002E2731">
        <w:tab/>
        <w:t xml:space="preserve">Immediately following the </w:t>
      </w:r>
      <w:r w:rsidR="00FC79A5" w:rsidRPr="002E2731">
        <w:t>SG</w:t>
      </w:r>
      <w:r w:rsidRPr="002E2731">
        <w:t xml:space="preserve">, the Director should circulate these draft new or revised Recommendations to all Member States and to Sector Members. </w:t>
      </w:r>
    </w:p>
    <w:p w14:paraId="109B7D1C" w14:textId="77777777" w:rsidR="0052269D" w:rsidRPr="002E2731" w:rsidRDefault="0052269D" w:rsidP="0052269D">
      <w:r w:rsidRPr="002E2731">
        <w:t>A2.6.2.4.3</w:t>
      </w:r>
      <w:r w:rsidRPr="002E2731">
        <w:tab/>
        <w:t>The period for consideration shall be two</w:t>
      </w:r>
      <w:r w:rsidRPr="002E2731">
        <w:rPr>
          <w:szCs w:val="24"/>
        </w:rPr>
        <w:t xml:space="preserve"> </w:t>
      </w:r>
      <w:r w:rsidRPr="002E2731">
        <w:t>months following the circulation of the draft new or revised Recommendations.</w:t>
      </w:r>
    </w:p>
    <w:p w14:paraId="381B55C4" w14:textId="3259ADED" w:rsidR="0052269D" w:rsidRPr="002E2731" w:rsidRDefault="0052269D" w:rsidP="0052269D">
      <w:r w:rsidRPr="002E2731">
        <w:t>A2.6.2.4.4</w:t>
      </w:r>
      <w:r w:rsidRPr="002E2731">
        <w:tab/>
        <w:t xml:space="preserve">If, within this period for consideration, no objection is received from a Member State, the draft new or revised Recommendation shall be considered to be adopted by the </w:t>
      </w:r>
      <w:r w:rsidR="0035673C" w:rsidRPr="002E2731">
        <w:t>SG</w:t>
      </w:r>
      <w:r w:rsidRPr="002E2731">
        <w:t>. Since the PSAA procedure has been followed, such adoption is considered to constitute approval and the procedure for approval in § A2.6.2.3 is unnecessary.</w:t>
      </w:r>
    </w:p>
    <w:p w14:paraId="0BB61BB2" w14:textId="69FE7C71" w:rsidR="0052269D" w:rsidRPr="002E2731" w:rsidRDefault="0052269D" w:rsidP="0052269D">
      <w:r w:rsidRPr="002E2731">
        <w:t>A2.6.2.4.5</w:t>
      </w:r>
      <w:r w:rsidRPr="002E2731">
        <w:tab/>
        <w:t xml:space="preserve">If, within this period for consideration, an objection is received from a Member State and cannot be resolved, the draft new or revised Recommendation shall be considered as not adopted, and the procedure described in § A2.6.2.2.1.2 shall apply. A Member State objecting to the adoption shall inform the Director and the Chairman of the </w:t>
      </w:r>
      <w:r w:rsidR="0035673C" w:rsidRPr="002E2731">
        <w:t>SG</w:t>
      </w:r>
      <w:r w:rsidRPr="002E2731">
        <w:t xml:space="preserve"> of the reasons for the objection, and, when the objection cannot be resolved, the Director shall make the reasons available to the next meeting of the </w:t>
      </w:r>
      <w:r w:rsidR="0035673C" w:rsidRPr="002E2731">
        <w:t>SG</w:t>
      </w:r>
      <w:r w:rsidRPr="002E2731">
        <w:t xml:space="preserve"> and its relevant </w:t>
      </w:r>
      <w:r w:rsidR="0035673C" w:rsidRPr="002E2731">
        <w:t>WP</w:t>
      </w:r>
      <w:r w:rsidRPr="002E2731">
        <w:t>.</w:t>
      </w:r>
    </w:p>
    <w:p w14:paraId="645126D2" w14:textId="77777777" w:rsidR="0052269D" w:rsidRPr="002E2731" w:rsidRDefault="0052269D" w:rsidP="0052269D">
      <w:pPr>
        <w:pStyle w:val="Heading3"/>
      </w:pPr>
      <w:r w:rsidRPr="002E2731">
        <w:t>A2.6.2.5</w:t>
      </w:r>
      <w:r w:rsidRPr="002E2731">
        <w:tab/>
        <w:t>Editorial amendments</w:t>
      </w:r>
    </w:p>
    <w:p w14:paraId="184B381C" w14:textId="5E362858" w:rsidR="0052269D" w:rsidRPr="002E2731" w:rsidRDefault="0052269D" w:rsidP="0052269D">
      <w:pPr>
        <w:keepNext/>
      </w:pPr>
      <w:r w:rsidRPr="002E2731">
        <w:t>A2.6.2.5.1</w:t>
      </w:r>
      <w:r w:rsidRPr="002E2731">
        <w:tab/>
      </w:r>
      <w:r w:rsidR="0035673C" w:rsidRPr="002E2731">
        <w:t>SG</w:t>
      </w:r>
      <w:r w:rsidRPr="002E2731">
        <w:t xml:space="preserve"> (including CCV) are encouraged, where appropriate, to editorially update maintained Recommendations in order to reflect recent changes, such as:</w:t>
      </w:r>
    </w:p>
    <w:p w14:paraId="18B43A47" w14:textId="5EB6AB0F" w:rsidR="0052269D" w:rsidRPr="002E2731" w:rsidRDefault="00031430" w:rsidP="0052269D">
      <w:pPr>
        <w:pStyle w:val="enumlev1"/>
        <w:rPr>
          <w:rFonts w:eastAsia="Arial Unicode MS"/>
        </w:rPr>
      </w:pPr>
      <w:r w:rsidRPr="002E2731">
        <w:rPr>
          <w:rFonts w:eastAsia="Arial Unicode MS"/>
          <w:i/>
        </w:rPr>
        <w:t>a)</w:t>
      </w:r>
      <w:r w:rsidR="0052269D" w:rsidRPr="002E2731">
        <w:rPr>
          <w:rFonts w:eastAsia="Arial Unicode MS"/>
        </w:rPr>
        <w:tab/>
        <w:t>ITU structural changes;</w:t>
      </w:r>
    </w:p>
    <w:p w14:paraId="552C80CC" w14:textId="20CD384A" w:rsidR="0052269D" w:rsidRPr="002E2731" w:rsidRDefault="00031430" w:rsidP="0052269D">
      <w:pPr>
        <w:pStyle w:val="enumlev1"/>
        <w:rPr>
          <w:rFonts w:eastAsia="Arial Unicode MS"/>
        </w:rPr>
      </w:pPr>
      <w:r w:rsidRPr="002E2731">
        <w:rPr>
          <w:rFonts w:eastAsia="Arial Unicode MS"/>
          <w:i/>
        </w:rPr>
        <w:t>b)</w:t>
      </w:r>
      <w:r w:rsidR="0052269D" w:rsidRPr="002E2731">
        <w:rPr>
          <w:rFonts w:eastAsia="Arial Unicode MS"/>
        </w:rPr>
        <w:tab/>
        <w:t>renumbering of Radio Regulation provisions</w:t>
      </w:r>
      <w:r w:rsidR="0052269D" w:rsidRPr="002E2731">
        <w:rPr>
          <w:rStyle w:val="FootnoteReference"/>
          <w:rFonts w:eastAsia="Arial Unicode MS"/>
        </w:rPr>
        <w:footnoteReference w:customMarkFollows="1" w:id="7"/>
        <w:t>7</w:t>
      </w:r>
      <w:r w:rsidR="0052269D" w:rsidRPr="002E2731">
        <w:rPr>
          <w:rFonts w:eastAsia="Arial Unicode MS"/>
        </w:rPr>
        <w:t>, provided the Radio Regulation provision text is not changed;</w:t>
      </w:r>
    </w:p>
    <w:p w14:paraId="2755E522" w14:textId="7BF5408D" w:rsidR="0052269D" w:rsidRPr="002E2731" w:rsidRDefault="00031430" w:rsidP="0052269D">
      <w:pPr>
        <w:pStyle w:val="enumlev1"/>
        <w:rPr>
          <w:rFonts w:eastAsia="Arial Unicode MS"/>
        </w:rPr>
      </w:pPr>
      <w:r w:rsidRPr="002E2731">
        <w:rPr>
          <w:rFonts w:eastAsia="Arial Unicode MS"/>
          <w:i/>
        </w:rPr>
        <w:t>c)</w:t>
      </w:r>
      <w:r w:rsidR="0052269D" w:rsidRPr="002E2731">
        <w:rPr>
          <w:rFonts w:eastAsia="Arial Unicode MS"/>
        </w:rPr>
        <w:tab/>
        <w:t>updating of cross-references between ITU</w:t>
      </w:r>
      <w:r w:rsidR="0052269D" w:rsidRPr="002E2731">
        <w:rPr>
          <w:rFonts w:eastAsia="Arial Unicode MS"/>
        </w:rPr>
        <w:noBreakHyphen/>
        <w:t>R Recommendations;</w:t>
      </w:r>
    </w:p>
    <w:p w14:paraId="254406B8" w14:textId="0ABA60FB" w:rsidR="0052269D" w:rsidRPr="002E2731" w:rsidRDefault="00031430" w:rsidP="0052269D">
      <w:pPr>
        <w:pStyle w:val="enumlev1"/>
        <w:rPr>
          <w:rFonts w:eastAsia="Arial Unicode MS"/>
        </w:rPr>
      </w:pPr>
      <w:r w:rsidRPr="002E2731">
        <w:rPr>
          <w:rFonts w:eastAsia="Arial Unicode MS"/>
          <w:i/>
        </w:rPr>
        <w:t>d)</w:t>
      </w:r>
      <w:r w:rsidR="0052269D" w:rsidRPr="002E2731">
        <w:rPr>
          <w:rFonts w:eastAsia="Arial Unicode MS"/>
        </w:rPr>
        <w:tab/>
        <w:t>deleting references to Questions that are no longer in force.</w:t>
      </w:r>
    </w:p>
    <w:p w14:paraId="3DC2919E" w14:textId="77777777" w:rsidR="0052269D" w:rsidRPr="002E2731" w:rsidRDefault="0052269D" w:rsidP="0052269D">
      <w:pPr>
        <w:rPr>
          <w:rFonts w:eastAsia="Arial Unicode MS"/>
        </w:rPr>
      </w:pPr>
      <w:r w:rsidRPr="002E2731">
        <w:t>A2.6.2.5.2</w:t>
      </w:r>
      <w:r w:rsidRPr="002E2731">
        <w:tab/>
      </w:r>
      <w:r w:rsidRPr="002E2731">
        <w:rPr>
          <w:rFonts w:eastAsia="Arial Unicode MS"/>
        </w:rPr>
        <w:t xml:space="preserve">Editorial amendments should not be regarded as draft revisions of Recommendations as specified in </w:t>
      </w:r>
      <w:r w:rsidRPr="002E2731">
        <w:t>§§ A2.6.2.2 to A2.6.2.4</w:t>
      </w:r>
      <w:r w:rsidRPr="002E2731">
        <w:rPr>
          <w:rFonts w:eastAsia="Arial Unicode MS"/>
        </w:rPr>
        <w:t>, but each editorially updated Recommendation should be accompanied, until the next revision, by a footnote stating “Radiocommunication Study Group (</w:t>
      </w:r>
      <w:r w:rsidRPr="002E2731">
        <w:rPr>
          <w:rFonts w:eastAsia="Arial Unicode MS"/>
          <w:i/>
        </w:rPr>
        <w:t>nomenclature of Study Group to be inserted as appropriate</w:t>
      </w:r>
      <w:r w:rsidRPr="002E2731">
        <w:rPr>
          <w:rFonts w:eastAsia="Arial Unicode MS"/>
        </w:rPr>
        <w:t>) made editorial amendments to this Recommendation in the year (</w:t>
      </w:r>
      <w:r w:rsidRPr="002E2731">
        <w:rPr>
          <w:rFonts w:eastAsia="Arial Unicode MS"/>
          <w:i/>
        </w:rPr>
        <w:t>insert year in which amendments have been made</w:t>
      </w:r>
      <w:r w:rsidRPr="002E2731">
        <w:rPr>
          <w:rFonts w:eastAsia="Arial Unicode MS"/>
        </w:rPr>
        <w:t>) in accordance with Resolution ITU</w:t>
      </w:r>
      <w:r w:rsidRPr="002E2731">
        <w:rPr>
          <w:rFonts w:eastAsia="Arial Unicode MS"/>
        </w:rPr>
        <w:noBreakHyphen/>
        <w:t>R 1”.</w:t>
      </w:r>
    </w:p>
    <w:p w14:paraId="6C592CE4" w14:textId="17C7E8FC" w:rsidR="0052269D" w:rsidRPr="002E2731" w:rsidRDefault="0052269D" w:rsidP="0052269D">
      <w:r w:rsidRPr="002E2731">
        <w:t>A2.6.2.5.3</w:t>
      </w:r>
      <w:r w:rsidRPr="002E2731">
        <w:tab/>
        <w:t xml:space="preserve">Each </w:t>
      </w:r>
      <w:r w:rsidR="0035673C" w:rsidRPr="002E2731">
        <w:t>SG</w:t>
      </w:r>
      <w:r w:rsidRPr="002E2731">
        <w:t xml:space="preserve"> may editorially update Recommendations, by consensus of all Member States attending the meeting of the </w:t>
      </w:r>
      <w:r w:rsidR="0035673C" w:rsidRPr="002E2731">
        <w:t>SG</w:t>
      </w:r>
      <w:r w:rsidRPr="002E2731">
        <w:t xml:space="preserve">. Should one or more Member State(s) consider that the amendment </w:t>
      </w:r>
      <w:r w:rsidRPr="002E2731">
        <w:lastRenderedPageBreak/>
        <w:t>is more than an editorial update and object to it, the procedures for adoption and approval of draft revisions specified in §§ A2.6.2.2 to A2.6.2.4 should apply.</w:t>
      </w:r>
    </w:p>
    <w:p w14:paraId="341C2682" w14:textId="77777777" w:rsidR="0052269D" w:rsidRPr="002E2731" w:rsidRDefault="0052269D" w:rsidP="0052269D">
      <w:r w:rsidRPr="002E2731">
        <w:t>A2.6.2.5.4</w:t>
      </w:r>
      <w:r w:rsidRPr="002E2731">
        <w:tab/>
      </w:r>
      <w:r w:rsidRPr="002E2731">
        <w:rPr>
          <w:rFonts w:eastAsia="Arial Unicode MS"/>
        </w:rPr>
        <w:t>Furthermore, editorial updating shall not be applied to the updating of ITU</w:t>
      </w:r>
      <w:r w:rsidRPr="002E2731">
        <w:rPr>
          <w:rFonts w:eastAsia="Arial Unicode MS"/>
        </w:rPr>
        <w:noBreakHyphen/>
        <w:t>R Recommendations incorporated by reference in the Radio Regulations. Such updating of ITU</w:t>
      </w:r>
      <w:r w:rsidRPr="002E2731">
        <w:rPr>
          <w:rFonts w:eastAsia="Arial Unicode MS"/>
        </w:rPr>
        <w:noBreakHyphen/>
        <w:t xml:space="preserve">R Recommendations shall be made through the </w:t>
      </w:r>
      <w:r w:rsidRPr="002E2731">
        <w:t xml:space="preserve">two steps of adoption and approval procedures specified in §§ A2.6.2.2 and A2.6.2.3 of this Resolution. </w:t>
      </w:r>
    </w:p>
    <w:p w14:paraId="36FE107C" w14:textId="77777777" w:rsidR="0052269D" w:rsidRPr="002E2731" w:rsidRDefault="0052269D" w:rsidP="0052269D">
      <w:pPr>
        <w:pStyle w:val="Heading2"/>
      </w:pPr>
      <w:bookmarkStart w:id="108" w:name="_Toc433787319"/>
      <w:bookmarkStart w:id="109" w:name="_Toc433787772"/>
      <w:bookmarkStart w:id="110" w:name="_Toc433787894"/>
      <w:r w:rsidRPr="002E2731">
        <w:t>A2.6.3</w:t>
      </w:r>
      <w:r w:rsidRPr="002E2731">
        <w:tab/>
        <w:t>Suppression</w:t>
      </w:r>
      <w:bookmarkEnd w:id="108"/>
      <w:bookmarkEnd w:id="109"/>
      <w:bookmarkEnd w:id="110"/>
    </w:p>
    <w:p w14:paraId="4BCB34EC" w14:textId="6B41D367" w:rsidR="0052269D" w:rsidRPr="002E2731" w:rsidRDefault="0052269D" w:rsidP="0052269D">
      <w:r w:rsidRPr="002E2731">
        <w:t>A2.6.3.1</w:t>
      </w:r>
      <w:r w:rsidRPr="002E2731">
        <w:tab/>
        <w:t xml:space="preserve">Each </w:t>
      </w:r>
      <w:r w:rsidR="0035673C" w:rsidRPr="002E2731">
        <w:t>SG</w:t>
      </w:r>
      <w:r w:rsidRPr="002E2731">
        <w:t xml:space="preserve"> is encouraged to review the maintained Recommendations and, if they are found no longer necessary, should propose their deletion. Decisions to delete Recommendations should take into account the status of telecommunication technology, which may differ from country to country and between Regions. Therefore, even if some administrations are in favour of suppressing an old Recommendation, technical/operational requirements addressed in that Recommendation may still be important for some other administrations.</w:t>
      </w:r>
    </w:p>
    <w:p w14:paraId="4DBA0D56" w14:textId="77777777" w:rsidR="0052269D" w:rsidRPr="002E2731" w:rsidRDefault="0052269D" w:rsidP="0052269D">
      <w:pPr>
        <w:keepNext/>
      </w:pPr>
      <w:r w:rsidRPr="002E2731">
        <w:t>A2.6.3.2</w:t>
      </w:r>
      <w:r w:rsidRPr="002E2731">
        <w:tab/>
        <w:t>The deletion of existing Recommendations shall follow a two-stage process:</w:t>
      </w:r>
    </w:p>
    <w:p w14:paraId="759E80A5" w14:textId="64C578FE" w:rsidR="0052269D" w:rsidRPr="002E2731" w:rsidRDefault="00031430" w:rsidP="0052269D">
      <w:pPr>
        <w:pStyle w:val="enumlev1"/>
      </w:pPr>
      <w:r w:rsidRPr="002E2731">
        <w:rPr>
          <w:i/>
        </w:rPr>
        <w:t>a)</w:t>
      </w:r>
      <w:r w:rsidR="0052269D" w:rsidRPr="002E2731">
        <w:tab/>
        <w:t>agreement to the deletion by a</w:t>
      </w:r>
      <w:r w:rsidR="005B5E98" w:rsidRPr="002E2731">
        <w:t>n</w:t>
      </w:r>
      <w:r w:rsidR="0052269D" w:rsidRPr="002E2731">
        <w:t xml:space="preserve"> </w:t>
      </w:r>
      <w:r w:rsidR="0035673C" w:rsidRPr="002E2731">
        <w:t>SG</w:t>
      </w:r>
      <w:r w:rsidR="0052269D" w:rsidRPr="002E2731">
        <w:t xml:space="preserve"> if no delegation representing a Member State attending the meeting opposes the deletion;</w:t>
      </w:r>
    </w:p>
    <w:p w14:paraId="5CBA2310" w14:textId="06BF9D9D" w:rsidR="0052269D" w:rsidRPr="002E2731" w:rsidRDefault="00031430" w:rsidP="0052269D">
      <w:pPr>
        <w:pStyle w:val="enumlev1"/>
      </w:pPr>
      <w:r w:rsidRPr="002E2731">
        <w:rPr>
          <w:i/>
        </w:rPr>
        <w:t>b)</w:t>
      </w:r>
      <w:r w:rsidR="0052269D" w:rsidRPr="002E2731">
        <w:tab/>
        <w:t>following this agreement to delete, approval by Member States, by consultation.</w:t>
      </w:r>
    </w:p>
    <w:p w14:paraId="6BE01705" w14:textId="77777777" w:rsidR="0052269D" w:rsidRPr="002E2731" w:rsidRDefault="0052269D" w:rsidP="0052269D">
      <w:r w:rsidRPr="002E2731">
        <w:t>Approval of the deletion of Recommendations by consultation may be undertaken when using either of the procedures described in § A2.6.2.3 or § A2.6.2.4. The Recommendations proposed for deletion may be listed in the same Administrative Circular treating draft Recommendations under either of these two procedures.</w:t>
      </w:r>
    </w:p>
    <w:p w14:paraId="0EDFFE79" w14:textId="77777777" w:rsidR="0052269D" w:rsidRPr="002E2731" w:rsidRDefault="0052269D" w:rsidP="0052269D">
      <w:pPr>
        <w:pStyle w:val="Heading1"/>
      </w:pPr>
      <w:bookmarkStart w:id="111" w:name="_Toc433787320"/>
      <w:bookmarkStart w:id="112" w:name="_Toc433787773"/>
      <w:bookmarkStart w:id="113" w:name="_Toc433787895"/>
      <w:r w:rsidRPr="002E2731">
        <w:t>A2.7</w:t>
      </w:r>
      <w:r w:rsidRPr="002E2731">
        <w:tab/>
        <w:t>ITU-R Reports</w:t>
      </w:r>
      <w:bookmarkEnd w:id="111"/>
      <w:bookmarkEnd w:id="112"/>
      <w:bookmarkEnd w:id="113"/>
    </w:p>
    <w:p w14:paraId="423231E9" w14:textId="77777777" w:rsidR="0052269D" w:rsidRPr="002E2731" w:rsidRDefault="0052269D" w:rsidP="0052269D">
      <w:pPr>
        <w:pStyle w:val="Heading2"/>
        <w:rPr>
          <w:rFonts w:eastAsia="Arial Unicode MS"/>
        </w:rPr>
      </w:pPr>
      <w:bookmarkStart w:id="114" w:name="_Toc433787321"/>
      <w:bookmarkStart w:id="115" w:name="_Toc433787774"/>
      <w:bookmarkStart w:id="116" w:name="_Toc433787896"/>
      <w:r w:rsidRPr="002E2731">
        <w:t>A2.7.1</w:t>
      </w:r>
      <w:r w:rsidRPr="002E2731">
        <w:tab/>
        <w:t>Definition</w:t>
      </w:r>
      <w:bookmarkEnd w:id="114"/>
      <w:bookmarkEnd w:id="115"/>
      <w:bookmarkEnd w:id="116"/>
    </w:p>
    <w:p w14:paraId="1AB19C33" w14:textId="000E54C0" w:rsidR="0052269D" w:rsidRPr="002E2731" w:rsidRDefault="0052269D" w:rsidP="0052269D">
      <w:r w:rsidRPr="002E2731">
        <w:t>A technical, operational or procedural statement, prepared by a</w:t>
      </w:r>
      <w:r w:rsidR="005B5E98" w:rsidRPr="002E2731">
        <w:t>n</w:t>
      </w:r>
      <w:r w:rsidRPr="002E2731">
        <w:t xml:space="preserve"> </w:t>
      </w:r>
      <w:r w:rsidR="0035673C" w:rsidRPr="002E2731">
        <w:t>SG</w:t>
      </w:r>
      <w:r w:rsidRPr="002E2731">
        <w:t xml:space="preserve"> on a given subject related to a current Question or the results of studies without Questions referred to in § A1.3.1.2 of Annex</w:t>
      </w:r>
      <w:r w:rsidR="005B5E98" w:rsidRPr="002E2731">
        <w:t> </w:t>
      </w:r>
      <w:r w:rsidRPr="002E2731">
        <w:t>1.</w:t>
      </w:r>
    </w:p>
    <w:p w14:paraId="2AC2213A" w14:textId="77777777" w:rsidR="0052269D" w:rsidRPr="002E2731" w:rsidRDefault="0052269D" w:rsidP="0052269D">
      <w:pPr>
        <w:pStyle w:val="Heading2"/>
        <w:rPr>
          <w:rFonts w:eastAsia="Arial Unicode MS"/>
        </w:rPr>
      </w:pPr>
      <w:bookmarkStart w:id="117" w:name="_Toc433787322"/>
      <w:bookmarkStart w:id="118" w:name="_Toc433787775"/>
      <w:bookmarkStart w:id="119" w:name="_Toc433787897"/>
      <w:r w:rsidRPr="002E2731">
        <w:t>A2.7.2</w:t>
      </w:r>
      <w:r w:rsidRPr="002E2731">
        <w:tab/>
        <w:t>Approval</w:t>
      </w:r>
      <w:bookmarkEnd w:id="117"/>
      <w:bookmarkEnd w:id="118"/>
      <w:bookmarkEnd w:id="119"/>
    </w:p>
    <w:p w14:paraId="74817998" w14:textId="3ABC016F" w:rsidR="0052269D" w:rsidRPr="002E2731" w:rsidRDefault="0052269D" w:rsidP="0052269D">
      <w:r w:rsidRPr="002E2731">
        <w:t>A2.7.2.1</w:t>
      </w:r>
      <w:r w:rsidRPr="002E2731">
        <w:tab/>
        <w:t xml:space="preserve">Each </w:t>
      </w:r>
      <w:r w:rsidR="0035673C" w:rsidRPr="002E2731">
        <w:t>SG</w:t>
      </w:r>
      <w:r w:rsidRPr="002E2731">
        <w:t xml:space="preserve"> may approve revised or new Reports, normally by consensus of all Member States attending the meeting of the </w:t>
      </w:r>
      <w:r w:rsidR="0035673C" w:rsidRPr="002E2731">
        <w:t>SG</w:t>
      </w:r>
      <w:r w:rsidRPr="002E2731">
        <w:t xml:space="preserve">. </w:t>
      </w:r>
    </w:p>
    <w:p w14:paraId="2622C005" w14:textId="7C1E0DDC" w:rsidR="0052269D" w:rsidRPr="002E2731" w:rsidRDefault="0052269D" w:rsidP="0052269D">
      <w:r w:rsidRPr="002E2731">
        <w:t xml:space="preserve">After all efforts to reach consensus have been exhausted, the Study Group may approve the draft Report and the Chairman of the </w:t>
      </w:r>
      <w:r w:rsidR="0035673C" w:rsidRPr="002E2731">
        <w:t>SG</w:t>
      </w:r>
      <w:r w:rsidRPr="002E2731">
        <w:t xml:space="preserve"> will invite the objecting Member State to include an attributed statement in the Report and/or in the Summary Record of the </w:t>
      </w:r>
      <w:r w:rsidR="0035673C" w:rsidRPr="002E2731">
        <w:t>SG</w:t>
      </w:r>
      <w:r w:rsidRPr="002E2731">
        <w:t xml:space="preserve"> meeting, at the discretion of that Member State.</w:t>
      </w:r>
    </w:p>
    <w:p w14:paraId="1E2D46C7" w14:textId="2806B878" w:rsidR="0052269D" w:rsidRPr="002E2731" w:rsidRDefault="0052269D" w:rsidP="0052269D">
      <w:r w:rsidRPr="002E2731">
        <w:t>Any statement from a Member State contained in the draft Report shall be maintained, unless the Member State having made the statement formally agrees to its deletion.</w:t>
      </w:r>
    </w:p>
    <w:p w14:paraId="4A00F44B" w14:textId="31B1A828" w:rsidR="0052269D" w:rsidRPr="002E2731" w:rsidRDefault="0052269D" w:rsidP="0052269D">
      <w:pPr>
        <w:rPr>
          <w:lang w:eastAsia="ja-JP"/>
        </w:rPr>
      </w:pPr>
      <w:r w:rsidRPr="002E2731">
        <w:rPr>
          <w:lang w:eastAsia="ja-JP"/>
        </w:rPr>
        <w:t>A2.7.2.2</w:t>
      </w:r>
      <w:r w:rsidRPr="002E2731">
        <w:rPr>
          <w:lang w:eastAsia="ja-JP"/>
        </w:rPr>
        <w:tab/>
        <w:t xml:space="preserve">New or revised Reports developed jointly by more than one </w:t>
      </w:r>
      <w:r w:rsidR="0035673C" w:rsidRPr="002E2731">
        <w:rPr>
          <w:lang w:eastAsia="ja-JP"/>
        </w:rPr>
        <w:t>SG</w:t>
      </w:r>
      <w:r w:rsidRPr="002E2731">
        <w:rPr>
          <w:lang w:eastAsia="ja-JP"/>
        </w:rPr>
        <w:t xml:space="preserve"> shall be approved by all the relevant </w:t>
      </w:r>
      <w:r w:rsidR="0035673C" w:rsidRPr="002E2731">
        <w:rPr>
          <w:lang w:eastAsia="ja-JP"/>
        </w:rPr>
        <w:t>SGs</w:t>
      </w:r>
      <w:r w:rsidRPr="002E2731">
        <w:rPr>
          <w:lang w:eastAsia="ja-JP"/>
        </w:rPr>
        <w:t>.</w:t>
      </w:r>
    </w:p>
    <w:p w14:paraId="21A8BD56" w14:textId="77777777" w:rsidR="0052269D" w:rsidRPr="002E2731" w:rsidRDefault="0052269D" w:rsidP="0052269D">
      <w:pPr>
        <w:pStyle w:val="Heading2"/>
        <w:rPr>
          <w:rFonts w:eastAsia="Arial Unicode MS"/>
        </w:rPr>
      </w:pPr>
      <w:bookmarkStart w:id="120" w:name="_Toc433787323"/>
      <w:bookmarkStart w:id="121" w:name="_Toc433787776"/>
      <w:bookmarkStart w:id="122" w:name="_Toc433787898"/>
      <w:r w:rsidRPr="002E2731">
        <w:t>A2.7.3</w:t>
      </w:r>
      <w:r w:rsidRPr="002E2731">
        <w:tab/>
        <w:t>Suppression</w:t>
      </w:r>
      <w:bookmarkEnd w:id="120"/>
      <w:bookmarkEnd w:id="121"/>
      <w:bookmarkEnd w:id="122"/>
    </w:p>
    <w:p w14:paraId="617448C8" w14:textId="3FED8C30" w:rsidR="0052269D" w:rsidRPr="002E2731" w:rsidRDefault="0052269D" w:rsidP="0052269D">
      <w:r w:rsidRPr="002E2731">
        <w:t xml:space="preserve">Each </w:t>
      </w:r>
      <w:r w:rsidR="0035673C" w:rsidRPr="002E2731">
        <w:t>SG</w:t>
      </w:r>
      <w:r w:rsidRPr="002E2731">
        <w:t xml:space="preserve"> may delete Reports by consensus of all Member States attending the meeting of the </w:t>
      </w:r>
      <w:r w:rsidR="0035673C" w:rsidRPr="002E2731">
        <w:t>SG</w:t>
      </w:r>
      <w:r w:rsidRPr="002E2731">
        <w:t>.</w:t>
      </w:r>
    </w:p>
    <w:p w14:paraId="451917DE" w14:textId="77777777" w:rsidR="0052269D" w:rsidRPr="002E2731" w:rsidRDefault="0052269D" w:rsidP="0052269D">
      <w:pPr>
        <w:pStyle w:val="Heading1"/>
      </w:pPr>
      <w:bookmarkStart w:id="123" w:name="_Toc433787324"/>
      <w:bookmarkStart w:id="124" w:name="_Toc433787777"/>
      <w:bookmarkStart w:id="125" w:name="_Toc433787899"/>
      <w:r w:rsidRPr="002E2731">
        <w:lastRenderedPageBreak/>
        <w:t>A2.8</w:t>
      </w:r>
      <w:r w:rsidRPr="002E2731">
        <w:tab/>
        <w:t>ITU-R Handbooks</w:t>
      </w:r>
      <w:bookmarkEnd w:id="123"/>
      <w:bookmarkEnd w:id="124"/>
      <w:bookmarkEnd w:id="125"/>
    </w:p>
    <w:p w14:paraId="6EB5791C" w14:textId="77777777" w:rsidR="0052269D" w:rsidRPr="002E2731" w:rsidRDefault="0052269D" w:rsidP="0052269D">
      <w:pPr>
        <w:pStyle w:val="Heading2"/>
        <w:rPr>
          <w:rFonts w:eastAsia="Arial Unicode MS"/>
        </w:rPr>
      </w:pPr>
      <w:bookmarkStart w:id="126" w:name="_Toc433787325"/>
      <w:bookmarkStart w:id="127" w:name="_Toc433787778"/>
      <w:bookmarkStart w:id="128" w:name="_Toc433787900"/>
      <w:r w:rsidRPr="002E2731">
        <w:t>A2.8.1</w:t>
      </w:r>
      <w:r w:rsidRPr="002E2731">
        <w:tab/>
        <w:t>Definition</w:t>
      </w:r>
      <w:bookmarkEnd w:id="126"/>
      <w:bookmarkEnd w:id="127"/>
      <w:bookmarkEnd w:id="128"/>
    </w:p>
    <w:p w14:paraId="42F422BB" w14:textId="77777777" w:rsidR="0052269D" w:rsidRPr="002E2731" w:rsidRDefault="0052269D" w:rsidP="0052269D">
      <w:r w:rsidRPr="002E2731">
        <w:t>A text which provides a statement of the current knowledge, the present position of studies, or of good operating or technical practice, in certain aspects of radiocommunications, which should be addressed to a radio engineer, system planner or operating official who plans, designs or uses radio services or systems, paying particular attention to the requirements of developing countries. It should be self</w:t>
      </w:r>
      <w:r w:rsidRPr="002E2731">
        <w:noBreakHyphen/>
        <w:t>contained, require no familiarity with other ITU Radiocommunication texts or procedures, but should not duplicate the scope and content of publications readily available outside ITU.</w:t>
      </w:r>
    </w:p>
    <w:p w14:paraId="2AE527A4" w14:textId="77777777" w:rsidR="0052269D" w:rsidRPr="002E2731" w:rsidRDefault="0052269D" w:rsidP="0052269D">
      <w:pPr>
        <w:pStyle w:val="Heading2"/>
        <w:rPr>
          <w:rFonts w:eastAsia="Arial Unicode MS"/>
        </w:rPr>
      </w:pPr>
      <w:bookmarkStart w:id="129" w:name="_Toc433787326"/>
      <w:bookmarkStart w:id="130" w:name="_Toc433787779"/>
      <w:bookmarkStart w:id="131" w:name="_Toc433787901"/>
      <w:r w:rsidRPr="002E2731">
        <w:t>A2.8.2</w:t>
      </w:r>
      <w:r w:rsidRPr="002E2731">
        <w:tab/>
        <w:t>Approval</w:t>
      </w:r>
      <w:bookmarkEnd w:id="129"/>
      <w:bookmarkEnd w:id="130"/>
      <w:bookmarkEnd w:id="131"/>
    </w:p>
    <w:p w14:paraId="342E91E6" w14:textId="1A3A87A7" w:rsidR="0052269D" w:rsidRPr="002E2731" w:rsidRDefault="0052269D" w:rsidP="0052269D">
      <w:r w:rsidRPr="002E2731">
        <w:t xml:space="preserve">Each </w:t>
      </w:r>
      <w:r w:rsidR="0035673C" w:rsidRPr="002E2731">
        <w:t>SG</w:t>
      </w:r>
      <w:r w:rsidRPr="002E2731">
        <w:t xml:space="preserve"> may approve revised or new Handbooks by consensus of all Member States attending the meeting of the </w:t>
      </w:r>
      <w:r w:rsidR="0035673C" w:rsidRPr="002E2731">
        <w:t>SG</w:t>
      </w:r>
      <w:r w:rsidRPr="002E2731">
        <w:t xml:space="preserve">. The </w:t>
      </w:r>
      <w:r w:rsidR="0035673C" w:rsidRPr="002E2731">
        <w:t>SG</w:t>
      </w:r>
      <w:r w:rsidRPr="002E2731">
        <w:t xml:space="preserve"> may authorize its concerned subordinate group to approve Handbooks.</w:t>
      </w:r>
    </w:p>
    <w:p w14:paraId="799FFDCB" w14:textId="77777777" w:rsidR="0052269D" w:rsidRPr="002E2731" w:rsidRDefault="0052269D" w:rsidP="0052269D">
      <w:pPr>
        <w:pStyle w:val="Heading2"/>
        <w:rPr>
          <w:rFonts w:eastAsia="Arial Unicode MS"/>
        </w:rPr>
      </w:pPr>
      <w:bookmarkStart w:id="132" w:name="_Toc433787327"/>
      <w:bookmarkStart w:id="133" w:name="_Toc433787780"/>
      <w:bookmarkStart w:id="134" w:name="_Toc433787902"/>
      <w:r w:rsidRPr="002E2731">
        <w:t>A2.8.3</w:t>
      </w:r>
      <w:r w:rsidRPr="002E2731">
        <w:tab/>
        <w:t>Suppression</w:t>
      </w:r>
      <w:bookmarkEnd w:id="132"/>
      <w:bookmarkEnd w:id="133"/>
      <w:bookmarkEnd w:id="134"/>
    </w:p>
    <w:p w14:paraId="09D83B67" w14:textId="1971DD90" w:rsidR="0052269D" w:rsidRPr="002E2731" w:rsidRDefault="0052269D" w:rsidP="0052269D">
      <w:r w:rsidRPr="002E2731">
        <w:t xml:space="preserve">Each </w:t>
      </w:r>
      <w:r w:rsidR="0035673C" w:rsidRPr="002E2731">
        <w:t>SG</w:t>
      </w:r>
      <w:r w:rsidRPr="002E2731">
        <w:t xml:space="preserve"> may delete Handbooks by consensus of all Member States attending the meeting of the </w:t>
      </w:r>
      <w:r w:rsidR="0035673C" w:rsidRPr="002E2731">
        <w:t>SG</w:t>
      </w:r>
      <w:r w:rsidRPr="002E2731">
        <w:t>.</w:t>
      </w:r>
    </w:p>
    <w:p w14:paraId="476B8C33" w14:textId="77777777" w:rsidR="0052269D" w:rsidRPr="002E2731" w:rsidRDefault="0052269D" w:rsidP="0052269D">
      <w:pPr>
        <w:pStyle w:val="Heading1"/>
      </w:pPr>
      <w:bookmarkStart w:id="135" w:name="_Toc433787328"/>
      <w:bookmarkStart w:id="136" w:name="_Toc433787781"/>
      <w:bookmarkStart w:id="137" w:name="_Toc433787903"/>
      <w:r w:rsidRPr="002E2731">
        <w:t>A2.9</w:t>
      </w:r>
      <w:r w:rsidRPr="002E2731">
        <w:tab/>
        <w:t>ITU-R Opinions</w:t>
      </w:r>
      <w:bookmarkEnd w:id="135"/>
      <w:bookmarkEnd w:id="136"/>
      <w:bookmarkEnd w:id="137"/>
    </w:p>
    <w:p w14:paraId="03EE59B2" w14:textId="77777777" w:rsidR="0052269D" w:rsidRPr="002E2731" w:rsidRDefault="0052269D" w:rsidP="0052269D">
      <w:pPr>
        <w:pStyle w:val="Heading2"/>
        <w:rPr>
          <w:rFonts w:eastAsia="Arial Unicode MS"/>
        </w:rPr>
      </w:pPr>
      <w:bookmarkStart w:id="138" w:name="_Toc433787329"/>
      <w:bookmarkStart w:id="139" w:name="_Toc433787782"/>
      <w:bookmarkStart w:id="140" w:name="_Toc433787904"/>
      <w:r w:rsidRPr="002E2731">
        <w:t>A2.9.1</w:t>
      </w:r>
      <w:r w:rsidRPr="002E2731">
        <w:tab/>
        <w:t>Definition</w:t>
      </w:r>
      <w:bookmarkEnd w:id="138"/>
      <w:bookmarkEnd w:id="139"/>
      <w:bookmarkEnd w:id="140"/>
    </w:p>
    <w:p w14:paraId="69F3BAFB" w14:textId="77777777" w:rsidR="0052269D" w:rsidRPr="002E2731" w:rsidRDefault="0052269D" w:rsidP="0052269D">
      <w:r w:rsidRPr="002E2731">
        <w:t>A text containing a proposal or a request destined for another organization (such as other Sectors of ITU, international organizations, etc.) and not necessarily relating to a technical subject.</w:t>
      </w:r>
    </w:p>
    <w:p w14:paraId="46592DAA" w14:textId="77777777" w:rsidR="0052269D" w:rsidRPr="002E2731" w:rsidRDefault="0052269D" w:rsidP="0052269D">
      <w:pPr>
        <w:pStyle w:val="Heading2"/>
        <w:rPr>
          <w:rFonts w:eastAsia="Arial Unicode MS"/>
        </w:rPr>
      </w:pPr>
      <w:bookmarkStart w:id="141" w:name="_Toc433787330"/>
      <w:bookmarkStart w:id="142" w:name="_Toc433787783"/>
      <w:bookmarkStart w:id="143" w:name="_Toc433787905"/>
      <w:r w:rsidRPr="002E2731">
        <w:t>A2.9.2</w:t>
      </w:r>
      <w:r w:rsidRPr="002E2731">
        <w:tab/>
        <w:t>Approval</w:t>
      </w:r>
      <w:bookmarkEnd w:id="141"/>
      <w:bookmarkEnd w:id="142"/>
      <w:bookmarkEnd w:id="143"/>
    </w:p>
    <w:p w14:paraId="66399D9C" w14:textId="7C171746" w:rsidR="0052269D" w:rsidRPr="002E2731" w:rsidRDefault="0052269D" w:rsidP="0052269D">
      <w:r w:rsidRPr="002E2731">
        <w:t xml:space="preserve">Each </w:t>
      </w:r>
      <w:r w:rsidR="0035673C" w:rsidRPr="002E2731">
        <w:t>SG</w:t>
      </w:r>
      <w:r w:rsidRPr="002E2731">
        <w:t xml:space="preserve"> may approve revised or new Opinions by consensus of all Member States attending the meeting of the </w:t>
      </w:r>
      <w:r w:rsidR="0035673C" w:rsidRPr="002E2731">
        <w:t>SG</w:t>
      </w:r>
      <w:r w:rsidRPr="002E2731">
        <w:t>.</w:t>
      </w:r>
    </w:p>
    <w:p w14:paraId="4B60551E" w14:textId="77777777" w:rsidR="0052269D" w:rsidRPr="002E2731" w:rsidRDefault="0052269D" w:rsidP="0052269D">
      <w:pPr>
        <w:pStyle w:val="Heading2"/>
        <w:rPr>
          <w:rFonts w:eastAsia="Arial Unicode MS"/>
        </w:rPr>
      </w:pPr>
      <w:bookmarkStart w:id="144" w:name="_Toc433787331"/>
      <w:bookmarkStart w:id="145" w:name="_Toc433787784"/>
      <w:bookmarkStart w:id="146" w:name="_Toc433787906"/>
      <w:r w:rsidRPr="002E2731">
        <w:t>A2.9.3</w:t>
      </w:r>
      <w:r w:rsidRPr="002E2731">
        <w:tab/>
        <w:t>Suppression</w:t>
      </w:r>
      <w:bookmarkEnd w:id="144"/>
      <w:bookmarkEnd w:id="145"/>
      <w:bookmarkEnd w:id="146"/>
    </w:p>
    <w:p w14:paraId="49AE4BDF" w14:textId="11AB185C" w:rsidR="0052269D" w:rsidRPr="002E2731" w:rsidRDefault="0052269D" w:rsidP="0052269D">
      <w:r w:rsidRPr="002E2731">
        <w:t xml:space="preserve">Each </w:t>
      </w:r>
      <w:r w:rsidR="0035673C" w:rsidRPr="002E2731">
        <w:t>SG</w:t>
      </w:r>
      <w:r w:rsidRPr="002E2731">
        <w:t xml:space="preserve"> may delete Opinions by consensus of all Member States attending the meeting of the </w:t>
      </w:r>
      <w:r w:rsidR="0035673C" w:rsidRPr="002E2731">
        <w:t>SG</w:t>
      </w:r>
      <w:r w:rsidRPr="002E2731">
        <w:t>.</w:t>
      </w:r>
    </w:p>
    <w:p w14:paraId="3EA17A09" w14:textId="77777777" w:rsidR="0052269D" w:rsidRPr="00DE6549" w:rsidRDefault="0052269D" w:rsidP="0052269D"/>
    <w:sectPr w:rsidR="0052269D" w:rsidRPr="00DE6549" w:rsidSect="00805928">
      <w:footerReference w:type="even" r:id="rId10"/>
      <w:footerReference w:type="first" r:id="rId11"/>
      <w:pgSz w:w="11907" w:h="16840" w:code="9"/>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A4E65" w14:textId="77777777" w:rsidR="003072E3" w:rsidRDefault="003072E3">
      <w:r>
        <w:separator/>
      </w:r>
    </w:p>
  </w:endnote>
  <w:endnote w:type="continuationSeparator" w:id="0">
    <w:p w14:paraId="63D81B40" w14:textId="77777777" w:rsidR="003072E3" w:rsidRDefault="0030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P TypographicSymbol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C0499" w14:textId="426DFF14" w:rsidR="003072E3" w:rsidRPr="00F4254B" w:rsidRDefault="003072E3">
    <w:pPr>
      <w:rPr>
        <w:lang w:val="es-ES"/>
      </w:rPr>
    </w:pPr>
    <w:r>
      <w:fldChar w:fldCharType="begin"/>
    </w:r>
    <w:r w:rsidRPr="00F4254B">
      <w:rPr>
        <w:lang w:val="es-ES"/>
      </w:rPr>
      <w:instrText xml:space="preserve"> FILENAME \p  \* MERGEFORMAT </w:instrText>
    </w:r>
    <w:r>
      <w:fldChar w:fldCharType="separate"/>
    </w:r>
    <w:r w:rsidR="00743AE2">
      <w:rPr>
        <w:noProof/>
        <w:lang w:val="es-ES"/>
      </w:rPr>
      <w:t>Y:\APP\BR\BR Publications\RA Resolutions 2019\1\001V2E.DOCX</w:t>
    </w:r>
    <w:r>
      <w:fldChar w:fldCharType="end"/>
    </w:r>
    <w:r w:rsidRPr="00F4254B">
      <w:rPr>
        <w:lang w:val="es-ES"/>
      </w:rPr>
      <w:tab/>
    </w:r>
    <w:r>
      <w:fldChar w:fldCharType="begin"/>
    </w:r>
    <w:r>
      <w:instrText xml:space="preserve"> SAVEDATE \@ DD.MM.YY </w:instrText>
    </w:r>
    <w:r>
      <w:fldChar w:fldCharType="separate"/>
    </w:r>
    <w:r w:rsidR="00743AE2">
      <w:rPr>
        <w:noProof/>
      </w:rPr>
      <w:t>31.10.19</w:t>
    </w:r>
    <w:r>
      <w:fldChar w:fldCharType="end"/>
    </w:r>
    <w:r w:rsidRPr="00F4254B">
      <w:rPr>
        <w:lang w:val="es-ES"/>
      </w:rPr>
      <w:tab/>
    </w:r>
    <w:r>
      <w:fldChar w:fldCharType="begin"/>
    </w:r>
    <w:r>
      <w:instrText xml:space="preserve"> PRINTDATE \@ DD.MM.YY </w:instrText>
    </w:r>
    <w:r>
      <w:fldChar w:fldCharType="separate"/>
    </w:r>
    <w:r w:rsidR="00743AE2">
      <w:rPr>
        <w:noProof/>
      </w:rPr>
      <w:t>31.10.19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EFD01" w14:textId="1B9E8447" w:rsidR="003072E3" w:rsidRPr="009447A3" w:rsidRDefault="003072E3">
    <w:pPr>
      <w:rPr>
        <w:lang w:val="es-ES_tradnl"/>
      </w:rPr>
    </w:pPr>
    <w:r>
      <w:fldChar w:fldCharType="begin"/>
    </w:r>
    <w:r w:rsidRPr="009447A3">
      <w:rPr>
        <w:lang w:val="es-ES_tradnl"/>
      </w:rPr>
      <w:instrText xml:space="preserve"> FILENAME \p  \* MERGEFORMAT </w:instrText>
    </w:r>
    <w:r>
      <w:fldChar w:fldCharType="separate"/>
    </w:r>
    <w:r w:rsidR="00743AE2">
      <w:rPr>
        <w:noProof/>
        <w:lang w:val="es-ES_tradnl"/>
      </w:rPr>
      <w:t>Y:\APP\BR\BR Publications\RA Resolutions 2019\1\001V2E.DOCX</w:t>
    </w:r>
    <w:r>
      <w:fldChar w:fldCharType="end"/>
    </w:r>
    <w:r w:rsidRPr="009447A3">
      <w:rPr>
        <w:lang w:val="es-ES_tradnl"/>
      </w:rPr>
      <w:tab/>
    </w:r>
    <w:r>
      <w:fldChar w:fldCharType="begin"/>
    </w:r>
    <w:r>
      <w:instrText xml:space="preserve"> SAVEDATE \@ DD.MM.YY </w:instrText>
    </w:r>
    <w:r>
      <w:fldChar w:fldCharType="separate"/>
    </w:r>
    <w:r w:rsidR="00743AE2">
      <w:rPr>
        <w:noProof/>
      </w:rPr>
      <w:t>31.10.19</w:t>
    </w:r>
    <w:r>
      <w:fldChar w:fldCharType="end"/>
    </w:r>
    <w:r w:rsidRPr="009447A3">
      <w:rPr>
        <w:lang w:val="es-ES_tradnl"/>
      </w:rPr>
      <w:tab/>
    </w:r>
    <w:r>
      <w:fldChar w:fldCharType="begin"/>
    </w:r>
    <w:r>
      <w:instrText xml:space="preserve"> PRINTDATE \@ DD.MM.YY </w:instrText>
    </w:r>
    <w:r>
      <w:fldChar w:fldCharType="separate"/>
    </w:r>
    <w:r w:rsidR="00743AE2">
      <w:rPr>
        <w:noProof/>
      </w:rPr>
      <w:t>31.10.19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BBB47" w14:textId="1FEBFF22" w:rsidR="003072E3" w:rsidRPr="00AA1148" w:rsidRDefault="003072E3" w:rsidP="00521E96">
    <w:pPr>
      <w:pStyle w:val="Footer"/>
      <w:rPr>
        <w:lang w:val="es-ES"/>
      </w:rPr>
    </w:pPr>
    <w:r>
      <w:fldChar w:fldCharType="begin"/>
    </w:r>
    <w:r w:rsidRPr="009447A3">
      <w:rPr>
        <w:lang w:val="es-ES_tradnl"/>
      </w:rPr>
      <w:instrText xml:space="preserve"> FILENAME \p  \* MERGEFORMAT </w:instrText>
    </w:r>
    <w:r>
      <w:fldChar w:fldCharType="separate"/>
    </w:r>
    <w:r w:rsidR="00743AE2">
      <w:rPr>
        <w:lang w:val="es-ES_tradnl"/>
      </w:rPr>
      <w:t>Y:\APP\BR\BR Publications\RA Resolutions 2019\1\001V2E.DOCX</w:t>
    </w:r>
    <w:r>
      <w:fldChar w:fldCharType="end"/>
    </w:r>
    <w:r>
      <w:t xml:space="preserve"> (463214)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2C220" w14:textId="77777777" w:rsidR="003072E3" w:rsidRDefault="003072E3">
      <w:r>
        <w:rPr>
          <w:b/>
        </w:rPr>
        <w:t>_______________</w:t>
      </w:r>
    </w:p>
  </w:footnote>
  <w:footnote w:type="continuationSeparator" w:id="0">
    <w:p w14:paraId="5F47FE89" w14:textId="77777777" w:rsidR="003072E3" w:rsidRDefault="003072E3">
      <w:r>
        <w:continuationSeparator/>
      </w:r>
    </w:p>
  </w:footnote>
  <w:footnote w:id="1">
    <w:p w14:paraId="34264ED5" w14:textId="35C6538B" w:rsidR="003072E3" w:rsidRPr="004D2E15" w:rsidRDefault="003072E3" w:rsidP="0052269D">
      <w:pPr>
        <w:pStyle w:val="FootnoteText"/>
        <w:rPr>
          <w:lang w:val="en-US"/>
        </w:rPr>
      </w:pPr>
      <w:r>
        <w:rPr>
          <w:rStyle w:val="FootnoteReference"/>
        </w:rPr>
        <w:t>1</w:t>
      </w:r>
      <w:r>
        <w:t xml:space="preserve"> </w:t>
      </w:r>
      <w:r>
        <w:tab/>
      </w:r>
      <w:r w:rsidRPr="001C768E">
        <w:t>RAG should consider and recommend modifications to the programme of work in accordance with Resolution </w:t>
      </w:r>
      <w:r w:rsidRPr="007F568D">
        <w:t>ITU</w:t>
      </w:r>
      <w:r w:rsidRPr="007F568D">
        <w:noBreakHyphen/>
        <w:t>R 52.</w:t>
      </w:r>
    </w:p>
  </w:footnote>
  <w:footnote w:id="2">
    <w:p w14:paraId="19E0E645" w14:textId="2B4ED639" w:rsidR="003072E3" w:rsidRPr="006478AF" w:rsidRDefault="003072E3" w:rsidP="0052269D">
      <w:pPr>
        <w:pStyle w:val="FootnoteText"/>
      </w:pPr>
      <w:r>
        <w:rPr>
          <w:rStyle w:val="FootnoteReference"/>
        </w:rPr>
        <w:t>2</w:t>
      </w:r>
      <w:r>
        <w:t xml:space="preserve"> </w:t>
      </w:r>
      <w:r>
        <w:tab/>
      </w:r>
      <w:r w:rsidRPr="006478AF">
        <w:rPr>
          <w:lang w:val="en-US"/>
        </w:rPr>
        <w:t>In accordance with Article 19 (No.</w:t>
      </w:r>
      <w:r>
        <w:rPr>
          <w:lang w:val="en-US"/>
        </w:rPr>
        <w:t> </w:t>
      </w:r>
      <w:r w:rsidRPr="006478AF">
        <w:rPr>
          <w:lang w:val="en-US"/>
        </w:rPr>
        <w:t xml:space="preserve">241A) of the Convention, </w:t>
      </w:r>
      <w:r w:rsidRPr="005D65F2">
        <w:rPr>
          <w:lang w:val="en-US"/>
        </w:rPr>
        <w:t>the</w:t>
      </w:r>
      <w:r>
        <w:rPr>
          <w:lang w:val="en-US"/>
        </w:rPr>
        <w:t xml:space="preserve"> </w:t>
      </w:r>
      <w:r w:rsidRPr="006478AF">
        <w:t>RA may decide to admit an entity or an organization to participate as Associate in the work of a given study group. The provisions governing the participation of Associates are contained in Articles 19, 20 and</w:t>
      </w:r>
      <w:r>
        <w:t> </w:t>
      </w:r>
      <w:r w:rsidRPr="006478AF">
        <w:t>33 of the Convention.</w:t>
      </w:r>
    </w:p>
    <w:p w14:paraId="63EEA6B4" w14:textId="77777777" w:rsidR="003072E3" w:rsidRPr="00F4254B" w:rsidRDefault="003072E3" w:rsidP="0052269D">
      <w:pPr>
        <w:pStyle w:val="FootnoteText"/>
        <w:rPr>
          <w:lang w:val="en-US"/>
        </w:rPr>
      </w:pPr>
      <w:r w:rsidRPr="006478AF">
        <w:t>In accordance with Resolution 209 (Dubai, 2018) of the Plenipotentiary Conference, small and medium enterprises meeting the requirements in that Resolution may participate in the work of the Sectors of the Union as Associates.</w:t>
      </w:r>
    </w:p>
  </w:footnote>
  <w:footnote w:id="3">
    <w:p w14:paraId="760A1B8B" w14:textId="04D53F47" w:rsidR="003072E3" w:rsidRPr="005A0685" w:rsidRDefault="003072E3" w:rsidP="00F4254B">
      <w:pPr>
        <w:pStyle w:val="FootnoteText"/>
      </w:pPr>
      <w:r>
        <w:rPr>
          <w:rStyle w:val="FootnoteReference"/>
        </w:rPr>
        <w:t>3</w:t>
      </w:r>
      <w:r>
        <w:tab/>
      </w:r>
      <w:r w:rsidRPr="003F4DB7">
        <w:t>The term Academia includes colleges, institutes, universities and their associated research establishments concerned with the development of telecommunications/ICT which are admitted to participate in the work of ITU</w:t>
      </w:r>
      <w:r w:rsidRPr="003F4DB7">
        <w:noBreakHyphen/>
        <w:t>R (see Resolution 169 (Rev.</w:t>
      </w:r>
      <w:r>
        <w:t> Dubai, 2018</w:t>
      </w:r>
      <w:r w:rsidRPr="003F4DB7">
        <w:t>) of the Plenipotentiary Conference).</w:t>
      </w:r>
    </w:p>
  </w:footnote>
  <w:footnote w:id="4">
    <w:p w14:paraId="0780B129" w14:textId="03E92837" w:rsidR="003072E3" w:rsidRPr="004D2E15" w:rsidRDefault="003072E3" w:rsidP="0052269D">
      <w:pPr>
        <w:pStyle w:val="FootnoteText"/>
        <w:rPr>
          <w:lang w:val="en-US"/>
        </w:rPr>
      </w:pPr>
      <w:r>
        <w:rPr>
          <w:rStyle w:val="FootnoteReference"/>
        </w:rPr>
        <w:t>4</w:t>
      </w:r>
      <w:r>
        <w:t xml:space="preserve"> </w:t>
      </w:r>
      <w:r>
        <w:tab/>
      </w:r>
      <w:r>
        <w:rPr>
          <w:lang w:val="en-US"/>
        </w:rPr>
        <w:t>Consistent with the United Nations practice, consensus is understood to mean the practice of adopting decisions by general agreement in the absence of any formal objection and without a vote.</w:t>
      </w:r>
    </w:p>
  </w:footnote>
  <w:footnote w:id="5">
    <w:p w14:paraId="76DDD9D6" w14:textId="22B879E8" w:rsidR="003072E3" w:rsidRPr="003F3356" w:rsidRDefault="003072E3" w:rsidP="0052269D">
      <w:pPr>
        <w:pStyle w:val="FootnoteText"/>
      </w:pPr>
      <w:r w:rsidRPr="00F0147D">
        <w:rPr>
          <w:rStyle w:val="FootnoteReference"/>
        </w:rPr>
        <w:t>5</w:t>
      </w:r>
      <w:r w:rsidRPr="00F0147D">
        <w:tab/>
        <w:t xml:space="preserve">Pursuant to </w:t>
      </w:r>
      <w:r w:rsidRPr="00F4254B">
        <w:t>No. 160I of the Convention</w:t>
      </w:r>
      <w:r w:rsidRPr="00F0147D">
        <w:t>, RAG prepares a Report for the RA, submitted through the Director of BR.</w:t>
      </w:r>
    </w:p>
  </w:footnote>
  <w:footnote w:id="6">
    <w:p w14:paraId="37FADF4D" w14:textId="1A298E67" w:rsidR="003072E3" w:rsidRPr="00086867" w:rsidRDefault="003072E3" w:rsidP="0052269D">
      <w:pPr>
        <w:pStyle w:val="FootnoteText"/>
      </w:pPr>
      <w:r w:rsidRPr="00F0147D">
        <w:rPr>
          <w:rStyle w:val="FootnoteReference"/>
        </w:rPr>
        <w:t>6</w:t>
      </w:r>
      <w:r w:rsidRPr="00F0147D">
        <w:tab/>
        <w:t>The BR should be consulted in this respect.</w:t>
      </w:r>
    </w:p>
  </w:footnote>
  <w:footnote w:id="7">
    <w:p w14:paraId="2E5570DA" w14:textId="4748C615" w:rsidR="003072E3" w:rsidRPr="00086867" w:rsidRDefault="003072E3" w:rsidP="0052269D">
      <w:pPr>
        <w:pStyle w:val="FootnoteText"/>
      </w:pPr>
      <w:r w:rsidRPr="00F0147D">
        <w:rPr>
          <w:rStyle w:val="FootnoteReference"/>
        </w:rPr>
        <w:t>7</w:t>
      </w:r>
      <w:r w:rsidRPr="00F0147D">
        <w:tab/>
      </w:r>
      <w:r w:rsidRPr="00F0147D">
        <w:rPr>
          <w:szCs w:val="24"/>
        </w:rPr>
        <w:t>The BR should be consulted in this respect.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CD96A" w14:textId="4B3E9EFE" w:rsidR="003072E3" w:rsidRDefault="003072E3">
    <w:pPr>
      <w:pStyle w:val="Header"/>
    </w:pPr>
    <w:r>
      <w:fldChar w:fldCharType="begin"/>
    </w:r>
    <w:r>
      <w:instrText xml:space="preserve"> PAGE  \* MERGEFORMAT </w:instrText>
    </w:r>
    <w:r>
      <w:fldChar w:fldCharType="separate"/>
    </w:r>
    <w:r w:rsidR="00743AE2">
      <w:rPr>
        <w:noProof/>
      </w:rPr>
      <w:t>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4D04546"/>
    <w:multiLevelType w:val="hybridMultilevel"/>
    <w:tmpl w:val="8C843642"/>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6F0282"/>
    <w:multiLevelType w:val="hybridMultilevel"/>
    <w:tmpl w:val="B166248C"/>
    <w:lvl w:ilvl="0" w:tplc="E2100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E210047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F50CD5"/>
    <w:multiLevelType w:val="hybridMultilevel"/>
    <w:tmpl w:val="DFFEB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7419B"/>
    <w:multiLevelType w:val="hybridMultilevel"/>
    <w:tmpl w:val="44E2FC90"/>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2DEB58A2"/>
    <w:multiLevelType w:val="hybridMultilevel"/>
    <w:tmpl w:val="EDF6A9E0"/>
    <w:lvl w:ilvl="0" w:tplc="E2100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2FE11612"/>
    <w:multiLevelType w:val="hybridMultilevel"/>
    <w:tmpl w:val="E90E64DE"/>
    <w:lvl w:ilvl="0" w:tplc="04090017">
      <w:start w:val="1"/>
      <w:numFmt w:val="lowerLetter"/>
      <w:lvlText w:val="%1)"/>
      <w:lvlJc w:val="left"/>
      <w:pPr>
        <w:ind w:left="720" w:hanging="720"/>
      </w:pPr>
      <w:rPr>
        <w:rFonts w:hint="default"/>
      </w:rPr>
    </w:lvl>
    <w:lvl w:ilvl="1" w:tplc="E210047E">
      <w:numFmt w:val="bullet"/>
      <w:lvlText w:val="•"/>
      <w:lvlJc w:val="left"/>
      <w:pPr>
        <w:ind w:left="1155" w:hanging="43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6264473"/>
    <w:multiLevelType w:val="hybridMultilevel"/>
    <w:tmpl w:val="5282DE96"/>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1" w15:restartNumberingAfterBreak="0">
    <w:nsid w:val="5D071766"/>
    <w:multiLevelType w:val="hybridMultilevel"/>
    <w:tmpl w:val="CE6A4688"/>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2"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2977972"/>
    <w:multiLevelType w:val="hybridMultilevel"/>
    <w:tmpl w:val="B900B0A0"/>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6" w15:restartNumberingAfterBreak="0">
    <w:nsid w:val="632B27F6"/>
    <w:multiLevelType w:val="hybridMultilevel"/>
    <w:tmpl w:val="A928D56E"/>
    <w:lvl w:ilvl="0" w:tplc="E210047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7B9E4058"/>
    <w:multiLevelType w:val="hybridMultilevel"/>
    <w:tmpl w:val="6F8484F2"/>
    <w:lvl w:ilvl="0" w:tplc="E210047E">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8"/>
  </w:num>
  <w:num w:numId="5">
    <w:abstractNumId w:val="16"/>
  </w:num>
  <w:num w:numId="6">
    <w:abstractNumId w:val="17"/>
  </w:num>
  <w:num w:numId="7">
    <w:abstractNumId w:val="10"/>
  </w:num>
  <w:num w:numId="8">
    <w:abstractNumId w:val="11"/>
  </w:num>
  <w:num w:numId="9">
    <w:abstractNumId w:val="4"/>
  </w:num>
  <w:num w:numId="10">
    <w:abstractNumId w:val="15"/>
  </w:num>
  <w:num w:numId="11">
    <w:abstractNumId w:val="6"/>
  </w:num>
  <w:num w:numId="12">
    <w:abstractNumId w:val="2"/>
  </w:num>
  <w:num w:numId="13">
    <w:abstractNumId w:val="7"/>
  </w:num>
  <w:num w:numId="14">
    <w:abstractNumId w:val="12"/>
  </w:num>
  <w:num w:numId="15">
    <w:abstractNumId w:val="5"/>
  </w:num>
  <w:num w:numId="16">
    <w:abstractNumId w:val="13"/>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95E"/>
    <w:rsid w:val="0002308A"/>
    <w:rsid w:val="000311DD"/>
    <w:rsid w:val="00031430"/>
    <w:rsid w:val="000407C2"/>
    <w:rsid w:val="000463D0"/>
    <w:rsid w:val="0005006B"/>
    <w:rsid w:val="000975E5"/>
    <w:rsid w:val="000A23FF"/>
    <w:rsid w:val="000A6E34"/>
    <w:rsid w:val="000B5A81"/>
    <w:rsid w:val="000B7592"/>
    <w:rsid w:val="000B76C3"/>
    <w:rsid w:val="000D1293"/>
    <w:rsid w:val="000E4CE3"/>
    <w:rsid w:val="000F47D2"/>
    <w:rsid w:val="00137C32"/>
    <w:rsid w:val="00151B86"/>
    <w:rsid w:val="00154E74"/>
    <w:rsid w:val="00192E45"/>
    <w:rsid w:val="00195634"/>
    <w:rsid w:val="001B225D"/>
    <w:rsid w:val="00206408"/>
    <w:rsid w:val="002C4E18"/>
    <w:rsid w:val="002E2731"/>
    <w:rsid w:val="002E7E7D"/>
    <w:rsid w:val="002F4CD6"/>
    <w:rsid w:val="002F6CF6"/>
    <w:rsid w:val="0030579C"/>
    <w:rsid w:val="003072E3"/>
    <w:rsid w:val="003338E3"/>
    <w:rsid w:val="0035673C"/>
    <w:rsid w:val="0039291D"/>
    <w:rsid w:val="003951EA"/>
    <w:rsid w:val="00396753"/>
    <w:rsid w:val="003C5AE0"/>
    <w:rsid w:val="003F4DB7"/>
    <w:rsid w:val="004005EB"/>
    <w:rsid w:val="00412D4A"/>
    <w:rsid w:val="00425F3D"/>
    <w:rsid w:val="00433843"/>
    <w:rsid w:val="00450179"/>
    <w:rsid w:val="004613E4"/>
    <w:rsid w:val="00463644"/>
    <w:rsid w:val="00471425"/>
    <w:rsid w:val="00473B79"/>
    <w:rsid w:val="004844C1"/>
    <w:rsid w:val="004A13C6"/>
    <w:rsid w:val="004C7330"/>
    <w:rsid w:val="004D6FFE"/>
    <w:rsid w:val="00500703"/>
    <w:rsid w:val="00513C09"/>
    <w:rsid w:val="0051626E"/>
    <w:rsid w:val="00521E96"/>
    <w:rsid w:val="0052269D"/>
    <w:rsid w:val="00540555"/>
    <w:rsid w:val="0057009D"/>
    <w:rsid w:val="0058322F"/>
    <w:rsid w:val="00583CE9"/>
    <w:rsid w:val="00590243"/>
    <w:rsid w:val="005A09D8"/>
    <w:rsid w:val="005A795E"/>
    <w:rsid w:val="005B5E98"/>
    <w:rsid w:val="005C589C"/>
    <w:rsid w:val="005D65F2"/>
    <w:rsid w:val="005E0BE1"/>
    <w:rsid w:val="005F1974"/>
    <w:rsid w:val="006420BF"/>
    <w:rsid w:val="00656102"/>
    <w:rsid w:val="00664631"/>
    <w:rsid w:val="006708DF"/>
    <w:rsid w:val="00670D92"/>
    <w:rsid w:val="00671809"/>
    <w:rsid w:val="00672F22"/>
    <w:rsid w:val="006904BD"/>
    <w:rsid w:val="006A609C"/>
    <w:rsid w:val="006B749D"/>
    <w:rsid w:val="006C5A62"/>
    <w:rsid w:val="006E74B0"/>
    <w:rsid w:val="006F13F4"/>
    <w:rsid w:val="00701E23"/>
    <w:rsid w:val="0071246B"/>
    <w:rsid w:val="00741E06"/>
    <w:rsid w:val="00743AE2"/>
    <w:rsid w:val="007450B7"/>
    <w:rsid w:val="00756B1C"/>
    <w:rsid w:val="00767F71"/>
    <w:rsid w:val="00773120"/>
    <w:rsid w:val="007C6911"/>
    <w:rsid w:val="007D498E"/>
    <w:rsid w:val="007F3ADB"/>
    <w:rsid w:val="00805928"/>
    <w:rsid w:val="008145E1"/>
    <w:rsid w:val="00822BE7"/>
    <w:rsid w:val="008269BF"/>
    <w:rsid w:val="00837C21"/>
    <w:rsid w:val="00880578"/>
    <w:rsid w:val="00885DE2"/>
    <w:rsid w:val="008A56B8"/>
    <w:rsid w:val="008A6020"/>
    <w:rsid w:val="008A7B8E"/>
    <w:rsid w:val="008B0AAF"/>
    <w:rsid w:val="008B1FBD"/>
    <w:rsid w:val="008E470E"/>
    <w:rsid w:val="008E4CC4"/>
    <w:rsid w:val="009324B9"/>
    <w:rsid w:val="009447A3"/>
    <w:rsid w:val="0098413C"/>
    <w:rsid w:val="00993768"/>
    <w:rsid w:val="0099428E"/>
    <w:rsid w:val="009E375D"/>
    <w:rsid w:val="009F135F"/>
    <w:rsid w:val="00A007FD"/>
    <w:rsid w:val="00A05CE9"/>
    <w:rsid w:val="00A35F66"/>
    <w:rsid w:val="00A51442"/>
    <w:rsid w:val="00A54AFE"/>
    <w:rsid w:val="00A67ABF"/>
    <w:rsid w:val="00A85A17"/>
    <w:rsid w:val="00A97F3E"/>
    <w:rsid w:val="00AA1148"/>
    <w:rsid w:val="00AB3245"/>
    <w:rsid w:val="00AB7769"/>
    <w:rsid w:val="00AE2F51"/>
    <w:rsid w:val="00B217CC"/>
    <w:rsid w:val="00B2198D"/>
    <w:rsid w:val="00B24542"/>
    <w:rsid w:val="00B743B5"/>
    <w:rsid w:val="00BA110E"/>
    <w:rsid w:val="00BA7846"/>
    <w:rsid w:val="00BB03AF"/>
    <w:rsid w:val="00BC5A79"/>
    <w:rsid w:val="00BE2287"/>
    <w:rsid w:val="00BE47F4"/>
    <w:rsid w:val="00BE5003"/>
    <w:rsid w:val="00BF0E8F"/>
    <w:rsid w:val="00BF1EE1"/>
    <w:rsid w:val="00BF5E61"/>
    <w:rsid w:val="00C20500"/>
    <w:rsid w:val="00C26369"/>
    <w:rsid w:val="00C4030C"/>
    <w:rsid w:val="00C46060"/>
    <w:rsid w:val="00C54998"/>
    <w:rsid w:val="00C63540"/>
    <w:rsid w:val="00C72F35"/>
    <w:rsid w:val="00C9466B"/>
    <w:rsid w:val="00C97691"/>
    <w:rsid w:val="00CB1338"/>
    <w:rsid w:val="00CD5D5B"/>
    <w:rsid w:val="00CF07EA"/>
    <w:rsid w:val="00D1495B"/>
    <w:rsid w:val="00D235CF"/>
    <w:rsid w:val="00D262CE"/>
    <w:rsid w:val="00D27591"/>
    <w:rsid w:val="00D35DF2"/>
    <w:rsid w:val="00D471A9"/>
    <w:rsid w:val="00D50D44"/>
    <w:rsid w:val="00D76EEF"/>
    <w:rsid w:val="00D9282A"/>
    <w:rsid w:val="00DA716F"/>
    <w:rsid w:val="00DE35E4"/>
    <w:rsid w:val="00DE6434"/>
    <w:rsid w:val="00DE6549"/>
    <w:rsid w:val="00E123D4"/>
    <w:rsid w:val="00E15AE3"/>
    <w:rsid w:val="00E424C3"/>
    <w:rsid w:val="00E633EE"/>
    <w:rsid w:val="00E81807"/>
    <w:rsid w:val="00E82A8A"/>
    <w:rsid w:val="00E96D6E"/>
    <w:rsid w:val="00EE1A06"/>
    <w:rsid w:val="00EE4AD6"/>
    <w:rsid w:val="00EF268A"/>
    <w:rsid w:val="00F0147D"/>
    <w:rsid w:val="00F278E0"/>
    <w:rsid w:val="00F329B0"/>
    <w:rsid w:val="00F34727"/>
    <w:rsid w:val="00F4099A"/>
    <w:rsid w:val="00F4254B"/>
    <w:rsid w:val="00F6191D"/>
    <w:rsid w:val="00F71230"/>
    <w:rsid w:val="00F84413"/>
    <w:rsid w:val="00F94CB9"/>
    <w:rsid w:val="00FA6CA6"/>
    <w:rsid w:val="00FB5016"/>
    <w:rsid w:val="00FC79A5"/>
    <w:rsid w:val="00FD2CBA"/>
    <w:rsid w:val="00FD4869"/>
    <w:rsid w:val="00FE1C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D8CB8D6"/>
  <w15:docId w15:val="{5564098B-D9C8-4D21-B0D9-C8DE10A8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4869"/>
    <w:pPr>
      <w:keepNext/>
      <w:keepLines/>
      <w:spacing w:before="280"/>
      <w:ind w:left="1134" w:hanging="1134"/>
      <w:outlineLvl w:val="0"/>
    </w:pPr>
    <w:rPr>
      <w:b/>
      <w:sz w:val="28"/>
    </w:rPr>
  </w:style>
  <w:style w:type="paragraph" w:styleId="Heading2">
    <w:name w:val="heading 2"/>
    <w:basedOn w:val="Heading1"/>
    <w:next w:val="Normal"/>
    <w:link w:val="Heading2Char"/>
    <w:qFormat/>
    <w:rsid w:val="00FD4869"/>
    <w:pPr>
      <w:spacing w:before="200"/>
      <w:outlineLvl w:val="1"/>
    </w:pPr>
    <w:rPr>
      <w:sz w:val="24"/>
    </w:rPr>
  </w:style>
  <w:style w:type="paragraph" w:styleId="Heading3">
    <w:name w:val="heading 3"/>
    <w:basedOn w:val="Heading1"/>
    <w:next w:val="Normal"/>
    <w:link w:val="Heading3Char"/>
    <w:qFormat/>
    <w:rsid w:val="00FD4869"/>
    <w:pPr>
      <w:tabs>
        <w:tab w:val="clear" w:pos="1134"/>
      </w:tabs>
      <w:spacing w:before="200"/>
      <w:outlineLvl w:val="2"/>
    </w:pPr>
    <w:rPr>
      <w:sz w:val="24"/>
    </w:rPr>
  </w:style>
  <w:style w:type="paragraph" w:styleId="Heading4">
    <w:name w:val="heading 4"/>
    <w:basedOn w:val="Heading3"/>
    <w:next w:val="Normal"/>
    <w:link w:val="Heading4Char"/>
    <w:qFormat/>
    <w:rsid w:val="00FD4869"/>
    <w:pPr>
      <w:outlineLvl w:val="3"/>
    </w:pPr>
  </w:style>
  <w:style w:type="paragraph" w:styleId="Heading5">
    <w:name w:val="heading 5"/>
    <w:basedOn w:val="Heading4"/>
    <w:next w:val="Normal"/>
    <w:link w:val="Heading5Char"/>
    <w:qFormat/>
    <w:rsid w:val="00FD4869"/>
    <w:pPr>
      <w:outlineLvl w:val="4"/>
    </w:pPr>
  </w:style>
  <w:style w:type="paragraph" w:styleId="Heading6">
    <w:name w:val="heading 6"/>
    <w:basedOn w:val="Heading4"/>
    <w:next w:val="Normal"/>
    <w:link w:val="Heading6Char"/>
    <w:qFormat/>
    <w:rsid w:val="00FD4869"/>
    <w:pPr>
      <w:outlineLvl w:val="5"/>
    </w:pPr>
  </w:style>
  <w:style w:type="paragraph" w:styleId="Heading7">
    <w:name w:val="heading 7"/>
    <w:basedOn w:val="Heading6"/>
    <w:next w:val="Normal"/>
    <w:link w:val="Heading7Char"/>
    <w:qFormat/>
    <w:rsid w:val="00FD4869"/>
    <w:pPr>
      <w:outlineLvl w:val="6"/>
    </w:pPr>
  </w:style>
  <w:style w:type="paragraph" w:styleId="Heading8">
    <w:name w:val="heading 8"/>
    <w:basedOn w:val="Heading6"/>
    <w:next w:val="Normal"/>
    <w:link w:val="Heading8Char"/>
    <w:qFormat/>
    <w:rsid w:val="00FD4869"/>
    <w:pPr>
      <w:outlineLvl w:val="7"/>
    </w:pPr>
  </w:style>
  <w:style w:type="paragraph" w:styleId="Heading9">
    <w:name w:val="heading 9"/>
    <w:basedOn w:val="Heading6"/>
    <w:next w:val="Normal"/>
    <w:link w:val="Heading9Char"/>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link w:val="FigureNoChar"/>
    <w:rsid w:val="00FD4869"/>
    <w:pPr>
      <w:keepNext/>
      <w:keepLines/>
      <w:spacing w:before="480" w:after="120"/>
      <w:jc w:val="center"/>
    </w:pPr>
    <w:rPr>
      <w:caps/>
      <w:sz w:val="20"/>
    </w:rPr>
  </w:style>
  <w:style w:type="paragraph" w:customStyle="1" w:styleId="Tabletitle">
    <w:name w:val="Table_title"/>
    <w:basedOn w:val="Normal"/>
    <w:next w:val="Tabletext"/>
    <w:link w:val="TabletitleChar"/>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aliases w:val="pie de página"/>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FD4869"/>
    <w:rPr>
      <w:rFonts w:ascii="Times New Roman" w:hAnsi="Times New Roman"/>
      <w:sz w:val="24"/>
      <w:lang w:val="en-GB" w:eastAsia="en-US"/>
    </w:rPr>
  </w:style>
  <w:style w:type="paragraph" w:styleId="Header">
    <w:name w:val="header"/>
    <w:aliases w:val="encabezado"/>
    <w:basedOn w:val="Normal"/>
    <w:link w:val="HeaderChar"/>
    <w:uiPriority w:val="99"/>
    <w:rsid w:val="00FD4869"/>
    <w:pPr>
      <w:spacing w:before="0"/>
      <w:jc w:val="center"/>
    </w:pPr>
    <w:rPr>
      <w:sz w:val="18"/>
    </w:rPr>
  </w:style>
  <w:style w:type="character" w:customStyle="1" w:styleId="HeaderChar">
    <w:name w:val="Header Char"/>
    <w:aliases w:val="encabezado Char"/>
    <w:basedOn w:val="DefaultParagraphFont"/>
    <w:link w:val="Header"/>
    <w:uiPriority w:val="99"/>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link w:val="RestitleChar"/>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link w:val="TableNoChar"/>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uiPriority w:val="39"/>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RestitleChar">
    <w:name w:val="Res_title Char"/>
    <w:basedOn w:val="DefaultParagraphFont"/>
    <w:link w:val="Restitle"/>
    <w:locked/>
    <w:rsid w:val="0052269D"/>
    <w:rPr>
      <w:rFonts w:ascii="Times New Roman Bold" w:hAnsi="Times New Roman Bold"/>
      <w:b/>
      <w:sz w:val="28"/>
      <w:lang w:val="en-GB" w:eastAsia="en-US"/>
    </w:rPr>
  </w:style>
  <w:style w:type="numbering" w:customStyle="1" w:styleId="NoList1">
    <w:name w:val="No List1"/>
    <w:next w:val="NoList"/>
    <w:uiPriority w:val="99"/>
    <w:semiHidden/>
    <w:unhideWhenUsed/>
    <w:rsid w:val="0052269D"/>
  </w:style>
  <w:style w:type="character" w:customStyle="1" w:styleId="Heading1Char">
    <w:name w:val="Heading 1 Char"/>
    <w:basedOn w:val="DefaultParagraphFont"/>
    <w:link w:val="Heading1"/>
    <w:rsid w:val="0052269D"/>
    <w:rPr>
      <w:rFonts w:ascii="Times New Roman" w:hAnsi="Times New Roman"/>
      <w:b/>
      <w:sz w:val="28"/>
      <w:lang w:val="en-GB" w:eastAsia="en-US"/>
    </w:rPr>
  </w:style>
  <w:style w:type="character" w:customStyle="1" w:styleId="Heading2Char">
    <w:name w:val="Heading 2 Char"/>
    <w:basedOn w:val="DefaultParagraphFont"/>
    <w:link w:val="Heading2"/>
    <w:rsid w:val="0052269D"/>
    <w:rPr>
      <w:rFonts w:ascii="Times New Roman" w:hAnsi="Times New Roman"/>
      <w:b/>
      <w:sz w:val="24"/>
      <w:lang w:val="en-GB" w:eastAsia="en-US"/>
    </w:rPr>
  </w:style>
  <w:style w:type="character" w:customStyle="1" w:styleId="Heading3Char">
    <w:name w:val="Heading 3 Char"/>
    <w:basedOn w:val="DefaultParagraphFont"/>
    <w:link w:val="Heading3"/>
    <w:rsid w:val="0052269D"/>
    <w:rPr>
      <w:rFonts w:ascii="Times New Roman" w:hAnsi="Times New Roman"/>
      <w:b/>
      <w:sz w:val="24"/>
      <w:lang w:val="en-GB" w:eastAsia="en-US"/>
    </w:rPr>
  </w:style>
  <w:style w:type="character" w:customStyle="1" w:styleId="Heading4Char">
    <w:name w:val="Heading 4 Char"/>
    <w:basedOn w:val="DefaultParagraphFont"/>
    <w:link w:val="Heading4"/>
    <w:rsid w:val="0052269D"/>
    <w:rPr>
      <w:rFonts w:ascii="Times New Roman" w:hAnsi="Times New Roman"/>
      <w:b/>
      <w:sz w:val="24"/>
      <w:lang w:val="en-GB" w:eastAsia="en-US"/>
    </w:rPr>
  </w:style>
  <w:style w:type="character" w:customStyle="1" w:styleId="Heading5Char">
    <w:name w:val="Heading 5 Char"/>
    <w:basedOn w:val="DefaultParagraphFont"/>
    <w:link w:val="Heading5"/>
    <w:rsid w:val="0052269D"/>
    <w:rPr>
      <w:rFonts w:ascii="Times New Roman" w:hAnsi="Times New Roman"/>
      <w:b/>
      <w:sz w:val="24"/>
      <w:lang w:val="en-GB" w:eastAsia="en-US"/>
    </w:rPr>
  </w:style>
  <w:style w:type="character" w:customStyle="1" w:styleId="Heading6Char">
    <w:name w:val="Heading 6 Char"/>
    <w:basedOn w:val="DefaultParagraphFont"/>
    <w:link w:val="Heading6"/>
    <w:rsid w:val="0052269D"/>
    <w:rPr>
      <w:rFonts w:ascii="Times New Roman" w:hAnsi="Times New Roman"/>
      <w:b/>
      <w:sz w:val="24"/>
      <w:lang w:val="en-GB" w:eastAsia="en-US"/>
    </w:rPr>
  </w:style>
  <w:style w:type="character" w:customStyle="1" w:styleId="Heading7Char">
    <w:name w:val="Heading 7 Char"/>
    <w:basedOn w:val="DefaultParagraphFont"/>
    <w:link w:val="Heading7"/>
    <w:rsid w:val="0052269D"/>
    <w:rPr>
      <w:rFonts w:ascii="Times New Roman" w:hAnsi="Times New Roman"/>
      <w:b/>
      <w:sz w:val="24"/>
      <w:lang w:val="en-GB" w:eastAsia="en-US"/>
    </w:rPr>
  </w:style>
  <w:style w:type="character" w:customStyle="1" w:styleId="Heading8Char">
    <w:name w:val="Heading 8 Char"/>
    <w:basedOn w:val="DefaultParagraphFont"/>
    <w:link w:val="Heading8"/>
    <w:rsid w:val="0052269D"/>
    <w:rPr>
      <w:rFonts w:ascii="Times New Roman" w:hAnsi="Times New Roman"/>
      <w:b/>
      <w:sz w:val="24"/>
      <w:lang w:val="en-GB" w:eastAsia="en-US"/>
    </w:rPr>
  </w:style>
  <w:style w:type="character" w:customStyle="1" w:styleId="Heading9Char">
    <w:name w:val="Heading 9 Char"/>
    <w:basedOn w:val="DefaultParagraphFont"/>
    <w:link w:val="Heading9"/>
    <w:rsid w:val="0052269D"/>
    <w:rPr>
      <w:rFonts w:ascii="Times New Roman" w:hAnsi="Times New Roman"/>
      <w:b/>
      <w:sz w:val="24"/>
      <w:lang w:val="en-GB" w:eastAsia="en-US"/>
    </w:rPr>
  </w:style>
  <w:style w:type="character" w:customStyle="1" w:styleId="TabletextChar">
    <w:name w:val="Table_text Char"/>
    <w:basedOn w:val="DefaultParagraphFont"/>
    <w:link w:val="Tabletext"/>
    <w:locked/>
    <w:rsid w:val="0052269D"/>
    <w:rPr>
      <w:rFonts w:ascii="Times New Roman" w:hAnsi="Times New Roman"/>
      <w:lang w:val="en-GB" w:eastAsia="en-US"/>
    </w:rPr>
  </w:style>
  <w:style w:type="character" w:customStyle="1" w:styleId="CallChar">
    <w:name w:val="Call Char"/>
    <w:basedOn w:val="DefaultParagraphFont"/>
    <w:link w:val="Call"/>
    <w:locked/>
    <w:rsid w:val="0052269D"/>
    <w:rPr>
      <w:rFonts w:ascii="Times New Roman" w:hAnsi="Times New Roman"/>
      <w:i/>
      <w:sz w:val="24"/>
      <w:lang w:val="en-GB" w:eastAsia="en-US"/>
    </w:rPr>
  </w:style>
  <w:style w:type="character" w:customStyle="1" w:styleId="enumlev1Char">
    <w:name w:val="enumlev1 Char"/>
    <w:basedOn w:val="DefaultParagraphFont"/>
    <w:link w:val="enumlev1"/>
    <w:rsid w:val="0052269D"/>
    <w:rPr>
      <w:rFonts w:ascii="Times New Roman" w:hAnsi="Times New Roman"/>
      <w:sz w:val="24"/>
      <w:lang w:val="en-GB" w:eastAsia="en-US"/>
    </w:rPr>
  </w:style>
  <w:style w:type="character" w:customStyle="1" w:styleId="FigureNoChar">
    <w:name w:val="Figure_No Char"/>
    <w:link w:val="FigureNo"/>
    <w:locked/>
    <w:rsid w:val="0052269D"/>
    <w:rPr>
      <w:rFonts w:ascii="Times New Roman" w:hAnsi="Times New Roman"/>
      <w:caps/>
      <w:lang w:val="en-GB" w:eastAsia="en-US"/>
    </w:rPr>
  </w:style>
  <w:style w:type="character" w:customStyle="1" w:styleId="TabletitleChar">
    <w:name w:val="Table_title Char"/>
    <w:basedOn w:val="DefaultParagraphFont"/>
    <w:link w:val="Tabletitle"/>
    <w:locked/>
    <w:rsid w:val="0052269D"/>
    <w:rPr>
      <w:rFonts w:ascii="Times New Roman Bold" w:hAnsi="Times New Roman Bold"/>
      <w:b/>
      <w:lang w:val="en-GB" w:eastAsia="en-US"/>
    </w:rPr>
  </w:style>
  <w:style w:type="character" w:customStyle="1" w:styleId="FiguretitleChar">
    <w:name w:val="Figure_title Char"/>
    <w:link w:val="Figuretitle"/>
    <w:locked/>
    <w:rsid w:val="0052269D"/>
    <w:rPr>
      <w:rFonts w:ascii="Times New Roman Bold" w:hAnsi="Times New Roman Bold"/>
      <w:b/>
      <w:lang w:val="en-GB" w:eastAsia="en-US"/>
    </w:rPr>
  </w:style>
  <w:style w:type="character" w:customStyle="1" w:styleId="NormalaftertitleChar">
    <w:name w:val="Normal after title Char"/>
    <w:basedOn w:val="DefaultParagraphFont"/>
    <w:link w:val="Normalaftertitle"/>
    <w:locked/>
    <w:rsid w:val="0052269D"/>
    <w:rPr>
      <w:rFonts w:ascii="Times New Roman" w:hAnsi="Times New Roman"/>
      <w:sz w:val="24"/>
      <w:lang w:val="en-GB" w:eastAsia="en-US"/>
    </w:rPr>
  </w:style>
  <w:style w:type="character" w:customStyle="1" w:styleId="TableNoChar">
    <w:name w:val="Table_No Char"/>
    <w:link w:val="TableNo"/>
    <w:locked/>
    <w:rsid w:val="0052269D"/>
    <w:rPr>
      <w:rFonts w:ascii="Times New Roman" w:hAnsi="Times New Roman"/>
      <w:caps/>
      <w:lang w:val="en-GB" w:eastAsia="en-US"/>
    </w:rPr>
  </w:style>
  <w:style w:type="paragraph" w:styleId="PlainText">
    <w:name w:val="Plain Text"/>
    <w:basedOn w:val="Normal"/>
    <w:link w:val="PlainTextChar"/>
    <w:rsid w:val="0052269D"/>
    <w:pPr>
      <w:tabs>
        <w:tab w:val="clear" w:pos="1134"/>
        <w:tab w:val="clear" w:pos="1871"/>
        <w:tab w:val="clear" w:pos="2268"/>
      </w:tabs>
      <w:overflowPunct/>
      <w:autoSpaceDE/>
      <w:autoSpaceDN/>
      <w:adjustRightInd/>
      <w:spacing w:before="0"/>
      <w:textAlignment w:val="auto"/>
    </w:pPr>
    <w:rPr>
      <w:rFonts w:eastAsia="SimSun"/>
      <w:color w:val="0000FF"/>
      <w:sz w:val="22"/>
      <w:szCs w:val="22"/>
      <w:lang w:eastAsia="zh-CN"/>
    </w:rPr>
  </w:style>
  <w:style w:type="character" w:customStyle="1" w:styleId="PlainTextChar">
    <w:name w:val="Plain Text Char"/>
    <w:basedOn w:val="DefaultParagraphFont"/>
    <w:link w:val="PlainText"/>
    <w:rsid w:val="0052269D"/>
    <w:rPr>
      <w:rFonts w:ascii="Times New Roman" w:eastAsia="SimSun" w:hAnsi="Times New Roman"/>
      <w:color w:val="0000FF"/>
      <w:sz w:val="22"/>
      <w:szCs w:val="22"/>
      <w:lang w:val="en-GB"/>
    </w:rPr>
  </w:style>
  <w:style w:type="paragraph" w:styleId="ListParagraph">
    <w:name w:val="List Paragraph"/>
    <w:basedOn w:val="Normal"/>
    <w:uiPriority w:val="34"/>
    <w:qFormat/>
    <w:rsid w:val="0052269D"/>
    <w:pPr>
      <w:ind w:left="720"/>
      <w:contextualSpacing/>
    </w:pPr>
  </w:style>
  <w:style w:type="character" w:styleId="Hyperlink">
    <w:name w:val="Hyperlink"/>
    <w:aliases w:val="CEO_Hyperlink"/>
    <w:basedOn w:val="DefaultParagraphFont"/>
    <w:uiPriority w:val="99"/>
    <w:rsid w:val="0052269D"/>
    <w:rPr>
      <w:color w:val="0000FF"/>
      <w:u w:val="single"/>
    </w:rPr>
  </w:style>
  <w:style w:type="paragraph" w:customStyle="1" w:styleId="Normalaftertitle0">
    <w:name w:val="Normal_after_title"/>
    <w:basedOn w:val="Normal"/>
    <w:next w:val="Normal"/>
    <w:link w:val="NormalaftertitleChar0"/>
    <w:rsid w:val="0052269D"/>
    <w:pPr>
      <w:tabs>
        <w:tab w:val="clear" w:pos="1134"/>
        <w:tab w:val="clear" w:pos="1871"/>
        <w:tab w:val="clear" w:pos="2268"/>
        <w:tab w:val="left" w:pos="794"/>
        <w:tab w:val="left" w:pos="1191"/>
        <w:tab w:val="left" w:pos="1588"/>
        <w:tab w:val="left" w:pos="1985"/>
      </w:tabs>
      <w:spacing w:before="360"/>
      <w:textAlignment w:val="auto"/>
    </w:pPr>
  </w:style>
  <w:style w:type="character" w:customStyle="1" w:styleId="NormalaftertitleChar0">
    <w:name w:val="Normal_after_title Char"/>
    <w:basedOn w:val="DefaultParagraphFont"/>
    <w:link w:val="Normalaftertitle0"/>
    <w:locked/>
    <w:rsid w:val="0052269D"/>
    <w:rPr>
      <w:rFonts w:ascii="Times New Roman" w:hAnsi="Times New Roman"/>
      <w:sz w:val="24"/>
      <w:lang w:val="en-GB" w:eastAsia="en-US"/>
    </w:rPr>
  </w:style>
  <w:style w:type="paragraph" w:styleId="BalloonText">
    <w:name w:val="Balloon Text"/>
    <w:basedOn w:val="Normal"/>
    <w:link w:val="BalloonTextChar"/>
    <w:uiPriority w:val="99"/>
    <w:unhideWhenUsed/>
    <w:rsid w:val="0052269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52269D"/>
    <w:rPr>
      <w:rFonts w:ascii="Segoe UI" w:hAnsi="Segoe UI" w:cs="Segoe UI"/>
      <w:sz w:val="18"/>
      <w:szCs w:val="18"/>
      <w:lang w:val="en-GB" w:eastAsia="en-US"/>
    </w:rPr>
  </w:style>
  <w:style w:type="character" w:customStyle="1" w:styleId="apple-converted-space">
    <w:name w:val="apple-converted-space"/>
    <w:basedOn w:val="DefaultParagraphFont"/>
    <w:rsid w:val="0052269D"/>
  </w:style>
  <w:style w:type="paragraph" w:customStyle="1" w:styleId="ResNoBR">
    <w:name w:val="Res_No_BR"/>
    <w:basedOn w:val="Normal"/>
    <w:next w:val="Normal"/>
    <w:rsid w:val="0052269D"/>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AnnexNotitle">
    <w:name w:val="Annex_No &amp; title"/>
    <w:basedOn w:val="Normal"/>
    <w:next w:val="Normal"/>
    <w:rsid w:val="0052269D"/>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TableNotitle">
    <w:name w:val="Table_No &amp; title"/>
    <w:basedOn w:val="Normal"/>
    <w:next w:val="Tablehead"/>
    <w:rsid w:val="0052269D"/>
    <w:pPr>
      <w:keepNext/>
      <w:keepLines/>
      <w:tabs>
        <w:tab w:val="clear" w:pos="1134"/>
        <w:tab w:val="clear" w:pos="1871"/>
        <w:tab w:val="clear" w:pos="2268"/>
        <w:tab w:val="left" w:pos="794"/>
        <w:tab w:val="left" w:pos="1191"/>
        <w:tab w:val="left" w:pos="1588"/>
        <w:tab w:val="left" w:pos="1985"/>
      </w:tabs>
      <w:spacing w:before="360" w:after="120"/>
      <w:jc w:val="center"/>
    </w:pPr>
    <w:rPr>
      <w:b/>
    </w:rPr>
  </w:style>
  <w:style w:type="table" w:styleId="TableGrid">
    <w:name w:val="Table Grid"/>
    <w:basedOn w:val="TableNormal"/>
    <w:uiPriority w:val="39"/>
    <w:rsid w:val="0052269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52269D"/>
    <w:pPr>
      <w:keepNext/>
      <w:tabs>
        <w:tab w:val="clear" w:pos="1134"/>
        <w:tab w:val="clear" w:pos="1871"/>
        <w:tab w:val="clear" w:pos="2268"/>
        <w:tab w:val="left" w:pos="794"/>
        <w:tab w:val="left" w:pos="1191"/>
        <w:tab w:val="left" w:pos="1588"/>
        <w:tab w:val="left" w:pos="1985"/>
      </w:tabs>
      <w:overflowPunct/>
      <w:autoSpaceDE/>
      <w:autoSpaceDN/>
      <w:adjustRightInd/>
      <w:spacing w:before="142" w:after="142" w:line="199" w:lineRule="exact"/>
      <w:jc w:val="both"/>
      <w:textAlignment w:val="auto"/>
    </w:pPr>
    <w:rPr>
      <w:rFonts w:ascii="Helv" w:hAnsi="Helv" w:cs="Helv"/>
      <w:sz w:val="18"/>
      <w:lang w:eastAsia="ru-RU"/>
    </w:rPr>
  </w:style>
  <w:style w:type="paragraph" w:customStyle="1" w:styleId="TableTitle0">
    <w:name w:val="Table_Title"/>
    <w:basedOn w:val="Normal"/>
    <w:next w:val="TableText0"/>
    <w:rsid w:val="0052269D"/>
    <w:pPr>
      <w:keepNext/>
      <w:tabs>
        <w:tab w:val="clear" w:pos="1134"/>
        <w:tab w:val="clear" w:pos="1871"/>
        <w:tab w:val="clear" w:pos="2268"/>
        <w:tab w:val="left" w:pos="794"/>
        <w:tab w:val="left" w:pos="1191"/>
        <w:tab w:val="left" w:pos="1588"/>
        <w:tab w:val="left" w:pos="1985"/>
      </w:tabs>
      <w:overflowPunct/>
      <w:autoSpaceDE/>
      <w:autoSpaceDN/>
      <w:adjustRightInd/>
      <w:spacing w:before="0" w:after="240"/>
      <w:jc w:val="center"/>
      <w:textAlignment w:val="auto"/>
    </w:pPr>
    <w:rPr>
      <w:b/>
      <w:sz w:val="22"/>
      <w:lang w:eastAsia="ru-RU"/>
    </w:rPr>
  </w:style>
  <w:style w:type="paragraph" w:styleId="TOC9">
    <w:name w:val="toc 9"/>
    <w:basedOn w:val="TOC3"/>
    <w:semiHidden/>
    <w:rsid w:val="0052269D"/>
    <w:pPr>
      <w:keepLines w:val="0"/>
      <w:tabs>
        <w:tab w:val="clear" w:pos="567"/>
        <w:tab w:val="clear" w:pos="7938"/>
        <w:tab w:val="clear" w:pos="9526"/>
        <w:tab w:val="left" w:pos="964"/>
        <w:tab w:val="left" w:leader="dot" w:pos="8789"/>
        <w:tab w:val="right" w:pos="9639"/>
      </w:tabs>
      <w:spacing w:before="80" w:line="280" w:lineRule="exact"/>
      <w:ind w:left="1531" w:right="851" w:hanging="851"/>
    </w:pPr>
    <w:rPr>
      <w:rFonts w:ascii="Calibri" w:hAnsi="Calibri" w:cs="Calibri"/>
      <w:szCs w:val="22"/>
      <w:lang w:val="en-US"/>
    </w:rPr>
  </w:style>
  <w:style w:type="paragraph" w:customStyle="1" w:styleId="Formal">
    <w:name w:val="Formal"/>
    <w:basedOn w:val="ASN1"/>
    <w:rsid w:val="0052269D"/>
    <w:pPr>
      <w:tabs>
        <w:tab w:val="clear" w:pos="1871"/>
      </w:tabs>
      <w:overflowPunct/>
      <w:autoSpaceDE/>
      <w:autoSpaceDN/>
      <w:adjustRightInd/>
      <w:textAlignment w:val="auto"/>
    </w:pPr>
    <w:rPr>
      <w:rFonts w:ascii="Courier New" w:hAnsi="Courier New" w:cs="Calibri"/>
      <w:b w:val="0"/>
      <w:lang w:val="fr-FR"/>
    </w:rPr>
  </w:style>
  <w:style w:type="paragraph" w:customStyle="1" w:styleId="AnnexNoTitle0">
    <w:name w:val="Annex_NoTitle"/>
    <w:basedOn w:val="Normal"/>
    <w:next w:val="Normalaftertitle0"/>
    <w:rsid w:val="0052269D"/>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ascii="Calibri" w:hAnsi="Calibri" w:cs="Calibri"/>
      <w:b/>
      <w:szCs w:val="22"/>
      <w:lang w:val="en-US"/>
    </w:rPr>
  </w:style>
  <w:style w:type="paragraph" w:customStyle="1" w:styleId="AppendixNoTitle">
    <w:name w:val="Appendix_NoTitle"/>
    <w:basedOn w:val="AnnexNoTitle0"/>
    <w:next w:val="Normalaftertitle0"/>
    <w:rsid w:val="0052269D"/>
  </w:style>
  <w:style w:type="paragraph" w:customStyle="1" w:styleId="FigureNoTitle">
    <w:name w:val="Figure_NoTitle"/>
    <w:basedOn w:val="Normal"/>
    <w:next w:val="Normalaftertitle0"/>
    <w:rsid w:val="0052269D"/>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ascii="Calibri" w:hAnsi="Calibri" w:cs="Calibri"/>
      <w:b/>
      <w:szCs w:val="22"/>
      <w:lang w:val="en-US"/>
    </w:rPr>
  </w:style>
  <w:style w:type="paragraph" w:customStyle="1" w:styleId="FooterQP">
    <w:name w:val="Footer_QP"/>
    <w:basedOn w:val="Normal"/>
    <w:rsid w:val="0052269D"/>
    <w:pPr>
      <w:tabs>
        <w:tab w:val="clear" w:pos="1134"/>
        <w:tab w:val="clear" w:pos="1871"/>
        <w:tab w:val="clear" w:pos="2268"/>
        <w:tab w:val="left" w:pos="907"/>
        <w:tab w:val="right" w:pos="8789"/>
        <w:tab w:val="right" w:pos="9639"/>
      </w:tabs>
      <w:spacing w:before="0" w:line="280" w:lineRule="exact"/>
    </w:pPr>
    <w:rPr>
      <w:rFonts w:ascii="Calibri" w:hAnsi="Calibri" w:cs="Calibri"/>
      <w:b/>
      <w:szCs w:val="22"/>
      <w:lang w:val="en-US"/>
    </w:rPr>
  </w:style>
  <w:style w:type="paragraph" w:customStyle="1" w:styleId="TableNoTitle0">
    <w:name w:val="Table_NoTitle"/>
    <w:basedOn w:val="Normal"/>
    <w:next w:val="Tablehead"/>
    <w:rsid w:val="0052269D"/>
    <w:pPr>
      <w:keepNext/>
      <w:keepLines/>
      <w:tabs>
        <w:tab w:val="clear" w:pos="1134"/>
        <w:tab w:val="clear" w:pos="1871"/>
        <w:tab w:val="clear" w:pos="2268"/>
        <w:tab w:val="left" w:pos="794"/>
        <w:tab w:val="left" w:pos="1191"/>
        <w:tab w:val="left" w:pos="1588"/>
        <w:tab w:val="left" w:pos="1985"/>
      </w:tabs>
      <w:spacing w:before="360" w:after="120" w:line="240" w:lineRule="exact"/>
      <w:jc w:val="center"/>
    </w:pPr>
    <w:rPr>
      <w:rFonts w:ascii="Calibri" w:hAnsi="Calibri" w:cs="Calibri"/>
      <w:b/>
      <w:sz w:val="20"/>
      <w:szCs w:val="22"/>
      <w:lang w:val="en-US"/>
    </w:rPr>
  </w:style>
  <w:style w:type="character" w:styleId="CommentReference">
    <w:name w:val="annotation reference"/>
    <w:basedOn w:val="DefaultParagraphFont"/>
    <w:semiHidden/>
    <w:rsid w:val="0052269D"/>
    <w:rPr>
      <w:sz w:val="16"/>
      <w:szCs w:val="16"/>
    </w:rPr>
  </w:style>
  <w:style w:type="paragraph" w:styleId="CommentText">
    <w:name w:val="annotation text"/>
    <w:basedOn w:val="Normal"/>
    <w:link w:val="CommentTextChar"/>
    <w:semiHidden/>
    <w:rsid w:val="0052269D"/>
    <w:pPr>
      <w:tabs>
        <w:tab w:val="clear" w:pos="1134"/>
        <w:tab w:val="clear" w:pos="1871"/>
        <w:tab w:val="clear" w:pos="2268"/>
        <w:tab w:val="left" w:pos="794"/>
        <w:tab w:val="left" w:pos="1191"/>
        <w:tab w:val="left" w:pos="1588"/>
        <w:tab w:val="left" w:pos="1985"/>
      </w:tabs>
      <w:spacing w:before="160" w:line="280" w:lineRule="exact"/>
      <w:jc w:val="both"/>
    </w:pPr>
    <w:rPr>
      <w:rFonts w:ascii="Calibri" w:hAnsi="Calibri" w:cs="Calibri"/>
      <w:sz w:val="20"/>
      <w:szCs w:val="22"/>
      <w:lang w:val="en-US"/>
    </w:rPr>
  </w:style>
  <w:style w:type="character" w:customStyle="1" w:styleId="CommentTextChar">
    <w:name w:val="Comment Text Char"/>
    <w:basedOn w:val="DefaultParagraphFont"/>
    <w:link w:val="CommentText"/>
    <w:semiHidden/>
    <w:rsid w:val="0052269D"/>
    <w:rPr>
      <w:rFonts w:ascii="Calibri" w:hAnsi="Calibri" w:cs="Calibri"/>
      <w:szCs w:val="22"/>
      <w:lang w:eastAsia="en-US"/>
    </w:rPr>
  </w:style>
  <w:style w:type="character" w:customStyle="1" w:styleId="href">
    <w:name w:val="href"/>
    <w:basedOn w:val="DefaultParagraphFont"/>
    <w:rsid w:val="0052269D"/>
  </w:style>
  <w:style w:type="paragraph" w:customStyle="1" w:styleId="NormalIndent0">
    <w:name w:val="Normal_Indent"/>
    <w:basedOn w:val="Normal"/>
    <w:rsid w:val="0052269D"/>
    <w:pPr>
      <w:tabs>
        <w:tab w:val="clear" w:pos="1134"/>
        <w:tab w:val="clear" w:pos="1871"/>
        <w:tab w:val="clear" w:pos="2268"/>
        <w:tab w:val="left" w:pos="794"/>
        <w:tab w:val="left" w:pos="2693"/>
        <w:tab w:val="left" w:pos="7655"/>
      </w:tabs>
      <w:spacing w:line="280" w:lineRule="exact"/>
      <w:ind w:left="794"/>
    </w:pPr>
    <w:rPr>
      <w:rFonts w:ascii="Calibri" w:hAnsi="Calibri" w:cs="Calibri"/>
      <w:szCs w:val="22"/>
      <w:lang w:val="en-US"/>
    </w:rPr>
  </w:style>
  <w:style w:type="paragraph" w:customStyle="1" w:styleId="Origin">
    <w:name w:val="Origin"/>
    <w:basedOn w:val="Normal"/>
    <w:rsid w:val="0052269D"/>
    <w:pPr>
      <w:tabs>
        <w:tab w:val="clear" w:pos="1134"/>
        <w:tab w:val="clear" w:pos="1871"/>
        <w:tab w:val="clear" w:pos="2268"/>
        <w:tab w:val="left" w:pos="794"/>
        <w:tab w:val="left" w:pos="1191"/>
        <w:tab w:val="left" w:pos="1588"/>
        <w:tab w:val="left" w:pos="1985"/>
      </w:tabs>
      <w:spacing w:before="600" w:line="312" w:lineRule="auto"/>
    </w:pPr>
    <w:rPr>
      <w:rFonts w:ascii="Arial" w:eastAsia="SimSun" w:hAnsi="Arial" w:cs="Simplified Arabic"/>
      <w:b/>
      <w:color w:val="808080"/>
      <w:sz w:val="26"/>
      <w:szCs w:val="22"/>
    </w:rPr>
  </w:style>
  <w:style w:type="paragraph" w:customStyle="1" w:styleId="FromRef">
    <w:name w:val="FromRef"/>
    <w:basedOn w:val="Normal"/>
    <w:uiPriority w:val="99"/>
    <w:rsid w:val="0052269D"/>
    <w:pPr>
      <w:tabs>
        <w:tab w:val="clear" w:pos="1134"/>
        <w:tab w:val="clear" w:pos="1871"/>
        <w:tab w:val="clear" w:pos="2268"/>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52269D"/>
    <w:pPr>
      <w:tabs>
        <w:tab w:val="clear" w:pos="1134"/>
        <w:tab w:val="clear" w:pos="1871"/>
        <w:tab w:val="clear" w:pos="2268"/>
      </w:tabs>
      <w:overflowPunct/>
      <w:autoSpaceDE/>
      <w:autoSpaceDN/>
      <w:adjustRightInd/>
      <w:spacing w:before="270"/>
      <w:textAlignment w:val="auto"/>
    </w:pPr>
    <w:rPr>
      <w:rFonts w:ascii="Arial" w:hAnsi="Arial"/>
      <w:sz w:val="20"/>
      <w:lang w:val="en-US" w:bidi="he-IL"/>
    </w:rPr>
  </w:style>
  <w:style w:type="character" w:styleId="Strong">
    <w:name w:val="Strong"/>
    <w:basedOn w:val="DefaultParagraphFont"/>
    <w:qFormat/>
    <w:rsid w:val="0052269D"/>
    <w:rPr>
      <w:b/>
      <w:bCs/>
    </w:rPr>
  </w:style>
  <w:style w:type="character" w:styleId="FollowedHyperlink">
    <w:name w:val="FollowedHyperlink"/>
    <w:basedOn w:val="DefaultParagraphFont"/>
    <w:uiPriority w:val="99"/>
    <w:rsid w:val="0052269D"/>
    <w:rPr>
      <w:color w:val="800080" w:themeColor="followedHyperlink"/>
      <w:u w:val="single"/>
    </w:rPr>
  </w:style>
  <w:style w:type="character" w:customStyle="1" w:styleId="hps">
    <w:name w:val="hps"/>
    <w:basedOn w:val="DefaultParagraphFont"/>
    <w:rsid w:val="0052269D"/>
  </w:style>
  <w:style w:type="paragraph" w:customStyle="1" w:styleId="AppendixNotitle0">
    <w:name w:val="Appendix_No &amp; title"/>
    <w:basedOn w:val="AnnexNotitle"/>
    <w:next w:val="Normal"/>
    <w:rsid w:val="0052269D"/>
  </w:style>
  <w:style w:type="paragraph" w:customStyle="1" w:styleId="FigureNotitle0">
    <w:name w:val="Figure_No &amp; title"/>
    <w:basedOn w:val="Normal"/>
    <w:next w:val="Normal"/>
    <w:rsid w:val="0052269D"/>
    <w:pPr>
      <w:keepLines/>
      <w:tabs>
        <w:tab w:val="clear" w:pos="1134"/>
        <w:tab w:val="clear" w:pos="1871"/>
        <w:tab w:val="clear" w:pos="2268"/>
        <w:tab w:val="left" w:pos="794"/>
        <w:tab w:val="left" w:pos="1191"/>
        <w:tab w:val="left" w:pos="1588"/>
        <w:tab w:val="left" w:pos="1985"/>
      </w:tabs>
      <w:spacing w:before="240" w:after="120"/>
      <w:jc w:val="center"/>
    </w:pPr>
    <w:rPr>
      <w:b/>
    </w:rPr>
  </w:style>
  <w:style w:type="paragraph" w:customStyle="1" w:styleId="FigureNoBR">
    <w:name w:val="Figure_No_BR"/>
    <w:basedOn w:val="Normal"/>
    <w:next w:val="Normal"/>
    <w:rsid w:val="0052269D"/>
    <w:pPr>
      <w:keepNext/>
      <w:keepLines/>
      <w:tabs>
        <w:tab w:val="clear" w:pos="1134"/>
        <w:tab w:val="clear" w:pos="1871"/>
        <w:tab w:val="clear" w:pos="2268"/>
        <w:tab w:val="left" w:pos="794"/>
        <w:tab w:val="left" w:pos="1191"/>
        <w:tab w:val="left" w:pos="1588"/>
        <w:tab w:val="left" w:pos="1985"/>
      </w:tabs>
      <w:spacing w:before="480" w:after="120"/>
      <w:jc w:val="center"/>
    </w:pPr>
    <w:rPr>
      <w:caps/>
    </w:rPr>
  </w:style>
  <w:style w:type="paragraph" w:customStyle="1" w:styleId="TabletitleBR">
    <w:name w:val="Table_title_BR"/>
    <w:basedOn w:val="Normal"/>
    <w:next w:val="Normal"/>
    <w:rsid w:val="0052269D"/>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FiguretitleBR">
    <w:name w:val="Figure_title_BR"/>
    <w:basedOn w:val="TabletitleBR"/>
    <w:next w:val="Normal"/>
    <w:rsid w:val="0052269D"/>
    <w:pPr>
      <w:keepNext w:val="0"/>
      <w:spacing w:after="480"/>
    </w:pPr>
  </w:style>
  <w:style w:type="paragraph" w:customStyle="1" w:styleId="RecNoBR">
    <w:name w:val="Rec_No_BR"/>
    <w:basedOn w:val="Normal"/>
    <w:next w:val="Normal"/>
    <w:rsid w:val="0052269D"/>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QuestionNoBR">
    <w:name w:val="Question_No_BR"/>
    <w:basedOn w:val="RecNoBR"/>
    <w:next w:val="Normal"/>
    <w:rsid w:val="0052269D"/>
  </w:style>
  <w:style w:type="paragraph" w:customStyle="1" w:styleId="RepNoBR">
    <w:name w:val="Rep_No_BR"/>
    <w:basedOn w:val="RecNoBR"/>
    <w:next w:val="Normal"/>
    <w:rsid w:val="0052269D"/>
  </w:style>
  <w:style w:type="paragraph" w:customStyle="1" w:styleId="TableNoBR">
    <w:name w:val="Table_No_BR"/>
    <w:basedOn w:val="Normal"/>
    <w:next w:val="TabletitleBR"/>
    <w:rsid w:val="0052269D"/>
    <w:pPr>
      <w:keepNext/>
      <w:tabs>
        <w:tab w:val="clear" w:pos="1134"/>
        <w:tab w:val="clear" w:pos="1871"/>
        <w:tab w:val="clear" w:pos="2268"/>
        <w:tab w:val="left" w:pos="794"/>
        <w:tab w:val="left" w:pos="1191"/>
        <w:tab w:val="left" w:pos="1588"/>
        <w:tab w:val="left" w:pos="1985"/>
      </w:tabs>
      <w:spacing w:before="560" w:after="120"/>
      <w:jc w:val="center"/>
    </w:pPr>
    <w:rPr>
      <w:caps/>
    </w:rPr>
  </w:style>
  <w:style w:type="paragraph" w:customStyle="1" w:styleId="2">
    <w:name w:val="2"/>
    <w:basedOn w:val="Heading1"/>
    <w:rsid w:val="0052269D"/>
    <w:pPr>
      <w:tabs>
        <w:tab w:val="clear" w:pos="1134"/>
        <w:tab w:val="clear" w:pos="1871"/>
        <w:tab w:val="clear" w:pos="2268"/>
        <w:tab w:val="left" w:pos="794"/>
        <w:tab w:val="left" w:pos="1191"/>
        <w:tab w:val="left" w:pos="1588"/>
        <w:tab w:val="left" w:pos="1985"/>
      </w:tabs>
      <w:spacing w:before="360"/>
      <w:ind w:left="794" w:hanging="794"/>
    </w:pPr>
    <w:rPr>
      <w:sz w:val="24"/>
    </w:rPr>
  </w:style>
  <w:style w:type="paragraph" w:styleId="ListBullet">
    <w:name w:val="List Bullet"/>
    <w:basedOn w:val="Normal"/>
    <w:rsid w:val="0052269D"/>
    <w:pPr>
      <w:tabs>
        <w:tab w:val="clear" w:pos="1134"/>
        <w:tab w:val="clear" w:pos="1871"/>
        <w:tab w:val="clear" w:pos="2268"/>
        <w:tab w:val="num" w:pos="360"/>
        <w:tab w:val="left" w:pos="794"/>
        <w:tab w:val="left" w:pos="1191"/>
        <w:tab w:val="left" w:pos="1588"/>
        <w:tab w:val="left" w:pos="1985"/>
      </w:tabs>
      <w:ind w:left="360" w:hanging="360"/>
      <w:contextualSpacing/>
    </w:pPr>
  </w:style>
  <w:style w:type="character" w:customStyle="1" w:styleId="EndnoteTextChar">
    <w:name w:val="Endnote Text Char"/>
    <w:basedOn w:val="DefaultParagraphFont"/>
    <w:link w:val="EndnoteText"/>
    <w:semiHidden/>
    <w:rsid w:val="0052269D"/>
    <w:rPr>
      <w:rFonts w:ascii="Times New Roman" w:hAnsi="Times New Roman"/>
      <w:lang w:val="en-GB" w:eastAsia="en-US"/>
    </w:rPr>
  </w:style>
  <w:style w:type="paragraph" w:styleId="EndnoteText">
    <w:name w:val="endnote text"/>
    <w:basedOn w:val="Normal"/>
    <w:link w:val="EndnoteTextChar"/>
    <w:semiHidden/>
    <w:unhideWhenUsed/>
    <w:rsid w:val="0052269D"/>
    <w:pPr>
      <w:tabs>
        <w:tab w:val="clear" w:pos="1134"/>
        <w:tab w:val="clear" w:pos="1871"/>
        <w:tab w:val="clear" w:pos="2268"/>
        <w:tab w:val="left" w:pos="794"/>
        <w:tab w:val="left" w:pos="1191"/>
        <w:tab w:val="left" w:pos="1588"/>
        <w:tab w:val="left" w:pos="1985"/>
      </w:tabs>
      <w:spacing w:before="0"/>
    </w:pPr>
    <w:rPr>
      <w:sz w:val="20"/>
    </w:rPr>
  </w:style>
  <w:style w:type="character" w:customStyle="1" w:styleId="EndnoteTextChar1">
    <w:name w:val="Endnote Text Char1"/>
    <w:basedOn w:val="DefaultParagraphFont"/>
    <w:semiHidden/>
    <w:rsid w:val="0052269D"/>
    <w:rPr>
      <w:rFonts w:ascii="Times New Roman" w:hAnsi="Times New Roman"/>
      <w:lang w:val="en-GB" w:eastAsia="en-US"/>
    </w:rPr>
  </w:style>
  <w:style w:type="paragraph" w:customStyle="1" w:styleId="NoteannexappBR">
    <w:name w:val="Note_annex_app_BR"/>
    <w:basedOn w:val="Note"/>
    <w:rsid w:val="0052269D"/>
    <w:pPr>
      <w:tabs>
        <w:tab w:val="clear" w:pos="284"/>
        <w:tab w:val="clear" w:pos="1134"/>
        <w:tab w:val="clear" w:pos="1871"/>
        <w:tab w:val="clear" w:pos="2268"/>
        <w:tab w:val="left" w:pos="794"/>
        <w:tab w:val="left" w:pos="1191"/>
        <w:tab w:val="left" w:pos="1588"/>
        <w:tab w:val="left" w:pos="1985"/>
      </w:tabs>
    </w:pPr>
    <w:rPr>
      <w:sz w:val="22"/>
    </w:rPr>
  </w:style>
  <w:style w:type="paragraph" w:styleId="BlockText">
    <w:name w:val="Block Text"/>
    <w:basedOn w:val="Normal"/>
    <w:rsid w:val="0052269D"/>
    <w:pPr>
      <w:tabs>
        <w:tab w:val="clear" w:pos="1134"/>
        <w:tab w:val="clear" w:pos="1871"/>
        <w:tab w:val="clear" w:pos="2268"/>
        <w:tab w:val="left" w:pos="794"/>
        <w:tab w:val="left" w:pos="1191"/>
        <w:tab w:val="left" w:pos="1588"/>
        <w:tab w:val="left" w:pos="1985"/>
      </w:tabs>
      <w:spacing w:before="0" w:after="60"/>
      <w:ind w:left="567" w:right="567"/>
    </w:pPr>
    <w:rPr>
      <w:bCs/>
      <w:i/>
      <w:iCs/>
    </w:rPr>
  </w:style>
  <w:style w:type="paragraph" w:styleId="BodyText">
    <w:name w:val="Body Text"/>
    <w:basedOn w:val="Normal"/>
    <w:link w:val="BodyTextChar"/>
    <w:rsid w:val="0052269D"/>
    <w:pPr>
      <w:tabs>
        <w:tab w:val="clear" w:pos="1134"/>
        <w:tab w:val="clear" w:pos="1871"/>
        <w:tab w:val="clear" w:pos="2268"/>
        <w:tab w:val="left" w:pos="794"/>
        <w:tab w:val="left" w:pos="1191"/>
        <w:tab w:val="left" w:pos="1588"/>
        <w:tab w:val="left" w:pos="1985"/>
      </w:tabs>
      <w:jc w:val="both"/>
    </w:pPr>
  </w:style>
  <w:style w:type="character" w:customStyle="1" w:styleId="BodyTextChar">
    <w:name w:val="Body Text Char"/>
    <w:basedOn w:val="DefaultParagraphFont"/>
    <w:link w:val="BodyText"/>
    <w:rsid w:val="0052269D"/>
    <w:rPr>
      <w:rFonts w:ascii="Times New Roman" w:hAnsi="Times New Roman"/>
      <w:sz w:val="24"/>
      <w:lang w:val="en-GB" w:eastAsia="en-US"/>
    </w:rPr>
  </w:style>
  <w:style w:type="paragraph" w:customStyle="1" w:styleId="Line">
    <w:name w:val="Line"/>
    <w:basedOn w:val="Normal"/>
    <w:next w:val="Normal"/>
    <w:rsid w:val="0052269D"/>
    <w:pPr>
      <w:tabs>
        <w:tab w:val="clear" w:pos="1134"/>
        <w:tab w:val="clear" w:pos="1871"/>
        <w:tab w:val="clear" w:pos="2268"/>
      </w:tabs>
      <w:spacing w:before="159"/>
      <w:jc w:val="center"/>
      <w:textAlignment w:val="auto"/>
    </w:pPr>
    <w:rPr>
      <w:sz w:val="20"/>
      <w:lang w:val="es-ES_tradnl"/>
    </w:rPr>
  </w:style>
  <w:style w:type="paragraph" w:styleId="BodyTextIndent">
    <w:name w:val="Body Text Indent"/>
    <w:basedOn w:val="Normal"/>
    <w:link w:val="BodyTextIndentChar"/>
    <w:rsid w:val="0052269D"/>
    <w:pPr>
      <w:tabs>
        <w:tab w:val="clear" w:pos="1134"/>
        <w:tab w:val="clear" w:pos="1871"/>
        <w:tab w:val="clear" w:pos="2268"/>
        <w:tab w:val="left" w:pos="794"/>
        <w:tab w:val="left" w:pos="1191"/>
        <w:tab w:val="left" w:pos="1588"/>
        <w:tab w:val="left" w:pos="1985"/>
      </w:tabs>
      <w:ind w:left="360"/>
    </w:pPr>
  </w:style>
  <w:style w:type="character" w:customStyle="1" w:styleId="BodyTextIndentChar">
    <w:name w:val="Body Text Indent Char"/>
    <w:basedOn w:val="DefaultParagraphFont"/>
    <w:link w:val="BodyTextIndent"/>
    <w:rsid w:val="0052269D"/>
    <w:rPr>
      <w:rFonts w:ascii="Times New Roman" w:hAnsi="Times New Roman"/>
      <w:sz w:val="24"/>
      <w:lang w:val="en-GB" w:eastAsia="en-US"/>
    </w:rPr>
  </w:style>
  <w:style w:type="paragraph" w:styleId="BodyTextIndent2">
    <w:name w:val="Body Text Indent 2"/>
    <w:basedOn w:val="Normal"/>
    <w:link w:val="BodyTextIndent2Char"/>
    <w:rsid w:val="0052269D"/>
    <w:pPr>
      <w:tabs>
        <w:tab w:val="clear" w:pos="1134"/>
        <w:tab w:val="clear" w:pos="1871"/>
        <w:tab w:val="clear" w:pos="2268"/>
        <w:tab w:val="left" w:pos="794"/>
        <w:tab w:val="left" w:pos="1191"/>
        <w:tab w:val="left" w:pos="1588"/>
        <w:tab w:val="left" w:pos="1985"/>
      </w:tabs>
      <w:ind w:left="357"/>
    </w:pPr>
  </w:style>
  <w:style w:type="character" w:customStyle="1" w:styleId="BodyTextIndent2Char">
    <w:name w:val="Body Text Indent 2 Char"/>
    <w:basedOn w:val="DefaultParagraphFont"/>
    <w:link w:val="BodyTextIndent2"/>
    <w:rsid w:val="0052269D"/>
    <w:rPr>
      <w:rFonts w:ascii="Times New Roman" w:hAnsi="Times New Roman"/>
      <w:sz w:val="24"/>
      <w:lang w:val="en-GB" w:eastAsia="en-US"/>
    </w:rPr>
  </w:style>
  <w:style w:type="paragraph" w:customStyle="1" w:styleId="call0">
    <w:name w:val="call"/>
    <w:basedOn w:val="Normal"/>
    <w:next w:val="Normal"/>
    <w:rsid w:val="0052269D"/>
    <w:pPr>
      <w:keepNext/>
      <w:keepLines/>
      <w:tabs>
        <w:tab w:val="clear" w:pos="1134"/>
        <w:tab w:val="clear" w:pos="1871"/>
        <w:tab w:val="clear" w:pos="2268"/>
        <w:tab w:val="left" w:pos="794"/>
      </w:tabs>
      <w:spacing w:before="227"/>
      <w:ind w:left="794"/>
    </w:pPr>
    <w:rPr>
      <w:i/>
      <w:sz w:val="20"/>
      <w:lang w:val="es-ES_tradnl"/>
    </w:rPr>
  </w:style>
  <w:style w:type="paragraph" w:customStyle="1" w:styleId="headfoot">
    <w:name w:val="head_foot"/>
    <w:basedOn w:val="Normal"/>
    <w:next w:val="Normalaftertitle"/>
    <w:rsid w:val="0052269D"/>
    <w:pPr>
      <w:tabs>
        <w:tab w:val="clear" w:pos="1134"/>
        <w:tab w:val="clear" w:pos="1871"/>
        <w:tab w:val="clear" w:pos="2268"/>
      </w:tabs>
      <w:spacing w:before="0"/>
      <w:jc w:val="both"/>
    </w:pPr>
    <w:rPr>
      <w:color w:val="FFFFFF"/>
      <w:sz w:val="8"/>
      <w:lang w:val="es-ES_tradnl"/>
    </w:rPr>
  </w:style>
  <w:style w:type="paragraph" w:customStyle="1" w:styleId="TableHead0">
    <w:name w:val="Table_Head"/>
    <w:basedOn w:val="TableText0"/>
    <w:rsid w:val="0052269D"/>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113" w:after="113" w:line="240" w:lineRule="auto"/>
      <w:jc w:val="center"/>
      <w:textAlignment w:val="baseline"/>
    </w:pPr>
    <w:rPr>
      <w:rFonts w:ascii="Times New Roman" w:hAnsi="Times New Roman" w:cs="Times New Roman"/>
      <w:b/>
      <w:sz w:val="24"/>
      <w:lang w:val="en-US" w:eastAsia="en-US"/>
    </w:rPr>
  </w:style>
  <w:style w:type="character" w:customStyle="1" w:styleId="CharChar">
    <w:name w:val="Char Char"/>
    <w:basedOn w:val="DefaultParagraphFont"/>
    <w:rsid w:val="0052269D"/>
    <w:rPr>
      <w:sz w:val="22"/>
      <w:lang w:val="en-GB" w:eastAsia="en-US" w:bidi="ar-SA"/>
    </w:rPr>
  </w:style>
  <w:style w:type="paragraph" w:customStyle="1" w:styleId="toctemp">
    <w:name w:val="toctemp"/>
    <w:basedOn w:val="Normal"/>
    <w:next w:val="FootnoteText"/>
    <w:rsid w:val="0052269D"/>
    <w:pPr>
      <w:tabs>
        <w:tab w:val="clear" w:pos="1134"/>
        <w:tab w:val="clear" w:pos="1871"/>
        <w:tab w:val="clear" w:pos="2268"/>
        <w:tab w:val="left" w:pos="2269"/>
        <w:tab w:val="left" w:leader="dot" w:pos="8789"/>
        <w:tab w:val="right" w:pos="9639"/>
      </w:tabs>
      <w:spacing w:before="136"/>
      <w:ind w:left="1418" w:right="964" w:hanging="1418"/>
      <w:jc w:val="both"/>
    </w:pPr>
    <w:rPr>
      <w:rFonts w:ascii="Times" w:hAnsi="Times"/>
      <w:sz w:val="20"/>
    </w:rPr>
  </w:style>
  <w:style w:type="table" w:customStyle="1" w:styleId="GridTable1Light-Accent512">
    <w:name w:val="Grid Table 1 Light - Accent 512"/>
    <w:basedOn w:val="TableNormal"/>
    <w:uiPriority w:val="46"/>
    <w:rsid w:val="0052269D"/>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52269D"/>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52269D"/>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52269D"/>
    <w:pPr>
      <w:tabs>
        <w:tab w:val="clear" w:pos="1134"/>
        <w:tab w:val="clear" w:pos="1871"/>
        <w:tab w:val="clear" w:pos="2268"/>
        <w:tab w:val="left" w:pos="993"/>
      </w:tabs>
      <w:spacing w:before="240"/>
      <w:ind w:left="993" w:hanging="993"/>
      <w:textAlignment w:val="auto"/>
    </w:pPr>
    <w:rPr>
      <w:rFonts w:ascii="Arial" w:hAnsi="Arial"/>
      <w:sz w:val="22"/>
      <w:szCs w:val="22"/>
    </w:rPr>
  </w:style>
  <w:style w:type="paragraph" w:customStyle="1" w:styleId="xl65">
    <w:name w:val="xl65"/>
    <w:basedOn w:val="Normal"/>
    <w:rsid w:val="0052269D"/>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6">
    <w:name w:val="xl66"/>
    <w:basedOn w:val="Normal"/>
    <w:rsid w:val="0052269D"/>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67">
    <w:name w:val="xl67"/>
    <w:basedOn w:val="Normal"/>
    <w:rsid w:val="0052269D"/>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Cs w:val="24"/>
      <w:lang w:val="en-US" w:eastAsia="zh-CN"/>
    </w:rPr>
  </w:style>
  <w:style w:type="paragraph" w:customStyle="1" w:styleId="xl68">
    <w:name w:val="xl68"/>
    <w:basedOn w:val="Normal"/>
    <w:rsid w:val="0052269D"/>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9">
    <w:name w:val="xl69"/>
    <w:basedOn w:val="Normal"/>
    <w:rsid w:val="0052269D"/>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0">
    <w:name w:val="xl70"/>
    <w:basedOn w:val="Normal"/>
    <w:rsid w:val="0052269D"/>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71">
    <w:name w:val="xl71"/>
    <w:basedOn w:val="Normal"/>
    <w:rsid w:val="0052269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2">
    <w:name w:val="xl72"/>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3">
    <w:name w:val="xl73"/>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4">
    <w:name w:val="xl74"/>
    <w:basedOn w:val="Normal"/>
    <w:rsid w:val="0052269D"/>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5">
    <w:name w:val="xl75"/>
    <w:basedOn w:val="Normal"/>
    <w:rsid w:val="0052269D"/>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6">
    <w:name w:val="xl76"/>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7">
    <w:name w:val="xl77"/>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8">
    <w:name w:val="xl78"/>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9">
    <w:name w:val="xl79"/>
    <w:basedOn w:val="Normal"/>
    <w:rsid w:val="0052269D"/>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80">
    <w:name w:val="xl80"/>
    <w:basedOn w:val="Normal"/>
    <w:rsid w:val="0052269D"/>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81">
    <w:name w:val="xl81"/>
    <w:basedOn w:val="Normal"/>
    <w:rsid w:val="0052269D"/>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20"/>
      <w:lang w:val="en-US" w:eastAsia="zh-CN"/>
    </w:rPr>
  </w:style>
  <w:style w:type="paragraph" w:customStyle="1" w:styleId="xl82">
    <w:name w:val="xl82"/>
    <w:basedOn w:val="Normal"/>
    <w:rsid w:val="0052269D"/>
    <w:pPr>
      <w:pBdr>
        <w:top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 w:val="20"/>
      <w:lang w:val="en-US" w:eastAsia="zh-CN"/>
    </w:rPr>
  </w:style>
  <w:style w:type="paragraph" w:customStyle="1" w:styleId="xl83">
    <w:name w:val="xl83"/>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4">
    <w:name w:val="xl84"/>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5">
    <w:name w:val="xl85"/>
    <w:basedOn w:val="Normal"/>
    <w:rsid w:val="0052269D"/>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6">
    <w:name w:val="xl86"/>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7">
    <w:name w:val="xl87"/>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8">
    <w:name w:val="xl88"/>
    <w:basedOn w:val="Normal"/>
    <w:rsid w:val="0052269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89">
    <w:name w:val="xl89"/>
    <w:basedOn w:val="Normal"/>
    <w:rsid w:val="0052269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90">
    <w:name w:val="xl90"/>
    <w:basedOn w:val="Normal"/>
    <w:rsid w:val="0052269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91">
    <w:name w:val="xl91"/>
    <w:basedOn w:val="Normal"/>
    <w:rsid w:val="0052269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2">
    <w:name w:val="xl92"/>
    <w:basedOn w:val="Normal"/>
    <w:rsid w:val="0052269D"/>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3">
    <w:name w:val="xl93"/>
    <w:basedOn w:val="Normal"/>
    <w:rsid w:val="0052269D"/>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4">
    <w:name w:val="xl94"/>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5">
    <w:name w:val="xl95"/>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6">
    <w:name w:val="xl96"/>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7">
    <w:name w:val="xl97"/>
    <w:basedOn w:val="Normal"/>
    <w:rsid w:val="0052269D"/>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8">
    <w:name w:val="xl98"/>
    <w:basedOn w:val="Normal"/>
    <w:rsid w:val="0052269D"/>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xl99">
    <w:name w:val="xl99"/>
    <w:basedOn w:val="Normal"/>
    <w:rsid w:val="0052269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0">
    <w:name w:val="xl100"/>
    <w:basedOn w:val="Normal"/>
    <w:rsid w:val="0052269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FF0000"/>
      <w:sz w:val="20"/>
      <w:lang w:val="en-US" w:eastAsia="zh-CN"/>
    </w:rPr>
  </w:style>
  <w:style w:type="paragraph" w:customStyle="1" w:styleId="xl101">
    <w:name w:val="xl101"/>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2">
    <w:name w:val="xl102"/>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3">
    <w:name w:val="xl103"/>
    <w:basedOn w:val="Normal"/>
    <w:rsid w:val="0052269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04">
    <w:name w:val="xl104"/>
    <w:basedOn w:val="Normal"/>
    <w:rsid w:val="0052269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5">
    <w:name w:val="xl105"/>
    <w:basedOn w:val="Normal"/>
    <w:rsid w:val="0052269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6">
    <w:name w:val="xl106"/>
    <w:basedOn w:val="Normal"/>
    <w:rsid w:val="0052269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07">
    <w:name w:val="xl107"/>
    <w:basedOn w:val="Normal"/>
    <w:rsid w:val="0052269D"/>
    <w:pPr>
      <w:pBdr>
        <w:top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8">
    <w:name w:val="xl108"/>
    <w:basedOn w:val="Normal"/>
    <w:rsid w:val="0052269D"/>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9">
    <w:name w:val="xl109"/>
    <w:basedOn w:val="Normal"/>
    <w:rsid w:val="0052269D"/>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0">
    <w:name w:val="xl110"/>
    <w:basedOn w:val="Normal"/>
    <w:rsid w:val="0052269D"/>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1">
    <w:name w:val="xl111"/>
    <w:basedOn w:val="Normal"/>
    <w:rsid w:val="0052269D"/>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2">
    <w:name w:val="xl112"/>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3">
    <w:name w:val="xl113"/>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4">
    <w:name w:val="xl114"/>
    <w:basedOn w:val="Normal"/>
    <w:rsid w:val="0052269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5">
    <w:name w:val="xl115"/>
    <w:basedOn w:val="Normal"/>
    <w:rsid w:val="0052269D"/>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6">
    <w:name w:val="xl116"/>
    <w:basedOn w:val="Normal"/>
    <w:rsid w:val="0052269D"/>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font5">
    <w:name w:val="font5"/>
    <w:basedOn w:val="Normal"/>
    <w:rsid w:val="0052269D"/>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color w:val="000000"/>
      <w:sz w:val="18"/>
      <w:szCs w:val="18"/>
      <w:lang w:val="en-US" w:eastAsia="zh-CN"/>
    </w:rPr>
  </w:style>
  <w:style w:type="paragraph" w:customStyle="1" w:styleId="font6">
    <w:name w:val="font6"/>
    <w:basedOn w:val="Normal"/>
    <w:rsid w:val="0052269D"/>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000000"/>
      <w:sz w:val="18"/>
      <w:szCs w:val="18"/>
      <w:lang w:val="en-US" w:eastAsia="zh-CN"/>
    </w:rPr>
  </w:style>
  <w:style w:type="paragraph" w:customStyle="1" w:styleId="font7">
    <w:name w:val="font7"/>
    <w:basedOn w:val="Normal"/>
    <w:rsid w:val="0052269D"/>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color w:val="000000"/>
      <w:sz w:val="26"/>
      <w:szCs w:val="26"/>
      <w:lang w:val="en-US" w:eastAsia="zh-CN"/>
    </w:rPr>
  </w:style>
  <w:style w:type="paragraph" w:customStyle="1" w:styleId="xl63">
    <w:name w:val="xl63"/>
    <w:basedOn w:val="Normal"/>
    <w:rsid w:val="0052269D"/>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4">
    <w:name w:val="xl64"/>
    <w:basedOn w:val="Normal"/>
    <w:rsid w:val="0052269D"/>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font8">
    <w:name w:val="font8"/>
    <w:basedOn w:val="Normal"/>
    <w:rsid w:val="0052269D"/>
    <w:pPr>
      <w:tabs>
        <w:tab w:val="clear" w:pos="1134"/>
        <w:tab w:val="clear" w:pos="1871"/>
        <w:tab w:val="clear" w:pos="2268"/>
      </w:tabs>
      <w:overflowPunct/>
      <w:autoSpaceDE/>
      <w:autoSpaceDN/>
      <w:adjustRightInd/>
      <w:spacing w:before="100" w:beforeAutospacing="1" w:after="100" w:afterAutospacing="1"/>
      <w:textAlignment w:val="auto"/>
    </w:pPr>
    <w:rPr>
      <w:rFonts w:ascii="Tahoma" w:hAnsi="Tahoma" w:cs="Tahoma"/>
      <w:b/>
      <w:bCs/>
      <w:color w:val="FF0000"/>
      <w:sz w:val="18"/>
      <w:szCs w:val="18"/>
      <w:lang w:val="en-US" w:eastAsia="zh-CN"/>
    </w:rPr>
  </w:style>
  <w:style w:type="paragraph" w:customStyle="1" w:styleId="xl117">
    <w:name w:val="xl117"/>
    <w:basedOn w:val="Normal"/>
    <w:rsid w:val="0052269D"/>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18">
    <w:name w:val="xl118"/>
    <w:basedOn w:val="Normal"/>
    <w:rsid w:val="0052269D"/>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19">
    <w:name w:val="xl119"/>
    <w:basedOn w:val="Normal"/>
    <w:rsid w:val="0052269D"/>
    <w:pPr>
      <w:pBdr>
        <w:top w:val="single" w:sz="4" w:space="0" w:color="auto"/>
        <w:left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numbering" w:customStyle="1" w:styleId="NoList11">
    <w:name w:val="No List11"/>
    <w:next w:val="NoList"/>
    <w:uiPriority w:val="99"/>
    <w:semiHidden/>
    <w:unhideWhenUsed/>
    <w:rsid w:val="0052269D"/>
  </w:style>
  <w:style w:type="table" w:customStyle="1" w:styleId="TableGrid1">
    <w:name w:val="Table Grid1"/>
    <w:basedOn w:val="TableNormal"/>
    <w:next w:val="TableGrid"/>
    <w:uiPriority w:val="39"/>
    <w:rsid w:val="0052269D"/>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C5A79"/>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99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936BB-9A57-4ED4-A33C-16C453C37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PE_RA19.dotx</Template>
  <TotalTime>11</TotalTime>
  <Pages>26</Pages>
  <Words>11075</Words>
  <Characters>62187</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73116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ITU</dc:creator>
  <cp:keywords/>
  <dc:description>PE_RA12.dotm  For: _x000d_Document date: _x000d_Saved by MM-106465 at 11:44:53 on 04/04/11</dc:description>
  <cp:lastModifiedBy>Gomez, Yoanni</cp:lastModifiedBy>
  <cp:revision>6</cp:revision>
  <cp:lastPrinted>2019-10-31T07:08:00Z</cp:lastPrinted>
  <dcterms:created xsi:type="dcterms:W3CDTF">2019-10-30T13:31:00Z</dcterms:created>
  <dcterms:modified xsi:type="dcterms:W3CDTF">2019-10-31T07:12:00Z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