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97D3" w14:textId="77777777" w:rsidR="002A0FE8" w:rsidRPr="00E9298E" w:rsidRDefault="002A0FE8" w:rsidP="002A0FE8">
      <w:pPr>
        <w:rPr>
          <w:lang w:val="en-US"/>
        </w:rPr>
      </w:pPr>
      <w:bookmarkStart w:id="0" w:name="irecnoe"/>
      <w:bookmarkEnd w:id="0"/>
    </w:p>
    <w:p w14:paraId="1D186973" w14:textId="77777777" w:rsidR="002A0FE8" w:rsidRPr="00E9298E" w:rsidRDefault="002A0FE8" w:rsidP="002A0FE8">
      <w:pPr>
        <w:rPr>
          <w:lang w:val="en-US"/>
        </w:rPr>
      </w:pPr>
    </w:p>
    <w:p w14:paraId="4C92148D" w14:textId="77777777" w:rsidR="002A0FE8" w:rsidRPr="00E9298E" w:rsidRDefault="002A0FE8" w:rsidP="002A0FE8">
      <w:pPr>
        <w:rPr>
          <w:lang w:val="en-US"/>
        </w:rPr>
      </w:pPr>
    </w:p>
    <w:p w14:paraId="1B2B52C5" w14:textId="77777777" w:rsidR="002A0FE8" w:rsidRPr="00E9298E" w:rsidRDefault="002A0FE8" w:rsidP="002A0FE8">
      <w:pPr>
        <w:rPr>
          <w:lang w:val="en-US"/>
        </w:rPr>
      </w:pPr>
    </w:p>
    <w:p w14:paraId="68131878" w14:textId="77777777" w:rsidR="002A0FE8" w:rsidRPr="00E9298E" w:rsidRDefault="002A0FE8" w:rsidP="002A0FE8">
      <w:pPr>
        <w:rPr>
          <w:lang w:val="en-US"/>
        </w:rPr>
      </w:pPr>
    </w:p>
    <w:p w14:paraId="3F9EA9AE" w14:textId="77777777" w:rsidR="002A0FE8" w:rsidRPr="00E9298E" w:rsidRDefault="002A0FE8" w:rsidP="002A0FE8">
      <w:pPr>
        <w:rPr>
          <w:lang w:val="en-US"/>
        </w:rPr>
      </w:pPr>
    </w:p>
    <w:p w14:paraId="44E05C3D" w14:textId="77777777" w:rsidR="002A0FE8" w:rsidRPr="00E9298E" w:rsidRDefault="002A0FE8" w:rsidP="002A0FE8">
      <w:pPr>
        <w:rPr>
          <w:lang w:val="en-US"/>
        </w:rPr>
      </w:pPr>
    </w:p>
    <w:p w14:paraId="6E3F7CCE" w14:textId="77777777" w:rsidR="002A0FE8" w:rsidRPr="00E9298E" w:rsidRDefault="002A0FE8" w:rsidP="002A0FE8">
      <w:pPr>
        <w:rPr>
          <w:lang w:val="en-US"/>
        </w:rPr>
      </w:pPr>
    </w:p>
    <w:p w14:paraId="14A3D337" w14:textId="77777777" w:rsidR="002A0FE8" w:rsidRPr="00E9298E" w:rsidRDefault="002A0FE8" w:rsidP="002A0FE8">
      <w:pPr>
        <w:rPr>
          <w:lang w:val="en-US"/>
        </w:rPr>
      </w:pPr>
    </w:p>
    <w:p w14:paraId="6BEA9981" w14:textId="77777777" w:rsidR="002A0FE8" w:rsidRPr="00E9298E" w:rsidRDefault="002A0FE8" w:rsidP="002A0FE8">
      <w:pPr>
        <w:rPr>
          <w:lang w:val="en-US"/>
        </w:rPr>
      </w:pPr>
    </w:p>
    <w:p w14:paraId="220FD05E" w14:textId="56659DA1" w:rsidR="002A0FE8" w:rsidRDefault="002A0FE8" w:rsidP="002A0FE8">
      <w:pPr>
        <w:rPr>
          <w:lang w:val="en-US"/>
        </w:rPr>
      </w:pPr>
    </w:p>
    <w:p w14:paraId="135D0581" w14:textId="77777777" w:rsidR="00000F5B" w:rsidRPr="00E9298E" w:rsidRDefault="00000F5B" w:rsidP="002A0FE8">
      <w:pPr>
        <w:rPr>
          <w:lang w:val="en-US"/>
        </w:rPr>
      </w:pPr>
    </w:p>
    <w:tbl>
      <w:tblPr>
        <w:tblW w:w="10089" w:type="dxa"/>
        <w:tblLook w:val="01E0" w:firstRow="1" w:lastRow="1" w:firstColumn="1" w:lastColumn="1" w:noHBand="0" w:noVBand="0"/>
      </w:tblPr>
      <w:tblGrid>
        <w:gridCol w:w="10089"/>
      </w:tblGrid>
      <w:tr w:rsidR="002A0FE8" w:rsidRPr="007E049E" w14:paraId="3C1DA062" w14:textId="77777777" w:rsidTr="00604332">
        <w:tc>
          <w:tcPr>
            <w:tcW w:w="10089" w:type="dxa"/>
          </w:tcPr>
          <w:p w14:paraId="2F04AE7B" w14:textId="77777777" w:rsidR="00E57F31" w:rsidRDefault="00E57F31" w:rsidP="00604332">
            <w:pPr>
              <w:spacing w:before="380" w:line="280" w:lineRule="exact"/>
              <w:jc w:val="right"/>
              <w:rPr>
                <w:rFonts w:ascii="Tahoma" w:hAnsi="Tahoma" w:cs="Tahoma"/>
                <w:b/>
                <w:bCs/>
                <w:iCs/>
                <w:color w:val="509141"/>
                <w:sz w:val="36"/>
                <w:szCs w:val="36"/>
                <w:lang w:val="en-US"/>
              </w:rPr>
            </w:pPr>
          </w:p>
          <w:p w14:paraId="53B96C35" w14:textId="6707BDAE" w:rsidR="002A0FE8" w:rsidRPr="0038303E" w:rsidRDefault="002A0FE8" w:rsidP="00604332">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ITU-R  SM.</w:t>
            </w:r>
            <w:r>
              <w:rPr>
                <w:rFonts w:ascii="Tahoma" w:hAnsi="Tahoma" w:cs="Tahoma"/>
                <w:b/>
                <w:bCs/>
                <w:iCs/>
                <w:color w:val="509141"/>
                <w:sz w:val="36"/>
                <w:szCs w:val="36"/>
                <w:lang w:val="en-US"/>
              </w:rPr>
              <w:t>2</w:t>
            </w:r>
            <w:r w:rsidR="003266E6">
              <w:rPr>
                <w:rFonts w:ascii="Tahoma" w:hAnsi="Tahoma" w:cs="Tahoma"/>
                <w:b/>
                <w:bCs/>
                <w:iCs/>
                <w:color w:val="509141"/>
                <w:sz w:val="36"/>
                <w:szCs w:val="36"/>
                <w:lang w:val="en-US"/>
              </w:rPr>
              <w:t>505</w:t>
            </w:r>
            <w:r>
              <w:rPr>
                <w:rFonts w:ascii="Tahoma" w:hAnsi="Tahoma" w:cs="Tahoma"/>
                <w:b/>
                <w:bCs/>
                <w:iCs/>
                <w:color w:val="509141"/>
                <w:sz w:val="36"/>
                <w:szCs w:val="36"/>
                <w:lang w:val="en-US"/>
              </w:rPr>
              <w:t>-0</w:t>
            </w:r>
            <w:r w:rsidR="00C34160" w:rsidRPr="007E07B5">
              <w:rPr>
                <w:rFonts w:ascii="SimHei" w:eastAsia="SimHei" w:hAnsi="SimHei" w:cs="Tahoma" w:hint="eastAsia"/>
                <w:b/>
                <w:bCs/>
                <w:iCs/>
                <w:color w:val="509141"/>
                <w:sz w:val="36"/>
                <w:szCs w:val="36"/>
                <w:lang w:val="en-US" w:eastAsia="zh-CN"/>
              </w:rPr>
              <w:t>号</w:t>
            </w:r>
            <w:r w:rsidRPr="004A2A18">
              <w:rPr>
                <w:rFonts w:ascii="SimHei" w:eastAsia="SimHei" w:hAnsi="SimHei" w:cs="Microsoft YaHei UI" w:hint="eastAsia"/>
                <w:b/>
                <w:bCs/>
                <w:iCs/>
                <w:color w:val="509141"/>
                <w:sz w:val="36"/>
                <w:szCs w:val="36"/>
                <w:lang w:val="en-US" w:eastAsia="zh-CN"/>
              </w:rPr>
              <w:t>报告</w:t>
            </w:r>
          </w:p>
          <w:p w14:paraId="0B7900BA" w14:textId="01E209D9" w:rsidR="002A0FE8" w:rsidRPr="0038303E" w:rsidRDefault="002A0FE8" w:rsidP="00604332">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w:t>
            </w:r>
            <w:r w:rsidR="003266E6">
              <w:rPr>
                <w:rFonts w:ascii="Tahoma" w:hAnsi="Tahoma" w:cs="Tahoma"/>
                <w:b/>
                <w:bCs/>
                <w:iCs/>
                <w:color w:val="509141"/>
                <w:szCs w:val="24"/>
                <w:lang w:val="en-US"/>
              </w:rPr>
              <w:t>7</w:t>
            </w:r>
            <w:r w:rsidRPr="0038303E">
              <w:rPr>
                <w:rFonts w:ascii="Tahoma" w:hAnsi="Tahoma" w:cs="Tahoma"/>
                <w:b/>
                <w:bCs/>
                <w:iCs/>
                <w:color w:val="509141"/>
                <w:szCs w:val="24"/>
                <w:lang w:val="en-US"/>
              </w:rPr>
              <w:t>/</w:t>
            </w:r>
            <w:r>
              <w:rPr>
                <w:rFonts w:ascii="Tahoma" w:hAnsi="Tahoma" w:cs="Tahoma"/>
                <w:b/>
                <w:bCs/>
                <w:iCs/>
                <w:color w:val="509141"/>
                <w:szCs w:val="24"/>
                <w:lang w:val="en-US"/>
              </w:rPr>
              <w:t>202</w:t>
            </w:r>
            <w:r w:rsidR="003266E6">
              <w:rPr>
                <w:rFonts w:ascii="Tahoma" w:hAnsi="Tahoma" w:cs="Tahoma"/>
                <w:b/>
                <w:bCs/>
                <w:iCs/>
                <w:color w:val="509141"/>
                <w:szCs w:val="24"/>
                <w:lang w:val="en-US"/>
              </w:rPr>
              <w:t>2</w:t>
            </w:r>
            <w:r w:rsidRPr="0038303E">
              <w:rPr>
                <w:rFonts w:ascii="Tahoma" w:hAnsi="Tahoma" w:cs="Tahoma"/>
                <w:b/>
                <w:bCs/>
                <w:iCs/>
                <w:color w:val="509141"/>
                <w:szCs w:val="24"/>
                <w:lang w:val="en-US"/>
              </w:rPr>
              <w:t>)</w:t>
            </w:r>
          </w:p>
        </w:tc>
      </w:tr>
      <w:tr w:rsidR="002A0FE8" w:rsidRPr="008B7D3D" w14:paraId="12022C34" w14:textId="77777777" w:rsidTr="00604332">
        <w:tc>
          <w:tcPr>
            <w:tcW w:w="10089" w:type="dxa"/>
          </w:tcPr>
          <w:p w14:paraId="579EAE03" w14:textId="77777777" w:rsidR="002A0FE8" w:rsidRPr="00C34160" w:rsidRDefault="002A0FE8" w:rsidP="00604332">
            <w:pPr>
              <w:spacing w:before="80" w:line="500" w:lineRule="exact"/>
              <w:jc w:val="right"/>
              <w:rPr>
                <w:rFonts w:ascii="Tahoma" w:hAnsi="Tahoma" w:cs="Tahoma"/>
                <w:b/>
                <w:bCs/>
                <w:iCs/>
                <w:color w:val="509141"/>
                <w:sz w:val="44"/>
                <w:szCs w:val="44"/>
                <w:lang w:eastAsia="zh-CN"/>
              </w:rPr>
            </w:pPr>
          </w:p>
          <w:p w14:paraId="3F5DE2BE" w14:textId="77777777" w:rsidR="00E57F31" w:rsidRPr="00E57F31" w:rsidRDefault="00C34160" w:rsidP="00000F5B">
            <w:pPr>
              <w:pStyle w:val="Reptitle"/>
              <w:spacing w:before="0"/>
              <w:jc w:val="right"/>
              <w:rPr>
                <w:rFonts w:ascii="SimHei" w:eastAsia="SimHei" w:hAnsi="SimHei" w:cs="Tahoma"/>
                <w:bCs/>
                <w:iCs/>
                <w:color w:val="509141"/>
                <w:sz w:val="44"/>
                <w:szCs w:val="44"/>
                <w:lang w:val="en-US" w:eastAsia="zh-CN"/>
              </w:rPr>
            </w:pPr>
            <w:r w:rsidRPr="00E57F31">
              <w:rPr>
                <w:rFonts w:ascii="SimHei" w:eastAsia="SimHei" w:hAnsi="SimHei" w:cs="Tahoma"/>
                <w:bCs/>
                <w:iCs/>
                <w:color w:val="509141"/>
                <w:sz w:val="44"/>
                <w:szCs w:val="44"/>
                <w:lang w:val="en-US" w:eastAsia="zh-CN"/>
              </w:rPr>
              <w:t>通过射频波束进行</w:t>
            </w:r>
            <w:r w:rsidR="00DD5D5D" w:rsidRPr="00E57F31">
              <w:rPr>
                <w:rFonts w:ascii="SimHei" w:eastAsia="SimHei" w:hAnsi="SimHei" w:cs="Tahoma"/>
                <w:bCs/>
                <w:iCs/>
                <w:color w:val="509141"/>
                <w:sz w:val="44"/>
                <w:szCs w:val="44"/>
                <w:lang w:val="en-US" w:eastAsia="zh-CN"/>
              </w:rPr>
              <w:t>无线功率</w:t>
            </w:r>
            <w:r w:rsidRPr="00E57F31">
              <w:rPr>
                <w:rFonts w:ascii="SimHei" w:eastAsia="SimHei" w:hAnsi="SimHei" w:cs="Tahoma"/>
                <w:bCs/>
                <w:iCs/>
                <w:color w:val="509141"/>
                <w:sz w:val="44"/>
                <w:szCs w:val="44"/>
                <w:lang w:val="en-US" w:eastAsia="zh-CN"/>
              </w:rPr>
              <w:t>传输的</w:t>
            </w:r>
          </w:p>
          <w:p w14:paraId="7D867DD5" w14:textId="6F703994" w:rsidR="002A0FE8" w:rsidRPr="00C34160" w:rsidRDefault="00C34160" w:rsidP="00000F5B">
            <w:pPr>
              <w:pStyle w:val="Reptitle"/>
              <w:spacing w:before="0"/>
              <w:jc w:val="right"/>
              <w:rPr>
                <w:rFonts w:ascii="SimHei" w:eastAsia="SimHei" w:hAnsi="SimHei" w:cs="Microsoft YaHei UI"/>
                <w:bCs/>
                <w:iCs/>
                <w:color w:val="509141"/>
                <w:sz w:val="44"/>
                <w:szCs w:val="44"/>
                <w:lang w:eastAsia="zh-CN"/>
              </w:rPr>
            </w:pPr>
            <w:r w:rsidRPr="00E57F31">
              <w:rPr>
                <w:rFonts w:ascii="SimHei" w:eastAsia="SimHei" w:hAnsi="SimHei" w:cs="Tahoma"/>
                <w:bCs/>
                <w:iCs/>
                <w:color w:val="509141"/>
                <w:sz w:val="44"/>
                <w:szCs w:val="44"/>
                <w:lang w:val="en-US" w:eastAsia="zh-CN"/>
              </w:rPr>
              <w:t>影响研究和人体危害问题</w:t>
            </w:r>
            <w:r w:rsidR="003266E6" w:rsidRPr="00C34160">
              <w:rPr>
                <w:rFonts w:ascii="Tahoma" w:hAnsi="Tahoma" w:cs="Tahoma"/>
                <w:bCs/>
                <w:iCs/>
                <w:color w:val="509141"/>
                <w:sz w:val="44"/>
                <w:szCs w:val="44"/>
                <w:lang w:eastAsia="zh-CN"/>
              </w:rPr>
              <w:br/>
            </w:r>
          </w:p>
          <w:p w14:paraId="562FF596" w14:textId="77777777" w:rsidR="00424419" w:rsidRPr="00C34160" w:rsidRDefault="00424419" w:rsidP="00424419">
            <w:pPr>
              <w:spacing w:before="80" w:line="500" w:lineRule="exact"/>
              <w:jc w:val="right"/>
              <w:rPr>
                <w:rFonts w:ascii="Tahoma" w:eastAsia="Times New Roman" w:hAnsi="Tahoma" w:cs="Tahoma"/>
                <w:b/>
                <w:bCs/>
                <w:iCs/>
                <w:color w:val="509141"/>
                <w:sz w:val="44"/>
                <w:szCs w:val="44"/>
                <w:lang w:eastAsia="zh-CN"/>
              </w:rPr>
            </w:pPr>
          </w:p>
          <w:p w14:paraId="3DF8EF54" w14:textId="77777777" w:rsidR="002A0FE8" w:rsidRPr="00C34160" w:rsidRDefault="002A0FE8" w:rsidP="00604332">
            <w:pPr>
              <w:spacing w:before="80" w:line="500" w:lineRule="exact"/>
              <w:jc w:val="right"/>
              <w:rPr>
                <w:rFonts w:ascii="Tahoma" w:hAnsi="Tahoma" w:cs="Tahoma"/>
                <w:b/>
                <w:bCs/>
                <w:iCs/>
                <w:color w:val="509141"/>
                <w:sz w:val="44"/>
                <w:szCs w:val="44"/>
                <w:lang w:eastAsia="zh-CN"/>
              </w:rPr>
            </w:pPr>
          </w:p>
        </w:tc>
      </w:tr>
      <w:tr w:rsidR="002A0FE8" w:rsidRPr="0038303E" w14:paraId="2D7D0FA2" w14:textId="77777777" w:rsidTr="00604332">
        <w:tc>
          <w:tcPr>
            <w:tcW w:w="10089" w:type="dxa"/>
          </w:tcPr>
          <w:p w14:paraId="786693B0" w14:textId="77777777" w:rsidR="002A0FE8" w:rsidRPr="00C34160" w:rsidRDefault="002A0FE8" w:rsidP="00604332">
            <w:pPr>
              <w:spacing w:before="80" w:line="280" w:lineRule="exact"/>
              <w:ind w:right="640"/>
              <w:rPr>
                <w:rFonts w:ascii="Tahoma" w:hAnsi="Tahoma" w:cs="Tahoma"/>
                <w:b/>
                <w:bCs/>
                <w:iCs/>
                <w:color w:val="243285"/>
                <w:sz w:val="32"/>
                <w:szCs w:val="32"/>
                <w:lang w:eastAsia="zh-CN"/>
              </w:rPr>
            </w:pPr>
          </w:p>
          <w:p w14:paraId="123CCE1C" w14:textId="77777777" w:rsidR="002A0FE8" w:rsidRPr="00C34160" w:rsidRDefault="002A0FE8" w:rsidP="00604332">
            <w:pPr>
              <w:spacing w:before="80" w:line="280" w:lineRule="exact"/>
              <w:ind w:right="640"/>
              <w:rPr>
                <w:rFonts w:ascii="Tahoma" w:hAnsi="Tahoma" w:cs="Tahoma"/>
                <w:b/>
                <w:bCs/>
                <w:iCs/>
                <w:color w:val="243285"/>
                <w:sz w:val="32"/>
                <w:szCs w:val="32"/>
                <w:lang w:eastAsia="zh-CN"/>
              </w:rPr>
            </w:pPr>
          </w:p>
          <w:p w14:paraId="5E02F3F8" w14:textId="77777777" w:rsidR="002A0FE8" w:rsidRPr="00D64014" w:rsidRDefault="002A0FE8" w:rsidP="00D64014">
            <w:pPr>
              <w:spacing w:before="80" w:line="280" w:lineRule="exact"/>
              <w:ind w:right="640"/>
              <w:rPr>
                <w:rFonts w:ascii="Tahoma" w:hAnsi="Tahoma" w:cs="Tahoma"/>
                <w:b/>
                <w:bCs/>
                <w:iCs/>
                <w:color w:val="243285"/>
                <w:sz w:val="32"/>
                <w:szCs w:val="36"/>
                <w:lang w:eastAsia="zh-CN"/>
              </w:rPr>
            </w:pPr>
          </w:p>
          <w:p w14:paraId="32566229" w14:textId="371A9DDF" w:rsidR="002A0FE8" w:rsidRPr="004A2A18" w:rsidRDefault="002A0FE8" w:rsidP="00604332">
            <w:pPr>
              <w:spacing w:before="80" w:after="180" w:line="360" w:lineRule="exact"/>
              <w:jc w:val="right"/>
              <w:rPr>
                <w:rFonts w:ascii="SimHei" w:eastAsia="SimHei" w:hAnsi="SimHei" w:cs="Tahoma"/>
                <w:b/>
                <w:bCs/>
                <w:iCs/>
                <w:color w:val="509141"/>
                <w:sz w:val="36"/>
                <w:szCs w:val="36"/>
                <w:lang w:val="en-US"/>
              </w:rPr>
            </w:pPr>
            <w:r w:rsidRPr="0038303E">
              <w:rPr>
                <w:rFonts w:ascii="Tahoma" w:hAnsi="Tahoma" w:cs="Tahoma"/>
                <w:b/>
                <w:bCs/>
                <w:iCs/>
                <w:color w:val="509141"/>
                <w:sz w:val="36"/>
                <w:szCs w:val="36"/>
                <w:lang w:val="en-US"/>
              </w:rPr>
              <w:t>SM</w:t>
            </w:r>
            <w:r w:rsidR="00000F5B">
              <w:rPr>
                <w:rFonts w:ascii="Tahoma" w:hAnsi="Tahoma" w:cs="Tahoma"/>
                <w:b/>
                <w:bCs/>
                <w:iCs/>
                <w:color w:val="509141"/>
                <w:sz w:val="36"/>
                <w:szCs w:val="36"/>
                <w:lang w:val="en-US"/>
              </w:rPr>
              <w:t xml:space="preserve"> </w:t>
            </w:r>
            <w:r w:rsidRPr="004A2A18">
              <w:rPr>
                <w:rFonts w:ascii="SimHei" w:eastAsia="SimHei" w:hAnsi="SimHei" w:cs="Microsoft YaHei UI" w:hint="eastAsia"/>
                <w:b/>
                <w:bCs/>
                <w:iCs/>
                <w:color w:val="509141"/>
                <w:sz w:val="36"/>
                <w:szCs w:val="36"/>
                <w:lang w:val="en-US" w:eastAsia="zh-CN"/>
              </w:rPr>
              <w:t>系列</w:t>
            </w:r>
          </w:p>
          <w:p w14:paraId="37009C68" w14:textId="77777777" w:rsidR="002A0FE8" w:rsidRPr="0038303E" w:rsidRDefault="002A0FE8" w:rsidP="00604332">
            <w:pPr>
              <w:spacing w:before="80" w:line="420" w:lineRule="exact"/>
              <w:jc w:val="right"/>
              <w:rPr>
                <w:rFonts w:ascii="Tahoma" w:hAnsi="Tahoma" w:cs="Tahoma"/>
                <w:b/>
                <w:bCs/>
                <w:iCs/>
                <w:color w:val="509141"/>
                <w:sz w:val="36"/>
                <w:szCs w:val="36"/>
                <w:lang w:val="en-US"/>
              </w:rPr>
            </w:pPr>
            <w:r w:rsidRPr="004A2A18">
              <w:rPr>
                <w:rFonts w:ascii="SimHei" w:eastAsia="SimHei" w:hAnsi="SimHei" w:cs="Microsoft YaHei UI" w:hint="eastAsia"/>
                <w:b/>
                <w:bCs/>
                <w:iCs/>
                <w:color w:val="509141"/>
                <w:sz w:val="36"/>
                <w:szCs w:val="36"/>
                <w:lang w:val="en-US" w:eastAsia="zh-CN"/>
              </w:rPr>
              <w:t>频谱管理</w:t>
            </w:r>
          </w:p>
        </w:tc>
      </w:tr>
    </w:tbl>
    <w:p w14:paraId="31CD8920" w14:textId="77777777" w:rsidR="002A0FE8" w:rsidRDefault="002A0FE8" w:rsidP="002A0FE8">
      <w:pPr>
        <w:spacing w:before="80"/>
        <w:rPr>
          <w:i/>
          <w:sz w:val="22"/>
          <w:lang w:val="en-US"/>
        </w:rPr>
      </w:pPr>
    </w:p>
    <w:p w14:paraId="35127135" w14:textId="77777777" w:rsidR="002A0FE8" w:rsidRDefault="002A0FE8" w:rsidP="002A0FE8">
      <w:pPr>
        <w:spacing w:before="80"/>
        <w:rPr>
          <w:i/>
          <w:sz w:val="22"/>
          <w:lang w:val="en-US"/>
        </w:rPr>
      </w:pPr>
    </w:p>
    <w:p w14:paraId="1F8DDD44" w14:textId="77777777" w:rsidR="002A0FE8" w:rsidRDefault="002A0FE8" w:rsidP="002A0FE8">
      <w:pPr>
        <w:spacing w:before="80"/>
        <w:rPr>
          <w:i/>
          <w:sz w:val="22"/>
          <w:lang w:val="en-US"/>
        </w:rPr>
      </w:pPr>
    </w:p>
    <w:p w14:paraId="206E3978" w14:textId="77777777" w:rsidR="002A0FE8" w:rsidRDefault="002A0FE8" w:rsidP="002A0FE8">
      <w:pPr>
        <w:spacing w:before="80"/>
        <w:rPr>
          <w:i/>
          <w:sz w:val="22"/>
          <w:lang w:val="en-US"/>
        </w:rPr>
      </w:pPr>
    </w:p>
    <w:p w14:paraId="3F9F7A2C" w14:textId="77777777" w:rsidR="002A0FE8" w:rsidRDefault="002A0FE8" w:rsidP="002A0FE8">
      <w:pPr>
        <w:spacing w:before="80"/>
        <w:rPr>
          <w:i/>
          <w:sz w:val="22"/>
          <w:lang w:val="en-US"/>
        </w:rPr>
      </w:pPr>
    </w:p>
    <w:p w14:paraId="641ED20F" w14:textId="77777777" w:rsidR="002A0FE8" w:rsidRDefault="002A0FE8" w:rsidP="002A0FE8">
      <w:pPr>
        <w:spacing w:before="80"/>
        <w:rPr>
          <w:i/>
          <w:sz w:val="22"/>
          <w:lang w:val="en-US"/>
        </w:rPr>
      </w:pPr>
    </w:p>
    <w:p w14:paraId="0D6D6EC1" w14:textId="77777777" w:rsidR="002A0FE8" w:rsidRDefault="002A0FE8" w:rsidP="002A0FE8">
      <w:pPr>
        <w:rPr>
          <w:rFonts w:ascii="Palatino Linotype" w:hAnsi="Palatino Linotype"/>
          <w:lang w:val="en-US"/>
        </w:rPr>
        <w:sectPr w:rsidR="002A0FE8" w:rsidSect="00604332">
          <w:headerReference w:type="even" r:id="rId8"/>
          <w:headerReference w:type="default" r:id="rId9"/>
          <w:pgSz w:w="11907" w:h="16840" w:code="9"/>
          <w:pgMar w:top="1089" w:right="1089" w:bottom="284" w:left="1089" w:header="567" w:footer="284" w:gutter="0"/>
          <w:pgNumType w:start="1"/>
          <w:cols w:space="720"/>
        </w:sectPr>
      </w:pPr>
    </w:p>
    <w:p w14:paraId="3A3EABC5" w14:textId="77777777" w:rsidR="002A0FE8" w:rsidRPr="000D2195" w:rsidRDefault="002A0FE8" w:rsidP="002A0FE8">
      <w:pPr>
        <w:pStyle w:val="Tablehead"/>
        <w:rPr>
          <w:lang w:val="en-US" w:eastAsia="zh-CN"/>
        </w:rPr>
      </w:pPr>
      <w:bookmarkStart w:id="1" w:name="c2tope"/>
      <w:bookmarkEnd w:id="1"/>
      <w:r w:rsidRPr="00FC2678">
        <w:rPr>
          <w:rFonts w:ascii="SimSun" w:eastAsia="SimSun" w:hAnsi="SimSun" w:cs="SimSun" w:hint="eastAsia"/>
          <w:sz w:val="24"/>
          <w:lang w:val="en-US" w:eastAsia="zh-CN"/>
        </w:rPr>
        <w:lastRenderedPageBreak/>
        <w:t>前言</w:t>
      </w:r>
    </w:p>
    <w:p w14:paraId="11506D40" w14:textId="77777777" w:rsidR="002A0FE8" w:rsidRPr="00355B80" w:rsidRDefault="002A0FE8" w:rsidP="002A0FE8">
      <w:pPr>
        <w:widowControl w:val="0"/>
        <w:spacing w:before="240"/>
        <w:ind w:firstLineChars="200" w:firstLine="400"/>
        <w:rPr>
          <w:sz w:val="20"/>
          <w:lang w:val="en-US" w:eastAsia="zh-CN"/>
        </w:rPr>
      </w:pPr>
      <w:r>
        <w:rPr>
          <w:rFonts w:ascii="SimSun" w:eastAsia="SimSun" w:hAnsi="SimSun"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57BEB11" w14:textId="77777777" w:rsidR="002A0FE8" w:rsidRPr="00355B80" w:rsidRDefault="002A0FE8" w:rsidP="002A0FE8">
      <w:pPr>
        <w:widowControl w:val="0"/>
        <w:spacing w:before="240"/>
        <w:ind w:firstLineChars="200" w:firstLine="400"/>
        <w:rPr>
          <w:sz w:val="20"/>
          <w:lang w:val="en-US" w:eastAsia="zh-CN"/>
        </w:rPr>
      </w:pPr>
      <w:r>
        <w:rPr>
          <w:rFonts w:ascii="SimSun" w:eastAsia="SimSun" w:hAnsi="SimSun" w:cs="SimSun" w:hint="eastAsia"/>
          <w:sz w:val="20"/>
          <w:lang w:val="en-US" w:eastAsia="zh-CN"/>
        </w:rPr>
        <w:t>无线电通信部门制定规章制度和政策的职能由世界和区域无线电通信大会以及无线电通信全会完成，并得到各研究组的支持。</w:t>
      </w:r>
    </w:p>
    <w:p w14:paraId="2BF53533" w14:textId="77777777" w:rsidR="002A0FE8" w:rsidRPr="005240B2" w:rsidRDefault="002A0FE8" w:rsidP="005240B2"/>
    <w:p w14:paraId="7906B21A" w14:textId="77777777" w:rsidR="002A0FE8" w:rsidRPr="000E60D4" w:rsidRDefault="002A0FE8" w:rsidP="00925B24">
      <w:pPr>
        <w:pStyle w:val="Heading1"/>
        <w:spacing w:before="540"/>
        <w:jc w:val="center"/>
        <w:rPr>
          <w:lang w:val="en-US" w:eastAsia="zh-CN"/>
        </w:rPr>
      </w:pPr>
      <w:bookmarkStart w:id="2" w:name="_Toc34041953"/>
      <w:bookmarkStart w:id="3" w:name="_Toc38900537"/>
      <w:bookmarkStart w:id="4" w:name="_Toc77601781"/>
      <w:bookmarkStart w:id="5" w:name="_Toc140668799"/>
      <w:r w:rsidRPr="000E60D4">
        <w:rPr>
          <w:rFonts w:ascii="SimSun" w:eastAsia="SimSun" w:hAnsi="SimSun" w:cs="SimSun" w:hint="eastAsia"/>
          <w:lang w:val="en-US" w:eastAsia="zh-CN"/>
        </w:rPr>
        <w:t>知识产权政策（</w:t>
      </w:r>
      <w:r w:rsidRPr="000E60D4">
        <w:rPr>
          <w:lang w:val="en-US" w:eastAsia="zh-CN"/>
        </w:rPr>
        <w:t>IPR</w:t>
      </w:r>
      <w:r w:rsidRPr="000E60D4">
        <w:rPr>
          <w:rFonts w:ascii="SimSun" w:eastAsia="SimSun" w:hAnsi="SimSun" w:cs="SimSun" w:hint="eastAsia"/>
          <w:lang w:val="en-US" w:eastAsia="zh-CN"/>
        </w:rPr>
        <w:t>）</w:t>
      </w:r>
      <w:bookmarkEnd w:id="2"/>
      <w:bookmarkEnd w:id="3"/>
      <w:bookmarkEnd w:id="4"/>
      <w:bookmarkEnd w:id="5"/>
    </w:p>
    <w:p w14:paraId="10EB81B7" w14:textId="77739A04" w:rsidR="002A0FE8" w:rsidRPr="00355B80" w:rsidRDefault="002A0FE8" w:rsidP="002A0FE8">
      <w:pPr>
        <w:tabs>
          <w:tab w:val="left" w:pos="720"/>
        </w:tabs>
        <w:spacing w:before="240"/>
        <w:ind w:firstLineChars="200" w:firstLine="392"/>
        <w:rPr>
          <w:sz w:val="20"/>
          <w:lang w:val="en-US" w:eastAsia="zh-CN"/>
        </w:rPr>
      </w:pPr>
      <w:r w:rsidRPr="0099524B">
        <w:rPr>
          <w:spacing w:val="-4"/>
          <w:sz w:val="20"/>
          <w:lang w:val="en-US"/>
        </w:rPr>
        <w:t>ITU-R</w:t>
      </w:r>
      <w:r w:rsidRPr="0099524B">
        <w:rPr>
          <w:rFonts w:ascii="SimSun" w:eastAsia="SimSun" w:hAnsi="SimSun" w:cs="SimSun" w:hint="eastAsia"/>
          <w:spacing w:val="-4"/>
          <w:sz w:val="20"/>
          <w:lang w:val="en-US"/>
        </w:rPr>
        <w:t>的知识产权政策在</w:t>
      </w:r>
      <w:r w:rsidRPr="0099524B">
        <w:rPr>
          <w:spacing w:val="-4"/>
          <w:sz w:val="20"/>
          <w:lang w:val="en-US"/>
        </w:rPr>
        <w:t>ITU-R</w:t>
      </w:r>
      <w:r w:rsidRPr="0099524B">
        <w:rPr>
          <w:rFonts w:ascii="SimSun" w:eastAsia="SimSun" w:hAnsi="SimSun" w:cs="SimSun" w:hint="eastAsia"/>
          <w:spacing w:val="-4"/>
          <w:sz w:val="20"/>
          <w:lang w:val="en-US"/>
        </w:rPr>
        <w:t>第</w:t>
      </w:r>
      <w:r w:rsidRPr="0099524B">
        <w:rPr>
          <w:spacing w:val="-4"/>
          <w:sz w:val="20"/>
          <w:lang w:val="en-US"/>
        </w:rPr>
        <w:t>1</w:t>
      </w:r>
      <w:proofErr w:type="gramStart"/>
      <w:r w:rsidRPr="0099524B">
        <w:rPr>
          <w:rFonts w:ascii="SimSun" w:eastAsia="SimSun" w:hAnsi="SimSun" w:cs="SimSun" w:hint="eastAsia"/>
          <w:spacing w:val="-4"/>
          <w:sz w:val="20"/>
          <w:lang w:val="en-US"/>
        </w:rPr>
        <w:t>号决议引用的</w:t>
      </w:r>
      <w:r w:rsidRPr="0099524B">
        <w:rPr>
          <w:rFonts w:ascii="SimSun" w:hAnsi="SimSun"/>
          <w:spacing w:val="-4"/>
          <w:sz w:val="20"/>
          <w:lang w:val="en-US"/>
        </w:rPr>
        <w:t>“</w:t>
      </w:r>
      <w:proofErr w:type="gramEnd"/>
      <w:r w:rsidRPr="0099524B">
        <w:rPr>
          <w:spacing w:val="-4"/>
          <w:sz w:val="20"/>
          <w:lang w:val="en-US"/>
        </w:rPr>
        <w:t>ITU-T/ITU-R/ISO/IEC</w:t>
      </w:r>
      <w:r w:rsidRPr="0099524B">
        <w:rPr>
          <w:rFonts w:ascii="SimSun" w:eastAsia="SimSun" w:hAnsi="SimSun" w:cs="SimSun" w:hint="eastAsia"/>
          <w:spacing w:val="-4"/>
          <w:sz w:val="20"/>
          <w:lang w:val="en-US"/>
        </w:rPr>
        <w:t>共同专利政策</w:t>
      </w:r>
      <w:r w:rsidRPr="0099524B">
        <w:rPr>
          <w:rFonts w:ascii="SimSun" w:hAnsi="SimSun"/>
          <w:spacing w:val="-4"/>
          <w:sz w:val="20"/>
          <w:lang w:val="en-US"/>
        </w:rPr>
        <w:t>”</w:t>
      </w:r>
      <w:proofErr w:type="spellStart"/>
      <w:r w:rsidRPr="0099524B">
        <w:rPr>
          <w:rFonts w:ascii="SimSun" w:eastAsia="SimSun" w:hAnsi="SimSun" w:cs="SimSun" w:hint="eastAsia"/>
          <w:spacing w:val="-4"/>
          <w:sz w:val="20"/>
          <w:lang w:val="en-US"/>
        </w:rPr>
        <w:t>中做了说明。</w:t>
      </w:r>
      <w:r>
        <w:rPr>
          <w:rFonts w:ascii="SimSun" w:eastAsia="SimSun" w:hAnsi="SimSun" w:cs="SimSun" w:hint="eastAsia"/>
          <w:sz w:val="20"/>
          <w:lang w:val="en-US"/>
        </w:rPr>
        <w:t>专利持有者提交专利和许可声明</w:t>
      </w:r>
      <w:proofErr w:type="spellEnd"/>
      <w:r>
        <w:rPr>
          <w:rFonts w:ascii="SimSun" w:eastAsia="SimSun" w:hAnsi="SimSun" w:cs="SimSun" w:hint="eastAsia"/>
          <w:sz w:val="20"/>
          <w:lang w:val="en-US" w:eastAsia="zh-CN"/>
        </w:rPr>
        <w:t>所需</w:t>
      </w:r>
      <w:proofErr w:type="spellStart"/>
      <w:r>
        <w:rPr>
          <w:rFonts w:ascii="SimSun" w:eastAsia="SimSun" w:hAnsi="SimSun" w:cs="SimSun" w:hint="eastAsia"/>
          <w:sz w:val="20"/>
          <w:lang w:val="en-US"/>
        </w:rPr>
        <w:t>表格可从</w:t>
      </w:r>
      <w:proofErr w:type="spellEnd"/>
      <w:r w:rsidR="009A68B4">
        <w:fldChar w:fldCharType="begin"/>
      </w:r>
      <w:r w:rsidR="009A68B4" w:rsidRPr="007B7BAE">
        <w:rPr>
          <w:lang w:val="en-US"/>
        </w:rPr>
        <w:instrText>HYPERLINK "http://www.itu.int/ITU-R/go/patents/zh"</w:instrText>
      </w:r>
      <w:r w:rsidR="009A68B4">
        <w:fldChar w:fldCharType="separate"/>
      </w:r>
      <w:r>
        <w:rPr>
          <w:rStyle w:val="Hyperlink"/>
          <w:sz w:val="20"/>
          <w:lang w:val="en-GB"/>
        </w:rPr>
        <w:t>http://www.itu.int/ITU-R/go/patents/zh</w:t>
      </w:r>
      <w:r w:rsidR="009A68B4">
        <w:rPr>
          <w:rStyle w:val="Hyperlink"/>
          <w:sz w:val="20"/>
          <w:lang w:val="en-GB"/>
        </w:rPr>
        <w:fldChar w:fldCharType="end"/>
      </w:r>
      <w:proofErr w:type="spellStart"/>
      <w:r>
        <w:rPr>
          <w:rFonts w:ascii="SimSun" w:eastAsia="SimSun" w:hAnsi="SimSun" w:cs="SimSun" w:hint="eastAsia"/>
          <w:sz w:val="20"/>
          <w:lang w:val="en-US"/>
        </w:rPr>
        <w:t>获得，该网址也提供了</w:t>
      </w:r>
      <w:r w:rsidRPr="00EF6899">
        <w:rPr>
          <w:rFonts w:ascii="SimSun" w:hAnsi="SimSun"/>
          <w:sz w:val="20"/>
          <w:lang w:val="en-US"/>
        </w:rPr>
        <w:t>“</w:t>
      </w:r>
      <w:r>
        <w:rPr>
          <w:sz w:val="20"/>
          <w:lang w:val="en-US"/>
        </w:rPr>
        <w:t>ITU</w:t>
      </w:r>
      <w:r w:rsidR="0055681B">
        <w:rPr>
          <w:sz w:val="20"/>
          <w:lang w:val="en-US"/>
        </w:rPr>
        <w:t>-</w:t>
      </w:r>
      <w:r>
        <w:rPr>
          <w:sz w:val="20"/>
          <w:lang w:val="en-US"/>
        </w:rPr>
        <w:t>T</w:t>
      </w:r>
      <w:proofErr w:type="spellEnd"/>
      <w:r>
        <w:rPr>
          <w:sz w:val="20"/>
          <w:lang w:val="en-US"/>
        </w:rPr>
        <w:t>/ITU-R/ISO/</w:t>
      </w:r>
      <w:proofErr w:type="spellStart"/>
      <w:r>
        <w:rPr>
          <w:sz w:val="20"/>
          <w:lang w:val="en-US"/>
        </w:rPr>
        <w:t>IEC</w:t>
      </w:r>
      <w:r>
        <w:rPr>
          <w:rFonts w:ascii="SimSun" w:eastAsia="SimSun" w:hAnsi="SimSun" w:cs="SimSun" w:hint="eastAsia"/>
          <w:sz w:val="20"/>
          <w:lang w:val="en-US"/>
        </w:rPr>
        <w:t>共同专利政策实施指南</w:t>
      </w:r>
      <w:r w:rsidRPr="00EF6899">
        <w:rPr>
          <w:rFonts w:ascii="SimSun" w:hAnsi="SimSun"/>
          <w:sz w:val="20"/>
          <w:lang w:val="en-US"/>
        </w:rPr>
        <w:t>”</w:t>
      </w:r>
      <w:r>
        <w:rPr>
          <w:rFonts w:ascii="SimSun" w:eastAsia="SimSun" w:hAnsi="SimSun" w:cs="SimSun" w:hint="eastAsia"/>
          <w:sz w:val="20"/>
          <w:lang w:val="en-US"/>
        </w:rPr>
        <w:t>以及</w:t>
      </w:r>
      <w:r>
        <w:rPr>
          <w:sz w:val="20"/>
          <w:lang w:val="en-US"/>
        </w:rPr>
        <w:t>ITU-R</w:t>
      </w:r>
      <w:r>
        <w:rPr>
          <w:rFonts w:ascii="SimSun" w:eastAsia="SimSun" w:hAnsi="SimSun" w:cs="SimSun" w:hint="eastAsia"/>
          <w:sz w:val="20"/>
          <w:lang w:val="en-US"/>
        </w:rPr>
        <w:t>专利信息数据库</w:t>
      </w:r>
      <w:proofErr w:type="spellEnd"/>
      <w:r>
        <w:rPr>
          <w:rFonts w:ascii="SimSun" w:eastAsia="SimSun" w:hAnsi="SimSun" w:cs="SimSun" w:hint="eastAsia"/>
          <w:sz w:val="20"/>
          <w:lang w:val="en-US"/>
        </w:rPr>
        <w:t>。</w:t>
      </w:r>
    </w:p>
    <w:p w14:paraId="35DBFD1B" w14:textId="77777777" w:rsidR="002A0FE8" w:rsidRPr="00355B80" w:rsidRDefault="002A0FE8" w:rsidP="002A0FE8">
      <w:pPr>
        <w:jc w:val="center"/>
        <w:rPr>
          <w:sz w:val="22"/>
          <w:szCs w:val="22"/>
          <w:lang w:val="en-US"/>
        </w:rPr>
      </w:pPr>
    </w:p>
    <w:p w14:paraId="1DBE2D5B" w14:textId="4CB47AB9" w:rsidR="00D64014" w:rsidRDefault="00D64014" w:rsidP="002A0FE8">
      <w:pPr>
        <w:jc w:val="center"/>
        <w:rPr>
          <w:sz w:val="22"/>
          <w:szCs w:val="22"/>
          <w:lang w:val="en-US"/>
        </w:rPr>
      </w:pPr>
    </w:p>
    <w:p w14:paraId="42D4F382" w14:textId="77777777" w:rsidR="003A02E8" w:rsidRPr="00355B80" w:rsidRDefault="003A02E8" w:rsidP="002A0FE8">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A0FE8" w:rsidRPr="0087516F" w14:paraId="3A161475" w14:textId="77777777" w:rsidTr="00604332">
        <w:trPr>
          <w:jc w:val="center"/>
        </w:trPr>
        <w:tc>
          <w:tcPr>
            <w:tcW w:w="9360" w:type="dxa"/>
            <w:gridSpan w:val="2"/>
            <w:tcBorders>
              <w:top w:val="single" w:sz="12" w:space="0" w:color="000080"/>
              <w:bottom w:val="nil"/>
            </w:tcBorders>
          </w:tcPr>
          <w:p w14:paraId="69A6DE04" w14:textId="77777777" w:rsidR="002A0FE8" w:rsidRPr="007B7BAE" w:rsidRDefault="002A0FE8" w:rsidP="00925B24">
            <w:pPr>
              <w:pStyle w:val="ChapNo"/>
              <w:spacing w:before="240"/>
              <w:rPr>
                <w:sz w:val="22"/>
                <w:szCs w:val="22"/>
                <w:lang w:val="en-US"/>
              </w:rPr>
            </w:pPr>
            <w:r w:rsidRPr="007B7BAE">
              <w:rPr>
                <w:sz w:val="22"/>
                <w:szCs w:val="22"/>
                <w:lang w:val="en-US"/>
              </w:rPr>
              <w:t>ITU-</w:t>
            </w:r>
            <w:proofErr w:type="spellStart"/>
            <w:r w:rsidRPr="007B7BAE">
              <w:rPr>
                <w:sz w:val="22"/>
                <w:szCs w:val="22"/>
                <w:lang w:val="en-US"/>
              </w:rPr>
              <w:t>R</w:t>
            </w:r>
            <w:r w:rsidRPr="00925B24">
              <w:rPr>
                <w:rFonts w:hint="eastAsia"/>
                <w:sz w:val="22"/>
                <w:szCs w:val="22"/>
              </w:rPr>
              <w:t>系列报告</w:t>
            </w:r>
            <w:proofErr w:type="spellEnd"/>
          </w:p>
          <w:p w14:paraId="41A034CB" w14:textId="77777777" w:rsidR="002A0FE8" w:rsidRPr="00CF4D9E"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CF4D9E">
              <w:rPr>
                <w:rFonts w:ascii="SimSun" w:eastAsia="SimSun" w:hAnsi="SimSun" w:cs="SimSun" w:hint="eastAsia"/>
                <w:b w:val="0"/>
                <w:sz w:val="18"/>
                <w:szCs w:val="18"/>
                <w:lang w:val="en-US" w:eastAsia="zh-CN"/>
              </w:rPr>
              <w:t>（</w:t>
            </w:r>
            <w:proofErr w:type="spellStart"/>
            <w:r>
              <w:rPr>
                <w:rFonts w:ascii="SimSun" w:eastAsia="SimSun" w:hAnsi="SimSun" w:cs="SimSun" w:hint="eastAsia"/>
                <w:b w:val="0"/>
                <w:sz w:val="18"/>
                <w:szCs w:val="18"/>
                <w:lang w:val="en-US"/>
              </w:rPr>
              <w:t>也可在以下网址获得</w:t>
            </w:r>
            <w:proofErr w:type="spellEnd"/>
            <w:r w:rsidRPr="00CF4D9E">
              <w:rPr>
                <w:rFonts w:ascii="SimSun" w:eastAsia="SimSun" w:hAnsi="SimSun" w:cs="SimSun" w:hint="eastAsia"/>
                <w:b w:val="0"/>
                <w:sz w:val="18"/>
                <w:szCs w:val="18"/>
                <w:lang w:val="en-US"/>
              </w:rPr>
              <w:t>：</w:t>
            </w:r>
            <w:hyperlink r:id="rId10" w:history="1">
              <w:r>
                <w:rPr>
                  <w:rStyle w:val="Hyperlink"/>
                  <w:b w:val="0"/>
                  <w:bCs/>
                  <w:sz w:val="18"/>
                  <w:szCs w:val="18"/>
                  <w:lang w:val="en-GB"/>
                </w:rPr>
                <w:t>http://www.itu.int/publ/R-REP/zh</w:t>
              </w:r>
            </w:hyperlink>
            <w:r w:rsidRPr="00CF4D9E">
              <w:rPr>
                <w:rFonts w:ascii="SimSun" w:eastAsia="SimSun" w:hAnsi="SimSun" w:cs="SimSun" w:hint="eastAsia"/>
                <w:b w:val="0"/>
                <w:sz w:val="18"/>
                <w:szCs w:val="18"/>
                <w:lang w:val="en-US" w:eastAsia="zh-CN"/>
              </w:rPr>
              <w:t>）</w:t>
            </w:r>
          </w:p>
        </w:tc>
      </w:tr>
      <w:tr w:rsidR="002A0FE8" w14:paraId="75AAE26C" w14:textId="77777777" w:rsidTr="00604332">
        <w:trPr>
          <w:jc w:val="center"/>
        </w:trPr>
        <w:tc>
          <w:tcPr>
            <w:tcW w:w="1140" w:type="dxa"/>
            <w:tcBorders>
              <w:top w:val="nil"/>
              <w:bottom w:val="nil"/>
              <w:right w:val="nil"/>
            </w:tcBorders>
          </w:tcPr>
          <w:p w14:paraId="7C1B95A1" w14:textId="77777777" w:rsidR="002A0FE8" w:rsidRPr="00355B80" w:rsidRDefault="002A0FE8" w:rsidP="00604332">
            <w:pPr>
              <w:spacing w:before="200" w:after="100"/>
              <w:ind w:left="57"/>
              <w:rPr>
                <w:b/>
                <w:bCs/>
                <w:sz w:val="20"/>
                <w:lang w:val="en-US" w:eastAsia="zh-CN"/>
              </w:rPr>
            </w:pPr>
            <w:r>
              <w:rPr>
                <w:rFonts w:ascii="SimSun" w:eastAsia="SimSun" w:hAnsi="SimSun" w:cs="SimSun" w:hint="eastAsia"/>
                <w:b/>
                <w:bCs/>
                <w:sz w:val="20"/>
                <w:lang w:val="en-US" w:eastAsia="zh-CN"/>
              </w:rPr>
              <w:t>系列</w:t>
            </w:r>
          </w:p>
        </w:tc>
        <w:tc>
          <w:tcPr>
            <w:tcW w:w="8220" w:type="dxa"/>
            <w:tcBorders>
              <w:top w:val="nil"/>
              <w:left w:val="nil"/>
              <w:bottom w:val="nil"/>
            </w:tcBorders>
          </w:tcPr>
          <w:p w14:paraId="49484C7B"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ascii="SimSun" w:eastAsia="SimSun" w:hAnsi="SimSun" w:cs="SimSun" w:hint="eastAsia"/>
                <w:sz w:val="20"/>
                <w:lang w:val="en-US" w:eastAsia="zh-CN"/>
              </w:rPr>
              <w:t>标题</w:t>
            </w:r>
          </w:p>
        </w:tc>
      </w:tr>
      <w:tr w:rsidR="002A0FE8" w14:paraId="6B2B5C47" w14:textId="77777777" w:rsidTr="00604332">
        <w:trPr>
          <w:jc w:val="center"/>
        </w:trPr>
        <w:tc>
          <w:tcPr>
            <w:tcW w:w="1140" w:type="dxa"/>
            <w:tcBorders>
              <w:top w:val="nil"/>
              <w:bottom w:val="nil"/>
              <w:right w:val="nil"/>
            </w:tcBorders>
          </w:tcPr>
          <w:p w14:paraId="37BD3DF9" w14:textId="77777777" w:rsidR="002A0FE8" w:rsidRDefault="002A0FE8" w:rsidP="00604332">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14:paraId="71FF534B"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卫星传输</w:t>
            </w:r>
          </w:p>
        </w:tc>
      </w:tr>
      <w:tr w:rsidR="002A0FE8" w14:paraId="785A9778" w14:textId="77777777" w:rsidTr="00604332">
        <w:trPr>
          <w:jc w:val="center"/>
        </w:trPr>
        <w:tc>
          <w:tcPr>
            <w:tcW w:w="1140" w:type="dxa"/>
            <w:tcBorders>
              <w:top w:val="nil"/>
              <w:bottom w:val="nil"/>
              <w:right w:val="nil"/>
            </w:tcBorders>
          </w:tcPr>
          <w:p w14:paraId="79800FB1" w14:textId="77777777" w:rsidR="002A0FE8" w:rsidRDefault="002A0FE8" w:rsidP="00604332">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14:paraId="40E6FBE7"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用于制作、存档和播放的记录：用于电视的胶片</w:t>
            </w:r>
          </w:p>
        </w:tc>
      </w:tr>
      <w:tr w:rsidR="002A0FE8" w14:paraId="6B55E3C4" w14:textId="77777777" w:rsidTr="00604332">
        <w:trPr>
          <w:jc w:val="center"/>
        </w:trPr>
        <w:tc>
          <w:tcPr>
            <w:tcW w:w="1140" w:type="dxa"/>
            <w:tcBorders>
              <w:top w:val="nil"/>
              <w:bottom w:val="nil"/>
              <w:right w:val="nil"/>
            </w:tcBorders>
          </w:tcPr>
          <w:p w14:paraId="4671CC88" w14:textId="77777777" w:rsidR="002A0FE8" w:rsidRDefault="002A0FE8" w:rsidP="00604332">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14:paraId="16C053A7"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广播业务（声音）</w:t>
            </w:r>
          </w:p>
        </w:tc>
      </w:tr>
      <w:tr w:rsidR="002A0FE8" w14:paraId="47B0604A" w14:textId="77777777" w:rsidTr="00604332">
        <w:trPr>
          <w:jc w:val="center"/>
        </w:trPr>
        <w:tc>
          <w:tcPr>
            <w:tcW w:w="1140" w:type="dxa"/>
            <w:tcBorders>
              <w:top w:val="nil"/>
              <w:bottom w:val="nil"/>
              <w:right w:val="nil"/>
            </w:tcBorders>
          </w:tcPr>
          <w:p w14:paraId="590FB596" w14:textId="77777777" w:rsidR="002A0FE8" w:rsidRDefault="002A0FE8" w:rsidP="00604332">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14:paraId="4AB61E2C"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广播业务（电视）</w:t>
            </w:r>
          </w:p>
        </w:tc>
      </w:tr>
      <w:tr w:rsidR="002A0FE8" w14:paraId="3CD431A2" w14:textId="77777777" w:rsidTr="00604332">
        <w:trPr>
          <w:jc w:val="center"/>
        </w:trPr>
        <w:tc>
          <w:tcPr>
            <w:tcW w:w="1140" w:type="dxa"/>
            <w:tcBorders>
              <w:top w:val="nil"/>
              <w:bottom w:val="nil"/>
              <w:right w:val="nil"/>
            </w:tcBorders>
          </w:tcPr>
          <w:p w14:paraId="546ADCB6" w14:textId="77777777" w:rsidR="002A0FE8" w:rsidRDefault="002A0FE8" w:rsidP="00604332">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14:paraId="22A20630"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固定业务</w:t>
            </w:r>
          </w:p>
        </w:tc>
      </w:tr>
      <w:tr w:rsidR="002A0FE8" w14:paraId="0C2EDD4F" w14:textId="77777777" w:rsidTr="00604332">
        <w:trPr>
          <w:jc w:val="center"/>
        </w:trPr>
        <w:tc>
          <w:tcPr>
            <w:tcW w:w="1140" w:type="dxa"/>
            <w:tcBorders>
              <w:top w:val="nil"/>
              <w:bottom w:val="nil"/>
              <w:right w:val="nil"/>
            </w:tcBorders>
          </w:tcPr>
          <w:p w14:paraId="3380F7A8" w14:textId="77777777" w:rsidR="002A0FE8" w:rsidRDefault="002A0FE8" w:rsidP="00604332">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14:paraId="75A9BFC5"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移动、无线电测定、业余无线电以及相关卫星业务</w:t>
            </w:r>
          </w:p>
        </w:tc>
      </w:tr>
      <w:tr w:rsidR="002A0FE8" w14:paraId="3341945B" w14:textId="77777777" w:rsidTr="00604332">
        <w:trPr>
          <w:jc w:val="center"/>
        </w:trPr>
        <w:tc>
          <w:tcPr>
            <w:tcW w:w="1140" w:type="dxa"/>
            <w:tcBorders>
              <w:top w:val="nil"/>
              <w:bottom w:val="nil"/>
              <w:right w:val="nil"/>
            </w:tcBorders>
          </w:tcPr>
          <w:p w14:paraId="7CECD32C" w14:textId="77777777" w:rsidR="002A0FE8" w:rsidRDefault="002A0FE8" w:rsidP="00604332">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14:paraId="246E3706"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无线电波传播</w:t>
            </w:r>
          </w:p>
        </w:tc>
      </w:tr>
      <w:tr w:rsidR="002A0FE8" w14:paraId="6BDF2225" w14:textId="77777777" w:rsidTr="00604332">
        <w:trPr>
          <w:jc w:val="center"/>
        </w:trPr>
        <w:tc>
          <w:tcPr>
            <w:tcW w:w="1140" w:type="dxa"/>
            <w:tcBorders>
              <w:top w:val="nil"/>
              <w:bottom w:val="nil"/>
              <w:right w:val="nil"/>
            </w:tcBorders>
          </w:tcPr>
          <w:p w14:paraId="75E54338" w14:textId="77777777" w:rsidR="002A0FE8" w:rsidRDefault="002A0FE8" w:rsidP="00604332">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14:paraId="7750A537"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射电天文</w:t>
            </w:r>
          </w:p>
        </w:tc>
      </w:tr>
      <w:tr w:rsidR="002A0FE8" w14:paraId="168DA600" w14:textId="77777777" w:rsidTr="00604332">
        <w:trPr>
          <w:jc w:val="center"/>
        </w:trPr>
        <w:tc>
          <w:tcPr>
            <w:tcW w:w="1140" w:type="dxa"/>
            <w:tcBorders>
              <w:top w:val="nil"/>
              <w:bottom w:val="nil"/>
              <w:right w:val="nil"/>
            </w:tcBorders>
          </w:tcPr>
          <w:p w14:paraId="6A2DC652" w14:textId="77777777" w:rsidR="002A0FE8" w:rsidRDefault="002A0FE8" w:rsidP="00604332">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14:paraId="791E32BE"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遥感系统</w:t>
            </w:r>
          </w:p>
        </w:tc>
      </w:tr>
      <w:tr w:rsidR="002A0FE8" w14:paraId="294C533D" w14:textId="77777777" w:rsidTr="00604332">
        <w:trPr>
          <w:jc w:val="center"/>
        </w:trPr>
        <w:tc>
          <w:tcPr>
            <w:tcW w:w="1140" w:type="dxa"/>
            <w:tcBorders>
              <w:top w:val="nil"/>
              <w:bottom w:val="nil"/>
              <w:right w:val="nil"/>
            </w:tcBorders>
          </w:tcPr>
          <w:p w14:paraId="532614F5" w14:textId="77777777" w:rsidR="002A0FE8" w:rsidRDefault="002A0FE8" w:rsidP="00604332">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14:paraId="76FED55D"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卫星固定业务</w:t>
            </w:r>
          </w:p>
        </w:tc>
      </w:tr>
      <w:tr w:rsidR="002A0FE8" w14:paraId="31AF4884" w14:textId="77777777" w:rsidTr="00604332">
        <w:trPr>
          <w:jc w:val="center"/>
        </w:trPr>
        <w:tc>
          <w:tcPr>
            <w:tcW w:w="1140" w:type="dxa"/>
            <w:tcBorders>
              <w:top w:val="nil"/>
              <w:bottom w:val="nil"/>
              <w:right w:val="nil"/>
            </w:tcBorders>
          </w:tcPr>
          <w:p w14:paraId="702207C6" w14:textId="77777777" w:rsidR="002A0FE8" w:rsidRDefault="002A0FE8" w:rsidP="00604332">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14:paraId="6491351B"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空间应用和气象</w:t>
            </w:r>
          </w:p>
        </w:tc>
      </w:tr>
      <w:tr w:rsidR="002A0FE8" w14:paraId="1A5A487F" w14:textId="77777777" w:rsidTr="00604332">
        <w:trPr>
          <w:jc w:val="center"/>
        </w:trPr>
        <w:tc>
          <w:tcPr>
            <w:tcW w:w="1140" w:type="dxa"/>
            <w:tcBorders>
              <w:top w:val="nil"/>
              <w:bottom w:val="nil"/>
              <w:right w:val="nil"/>
            </w:tcBorders>
          </w:tcPr>
          <w:p w14:paraId="2C7DC586" w14:textId="77777777" w:rsidR="002A0FE8" w:rsidRDefault="002A0FE8" w:rsidP="00604332">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14:paraId="700F69C9"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卫星固定和固定业务系统之间频率共用和协调</w:t>
            </w:r>
          </w:p>
        </w:tc>
      </w:tr>
      <w:tr w:rsidR="002A0FE8" w14:paraId="0235F446" w14:textId="77777777" w:rsidTr="00604332">
        <w:trPr>
          <w:jc w:val="center"/>
        </w:trPr>
        <w:tc>
          <w:tcPr>
            <w:tcW w:w="1140" w:type="dxa"/>
            <w:tcBorders>
              <w:top w:val="nil"/>
              <w:bottom w:val="single" w:sz="12" w:space="0" w:color="000080"/>
              <w:right w:val="nil"/>
            </w:tcBorders>
            <w:shd w:val="clear" w:color="auto" w:fill="F3F3F3"/>
          </w:tcPr>
          <w:p w14:paraId="149BE903" w14:textId="77777777" w:rsidR="002A0FE8" w:rsidRDefault="002A0FE8" w:rsidP="00604332">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14:paraId="3C46C665" w14:textId="77777777" w:rsidR="002A0FE8" w:rsidRPr="00355B80" w:rsidRDefault="002A0FE8" w:rsidP="00604332">
            <w:pPr>
              <w:spacing w:before="30" w:after="180"/>
              <w:jc w:val="left"/>
              <w:rPr>
                <w:b/>
                <w:bCs/>
                <w:color w:val="000080"/>
                <w:sz w:val="20"/>
                <w:lang w:val="en-US" w:eastAsia="zh-CN"/>
              </w:rPr>
            </w:pPr>
            <w:r>
              <w:rPr>
                <w:rFonts w:ascii="SimSun" w:eastAsia="SimSun" w:hAnsi="SimSun" w:cs="SimSun" w:hint="eastAsia"/>
                <w:b/>
                <w:bCs/>
                <w:color w:val="000080"/>
                <w:sz w:val="20"/>
                <w:lang w:val="en-US" w:eastAsia="zh-CN"/>
              </w:rPr>
              <w:t>频谱管理</w:t>
            </w:r>
          </w:p>
        </w:tc>
      </w:tr>
    </w:tbl>
    <w:p w14:paraId="6AE8E443" w14:textId="77777777" w:rsidR="002A0FE8" w:rsidRPr="00355B80" w:rsidRDefault="002A0FE8" w:rsidP="002A0FE8">
      <w:pPr>
        <w:spacing w:before="30" w:after="30"/>
        <w:jc w:val="center"/>
        <w:rPr>
          <w:sz w:val="20"/>
          <w:lang w:val="en-US" w:eastAsia="zh-CN"/>
        </w:rPr>
      </w:pPr>
    </w:p>
    <w:p w14:paraId="0389DF73" w14:textId="77777777" w:rsidR="002A0FE8" w:rsidRPr="00355B80" w:rsidRDefault="002A0FE8" w:rsidP="002A0FE8">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2A0FE8" w14:paraId="55D555FF" w14:textId="77777777" w:rsidTr="00604332">
        <w:trPr>
          <w:jc w:val="center"/>
        </w:trPr>
        <w:tc>
          <w:tcPr>
            <w:tcW w:w="9360" w:type="dxa"/>
            <w:tcBorders>
              <w:top w:val="single" w:sz="12" w:space="0" w:color="000080"/>
              <w:bottom w:val="single" w:sz="12" w:space="0" w:color="000080"/>
            </w:tcBorders>
          </w:tcPr>
          <w:p w14:paraId="5B4DE19E" w14:textId="77777777" w:rsidR="002A0FE8" w:rsidRPr="00355B80" w:rsidRDefault="002A0FE8" w:rsidP="00604332">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sidRPr="00B80552">
              <w:rPr>
                <w:rFonts w:eastAsia="STKaiti"/>
                <w:sz w:val="20"/>
                <w:lang w:val="en-US" w:eastAsia="zh-CN"/>
              </w:rPr>
              <w:t>ITU-R</w:t>
            </w:r>
            <w:r>
              <w:rPr>
                <w:rFonts w:ascii="STKaiti" w:eastAsia="STKaiti" w:hAnsi="STKaiti" w:cs="STKaiti" w:hint="eastAsia"/>
                <w:sz w:val="20"/>
                <w:lang w:val="en-US" w:eastAsia="zh-CN"/>
              </w:rPr>
              <w:t>报告英文版已由研究组按</w:t>
            </w:r>
            <w:r w:rsidRPr="00376CF2">
              <w:rPr>
                <w:rFonts w:eastAsia="STKaiti"/>
                <w:sz w:val="20"/>
                <w:lang w:val="en-US" w:eastAsia="zh-CN"/>
              </w:rPr>
              <w:t>ITU-R</w:t>
            </w:r>
            <w:r>
              <w:rPr>
                <w:rFonts w:ascii="STKaiti" w:eastAsia="STKaiti" w:hAnsi="STKaiti" w:cs="STKaiti" w:hint="eastAsia"/>
                <w:sz w:val="20"/>
                <w:lang w:val="en-US" w:eastAsia="zh-CN"/>
              </w:rPr>
              <w:t>第</w:t>
            </w:r>
            <w:r w:rsidRPr="00376CF2">
              <w:rPr>
                <w:rFonts w:eastAsia="STKaiti"/>
                <w:sz w:val="20"/>
                <w:lang w:val="en-US" w:eastAsia="zh-CN"/>
              </w:rPr>
              <w:t>1</w:t>
            </w:r>
            <w:r>
              <w:rPr>
                <w:rFonts w:ascii="STKaiti" w:eastAsia="STKaiti" w:hAnsi="STKaiti" w:cs="STKaiti" w:hint="eastAsia"/>
                <w:sz w:val="20"/>
                <w:lang w:val="en-US" w:eastAsia="zh-CN"/>
              </w:rPr>
              <w:t>号决议规定的程序批准。</w:t>
            </w:r>
          </w:p>
        </w:tc>
      </w:tr>
    </w:tbl>
    <w:p w14:paraId="7450EB2E" w14:textId="77777777" w:rsidR="002A0FE8" w:rsidRPr="00355B80" w:rsidRDefault="002A0FE8" w:rsidP="002A0FE8">
      <w:pPr>
        <w:spacing w:before="0"/>
        <w:jc w:val="center"/>
        <w:rPr>
          <w:sz w:val="22"/>
          <w:szCs w:val="22"/>
          <w:lang w:val="en-US" w:eastAsia="zh-CN"/>
        </w:rPr>
      </w:pPr>
    </w:p>
    <w:p w14:paraId="5F5B31DB" w14:textId="77777777" w:rsidR="002A0FE8" w:rsidRPr="00355B80" w:rsidRDefault="002A0FE8" w:rsidP="002A0FE8">
      <w:pPr>
        <w:spacing w:before="0"/>
        <w:jc w:val="center"/>
        <w:rPr>
          <w:sz w:val="22"/>
          <w:szCs w:val="22"/>
          <w:lang w:val="en-US" w:eastAsia="zh-CN"/>
        </w:rPr>
      </w:pPr>
    </w:p>
    <w:p w14:paraId="489478FF" w14:textId="77777777" w:rsidR="002A0FE8" w:rsidRPr="00355B80" w:rsidRDefault="002A0FE8" w:rsidP="002A0FE8">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14:paraId="02F2B1B2" w14:textId="27C64607" w:rsidR="002A0FE8" w:rsidRDefault="002A0FE8" w:rsidP="002A0FE8">
      <w:pPr>
        <w:spacing w:before="0"/>
        <w:jc w:val="right"/>
        <w:rPr>
          <w:rFonts w:cs="SimSun"/>
          <w:sz w:val="20"/>
          <w:lang w:val="en-US" w:eastAsia="zh-CN"/>
        </w:rPr>
      </w:pPr>
      <w:r>
        <w:rPr>
          <w:sz w:val="20"/>
          <w:lang w:val="en-US" w:eastAsia="zh-CN"/>
        </w:rPr>
        <w:t>202</w:t>
      </w:r>
      <w:r w:rsidR="003266E6">
        <w:rPr>
          <w:sz w:val="20"/>
          <w:lang w:val="en-US" w:eastAsia="zh-CN"/>
        </w:rPr>
        <w:t>3</w:t>
      </w:r>
      <w:r>
        <w:rPr>
          <w:rFonts w:ascii="SimSun" w:eastAsia="SimSun" w:hAnsi="SimSun" w:cs="SimSun" w:hint="eastAsia"/>
          <w:sz w:val="20"/>
          <w:lang w:val="en-US" w:eastAsia="zh-CN"/>
        </w:rPr>
        <w:t>年，日内瓦</w:t>
      </w:r>
    </w:p>
    <w:p w14:paraId="3397B216" w14:textId="754803AE" w:rsidR="002A0FE8" w:rsidRDefault="002A0FE8" w:rsidP="002A0FE8">
      <w:pPr>
        <w:jc w:val="center"/>
        <w:rPr>
          <w:sz w:val="20"/>
          <w:lang w:val="en-US" w:eastAsia="zh-CN"/>
        </w:rPr>
      </w:pPr>
      <w:r>
        <w:rPr>
          <w:sz w:val="20"/>
          <w:lang w:val="en-US"/>
        </w:rPr>
        <w:sym w:font="Symbol" w:char="00E3"/>
      </w:r>
      <w:r w:rsidRPr="006C52D7">
        <w:rPr>
          <w:sz w:val="20"/>
          <w:lang w:val="en-US" w:eastAsia="zh-CN"/>
        </w:rPr>
        <w:t xml:space="preserve"> </w:t>
      </w:r>
      <w:r>
        <w:rPr>
          <w:rFonts w:ascii="SimSun" w:eastAsia="SimSun" w:hAnsi="SimSun" w:cs="SimSun" w:hint="eastAsia"/>
          <w:sz w:val="20"/>
          <w:lang w:val="en-US" w:eastAsia="zh-CN"/>
        </w:rPr>
        <w:t>国际电联</w:t>
      </w:r>
      <w:r>
        <w:rPr>
          <w:sz w:val="20"/>
          <w:lang w:val="en-US" w:eastAsia="zh-CN"/>
        </w:rPr>
        <w:t xml:space="preserve"> </w:t>
      </w:r>
      <w:bookmarkStart w:id="6" w:name="iiannee"/>
      <w:bookmarkEnd w:id="6"/>
      <w:r>
        <w:rPr>
          <w:sz w:val="20"/>
          <w:lang w:val="en-US" w:eastAsia="zh-CN"/>
        </w:rPr>
        <w:t>202</w:t>
      </w:r>
      <w:r w:rsidR="003266E6">
        <w:rPr>
          <w:sz w:val="20"/>
          <w:lang w:val="en-US" w:eastAsia="zh-CN"/>
        </w:rPr>
        <w:t>3</w:t>
      </w:r>
    </w:p>
    <w:p w14:paraId="5D97C737" w14:textId="77777777" w:rsidR="002A0FE8" w:rsidRDefault="002A0FE8" w:rsidP="002A0FE8">
      <w:pPr>
        <w:ind w:firstLine="426"/>
        <w:rPr>
          <w:sz w:val="18"/>
          <w:szCs w:val="18"/>
          <w:lang w:val="en-GB" w:eastAsia="zh-CN"/>
        </w:rPr>
      </w:pPr>
      <w:r>
        <w:rPr>
          <w:rFonts w:ascii="SimSun" w:eastAsia="SimSun" w:hAnsi="SimSun" w:cs="SimSun" w:hint="eastAsia"/>
          <w:sz w:val="18"/>
          <w:szCs w:val="18"/>
          <w:lang w:val="en-US" w:eastAsia="zh-CN"/>
        </w:rPr>
        <w:t>版权所有。未经国际电联书面许可，不得以任何手段翻印本出版物的任何部分。</w:t>
      </w:r>
    </w:p>
    <w:p w14:paraId="22C275EE" w14:textId="77777777" w:rsidR="002A0FE8" w:rsidRPr="006C52D7" w:rsidRDefault="002A0FE8" w:rsidP="002A0FE8">
      <w:pPr>
        <w:tabs>
          <w:tab w:val="clear" w:pos="794"/>
          <w:tab w:val="clear" w:pos="1191"/>
          <w:tab w:val="clear" w:pos="1588"/>
          <w:tab w:val="clear" w:pos="1985"/>
        </w:tabs>
        <w:overflowPunct/>
        <w:autoSpaceDE/>
        <w:autoSpaceDN/>
        <w:adjustRightInd/>
        <w:spacing w:before="0"/>
        <w:jc w:val="left"/>
        <w:rPr>
          <w:i/>
          <w:sz w:val="20"/>
          <w:lang w:val="en-GB" w:eastAsia="zh-CN"/>
        </w:rPr>
        <w:sectPr w:rsidR="002A0FE8" w:rsidRPr="006C52D7">
          <w:pgSz w:w="11907" w:h="16834"/>
          <w:pgMar w:top="1418" w:right="1134" w:bottom="1134" w:left="1134" w:header="720" w:footer="482" w:gutter="0"/>
          <w:paperSrc w:first="15" w:other="15"/>
          <w:pgNumType w:fmt="lowerRoman" w:start="2"/>
          <w:cols w:space="720"/>
        </w:sectPr>
      </w:pPr>
    </w:p>
    <w:p w14:paraId="1932E2FC" w14:textId="127AA38A" w:rsidR="002A0FE8" w:rsidRPr="00AE21D0" w:rsidRDefault="002A0FE8" w:rsidP="00962333">
      <w:pPr>
        <w:pStyle w:val="RepNo"/>
        <w:spacing w:before="0"/>
        <w:rPr>
          <w:rFonts w:eastAsia="SimSun"/>
          <w:lang w:val="en-US" w:eastAsia="zh-CN"/>
        </w:rPr>
      </w:pPr>
      <w:r w:rsidRPr="0029026A">
        <w:rPr>
          <w:rStyle w:val="href"/>
          <w:lang w:val="en-US" w:eastAsia="zh-CN"/>
        </w:rPr>
        <w:lastRenderedPageBreak/>
        <w:t>ITU-</w:t>
      </w:r>
      <w:proofErr w:type="gramStart"/>
      <w:r w:rsidRPr="0029026A">
        <w:rPr>
          <w:rStyle w:val="href"/>
          <w:lang w:val="en-US" w:eastAsia="zh-CN"/>
        </w:rPr>
        <w:t>R  SM.</w:t>
      </w:r>
      <w:proofErr w:type="gramEnd"/>
      <w:r w:rsidRPr="0029026A">
        <w:rPr>
          <w:rStyle w:val="href"/>
          <w:lang w:val="en-US" w:eastAsia="zh-CN"/>
        </w:rPr>
        <w:t>2</w:t>
      </w:r>
      <w:r w:rsidR="003266E6">
        <w:rPr>
          <w:rStyle w:val="href"/>
          <w:lang w:val="en-US" w:eastAsia="zh-CN"/>
        </w:rPr>
        <w:t>505</w:t>
      </w:r>
      <w:r>
        <w:rPr>
          <w:rStyle w:val="href"/>
          <w:rFonts w:hint="eastAsia"/>
          <w:lang w:val="en-US" w:eastAsia="zh-CN"/>
        </w:rPr>
        <w:t>-</w:t>
      </w:r>
      <w:r>
        <w:rPr>
          <w:rStyle w:val="href"/>
          <w:lang w:val="en-US" w:eastAsia="zh-CN"/>
        </w:rPr>
        <w:t>0</w:t>
      </w:r>
      <w:r w:rsidR="00C34160">
        <w:rPr>
          <w:rStyle w:val="href"/>
          <w:rFonts w:hint="eastAsia"/>
          <w:lang w:val="en-US" w:eastAsia="zh-CN"/>
        </w:rPr>
        <w:t>号</w:t>
      </w:r>
      <w:r>
        <w:rPr>
          <w:rStyle w:val="href"/>
          <w:rFonts w:eastAsia="SimSun" w:hint="eastAsia"/>
          <w:lang w:val="en-US" w:eastAsia="zh-CN"/>
        </w:rPr>
        <w:t>报告</w:t>
      </w:r>
    </w:p>
    <w:p w14:paraId="4E8D586B" w14:textId="7377A628" w:rsidR="00DA4F72" w:rsidRDefault="00C34160">
      <w:pPr>
        <w:pStyle w:val="Reptitle"/>
        <w:rPr>
          <w:lang w:val="en-GB" w:eastAsia="zh-CN"/>
        </w:rPr>
      </w:pPr>
      <w:r>
        <w:rPr>
          <w:lang w:val="en-US" w:eastAsia="zh-CN"/>
        </w:rPr>
        <w:t>通过射频波束进行</w:t>
      </w:r>
      <w:r w:rsidR="00DD5D5D">
        <w:rPr>
          <w:lang w:val="en-US" w:eastAsia="zh-CN"/>
        </w:rPr>
        <w:t>无线功率</w:t>
      </w:r>
      <w:r>
        <w:rPr>
          <w:lang w:val="en-US" w:eastAsia="zh-CN"/>
        </w:rPr>
        <w:t>传输的影响研究和人体危害问题</w:t>
      </w:r>
    </w:p>
    <w:p w14:paraId="65EF2D35" w14:textId="0DE6FE48" w:rsidR="00DA4F72" w:rsidRDefault="00093C07">
      <w:pPr>
        <w:pStyle w:val="Repdate"/>
        <w:rPr>
          <w:lang w:val="en-GB"/>
        </w:rPr>
      </w:pPr>
      <w:r>
        <w:rPr>
          <w:rFonts w:hint="eastAsia"/>
          <w:lang w:val="en-GB" w:eastAsia="zh-CN"/>
        </w:rPr>
        <w:t>（</w:t>
      </w:r>
      <w:r w:rsidR="004C6CED">
        <w:rPr>
          <w:lang w:val="en-GB"/>
        </w:rPr>
        <w:t>202</w:t>
      </w:r>
      <w:r w:rsidR="003266E6">
        <w:rPr>
          <w:lang w:val="en-GB"/>
        </w:rPr>
        <w:t>2</w:t>
      </w:r>
      <w:r w:rsidR="00C34160">
        <w:rPr>
          <w:rFonts w:hint="eastAsia"/>
          <w:lang w:val="en-GB" w:eastAsia="zh-CN"/>
        </w:rPr>
        <w:t>年</w:t>
      </w:r>
      <w:r>
        <w:rPr>
          <w:rFonts w:hint="eastAsia"/>
          <w:lang w:val="en-GB" w:eastAsia="zh-CN"/>
        </w:rPr>
        <w:t>）</w:t>
      </w:r>
    </w:p>
    <w:p w14:paraId="4ACE4785" w14:textId="39ECC72C" w:rsidR="00DA4F72" w:rsidRDefault="004C6CED">
      <w:pPr>
        <w:jc w:val="center"/>
        <w:rPr>
          <w:lang w:val="en-GB"/>
        </w:rPr>
      </w:pPr>
      <w:proofErr w:type="spellStart"/>
      <w:r>
        <w:rPr>
          <w:lang w:val="en-GB"/>
        </w:rPr>
        <w:t>目录</w:t>
      </w:r>
      <w:proofErr w:type="spellEnd"/>
    </w:p>
    <w:p w14:paraId="01CB00C5" w14:textId="03C042CC" w:rsidR="002A0FE8" w:rsidRPr="002A0FE8" w:rsidRDefault="002A0FE8" w:rsidP="002A0FE8">
      <w:pPr>
        <w:pStyle w:val="toc0"/>
        <w:rPr>
          <w:rFonts w:ascii="STKaiti" w:eastAsia="STKaiti" w:hAnsi="STKaiti"/>
          <w:i w:val="0"/>
          <w:iCs/>
          <w:lang w:val="en-GB"/>
        </w:rPr>
      </w:pPr>
      <w:r w:rsidRPr="003E6B74">
        <w:rPr>
          <w:lang w:val="en-GB"/>
        </w:rPr>
        <w:tab/>
      </w:r>
      <w:proofErr w:type="spellStart"/>
      <w:r w:rsidRPr="002A0FE8">
        <w:rPr>
          <w:rFonts w:ascii="STKaiti" w:eastAsia="STKaiti" w:hAnsi="STKaiti"/>
          <w:i w:val="0"/>
          <w:iCs/>
          <w:lang w:val="en-GB"/>
        </w:rPr>
        <w:t>页码</w:t>
      </w:r>
      <w:proofErr w:type="spellEnd"/>
    </w:p>
    <w:bookmarkStart w:id="7" w:name="_Toc77601782"/>
    <w:p w14:paraId="5B0556C4" w14:textId="35A052F6" w:rsidR="00DA1D9E" w:rsidRDefault="003266E6">
      <w:pPr>
        <w:pStyle w:val="TOC1"/>
        <w:rPr>
          <w:rFonts w:asciiTheme="minorHAnsi" w:hAnsiTheme="minorHAnsi" w:cstheme="minorBidi"/>
          <w:noProof/>
          <w:kern w:val="2"/>
          <w:sz w:val="22"/>
          <w:szCs w:val="22"/>
          <w:lang w:val="en-GB" w:eastAsia="zh-CN"/>
          <w14:ligatures w14:val="standardContextual"/>
        </w:rPr>
      </w:pPr>
      <w:r>
        <w:fldChar w:fldCharType="begin"/>
      </w:r>
      <w:r>
        <w:instrText xml:space="preserve"> TOC \o "1-2" \h \z \t "Annex_NoTitle;1" </w:instrText>
      </w:r>
      <w:r>
        <w:fldChar w:fldCharType="separate"/>
      </w:r>
      <w:hyperlink w:anchor="_Toc140668799" w:history="1">
        <w:r w:rsidR="00DA1D9E" w:rsidRPr="00CF492F">
          <w:rPr>
            <w:rStyle w:val="Hyperlink"/>
            <w:rFonts w:ascii="SimSun" w:eastAsia="SimSun" w:hAnsi="SimSun" w:cs="SimSun" w:hint="eastAsia"/>
            <w:noProof/>
            <w:lang w:eastAsia="zh-CN"/>
          </w:rPr>
          <w:t>知识产权政策（</w:t>
        </w:r>
        <w:r w:rsidR="00DA1D9E" w:rsidRPr="00CF492F">
          <w:rPr>
            <w:rStyle w:val="Hyperlink"/>
            <w:noProof/>
            <w:lang w:eastAsia="zh-CN"/>
          </w:rPr>
          <w:t>IPR</w:t>
        </w:r>
        <w:r w:rsidR="00DA1D9E" w:rsidRPr="00CF492F">
          <w:rPr>
            <w:rStyle w:val="Hyperlink"/>
            <w:rFonts w:ascii="SimSun" w:eastAsia="SimSun" w:hAnsi="SimSun" w:cs="SimSun" w:hint="eastAsia"/>
            <w:noProof/>
            <w:lang w:eastAsia="zh-CN"/>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_Toc140668799 \h </w:instrText>
        </w:r>
        <w:r w:rsidR="00DA1D9E">
          <w:rPr>
            <w:noProof/>
            <w:webHidden/>
          </w:rPr>
        </w:r>
        <w:r w:rsidR="00DA1D9E">
          <w:rPr>
            <w:noProof/>
            <w:webHidden/>
          </w:rPr>
          <w:fldChar w:fldCharType="separate"/>
        </w:r>
        <w:r w:rsidR="00F54E18">
          <w:rPr>
            <w:noProof/>
            <w:webHidden/>
          </w:rPr>
          <w:t>ii</w:t>
        </w:r>
        <w:r w:rsidR="00DA1D9E">
          <w:rPr>
            <w:noProof/>
            <w:webHidden/>
          </w:rPr>
          <w:fldChar w:fldCharType="end"/>
        </w:r>
      </w:hyperlink>
    </w:p>
    <w:p w14:paraId="76DE7205" w14:textId="26DEFB38" w:rsidR="00DA1D9E" w:rsidRDefault="00AA46C5">
      <w:pPr>
        <w:pStyle w:val="TOC1"/>
        <w:rPr>
          <w:rFonts w:asciiTheme="minorHAnsi" w:hAnsiTheme="minorHAnsi" w:cstheme="minorBidi"/>
          <w:noProof/>
          <w:kern w:val="2"/>
          <w:sz w:val="22"/>
          <w:szCs w:val="22"/>
          <w:lang w:val="en-GB" w:eastAsia="zh-CN"/>
          <w14:ligatures w14:val="standardContextual"/>
        </w:rPr>
      </w:pPr>
      <w:hyperlink w:anchor="_Toc140668800" w:history="1">
        <w:r w:rsidR="00DA1D9E" w:rsidRPr="00CF492F">
          <w:rPr>
            <w:rStyle w:val="Hyperlink"/>
            <w:noProof/>
            <w:lang w:val="en-GB" w:eastAsia="zh-CN"/>
          </w:rPr>
          <w:t>1</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引言</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_Toc140668800 \h </w:instrText>
        </w:r>
        <w:r w:rsidR="00DA1D9E">
          <w:rPr>
            <w:noProof/>
            <w:webHidden/>
          </w:rPr>
        </w:r>
        <w:r w:rsidR="00DA1D9E">
          <w:rPr>
            <w:noProof/>
            <w:webHidden/>
          </w:rPr>
          <w:fldChar w:fldCharType="separate"/>
        </w:r>
        <w:r w:rsidR="00F54E18">
          <w:rPr>
            <w:noProof/>
            <w:webHidden/>
          </w:rPr>
          <w:t>2</w:t>
        </w:r>
        <w:r w:rsidR="00DA1D9E">
          <w:rPr>
            <w:noProof/>
            <w:webHidden/>
          </w:rPr>
          <w:fldChar w:fldCharType="end"/>
        </w:r>
      </w:hyperlink>
    </w:p>
    <w:p w14:paraId="4EC91B55" w14:textId="7F33FA57" w:rsidR="00DA1D9E" w:rsidRDefault="00AA46C5">
      <w:pPr>
        <w:pStyle w:val="TOC1"/>
        <w:rPr>
          <w:rFonts w:asciiTheme="minorHAnsi" w:hAnsiTheme="minorHAnsi" w:cstheme="minorBidi"/>
          <w:noProof/>
          <w:kern w:val="2"/>
          <w:sz w:val="22"/>
          <w:szCs w:val="22"/>
          <w:lang w:val="en-GB" w:eastAsia="zh-CN"/>
          <w14:ligatures w14:val="standardContextual"/>
        </w:rPr>
      </w:pPr>
      <w:hyperlink w:anchor="_Toc140668801" w:history="1">
        <w:r w:rsidR="00DA1D9E" w:rsidRPr="00CF492F">
          <w:rPr>
            <w:rStyle w:val="Hyperlink"/>
            <w:noProof/>
            <w:lang w:val="en-GB" w:eastAsia="zh-CN"/>
          </w:rPr>
          <w:t>2</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波束</w:t>
        </w:r>
        <w:r w:rsidR="00DA1D9E" w:rsidRPr="00CF492F">
          <w:rPr>
            <w:rStyle w:val="Hyperlink"/>
            <w:noProof/>
            <w:lang w:val="en-GB" w:eastAsia="zh-CN"/>
          </w:rPr>
          <w:t>WPT</w:t>
        </w:r>
        <w:r w:rsidR="00DA1D9E" w:rsidRPr="00CF492F">
          <w:rPr>
            <w:rStyle w:val="Hyperlink"/>
            <w:rFonts w:hint="eastAsia"/>
            <w:noProof/>
            <w:lang w:val="en-GB" w:eastAsia="zh-CN"/>
          </w:rPr>
          <w:t>的射电特性</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_Toc140668801 \h </w:instrText>
        </w:r>
        <w:r w:rsidR="00DA1D9E">
          <w:rPr>
            <w:noProof/>
            <w:webHidden/>
          </w:rPr>
        </w:r>
        <w:r w:rsidR="00DA1D9E">
          <w:rPr>
            <w:noProof/>
            <w:webHidden/>
          </w:rPr>
          <w:fldChar w:fldCharType="separate"/>
        </w:r>
        <w:r w:rsidR="00F54E18">
          <w:rPr>
            <w:noProof/>
            <w:webHidden/>
          </w:rPr>
          <w:t>3</w:t>
        </w:r>
        <w:r w:rsidR="00DA1D9E">
          <w:rPr>
            <w:noProof/>
            <w:webHidden/>
          </w:rPr>
          <w:fldChar w:fldCharType="end"/>
        </w:r>
      </w:hyperlink>
    </w:p>
    <w:p w14:paraId="142A6CEA" w14:textId="18946C4A" w:rsidR="00DA1D9E" w:rsidRDefault="00AA46C5">
      <w:pPr>
        <w:pStyle w:val="TOC1"/>
        <w:rPr>
          <w:rFonts w:asciiTheme="minorHAnsi" w:hAnsiTheme="minorHAnsi" w:cstheme="minorBidi"/>
          <w:noProof/>
          <w:kern w:val="2"/>
          <w:sz w:val="22"/>
          <w:szCs w:val="22"/>
          <w:lang w:val="en-GB" w:eastAsia="zh-CN"/>
          <w14:ligatures w14:val="standardContextual"/>
        </w:rPr>
      </w:pPr>
      <w:hyperlink w:anchor="_Toc140668802" w:history="1">
        <w:r w:rsidR="00DA1D9E" w:rsidRPr="00CF492F">
          <w:rPr>
            <w:rStyle w:val="Hyperlink"/>
            <w:noProof/>
            <w:lang w:val="en-GB" w:eastAsia="ja-JP"/>
          </w:rPr>
          <w:t>3</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ja-JP"/>
          </w:rPr>
          <w:t>对现有系统影响的研究</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_Toc140668802 \h </w:instrText>
        </w:r>
        <w:r w:rsidR="00DA1D9E">
          <w:rPr>
            <w:noProof/>
            <w:webHidden/>
          </w:rPr>
        </w:r>
        <w:r w:rsidR="00DA1D9E">
          <w:rPr>
            <w:noProof/>
            <w:webHidden/>
          </w:rPr>
          <w:fldChar w:fldCharType="separate"/>
        </w:r>
        <w:r w:rsidR="00F54E18">
          <w:rPr>
            <w:noProof/>
            <w:webHidden/>
          </w:rPr>
          <w:t>4</w:t>
        </w:r>
        <w:r w:rsidR="00DA1D9E">
          <w:rPr>
            <w:noProof/>
            <w:webHidden/>
          </w:rPr>
          <w:fldChar w:fldCharType="end"/>
        </w:r>
      </w:hyperlink>
    </w:p>
    <w:p w14:paraId="3AA1091A" w14:textId="6EDA6AC6"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3" w:history="1">
        <w:r w:rsidR="00DA1D9E" w:rsidRPr="00CF492F">
          <w:rPr>
            <w:rStyle w:val="Hyperlink"/>
            <w:noProof/>
            <w:lang w:val="en-GB" w:eastAsia="ja-JP"/>
          </w:rPr>
          <w:t>3.1</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研究</w:t>
        </w:r>
        <w:r w:rsidR="00DA1D9E" w:rsidRPr="00CF492F">
          <w:rPr>
            <w:rStyle w:val="Hyperlink"/>
            <w:noProof/>
            <w:lang w:val="en-GB" w:eastAsia="ja-JP"/>
          </w:rPr>
          <w:t>A</w:t>
        </w:r>
        <w:r w:rsidR="00DA1D9E" w:rsidRPr="00CF492F">
          <w:rPr>
            <w:rStyle w:val="Hyperlink"/>
            <w:rFonts w:hint="eastAsia"/>
            <w:noProof/>
            <w:lang w:val="en-GB" w:eastAsia="ja-JP"/>
          </w:rPr>
          <w:t>（</w:t>
        </w:r>
        <w:r w:rsidR="00DA1D9E" w:rsidRPr="00CF492F">
          <w:rPr>
            <w:rStyle w:val="Hyperlink"/>
            <w:noProof/>
            <w:lang w:val="en-GB" w:eastAsia="ja-JP"/>
          </w:rPr>
          <w:t>915-921 MHz</w:t>
        </w:r>
        <w:r w:rsidR="00DA1D9E" w:rsidRPr="00CF492F">
          <w:rPr>
            <w:rStyle w:val="Hyperlink"/>
            <w:rFonts w:hint="eastAsia"/>
            <w:noProof/>
            <w:lang w:val="en-GB" w:eastAsia="ja-JP"/>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_Toc140668803 \h </w:instrText>
        </w:r>
        <w:r w:rsidR="00DA1D9E">
          <w:rPr>
            <w:noProof/>
            <w:webHidden/>
          </w:rPr>
        </w:r>
        <w:r w:rsidR="00DA1D9E">
          <w:rPr>
            <w:noProof/>
            <w:webHidden/>
          </w:rPr>
          <w:fldChar w:fldCharType="separate"/>
        </w:r>
        <w:r w:rsidR="00F54E18">
          <w:rPr>
            <w:noProof/>
            <w:webHidden/>
          </w:rPr>
          <w:t>4</w:t>
        </w:r>
        <w:r w:rsidR="00DA1D9E">
          <w:rPr>
            <w:noProof/>
            <w:webHidden/>
          </w:rPr>
          <w:fldChar w:fldCharType="end"/>
        </w:r>
      </w:hyperlink>
    </w:p>
    <w:p w14:paraId="4EE6F7D8" w14:textId="2B5028C3"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4" w:history="1">
        <w:r w:rsidR="00DA1D9E" w:rsidRPr="00CF492F">
          <w:rPr>
            <w:rStyle w:val="Hyperlink"/>
            <w:noProof/>
            <w:lang w:val="en-GB" w:eastAsia="ja-JP"/>
          </w:rPr>
          <w:t>3.2</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研究</w:t>
        </w:r>
        <w:r w:rsidR="00DA1D9E" w:rsidRPr="00CF492F">
          <w:rPr>
            <w:rStyle w:val="Hyperlink"/>
            <w:noProof/>
            <w:lang w:val="en-GB" w:eastAsia="ja-JP"/>
          </w:rPr>
          <w:t>B</w:t>
        </w:r>
        <w:r w:rsidR="00DA1D9E" w:rsidRPr="00CF492F">
          <w:rPr>
            <w:rStyle w:val="Hyperlink"/>
            <w:rFonts w:hint="eastAsia"/>
            <w:noProof/>
            <w:lang w:val="en-GB" w:eastAsia="ja-JP"/>
          </w:rPr>
          <w:t>（</w:t>
        </w:r>
        <w:r w:rsidR="00DA1D9E" w:rsidRPr="00CF492F">
          <w:rPr>
            <w:rStyle w:val="Hyperlink"/>
            <w:noProof/>
            <w:lang w:val="en-GB" w:eastAsia="ja-JP"/>
          </w:rPr>
          <w:t>915-921 MHz</w:t>
        </w:r>
        <w:r w:rsidR="00DA1D9E" w:rsidRPr="00CF492F">
          <w:rPr>
            <w:rStyle w:val="Hyperlink"/>
            <w:rFonts w:hint="eastAsia"/>
            <w:noProof/>
            <w:lang w:val="en-GB" w:eastAsia="ja-JP"/>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_Toc140668804 \h </w:instrText>
        </w:r>
        <w:r w:rsidR="00DA1D9E">
          <w:rPr>
            <w:noProof/>
            <w:webHidden/>
          </w:rPr>
        </w:r>
        <w:r w:rsidR="00DA1D9E">
          <w:rPr>
            <w:noProof/>
            <w:webHidden/>
          </w:rPr>
          <w:fldChar w:fldCharType="separate"/>
        </w:r>
        <w:r w:rsidR="00F54E18">
          <w:rPr>
            <w:noProof/>
            <w:webHidden/>
          </w:rPr>
          <w:t>8</w:t>
        </w:r>
        <w:r w:rsidR="00DA1D9E">
          <w:rPr>
            <w:noProof/>
            <w:webHidden/>
          </w:rPr>
          <w:fldChar w:fldCharType="end"/>
        </w:r>
      </w:hyperlink>
    </w:p>
    <w:p w14:paraId="0DBF0BAA" w14:textId="3E930265"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5" w:history="1">
        <w:r w:rsidR="00DA1D9E" w:rsidRPr="00CF492F">
          <w:rPr>
            <w:rStyle w:val="Hyperlink"/>
            <w:noProof/>
            <w:lang w:val="en-GB" w:eastAsia="ja-JP"/>
          </w:rPr>
          <w:t>3.3</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研究</w:t>
        </w:r>
        <w:r w:rsidR="00DA1D9E" w:rsidRPr="00CF492F">
          <w:rPr>
            <w:rStyle w:val="Hyperlink"/>
            <w:noProof/>
            <w:lang w:val="en-GB" w:eastAsia="ja-JP"/>
          </w:rPr>
          <w:t>C</w:t>
        </w:r>
        <w:r w:rsidR="00DA1D9E" w:rsidRPr="00CF492F">
          <w:rPr>
            <w:rStyle w:val="Hyperlink"/>
            <w:rFonts w:hint="eastAsia"/>
            <w:noProof/>
            <w:lang w:val="en-GB" w:eastAsia="ja-JP"/>
          </w:rPr>
          <w:t>（</w:t>
        </w:r>
        <w:r w:rsidR="00DA1D9E" w:rsidRPr="00CF492F">
          <w:rPr>
            <w:rStyle w:val="Hyperlink"/>
            <w:noProof/>
            <w:lang w:val="en-GB"/>
          </w:rPr>
          <w:t>917-920 MHz</w:t>
        </w:r>
        <w:r w:rsidR="00AA60D0">
          <w:rPr>
            <w:rStyle w:val="Hyperlink"/>
            <w:rFonts w:hint="eastAsia"/>
            <w:noProof/>
            <w:lang w:val="en-GB" w:eastAsia="zh-CN"/>
          </w:rPr>
          <w:t>、</w:t>
        </w:r>
        <w:r w:rsidR="00DA1D9E" w:rsidRPr="00CF492F">
          <w:rPr>
            <w:rStyle w:val="Hyperlink"/>
            <w:noProof/>
            <w:lang w:val="en-GB"/>
          </w:rPr>
          <w:t>2 410-2 486 MHz</w:t>
        </w:r>
        <w:r w:rsidR="00DA1D9E" w:rsidRPr="00CF492F">
          <w:rPr>
            <w:rStyle w:val="Hyperlink"/>
            <w:rFonts w:hint="eastAsia"/>
            <w:noProof/>
            <w:lang w:val="en-GB" w:eastAsia="zh-CN"/>
          </w:rPr>
          <w:t>和</w:t>
        </w:r>
        <w:r w:rsidR="00DA1D9E" w:rsidRPr="00CF492F">
          <w:rPr>
            <w:rStyle w:val="Hyperlink"/>
            <w:noProof/>
            <w:lang w:val="en-GB"/>
          </w:rPr>
          <w:t>5 738-5 766 MHz</w:t>
        </w:r>
        <w:r w:rsidR="00DA1D9E" w:rsidRPr="00CF492F">
          <w:rPr>
            <w:rStyle w:val="Hyperlink"/>
            <w:rFonts w:hint="eastAsia"/>
            <w:noProof/>
            <w:lang w:val="en-GB"/>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_Toc140668805 \h </w:instrText>
        </w:r>
        <w:r w:rsidR="00DA1D9E">
          <w:rPr>
            <w:noProof/>
            <w:webHidden/>
          </w:rPr>
        </w:r>
        <w:r w:rsidR="00DA1D9E">
          <w:rPr>
            <w:noProof/>
            <w:webHidden/>
          </w:rPr>
          <w:fldChar w:fldCharType="separate"/>
        </w:r>
        <w:r w:rsidR="00F54E18">
          <w:rPr>
            <w:noProof/>
            <w:webHidden/>
          </w:rPr>
          <w:t>11</w:t>
        </w:r>
        <w:r w:rsidR="00DA1D9E">
          <w:rPr>
            <w:noProof/>
            <w:webHidden/>
          </w:rPr>
          <w:fldChar w:fldCharType="end"/>
        </w:r>
      </w:hyperlink>
    </w:p>
    <w:p w14:paraId="752F2556" w14:textId="41024EF4"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6" w:history="1">
        <w:r w:rsidR="00DA1D9E" w:rsidRPr="00CF492F">
          <w:rPr>
            <w:rStyle w:val="Hyperlink"/>
            <w:noProof/>
            <w:lang w:val="en-GB" w:eastAsia="zh-CN"/>
          </w:rPr>
          <w:t>3.4</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研究</w:t>
        </w:r>
        <w:r w:rsidR="00DA1D9E" w:rsidRPr="00CF492F">
          <w:rPr>
            <w:rStyle w:val="Hyperlink"/>
            <w:noProof/>
            <w:lang w:val="en-GB" w:eastAsia="ja-JP"/>
          </w:rPr>
          <w:t>D</w:t>
        </w:r>
        <w:r w:rsidR="00DA1D9E" w:rsidRPr="00CF492F">
          <w:rPr>
            <w:rStyle w:val="Hyperlink"/>
            <w:rFonts w:hint="eastAsia"/>
            <w:noProof/>
            <w:lang w:val="en-GB" w:eastAsia="zh-CN"/>
          </w:rPr>
          <w:t>（</w:t>
        </w:r>
        <w:r w:rsidR="00DA1D9E" w:rsidRPr="00CF492F">
          <w:rPr>
            <w:rStyle w:val="Hyperlink"/>
            <w:noProof/>
            <w:lang w:val="en-GB" w:eastAsia="zh-CN"/>
          </w:rPr>
          <w:t>2 483.5-2 500 MHz</w:t>
        </w:r>
        <w:r w:rsidR="00DA1D9E" w:rsidRPr="00CF492F">
          <w:rPr>
            <w:rStyle w:val="Hyperlink"/>
            <w:rFonts w:hint="eastAsia"/>
            <w:noProof/>
            <w:lang w:val="en-GB" w:eastAsia="zh-CN"/>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_Toc140668806 \h </w:instrText>
        </w:r>
        <w:r w:rsidR="00DA1D9E">
          <w:rPr>
            <w:noProof/>
            <w:webHidden/>
          </w:rPr>
        </w:r>
        <w:r w:rsidR="00DA1D9E">
          <w:rPr>
            <w:noProof/>
            <w:webHidden/>
          </w:rPr>
          <w:fldChar w:fldCharType="separate"/>
        </w:r>
        <w:r w:rsidR="00F54E18">
          <w:rPr>
            <w:noProof/>
            <w:webHidden/>
          </w:rPr>
          <w:t>23</w:t>
        </w:r>
        <w:r w:rsidR="00DA1D9E">
          <w:rPr>
            <w:noProof/>
            <w:webHidden/>
          </w:rPr>
          <w:fldChar w:fldCharType="end"/>
        </w:r>
      </w:hyperlink>
    </w:p>
    <w:p w14:paraId="2CB8575E" w14:textId="4111AD6B"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7" w:history="1">
        <w:r w:rsidR="00DA1D9E" w:rsidRPr="00CF492F">
          <w:rPr>
            <w:rStyle w:val="Hyperlink"/>
            <w:noProof/>
          </w:rPr>
          <w:t>3.5</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eastAsia="zh-CN"/>
          </w:rPr>
          <w:t>研究</w:t>
        </w:r>
        <w:r w:rsidR="00DA1D9E" w:rsidRPr="00CF492F">
          <w:rPr>
            <w:rStyle w:val="Hyperlink"/>
            <w:noProof/>
            <w:lang w:eastAsia="ja-JP"/>
          </w:rPr>
          <w:t>E</w:t>
        </w:r>
        <w:r w:rsidR="00DA1D9E" w:rsidRPr="00CF492F">
          <w:rPr>
            <w:rStyle w:val="Hyperlink"/>
            <w:rFonts w:hint="eastAsia"/>
            <w:noProof/>
            <w:lang w:eastAsia="zh-CN"/>
          </w:rPr>
          <w:t>（</w:t>
        </w:r>
        <w:r w:rsidR="00DA1D9E" w:rsidRPr="00CF492F">
          <w:rPr>
            <w:rStyle w:val="Hyperlink"/>
            <w:noProof/>
            <w:lang w:eastAsia="ja-JP"/>
          </w:rPr>
          <w:t>915-921 MHz</w:t>
        </w:r>
        <w:r w:rsidR="00DA1D9E" w:rsidRPr="00CF492F">
          <w:rPr>
            <w:rStyle w:val="Hyperlink"/>
            <w:rFonts w:hint="eastAsia"/>
            <w:noProof/>
            <w:lang w:eastAsia="ja-JP"/>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_Toc140668807 \h </w:instrText>
        </w:r>
        <w:r w:rsidR="00DA1D9E">
          <w:rPr>
            <w:noProof/>
            <w:webHidden/>
          </w:rPr>
        </w:r>
        <w:r w:rsidR="00DA1D9E">
          <w:rPr>
            <w:noProof/>
            <w:webHidden/>
          </w:rPr>
          <w:fldChar w:fldCharType="separate"/>
        </w:r>
        <w:r w:rsidR="00F54E18">
          <w:rPr>
            <w:noProof/>
            <w:webHidden/>
          </w:rPr>
          <w:t>25</w:t>
        </w:r>
        <w:r w:rsidR="00DA1D9E">
          <w:rPr>
            <w:noProof/>
            <w:webHidden/>
          </w:rPr>
          <w:fldChar w:fldCharType="end"/>
        </w:r>
      </w:hyperlink>
    </w:p>
    <w:p w14:paraId="36FC8631" w14:textId="73DD7185"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8" w:history="1">
        <w:r w:rsidR="00DA1D9E" w:rsidRPr="00CF492F">
          <w:rPr>
            <w:rStyle w:val="Hyperlink"/>
            <w:noProof/>
            <w:lang w:val="en-GB" w:eastAsia="zh-CN"/>
          </w:rPr>
          <w:t>3.6</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研究</w:t>
        </w:r>
        <w:r w:rsidR="00DA1D9E" w:rsidRPr="00CF492F">
          <w:rPr>
            <w:rStyle w:val="Hyperlink"/>
            <w:noProof/>
            <w:lang w:val="en-GB" w:eastAsia="zh-CN"/>
          </w:rPr>
          <w:t>F</w:t>
        </w:r>
        <w:r w:rsidR="00DA1D9E" w:rsidRPr="00CF492F">
          <w:rPr>
            <w:rStyle w:val="Hyperlink"/>
            <w:rFonts w:hint="eastAsia"/>
            <w:noProof/>
            <w:lang w:val="en-GB" w:eastAsia="zh-CN"/>
          </w:rPr>
          <w:t>（</w:t>
        </w:r>
        <w:r w:rsidR="00DA1D9E" w:rsidRPr="00CF492F">
          <w:rPr>
            <w:rStyle w:val="Hyperlink"/>
            <w:noProof/>
            <w:lang w:val="en-GB" w:eastAsia="zh-CN"/>
          </w:rPr>
          <w:t>61-61.5 GHz</w:t>
        </w:r>
        <w:r w:rsidR="00DA1D9E" w:rsidRPr="00CF492F">
          <w:rPr>
            <w:rStyle w:val="Hyperlink"/>
            <w:rFonts w:hint="eastAsia"/>
            <w:noProof/>
            <w:lang w:val="en-GB" w:eastAsia="zh-CN"/>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_Toc140668808 \h </w:instrText>
        </w:r>
        <w:r w:rsidR="00DA1D9E">
          <w:rPr>
            <w:noProof/>
            <w:webHidden/>
          </w:rPr>
        </w:r>
        <w:r w:rsidR="00DA1D9E">
          <w:rPr>
            <w:noProof/>
            <w:webHidden/>
          </w:rPr>
          <w:fldChar w:fldCharType="separate"/>
        </w:r>
        <w:r w:rsidR="00F54E18">
          <w:rPr>
            <w:noProof/>
            <w:webHidden/>
          </w:rPr>
          <w:t>29</w:t>
        </w:r>
        <w:r w:rsidR="00DA1D9E">
          <w:rPr>
            <w:noProof/>
            <w:webHidden/>
          </w:rPr>
          <w:fldChar w:fldCharType="end"/>
        </w:r>
      </w:hyperlink>
    </w:p>
    <w:p w14:paraId="10B4E5DD" w14:textId="1D29157A"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09" w:history="1">
        <w:r w:rsidR="00DA1D9E" w:rsidRPr="00CF492F">
          <w:rPr>
            <w:rStyle w:val="Hyperlink"/>
            <w:noProof/>
          </w:rPr>
          <w:t>3.7</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rPr>
          <w:t>研究</w:t>
        </w:r>
        <w:r w:rsidR="00DA1D9E" w:rsidRPr="00CF492F">
          <w:rPr>
            <w:rStyle w:val="Hyperlink"/>
            <w:noProof/>
          </w:rPr>
          <w:t>G</w:t>
        </w:r>
        <w:r w:rsidR="00DA1D9E" w:rsidRPr="00CF492F">
          <w:rPr>
            <w:rStyle w:val="Hyperlink"/>
            <w:rFonts w:hint="eastAsia"/>
            <w:noProof/>
          </w:rPr>
          <w:t>（</w:t>
        </w:r>
        <w:r w:rsidR="00DA1D9E" w:rsidRPr="00CF492F">
          <w:rPr>
            <w:rStyle w:val="Hyperlink"/>
            <w:noProof/>
          </w:rPr>
          <w:t>915-921 MHz</w:t>
        </w:r>
        <w:r w:rsidR="00DA1D9E" w:rsidRPr="00CF492F">
          <w:rPr>
            <w:rStyle w:val="Hyperlink"/>
            <w:rFonts w:hint="eastAsia"/>
            <w:noProof/>
            <w:lang w:val="en-GB"/>
          </w:rPr>
          <w:t>、</w:t>
        </w:r>
        <w:r w:rsidR="00DA1D9E" w:rsidRPr="00CF492F">
          <w:rPr>
            <w:rStyle w:val="Hyperlink"/>
            <w:noProof/>
          </w:rPr>
          <w:t>2 410-2 486 MHz</w:t>
        </w:r>
        <w:r w:rsidR="00DA1D9E" w:rsidRPr="00CF492F">
          <w:rPr>
            <w:rStyle w:val="Hyperlink"/>
            <w:rFonts w:hint="eastAsia"/>
            <w:noProof/>
            <w:lang w:val="en-GB"/>
          </w:rPr>
          <w:t>和</w:t>
        </w:r>
        <w:r w:rsidR="00DA1D9E" w:rsidRPr="00CF492F">
          <w:rPr>
            <w:rStyle w:val="Hyperlink"/>
            <w:noProof/>
          </w:rPr>
          <w:t>5 738-5 766 MHz</w:t>
        </w:r>
        <w:r w:rsidR="00DA1D9E" w:rsidRPr="00CF492F">
          <w:rPr>
            <w:rStyle w:val="Hyperlink"/>
            <w:rFonts w:hint="eastAsia"/>
            <w:noProof/>
          </w:rPr>
          <w:t>）</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_Toc140668809 \h </w:instrText>
        </w:r>
        <w:r w:rsidR="00DA1D9E">
          <w:rPr>
            <w:noProof/>
            <w:webHidden/>
          </w:rPr>
        </w:r>
        <w:r w:rsidR="00DA1D9E">
          <w:rPr>
            <w:noProof/>
            <w:webHidden/>
          </w:rPr>
          <w:fldChar w:fldCharType="separate"/>
        </w:r>
        <w:r w:rsidR="00F54E18">
          <w:rPr>
            <w:noProof/>
            <w:webHidden/>
          </w:rPr>
          <w:t>30</w:t>
        </w:r>
        <w:r w:rsidR="00DA1D9E">
          <w:rPr>
            <w:noProof/>
            <w:webHidden/>
          </w:rPr>
          <w:fldChar w:fldCharType="end"/>
        </w:r>
      </w:hyperlink>
    </w:p>
    <w:p w14:paraId="06E2FD85" w14:textId="76FA870A" w:rsidR="00DA1D9E" w:rsidRDefault="00AA46C5">
      <w:pPr>
        <w:pStyle w:val="TOC1"/>
        <w:rPr>
          <w:rFonts w:asciiTheme="minorHAnsi" w:hAnsiTheme="minorHAnsi" w:cstheme="minorBidi"/>
          <w:noProof/>
          <w:kern w:val="2"/>
          <w:sz w:val="22"/>
          <w:szCs w:val="22"/>
          <w:lang w:val="en-GB" w:eastAsia="zh-CN"/>
          <w14:ligatures w14:val="standardContextual"/>
        </w:rPr>
      </w:pPr>
      <w:hyperlink w:anchor="_Toc140668810" w:history="1">
        <w:r w:rsidR="00DA1D9E" w:rsidRPr="00CF492F">
          <w:rPr>
            <w:rStyle w:val="Hyperlink"/>
            <w:noProof/>
            <w:lang w:val="en-GB" w:eastAsia="ja-JP"/>
          </w:rPr>
          <w:t>4</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ja-JP"/>
          </w:rPr>
          <w:t>人类</w:t>
        </w:r>
        <w:r w:rsidR="00DA1D9E" w:rsidRPr="00CF492F">
          <w:rPr>
            <w:rStyle w:val="Hyperlink"/>
            <w:rFonts w:hint="eastAsia"/>
            <w:noProof/>
            <w:lang w:val="en-GB" w:eastAsia="zh-CN"/>
          </w:rPr>
          <w:t>所面临</w:t>
        </w:r>
        <w:r w:rsidR="00DA1D9E" w:rsidRPr="00CF492F">
          <w:rPr>
            <w:rStyle w:val="Hyperlink"/>
            <w:rFonts w:hint="eastAsia"/>
            <w:noProof/>
            <w:lang w:val="en-GB" w:eastAsia="ja-JP"/>
          </w:rPr>
          <w:t>危险</w:t>
        </w:r>
        <w:r w:rsidR="00DA1D9E" w:rsidRPr="00CF492F">
          <w:rPr>
            <w:rStyle w:val="Hyperlink"/>
            <w:rFonts w:hint="eastAsia"/>
            <w:noProof/>
            <w:lang w:val="en-GB" w:eastAsia="zh-CN"/>
          </w:rPr>
          <w:t>的</w:t>
        </w:r>
        <w:r w:rsidR="00DA1D9E" w:rsidRPr="00CF492F">
          <w:rPr>
            <w:rStyle w:val="Hyperlink"/>
            <w:rFonts w:hint="eastAsia"/>
            <w:noProof/>
            <w:lang w:val="en-GB" w:eastAsia="ja-JP"/>
          </w:rPr>
          <w:t>问题</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_Toc140668810 \h </w:instrText>
        </w:r>
        <w:r w:rsidR="00DA1D9E">
          <w:rPr>
            <w:noProof/>
            <w:webHidden/>
          </w:rPr>
        </w:r>
        <w:r w:rsidR="00DA1D9E">
          <w:rPr>
            <w:noProof/>
            <w:webHidden/>
          </w:rPr>
          <w:fldChar w:fldCharType="separate"/>
        </w:r>
        <w:r w:rsidR="00F54E18">
          <w:rPr>
            <w:noProof/>
            <w:webHidden/>
          </w:rPr>
          <w:t>33</w:t>
        </w:r>
        <w:r w:rsidR="00DA1D9E">
          <w:rPr>
            <w:noProof/>
            <w:webHidden/>
          </w:rPr>
          <w:fldChar w:fldCharType="end"/>
        </w:r>
      </w:hyperlink>
    </w:p>
    <w:p w14:paraId="4D248D90" w14:textId="30875B75" w:rsidR="00DA1D9E" w:rsidRDefault="00AA46C5">
      <w:pPr>
        <w:pStyle w:val="TOC1"/>
        <w:rPr>
          <w:rFonts w:asciiTheme="minorHAnsi" w:hAnsiTheme="minorHAnsi" w:cstheme="minorBidi"/>
          <w:noProof/>
          <w:kern w:val="2"/>
          <w:sz w:val="22"/>
          <w:szCs w:val="22"/>
          <w:lang w:val="en-GB" w:eastAsia="zh-CN"/>
          <w14:ligatures w14:val="standardContextual"/>
        </w:rPr>
      </w:pPr>
      <w:hyperlink w:anchor="_Toc140668811" w:history="1">
        <w:r w:rsidR="00DA1D9E" w:rsidRPr="00CF492F">
          <w:rPr>
            <w:rStyle w:val="Hyperlink"/>
            <w:noProof/>
            <w:lang w:val="en-GB" w:eastAsia="zh-CN"/>
          </w:rPr>
          <w:t>5</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zh-CN"/>
          </w:rPr>
          <w:t>总结</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_Toc140668811 \h </w:instrText>
        </w:r>
        <w:r w:rsidR="00DA1D9E">
          <w:rPr>
            <w:noProof/>
            <w:webHidden/>
          </w:rPr>
        </w:r>
        <w:r w:rsidR="00DA1D9E">
          <w:rPr>
            <w:noProof/>
            <w:webHidden/>
          </w:rPr>
          <w:fldChar w:fldCharType="separate"/>
        </w:r>
        <w:r w:rsidR="00F54E18">
          <w:rPr>
            <w:noProof/>
            <w:webHidden/>
          </w:rPr>
          <w:t>34</w:t>
        </w:r>
        <w:r w:rsidR="00DA1D9E">
          <w:rPr>
            <w:noProof/>
            <w:webHidden/>
          </w:rPr>
          <w:fldChar w:fldCharType="end"/>
        </w:r>
      </w:hyperlink>
    </w:p>
    <w:p w14:paraId="0E57BAA3" w14:textId="63844164" w:rsidR="00DA1D9E" w:rsidRDefault="00AA46C5">
      <w:pPr>
        <w:pStyle w:val="TOC1"/>
        <w:rPr>
          <w:rFonts w:asciiTheme="minorHAnsi" w:hAnsiTheme="minorHAnsi" w:cstheme="minorBidi"/>
          <w:noProof/>
          <w:kern w:val="2"/>
          <w:sz w:val="22"/>
          <w:szCs w:val="22"/>
          <w:lang w:val="en-GB" w:eastAsia="zh-CN"/>
          <w14:ligatures w14:val="standardContextual"/>
        </w:rPr>
      </w:pPr>
      <w:hyperlink w:anchor="_Toc140668812" w:history="1">
        <w:r w:rsidR="00DA1D9E" w:rsidRPr="00CF492F">
          <w:rPr>
            <w:rStyle w:val="Hyperlink"/>
            <w:rFonts w:hint="eastAsia"/>
            <w:noProof/>
            <w:lang w:eastAsia="ja-JP"/>
          </w:rPr>
          <w:t>附件</w:t>
        </w:r>
        <w:r w:rsidR="00DA1D9E" w:rsidRPr="00CF492F">
          <w:rPr>
            <w:rStyle w:val="Hyperlink"/>
            <w:noProof/>
            <w:lang w:eastAsia="ja-JP"/>
          </w:rPr>
          <w:t xml:space="preserve">1 </w:t>
        </w:r>
        <w:r w:rsidR="003A02E8">
          <w:rPr>
            <w:rStyle w:val="Hyperlink"/>
            <w:noProof/>
            <w:lang w:eastAsia="ja-JP"/>
          </w:rPr>
          <w:t>–</w:t>
        </w:r>
        <w:r w:rsidR="00DA1D9E" w:rsidRPr="00CF492F">
          <w:rPr>
            <w:rStyle w:val="Hyperlink"/>
            <w:noProof/>
            <w:lang w:eastAsia="ja-JP"/>
          </w:rPr>
          <w:t xml:space="preserve"> </w:t>
        </w:r>
        <w:r w:rsidR="00DA1D9E" w:rsidRPr="00CF492F">
          <w:rPr>
            <w:rStyle w:val="Hyperlink"/>
            <w:rFonts w:hint="eastAsia"/>
            <w:bCs/>
            <w:noProof/>
            <w:lang w:eastAsia="ja-JP"/>
          </w:rPr>
          <w:t>符合无线电辐射防护导则的射频暴露环境控制，日本案例</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_Toc140668812 \h </w:instrText>
        </w:r>
        <w:r w:rsidR="00DA1D9E">
          <w:rPr>
            <w:noProof/>
            <w:webHidden/>
          </w:rPr>
        </w:r>
        <w:r w:rsidR="00DA1D9E">
          <w:rPr>
            <w:noProof/>
            <w:webHidden/>
          </w:rPr>
          <w:fldChar w:fldCharType="separate"/>
        </w:r>
        <w:r w:rsidR="00F54E18">
          <w:rPr>
            <w:noProof/>
            <w:webHidden/>
          </w:rPr>
          <w:t>35</w:t>
        </w:r>
        <w:r w:rsidR="00DA1D9E">
          <w:rPr>
            <w:noProof/>
            <w:webHidden/>
          </w:rPr>
          <w:fldChar w:fldCharType="end"/>
        </w:r>
      </w:hyperlink>
    </w:p>
    <w:p w14:paraId="569FB337" w14:textId="5F06C4EB"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13" w:history="1">
        <w:r w:rsidR="00DA1D9E" w:rsidRPr="00CF492F">
          <w:rPr>
            <w:rStyle w:val="Hyperlink"/>
            <w:noProof/>
            <w:lang w:val="en-GB" w:eastAsia="ja-JP"/>
          </w:rPr>
          <w:t>A1.1</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ja-JP"/>
          </w:rPr>
          <w:t>波束</w:t>
        </w:r>
        <w:r w:rsidR="00DA1D9E" w:rsidRPr="00CF492F">
          <w:rPr>
            <w:rStyle w:val="Hyperlink"/>
            <w:noProof/>
            <w:lang w:val="en-GB" w:eastAsia="ja-JP"/>
          </w:rPr>
          <w:t>WPT</w:t>
        </w:r>
        <w:r w:rsidR="00DA1D9E" w:rsidRPr="00CF492F">
          <w:rPr>
            <w:rStyle w:val="Hyperlink"/>
            <w:rFonts w:hint="eastAsia"/>
            <w:noProof/>
            <w:lang w:val="en-GB" w:eastAsia="zh-CN"/>
          </w:rPr>
          <w:t>的</w:t>
        </w:r>
        <w:r w:rsidR="00DA1D9E" w:rsidRPr="00CF492F">
          <w:rPr>
            <w:rStyle w:val="Hyperlink"/>
            <w:rFonts w:hint="eastAsia"/>
            <w:noProof/>
            <w:lang w:val="en-GB" w:eastAsia="ja-JP"/>
          </w:rPr>
          <w:t>安装环境</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_Toc140668813 \h </w:instrText>
        </w:r>
        <w:r w:rsidR="00DA1D9E">
          <w:rPr>
            <w:noProof/>
            <w:webHidden/>
          </w:rPr>
        </w:r>
        <w:r w:rsidR="00DA1D9E">
          <w:rPr>
            <w:noProof/>
            <w:webHidden/>
          </w:rPr>
          <w:fldChar w:fldCharType="separate"/>
        </w:r>
        <w:r w:rsidR="00F54E18">
          <w:rPr>
            <w:noProof/>
            <w:webHidden/>
          </w:rPr>
          <w:t>35</w:t>
        </w:r>
        <w:r w:rsidR="00DA1D9E">
          <w:rPr>
            <w:noProof/>
            <w:webHidden/>
          </w:rPr>
          <w:fldChar w:fldCharType="end"/>
        </w:r>
      </w:hyperlink>
    </w:p>
    <w:p w14:paraId="47AB2111" w14:textId="74C19E09" w:rsidR="00DA1D9E" w:rsidRDefault="00AA46C5">
      <w:pPr>
        <w:pStyle w:val="TOC2"/>
        <w:rPr>
          <w:rFonts w:asciiTheme="minorHAnsi" w:hAnsiTheme="minorHAnsi" w:cstheme="minorBidi"/>
          <w:noProof/>
          <w:kern w:val="2"/>
          <w:sz w:val="22"/>
          <w:szCs w:val="22"/>
          <w:lang w:val="en-GB" w:eastAsia="zh-CN"/>
          <w14:ligatures w14:val="standardContextual"/>
        </w:rPr>
      </w:pPr>
      <w:hyperlink w:anchor="_Toc140668814" w:history="1">
        <w:r w:rsidR="00DA1D9E" w:rsidRPr="00CF492F">
          <w:rPr>
            <w:rStyle w:val="Hyperlink"/>
            <w:noProof/>
            <w:lang w:val="en-GB" w:eastAsia="ja-JP"/>
          </w:rPr>
          <w:t>A1.2</w:t>
        </w:r>
        <w:r w:rsidR="00DA1D9E">
          <w:rPr>
            <w:rFonts w:asciiTheme="minorHAnsi" w:hAnsiTheme="minorHAnsi" w:cstheme="minorBidi"/>
            <w:noProof/>
            <w:kern w:val="2"/>
            <w:sz w:val="22"/>
            <w:szCs w:val="22"/>
            <w:lang w:val="en-GB" w:eastAsia="zh-CN"/>
            <w14:ligatures w14:val="standardContextual"/>
          </w:rPr>
          <w:tab/>
        </w:r>
        <w:r w:rsidR="00DA1D9E" w:rsidRPr="00CF492F">
          <w:rPr>
            <w:rStyle w:val="Hyperlink"/>
            <w:rFonts w:hint="eastAsia"/>
            <w:noProof/>
            <w:lang w:val="en-GB" w:eastAsia="ja-JP"/>
          </w:rPr>
          <w:t>遵守</w:t>
        </w:r>
        <w:r w:rsidR="00DA1D9E" w:rsidRPr="00CF492F">
          <w:rPr>
            <w:rStyle w:val="Hyperlink"/>
            <w:noProof/>
            <w:lang w:val="en-GB" w:eastAsia="ja-JP"/>
          </w:rPr>
          <w:t>RRPG</w:t>
        </w:r>
        <w:r w:rsidR="00DA1D9E" w:rsidRPr="00CF492F">
          <w:rPr>
            <w:rStyle w:val="Hyperlink"/>
            <w:rFonts w:hint="eastAsia"/>
            <w:noProof/>
            <w:lang w:val="en-GB" w:eastAsia="ja-JP"/>
          </w:rPr>
          <w:t>协议</w:t>
        </w:r>
        <w:r w:rsidR="00DA1D9E">
          <w:rPr>
            <w:noProof/>
            <w:webHidden/>
          </w:rPr>
          <w:tab/>
        </w:r>
        <w:r w:rsidR="00AA60D0">
          <w:rPr>
            <w:noProof/>
            <w:webHidden/>
          </w:rPr>
          <w:tab/>
        </w:r>
        <w:r w:rsidR="00DA1D9E">
          <w:rPr>
            <w:noProof/>
            <w:webHidden/>
          </w:rPr>
          <w:fldChar w:fldCharType="begin"/>
        </w:r>
        <w:r w:rsidR="00DA1D9E">
          <w:rPr>
            <w:noProof/>
            <w:webHidden/>
          </w:rPr>
          <w:instrText xml:space="preserve"> PAGEREF _Toc140668814 \h </w:instrText>
        </w:r>
        <w:r w:rsidR="00DA1D9E">
          <w:rPr>
            <w:noProof/>
            <w:webHidden/>
          </w:rPr>
        </w:r>
        <w:r w:rsidR="00DA1D9E">
          <w:rPr>
            <w:noProof/>
            <w:webHidden/>
          </w:rPr>
          <w:fldChar w:fldCharType="separate"/>
        </w:r>
        <w:r w:rsidR="00F54E18">
          <w:rPr>
            <w:noProof/>
            <w:webHidden/>
          </w:rPr>
          <w:t>35</w:t>
        </w:r>
        <w:r w:rsidR="00DA1D9E">
          <w:rPr>
            <w:noProof/>
            <w:webHidden/>
          </w:rPr>
          <w:fldChar w:fldCharType="end"/>
        </w:r>
      </w:hyperlink>
    </w:p>
    <w:p w14:paraId="1F655B5A" w14:textId="0B206C16" w:rsidR="003266E6" w:rsidRDefault="003266E6" w:rsidP="003266E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US"/>
        </w:rPr>
        <w:fldChar w:fldCharType="end"/>
      </w:r>
      <w:r>
        <w:rPr>
          <w:lang w:val="en-GB" w:eastAsia="zh-CN"/>
        </w:rPr>
        <w:br w:type="page"/>
      </w:r>
    </w:p>
    <w:bookmarkEnd w:id="7"/>
    <w:p w14:paraId="42C55820" w14:textId="60B1CA76" w:rsidR="003266E6" w:rsidRPr="00171DEB" w:rsidRDefault="00C34160" w:rsidP="003266E6">
      <w:pPr>
        <w:pStyle w:val="Headingb"/>
        <w:rPr>
          <w:rFonts w:asciiTheme="majorBidi" w:hAnsiTheme="majorBidi" w:cstheme="majorBidi"/>
          <w:bCs/>
          <w:szCs w:val="24"/>
          <w:lang w:val="en-GB" w:eastAsia="zh-CN"/>
        </w:rPr>
      </w:pPr>
      <w:r w:rsidRPr="00C34160">
        <w:rPr>
          <w:rFonts w:hint="eastAsia"/>
          <w:lang w:val="en-GB" w:eastAsia="zh-CN"/>
        </w:rPr>
        <w:lastRenderedPageBreak/>
        <w:t>缩写词</w:t>
      </w:r>
      <w:r w:rsidRPr="00C34160">
        <w:rPr>
          <w:rFonts w:hint="eastAsia"/>
          <w:lang w:val="en-GB" w:eastAsia="zh-CN"/>
        </w:rPr>
        <w:t>/</w:t>
      </w:r>
      <w:r w:rsidRPr="00C34160">
        <w:rPr>
          <w:rFonts w:hint="eastAsia"/>
          <w:lang w:val="en-GB" w:eastAsia="zh-CN"/>
        </w:rPr>
        <w:t>词汇</w:t>
      </w:r>
    </w:p>
    <w:p w14:paraId="1862C7AB" w14:textId="0C7C1C51" w:rsidR="00320C1F" w:rsidRPr="001C3B44" w:rsidRDefault="001C3B44" w:rsidP="001C3B44">
      <w:pPr>
        <w:tabs>
          <w:tab w:val="clear" w:pos="794"/>
          <w:tab w:val="clear" w:pos="1588"/>
          <w:tab w:val="left" w:pos="1276"/>
        </w:tabs>
        <w:rPr>
          <w:rFonts w:hint="eastAsia"/>
          <w:lang w:val="en-GB" w:eastAsia="zh-CN"/>
        </w:rPr>
      </w:pPr>
      <w:r w:rsidRPr="00171DEB">
        <w:rPr>
          <w:lang w:val="en-GB" w:eastAsia="zh-CN"/>
        </w:rPr>
        <w:t>ARIB</w:t>
      </w:r>
      <w:r w:rsidRPr="00171DEB">
        <w:rPr>
          <w:lang w:val="en-GB" w:eastAsia="zh-CN"/>
        </w:rPr>
        <w:tab/>
      </w:r>
      <w:r w:rsidRPr="001C3B44">
        <w:rPr>
          <w:rFonts w:hint="eastAsia"/>
          <w:lang w:val="en-GB" w:eastAsia="zh-CN"/>
        </w:rPr>
        <w:t>无线电工商业协会</w:t>
      </w:r>
    </w:p>
    <w:p w14:paraId="18AB9B31" w14:textId="48970C6C" w:rsidR="001C3B44" w:rsidRPr="001C3B44" w:rsidRDefault="001C3B44" w:rsidP="001C3B44">
      <w:pPr>
        <w:tabs>
          <w:tab w:val="clear" w:pos="794"/>
          <w:tab w:val="clear" w:pos="1588"/>
          <w:tab w:val="left" w:pos="1276"/>
        </w:tabs>
        <w:rPr>
          <w:lang w:val="en-GB" w:eastAsia="zh-CN"/>
        </w:rPr>
      </w:pPr>
      <w:r w:rsidRPr="001C3B44">
        <w:rPr>
          <w:rFonts w:hint="eastAsia"/>
          <w:lang w:val="en-GB" w:eastAsia="zh-CN"/>
        </w:rPr>
        <w:t>CISPR</w:t>
      </w:r>
      <w:r>
        <w:rPr>
          <w:lang w:val="en-GB" w:eastAsia="zh-CN"/>
        </w:rPr>
        <w:tab/>
      </w:r>
      <w:r w:rsidRPr="001C3B44">
        <w:rPr>
          <w:rFonts w:hint="eastAsia"/>
          <w:lang w:val="en-GB" w:eastAsia="zh-CN"/>
        </w:rPr>
        <w:t>国际无线电干扰特别委员会</w:t>
      </w:r>
      <w:r>
        <w:rPr>
          <w:rFonts w:hint="eastAsia"/>
          <w:lang w:val="en-GB" w:eastAsia="zh-CN"/>
        </w:rPr>
        <w:t>，</w:t>
      </w:r>
      <w:r w:rsidRPr="001C3B44">
        <w:rPr>
          <w:rFonts w:hint="eastAsia"/>
          <w:lang w:val="en-GB" w:eastAsia="zh-CN"/>
        </w:rPr>
        <w:t>法文“</w:t>
      </w:r>
      <w:proofErr w:type="spellStart"/>
      <w:r w:rsidRPr="00171DEB">
        <w:rPr>
          <w:lang w:val="en-GB"/>
        </w:rPr>
        <w:t>Comité</w:t>
      </w:r>
      <w:proofErr w:type="spellEnd"/>
      <w:r w:rsidRPr="00171DEB">
        <w:rPr>
          <w:lang w:val="en-GB"/>
        </w:rPr>
        <w:t xml:space="preserve"> International </w:t>
      </w:r>
      <w:proofErr w:type="spellStart"/>
      <w:r w:rsidRPr="00171DEB">
        <w:rPr>
          <w:lang w:val="en-GB"/>
        </w:rPr>
        <w:t>Spécial</w:t>
      </w:r>
      <w:proofErr w:type="spellEnd"/>
      <w:r w:rsidRPr="00171DEB">
        <w:rPr>
          <w:lang w:val="en-GB"/>
        </w:rPr>
        <w:t xml:space="preserve"> des Perturbations </w:t>
      </w:r>
      <w:r>
        <w:rPr>
          <w:lang w:val="en-GB"/>
        </w:rPr>
        <w:tab/>
      </w:r>
      <w:proofErr w:type="spellStart"/>
      <w:r w:rsidRPr="00171DEB">
        <w:rPr>
          <w:lang w:val="en-GB"/>
        </w:rPr>
        <w:t>Radioélectriques</w:t>
      </w:r>
      <w:proofErr w:type="spellEnd"/>
      <w:r w:rsidRPr="001C3B44">
        <w:rPr>
          <w:rFonts w:hint="eastAsia"/>
          <w:lang w:val="en-GB" w:eastAsia="zh-CN"/>
        </w:rPr>
        <w:t>”</w:t>
      </w:r>
    </w:p>
    <w:p w14:paraId="20A5E209" w14:textId="223E7760" w:rsidR="001C3B44" w:rsidRPr="001C3B44" w:rsidRDefault="001C3B44" w:rsidP="001C3B44">
      <w:pPr>
        <w:tabs>
          <w:tab w:val="clear" w:pos="794"/>
          <w:tab w:val="clear" w:pos="1588"/>
          <w:tab w:val="left" w:pos="1276"/>
        </w:tabs>
        <w:rPr>
          <w:lang w:val="en-GB" w:eastAsia="zh-CN"/>
        </w:rPr>
      </w:pPr>
      <w:r w:rsidRPr="00171DEB">
        <w:rPr>
          <w:lang w:val="en-GB" w:eastAsia="zh-CN"/>
        </w:rPr>
        <w:t>DSRC</w:t>
      </w:r>
      <w:r w:rsidRPr="00171DEB">
        <w:rPr>
          <w:lang w:val="en-GB" w:eastAsia="zh-CN"/>
        </w:rPr>
        <w:tab/>
      </w:r>
      <w:r w:rsidRPr="001C3B44">
        <w:rPr>
          <w:rFonts w:hint="eastAsia"/>
          <w:lang w:val="en-GB" w:eastAsia="zh-CN"/>
        </w:rPr>
        <w:t>专用短程通信</w:t>
      </w:r>
    </w:p>
    <w:p w14:paraId="16DD3908" w14:textId="54503D7A" w:rsidR="001C3B44" w:rsidRPr="001C3B44" w:rsidRDefault="001C3B44" w:rsidP="001C3B44">
      <w:pPr>
        <w:tabs>
          <w:tab w:val="clear" w:pos="794"/>
          <w:tab w:val="clear" w:pos="1588"/>
          <w:tab w:val="left" w:pos="1276"/>
        </w:tabs>
        <w:rPr>
          <w:lang w:val="en-GB" w:eastAsia="zh-CN"/>
        </w:rPr>
      </w:pPr>
      <w:r w:rsidRPr="00171DEB">
        <w:rPr>
          <w:lang w:val="en-GB" w:eastAsia="zh-CN"/>
        </w:rPr>
        <w:t>DUT</w:t>
      </w:r>
      <w:r w:rsidRPr="00171DEB">
        <w:rPr>
          <w:lang w:val="en-GB" w:eastAsia="zh-CN"/>
        </w:rPr>
        <w:tab/>
      </w:r>
      <w:r>
        <w:rPr>
          <w:rFonts w:hint="eastAsia"/>
          <w:lang w:val="en-GB" w:eastAsia="zh-CN"/>
        </w:rPr>
        <w:t>受测设备</w:t>
      </w:r>
    </w:p>
    <w:p w14:paraId="3FE19F81" w14:textId="7BA7458F" w:rsidR="001C3B44" w:rsidRPr="001C3B44" w:rsidRDefault="001C3B44" w:rsidP="001C3B44">
      <w:pPr>
        <w:tabs>
          <w:tab w:val="clear" w:pos="794"/>
          <w:tab w:val="clear" w:pos="1588"/>
          <w:tab w:val="left" w:pos="1276"/>
        </w:tabs>
        <w:rPr>
          <w:lang w:val="en-GB" w:eastAsia="zh-CN"/>
        </w:rPr>
      </w:pPr>
      <w:r w:rsidRPr="00171DEB">
        <w:rPr>
          <w:lang w:val="en-GB" w:eastAsia="zh-CN"/>
        </w:rPr>
        <w:t>EESS</w:t>
      </w:r>
      <w:r w:rsidRPr="00171DEB">
        <w:rPr>
          <w:lang w:val="en-GB" w:eastAsia="zh-CN"/>
        </w:rPr>
        <w:tab/>
      </w:r>
      <w:r>
        <w:rPr>
          <w:rFonts w:hint="eastAsia"/>
          <w:lang w:val="en-GB" w:eastAsia="zh-CN"/>
        </w:rPr>
        <w:t>卫星地球探测业务</w:t>
      </w:r>
    </w:p>
    <w:p w14:paraId="4DB0E929" w14:textId="180F7B24" w:rsidR="001C3B44" w:rsidRPr="001C3B44" w:rsidRDefault="001C3B44" w:rsidP="001C3B44">
      <w:pPr>
        <w:tabs>
          <w:tab w:val="clear" w:pos="794"/>
          <w:tab w:val="clear" w:pos="1588"/>
          <w:tab w:val="left" w:pos="1276"/>
        </w:tabs>
        <w:rPr>
          <w:lang w:val="en-GB" w:eastAsia="zh-CN"/>
        </w:rPr>
      </w:pPr>
      <w:r w:rsidRPr="00171DEB">
        <w:rPr>
          <w:lang w:val="en-GB" w:eastAsia="zh-CN"/>
        </w:rPr>
        <w:t>EMF</w:t>
      </w:r>
      <w:r w:rsidRPr="00171DEB">
        <w:rPr>
          <w:lang w:val="en-GB" w:eastAsia="zh-CN"/>
        </w:rPr>
        <w:tab/>
      </w:r>
      <w:r w:rsidRPr="001C3B44">
        <w:rPr>
          <w:rFonts w:hint="eastAsia"/>
          <w:lang w:val="en-GB" w:eastAsia="zh-CN"/>
        </w:rPr>
        <w:t>电磁场</w:t>
      </w:r>
    </w:p>
    <w:p w14:paraId="16EDA6CF" w14:textId="7CC9BF42" w:rsidR="001C3B44" w:rsidRPr="001C3B44" w:rsidRDefault="001C3B44" w:rsidP="001C3B44">
      <w:pPr>
        <w:tabs>
          <w:tab w:val="clear" w:pos="794"/>
          <w:tab w:val="clear" w:pos="1588"/>
          <w:tab w:val="left" w:pos="1276"/>
        </w:tabs>
        <w:rPr>
          <w:lang w:val="en-GB" w:eastAsia="zh-CN"/>
        </w:rPr>
      </w:pPr>
      <w:r w:rsidRPr="001C3B44">
        <w:rPr>
          <w:rFonts w:hint="eastAsia"/>
          <w:lang w:val="en-GB" w:eastAsia="zh-CN"/>
        </w:rPr>
        <w:t>GSM</w:t>
      </w:r>
      <w:r>
        <w:rPr>
          <w:lang w:val="en-GB" w:eastAsia="zh-CN"/>
        </w:rPr>
        <w:tab/>
      </w:r>
      <w:r w:rsidRPr="001C3B44">
        <w:rPr>
          <w:rFonts w:hint="eastAsia"/>
          <w:lang w:val="en-GB" w:eastAsia="zh-CN"/>
        </w:rPr>
        <w:t>全球移动通信系统</w:t>
      </w:r>
    </w:p>
    <w:p w14:paraId="36250FAB" w14:textId="1096B289" w:rsidR="001C3B44" w:rsidRPr="001C3B44" w:rsidRDefault="001C3B44" w:rsidP="001C3B44">
      <w:pPr>
        <w:tabs>
          <w:tab w:val="clear" w:pos="794"/>
          <w:tab w:val="clear" w:pos="1588"/>
          <w:tab w:val="left" w:pos="1276"/>
        </w:tabs>
        <w:rPr>
          <w:lang w:val="en-GB" w:eastAsia="zh-CN"/>
        </w:rPr>
      </w:pPr>
      <w:r w:rsidRPr="00171DEB">
        <w:rPr>
          <w:lang w:val="en-GB" w:eastAsia="zh-CN"/>
        </w:rPr>
        <w:t>ICNIRP</w:t>
      </w:r>
      <w:r w:rsidRPr="00171DEB">
        <w:rPr>
          <w:lang w:val="en-GB" w:eastAsia="zh-CN"/>
        </w:rPr>
        <w:tab/>
      </w:r>
      <w:r w:rsidRPr="001C3B44">
        <w:rPr>
          <w:rFonts w:hint="eastAsia"/>
          <w:lang w:val="en-GB" w:eastAsia="zh-CN"/>
        </w:rPr>
        <w:t>国际非电离辐射防护委员会</w:t>
      </w:r>
    </w:p>
    <w:p w14:paraId="46D6DD00" w14:textId="131C1B85" w:rsidR="001C3B44" w:rsidRPr="001C3B44" w:rsidRDefault="001C3B44" w:rsidP="001C3B44">
      <w:pPr>
        <w:tabs>
          <w:tab w:val="clear" w:pos="794"/>
          <w:tab w:val="clear" w:pos="1588"/>
          <w:tab w:val="left" w:pos="1276"/>
        </w:tabs>
        <w:rPr>
          <w:lang w:val="en-GB" w:eastAsia="zh-CN"/>
        </w:rPr>
      </w:pPr>
      <w:r w:rsidRPr="00171DEB">
        <w:rPr>
          <w:lang w:val="en-GB" w:eastAsia="zh-CN"/>
        </w:rPr>
        <w:t>IEC</w:t>
      </w:r>
      <w:r w:rsidRPr="00171DEB">
        <w:rPr>
          <w:lang w:val="en-GB" w:eastAsia="zh-CN"/>
        </w:rPr>
        <w:tab/>
      </w:r>
      <w:r w:rsidRPr="001C3B44">
        <w:rPr>
          <w:rFonts w:hint="eastAsia"/>
          <w:lang w:val="en-GB" w:eastAsia="zh-CN"/>
        </w:rPr>
        <w:t>国际电工委员会</w:t>
      </w:r>
    </w:p>
    <w:p w14:paraId="3BE92696" w14:textId="69647CF9" w:rsidR="001C3B44" w:rsidRPr="001C3B44" w:rsidRDefault="001C3B44" w:rsidP="001C3B44">
      <w:pPr>
        <w:tabs>
          <w:tab w:val="clear" w:pos="794"/>
          <w:tab w:val="clear" w:pos="1588"/>
          <w:tab w:val="left" w:pos="1276"/>
        </w:tabs>
        <w:rPr>
          <w:lang w:val="en-GB" w:eastAsia="zh-CN"/>
        </w:rPr>
      </w:pPr>
      <w:r w:rsidRPr="00171DEB">
        <w:rPr>
          <w:lang w:val="en-GB" w:eastAsia="zh-CN"/>
        </w:rPr>
        <w:t>IEEE</w:t>
      </w:r>
      <w:r w:rsidRPr="00171DEB">
        <w:rPr>
          <w:lang w:val="en-GB" w:eastAsia="zh-CN"/>
        </w:rPr>
        <w:tab/>
      </w:r>
      <w:r w:rsidRPr="001C3B44">
        <w:rPr>
          <w:rFonts w:hint="eastAsia"/>
          <w:lang w:val="en-GB" w:eastAsia="zh-CN"/>
        </w:rPr>
        <w:t>电气和电子工程师学会</w:t>
      </w:r>
    </w:p>
    <w:p w14:paraId="7A7A1D4F" w14:textId="562FF740" w:rsidR="001C3B44" w:rsidRPr="001C3B44" w:rsidRDefault="001C3B44" w:rsidP="001C3B44">
      <w:pPr>
        <w:tabs>
          <w:tab w:val="clear" w:pos="794"/>
          <w:tab w:val="clear" w:pos="1588"/>
          <w:tab w:val="left" w:pos="1276"/>
        </w:tabs>
        <w:rPr>
          <w:lang w:val="en-GB" w:eastAsia="zh-CN"/>
        </w:rPr>
      </w:pPr>
      <w:r w:rsidRPr="00171DEB">
        <w:rPr>
          <w:lang w:val="en-GB" w:eastAsia="zh-CN"/>
        </w:rPr>
        <w:t>IMT</w:t>
      </w:r>
      <w:r w:rsidRPr="00171DEB">
        <w:rPr>
          <w:lang w:val="en-GB" w:eastAsia="zh-CN"/>
        </w:rPr>
        <w:tab/>
      </w:r>
      <w:r w:rsidRPr="001C3B44">
        <w:rPr>
          <w:rFonts w:hint="eastAsia"/>
          <w:lang w:val="en-GB" w:eastAsia="zh-CN"/>
        </w:rPr>
        <w:t>国际移动通信</w:t>
      </w:r>
    </w:p>
    <w:p w14:paraId="39C35137" w14:textId="2D2BED9E" w:rsidR="001C3B44" w:rsidRPr="001C3B44" w:rsidRDefault="001C3B44" w:rsidP="001C3B44">
      <w:pPr>
        <w:tabs>
          <w:tab w:val="clear" w:pos="794"/>
          <w:tab w:val="clear" w:pos="1588"/>
          <w:tab w:val="left" w:pos="1276"/>
        </w:tabs>
        <w:rPr>
          <w:lang w:val="en-GB" w:eastAsia="zh-CN"/>
        </w:rPr>
      </w:pPr>
      <w:r w:rsidRPr="00171DEB">
        <w:rPr>
          <w:lang w:val="en-GB" w:eastAsia="zh-CN"/>
        </w:rPr>
        <w:t>ISM</w:t>
      </w:r>
      <w:r w:rsidRPr="00171DEB">
        <w:rPr>
          <w:lang w:val="en-GB" w:eastAsia="zh-CN"/>
        </w:rPr>
        <w:tab/>
      </w:r>
      <w:r w:rsidRPr="001C3B44">
        <w:rPr>
          <w:rFonts w:hint="eastAsia"/>
          <w:lang w:val="en-GB" w:eastAsia="zh-CN"/>
        </w:rPr>
        <w:t>工业、科学和医学</w:t>
      </w:r>
    </w:p>
    <w:p w14:paraId="150F8C04" w14:textId="086687F5" w:rsidR="001C3B44" w:rsidRPr="001C3B44" w:rsidRDefault="001C3B44" w:rsidP="001C3B44">
      <w:pPr>
        <w:tabs>
          <w:tab w:val="clear" w:pos="794"/>
          <w:tab w:val="clear" w:pos="1588"/>
          <w:tab w:val="left" w:pos="1276"/>
        </w:tabs>
        <w:rPr>
          <w:lang w:val="en-GB" w:eastAsia="zh-CN"/>
        </w:rPr>
      </w:pPr>
      <w:r w:rsidRPr="00171DEB">
        <w:rPr>
          <w:lang w:val="en-GB" w:eastAsia="zh-CN"/>
        </w:rPr>
        <w:t>LAN</w:t>
      </w:r>
      <w:r w:rsidRPr="00171DEB">
        <w:rPr>
          <w:lang w:val="en-GB" w:eastAsia="zh-CN"/>
        </w:rPr>
        <w:tab/>
      </w:r>
      <w:r w:rsidRPr="001C3B44">
        <w:rPr>
          <w:rFonts w:hint="eastAsia"/>
          <w:lang w:val="en-GB" w:eastAsia="zh-CN"/>
        </w:rPr>
        <w:t>局域网</w:t>
      </w:r>
    </w:p>
    <w:p w14:paraId="107B318D" w14:textId="53A602FC" w:rsidR="001C3B44" w:rsidRPr="001C3B44" w:rsidRDefault="001C3B44" w:rsidP="001C3B44">
      <w:pPr>
        <w:tabs>
          <w:tab w:val="clear" w:pos="794"/>
          <w:tab w:val="clear" w:pos="1588"/>
          <w:tab w:val="left" w:pos="1276"/>
        </w:tabs>
        <w:rPr>
          <w:lang w:val="en-GB" w:eastAsia="zh-CN"/>
        </w:rPr>
      </w:pPr>
      <w:r w:rsidRPr="00171DEB">
        <w:rPr>
          <w:lang w:val="en-GB" w:eastAsia="zh-CN"/>
        </w:rPr>
        <w:t>LTE</w:t>
      </w:r>
      <w:r w:rsidRPr="00171DEB">
        <w:rPr>
          <w:lang w:val="en-GB" w:eastAsia="zh-CN"/>
        </w:rPr>
        <w:tab/>
      </w:r>
      <w:r w:rsidRPr="001C3B44">
        <w:rPr>
          <w:rFonts w:hint="eastAsia"/>
          <w:lang w:val="en-GB" w:eastAsia="zh-CN"/>
        </w:rPr>
        <w:t>长期演进</w:t>
      </w:r>
    </w:p>
    <w:p w14:paraId="61289542" w14:textId="0EBEF5CD" w:rsidR="001C3B44" w:rsidRPr="001C3B44" w:rsidRDefault="001C3B44" w:rsidP="001C3B44">
      <w:pPr>
        <w:tabs>
          <w:tab w:val="clear" w:pos="794"/>
          <w:tab w:val="clear" w:pos="1588"/>
          <w:tab w:val="left" w:pos="1276"/>
        </w:tabs>
        <w:rPr>
          <w:lang w:val="en-GB" w:eastAsia="zh-CN"/>
        </w:rPr>
      </w:pPr>
      <w:r w:rsidRPr="00171DEB">
        <w:rPr>
          <w:lang w:val="en-GB" w:eastAsia="zh-CN"/>
        </w:rPr>
        <w:t>LPWA</w:t>
      </w:r>
      <w:r w:rsidRPr="00171DEB">
        <w:rPr>
          <w:lang w:val="en-GB" w:eastAsia="zh-CN"/>
        </w:rPr>
        <w:tab/>
      </w:r>
      <w:r w:rsidRPr="001C3B44">
        <w:rPr>
          <w:rFonts w:hint="eastAsia"/>
          <w:lang w:val="en-GB" w:eastAsia="zh-CN"/>
        </w:rPr>
        <w:t>低功耗广域网</w:t>
      </w:r>
    </w:p>
    <w:p w14:paraId="6CF2F72A" w14:textId="68368CB5" w:rsidR="001C3B44" w:rsidRPr="001C3B44" w:rsidRDefault="001C3B44" w:rsidP="001C3B44">
      <w:pPr>
        <w:tabs>
          <w:tab w:val="clear" w:pos="794"/>
          <w:tab w:val="clear" w:pos="1588"/>
          <w:tab w:val="left" w:pos="1276"/>
        </w:tabs>
        <w:rPr>
          <w:lang w:val="en-GB" w:eastAsia="zh-CN"/>
        </w:rPr>
      </w:pPr>
      <w:r w:rsidRPr="00171DEB">
        <w:rPr>
          <w:lang w:val="en-GB" w:eastAsia="zh-CN"/>
        </w:rPr>
        <w:t>MSS</w:t>
      </w:r>
      <w:r w:rsidRPr="00171DEB">
        <w:rPr>
          <w:lang w:val="en-GB" w:eastAsia="zh-CN"/>
        </w:rPr>
        <w:tab/>
      </w:r>
      <w:r w:rsidR="00C93C91" w:rsidRPr="001C3B44">
        <w:rPr>
          <w:rFonts w:hint="eastAsia"/>
          <w:lang w:val="en-GB" w:eastAsia="zh-CN"/>
        </w:rPr>
        <w:t>卫星</w:t>
      </w:r>
      <w:r w:rsidRPr="001C3B44">
        <w:rPr>
          <w:rFonts w:hint="eastAsia"/>
          <w:lang w:val="en-GB" w:eastAsia="zh-CN"/>
        </w:rPr>
        <w:t>移动</w:t>
      </w:r>
      <w:r>
        <w:rPr>
          <w:rFonts w:hint="eastAsia"/>
          <w:lang w:val="en-GB" w:eastAsia="zh-CN"/>
        </w:rPr>
        <w:t>业</w:t>
      </w:r>
      <w:r w:rsidRPr="001C3B44">
        <w:rPr>
          <w:rFonts w:hint="eastAsia"/>
          <w:lang w:val="en-GB" w:eastAsia="zh-CN"/>
        </w:rPr>
        <w:t>务</w:t>
      </w:r>
    </w:p>
    <w:p w14:paraId="4000FF91" w14:textId="330E161B" w:rsidR="001C3B44" w:rsidRPr="001C3B44" w:rsidRDefault="001C3B44" w:rsidP="001C3B44">
      <w:pPr>
        <w:tabs>
          <w:tab w:val="clear" w:pos="794"/>
          <w:tab w:val="clear" w:pos="1588"/>
          <w:tab w:val="left" w:pos="1276"/>
        </w:tabs>
        <w:rPr>
          <w:lang w:val="en-GB" w:eastAsia="zh-CN"/>
        </w:rPr>
      </w:pPr>
      <w:r w:rsidRPr="001C3B44">
        <w:rPr>
          <w:rFonts w:hint="eastAsia"/>
          <w:lang w:val="en-GB" w:eastAsia="zh-CN"/>
        </w:rPr>
        <w:t>RF</w:t>
      </w:r>
      <w:r>
        <w:rPr>
          <w:lang w:val="en-GB" w:eastAsia="zh-CN"/>
        </w:rPr>
        <w:tab/>
      </w:r>
      <w:r w:rsidRPr="001C3B44">
        <w:rPr>
          <w:rFonts w:hint="eastAsia"/>
          <w:lang w:val="en-GB" w:eastAsia="zh-CN"/>
        </w:rPr>
        <w:t>射频</w:t>
      </w:r>
    </w:p>
    <w:p w14:paraId="01593A84" w14:textId="5A4C25DA" w:rsidR="001C3B44" w:rsidRPr="001C3B44" w:rsidRDefault="001C3B44" w:rsidP="001C3B44">
      <w:pPr>
        <w:tabs>
          <w:tab w:val="clear" w:pos="794"/>
          <w:tab w:val="clear" w:pos="1588"/>
          <w:tab w:val="left" w:pos="1276"/>
        </w:tabs>
        <w:rPr>
          <w:lang w:val="en-GB" w:eastAsia="zh-CN"/>
        </w:rPr>
      </w:pPr>
      <w:r w:rsidRPr="00171DEB">
        <w:rPr>
          <w:lang w:val="en-GB" w:eastAsia="zh-CN"/>
        </w:rPr>
        <w:t>RFID</w:t>
      </w:r>
      <w:r w:rsidRPr="00171DEB">
        <w:rPr>
          <w:lang w:val="en-GB" w:eastAsia="zh-CN"/>
        </w:rPr>
        <w:tab/>
      </w:r>
      <w:r w:rsidRPr="001C3B44">
        <w:rPr>
          <w:rFonts w:hint="eastAsia"/>
          <w:lang w:val="en-GB" w:eastAsia="zh-CN"/>
        </w:rPr>
        <w:t>射频识别</w:t>
      </w:r>
    </w:p>
    <w:p w14:paraId="57268F73" w14:textId="628EC994" w:rsidR="001C3B44" w:rsidRPr="001C3B44" w:rsidRDefault="001C3B44" w:rsidP="001C3B44">
      <w:pPr>
        <w:tabs>
          <w:tab w:val="clear" w:pos="794"/>
          <w:tab w:val="clear" w:pos="1588"/>
          <w:tab w:val="left" w:pos="1276"/>
        </w:tabs>
        <w:rPr>
          <w:lang w:val="en-GB" w:eastAsia="zh-CN"/>
        </w:rPr>
      </w:pPr>
      <w:r w:rsidRPr="001C3B44">
        <w:rPr>
          <w:rFonts w:hint="eastAsia"/>
          <w:lang w:val="en-GB" w:eastAsia="zh-CN"/>
        </w:rPr>
        <w:t>RR</w:t>
      </w:r>
      <w:r>
        <w:rPr>
          <w:lang w:val="en-GB" w:eastAsia="zh-CN"/>
        </w:rPr>
        <w:tab/>
      </w:r>
      <w:r>
        <w:rPr>
          <w:rFonts w:hint="eastAsia"/>
          <w:lang w:val="en-GB" w:eastAsia="zh-CN"/>
        </w:rPr>
        <w:t>《</w:t>
      </w:r>
      <w:r w:rsidRPr="001C3B44">
        <w:rPr>
          <w:rFonts w:hint="eastAsia"/>
          <w:lang w:val="en-GB" w:eastAsia="zh-CN"/>
        </w:rPr>
        <w:t>无线电规则</w:t>
      </w:r>
      <w:r>
        <w:rPr>
          <w:rFonts w:hint="eastAsia"/>
          <w:lang w:val="en-GB" w:eastAsia="zh-CN"/>
        </w:rPr>
        <w:t>》</w:t>
      </w:r>
    </w:p>
    <w:p w14:paraId="7D5A2324" w14:textId="22808800" w:rsidR="001C3B44" w:rsidRPr="001C3B44" w:rsidRDefault="001C3B44" w:rsidP="001C3B44">
      <w:pPr>
        <w:tabs>
          <w:tab w:val="clear" w:pos="794"/>
          <w:tab w:val="clear" w:pos="1588"/>
          <w:tab w:val="left" w:pos="1276"/>
        </w:tabs>
        <w:rPr>
          <w:lang w:val="en-GB" w:eastAsia="zh-CN"/>
        </w:rPr>
      </w:pPr>
      <w:r w:rsidRPr="001C3B44">
        <w:rPr>
          <w:rFonts w:hint="eastAsia"/>
          <w:lang w:val="en-GB" w:eastAsia="zh-CN"/>
        </w:rPr>
        <w:t>SRD</w:t>
      </w:r>
      <w:r>
        <w:rPr>
          <w:lang w:val="en-GB" w:eastAsia="zh-CN"/>
        </w:rPr>
        <w:tab/>
      </w:r>
      <w:r w:rsidRPr="001C3B44">
        <w:rPr>
          <w:rFonts w:hint="eastAsia"/>
          <w:lang w:val="en-GB" w:eastAsia="zh-CN"/>
        </w:rPr>
        <w:t>短程设备</w:t>
      </w:r>
    </w:p>
    <w:p w14:paraId="060304C2" w14:textId="0AD69720" w:rsidR="001C3B44" w:rsidRPr="001C3B44" w:rsidRDefault="001C3B44" w:rsidP="001C3B44">
      <w:pPr>
        <w:tabs>
          <w:tab w:val="clear" w:pos="794"/>
          <w:tab w:val="clear" w:pos="1588"/>
          <w:tab w:val="left" w:pos="1276"/>
        </w:tabs>
        <w:rPr>
          <w:lang w:val="en-GB" w:eastAsia="zh-CN"/>
        </w:rPr>
      </w:pPr>
      <w:r w:rsidRPr="001C3B44">
        <w:rPr>
          <w:rFonts w:hint="eastAsia"/>
          <w:lang w:val="en-GB" w:eastAsia="zh-CN"/>
        </w:rPr>
        <w:t>WHO</w:t>
      </w:r>
      <w:r>
        <w:rPr>
          <w:lang w:val="en-GB" w:eastAsia="zh-CN"/>
        </w:rPr>
        <w:tab/>
      </w:r>
      <w:r w:rsidRPr="001C3B44">
        <w:rPr>
          <w:rFonts w:hint="eastAsia"/>
          <w:lang w:val="en-GB" w:eastAsia="zh-CN"/>
        </w:rPr>
        <w:t>世界卫生组织</w:t>
      </w:r>
    </w:p>
    <w:p w14:paraId="728B9842" w14:textId="1BAFD522" w:rsidR="001C3B44" w:rsidRPr="00171DEB" w:rsidRDefault="001C3B44" w:rsidP="001C3B44">
      <w:pPr>
        <w:tabs>
          <w:tab w:val="clear" w:pos="794"/>
          <w:tab w:val="clear" w:pos="1588"/>
          <w:tab w:val="left" w:pos="1276"/>
        </w:tabs>
        <w:rPr>
          <w:lang w:val="en-GB" w:eastAsia="zh-CN"/>
        </w:rPr>
      </w:pPr>
      <w:r w:rsidRPr="00171DEB">
        <w:rPr>
          <w:lang w:val="en-GB" w:eastAsia="zh-CN"/>
        </w:rPr>
        <w:t>WPT</w:t>
      </w:r>
      <w:r w:rsidRPr="00171DEB">
        <w:rPr>
          <w:lang w:val="en-GB" w:eastAsia="zh-CN"/>
        </w:rPr>
        <w:tab/>
      </w:r>
      <w:r w:rsidR="00DD5D5D">
        <w:rPr>
          <w:rFonts w:hint="eastAsia"/>
          <w:lang w:val="en-GB" w:eastAsia="zh-CN"/>
        </w:rPr>
        <w:t>无线功率</w:t>
      </w:r>
      <w:r w:rsidRPr="001C3B44">
        <w:rPr>
          <w:rFonts w:hint="eastAsia"/>
          <w:lang w:val="en-GB" w:eastAsia="zh-CN"/>
        </w:rPr>
        <w:t>传输</w:t>
      </w:r>
    </w:p>
    <w:p w14:paraId="7598D62A" w14:textId="6CA4BF39" w:rsidR="00C34160" w:rsidRPr="00ED744D" w:rsidRDefault="00C34160" w:rsidP="00C34160">
      <w:pPr>
        <w:pStyle w:val="Heading1"/>
        <w:rPr>
          <w:lang w:val="en-GB" w:eastAsia="zh-CN"/>
        </w:rPr>
      </w:pPr>
      <w:bookmarkStart w:id="8" w:name="dbreak"/>
      <w:bookmarkStart w:id="9" w:name="_Toc107990993"/>
      <w:bookmarkStart w:id="10" w:name="_Toc140668800"/>
      <w:bookmarkEnd w:id="8"/>
      <w:r w:rsidRPr="00ED744D">
        <w:rPr>
          <w:lang w:val="en-GB" w:eastAsia="zh-CN"/>
        </w:rPr>
        <w:t>1</w:t>
      </w:r>
      <w:r w:rsidRPr="00ED744D">
        <w:rPr>
          <w:lang w:val="en-GB" w:eastAsia="zh-CN"/>
        </w:rPr>
        <w:tab/>
      </w:r>
      <w:r w:rsidR="001C3B44">
        <w:rPr>
          <w:rFonts w:hint="eastAsia"/>
          <w:lang w:val="en-GB" w:eastAsia="zh-CN"/>
        </w:rPr>
        <w:t>引言</w:t>
      </w:r>
      <w:bookmarkEnd w:id="9"/>
      <w:bookmarkEnd w:id="10"/>
    </w:p>
    <w:p w14:paraId="303CE501" w14:textId="2B13FBAA" w:rsidR="00C34160" w:rsidRPr="00C93C91" w:rsidRDefault="00DD5D5D" w:rsidP="00E57F31">
      <w:pPr>
        <w:ind w:firstLineChars="200" w:firstLine="476"/>
        <w:rPr>
          <w:rFonts w:eastAsia="SimSun"/>
          <w:spacing w:val="-2"/>
          <w:lang w:val="en-GB" w:eastAsia="ja-JP"/>
        </w:rPr>
      </w:pPr>
      <w:bookmarkStart w:id="11" w:name="_Toc107990994"/>
      <w:r w:rsidRPr="00C93C91">
        <w:rPr>
          <w:rFonts w:eastAsia="SimSun" w:hint="eastAsia"/>
          <w:spacing w:val="-2"/>
          <w:lang w:val="en-GB" w:eastAsia="ja-JP"/>
        </w:rPr>
        <w:t>无线功率</w:t>
      </w:r>
      <w:r w:rsidR="00C34160" w:rsidRPr="00C93C91">
        <w:rPr>
          <w:rFonts w:eastAsia="SimSun" w:hint="eastAsia"/>
          <w:spacing w:val="-2"/>
          <w:lang w:val="en-GB" w:eastAsia="ja-JP"/>
        </w:rPr>
        <w:t>传输（</w:t>
      </w:r>
      <w:r w:rsidR="00C34160" w:rsidRPr="00C93C91">
        <w:rPr>
          <w:rFonts w:eastAsia="SimSun"/>
          <w:spacing w:val="-2"/>
          <w:lang w:val="en-GB" w:eastAsia="ja-JP"/>
        </w:rPr>
        <w:t>WPT</w:t>
      </w:r>
      <w:r w:rsidR="00C34160" w:rsidRPr="00C93C91">
        <w:rPr>
          <w:rFonts w:eastAsia="SimSun" w:hint="eastAsia"/>
          <w:spacing w:val="-2"/>
          <w:lang w:val="en-GB" w:eastAsia="ja-JP"/>
        </w:rPr>
        <w:t>）技术</w:t>
      </w:r>
      <w:r w:rsidR="001C3B44" w:rsidRPr="00C93C91">
        <w:rPr>
          <w:rFonts w:eastAsia="SimSun" w:hint="eastAsia"/>
          <w:spacing w:val="-2"/>
          <w:lang w:val="en-GB" w:eastAsia="ja-JP"/>
        </w:rPr>
        <w:t>通过</w:t>
      </w:r>
      <w:r w:rsidR="00C34160" w:rsidRPr="00C93C91">
        <w:rPr>
          <w:rFonts w:eastAsia="SimSun" w:hint="eastAsia"/>
          <w:spacing w:val="-2"/>
          <w:lang w:val="en-GB" w:eastAsia="ja-JP"/>
        </w:rPr>
        <w:t>无线传输</w:t>
      </w:r>
      <w:r w:rsidR="001C3B44" w:rsidRPr="00C93C91">
        <w:rPr>
          <w:rFonts w:eastAsia="SimSun" w:hint="eastAsia"/>
          <w:spacing w:val="-2"/>
          <w:lang w:val="en-GB" w:eastAsia="ja-JP"/>
        </w:rPr>
        <w:t>的方式将电力从电源传送至</w:t>
      </w:r>
      <w:r w:rsidR="00C34160" w:rsidRPr="00C93C91">
        <w:rPr>
          <w:rFonts w:eastAsia="SimSun" w:hint="eastAsia"/>
          <w:spacing w:val="-2"/>
          <w:lang w:val="en-GB" w:eastAsia="ja-JP"/>
        </w:rPr>
        <w:t>使用或消耗电力的设备。</w:t>
      </w:r>
      <w:r w:rsidR="00C34160" w:rsidRPr="00C93C91">
        <w:rPr>
          <w:rFonts w:eastAsia="SimSun"/>
          <w:spacing w:val="-2"/>
          <w:lang w:val="en-GB" w:eastAsia="ja-JP"/>
        </w:rPr>
        <w:t>WPT</w:t>
      </w:r>
      <w:r w:rsidR="00C34160" w:rsidRPr="00C93C91">
        <w:rPr>
          <w:rFonts w:eastAsia="SimSun" w:hint="eastAsia"/>
          <w:spacing w:val="-2"/>
          <w:lang w:val="en-GB" w:eastAsia="ja-JP"/>
        </w:rPr>
        <w:t>的重大创新可以让用户</w:t>
      </w:r>
      <w:r w:rsidR="002B4AA0" w:rsidRPr="00C93C91">
        <w:rPr>
          <w:rFonts w:eastAsia="SimSun" w:hint="eastAsia"/>
          <w:spacing w:val="-2"/>
          <w:lang w:val="en-GB" w:eastAsia="ja-JP"/>
        </w:rPr>
        <w:t>享受</w:t>
      </w:r>
      <w:r w:rsidR="00C34160" w:rsidRPr="00C93C91">
        <w:rPr>
          <w:rFonts w:eastAsia="SimSun" w:hint="eastAsia"/>
          <w:spacing w:val="-2"/>
          <w:lang w:val="en-GB" w:eastAsia="ja-JP"/>
        </w:rPr>
        <w:t>无线</w:t>
      </w:r>
      <w:r w:rsidR="002B4AA0" w:rsidRPr="00C93C91">
        <w:rPr>
          <w:rFonts w:eastAsia="SimSun" w:hint="eastAsia"/>
          <w:spacing w:val="-2"/>
          <w:lang w:val="en-GB" w:eastAsia="ja-JP"/>
        </w:rPr>
        <w:t>方式</w:t>
      </w:r>
      <w:r w:rsidR="00C34160" w:rsidRPr="00C93C91">
        <w:rPr>
          <w:rFonts w:eastAsia="SimSun" w:hint="eastAsia"/>
          <w:spacing w:val="-2"/>
          <w:lang w:val="en-GB" w:eastAsia="ja-JP"/>
        </w:rPr>
        <w:t>供电</w:t>
      </w:r>
      <w:r w:rsidR="002B4AA0" w:rsidRPr="00C93C91">
        <w:rPr>
          <w:rFonts w:eastAsia="SimSun" w:hint="eastAsia"/>
          <w:spacing w:val="-2"/>
          <w:lang w:val="en-GB" w:eastAsia="ja-JP"/>
        </w:rPr>
        <w:t>，</w:t>
      </w:r>
      <w:r w:rsidR="00C34160" w:rsidRPr="00C93C91">
        <w:rPr>
          <w:rFonts w:eastAsia="SimSun" w:hint="eastAsia"/>
          <w:spacing w:val="-2"/>
          <w:lang w:val="en-GB" w:eastAsia="ja-JP"/>
        </w:rPr>
        <w:t>不再需要电线或更换电池。</w:t>
      </w:r>
      <w:r w:rsidR="00C34160" w:rsidRPr="00C93C91">
        <w:rPr>
          <w:rFonts w:eastAsia="SimSun"/>
          <w:spacing w:val="-2"/>
          <w:lang w:val="en-GB" w:eastAsia="ja-JP"/>
        </w:rPr>
        <w:t>WPT</w:t>
      </w:r>
      <w:r w:rsidR="00C34160" w:rsidRPr="00C93C91">
        <w:rPr>
          <w:rFonts w:eastAsia="SimSun" w:hint="eastAsia"/>
          <w:spacing w:val="-2"/>
          <w:lang w:val="en-GB" w:eastAsia="ja-JP"/>
        </w:rPr>
        <w:t>技术</w:t>
      </w:r>
      <w:r w:rsidR="002B4AA0" w:rsidRPr="00C93C91">
        <w:rPr>
          <w:rFonts w:eastAsia="SimSun" w:hint="eastAsia"/>
          <w:spacing w:val="-2"/>
          <w:lang w:val="en-GB" w:eastAsia="ja-JP"/>
        </w:rPr>
        <w:t>分为</w:t>
      </w:r>
      <w:r w:rsidR="00C34160" w:rsidRPr="00C93C91">
        <w:rPr>
          <w:rFonts w:eastAsia="SimSun" w:hint="eastAsia"/>
          <w:spacing w:val="-2"/>
          <w:lang w:val="en-GB" w:eastAsia="ja-JP"/>
        </w:rPr>
        <w:t>两大类。其中</w:t>
      </w:r>
      <w:r w:rsidR="002B4AA0" w:rsidRPr="00C93C91">
        <w:rPr>
          <w:rFonts w:eastAsia="SimSun" w:hint="eastAsia"/>
          <w:spacing w:val="-2"/>
          <w:lang w:val="en-GB" w:eastAsia="ja-JP"/>
        </w:rPr>
        <w:t>一种</w:t>
      </w:r>
      <w:r w:rsidR="00C34160" w:rsidRPr="00C93C91">
        <w:rPr>
          <w:rFonts w:eastAsia="SimSun" w:hint="eastAsia"/>
          <w:spacing w:val="-2"/>
          <w:lang w:val="en-GB" w:eastAsia="ja-JP"/>
        </w:rPr>
        <w:t>是非波束</w:t>
      </w:r>
      <w:r w:rsidR="00C34160" w:rsidRPr="00C93C91">
        <w:rPr>
          <w:rFonts w:eastAsia="SimSun"/>
          <w:spacing w:val="-2"/>
          <w:lang w:val="en-GB" w:eastAsia="ja-JP"/>
        </w:rPr>
        <w:t>WPT</w:t>
      </w:r>
      <w:r w:rsidR="00C34160" w:rsidRPr="00C93C91">
        <w:rPr>
          <w:rFonts w:eastAsia="SimSun" w:hint="eastAsia"/>
          <w:spacing w:val="-2"/>
          <w:lang w:val="en-GB" w:eastAsia="ja-JP"/>
        </w:rPr>
        <w:t>技术，</w:t>
      </w:r>
      <w:r w:rsidR="002B4AA0" w:rsidRPr="00C93C91">
        <w:rPr>
          <w:rFonts w:eastAsia="SimSun" w:hint="eastAsia"/>
          <w:spacing w:val="-2"/>
          <w:lang w:val="en-GB" w:eastAsia="ja-JP"/>
        </w:rPr>
        <w:t>此项</w:t>
      </w:r>
      <w:r w:rsidR="00C34160" w:rsidRPr="00C93C91">
        <w:rPr>
          <w:rFonts w:eastAsia="SimSun" w:hint="eastAsia"/>
          <w:spacing w:val="-2"/>
          <w:lang w:val="en-GB" w:eastAsia="ja-JP"/>
        </w:rPr>
        <w:t>技术在近场区域使用磁耦合、电容耦合或电感耦合方式向设备传输功率，通常用于为</w:t>
      </w:r>
      <w:r w:rsidR="002B4AA0" w:rsidRPr="00C93C91">
        <w:rPr>
          <w:rFonts w:eastAsia="SimSun" w:hint="eastAsia"/>
          <w:spacing w:val="-2"/>
          <w:lang w:val="en-GB" w:eastAsia="ja-JP"/>
        </w:rPr>
        <w:t>移动电话和电动汽车等</w:t>
      </w:r>
      <w:r w:rsidR="00C34160" w:rsidRPr="00C93C91">
        <w:rPr>
          <w:rFonts w:eastAsia="SimSun" w:hint="eastAsia"/>
          <w:spacing w:val="-2"/>
          <w:lang w:val="en-GB" w:eastAsia="ja-JP"/>
        </w:rPr>
        <w:t>设备充电。另一类</w:t>
      </w:r>
      <w:r w:rsidR="00C34160" w:rsidRPr="00C93C91">
        <w:rPr>
          <w:rFonts w:eastAsia="SimSun"/>
          <w:spacing w:val="-2"/>
          <w:lang w:val="en-GB" w:eastAsia="ja-JP"/>
        </w:rPr>
        <w:t>WPT</w:t>
      </w:r>
      <w:r w:rsidR="00C34160" w:rsidRPr="00C93C91">
        <w:rPr>
          <w:rFonts w:eastAsia="SimSun" w:hint="eastAsia"/>
          <w:spacing w:val="-2"/>
          <w:lang w:val="en-GB" w:eastAsia="ja-JP"/>
        </w:rPr>
        <w:t>是波束</w:t>
      </w:r>
      <w:r w:rsidR="00C34160" w:rsidRPr="00C93C91">
        <w:rPr>
          <w:rFonts w:eastAsia="SimSun"/>
          <w:spacing w:val="-2"/>
          <w:lang w:val="en-GB" w:eastAsia="ja-JP"/>
        </w:rPr>
        <w:t>WPT</w:t>
      </w:r>
      <w:r w:rsidR="00C34160" w:rsidRPr="00C93C91">
        <w:rPr>
          <w:rFonts w:eastAsia="SimSun" w:hint="eastAsia"/>
          <w:spacing w:val="-2"/>
          <w:lang w:val="en-GB" w:eastAsia="ja-JP"/>
        </w:rPr>
        <w:t>，</w:t>
      </w:r>
      <w:r w:rsidR="002B4AA0" w:rsidRPr="00C93C91">
        <w:rPr>
          <w:rFonts w:eastAsia="SimSun" w:hint="eastAsia"/>
          <w:spacing w:val="-2"/>
          <w:lang w:val="en-GB" w:eastAsia="ja-JP"/>
        </w:rPr>
        <w:t>此技术</w:t>
      </w:r>
      <w:r w:rsidR="00C34160" w:rsidRPr="00C93C91">
        <w:rPr>
          <w:rFonts w:eastAsia="SimSun" w:hint="eastAsia"/>
          <w:spacing w:val="-2"/>
          <w:lang w:val="en-GB" w:eastAsia="ja-JP"/>
        </w:rPr>
        <w:t>使用无线电波在更长的距离</w:t>
      </w:r>
      <w:r w:rsidR="002B4AA0" w:rsidRPr="00C93C91">
        <w:rPr>
          <w:rFonts w:eastAsia="SimSun" w:hint="eastAsia"/>
          <w:spacing w:val="-2"/>
          <w:lang w:val="en-GB" w:eastAsia="ja-JP"/>
        </w:rPr>
        <w:t>上</w:t>
      </w:r>
      <w:r w:rsidR="00C34160" w:rsidRPr="00C93C91">
        <w:rPr>
          <w:rFonts w:eastAsia="SimSun" w:hint="eastAsia"/>
          <w:spacing w:val="-2"/>
          <w:lang w:val="en-GB" w:eastAsia="ja-JP"/>
        </w:rPr>
        <w:t>（几米或更远，并有可能覆盖更广的区域）</w:t>
      </w:r>
      <w:r w:rsidR="002B4AA0" w:rsidRPr="00C93C91">
        <w:rPr>
          <w:rFonts w:eastAsia="SimSun" w:hint="eastAsia"/>
          <w:spacing w:val="-2"/>
          <w:lang w:val="en-GB" w:eastAsia="ja-JP"/>
        </w:rPr>
        <w:t>以</w:t>
      </w:r>
      <w:r w:rsidR="00C34160" w:rsidRPr="00C93C91">
        <w:rPr>
          <w:rFonts w:eastAsia="SimSun" w:hint="eastAsia"/>
          <w:spacing w:val="-2"/>
          <w:lang w:val="en-GB" w:eastAsia="ja-JP"/>
        </w:rPr>
        <w:t>无线</w:t>
      </w:r>
      <w:r w:rsidR="002B4AA0" w:rsidRPr="00C93C91">
        <w:rPr>
          <w:rFonts w:eastAsia="SimSun" w:hint="eastAsia"/>
          <w:spacing w:val="-2"/>
          <w:lang w:val="en-GB" w:eastAsia="ja-JP"/>
        </w:rPr>
        <w:t>方式</w:t>
      </w:r>
      <w:r w:rsidR="00C34160" w:rsidRPr="00C93C91">
        <w:rPr>
          <w:rFonts w:eastAsia="SimSun" w:hint="eastAsia"/>
          <w:spacing w:val="-2"/>
          <w:lang w:val="en-GB" w:eastAsia="ja-JP"/>
        </w:rPr>
        <w:t>传</w:t>
      </w:r>
      <w:r w:rsidRPr="00C93C91">
        <w:rPr>
          <w:rFonts w:eastAsia="SimSun" w:hint="eastAsia"/>
          <w:spacing w:val="-2"/>
          <w:lang w:val="en-GB" w:eastAsia="ja-JP"/>
        </w:rPr>
        <w:t>功率传输</w:t>
      </w:r>
      <w:r w:rsidR="00C34160" w:rsidRPr="00C93C91">
        <w:rPr>
          <w:rFonts w:eastAsia="SimSun" w:hint="eastAsia"/>
          <w:spacing w:val="-2"/>
          <w:lang w:val="en-GB" w:eastAsia="ja-JP"/>
        </w:rPr>
        <w:t>。</w:t>
      </w:r>
    </w:p>
    <w:p w14:paraId="2B2A20F2" w14:textId="25E6DD41" w:rsidR="00C34160" w:rsidRPr="00C93C91" w:rsidRDefault="00C34160" w:rsidP="00E57F31">
      <w:pPr>
        <w:ind w:firstLineChars="200" w:firstLine="476"/>
        <w:rPr>
          <w:rFonts w:eastAsia="SimSun"/>
          <w:spacing w:val="-2"/>
          <w:lang w:val="en-GB" w:eastAsia="ja-JP"/>
        </w:rPr>
      </w:pPr>
      <w:r w:rsidRPr="00C93C91">
        <w:rPr>
          <w:rFonts w:eastAsia="SimSun" w:hint="eastAsia"/>
          <w:spacing w:val="-2"/>
          <w:lang w:val="en-GB" w:eastAsia="ja-JP"/>
        </w:rPr>
        <w:t>目前正在国家、地区和国际层面制定</w:t>
      </w:r>
      <w:r w:rsidR="002B4AA0" w:rsidRPr="00C93C91">
        <w:rPr>
          <w:rFonts w:eastAsia="SimSun" w:hint="eastAsia"/>
          <w:spacing w:val="-2"/>
          <w:lang w:val="en-GB" w:eastAsia="ja-JP"/>
        </w:rPr>
        <w:t>波束</w:t>
      </w:r>
      <w:r w:rsidRPr="00C93C91">
        <w:rPr>
          <w:rFonts w:eastAsia="SimSun"/>
          <w:spacing w:val="-2"/>
          <w:lang w:val="en-GB" w:eastAsia="ja-JP"/>
        </w:rPr>
        <w:t>WPT</w:t>
      </w:r>
      <w:r w:rsidRPr="00C93C91">
        <w:rPr>
          <w:rFonts w:eastAsia="SimSun" w:hint="eastAsia"/>
          <w:spacing w:val="-2"/>
          <w:lang w:val="en-GB" w:eastAsia="ja-JP"/>
        </w:rPr>
        <w:t>法规、标准和操作指南，用于通过射频波束实现</w:t>
      </w:r>
      <w:r w:rsidRPr="00C93C91">
        <w:rPr>
          <w:rFonts w:eastAsia="SimSun"/>
          <w:spacing w:val="-2"/>
          <w:lang w:val="en-GB" w:eastAsia="ja-JP"/>
        </w:rPr>
        <w:t>WPT</w:t>
      </w:r>
      <w:r w:rsidRPr="00C93C91">
        <w:rPr>
          <w:rFonts w:eastAsia="SimSun" w:hint="eastAsia"/>
          <w:spacing w:val="-2"/>
          <w:lang w:val="en-GB" w:eastAsia="ja-JP"/>
        </w:rPr>
        <w:t>应用</w:t>
      </w:r>
      <w:r w:rsidR="002B4AA0" w:rsidRPr="00C93C91">
        <w:rPr>
          <w:rFonts w:eastAsia="SimSun" w:hint="eastAsia"/>
          <w:spacing w:val="-2"/>
          <w:lang w:val="en-GB" w:eastAsia="ja-JP"/>
        </w:rPr>
        <w:t>为</w:t>
      </w:r>
      <w:r w:rsidRPr="00C93C91">
        <w:rPr>
          <w:rFonts w:eastAsia="SimSun" w:hint="eastAsia"/>
          <w:spacing w:val="-2"/>
          <w:lang w:val="en-GB" w:eastAsia="ja-JP"/>
        </w:rPr>
        <w:t>移动</w:t>
      </w:r>
      <w:r w:rsidRPr="00C93C91">
        <w:rPr>
          <w:rFonts w:eastAsia="SimSun"/>
          <w:spacing w:val="-2"/>
          <w:lang w:val="en-GB" w:eastAsia="ja-JP"/>
        </w:rPr>
        <w:t>/</w:t>
      </w:r>
      <w:r w:rsidRPr="00C93C91">
        <w:rPr>
          <w:rFonts w:eastAsia="SimSun" w:hint="eastAsia"/>
          <w:spacing w:val="-2"/>
          <w:lang w:val="en-GB" w:eastAsia="ja-JP"/>
        </w:rPr>
        <w:t>便携和物联网（</w:t>
      </w:r>
      <w:r w:rsidRPr="00C93C91">
        <w:rPr>
          <w:rFonts w:eastAsia="SimSun"/>
          <w:spacing w:val="-2"/>
          <w:lang w:val="en-GB" w:eastAsia="ja-JP"/>
        </w:rPr>
        <w:t>IoT</w:t>
      </w:r>
      <w:r w:rsidRPr="00C93C91">
        <w:rPr>
          <w:rFonts w:eastAsia="SimSun" w:hint="eastAsia"/>
          <w:spacing w:val="-2"/>
          <w:lang w:val="en-GB" w:eastAsia="ja-JP"/>
        </w:rPr>
        <w:t>）传感器设备</w:t>
      </w:r>
      <w:r w:rsidR="00C93C91">
        <w:rPr>
          <w:rFonts w:eastAsia="SimSun" w:hint="eastAsia"/>
          <w:spacing w:val="-2"/>
          <w:lang w:val="en-GB" w:eastAsia="zh-CN"/>
        </w:rPr>
        <w:t>进行</w:t>
      </w:r>
      <w:r w:rsidRPr="00C93C91">
        <w:rPr>
          <w:rFonts w:eastAsia="SimSun" w:hint="eastAsia"/>
          <w:spacing w:val="-2"/>
          <w:lang w:val="en-GB" w:eastAsia="ja-JP"/>
        </w:rPr>
        <w:t>无线充电</w:t>
      </w:r>
      <w:r w:rsidR="002B4AA0" w:rsidRPr="00C93C91">
        <w:rPr>
          <w:rFonts w:eastAsia="SimSun" w:hint="eastAsia"/>
          <w:spacing w:val="-2"/>
          <w:lang w:val="en-GB" w:eastAsia="ja-JP"/>
        </w:rPr>
        <w:t>的</w:t>
      </w:r>
      <w:r w:rsidRPr="00C93C91">
        <w:rPr>
          <w:rFonts w:eastAsia="SimSun" w:hint="eastAsia"/>
          <w:spacing w:val="-2"/>
          <w:lang w:val="en-GB" w:eastAsia="ja-JP"/>
        </w:rPr>
        <w:t>技术。</w:t>
      </w:r>
      <w:r w:rsidR="002B4AA0" w:rsidRPr="00C93C91">
        <w:rPr>
          <w:rFonts w:eastAsia="SimSun" w:hint="eastAsia"/>
          <w:spacing w:val="-2"/>
          <w:lang w:val="en-GB" w:eastAsia="ja-JP"/>
        </w:rPr>
        <w:t>ITU-R SM.2392</w:t>
      </w:r>
      <w:r w:rsidR="002B4AA0" w:rsidRPr="00C93C91">
        <w:rPr>
          <w:rFonts w:eastAsia="SimSun" w:hint="eastAsia"/>
          <w:spacing w:val="-2"/>
          <w:lang w:val="en-GB" w:eastAsia="ja-JP"/>
        </w:rPr>
        <w:t>号报告</w:t>
      </w:r>
      <w:r w:rsidRPr="00C93C91">
        <w:rPr>
          <w:rFonts w:eastAsia="SimSun" w:hint="eastAsia"/>
          <w:spacing w:val="-2"/>
          <w:lang w:val="en-GB" w:eastAsia="ja-JP"/>
        </w:rPr>
        <w:t>《通过射频波束进行</w:t>
      </w:r>
      <w:r w:rsidR="00DD5D5D" w:rsidRPr="00C93C91">
        <w:rPr>
          <w:rFonts w:eastAsia="SimSun" w:hint="eastAsia"/>
          <w:spacing w:val="-2"/>
          <w:lang w:val="en-GB" w:eastAsia="ja-JP"/>
        </w:rPr>
        <w:t>无线功率</w:t>
      </w:r>
      <w:r w:rsidRPr="00C93C91">
        <w:rPr>
          <w:rFonts w:eastAsia="SimSun" w:hint="eastAsia"/>
          <w:spacing w:val="-2"/>
          <w:lang w:val="en-GB" w:eastAsia="ja-JP"/>
        </w:rPr>
        <w:t>传输的应用》指出了未来波束</w:t>
      </w:r>
      <w:r w:rsidRPr="00C93C91">
        <w:rPr>
          <w:rFonts w:eastAsia="SimSun"/>
          <w:spacing w:val="-2"/>
          <w:lang w:val="en-GB" w:eastAsia="ja-JP"/>
        </w:rPr>
        <w:t>WPT</w:t>
      </w:r>
      <w:r w:rsidRPr="00C93C91">
        <w:rPr>
          <w:rFonts w:eastAsia="SimSun" w:hint="eastAsia"/>
          <w:spacing w:val="-2"/>
          <w:lang w:val="en-GB" w:eastAsia="ja-JP"/>
        </w:rPr>
        <w:t>的各种应用和技术。该报告侧重于使用射频束的</w:t>
      </w:r>
      <w:r w:rsidRPr="00C93C91">
        <w:rPr>
          <w:rFonts w:eastAsia="SimSun"/>
          <w:spacing w:val="-2"/>
          <w:lang w:val="en-GB" w:eastAsia="ja-JP"/>
        </w:rPr>
        <w:t>WPT</w:t>
      </w:r>
      <w:r w:rsidRPr="00C93C91">
        <w:rPr>
          <w:rFonts w:eastAsia="SimSun" w:hint="eastAsia"/>
          <w:spacing w:val="-2"/>
          <w:lang w:val="en-GB" w:eastAsia="ja-JP"/>
        </w:rPr>
        <w:t>技术的应用，并强调此类设备可分为工业、科学、</w:t>
      </w:r>
      <w:r w:rsidRPr="00C93C91">
        <w:rPr>
          <w:rFonts w:eastAsia="SimSun" w:hint="eastAsia"/>
          <w:spacing w:val="-2"/>
          <w:lang w:val="en-GB" w:eastAsia="ja-JP"/>
        </w:rPr>
        <w:lastRenderedPageBreak/>
        <w:t>医疗（</w:t>
      </w:r>
      <w:r w:rsidRPr="00C93C91">
        <w:rPr>
          <w:rFonts w:eastAsia="SimSun"/>
          <w:spacing w:val="-2"/>
          <w:lang w:val="en-GB" w:eastAsia="ja-JP"/>
        </w:rPr>
        <w:t>ISM</w:t>
      </w:r>
      <w:r w:rsidRPr="00C93C91">
        <w:rPr>
          <w:rFonts w:eastAsia="SimSun" w:hint="eastAsia"/>
          <w:spacing w:val="-2"/>
          <w:lang w:val="en-GB" w:eastAsia="ja-JP"/>
        </w:rPr>
        <w:t>）</w:t>
      </w:r>
      <w:r w:rsidR="002B4AA0" w:rsidRPr="00C93C91">
        <w:rPr>
          <w:rFonts w:eastAsia="SimSun" w:hint="eastAsia"/>
          <w:spacing w:val="-2"/>
          <w:lang w:val="en-GB" w:eastAsia="ja-JP"/>
        </w:rPr>
        <w:t>，</w:t>
      </w:r>
      <w:r w:rsidRPr="00C93C91">
        <w:rPr>
          <w:rFonts w:eastAsia="SimSun" w:hint="eastAsia"/>
          <w:spacing w:val="-2"/>
          <w:lang w:val="en-GB" w:eastAsia="ja-JP"/>
        </w:rPr>
        <w:t>短程设备（</w:t>
      </w:r>
      <w:r w:rsidRPr="00C93C91">
        <w:rPr>
          <w:rFonts w:eastAsia="SimSun"/>
          <w:spacing w:val="-2"/>
          <w:lang w:val="en-GB" w:eastAsia="ja-JP"/>
        </w:rPr>
        <w:t>SRD</w:t>
      </w:r>
      <w:r w:rsidRPr="00C93C91">
        <w:rPr>
          <w:rFonts w:eastAsia="SimSun" w:hint="eastAsia"/>
          <w:spacing w:val="-2"/>
          <w:lang w:val="en-GB" w:eastAsia="ja-JP"/>
        </w:rPr>
        <w:t>）或无线电设备。</w:t>
      </w:r>
      <w:r w:rsidR="002B4AA0" w:rsidRPr="00C93C91">
        <w:rPr>
          <w:rFonts w:eastAsia="SimSun" w:hint="eastAsia"/>
          <w:spacing w:val="-2"/>
          <w:lang w:val="en-GB" w:eastAsia="ja-JP"/>
        </w:rPr>
        <w:t>ITU-R SM.2392</w:t>
      </w:r>
      <w:r w:rsidR="002B4AA0" w:rsidRPr="00C93C91">
        <w:rPr>
          <w:rFonts w:eastAsia="SimSun" w:hint="eastAsia"/>
          <w:spacing w:val="-2"/>
          <w:lang w:val="en-GB" w:eastAsia="ja-JP"/>
        </w:rPr>
        <w:t>号报告</w:t>
      </w:r>
      <w:r w:rsidRPr="00C93C91">
        <w:rPr>
          <w:rFonts w:eastAsia="SimSun" w:hint="eastAsia"/>
          <w:spacing w:val="-2"/>
          <w:lang w:val="en-GB" w:eastAsia="ja-JP"/>
        </w:rPr>
        <w:t>讨论了</w:t>
      </w:r>
      <w:r w:rsidRPr="00C93C91">
        <w:rPr>
          <w:rFonts w:eastAsia="SimSun"/>
          <w:spacing w:val="-2"/>
          <w:lang w:val="en-GB" w:eastAsia="ja-JP"/>
        </w:rPr>
        <w:t>ISM</w:t>
      </w:r>
      <w:r w:rsidRPr="00C93C91">
        <w:rPr>
          <w:rFonts w:eastAsia="SimSun" w:hint="eastAsia"/>
          <w:spacing w:val="-2"/>
          <w:lang w:val="en-GB" w:eastAsia="ja-JP"/>
        </w:rPr>
        <w:t>和</w:t>
      </w:r>
      <w:r w:rsidRPr="00C93C91">
        <w:rPr>
          <w:rFonts w:eastAsia="SimSun"/>
          <w:spacing w:val="-2"/>
          <w:lang w:val="en-GB" w:eastAsia="ja-JP"/>
        </w:rPr>
        <w:t>SRD</w:t>
      </w:r>
      <w:r w:rsidRPr="00C93C91">
        <w:rPr>
          <w:rFonts w:eastAsia="SimSun" w:hint="eastAsia"/>
          <w:spacing w:val="-2"/>
          <w:lang w:val="en-GB" w:eastAsia="ja-JP"/>
        </w:rPr>
        <w:t>波束</w:t>
      </w:r>
      <w:r w:rsidRPr="00C93C91">
        <w:rPr>
          <w:rFonts w:eastAsia="SimSun"/>
          <w:spacing w:val="-2"/>
          <w:lang w:val="en-GB" w:eastAsia="ja-JP"/>
        </w:rPr>
        <w:t>WPT</w:t>
      </w:r>
      <w:r w:rsidRPr="00C93C91">
        <w:rPr>
          <w:rFonts w:eastAsia="SimSun" w:hint="eastAsia"/>
          <w:spacing w:val="-2"/>
          <w:lang w:val="en-GB" w:eastAsia="ja-JP"/>
        </w:rPr>
        <w:t>设备，</w:t>
      </w:r>
      <w:r w:rsidR="002B4AA0" w:rsidRPr="00C93C91">
        <w:rPr>
          <w:rFonts w:eastAsia="SimSun" w:hint="eastAsia"/>
          <w:spacing w:val="-2"/>
          <w:lang w:val="en-GB" w:eastAsia="ja-JP"/>
        </w:rPr>
        <w:t>且</w:t>
      </w:r>
      <w:r w:rsidRPr="00C93C91">
        <w:rPr>
          <w:rFonts w:eastAsia="SimSun"/>
          <w:spacing w:val="-2"/>
          <w:lang w:val="en-GB" w:eastAsia="ja-JP"/>
        </w:rPr>
        <w:t>ITU-R SM.1896</w:t>
      </w:r>
      <w:r w:rsidR="002B4AA0" w:rsidRPr="00C93C91">
        <w:rPr>
          <w:rFonts w:eastAsia="SimSun" w:hint="eastAsia"/>
          <w:spacing w:val="-2"/>
          <w:lang w:val="en-GB" w:eastAsia="ja-JP"/>
        </w:rPr>
        <w:t>号报告</w:t>
      </w:r>
      <w:r w:rsidRPr="00C93C91">
        <w:rPr>
          <w:rFonts w:eastAsia="SimSun" w:hint="eastAsia"/>
          <w:spacing w:val="-2"/>
          <w:lang w:val="en-GB" w:eastAsia="ja-JP"/>
        </w:rPr>
        <w:t>在其附件中提供了</w:t>
      </w:r>
      <w:r w:rsidRPr="00C93C91">
        <w:rPr>
          <w:rFonts w:eastAsia="SimSun"/>
          <w:spacing w:val="-2"/>
          <w:lang w:val="en-GB" w:eastAsia="ja-JP"/>
        </w:rPr>
        <w:t>SRD</w:t>
      </w:r>
      <w:r w:rsidRPr="00C93C91">
        <w:rPr>
          <w:rFonts w:eastAsia="SimSun" w:hint="eastAsia"/>
          <w:spacing w:val="-2"/>
          <w:lang w:val="en-GB" w:eastAsia="ja-JP"/>
        </w:rPr>
        <w:t>全球和地区协调的频率范围列表，</w:t>
      </w:r>
      <w:r w:rsidR="002B4AA0" w:rsidRPr="00C93C91">
        <w:rPr>
          <w:rFonts w:eastAsia="SimSun" w:hint="eastAsia"/>
          <w:spacing w:val="-2"/>
          <w:lang w:val="en-GB" w:eastAsia="ja-JP"/>
        </w:rPr>
        <w:t>《</w:t>
      </w:r>
      <w:r w:rsidRPr="00C93C91">
        <w:rPr>
          <w:rFonts w:eastAsia="SimSun" w:hint="eastAsia"/>
          <w:spacing w:val="-2"/>
          <w:lang w:val="en-GB" w:eastAsia="ja-JP"/>
        </w:rPr>
        <w:t>无线电规则</w:t>
      </w:r>
      <w:r w:rsidR="002B4AA0" w:rsidRPr="00C93C91">
        <w:rPr>
          <w:rFonts w:eastAsia="SimSun" w:hint="eastAsia"/>
          <w:spacing w:val="-2"/>
          <w:lang w:val="en-GB" w:eastAsia="ja-JP"/>
        </w:rPr>
        <w:t>》</w:t>
      </w:r>
      <w:r w:rsidRPr="00C93C91">
        <w:rPr>
          <w:rFonts w:eastAsia="SimSun" w:hint="eastAsia"/>
          <w:spacing w:val="-2"/>
          <w:lang w:val="en-GB" w:eastAsia="ja-JP"/>
        </w:rPr>
        <w:t>（</w:t>
      </w:r>
      <w:r w:rsidRPr="00C93C91">
        <w:rPr>
          <w:rFonts w:eastAsia="SimSun"/>
          <w:spacing w:val="-2"/>
          <w:lang w:val="en-GB" w:eastAsia="ja-JP"/>
        </w:rPr>
        <w:t>RR</w:t>
      </w:r>
      <w:r w:rsidRPr="00C93C91">
        <w:rPr>
          <w:rFonts w:eastAsia="SimSun" w:hint="eastAsia"/>
          <w:spacing w:val="-2"/>
          <w:lang w:val="en-GB" w:eastAsia="ja-JP"/>
        </w:rPr>
        <w:t>）脚注</w:t>
      </w:r>
      <w:r w:rsidRPr="00C93C91">
        <w:rPr>
          <w:rFonts w:eastAsia="SimSun"/>
          <w:b/>
          <w:bCs/>
          <w:spacing w:val="-2"/>
          <w:lang w:val="en-GB" w:eastAsia="ja-JP"/>
        </w:rPr>
        <w:t>5.138</w:t>
      </w:r>
      <w:r w:rsidRPr="00C93C91">
        <w:rPr>
          <w:rFonts w:eastAsia="SimSun" w:hint="eastAsia"/>
          <w:spacing w:val="-2"/>
          <w:lang w:val="en-GB" w:eastAsia="ja-JP"/>
        </w:rPr>
        <w:t>和</w:t>
      </w:r>
      <w:r w:rsidRPr="00C93C91">
        <w:rPr>
          <w:rFonts w:eastAsia="SimSun"/>
          <w:b/>
          <w:bCs/>
          <w:spacing w:val="-2"/>
          <w:lang w:val="en-GB" w:eastAsia="ja-JP"/>
        </w:rPr>
        <w:t>5.150</w:t>
      </w:r>
      <w:r w:rsidRPr="00C93C91">
        <w:rPr>
          <w:rFonts w:eastAsia="SimSun" w:hint="eastAsia"/>
          <w:spacing w:val="-2"/>
          <w:lang w:val="en-GB" w:eastAsia="ja-JP"/>
        </w:rPr>
        <w:t>提供了</w:t>
      </w:r>
      <w:r w:rsidRPr="00C93C91">
        <w:rPr>
          <w:rFonts w:eastAsia="SimSun"/>
          <w:spacing w:val="-2"/>
          <w:lang w:val="en-GB" w:eastAsia="ja-JP"/>
        </w:rPr>
        <w:t>ISM</w:t>
      </w:r>
      <w:r w:rsidRPr="00C93C91">
        <w:rPr>
          <w:rFonts w:eastAsia="SimSun" w:hint="eastAsia"/>
          <w:spacing w:val="-2"/>
          <w:lang w:val="en-GB" w:eastAsia="ja-JP"/>
        </w:rPr>
        <w:t>设备的频率范围列表。此外，一些</w:t>
      </w:r>
      <w:r w:rsidR="002B4AA0" w:rsidRPr="00C93C91">
        <w:rPr>
          <w:rFonts w:eastAsia="SimSun" w:hint="eastAsia"/>
          <w:spacing w:val="-2"/>
          <w:lang w:val="en-GB" w:eastAsia="ja-JP"/>
        </w:rPr>
        <w:t>主管部门</w:t>
      </w:r>
      <w:r w:rsidRPr="00C93C91">
        <w:rPr>
          <w:rFonts w:eastAsia="SimSun" w:hint="eastAsia"/>
          <w:spacing w:val="-2"/>
          <w:lang w:val="en-GB" w:eastAsia="ja-JP"/>
        </w:rPr>
        <w:t>将</w:t>
      </w:r>
      <w:r w:rsidRPr="00C93C91">
        <w:rPr>
          <w:rFonts w:eastAsia="SimSun"/>
          <w:spacing w:val="-2"/>
          <w:lang w:val="en-GB" w:eastAsia="ja-JP"/>
        </w:rPr>
        <w:t>WPT</w:t>
      </w:r>
      <w:r w:rsidRPr="00C93C91">
        <w:rPr>
          <w:rFonts w:eastAsia="SimSun" w:hint="eastAsia"/>
          <w:spacing w:val="-2"/>
          <w:lang w:val="en-GB" w:eastAsia="ja-JP"/>
        </w:rPr>
        <w:t>波束归类为一种需要制定规则，</w:t>
      </w:r>
      <w:r w:rsidR="002B4AA0" w:rsidRPr="00C93C91">
        <w:rPr>
          <w:rFonts w:eastAsia="SimSun" w:hint="eastAsia"/>
          <w:spacing w:val="-2"/>
          <w:lang w:val="en-GB" w:eastAsia="ja-JP"/>
        </w:rPr>
        <w:t>并</w:t>
      </w:r>
      <w:r w:rsidR="00C93C91">
        <w:rPr>
          <w:rFonts w:eastAsia="SimSun" w:hint="eastAsia"/>
          <w:spacing w:val="-2"/>
          <w:lang w:val="en-GB" w:eastAsia="zh-CN"/>
        </w:rPr>
        <w:t>切实</w:t>
      </w:r>
      <w:r w:rsidRPr="00C93C91">
        <w:rPr>
          <w:rFonts w:eastAsia="SimSun" w:hint="eastAsia"/>
          <w:spacing w:val="-2"/>
          <w:lang w:val="en-GB" w:eastAsia="ja-JP"/>
        </w:rPr>
        <w:t>通过监管措施执行</w:t>
      </w:r>
      <w:r w:rsidR="002B4AA0" w:rsidRPr="00C93C91">
        <w:rPr>
          <w:rFonts w:eastAsia="SimSun" w:hint="eastAsia"/>
          <w:spacing w:val="-2"/>
          <w:lang w:val="en-GB" w:eastAsia="ja-JP"/>
        </w:rPr>
        <w:t>的无线电业务</w:t>
      </w:r>
      <w:r w:rsidRPr="00C93C91">
        <w:rPr>
          <w:rFonts w:eastAsia="SimSun" w:hint="eastAsia"/>
          <w:spacing w:val="-2"/>
          <w:lang w:val="en-GB" w:eastAsia="ja-JP"/>
        </w:rPr>
        <w:t>。随着频谱需求的增加，为减轻</w:t>
      </w:r>
      <w:r w:rsidRPr="00C93C91">
        <w:rPr>
          <w:rFonts w:eastAsia="SimSun"/>
          <w:spacing w:val="-2"/>
          <w:lang w:val="en-GB" w:eastAsia="ja-JP"/>
        </w:rPr>
        <w:t>WPT</w:t>
      </w:r>
      <w:r w:rsidRPr="00C93C91">
        <w:rPr>
          <w:rFonts w:eastAsia="SimSun" w:hint="eastAsia"/>
          <w:spacing w:val="-2"/>
          <w:lang w:val="en-GB" w:eastAsia="ja-JP"/>
        </w:rPr>
        <w:t>装置对</w:t>
      </w:r>
      <w:r w:rsidR="002B4AA0" w:rsidRPr="00C93C91">
        <w:rPr>
          <w:rFonts w:eastAsia="SimSun" w:hint="eastAsia"/>
          <w:spacing w:val="-2"/>
          <w:lang w:val="en-GB" w:eastAsia="ja-JP"/>
        </w:rPr>
        <w:t>无线电通信业务</w:t>
      </w:r>
      <w:r w:rsidRPr="00C93C91">
        <w:rPr>
          <w:rFonts w:eastAsia="SimSun" w:hint="eastAsia"/>
          <w:spacing w:val="-2"/>
          <w:lang w:val="en-GB" w:eastAsia="ja-JP"/>
        </w:rPr>
        <w:t>运营的影响，</w:t>
      </w:r>
      <w:r w:rsidR="002B4AA0" w:rsidRPr="00C93C91">
        <w:rPr>
          <w:rFonts w:eastAsia="SimSun" w:hint="eastAsia"/>
          <w:spacing w:val="-2"/>
          <w:lang w:val="en-GB" w:eastAsia="ja-JP"/>
        </w:rPr>
        <w:t>本文</w:t>
      </w:r>
      <w:r w:rsidRPr="00C93C91">
        <w:rPr>
          <w:rFonts w:eastAsia="SimSun" w:hint="eastAsia"/>
          <w:spacing w:val="-2"/>
          <w:lang w:val="en-GB" w:eastAsia="ja-JP"/>
        </w:rPr>
        <w:t>讨论了利用指定用于</w:t>
      </w:r>
      <w:r w:rsidRPr="00C93C91">
        <w:rPr>
          <w:rFonts w:eastAsia="SimSun"/>
          <w:spacing w:val="-2"/>
          <w:lang w:val="en-GB" w:eastAsia="ja-JP"/>
        </w:rPr>
        <w:t>ISM</w:t>
      </w:r>
      <w:r w:rsidRPr="00C93C91">
        <w:rPr>
          <w:rFonts w:eastAsia="SimSun" w:hint="eastAsia"/>
          <w:spacing w:val="-2"/>
          <w:lang w:val="en-GB" w:eastAsia="ja-JP"/>
        </w:rPr>
        <w:t>应用的</w:t>
      </w:r>
      <w:r w:rsidR="002B4AA0" w:rsidRPr="00C93C91">
        <w:rPr>
          <w:rFonts w:eastAsia="SimSun" w:hint="eastAsia"/>
          <w:spacing w:val="-2"/>
          <w:lang w:val="en-GB" w:eastAsia="ja-JP"/>
        </w:rPr>
        <w:t>频段</w:t>
      </w:r>
      <w:r w:rsidRPr="00C93C91">
        <w:rPr>
          <w:rFonts w:eastAsia="SimSun" w:hint="eastAsia"/>
          <w:spacing w:val="-2"/>
          <w:lang w:val="en-GB" w:eastAsia="ja-JP"/>
        </w:rPr>
        <w:t>的一些解决方案，以及与现有</w:t>
      </w:r>
      <w:r w:rsidR="002B4AA0" w:rsidRPr="00C93C91">
        <w:rPr>
          <w:rFonts w:eastAsia="SimSun" w:hint="eastAsia"/>
          <w:spacing w:val="-2"/>
          <w:lang w:val="en-GB" w:eastAsia="ja-JP"/>
        </w:rPr>
        <w:t>无线电通信业务共</w:t>
      </w:r>
      <w:r w:rsidR="00313682">
        <w:rPr>
          <w:rFonts w:eastAsia="SimSun" w:hint="eastAsia"/>
          <w:spacing w:val="-2"/>
          <w:lang w:val="en-GB" w:eastAsia="zh-CN"/>
        </w:rPr>
        <w:t>用</w:t>
      </w:r>
      <w:r w:rsidR="002B4AA0" w:rsidRPr="00C93C91">
        <w:rPr>
          <w:rFonts w:eastAsia="SimSun" w:hint="eastAsia"/>
          <w:spacing w:val="-2"/>
          <w:lang w:val="en-GB" w:eastAsia="ja-JP"/>
        </w:rPr>
        <w:t>频谱</w:t>
      </w:r>
      <w:r w:rsidRPr="00C93C91">
        <w:rPr>
          <w:rFonts w:eastAsia="SimSun" w:hint="eastAsia"/>
          <w:spacing w:val="-2"/>
          <w:lang w:val="en-GB" w:eastAsia="ja-JP"/>
        </w:rPr>
        <w:t>的其他解决方案。为了将这些</w:t>
      </w:r>
      <w:r w:rsidRPr="00C93C91">
        <w:rPr>
          <w:rFonts w:eastAsia="SimSun"/>
          <w:spacing w:val="-2"/>
          <w:lang w:val="en-GB" w:eastAsia="ja-JP"/>
        </w:rPr>
        <w:t>WPT</w:t>
      </w:r>
      <w:r w:rsidRPr="00C93C91">
        <w:rPr>
          <w:rFonts w:eastAsia="SimSun" w:hint="eastAsia"/>
          <w:spacing w:val="-2"/>
          <w:lang w:val="en-GB" w:eastAsia="ja-JP"/>
        </w:rPr>
        <w:t>技术商业化，有必要研究</w:t>
      </w:r>
      <w:r w:rsidRPr="00C93C91">
        <w:rPr>
          <w:rFonts w:eastAsia="SimSun"/>
          <w:spacing w:val="-2"/>
          <w:lang w:val="en-GB" w:eastAsia="ja-JP"/>
        </w:rPr>
        <w:t>WPT</w:t>
      </w:r>
      <w:r w:rsidRPr="00C93C91">
        <w:rPr>
          <w:rFonts w:eastAsia="SimSun" w:hint="eastAsia"/>
          <w:spacing w:val="-2"/>
          <w:lang w:val="en-GB" w:eastAsia="ja-JP"/>
        </w:rPr>
        <w:t>系统对无线电通信系统和</w:t>
      </w:r>
      <w:r w:rsidR="002B4AA0" w:rsidRPr="00C93C91">
        <w:rPr>
          <w:rFonts w:eastAsia="SimSun" w:hint="eastAsia"/>
          <w:spacing w:val="-2"/>
          <w:lang w:val="en-GB" w:eastAsia="ja-JP"/>
        </w:rPr>
        <w:t>无线电通信业务</w:t>
      </w:r>
      <w:r w:rsidRPr="00C93C91">
        <w:rPr>
          <w:rFonts w:eastAsia="SimSun" w:hint="eastAsia"/>
          <w:spacing w:val="-2"/>
          <w:lang w:val="en-GB" w:eastAsia="ja-JP"/>
        </w:rPr>
        <w:t>的影响。</w:t>
      </w:r>
    </w:p>
    <w:p w14:paraId="0A3EA5A1" w14:textId="467EC199" w:rsidR="00C34160" w:rsidRPr="00C93C91" w:rsidRDefault="00C34160" w:rsidP="00E57F31">
      <w:pPr>
        <w:ind w:firstLineChars="200" w:firstLine="476"/>
        <w:rPr>
          <w:rFonts w:eastAsia="SimSun"/>
          <w:spacing w:val="-2"/>
          <w:lang w:val="en-GB" w:eastAsia="ja-JP"/>
        </w:rPr>
      </w:pPr>
      <w:r w:rsidRPr="00C93C91">
        <w:rPr>
          <w:rFonts w:eastAsia="SimSun" w:hint="eastAsia"/>
          <w:spacing w:val="-2"/>
          <w:lang w:val="en-GB" w:eastAsia="ja-JP"/>
        </w:rPr>
        <w:t>本报告</w:t>
      </w:r>
      <w:r w:rsidR="00C2378E" w:rsidRPr="00C93C91">
        <w:rPr>
          <w:rFonts w:eastAsia="SimSun" w:hint="eastAsia"/>
          <w:spacing w:val="-2"/>
          <w:lang w:val="en-GB" w:eastAsia="ja-JP"/>
        </w:rPr>
        <w:t>旨在</w:t>
      </w:r>
      <w:r w:rsidRPr="00C93C91">
        <w:rPr>
          <w:rFonts w:eastAsia="SimSun" w:hint="eastAsia"/>
          <w:spacing w:val="-2"/>
          <w:lang w:val="en-GB" w:eastAsia="ja-JP"/>
        </w:rPr>
        <w:t>通过</w:t>
      </w:r>
      <w:r w:rsidR="00C2378E" w:rsidRPr="00C93C91">
        <w:rPr>
          <w:rFonts w:eastAsia="SimSun" w:hint="eastAsia"/>
          <w:spacing w:val="-2"/>
          <w:lang w:val="en-GB" w:eastAsia="ja-JP"/>
        </w:rPr>
        <w:t>开展</w:t>
      </w:r>
      <w:r w:rsidRPr="00C93C91">
        <w:rPr>
          <w:rFonts w:eastAsia="SimSun" w:hint="eastAsia"/>
          <w:spacing w:val="-2"/>
          <w:lang w:val="en-GB" w:eastAsia="ja-JP"/>
        </w:rPr>
        <w:t>影响研究</w:t>
      </w:r>
      <w:r w:rsidR="00313682">
        <w:rPr>
          <w:rFonts w:eastAsia="SimSun" w:hint="eastAsia"/>
          <w:spacing w:val="-2"/>
          <w:lang w:val="en-GB" w:eastAsia="zh-CN"/>
        </w:rPr>
        <w:t>并</w:t>
      </w:r>
      <w:r w:rsidRPr="00C93C91">
        <w:rPr>
          <w:rFonts w:eastAsia="SimSun" w:hint="eastAsia"/>
          <w:spacing w:val="-2"/>
          <w:lang w:val="en-GB" w:eastAsia="ja-JP"/>
        </w:rPr>
        <w:t>证明</w:t>
      </w:r>
      <w:r w:rsidR="00C2378E" w:rsidRPr="00C93C91">
        <w:rPr>
          <w:rFonts w:eastAsia="SimSun" w:hint="eastAsia"/>
          <w:spacing w:val="-2"/>
          <w:lang w:val="en-GB" w:eastAsia="ja-JP"/>
        </w:rPr>
        <w:t>其</w:t>
      </w:r>
      <w:r w:rsidRPr="00C93C91">
        <w:rPr>
          <w:rFonts w:eastAsia="SimSun" w:hint="eastAsia"/>
          <w:spacing w:val="-2"/>
          <w:lang w:val="en-GB" w:eastAsia="ja-JP"/>
        </w:rPr>
        <w:t>符合国际和</w:t>
      </w:r>
      <w:r w:rsidRPr="00C93C91">
        <w:rPr>
          <w:rFonts w:eastAsia="SimSun"/>
          <w:spacing w:val="-2"/>
          <w:lang w:val="en-GB" w:eastAsia="ja-JP"/>
        </w:rPr>
        <w:t>/</w:t>
      </w:r>
      <w:r w:rsidRPr="00C93C91">
        <w:rPr>
          <w:rFonts w:eastAsia="SimSun" w:hint="eastAsia"/>
          <w:spacing w:val="-2"/>
          <w:lang w:val="en-GB" w:eastAsia="ja-JP"/>
        </w:rPr>
        <w:t>或国家无线电频率法规</w:t>
      </w:r>
      <w:r w:rsidR="00C2378E" w:rsidRPr="00C93C91">
        <w:rPr>
          <w:rFonts w:eastAsia="SimSun" w:hint="eastAsia"/>
          <w:spacing w:val="-2"/>
          <w:lang w:val="en-GB" w:eastAsia="ja-JP"/>
        </w:rPr>
        <w:t>及</w:t>
      </w:r>
      <w:r w:rsidRPr="00C93C91">
        <w:rPr>
          <w:rFonts w:eastAsia="SimSun"/>
          <w:spacing w:val="-2"/>
          <w:lang w:val="en-GB" w:eastAsia="ja-JP"/>
        </w:rPr>
        <w:t>RF</w:t>
      </w:r>
      <w:r w:rsidRPr="00C93C91">
        <w:rPr>
          <w:rFonts w:eastAsia="SimSun" w:hint="eastAsia"/>
          <w:spacing w:val="-2"/>
          <w:lang w:val="en-GB" w:eastAsia="ja-JP"/>
        </w:rPr>
        <w:t>辐射指南，</w:t>
      </w:r>
      <w:r w:rsidR="00C2378E" w:rsidRPr="00C93C91">
        <w:rPr>
          <w:rFonts w:eastAsia="SimSun" w:hint="eastAsia"/>
          <w:spacing w:val="-2"/>
          <w:lang w:val="en-GB" w:eastAsia="ja-JP"/>
        </w:rPr>
        <w:t>向</w:t>
      </w:r>
      <w:r w:rsidR="00313682">
        <w:rPr>
          <w:rFonts w:eastAsia="SimSun" w:hint="eastAsia"/>
          <w:spacing w:val="-2"/>
          <w:lang w:val="en-GB" w:eastAsia="zh-CN"/>
        </w:rPr>
        <w:t>人们</w:t>
      </w:r>
      <w:r w:rsidRPr="00C93C91">
        <w:rPr>
          <w:rFonts w:eastAsia="SimSun" w:hint="eastAsia"/>
          <w:spacing w:val="-2"/>
          <w:lang w:val="en-GB" w:eastAsia="ja-JP"/>
        </w:rPr>
        <w:t>展示</w:t>
      </w:r>
      <w:r w:rsidR="00C2378E" w:rsidRPr="00C93C91">
        <w:rPr>
          <w:rFonts w:eastAsia="SimSun" w:hint="eastAsia"/>
          <w:spacing w:val="-2"/>
          <w:lang w:val="en-GB" w:eastAsia="ja-JP"/>
        </w:rPr>
        <w:t>拟使用的</w:t>
      </w:r>
      <w:r w:rsidRPr="00C93C91">
        <w:rPr>
          <w:rFonts w:eastAsia="SimSun" w:hint="eastAsia"/>
          <w:spacing w:val="-2"/>
          <w:lang w:val="en-GB" w:eastAsia="ja-JP"/>
        </w:rPr>
        <w:t>波束</w:t>
      </w:r>
      <w:r w:rsidRPr="00C93C91">
        <w:rPr>
          <w:rFonts w:eastAsia="SimSun"/>
          <w:spacing w:val="-2"/>
          <w:lang w:val="en-GB" w:eastAsia="ja-JP"/>
        </w:rPr>
        <w:t>WPT</w:t>
      </w:r>
      <w:r w:rsidRPr="00C93C91">
        <w:rPr>
          <w:rFonts w:eastAsia="SimSun" w:hint="eastAsia"/>
          <w:spacing w:val="-2"/>
          <w:lang w:val="en-GB" w:eastAsia="ja-JP"/>
        </w:rPr>
        <w:t>系统如何与无线电通信系统共存。这些研究包括实验室和现场条件下的测试测量，以及基于</w:t>
      </w:r>
      <w:r w:rsidR="00C2378E" w:rsidRPr="00C93C91">
        <w:rPr>
          <w:rFonts w:eastAsia="SimSun" w:hint="eastAsia"/>
          <w:spacing w:val="-2"/>
          <w:lang w:val="en-GB" w:eastAsia="ja-JP"/>
        </w:rPr>
        <w:t>拟议</w:t>
      </w:r>
      <w:r w:rsidRPr="00C93C91">
        <w:rPr>
          <w:rFonts w:eastAsia="SimSun" w:hint="eastAsia"/>
          <w:spacing w:val="-2"/>
          <w:lang w:val="en-GB" w:eastAsia="ja-JP"/>
        </w:rPr>
        <w:t>系统的模拟和理论研究。</w:t>
      </w:r>
      <w:r w:rsidR="00C2378E" w:rsidRPr="00C93C91">
        <w:rPr>
          <w:rFonts w:eastAsia="SimSun" w:hint="eastAsia"/>
          <w:spacing w:val="-2"/>
          <w:lang w:val="en-GB" w:eastAsia="ja-JP"/>
        </w:rPr>
        <w:t>本</w:t>
      </w:r>
      <w:r w:rsidRPr="00C93C91">
        <w:rPr>
          <w:rFonts w:eastAsia="SimSun" w:hint="eastAsia"/>
          <w:spacing w:val="-2"/>
          <w:lang w:val="en-GB" w:eastAsia="ja-JP"/>
        </w:rPr>
        <w:t>报告</w:t>
      </w:r>
      <w:r w:rsidR="00C2378E" w:rsidRPr="00C93C91">
        <w:rPr>
          <w:rFonts w:eastAsia="SimSun" w:hint="eastAsia"/>
          <w:spacing w:val="-2"/>
          <w:lang w:val="en-GB" w:eastAsia="ja-JP"/>
        </w:rPr>
        <w:t>的另一目的是为希望</w:t>
      </w:r>
      <w:r w:rsidRPr="00C93C91">
        <w:rPr>
          <w:rFonts w:eastAsia="SimSun" w:hint="eastAsia"/>
          <w:spacing w:val="-2"/>
          <w:lang w:val="en-GB" w:eastAsia="ja-JP"/>
        </w:rPr>
        <w:t>允许在拟议频率范围内实施波束</w:t>
      </w:r>
      <w:r w:rsidRPr="00C93C91">
        <w:rPr>
          <w:rFonts w:eastAsia="SimSun"/>
          <w:spacing w:val="-2"/>
          <w:lang w:val="en-GB" w:eastAsia="ja-JP"/>
        </w:rPr>
        <w:t>WPT</w:t>
      </w:r>
      <w:r w:rsidRPr="00C93C91">
        <w:rPr>
          <w:rFonts w:eastAsia="SimSun" w:hint="eastAsia"/>
          <w:spacing w:val="-2"/>
          <w:lang w:val="en-GB" w:eastAsia="ja-JP"/>
        </w:rPr>
        <w:t>技术的</w:t>
      </w:r>
      <w:r w:rsidR="00C2378E" w:rsidRPr="00C93C91">
        <w:rPr>
          <w:rFonts w:eastAsia="SimSun" w:hint="eastAsia"/>
          <w:spacing w:val="-2"/>
          <w:lang w:val="en-GB" w:eastAsia="ja-JP"/>
        </w:rPr>
        <w:t>主管部门</w:t>
      </w:r>
      <w:r w:rsidRPr="00C93C91">
        <w:rPr>
          <w:rFonts w:eastAsia="SimSun" w:hint="eastAsia"/>
          <w:spacing w:val="-2"/>
          <w:lang w:val="en-GB" w:eastAsia="ja-JP"/>
        </w:rPr>
        <w:t>提供指导，以最大限度地减少波束</w:t>
      </w:r>
      <w:r w:rsidRPr="00C93C91">
        <w:rPr>
          <w:rFonts w:eastAsia="SimSun"/>
          <w:spacing w:val="-2"/>
          <w:lang w:val="en-GB" w:eastAsia="ja-JP"/>
        </w:rPr>
        <w:t>WPT</w:t>
      </w:r>
      <w:r w:rsidRPr="00C93C91">
        <w:rPr>
          <w:rFonts w:eastAsia="SimSun" w:hint="eastAsia"/>
          <w:spacing w:val="-2"/>
          <w:lang w:val="en-GB" w:eastAsia="ja-JP"/>
        </w:rPr>
        <w:t>对</w:t>
      </w:r>
      <w:r w:rsidR="002B4AA0" w:rsidRPr="00C93C91">
        <w:rPr>
          <w:rFonts w:eastAsia="SimSun" w:hint="eastAsia"/>
          <w:spacing w:val="-2"/>
          <w:lang w:val="en-GB" w:eastAsia="ja-JP"/>
        </w:rPr>
        <w:t>无线电通信业务</w:t>
      </w:r>
      <w:r w:rsidRPr="00C93C91">
        <w:rPr>
          <w:rFonts w:eastAsia="SimSun" w:hint="eastAsia"/>
          <w:spacing w:val="-2"/>
          <w:lang w:val="en-GB" w:eastAsia="ja-JP"/>
        </w:rPr>
        <w:t>的潜在影响。此外，</w:t>
      </w:r>
      <w:r w:rsidR="00313682">
        <w:rPr>
          <w:rFonts w:eastAsia="SimSun" w:hint="eastAsia"/>
          <w:spacing w:val="-2"/>
          <w:lang w:val="en-GB" w:eastAsia="zh-CN"/>
        </w:rPr>
        <w:t>本</w:t>
      </w:r>
      <w:r w:rsidRPr="00C93C91">
        <w:rPr>
          <w:rFonts w:eastAsia="SimSun" w:hint="eastAsia"/>
          <w:spacing w:val="-2"/>
          <w:lang w:val="en-GB" w:eastAsia="ja-JP"/>
        </w:rPr>
        <w:t>报告有望对波束</w:t>
      </w:r>
      <w:r w:rsidRPr="00C93C91">
        <w:rPr>
          <w:rFonts w:eastAsia="SimSun"/>
          <w:spacing w:val="-2"/>
          <w:lang w:val="en-GB" w:eastAsia="ja-JP"/>
        </w:rPr>
        <w:t>WPT</w:t>
      </w:r>
      <w:r w:rsidRPr="00C93C91">
        <w:rPr>
          <w:rFonts w:eastAsia="SimSun" w:hint="eastAsia"/>
          <w:spacing w:val="-2"/>
          <w:lang w:val="en-GB" w:eastAsia="ja-JP"/>
        </w:rPr>
        <w:t>应用的国际频率范围和</w:t>
      </w:r>
      <w:r w:rsidR="00C2378E" w:rsidRPr="00C93C91">
        <w:rPr>
          <w:rFonts w:eastAsia="SimSun" w:hint="eastAsia"/>
          <w:spacing w:val="-2"/>
          <w:lang w:val="en-GB" w:eastAsia="ja-JP"/>
        </w:rPr>
        <w:t>规则</w:t>
      </w:r>
      <w:r w:rsidRPr="00C93C91">
        <w:rPr>
          <w:rFonts w:eastAsia="SimSun" w:hint="eastAsia"/>
          <w:spacing w:val="-2"/>
          <w:lang w:val="en-GB" w:eastAsia="ja-JP"/>
        </w:rPr>
        <w:t>的讨论做出贡献。</w:t>
      </w:r>
    </w:p>
    <w:p w14:paraId="2064D06E" w14:textId="692A5806" w:rsidR="00C34160" w:rsidRPr="00C93C91" w:rsidRDefault="00C34160" w:rsidP="00E57F31">
      <w:pPr>
        <w:ind w:firstLineChars="200" w:firstLine="476"/>
        <w:rPr>
          <w:rFonts w:eastAsia="SimSun"/>
          <w:spacing w:val="-2"/>
          <w:lang w:val="en-GB" w:eastAsia="ja-JP"/>
        </w:rPr>
      </w:pPr>
      <w:r w:rsidRPr="00C93C91">
        <w:rPr>
          <w:rFonts w:eastAsia="SimSun" w:hint="eastAsia"/>
          <w:spacing w:val="-2"/>
          <w:lang w:val="en-GB" w:eastAsia="ja-JP"/>
        </w:rPr>
        <w:t>波束</w:t>
      </w:r>
      <w:r w:rsidRPr="00C93C91">
        <w:rPr>
          <w:rFonts w:eastAsia="SimSun"/>
          <w:spacing w:val="-2"/>
          <w:lang w:val="en-GB" w:eastAsia="ja-JP"/>
        </w:rPr>
        <w:t>WPT</w:t>
      </w:r>
      <w:r w:rsidRPr="00C93C91">
        <w:rPr>
          <w:rFonts w:eastAsia="SimSun" w:hint="eastAsia"/>
          <w:spacing w:val="-2"/>
          <w:lang w:val="en-GB" w:eastAsia="ja-JP"/>
        </w:rPr>
        <w:t>技术</w:t>
      </w:r>
      <w:r w:rsidR="00313682">
        <w:rPr>
          <w:rFonts w:eastAsia="SimSun" w:hint="eastAsia"/>
          <w:spacing w:val="-2"/>
          <w:lang w:val="en-GB" w:eastAsia="zh-CN"/>
        </w:rPr>
        <w:t>亦</w:t>
      </w:r>
      <w:r w:rsidRPr="00C93C91">
        <w:rPr>
          <w:rFonts w:eastAsia="SimSun" w:hint="eastAsia"/>
          <w:spacing w:val="-2"/>
          <w:lang w:val="en-GB" w:eastAsia="ja-JP"/>
        </w:rPr>
        <w:t>被视为一种</w:t>
      </w:r>
      <w:r w:rsidR="00C2378E" w:rsidRPr="00C93C91">
        <w:rPr>
          <w:rFonts w:eastAsia="SimSun" w:hint="eastAsia"/>
          <w:spacing w:val="-2"/>
          <w:lang w:val="en-GB" w:eastAsia="ja-JP"/>
        </w:rPr>
        <w:t>无线电业务</w:t>
      </w:r>
      <w:r w:rsidRPr="00C93C91">
        <w:rPr>
          <w:rFonts w:eastAsia="SimSun" w:hint="eastAsia"/>
          <w:spacing w:val="-2"/>
          <w:lang w:val="en-GB" w:eastAsia="ja-JP"/>
        </w:rPr>
        <w:t>，如本报告</w:t>
      </w:r>
      <w:r w:rsidR="00313682">
        <w:rPr>
          <w:rFonts w:eastAsia="SimSun" w:hint="eastAsia"/>
          <w:spacing w:val="-2"/>
          <w:lang w:val="en-GB" w:eastAsia="zh-CN"/>
        </w:rPr>
        <w:t>第</w:t>
      </w:r>
      <w:r w:rsidRPr="00C93C91">
        <w:rPr>
          <w:rFonts w:eastAsia="SimSun"/>
          <w:spacing w:val="-2"/>
          <w:lang w:val="en-GB" w:eastAsia="ja-JP"/>
        </w:rPr>
        <w:t>3.3</w:t>
      </w:r>
      <w:r w:rsidR="00313682">
        <w:rPr>
          <w:rFonts w:eastAsia="SimSun" w:hint="eastAsia"/>
          <w:spacing w:val="-2"/>
          <w:lang w:val="en-GB" w:eastAsia="zh-CN"/>
        </w:rPr>
        <w:t>节</w:t>
      </w:r>
      <w:r w:rsidRPr="00C93C91">
        <w:rPr>
          <w:rFonts w:eastAsia="SimSun" w:hint="eastAsia"/>
          <w:spacing w:val="-2"/>
          <w:lang w:val="en-GB" w:eastAsia="ja-JP"/>
        </w:rPr>
        <w:t>研究</w:t>
      </w:r>
      <w:r w:rsidRPr="00C93C91">
        <w:rPr>
          <w:rFonts w:eastAsia="SimSun"/>
          <w:spacing w:val="-2"/>
          <w:lang w:val="en-GB" w:eastAsia="ja-JP"/>
        </w:rPr>
        <w:t>C</w:t>
      </w:r>
      <w:r w:rsidRPr="00C93C91">
        <w:rPr>
          <w:rFonts w:eastAsia="SimSun" w:hint="eastAsia"/>
          <w:spacing w:val="-2"/>
          <w:lang w:val="en-GB" w:eastAsia="ja-JP"/>
        </w:rPr>
        <w:t>所示</w:t>
      </w:r>
      <w:r w:rsidR="00313682">
        <w:rPr>
          <w:rFonts w:eastAsia="SimSun" w:hint="eastAsia"/>
          <w:spacing w:val="-2"/>
          <w:lang w:val="en-GB" w:eastAsia="zh-CN"/>
        </w:rPr>
        <w:t>，</w:t>
      </w:r>
      <w:r w:rsidR="00C2378E" w:rsidRPr="00C93C91">
        <w:rPr>
          <w:rFonts w:eastAsia="SimSun" w:hint="eastAsia"/>
          <w:spacing w:val="-2"/>
          <w:lang w:val="en-GB" w:eastAsia="ja-JP"/>
        </w:rPr>
        <w:t>日本已制定了相关的国家监管措施</w:t>
      </w:r>
      <w:r w:rsidRPr="00C93C91">
        <w:rPr>
          <w:rFonts w:eastAsia="SimSun" w:hint="eastAsia"/>
          <w:spacing w:val="-2"/>
          <w:lang w:val="en-GB" w:eastAsia="ja-JP"/>
        </w:rPr>
        <w:t>。根据频率范围和操作目的，</w:t>
      </w:r>
      <w:r w:rsidR="00C2378E" w:rsidRPr="00C93C91">
        <w:rPr>
          <w:rFonts w:eastAsia="SimSun" w:hint="eastAsia"/>
          <w:spacing w:val="-2"/>
          <w:lang w:val="en-GB" w:eastAsia="ja-JP"/>
        </w:rPr>
        <w:t>现已</w:t>
      </w:r>
      <w:r w:rsidRPr="00C93C91">
        <w:rPr>
          <w:rFonts w:eastAsia="SimSun" w:hint="eastAsia"/>
          <w:spacing w:val="-2"/>
          <w:lang w:val="en-GB" w:eastAsia="ja-JP"/>
        </w:rPr>
        <w:t>推导出与现有</w:t>
      </w:r>
      <w:r w:rsidR="002B4AA0" w:rsidRPr="00C93C91">
        <w:rPr>
          <w:rFonts w:eastAsia="SimSun" w:hint="eastAsia"/>
          <w:spacing w:val="-2"/>
          <w:lang w:val="en-GB" w:eastAsia="ja-JP"/>
        </w:rPr>
        <w:t>无线电通信业务</w:t>
      </w:r>
      <w:r w:rsidRPr="00C93C91">
        <w:rPr>
          <w:rFonts w:eastAsia="SimSun" w:hint="eastAsia"/>
          <w:spacing w:val="-2"/>
          <w:lang w:val="en-GB" w:eastAsia="ja-JP"/>
        </w:rPr>
        <w:t>共存的实际技术条件。如果发生有害干扰，在某些情况下，可以通过移动或重新定向充电设备和</w:t>
      </w:r>
      <w:r w:rsidRPr="00C93C91">
        <w:rPr>
          <w:rFonts w:eastAsia="SimSun"/>
          <w:spacing w:val="-2"/>
          <w:lang w:val="en-GB" w:eastAsia="ja-JP"/>
        </w:rPr>
        <w:t>/</w:t>
      </w:r>
      <w:r w:rsidRPr="00C93C91">
        <w:rPr>
          <w:rFonts w:eastAsia="SimSun" w:hint="eastAsia"/>
          <w:spacing w:val="-2"/>
          <w:lang w:val="en-GB" w:eastAsia="ja-JP"/>
        </w:rPr>
        <w:t>或受影响的设备，或者通过改变充电设备或受影响设备的工作频率</w:t>
      </w:r>
      <w:r w:rsidR="00C2378E" w:rsidRPr="00C93C91">
        <w:rPr>
          <w:rFonts w:eastAsia="SimSun" w:hint="eastAsia"/>
          <w:spacing w:val="-2"/>
          <w:lang w:val="en-GB" w:eastAsia="ja-JP"/>
        </w:rPr>
        <w:t>，</w:t>
      </w:r>
      <w:r w:rsidR="00D43320">
        <w:rPr>
          <w:rFonts w:eastAsia="SimSun" w:hint="eastAsia"/>
          <w:spacing w:val="-2"/>
          <w:lang w:val="en-GB" w:eastAsia="zh-CN"/>
        </w:rPr>
        <w:t>以</w:t>
      </w:r>
      <w:r w:rsidRPr="00C93C91">
        <w:rPr>
          <w:rFonts w:eastAsia="SimSun" w:hint="eastAsia"/>
          <w:spacing w:val="-2"/>
          <w:lang w:val="en-GB" w:eastAsia="ja-JP"/>
        </w:rPr>
        <w:t>避免使用重叠的频道校正干扰。</w:t>
      </w:r>
    </w:p>
    <w:p w14:paraId="569CD59D" w14:textId="75AA851B" w:rsidR="00C34160" w:rsidRPr="00DA1D9E" w:rsidRDefault="00C2378E" w:rsidP="00DA1D9E">
      <w:pPr>
        <w:pStyle w:val="Note"/>
        <w:rPr>
          <w:lang w:eastAsia="zh-CN"/>
        </w:rPr>
      </w:pPr>
      <w:r w:rsidRPr="00DA1D9E">
        <w:rPr>
          <w:rFonts w:hint="eastAsia"/>
          <w:lang w:eastAsia="zh-CN"/>
        </w:rPr>
        <w:t>注</w:t>
      </w:r>
      <w:r w:rsidR="00E57F31" w:rsidRPr="00DA1D9E">
        <w:rPr>
          <w:rFonts w:hint="eastAsia"/>
          <w:lang w:eastAsia="zh-CN"/>
        </w:rPr>
        <w:t xml:space="preserve"> </w:t>
      </w:r>
      <w:r w:rsidR="00E57F31" w:rsidRPr="00DA1D9E">
        <w:rPr>
          <w:lang w:eastAsia="zh-CN"/>
        </w:rPr>
        <w:t xml:space="preserve">– </w:t>
      </w:r>
      <w:r w:rsidR="00C34160" w:rsidRPr="00DA1D9E">
        <w:rPr>
          <w:rFonts w:hint="eastAsia"/>
          <w:lang w:eastAsia="zh-CN"/>
        </w:rPr>
        <w:t>这些研究反映了</w:t>
      </w:r>
      <w:r w:rsidRPr="00DA1D9E">
        <w:rPr>
          <w:rFonts w:hint="eastAsia"/>
          <w:lang w:eastAsia="zh-CN"/>
        </w:rPr>
        <w:t>主管部门</w:t>
      </w:r>
      <w:r w:rsidR="00C34160" w:rsidRPr="00DA1D9E">
        <w:rPr>
          <w:rFonts w:hint="eastAsia"/>
          <w:lang w:eastAsia="zh-CN"/>
        </w:rPr>
        <w:t>的国家经验和部门成员</w:t>
      </w:r>
      <w:r w:rsidRPr="00DA1D9E">
        <w:rPr>
          <w:rFonts w:hint="eastAsia"/>
          <w:lang w:eastAsia="zh-CN"/>
        </w:rPr>
        <w:t>采用</w:t>
      </w:r>
      <w:r w:rsidR="00C34160" w:rsidRPr="00DA1D9E">
        <w:rPr>
          <w:rFonts w:hint="eastAsia"/>
          <w:lang w:eastAsia="zh-CN"/>
        </w:rPr>
        <w:t>的方法。</w:t>
      </w:r>
    </w:p>
    <w:p w14:paraId="59BBD714" w14:textId="4679A5A8" w:rsidR="00C34160" w:rsidRPr="00ED744D" w:rsidRDefault="00C34160" w:rsidP="00C34160">
      <w:pPr>
        <w:pStyle w:val="Heading1"/>
        <w:rPr>
          <w:lang w:val="en-GB" w:eastAsia="zh-CN"/>
        </w:rPr>
      </w:pPr>
      <w:bookmarkStart w:id="12" w:name="_Toc140668801"/>
      <w:r w:rsidRPr="00ED744D">
        <w:rPr>
          <w:lang w:val="en-GB" w:eastAsia="zh-CN"/>
        </w:rPr>
        <w:t>2</w:t>
      </w:r>
      <w:r w:rsidRPr="00ED744D">
        <w:rPr>
          <w:lang w:val="en-GB" w:eastAsia="zh-CN"/>
        </w:rPr>
        <w:tab/>
      </w:r>
      <w:bookmarkEnd w:id="11"/>
      <w:r w:rsidR="00C2378E" w:rsidRPr="00C2378E">
        <w:rPr>
          <w:rFonts w:hint="eastAsia"/>
          <w:lang w:val="en-GB" w:eastAsia="zh-CN"/>
        </w:rPr>
        <w:t>波束</w:t>
      </w:r>
      <w:r w:rsidR="00C2378E" w:rsidRPr="00C2378E">
        <w:rPr>
          <w:rFonts w:hint="eastAsia"/>
          <w:lang w:val="en-GB" w:eastAsia="zh-CN"/>
        </w:rPr>
        <w:t>WPT</w:t>
      </w:r>
      <w:r w:rsidR="00C2378E" w:rsidRPr="00C2378E">
        <w:rPr>
          <w:rFonts w:hint="eastAsia"/>
          <w:lang w:val="en-GB" w:eastAsia="zh-CN"/>
        </w:rPr>
        <w:t>的射电特性</w:t>
      </w:r>
      <w:bookmarkEnd w:id="12"/>
    </w:p>
    <w:p w14:paraId="1636FB73" w14:textId="4FF4C7A5" w:rsidR="00C34160" w:rsidRPr="00ED744D" w:rsidRDefault="00C2378E" w:rsidP="00E57F31">
      <w:pPr>
        <w:ind w:firstLineChars="200" w:firstLine="480"/>
        <w:rPr>
          <w:lang w:val="en-GB" w:eastAsia="ja-JP"/>
        </w:rPr>
      </w:pPr>
      <w:r w:rsidRPr="00C2378E">
        <w:rPr>
          <w:rFonts w:hint="eastAsia"/>
          <w:lang w:val="en-GB" w:eastAsia="ja-JP"/>
        </w:rPr>
        <w:t>本节举例说明了</w:t>
      </w:r>
      <w:r>
        <w:rPr>
          <w:rFonts w:hint="eastAsia"/>
          <w:lang w:val="en-GB" w:eastAsia="zh-CN"/>
        </w:rPr>
        <w:t>波</w:t>
      </w:r>
      <w:r w:rsidRPr="00C2378E">
        <w:rPr>
          <w:rFonts w:hint="eastAsia"/>
          <w:lang w:val="en-GB" w:eastAsia="ja-JP"/>
        </w:rPr>
        <w:t>束</w:t>
      </w:r>
      <w:r w:rsidRPr="00C2378E">
        <w:rPr>
          <w:rFonts w:hint="eastAsia"/>
          <w:lang w:val="en-GB" w:eastAsia="ja-JP"/>
        </w:rPr>
        <w:t>WPT</w:t>
      </w:r>
      <w:r w:rsidRPr="00C2378E">
        <w:rPr>
          <w:rFonts w:hint="eastAsia"/>
          <w:lang w:val="en-GB" w:eastAsia="ja-JP"/>
        </w:rPr>
        <w:t>系统的特性。</w:t>
      </w:r>
    </w:p>
    <w:p w14:paraId="565934CE" w14:textId="0B22DA25" w:rsidR="00C34160" w:rsidRPr="00ED744D" w:rsidRDefault="00C2378E" w:rsidP="00C34160">
      <w:pPr>
        <w:pStyle w:val="TableNo"/>
        <w:rPr>
          <w:lang w:val="en-GB" w:eastAsia="ja-JP"/>
        </w:rPr>
      </w:pPr>
      <w:r>
        <w:rPr>
          <w:rFonts w:hint="eastAsia"/>
          <w:lang w:val="en-GB" w:eastAsia="zh-CN"/>
        </w:rPr>
        <w:t>表</w:t>
      </w:r>
      <w:r w:rsidR="00C34160" w:rsidRPr="00ED744D">
        <w:rPr>
          <w:lang w:val="en-GB" w:eastAsia="ja-JP"/>
        </w:rPr>
        <w:t>1</w:t>
      </w:r>
    </w:p>
    <w:p w14:paraId="374BAE5C" w14:textId="5050A075" w:rsidR="00C34160" w:rsidRPr="00ED744D" w:rsidRDefault="00C2378E" w:rsidP="00C34160">
      <w:pPr>
        <w:pStyle w:val="Tabletitle"/>
        <w:rPr>
          <w:lang w:val="en-GB" w:eastAsia="ja-JP"/>
        </w:rPr>
      </w:pPr>
      <w:r w:rsidRPr="00C2378E">
        <w:rPr>
          <w:rFonts w:hint="eastAsia"/>
          <w:lang w:val="en-GB" w:eastAsia="ja-JP"/>
        </w:rPr>
        <w:t>波束</w:t>
      </w:r>
      <w:r w:rsidRPr="00C2378E">
        <w:rPr>
          <w:rFonts w:hint="eastAsia"/>
          <w:lang w:val="en-GB" w:eastAsia="ja-JP"/>
        </w:rPr>
        <w:t>WPT</w:t>
      </w:r>
      <w:r w:rsidRPr="00C2378E">
        <w:rPr>
          <w:rFonts w:hint="eastAsia"/>
          <w:lang w:val="en-GB" w:eastAsia="ja-JP"/>
        </w:rPr>
        <w:t>系统的无线电特征</w:t>
      </w:r>
      <w:r>
        <w:rPr>
          <w:rFonts w:hint="eastAsia"/>
          <w:lang w:val="en-GB" w:eastAsia="zh-CN"/>
        </w:rPr>
        <w:t>示</w:t>
      </w:r>
      <w:r w:rsidRPr="00C2378E">
        <w:rPr>
          <w:rFonts w:hint="eastAsia"/>
          <w:lang w:val="en-GB" w:eastAsia="ja-JP"/>
        </w:rPr>
        <w:t>例</w:t>
      </w:r>
    </w:p>
    <w:tbl>
      <w:tblPr>
        <w:tblStyle w:val="TableGrid"/>
        <w:tblW w:w="9639" w:type="dxa"/>
        <w:jc w:val="center"/>
        <w:tblLayout w:type="fixed"/>
        <w:tblLook w:val="04A0" w:firstRow="1" w:lastRow="0" w:firstColumn="1" w:lastColumn="0" w:noHBand="0" w:noVBand="1"/>
      </w:tblPr>
      <w:tblGrid>
        <w:gridCol w:w="1271"/>
        <w:gridCol w:w="1134"/>
        <w:gridCol w:w="1188"/>
        <w:gridCol w:w="1227"/>
        <w:gridCol w:w="1134"/>
        <w:gridCol w:w="1276"/>
        <w:gridCol w:w="1275"/>
        <w:gridCol w:w="1134"/>
      </w:tblGrid>
      <w:tr w:rsidR="00C34160" w:rsidRPr="00E10ECA" w14:paraId="586FB430" w14:textId="77777777" w:rsidTr="003F02C1">
        <w:trPr>
          <w:cantSplit/>
          <w:jc w:val="center"/>
        </w:trPr>
        <w:tc>
          <w:tcPr>
            <w:tcW w:w="1271" w:type="dxa"/>
          </w:tcPr>
          <w:p w14:paraId="6D6CCBFF" w14:textId="2FEDCBCC"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p>
        </w:tc>
        <w:tc>
          <w:tcPr>
            <w:tcW w:w="1134" w:type="dxa"/>
          </w:tcPr>
          <w:p w14:paraId="01DAE7E8" w14:textId="2D8A3280"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1</w:t>
            </w:r>
          </w:p>
        </w:tc>
        <w:tc>
          <w:tcPr>
            <w:tcW w:w="1188" w:type="dxa"/>
          </w:tcPr>
          <w:p w14:paraId="45FF62E8" w14:textId="351A9CD2"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2</w:t>
            </w:r>
          </w:p>
        </w:tc>
        <w:tc>
          <w:tcPr>
            <w:tcW w:w="1227" w:type="dxa"/>
          </w:tcPr>
          <w:p w14:paraId="71823DE4" w14:textId="390C2F92"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3</w:t>
            </w:r>
          </w:p>
        </w:tc>
        <w:tc>
          <w:tcPr>
            <w:tcW w:w="1134" w:type="dxa"/>
          </w:tcPr>
          <w:p w14:paraId="2C8D3BFB" w14:textId="68B93520"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4</w:t>
            </w:r>
          </w:p>
        </w:tc>
        <w:tc>
          <w:tcPr>
            <w:tcW w:w="1276" w:type="dxa"/>
          </w:tcPr>
          <w:p w14:paraId="4142D23E" w14:textId="43AAF5A2"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5</w:t>
            </w:r>
          </w:p>
        </w:tc>
        <w:tc>
          <w:tcPr>
            <w:tcW w:w="1275" w:type="dxa"/>
          </w:tcPr>
          <w:p w14:paraId="3B8867FF" w14:textId="0AE37E7C"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6</w:t>
            </w:r>
          </w:p>
        </w:tc>
        <w:tc>
          <w:tcPr>
            <w:tcW w:w="1134" w:type="dxa"/>
          </w:tcPr>
          <w:p w14:paraId="7B0A6272" w14:textId="0E046866"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7</w:t>
            </w:r>
          </w:p>
        </w:tc>
      </w:tr>
      <w:tr w:rsidR="00C34160" w:rsidRPr="00E10ECA" w14:paraId="0523719C" w14:textId="77777777" w:rsidTr="003F02C1">
        <w:trPr>
          <w:cantSplit/>
          <w:jc w:val="center"/>
        </w:trPr>
        <w:tc>
          <w:tcPr>
            <w:tcW w:w="1271" w:type="dxa"/>
          </w:tcPr>
          <w:p w14:paraId="50606A2E" w14:textId="317F302A" w:rsidR="00C34160" w:rsidRPr="00E10ECA" w:rsidRDefault="00C2378E" w:rsidP="00B80552">
            <w:pPr>
              <w:pStyle w:val="Tabletext10pt"/>
              <w:spacing w:before="60" w:after="60"/>
              <w:rPr>
                <w:rFonts w:ascii="Times New Roman" w:hAnsi="Times New Roman"/>
                <w:lang w:eastAsia="ja-JP"/>
              </w:rPr>
            </w:pPr>
            <w:r>
              <w:rPr>
                <w:rFonts w:ascii="SimSun" w:eastAsia="SimSun" w:hAnsi="SimSun" w:cs="SimSun" w:hint="eastAsia"/>
                <w:lang w:eastAsia="zh-CN"/>
              </w:rPr>
              <w:t>频率</w:t>
            </w:r>
          </w:p>
        </w:tc>
        <w:tc>
          <w:tcPr>
            <w:tcW w:w="1134" w:type="dxa"/>
          </w:tcPr>
          <w:p w14:paraId="1DD65143"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915-921 MHz</w:t>
            </w:r>
          </w:p>
        </w:tc>
        <w:tc>
          <w:tcPr>
            <w:tcW w:w="1188" w:type="dxa"/>
          </w:tcPr>
          <w:p w14:paraId="41F8360E"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915-921</w:t>
            </w:r>
            <w:r>
              <w:rPr>
                <w:rFonts w:ascii="Times New Roman" w:hAnsi="Times New Roman"/>
                <w:sz w:val="20"/>
                <w:lang w:eastAsia="ja-JP"/>
              </w:rPr>
              <w:t xml:space="preserve"> </w:t>
            </w:r>
            <w:r w:rsidRPr="00E10ECA">
              <w:rPr>
                <w:rFonts w:ascii="Times New Roman" w:hAnsi="Times New Roman"/>
                <w:sz w:val="20"/>
                <w:lang w:eastAsia="ja-JP"/>
              </w:rPr>
              <w:t>MHz</w:t>
            </w:r>
          </w:p>
        </w:tc>
        <w:tc>
          <w:tcPr>
            <w:tcW w:w="1227" w:type="dxa"/>
          </w:tcPr>
          <w:p w14:paraId="6A3E9232"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915-921</w:t>
            </w:r>
            <w:r>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
          <w:p w14:paraId="7D7B8391"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917-920</w:t>
            </w:r>
            <w:r>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
          <w:p w14:paraId="0673581A"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2 410-2 486</w:t>
            </w:r>
            <w:r>
              <w:rPr>
                <w:rFonts w:ascii="Times New Roman" w:hAnsi="Times New Roman"/>
                <w:sz w:val="20"/>
                <w:lang w:eastAsia="ja-JP"/>
              </w:rPr>
              <w:t xml:space="preserve"> </w:t>
            </w:r>
            <w:r w:rsidRPr="00E10ECA">
              <w:rPr>
                <w:rFonts w:ascii="Times New Roman" w:hAnsi="Times New Roman"/>
                <w:sz w:val="20"/>
                <w:lang w:eastAsia="ja-JP"/>
              </w:rPr>
              <w:t>MHz</w:t>
            </w:r>
          </w:p>
        </w:tc>
        <w:tc>
          <w:tcPr>
            <w:tcW w:w="1275" w:type="dxa"/>
          </w:tcPr>
          <w:p w14:paraId="12078BD4"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5 738-5 766</w:t>
            </w:r>
            <w:r>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
          <w:p w14:paraId="468C0833"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61-61.5</w:t>
            </w:r>
            <w:r>
              <w:rPr>
                <w:rFonts w:ascii="Times New Roman" w:hAnsi="Times New Roman"/>
                <w:sz w:val="20"/>
                <w:lang w:eastAsia="ja-JP"/>
              </w:rPr>
              <w:t xml:space="preserve"> </w:t>
            </w:r>
            <w:r w:rsidRPr="00E10ECA">
              <w:rPr>
                <w:rFonts w:ascii="Times New Roman" w:hAnsi="Times New Roman"/>
                <w:sz w:val="20"/>
                <w:lang w:eastAsia="ja-JP"/>
              </w:rPr>
              <w:t>GHz</w:t>
            </w:r>
          </w:p>
        </w:tc>
      </w:tr>
      <w:tr w:rsidR="00C34160" w:rsidRPr="00E10ECA" w14:paraId="40C959C7" w14:textId="77777777" w:rsidTr="003F02C1">
        <w:trPr>
          <w:cantSplit/>
          <w:jc w:val="center"/>
        </w:trPr>
        <w:tc>
          <w:tcPr>
            <w:tcW w:w="1271" w:type="dxa"/>
          </w:tcPr>
          <w:p w14:paraId="3BCA226C" w14:textId="5301E4C2" w:rsidR="00C34160" w:rsidRPr="00E10ECA" w:rsidRDefault="00C2378E" w:rsidP="00B80552">
            <w:pPr>
              <w:pStyle w:val="Tabletext10pt"/>
              <w:spacing w:before="60" w:after="60"/>
              <w:rPr>
                <w:rFonts w:ascii="Times New Roman" w:hAnsi="Times New Roman"/>
                <w:lang w:eastAsia="zh-CN"/>
              </w:rPr>
            </w:pPr>
            <w:r>
              <w:rPr>
                <w:rFonts w:ascii="SimSun" w:eastAsia="SimSun" w:hAnsi="SimSun" w:cs="SimSun" w:hint="eastAsia"/>
                <w:lang w:eastAsia="zh-CN"/>
              </w:rPr>
              <w:t>输出功率</w:t>
            </w:r>
          </w:p>
        </w:tc>
        <w:tc>
          <w:tcPr>
            <w:tcW w:w="1134" w:type="dxa"/>
          </w:tcPr>
          <w:p w14:paraId="54975E47"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4 W </w:t>
            </w:r>
          </w:p>
        </w:tc>
        <w:tc>
          <w:tcPr>
            <w:tcW w:w="1188" w:type="dxa"/>
          </w:tcPr>
          <w:p w14:paraId="4E08A9DA"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15 W </w:t>
            </w:r>
          </w:p>
        </w:tc>
        <w:tc>
          <w:tcPr>
            <w:tcW w:w="1227" w:type="dxa"/>
          </w:tcPr>
          <w:p w14:paraId="3D68E4CA"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Up to 50 W</w:t>
            </w:r>
          </w:p>
        </w:tc>
        <w:tc>
          <w:tcPr>
            <w:tcW w:w="1134" w:type="dxa"/>
          </w:tcPr>
          <w:p w14:paraId="7C1DF5FE"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1 W</w:t>
            </w:r>
          </w:p>
        </w:tc>
        <w:tc>
          <w:tcPr>
            <w:tcW w:w="1276" w:type="dxa"/>
          </w:tcPr>
          <w:p w14:paraId="2472FE99"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15 W</w:t>
            </w:r>
          </w:p>
        </w:tc>
        <w:tc>
          <w:tcPr>
            <w:tcW w:w="1275" w:type="dxa"/>
          </w:tcPr>
          <w:p w14:paraId="6A9DE7A8"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32 W</w:t>
            </w:r>
          </w:p>
        </w:tc>
        <w:tc>
          <w:tcPr>
            <w:tcW w:w="1134" w:type="dxa"/>
          </w:tcPr>
          <w:p w14:paraId="46CCFB16"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50 W</w:t>
            </w:r>
          </w:p>
        </w:tc>
      </w:tr>
      <w:tr w:rsidR="00C34160" w:rsidRPr="00E10ECA" w14:paraId="4B5CF00E" w14:textId="77777777" w:rsidTr="003F02C1">
        <w:trPr>
          <w:cantSplit/>
          <w:jc w:val="center"/>
        </w:trPr>
        <w:tc>
          <w:tcPr>
            <w:tcW w:w="1271" w:type="dxa"/>
          </w:tcPr>
          <w:p w14:paraId="0785F885" w14:textId="4188AA9D" w:rsidR="00C34160" w:rsidRPr="00E10ECA" w:rsidRDefault="00C2378E" w:rsidP="00B80552">
            <w:pPr>
              <w:pStyle w:val="Tabletext10pt"/>
              <w:spacing w:before="60" w:after="60"/>
              <w:rPr>
                <w:rFonts w:ascii="Times New Roman" w:hAnsi="Times New Roman"/>
                <w:lang w:eastAsia="ja-JP"/>
              </w:rPr>
            </w:pPr>
            <w:r>
              <w:rPr>
                <w:rFonts w:ascii="SimSun" w:eastAsia="SimSun" w:hAnsi="SimSun" w:cs="SimSun" w:hint="eastAsia"/>
                <w:lang w:eastAsia="zh-CN"/>
              </w:rPr>
              <w:t>天线增益</w:t>
            </w:r>
          </w:p>
        </w:tc>
        <w:tc>
          <w:tcPr>
            <w:tcW w:w="1134" w:type="dxa"/>
          </w:tcPr>
          <w:p w14:paraId="399BB5E6"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7 </w:t>
            </w:r>
            <w:proofErr w:type="spellStart"/>
            <w:r w:rsidRPr="00E10ECA">
              <w:rPr>
                <w:rFonts w:ascii="Times New Roman" w:hAnsi="Times New Roman"/>
                <w:sz w:val="20"/>
                <w:lang w:eastAsia="ja-JP"/>
              </w:rPr>
              <w:t>dBi</w:t>
            </w:r>
            <w:proofErr w:type="spellEnd"/>
          </w:p>
        </w:tc>
        <w:tc>
          <w:tcPr>
            <w:tcW w:w="1188" w:type="dxa"/>
          </w:tcPr>
          <w:p w14:paraId="259DF925"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8.24 </w:t>
            </w:r>
            <w:proofErr w:type="spellStart"/>
            <w:r w:rsidRPr="00E10ECA">
              <w:rPr>
                <w:rFonts w:ascii="Times New Roman" w:hAnsi="Times New Roman"/>
                <w:sz w:val="20"/>
                <w:lang w:eastAsia="ja-JP"/>
              </w:rPr>
              <w:t>dBi</w:t>
            </w:r>
            <w:proofErr w:type="spellEnd"/>
          </w:p>
        </w:tc>
        <w:tc>
          <w:tcPr>
            <w:tcW w:w="1227" w:type="dxa"/>
          </w:tcPr>
          <w:p w14:paraId="386BC9F2"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10 </w:t>
            </w:r>
            <w:proofErr w:type="spellStart"/>
            <w:r w:rsidRPr="00E10ECA">
              <w:rPr>
                <w:rFonts w:ascii="Times New Roman" w:hAnsi="Times New Roman"/>
                <w:sz w:val="20"/>
                <w:lang w:eastAsia="ja-JP"/>
              </w:rPr>
              <w:t>dBi</w:t>
            </w:r>
            <w:proofErr w:type="spellEnd"/>
          </w:p>
        </w:tc>
        <w:tc>
          <w:tcPr>
            <w:tcW w:w="1134" w:type="dxa"/>
          </w:tcPr>
          <w:p w14:paraId="1A2F2A06"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6 </w:t>
            </w:r>
            <w:proofErr w:type="spellStart"/>
            <w:r w:rsidRPr="00E10ECA">
              <w:rPr>
                <w:rFonts w:ascii="Times New Roman" w:hAnsi="Times New Roman"/>
                <w:sz w:val="20"/>
                <w:lang w:eastAsia="ja-JP"/>
              </w:rPr>
              <w:t>dBi</w:t>
            </w:r>
            <w:proofErr w:type="spellEnd"/>
          </w:p>
        </w:tc>
        <w:tc>
          <w:tcPr>
            <w:tcW w:w="1276" w:type="dxa"/>
          </w:tcPr>
          <w:p w14:paraId="1E6BEB3E"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24 </w:t>
            </w:r>
            <w:proofErr w:type="spellStart"/>
            <w:r w:rsidRPr="00E10ECA">
              <w:rPr>
                <w:rFonts w:ascii="Times New Roman" w:hAnsi="Times New Roman"/>
                <w:sz w:val="20"/>
                <w:lang w:eastAsia="ja-JP"/>
              </w:rPr>
              <w:t>dBi</w:t>
            </w:r>
            <w:proofErr w:type="spellEnd"/>
          </w:p>
        </w:tc>
        <w:tc>
          <w:tcPr>
            <w:tcW w:w="1275" w:type="dxa"/>
          </w:tcPr>
          <w:p w14:paraId="2D2C72CE"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25 </w:t>
            </w:r>
            <w:proofErr w:type="spellStart"/>
            <w:r w:rsidRPr="00E10ECA">
              <w:rPr>
                <w:rFonts w:ascii="Times New Roman" w:hAnsi="Times New Roman"/>
                <w:sz w:val="20"/>
                <w:lang w:eastAsia="ja-JP"/>
              </w:rPr>
              <w:t>dBi</w:t>
            </w:r>
            <w:proofErr w:type="spellEnd"/>
          </w:p>
        </w:tc>
        <w:tc>
          <w:tcPr>
            <w:tcW w:w="1134" w:type="dxa"/>
          </w:tcPr>
          <w:p w14:paraId="1D3D150A" w14:textId="77777777" w:rsidR="00C34160" w:rsidRPr="00E10ECA" w:rsidRDefault="00C34160" w:rsidP="00B80552">
            <w:pPr>
              <w:pStyle w:val="Tabletext10pt"/>
              <w:spacing w:before="60" w:after="60"/>
              <w:rPr>
                <w:rFonts w:ascii="Times New Roman" w:hAnsi="Times New Roman"/>
                <w:vertAlign w:val="superscript"/>
                <w:lang w:eastAsia="ja-JP"/>
              </w:rPr>
            </w:pPr>
            <w:r w:rsidRPr="00E10ECA">
              <w:rPr>
                <w:rFonts w:ascii="Times New Roman" w:hAnsi="Times New Roman"/>
                <w:lang w:eastAsia="ja-JP"/>
              </w:rPr>
              <w:t xml:space="preserve">45 </w:t>
            </w:r>
            <w:proofErr w:type="spellStart"/>
            <w:r w:rsidRPr="00E10ECA">
              <w:rPr>
                <w:rFonts w:ascii="Times New Roman" w:hAnsi="Times New Roman"/>
                <w:lang w:eastAsia="ja-JP"/>
              </w:rPr>
              <w:t>dBi</w:t>
            </w:r>
            <w:proofErr w:type="spellEnd"/>
            <w:r w:rsidRPr="00E10ECA">
              <w:rPr>
                <w:rFonts w:ascii="Times New Roman" w:hAnsi="Times New Roman"/>
                <w:lang w:eastAsia="ja-JP"/>
              </w:rPr>
              <w:t xml:space="preserve"> </w:t>
            </w:r>
            <w:r w:rsidRPr="00E10ECA">
              <w:rPr>
                <w:rFonts w:ascii="Times New Roman" w:hAnsi="Times New Roman"/>
                <w:vertAlign w:val="superscript"/>
                <w:lang w:eastAsia="ja-JP"/>
              </w:rPr>
              <w:t>(1)</w:t>
            </w:r>
          </w:p>
        </w:tc>
      </w:tr>
      <w:tr w:rsidR="00C34160" w:rsidRPr="00E10ECA" w14:paraId="45D773AD" w14:textId="77777777" w:rsidTr="003F02C1">
        <w:trPr>
          <w:cantSplit/>
          <w:jc w:val="center"/>
        </w:trPr>
        <w:tc>
          <w:tcPr>
            <w:tcW w:w="1271" w:type="dxa"/>
          </w:tcPr>
          <w:p w14:paraId="4772379B" w14:textId="5186B575" w:rsidR="00C34160" w:rsidRPr="00E10ECA" w:rsidRDefault="00C2378E" w:rsidP="00B80552">
            <w:pPr>
              <w:pStyle w:val="Tabletext10pt"/>
              <w:spacing w:before="60" w:after="60"/>
              <w:jc w:val="left"/>
              <w:rPr>
                <w:rFonts w:ascii="Times New Roman" w:hAnsi="Times New Roman"/>
                <w:lang w:eastAsia="ja-JP"/>
              </w:rPr>
            </w:pPr>
            <w:r w:rsidRPr="00C2378E">
              <w:rPr>
                <w:rFonts w:ascii="SimSun" w:eastAsia="SimSun" w:hAnsi="SimSun" w:cs="SimSun" w:hint="eastAsia"/>
                <w:lang w:eastAsia="ja-JP"/>
              </w:rPr>
              <w:t>等效全向辐射功率（</w:t>
            </w:r>
            <w:proofErr w:type="spellStart"/>
            <w:r w:rsidRPr="00C2378E">
              <w:rPr>
                <w:rFonts w:ascii="Times New Roman" w:hAnsi="Times New Roman" w:hint="eastAsia"/>
                <w:lang w:eastAsia="ja-JP"/>
              </w:rPr>
              <w:t>e.i.r.p</w:t>
            </w:r>
            <w:proofErr w:type="spellEnd"/>
            <w:r w:rsidRPr="00C2378E">
              <w:rPr>
                <w:rFonts w:ascii="Times New Roman" w:hAnsi="Times New Roman" w:hint="eastAsia"/>
                <w:lang w:eastAsia="ja-JP"/>
              </w:rPr>
              <w:t>.</w:t>
            </w:r>
            <w:r w:rsidRPr="00C2378E">
              <w:rPr>
                <w:rFonts w:ascii="SimSun" w:eastAsia="SimSun" w:hAnsi="SimSun" w:cs="SimSun" w:hint="eastAsia"/>
                <w:lang w:eastAsia="ja-JP"/>
              </w:rPr>
              <w:t>）</w:t>
            </w:r>
          </w:p>
        </w:tc>
        <w:tc>
          <w:tcPr>
            <w:tcW w:w="1134" w:type="dxa"/>
          </w:tcPr>
          <w:p w14:paraId="03CC0C14"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43 dBm </w:t>
            </w:r>
          </w:p>
        </w:tc>
        <w:tc>
          <w:tcPr>
            <w:tcW w:w="1188" w:type="dxa"/>
          </w:tcPr>
          <w:p w14:paraId="45F81BC7"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50 dBm </w:t>
            </w:r>
          </w:p>
        </w:tc>
        <w:tc>
          <w:tcPr>
            <w:tcW w:w="1227" w:type="dxa"/>
          </w:tcPr>
          <w:p w14:paraId="5A4E8A31"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 xml:space="preserve">54.8 dBm </w:t>
            </w:r>
          </w:p>
        </w:tc>
        <w:tc>
          <w:tcPr>
            <w:tcW w:w="1134" w:type="dxa"/>
          </w:tcPr>
          <w:p w14:paraId="12185F08"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36 dBm</w:t>
            </w:r>
          </w:p>
        </w:tc>
        <w:tc>
          <w:tcPr>
            <w:tcW w:w="1276" w:type="dxa"/>
          </w:tcPr>
          <w:p w14:paraId="4C027898"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65.8 dBm</w:t>
            </w:r>
          </w:p>
        </w:tc>
        <w:tc>
          <w:tcPr>
            <w:tcW w:w="1275" w:type="dxa"/>
          </w:tcPr>
          <w:p w14:paraId="15D92C06"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70 dBm</w:t>
            </w:r>
          </w:p>
        </w:tc>
        <w:tc>
          <w:tcPr>
            <w:tcW w:w="1134" w:type="dxa"/>
          </w:tcPr>
          <w:p w14:paraId="477A9CA0" w14:textId="77777777" w:rsidR="00C34160" w:rsidRPr="00E10ECA" w:rsidRDefault="00C34160" w:rsidP="00B80552">
            <w:pPr>
              <w:pStyle w:val="Tabletext10pt"/>
              <w:spacing w:before="60" w:after="60"/>
              <w:rPr>
                <w:rFonts w:ascii="Times New Roman" w:hAnsi="Times New Roman"/>
                <w:vertAlign w:val="superscript"/>
                <w:lang w:eastAsia="ja-JP"/>
              </w:rPr>
            </w:pPr>
            <w:r w:rsidRPr="00E10ECA">
              <w:rPr>
                <w:rFonts w:ascii="Times New Roman" w:hAnsi="Times New Roman"/>
                <w:lang w:eastAsia="ja-JP"/>
              </w:rPr>
              <w:t xml:space="preserve">92 dBm </w:t>
            </w:r>
            <w:r w:rsidRPr="00E10ECA">
              <w:rPr>
                <w:rFonts w:ascii="Times New Roman" w:hAnsi="Times New Roman"/>
                <w:vertAlign w:val="superscript"/>
                <w:lang w:eastAsia="ja-JP"/>
              </w:rPr>
              <w:t>(1)</w:t>
            </w:r>
          </w:p>
        </w:tc>
      </w:tr>
      <w:tr w:rsidR="00C34160" w:rsidRPr="00E10ECA" w14:paraId="057F349F" w14:textId="77777777" w:rsidTr="003F02C1">
        <w:trPr>
          <w:cantSplit/>
          <w:jc w:val="center"/>
        </w:trPr>
        <w:tc>
          <w:tcPr>
            <w:tcW w:w="1271" w:type="dxa"/>
          </w:tcPr>
          <w:p w14:paraId="757D8D9C" w14:textId="63FA4262" w:rsidR="00C34160" w:rsidRPr="00E10ECA" w:rsidRDefault="00C2378E" w:rsidP="00B80552">
            <w:pPr>
              <w:pStyle w:val="Tabletext10pt"/>
              <w:spacing w:before="60" w:after="60"/>
              <w:jc w:val="left"/>
              <w:rPr>
                <w:rFonts w:ascii="Times New Roman" w:hAnsi="Times New Roman"/>
                <w:lang w:eastAsia="ja-JP"/>
              </w:rPr>
            </w:pPr>
            <w:r>
              <w:rPr>
                <w:rFonts w:ascii="SimSun" w:eastAsia="SimSun" w:hAnsi="SimSun" w:cs="SimSun" w:hint="eastAsia"/>
                <w:lang w:eastAsia="zh-CN"/>
              </w:rPr>
              <w:t>带宽</w:t>
            </w:r>
          </w:p>
        </w:tc>
        <w:tc>
          <w:tcPr>
            <w:tcW w:w="1134" w:type="dxa"/>
          </w:tcPr>
          <w:p w14:paraId="6CAE8ABC"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500 kHz</w:t>
            </w:r>
          </w:p>
        </w:tc>
        <w:tc>
          <w:tcPr>
            <w:tcW w:w="1188" w:type="dxa"/>
          </w:tcPr>
          <w:p w14:paraId="7F0D523E"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500 kHz</w:t>
            </w:r>
          </w:p>
        </w:tc>
        <w:tc>
          <w:tcPr>
            <w:tcW w:w="1227" w:type="dxa"/>
          </w:tcPr>
          <w:p w14:paraId="3D190FC8"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500 kHz</w:t>
            </w:r>
          </w:p>
        </w:tc>
        <w:tc>
          <w:tcPr>
            <w:tcW w:w="1134" w:type="dxa"/>
          </w:tcPr>
          <w:p w14:paraId="057F3DDB"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200 kHz</w:t>
            </w:r>
          </w:p>
        </w:tc>
        <w:tc>
          <w:tcPr>
            <w:tcW w:w="1276" w:type="dxa"/>
          </w:tcPr>
          <w:p w14:paraId="7D74B7FF" w14:textId="77777777" w:rsidR="00C34160" w:rsidRPr="00E10ECA" w:rsidRDefault="00C34160" w:rsidP="00B80552">
            <w:pPr>
              <w:pStyle w:val="Tabletext10pt"/>
              <w:spacing w:before="60" w:after="60"/>
              <w:jc w:val="center"/>
              <w:rPr>
                <w:rFonts w:ascii="Times New Roman" w:hAnsi="Times New Roman"/>
                <w:highlight w:val="yellow"/>
                <w:lang w:eastAsia="ja-JP"/>
              </w:rPr>
            </w:pPr>
            <w:r w:rsidRPr="00E10ECA">
              <w:rPr>
                <w:rFonts w:ascii="Times New Roman" w:hAnsi="Times New Roman"/>
                <w:lang w:eastAsia="ja-JP"/>
              </w:rPr>
              <w:t xml:space="preserve">N/A </w:t>
            </w:r>
            <w:r w:rsidRPr="00E10ECA">
              <w:rPr>
                <w:rFonts w:ascii="Times New Roman" w:hAnsi="Times New Roman"/>
                <w:vertAlign w:val="superscript"/>
                <w:lang w:eastAsia="ja-JP"/>
              </w:rPr>
              <w:t>(2)</w:t>
            </w:r>
          </w:p>
        </w:tc>
        <w:tc>
          <w:tcPr>
            <w:tcW w:w="1275" w:type="dxa"/>
          </w:tcPr>
          <w:p w14:paraId="01C3AFBF" w14:textId="77777777" w:rsidR="00C34160" w:rsidRPr="00E10ECA" w:rsidRDefault="00C34160" w:rsidP="00B80552">
            <w:pPr>
              <w:pStyle w:val="Tabletext10pt"/>
              <w:spacing w:before="60" w:after="60"/>
              <w:jc w:val="center"/>
              <w:rPr>
                <w:rFonts w:ascii="Times New Roman" w:hAnsi="Times New Roman"/>
                <w:highlight w:val="yellow"/>
                <w:lang w:eastAsia="ja-JP"/>
              </w:rPr>
            </w:pPr>
            <w:r w:rsidRPr="00E10ECA">
              <w:rPr>
                <w:rFonts w:ascii="Times New Roman" w:hAnsi="Times New Roman"/>
                <w:lang w:eastAsia="ja-JP"/>
              </w:rPr>
              <w:t xml:space="preserve">N/A </w:t>
            </w:r>
            <w:r w:rsidRPr="00E10ECA">
              <w:rPr>
                <w:rFonts w:ascii="Times New Roman" w:hAnsi="Times New Roman"/>
                <w:vertAlign w:val="superscript"/>
                <w:lang w:eastAsia="ja-JP"/>
              </w:rPr>
              <w:t>(2)</w:t>
            </w:r>
          </w:p>
        </w:tc>
        <w:tc>
          <w:tcPr>
            <w:tcW w:w="1134" w:type="dxa"/>
          </w:tcPr>
          <w:p w14:paraId="4B39DA79" w14:textId="77777777" w:rsidR="00C34160" w:rsidRPr="00E10ECA" w:rsidRDefault="00C34160" w:rsidP="00B80552">
            <w:pPr>
              <w:pStyle w:val="Tabletext"/>
              <w:spacing w:before="60" w:after="60"/>
              <w:jc w:val="center"/>
              <w:rPr>
                <w:rFonts w:ascii="Times New Roman" w:hAnsi="Times New Roman"/>
                <w:sz w:val="20"/>
                <w:lang w:eastAsia="ja-JP"/>
              </w:rPr>
            </w:pPr>
            <w:r w:rsidRPr="00E10ECA">
              <w:rPr>
                <w:rFonts w:ascii="Times New Roman" w:hAnsi="Times New Roman"/>
                <w:sz w:val="20"/>
                <w:lang w:eastAsia="ja-JP"/>
              </w:rPr>
              <w:t>10 MHz</w:t>
            </w:r>
          </w:p>
        </w:tc>
      </w:tr>
      <w:tr w:rsidR="00C34160" w:rsidRPr="00E10ECA" w14:paraId="0ECDB496" w14:textId="77777777" w:rsidTr="003F02C1">
        <w:trPr>
          <w:cantSplit/>
          <w:jc w:val="center"/>
        </w:trPr>
        <w:tc>
          <w:tcPr>
            <w:tcW w:w="1271" w:type="dxa"/>
          </w:tcPr>
          <w:p w14:paraId="7C126803" w14:textId="303C77CD" w:rsidR="00C34160" w:rsidRPr="00E10ECA" w:rsidRDefault="00C2378E" w:rsidP="00B80552">
            <w:pPr>
              <w:pStyle w:val="Tabletext10pt"/>
              <w:spacing w:before="60" w:after="60"/>
              <w:rPr>
                <w:rFonts w:ascii="Times New Roman" w:hAnsi="Times New Roman"/>
                <w:lang w:eastAsia="ja-JP"/>
              </w:rPr>
            </w:pPr>
            <w:r>
              <w:rPr>
                <w:rFonts w:ascii="SimSun" w:eastAsia="SimSun" w:hAnsi="SimSun" w:cs="SimSun" w:hint="eastAsia"/>
                <w:lang w:eastAsia="zh-CN"/>
              </w:rPr>
              <w:t>信标信号</w:t>
            </w:r>
          </w:p>
        </w:tc>
        <w:tc>
          <w:tcPr>
            <w:tcW w:w="1134" w:type="dxa"/>
          </w:tcPr>
          <w:p w14:paraId="692D3A64" w14:textId="51979771" w:rsidR="00C34160" w:rsidRPr="00E10ECA" w:rsidRDefault="00C2378E" w:rsidP="00B80552">
            <w:pPr>
              <w:pStyle w:val="Tabletext"/>
              <w:spacing w:before="60" w:after="60"/>
              <w:jc w:val="center"/>
              <w:rPr>
                <w:rFonts w:ascii="Times New Roman" w:hAnsi="Times New Roman"/>
                <w:sz w:val="20"/>
              </w:rPr>
            </w:pPr>
            <w:proofErr w:type="spellStart"/>
            <w:r>
              <w:rPr>
                <w:rFonts w:ascii="Times New Roman" w:hAnsi="Times New Roman"/>
                <w:sz w:val="20"/>
              </w:rPr>
              <w:t>其它无线系统</w:t>
            </w:r>
            <w:proofErr w:type="spellEnd"/>
          </w:p>
        </w:tc>
        <w:tc>
          <w:tcPr>
            <w:tcW w:w="1188" w:type="dxa"/>
          </w:tcPr>
          <w:p w14:paraId="0725FF8C" w14:textId="1F99E2E0" w:rsidR="00C34160" w:rsidRPr="00E10ECA" w:rsidRDefault="00C2378E" w:rsidP="00B80552">
            <w:pPr>
              <w:pStyle w:val="Tabletext"/>
              <w:spacing w:before="60" w:after="60"/>
              <w:jc w:val="center"/>
              <w:rPr>
                <w:rFonts w:ascii="Times New Roman" w:hAnsi="Times New Roman"/>
                <w:sz w:val="20"/>
              </w:rPr>
            </w:pPr>
            <w:proofErr w:type="spellStart"/>
            <w:r>
              <w:rPr>
                <w:rFonts w:ascii="Times New Roman" w:hAnsi="Times New Roman"/>
                <w:sz w:val="20"/>
              </w:rPr>
              <w:t>其它无线</w:t>
            </w:r>
            <w:proofErr w:type="spellEnd"/>
            <w:r w:rsidR="003F02C1">
              <w:rPr>
                <w:rFonts w:ascii="Times New Roman" w:hAnsi="Times New Roman"/>
                <w:sz w:val="20"/>
              </w:rPr>
              <w:br/>
            </w:r>
            <w:proofErr w:type="spellStart"/>
            <w:r>
              <w:rPr>
                <w:rFonts w:ascii="Times New Roman" w:hAnsi="Times New Roman"/>
                <w:sz w:val="20"/>
              </w:rPr>
              <w:t>系统</w:t>
            </w:r>
            <w:proofErr w:type="spellEnd"/>
          </w:p>
        </w:tc>
        <w:tc>
          <w:tcPr>
            <w:tcW w:w="1227" w:type="dxa"/>
          </w:tcPr>
          <w:p w14:paraId="57C962F1" w14:textId="5C0632AC" w:rsidR="00C34160" w:rsidRPr="00E10ECA" w:rsidRDefault="00C2378E" w:rsidP="00B80552">
            <w:pPr>
              <w:pStyle w:val="Tabletext"/>
              <w:spacing w:before="60" w:after="60"/>
              <w:jc w:val="center"/>
              <w:rPr>
                <w:rFonts w:ascii="Times New Roman" w:hAnsi="Times New Roman"/>
                <w:sz w:val="20"/>
              </w:rPr>
            </w:pPr>
            <w:proofErr w:type="spellStart"/>
            <w:r>
              <w:rPr>
                <w:rFonts w:ascii="Times New Roman" w:hAnsi="Times New Roman"/>
                <w:sz w:val="20"/>
              </w:rPr>
              <w:t>其它无线</w:t>
            </w:r>
            <w:proofErr w:type="spellEnd"/>
            <w:r w:rsidR="003F02C1">
              <w:rPr>
                <w:rFonts w:ascii="Times New Roman" w:hAnsi="Times New Roman"/>
                <w:sz w:val="20"/>
              </w:rPr>
              <w:br/>
            </w:r>
            <w:proofErr w:type="spellStart"/>
            <w:r>
              <w:rPr>
                <w:rFonts w:ascii="Times New Roman" w:hAnsi="Times New Roman"/>
                <w:sz w:val="20"/>
              </w:rPr>
              <w:t>系统</w:t>
            </w:r>
            <w:proofErr w:type="spellEnd"/>
          </w:p>
        </w:tc>
        <w:tc>
          <w:tcPr>
            <w:tcW w:w="1134" w:type="dxa"/>
          </w:tcPr>
          <w:p w14:paraId="63E5A385" w14:textId="556A6055" w:rsidR="00C34160" w:rsidRPr="00E10ECA" w:rsidRDefault="00C2378E" w:rsidP="00B80552">
            <w:pPr>
              <w:pStyle w:val="Tabletext"/>
              <w:spacing w:before="60" w:after="60"/>
              <w:jc w:val="center"/>
              <w:rPr>
                <w:rFonts w:ascii="Times New Roman" w:hAnsi="Times New Roman"/>
                <w:sz w:val="20"/>
                <w:lang w:eastAsia="ja-JP"/>
              </w:rPr>
            </w:pPr>
            <w:proofErr w:type="spellStart"/>
            <w:r>
              <w:rPr>
                <w:rFonts w:ascii="Times New Roman" w:hAnsi="Times New Roman"/>
                <w:sz w:val="20"/>
              </w:rPr>
              <w:t>其它无线系统</w:t>
            </w:r>
            <w:proofErr w:type="spellEnd"/>
          </w:p>
        </w:tc>
        <w:tc>
          <w:tcPr>
            <w:tcW w:w="1276" w:type="dxa"/>
          </w:tcPr>
          <w:p w14:paraId="7BBF1BB3" w14:textId="4640C9ED" w:rsidR="00C34160" w:rsidRPr="00E10ECA" w:rsidRDefault="00C2378E" w:rsidP="00B80552">
            <w:pPr>
              <w:pStyle w:val="Tabletext"/>
              <w:spacing w:before="60" w:after="60"/>
              <w:jc w:val="center"/>
              <w:rPr>
                <w:rFonts w:ascii="Times New Roman" w:hAnsi="Times New Roman"/>
                <w:sz w:val="20"/>
                <w:lang w:eastAsia="ja-JP"/>
              </w:rPr>
            </w:pPr>
            <w:proofErr w:type="spellStart"/>
            <w:r>
              <w:rPr>
                <w:rFonts w:ascii="Times New Roman" w:hAnsi="Times New Roman"/>
                <w:sz w:val="20"/>
              </w:rPr>
              <w:t>其它无线</w:t>
            </w:r>
            <w:proofErr w:type="spellEnd"/>
            <w:r w:rsidR="003F02C1">
              <w:rPr>
                <w:rFonts w:ascii="Times New Roman" w:hAnsi="Times New Roman"/>
                <w:sz w:val="20"/>
              </w:rPr>
              <w:br/>
            </w:r>
            <w:proofErr w:type="spellStart"/>
            <w:r>
              <w:rPr>
                <w:rFonts w:ascii="Times New Roman" w:hAnsi="Times New Roman"/>
                <w:sz w:val="20"/>
              </w:rPr>
              <w:t>系统</w:t>
            </w:r>
            <w:proofErr w:type="spellEnd"/>
          </w:p>
        </w:tc>
        <w:tc>
          <w:tcPr>
            <w:tcW w:w="1275" w:type="dxa"/>
          </w:tcPr>
          <w:p w14:paraId="6D96A1ED" w14:textId="68B2BA6D" w:rsidR="00C34160" w:rsidRPr="00ED744D" w:rsidRDefault="004D74F8" w:rsidP="00B80552">
            <w:pPr>
              <w:pStyle w:val="Tabletext"/>
              <w:spacing w:before="60" w:after="60"/>
              <w:jc w:val="center"/>
              <w:rPr>
                <w:rFonts w:ascii="Times New Roman" w:hAnsi="Times New Roman"/>
                <w:sz w:val="20"/>
                <w:lang w:val="en-GB" w:eastAsia="ja-JP"/>
              </w:rPr>
            </w:pPr>
            <w:r>
              <w:rPr>
                <w:rFonts w:ascii="Times New Roman" w:hAnsi="Times New Roman"/>
                <w:sz w:val="20"/>
                <w:lang w:val="en-GB" w:eastAsia="ja-JP"/>
              </w:rPr>
              <w:t>波束</w:t>
            </w:r>
            <w:r>
              <w:rPr>
                <w:rFonts w:ascii="Times New Roman" w:hAnsi="Times New Roman"/>
                <w:sz w:val="20"/>
                <w:lang w:val="en-GB" w:eastAsia="ja-JP"/>
              </w:rPr>
              <w:t>WPT</w:t>
            </w:r>
            <w:r>
              <w:rPr>
                <w:rFonts w:ascii="Times New Roman" w:hAnsi="Times New Roman"/>
                <w:sz w:val="20"/>
                <w:lang w:val="en-GB" w:eastAsia="ja-JP"/>
              </w:rPr>
              <w:t>专用无线系统</w:t>
            </w:r>
          </w:p>
        </w:tc>
        <w:tc>
          <w:tcPr>
            <w:tcW w:w="1134" w:type="dxa"/>
          </w:tcPr>
          <w:p w14:paraId="46CF03B3" w14:textId="19EBD2B1" w:rsidR="00C34160" w:rsidRPr="00E10ECA" w:rsidRDefault="00C2378E" w:rsidP="00B80552">
            <w:pPr>
              <w:pStyle w:val="Tabletext"/>
              <w:spacing w:before="60" w:after="60"/>
              <w:jc w:val="center"/>
              <w:rPr>
                <w:rFonts w:ascii="Times New Roman" w:hAnsi="Times New Roman"/>
                <w:sz w:val="20"/>
                <w:lang w:eastAsia="ja-JP"/>
              </w:rPr>
            </w:pPr>
            <w:proofErr w:type="spellStart"/>
            <w:r>
              <w:rPr>
                <w:rFonts w:ascii="Times New Roman" w:hAnsi="Times New Roman"/>
                <w:sz w:val="20"/>
              </w:rPr>
              <w:t>其它无线系统</w:t>
            </w:r>
            <w:proofErr w:type="spellEnd"/>
          </w:p>
        </w:tc>
      </w:tr>
    </w:tbl>
    <w:p w14:paraId="145E6F39" w14:textId="03EF4622" w:rsidR="00DA1D9E" w:rsidRDefault="00DA1D9E">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049587B5" w14:textId="0655A4FC" w:rsidR="00C34160" w:rsidRPr="00ED744D" w:rsidRDefault="004D74F8" w:rsidP="00C34160">
      <w:pPr>
        <w:pStyle w:val="TableNo"/>
        <w:rPr>
          <w:lang w:val="en-GB" w:eastAsia="ja-JP"/>
        </w:rPr>
      </w:pPr>
      <w:r>
        <w:rPr>
          <w:rFonts w:hint="eastAsia"/>
          <w:lang w:val="en-GB" w:eastAsia="zh-CN"/>
        </w:rPr>
        <w:lastRenderedPageBreak/>
        <w:t>表</w:t>
      </w:r>
      <w:r w:rsidR="00C34160" w:rsidRPr="00ED744D">
        <w:rPr>
          <w:lang w:val="en-GB" w:eastAsia="ja-JP"/>
        </w:rPr>
        <w:t>1</w:t>
      </w:r>
      <w:r w:rsidR="00ED7E05">
        <w:rPr>
          <w:rFonts w:ascii="SimSun" w:eastAsia="SimSun" w:hAnsi="SimSun" w:cs="SimSun" w:hint="eastAsia"/>
          <w:lang w:val="en-GB" w:eastAsia="zh-CN"/>
        </w:rPr>
        <w:t>（</w:t>
      </w:r>
      <w:r w:rsidR="001E6EF9">
        <w:rPr>
          <w:rFonts w:ascii="STKaiti" w:eastAsia="STKaiti" w:hAnsi="STKaiti" w:hint="eastAsia"/>
          <w:lang w:val="en-GB" w:eastAsia="zh-CN"/>
        </w:rPr>
        <w:t>完</w:t>
      </w:r>
      <w:r w:rsidR="00ED7E05">
        <w:rPr>
          <w:rFonts w:ascii="SimSun" w:eastAsia="SimSun" w:hAnsi="SimSun" w:cs="SimSun" w:hint="eastAsia"/>
          <w:lang w:val="en-GB" w:eastAsia="zh-CN"/>
        </w:rPr>
        <w:t>）</w:t>
      </w:r>
    </w:p>
    <w:tbl>
      <w:tblPr>
        <w:tblStyle w:val="TableGrid"/>
        <w:tblW w:w="9639" w:type="dxa"/>
        <w:jc w:val="center"/>
        <w:tblLayout w:type="fixed"/>
        <w:tblLook w:val="04A0" w:firstRow="1" w:lastRow="0" w:firstColumn="1" w:lastColumn="0" w:noHBand="0" w:noVBand="1"/>
      </w:tblPr>
      <w:tblGrid>
        <w:gridCol w:w="1418"/>
        <w:gridCol w:w="1105"/>
        <w:gridCol w:w="1021"/>
        <w:gridCol w:w="1276"/>
        <w:gridCol w:w="1134"/>
        <w:gridCol w:w="1276"/>
        <w:gridCol w:w="1275"/>
        <w:gridCol w:w="1134"/>
      </w:tblGrid>
      <w:tr w:rsidR="00C34160" w:rsidRPr="00E10ECA" w14:paraId="11676C95" w14:textId="77777777" w:rsidTr="00E4524E">
        <w:trPr>
          <w:cantSplit/>
          <w:jc w:val="center"/>
        </w:trPr>
        <w:tc>
          <w:tcPr>
            <w:tcW w:w="1418" w:type="dxa"/>
          </w:tcPr>
          <w:p w14:paraId="7783DA7B" w14:textId="1448E401"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p>
        </w:tc>
        <w:tc>
          <w:tcPr>
            <w:tcW w:w="1105" w:type="dxa"/>
          </w:tcPr>
          <w:p w14:paraId="18619593" w14:textId="370C8BD1"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1</w:t>
            </w:r>
          </w:p>
        </w:tc>
        <w:tc>
          <w:tcPr>
            <w:tcW w:w="1021" w:type="dxa"/>
          </w:tcPr>
          <w:p w14:paraId="72B3E9AA" w14:textId="033C3121"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2</w:t>
            </w:r>
          </w:p>
        </w:tc>
        <w:tc>
          <w:tcPr>
            <w:tcW w:w="1276" w:type="dxa"/>
          </w:tcPr>
          <w:p w14:paraId="7B18009C" w14:textId="6F4EDD7C"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3</w:t>
            </w:r>
          </w:p>
        </w:tc>
        <w:tc>
          <w:tcPr>
            <w:tcW w:w="1134" w:type="dxa"/>
          </w:tcPr>
          <w:p w14:paraId="62DC6990" w14:textId="1A19F162"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4</w:t>
            </w:r>
          </w:p>
        </w:tc>
        <w:tc>
          <w:tcPr>
            <w:tcW w:w="1276" w:type="dxa"/>
          </w:tcPr>
          <w:p w14:paraId="3CCAB41F" w14:textId="2D6215A1"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5</w:t>
            </w:r>
          </w:p>
        </w:tc>
        <w:tc>
          <w:tcPr>
            <w:tcW w:w="1275" w:type="dxa"/>
          </w:tcPr>
          <w:p w14:paraId="476CD7F0" w14:textId="0ED96F78"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6</w:t>
            </w:r>
          </w:p>
        </w:tc>
        <w:tc>
          <w:tcPr>
            <w:tcW w:w="1134" w:type="dxa"/>
          </w:tcPr>
          <w:p w14:paraId="35A4E163" w14:textId="2C179317" w:rsidR="00C34160" w:rsidRPr="00E10ECA" w:rsidRDefault="00C2378E" w:rsidP="00B80552">
            <w:pPr>
              <w:pStyle w:val="Tablehead10pt"/>
              <w:spacing w:before="60" w:after="60"/>
              <w:rPr>
                <w:rFonts w:ascii="Times New Roman" w:hAnsi="Times New Roman"/>
                <w:lang w:eastAsia="ja-JP"/>
              </w:rPr>
            </w:pPr>
            <w:r>
              <w:rPr>
                <w:rFonts w:ascii="SimSun" w:eastAsia="SimSun" w:hAnsi="SimSun" w:cs="SimSun" w:hint="eastAsia"/>
                <w:lang w:eastAsia="ja-JP"/>
              </w:rPr>
              <w:t>系统</w:t>
            </w:r>
            <w:r w:rsidR="00C34160" w:rsidRPr="00E10ECA">
              <w:rPr>
                <w:rFonts w:ascii="Times New Roman" w:hAnsi="Times New Roman"/>
                <w:lang w:eastAsia="ja-JP"/>
              </w:rPr>
              <w:t xml:space="preserve"> 7</w:t>
            </w:r>
          </w:p>
        </w:tc>
      </w:tr>
      <w:tr w:rsidR="00C34160" w:rsidRPr="00E10ECA" w14:paraId="4FFF5FD6" w14:textId="77777777" w:rsidTr="00E4524E">
        <w:trPr>
          <w:cantSplit/>
          <w:jc w:val="center"/>
        </w:trPr>
        <w:tc>
          <w:tcPr>
            <w:tcW w:w="1418" w:type="dxa"/>
          </w:tcPr>
          <w:p w14:paraId="47BD4CE5" w14:textId="09DB2F48" w:rsidR="00C34160" w:rsidRPr="004D74F8" w:rsidRDefault="004D74F8" w:rsidP="00B80552">
            <w:pPr>
              <w:pStyle w:val="Tabletext10pt"/>
              <w:spacing w:before="60" w:after="60"/>
              <w:rPr>
                <w:rFonts w:ascii="Times New Roman" w:eastAsia="MS Mincho" w:hAnsi="Times New Roman"/>
                <w:lang w:eastAsia="ja-JP"/>
              </w:rPr>
            </w:pPr>
            <w:r>
              <w:rPr>
                <w:rFonts w:ascii="SimSun" w:eastAsia="SimSun" w:hAnsi="SimSun" w:cs="SimSun" w:hint="eastAsia"/>
                <w:lang w:eastAsia="zh-CN"/>
              </w:rPr>
              <w:t>天线</w:t>
            </w:r>
          </w:p>
        </w:tc>
        <w:tc>
          <w:tcPr>
            <w:tcW w:w="1105" w:type="dxa"/>
          </w:tcPr>
          <w:p w14:paraId="443BD2F2" w14:textId="3F3ABB29" w:rsidR="00C34160" w:rsidRPr="00E10ECA" w:rsidRDefault="004D74F8" w:rsidP="00B80552">
            <w:pPr>
              <w:pStyle w:val="Tabletext"/>
              <w:spacing w:before="60" w:after="60"/>
              <w:jc w:val="center"/>
              <w:rPr>
                <w:rFonts w:ascii="Times New Roman" w:hAnsi="Times New Roman"/>
                <w:sz w:val="20"/>
                <w:lang w:eastAsia="ja-JP"/>
              </w:rPr>
            </w:pPr>
            <w:r>
              <w:rPr>
                <w:rFonts w:ascii="Times New Roman" w:hAnsi="Times New Roman"/>
                <w:sz w:val="20"/>
                <w:lang w:eastAsia="ja-JP"/>
              </w:rPr>
              <w:t>广角定向天线</w:t>
            </w:r>
          </w:p>
        </w:tc>
        <w:tc>
          <w:tcPr>
            <w:tcW w:w="1021" w:type="dxa"/>
          </w:tcPr>
          <w:p w14:paraId="46185B04" w14:textId="4AF47FB1" w:rsidR="00C34160" w:rsidRPr="00E10ECA" w:rsidRDefault="004D74F8" w:rsidP="00B80552">
            <w:pPr>
              <w:pStyle w:val="Tabletext"/>
              <w:spacing w:before="60" w:after="60"/>
              <w:jc w:val="center"/>
              <w:rPr>
                <w:rFonts w:ascii="Times New Roman" w:hAnsi="Times New Roman"/>
                <w:sz w:val="20"/>
                <w:lang w:eastAsia="ja-JP"/>
              </w:rPr>
            </w:pPr>
            <w:r>
              <w:rPr>
                <w:rFonts w:ascii="Times New Roman" w:hAnsi="Times New Roman"/>
                <w:sz w:val="20"/>
                <w:lang w:eastAsia="ja-JP"/>
              </w:rPr>
              <w:t>广角定向天线</w:t>
            </w:r>
          </w:p>
        </w:tc>
        <w:tc>
          <w:tcPr>
            <w:tcW w:w="1276" w:type="dxa"/>
          </w:tcPr>
          <w:p w14:paraId="2F687EC6" w14:textId="04DCE9D9" w:rsidR="00C34160" w:rsidRPr="00E10ECA" w:rsidRDefault="004D74F8" w:rsidP="00B80552">
            <w:pPr>
              <w:pStyle w:val="Tabletext"/>
              <w:spacing w:before="60" w:after="60"/>
              <w:jc w:val="center"/>
              <w:rPr>
                <w:rFonts w:ascii="Times New Roman" w:hAnsi="Times New Roman"/>
                <w:sz w:val="20"/>
                <w:lang w:eastAsia="ja-JP"/>
              </w:rPr>
            </w:pPr>
            <w:r>
              <w:rPr>
                <w:rFonts w:ascii="Times New Roman" w:hAnsi="Times New Roman"/>
                <w:sz w:val="20"/>
                <w:lang w:eastAsia="ja-JP"/>
              </w:rPr>
              <w:t>广角定向</w:t>
            </w:r>
            <w:r w:rsidR="003F02C1">
              <w:rPr>
                <w:rFonts w:ascii="Times New Roman" w:eastAsia="MS Mincho" w:hAnsi="Times New Roman"/>
                <w:sz w:val="20"/>
                <w:lang w:eastAsia="ja-JP"/>
              </w:rPr>
              <w:br/>
            </w:r>
            <w:r>
              <w:rPr>
                <w:rFonts w:ascii="Times New Roman" w:hAnsi="Times New Roman"/>
                <w:sz w:val="20"/>
                <w:lang w:eastAsia="ja-JP"/>
              </w:rPr>
              <w:t>天线</w:t>
            </w:r>
          </w:p>
        </w:tc>
        <w:tc>
          <w:tcPr>
            <w:tcW w:w="1134" w:type="dxa"/>
          </w:tcPr>
          <w:p w14:paraId="56D42EFF" w14:textId="345F2749" w:rsidR="00C34160" w:rsidRPr="004D74F8" w:rsidRDefault="004D74F8" w:rsidP="00B80552">
            <w:pPr>
              <w:pStyle w:val="Tabletext"/>
              <w:spacing w:before="60" w:after="60"/>
              <w:jc w:val="center"/>
              <w:rPr>
                <w:rFonts w:ascii="Times New Roman" w:eastAsia="SimSun" w:hAnsi="Times New Roman"/>
                <w:sz w:val="20"/>
                <w:lang w:eastAsia="ja-JP"/>
              </w:rPr>
            </w:pPr>
            <w:r w:rsidRPr="004D74F8">
              <w:rPr>
                <w:rFonts w:ascii="Times New Roman" w:eastAsia="SimSun" w:hAnsi="Times New Roman"/>
                <w:sz w:val="20"/>
                <w:lang w:eastAsia="ja-JP"/>
              </w:rPr>
              <w:t>广角定向天线</w:t>
            </w:r>
          </w:p>
        </w:tc>
        <w:tc>
          <w:tcPr>
            <w:tcW w:w="1276" w:type="dxa"/>
          </w:tcPr>
          <w:p w14:paraId="251BC7E7" w14:textId="1BBE19EE" w:rsidR="00C34160" w:rsidRPr="004D74F8" w:rsidRDefault="004D74F8" w:rsidP="00B80552">
            <w:pPr>
              <w:pStyle w:val="Tabletext"/>
              <w:spacing w:before="60" w:after="60"/>
              <w:jc w:val="center"/>
              <w:rPr>
                <w:rFonts w:ascii="Times New Roman" w:eastAsia="SimSun" w:hAnsi="Times New Roman"/>
                <w:sz w:val="20"/>
                <w:lang w:eastAsia="ja-JP"/>
              </w:rPr>
            </w:pPr>
            <w:r w:rsidRPr="004D74F8">
              <w:rPr>
                <w:rFonts w:ascii="Times New Roman" w:eastAsia="SimSun" w:hAnsi="Times New Roman" w:hint="eastAsia"/>
                <w:sz w:val="20"/>
                <w:lang w:eastAsia="ja-JP"/>
              </w:rPr>
              <w:t>波束</w:t>
            </w:r>
            <w:r>
              <w:rPr>
                <w:rFonts w:ascii="Times New Roman" w:eastAsia="SimSun" w:hAnsi="Times New Roman" w:hint="eastAsia"/>
                <w:sz w:val="20"/>
                <w:lang w:eastAsia="zh-CN"/>
              </w:rPr>
              <w:t>赋</w:t>
            </w:r>
            <w:r w:rsidRPr="004D74F8">
              <w:rPr>
                <w:rFonts w:ascii="Times New Roman" w:eastAsia="SimSun" w:hAnsi="Times New Roman" w:hint="eastAsia"/>
                <w:sz w:val="20"/>
                <w:lang w:eastAsia="ja-JP"/>
              </w:rPr>
              <w:t>形</w:t>
            </w:r>
          </w:p>
        </w:tc>
        <w:tc>
          <w:tcPr>
            <w:tcW w:w="1275" w:type="dxa"/>
          </w:tcPr>
          <w:p w14:paraId="35D0A589" w14:textId="5CE32ED0" w:rsidR="00C34160" w:rsidRPr="00E10ECA" w:rsidRDefault="004D74F8" w:rsidP="00B80552">
            <w:pPr>
              <w:pStyle w:val="Tabletext"/>
              <w:spacing w:before="60" w:after="60"/>
              <w:jc w:val="center"/>
              <w:rPr>
                <w:rFonts w:ascii="Times New Roman" w:hAnsi="Times New Roman"/>
                <w:sz w:val="20"/>
                <w:lang w:eastAsia="ja-JP"/>
              </w:rPr>
            </w:pPr>
            <w:r w:rsidRPr="004D74F8">
              <w:rPr>
                <w:rFonts w:ascii="Times New Roman" w:eastAsia="SimSun" w:hAnsi="Times New Roman" w:hint="eastAsia"/>
                <w:sz w:val="20"/>
                <w:lang w:eastAsia="ja-JP"/>
              </w:rPr>
              <w:t>波束</w:t>
            </w:r>
            <w:r>
              <w:rPr>
                <w:rFonts w:ascii="Times New Roman" w:eastAsia="SimSun" w:hAnsi="Times New Roman" w:hint="eastAsia"/>
                <w:sz w:val="20"/>
                <w:lang w:eastAsia="zh-CN"/>
              </w:rPr>
              <w:t>赋</w:t>
            </w:r>
            <w:r w:rsidRPr="004D74F8">
              <w:rPr>
                <w:rFonts w:ascii="Times New Roman" w:eastAsia="SimSun" w:hAnsi="Times New Roman" w:hint="eastAsia"/>
                <w:sz w:val="20"/>
                <w:lang w:eastAsia="ja-JP"/>
              </w:rPr>
              <w:t>形</w:t>
            </w:r>
          </w:p>
        </w:tc>
        <w:tc>
          <w:tcPr>
            <w:tcW w:w="1134" w:type="dxa"/>
          </w:tcPr>
          <w:p w14:paraId="206B5096" w14:textId="369CA16F" w:rsidR="00C34160" w:rsidRPr="00E10ECA" w:rsidRDefault="004D74F8" w:rsidP="00B80552">
            <w:pPr>
              <w:pStyle w:val="Tabletext"/>
              <w:spacing w:before="60" w:after="60"/>
              <w:jc w:val="center"/>
              <w:rPr>
                <w:rFonts w:ascii="Times New Roman" w:hAnsi="Times New Roman"/>
                <w:sz w:val="20"/>
                <w:lang w:eastAsia="ja-JP"/>
              </w:rPr>
            </w:pPr>
            <w:r w:rsidRPr="004D74F8">
              <w:rPr>
                <w:rFonts w:ascii="Times New Roman" w:hAnsi="Times New Roman" w:hint="eastAsia"/>
                <w:sz w:val="20"/>
                <w:lang w:eastAsia="ja-JP"/>
              </w:rPr>
              <w:t>近场</w:t>
            </w:r>
            <w:r>
              <w:rPr>
                <w:rFonts w:ascii="Times New Roman" w:hAnsi="Times New Roman" w:hint="eastAsia"/>
                <w:sz w:val="20"/>
                <w:lang w:eastAsia="zh-CN"/>
              </w:rPr>
              <w:t>波</w:t>
            </w:r>
            <w:r w:rsidRPr="004D74F8">
              <w:rPr>
                <w:rFonts w:ascii="Times New Roman" w:hAnsi="Times New Roman" w:hint="eastAsia"/>
                <w:sz w:val="20"/>
                <w:lang w:eastAsia="ja-JP"/>
              </w:rPr>
              <w:t>束聚焦</w:t>
            </w:r>
          </w:p>
        </w:tc>
      </w:tr>
      <w:tr w:rsidR="00C34160" w:rsidRPr="00ED744D" w14:paraId="50A0F0F4" w14:textId="77777777" w:rsidTr="00E4524E">
        <w:trPr>
          <w:cantSplit/>
          <w:jc w:val="center"/>
        </w:trPr>
        <w:tc>
          <w:tcPr>
            <w:tcW w:w="1418" w:type="dxa"/>
            <w:tcBorders>
              <w:bottom w:val="single" w:sz="4" w:space="0" w:color="auto"/>
            </w:tcBorders>
          </w:tcPr>
          <w:p w14:paraId="130C6A50" w14:textId="6737C690" w:rsidR="00C34160" w:rsidRPr="00E10ECA" w:rsidRDefault="004D74F8" w:rsidP="00B80552">
            <w:pPr>
              <w:pStyle w:val="Tabletext10pt"/>
              <w:spacing w:before="60" w:after="60"/>
              <w:rPr>
                <w:rFonts w:ascii="Times New Roman" w:hAnsi="Times New Roman"/>
                <w:lang w:eastAsia="ja-JP"/>
              </w:rPr>
            </w:pPr>
            <w:r>
              <w:rPr>
                <w:rFonts w:ascii="SimSun" w:eastAsia="SimSun" w:hAnsi="SimSun" w:cs="SimSun" w:hint="eastAsia"/>
                <w:lang w:eastAsia="zh-CN"/>
              </w:rPr>
              <w:t>应用</w:t>
            </w:r>
          </w:p>
        </w:tc>
        <w:tc>
          <w:tcPr>
            <w:tcW w:w="8221" w:type="dxa"/>
            <w:gridSpan w:val="7"/>
            <w:tcBorders>
              <w:bottom w:val="single" w:sz="4" w:space="0" w:color="auto"/>
            </w:tcBorders>
          </w:tcPr>
          <w:p w14:paraId="5AE891FC" w14:textId="6EB145D4" w:rsidR="004D74F8" w:rsidRPr="004D74F8" w:rsidRDefault="004D74F8" w:rsidP="00B80552">
            <w:pPr>
              <w:pStyle w:val="Tabletext10pt"/>
              <w:spacing w:before="60" w:after="60"/>
              <w:rPr>
                <w:rFonts w:ascii="Times New Roman" w:hAnsi="Times New Roman"/>
                <w:lang w:val="en-GB" w:eastAsia="ja-JP"/>
              </w:rPr>
            </w:pPr>
            <w:r w:rsidRPr="004D74F8">
              <w:rPr>
                <w:rFonts w:ascii="SimSun" w:eastAsia="SimSun" w:hAnsi="SimSun" w:cs="SimSun" w:hint="eastAsia"/>
                <w:lang w:val="en-GB" w:eastAsia="ja-JP"/>
              </w:rPr>
              <w:t>移动</w:t>
            </w:r>
            <w:r w:rsidRPr="004D74F8">
              <w:rPr>
                <w:rFonts w:ascii="Times New Roman" w:hAnsi="Times New Roman" w:hint="eastAsia"/>
                <w:lang w:val="en-GB" w:eastAsia="ja-JP"/>
              </w:rPr>
              <w:t>/</w:t>
            </w:r>
            <w:r w:rsidRPr="004D74F8">
              <w:rPr>
                <w:rFonts w:ascii="SimSun" w:eastAsia="SimSun" w:hAnsi="SimSun" w:cs="SimSun" w:hint="eastAsia"/>
                <w:lang w:val="en-GB" w:eastAsia="ja-JP"/>
              </w:rPr>
              <w:t>便携式设备的无线充电</w:t>
            </w:r>
          </w:p>
          <w:p w14:paraId="54B8CD18" w14:textId="27354FB5" w:rsidR="00C34160" w:rsidRPr="00ED744D" w:rsidRDefault="004D74F8" w:rsidP="00B80552">
            <w:pPr>
              <w:pStyle w:val="Tabletext10pt"/>
              <w:spacing w:before="60" w:after="60"/>
              <w:rPr>
                <w:rFonts w:ascii="Times New Roman" w:hAnsi="Times New Roman"/>
                <w:lang w:val="en-GB" w:eastAsia="ja-JP"/>
              </w:rPr>
            </w:pPr>
            <w:r w:rsidRPr="004D74F8">
              <w:rPr>
                <w:rFonts w:ascii="SimSun" w:eastAsia="SimSun" w:hAnsi="SimSun" w:cs="SimSun" w:hint="eastAsia"/>
                <w:lang w:val="en-GB" w:eastAsia="ja-JP"/>
              </w:rPr>
              <w:t>传感器网络的无线供电和充电</w:t>
            </w:r>
          </w:p>
        </w:tc>
      </w:tr>
      <w:tr w:rsidR="00C34160" w:rsidRPr="00ED744D" w14:paraId="3117BA04" w14:textId="77777777" w:rsidTr="00E4524E">
        <w:trPr>
          <w:cantSplit/>
          <w:jc w:val="center"/>
        </w:trPr>
        <w:tc>
          <w:tcPr>
            <w:tcW w:w="9639" w:type="dxa"/>
            <w:gridSpan w:val="8"/>
            <w:tcBorders>
              <w:left w:val="nil"/>
              <w:bottom w:val="nil"/>
              <w:right w:val="nil"/>
            </w:tcBorders>
          </w:tcPr>
          <w:p w14:paraId="7BBADA20" w14:textId="383BA1E0" w:rsidR="004D74F8" w:rsidRPr="004D74F8" w:rsidRDefault="004D74F8" w:rsidP="00B80552">
            <w:pPr>
              <w:pStyle w:val="Tabletext"/>
              <w:spacing w:before="60" w:after="60"/>
              <w:rPr>
                <w:sz w:val="20"/>
                <w:lang w:val="en-GB" w:eastAsia="zh-CN"/>
              </w:rPr>
            </w:pPr>
            <w:r w:rsidRPr="004D74F8">
              <w:rPr>
                <w:rFonts w:hint="eastAsia"/>
                <w:sz w:val="20"/>
                <w:lang w:val="en-GB" w:eastAsia="zh-CN"/>
              </w:rPr>
              <w:t>注</w:t>
            </w:r>
            <w:r w:rsidR="00E57F31">
              <w:rPr>
                <w:sz w:val="20"/>
                <w:lang w:val="en-GB" w:eastAsia="zh-CN"/>
              </w:rPr>
              <w:t xml:space="preserve"> </w:t>
            </w:r>
            <w:r w:rsidR="00E57F31">
              <w:rPr>
                <w:sz w:val="20"/>
                <w:lang w:val="en-US" w:eastAsia="zh-CN"/>
              </w:rPr>
              <w:t xml:space="preserve">– </w:t>
            </w:r>
            <w:r w:rsidRPr="004D74F8">
              <w:rPr>
                <w:rFonts w:hint="eastAsia"/>
                <w:sz w:val="20"/>
                <w:lang w:val="en-GB" w:eastAsia="zh-CN"/>
              </w:rPr>
              <w:t>本表中包含的技术规范描述了各</w:t>
            </w:r>
            <w:r w:rsidR="00E718FE">
              <w:rPr>
                <w:rFonts w:hint="eastAsia"/>
                <w:sz w:val="20"/>
                <w:lang w:val="en-GB" w:eastAsia="zh-CN"/>
              </w:rPr>
              <w:t>项</w:t>
            </w:r>
            <w:r w:rsidRPr="004D74F8">
              <w:rPr>
                <w:rFonts w:hint="eastAsia"/>
                <w:sz w:val="20"/>
                <w:lang w:val="en-GB" w:eastAsia="zh-CN"/>
              </w:rPr>
              <w:t>研究中使用的一些特性，</w:t>
            </w:r>
            <w:r w:rsidR="00E718FE">
              <w:rPr>
                <w:rFonts w:hint="eastAsia"/>
                <w:sz w:val="20"/>
                <w:lang w:val="en-GB" w:eastAsia="zh-CN"/>
              </w:rPr>
              <w:t>但</w:t>
            </w:r>
            <w:r w:rsidRPr="004D74F8">
              <w:rPr>
                <w:rFonts w:hint="eastAsia"/>
                <w:sz w:val="20"/>
                <w:lang w:val="en-GB" w:eastAsia="zh-CN"/>
              </w:rPr>
              <w:t>不意味着被</w:t>
            </w:r>
            <w:r w:rsidR="00E718FE">
              <w:rPr>
                <w:rFonts w:hint="eastAsia"/>
                <w:sz w:val="20"/>
                <w:lang w:val="en-GB" w:eastAsia="zh-CN"/>
              </w:rPr>
              <w:t>视作</w:t>
            </w:r>
            <w:r w:rsidRPr="004D74F8">
              <w:rPr>
                <w:rFonts w:hint="eastAsia"/>
                <w:sz w:val="20"/>
                <w:lang w:val="en-GB" w:eastAsia="zh-CN"/>
              </w:rPr>
              <w:t>法规限制，因为可能有比所列功率更高的其他</w:t>
            </w:r>
            <w:r w:rsidR="00E718FE">
              <w:rPr>
                <w:rFonts w:hint="eastAsia"/>
                <w:sz w:val="20"/>
                <w:lang w:val="en-GB" w:eastAsia="zh-CN"/>
              </w:rPr>
              <w:t>波束</w:t>
            </w:r>
            <w:r w:rsidRPr="004D74F8">
              <w:rPr>
                <w:rFonts w:hint="eastAsia"/>
                <w:sz w:val="20"/>
                <w:lang w:val="en-GB" w:eastAsia="zh-CN"/>
              </w:rPr>
              <w:t>WPT</w:t>
            </w:r>
            <w:r w:rsidRPr="004D74F8">
              <w:rPr>
                <w:rFonts w:hint="eastAsia"/>
                <w:sz w:val="20"/>
                <w:lang w:val="en-GB" w:eastAsia="zh-CN"/>
              </w:rPr>
              <w:t>系统。在大多数情况下，</w:t>
            </w:r>
            <w:r w:rsidR="00E718FE">
              <w:rPr>
                <w:rFonts w:hint="eastAsia"/>
                <w:sz w:val="20"/>
                <w:lang w:val="en-GB" w:eastAsia="zh-CN"/>
              </w:rPr>
              <w:t>波束</w:t>
            </w:r>
            <w:r w:rsidRPr="004D74F8">
              <w:rPr>
                <w:rFonts w:hint="eastAsia"/>
                <w:sz w:val="20"/>
                <w:lang w:val="en-GB" w:eastAsia="zh-CN"/>
              </w:rPr>
              <w:t>WPT</w:t>
            </w:r>
            <w:r w:rsidRPr="004D74F8">
              <w:rPr>
                <w:rFonts w:hint="eastAsia"/>
                <w:sz w:val="20"/>
                <w:lang w:val="en-GB" w:eastAsia="zh-CN"/>
              </w:rPr>
              <w:t>设备的带外发射限制由每个</w:t>
            </w:r>
            <w:r w:rsidR="00E718FE">
              <w:rPr>
                <w:rFonts w:hint="eastAsia"/>
                <w:sz w:val="20"/>
                <w:lang w:val="en-GB" w:eastAsia="zh-CN"/>
              </w:rPr>
              <w:t>主管部门</w:t>
            </w:r>
            <w:r w:rsidRPr="004D74F8">
              <w:rPr>
                <w:rFonts w:hint="eastAsia"/>
                <w:sz w:val="20"/>
                <w:lang w:val="en-GB" w:eastAsia="zh-CN"/>
              </w:rPr>
              <w:t>设定。</w:t>
            </w:r>
          </w:p>
          <w:p w14:paraId="4A4F040C" w14:textId="6F6428E9" w:rsidR="004D74F8" w:rsidRPr="004D74F8" w:rsidRDefault="00E718FE" w:rsidP="00B80552">
            <w:pPr>
              <w:pStyle w:val="Tabletext"/>
              <w:spacing w:before="60" w:after="60"/>
              <w:rPr>
                <w:sz w:val="20"/>
                <w:lang w:val="en-GB" w:eastAsia="zh-CN"/>
              </w:rPr>
            </w:pPr>
            <w:r w:rsidRPr="00ED744D">
              <w:rPr>
                <w:rFonts w:ascii="Times New Roman" w:hAnsi="Times New Roman"/>
                <w:sz w:val="20"/>
                <w:vertAlign w:val="superscript"/>
                <w:lang w:val="en-GB" w:eastAsia="zh-CN"/>
              </w:rPr>
              <w:t>(1)</w:t>
            </w:r>
            <w:r w:rsidRPr="00ED744D">
              <w:rPr>
                <w:rFonts w:ascii="Times New Roman" w:hAnsi="Times New Roman"/>
                <w:sz w:val="20"/>
                <w:lang w:val="en-GB" w:eastAsia="zh-CN"/>
              </w:rPr>
              <w:tab/>
            </w:r>
            <w:r w:rsidR="004D74F8" w:rsidRPr="004D74F8">
              <w:rPr>
                <w:rFonts w:hint="eastAsia"/>
                <w:sz w:val="20"/>
                <w:lang w:val="en-GB" w:eastAsia="zh-CN"/>
              </w:rPr>
              <w:t>此处给出的天线增益和</w:t>
            </w:r>
            <w:proofErr w:type="spellStart"/>
            <w:r w:rsidR="004D74F8" w:rsidRPr="004D74F8">
              <w:rPr>
                <w:rFonts w:hint="eastAsia"/>
                <w:sz w:val="20"/>
                <w:lang w:val="en-GB" w:eastAsia="zh-CN"/>
              </w:rPr>
              <w:t>e.i.r.p</w:t>
            </w:r>
            <w:proofErr w:type="spellEnd"/>
            <w:r w:rsidR="004D74F8" w:rsidRPr="004D74F8">
              <w:rPr>
                <w:rFonts w:hint="eastAsia"/>
                <w:sz w:val="20"/>
                <w:lang w:val="en-GB" w:eastAsia="zh-CN"/>
              </w:rPr>
              <w:t>.</w:t>
            </w:r>
            <w:r w:rsidR="004D74F8" w:rsidRPr="004D74F8">
              <w:rPr>
                <w:rFonts w:hint="eastAsia"/>
                <w:sz w:val="20"/>
                <w:lang w:val="en-GB" w:eastAsia="zh-CN"/>
              </w:rPr>
              <w:t>的数字适用于接收功率设备位于发射机远场的情况。</w:t>
            </w:r>
          </w:p>
          <w:p w14:paraId="69AD1BFD" w14:textId="4B55B424" w:rsidR="004D74F8" w:rsidRPr="00ED744D" w:rsidRDefault="00E718FE" w:rsidP="00B80552">
            <w:pPr>
              <w:pStyle w:val="Tabletext"/>
              <w:spacing w:before="60" w:after="60"/>
              <w:rPr>
                <w:rFonts w:ascii="Times New Roman" w:hAnsi="Times New Roman"/>
                <w:sz w:val="20"/>
                <w:lang w:val="en-GB" w:eastAsia="zh-CN"/>
              </w:rPr>
            </w:pPr>
            <w:r w:rsidRPr="00ED744D">
              <w:rPr>
                <w:rFonts w:ascii="Times New Roman" w:hAnsi="Times New Roman"/>
                <w:sz w:val="20"/>
                <w:vertAlign w:val="superscript"/>
                <w:lang w:val="en-GB" w:eastAsia="zh-CN"/>
              </w:rPr>
              <w:t>(2)</w:t>
            </w:r>
            <w:r w:rsidRPr="00ED744D">
              <w:rPr>
                <w:rFonts w:ascii="Times New Roman" w:hAnsi="Times New Roman"/>
                <w:sz w:val="20"/>
                <w:lang w:val="en-GB" w:eastAsia="zh-CN"/>
              </w:rPr>
              <w:tab/>
            </w:r>
            <w:r w:rsidR="004D74F8" w:rsidRPr="004D74F8">
              <w:rPr>
                <w:rFonts w:hint="eastAsia"/>
                <w:sz w:val="20"/>
                <w:lang w:val="en-GB" w:eastAsia="zh-CN"/>
              </w:rPr>
              <w:t>该系统的规定将占用带宽指定为零，</w:t>
            </w:r>
            <w:r w:rsidR="00D43320">
              <w:rPr>
                <w:rFonts w:hint="eastAsia"/>
                <w:sz w:val="20"/>
                <w:lang w:val="en-GB" w:eastAsia="zh-CN"/>
              </w:rPr>
              <w:t>是</w:t>
            </w:r>
            <w:r w:rsidR="004D74F8" w:rsidRPr="004D74F8">
              <w:rPr>
                <w:rFonts w:hint="eastAsia"/>
                <w:sz w:val="20"/>
                <w:lang w:val="en-GB" w:eastAsia="zh-CN"/>
              </w:rPr>
              <w:t>因为其调制</w:t>
            </w:r>
            <w:r>
              <w:rPr>
                <w:rFonts w:hint="eastAsia"/>
                <w:sz w:val="20"/>
                <w:lang w:val="en-GB" w:eastAsia="zh-CN"/>
              </w:rPr>
              <w:t>使用连续波（</w:t>
            </w:r>
            <w:r w:rsidR="004D74F8" w:rsidRPr="004D74F8">
              <w:rPr>
                <w:rFonts w:hint="eastAsia"/>
                <w:sz w:val="20"/>
                <w:lang w:val="en-GB" w:eastAsia="zh-CN"/>
              </w:rPr>
              <w:t>CW</w:t>
            </w:r>
            <w:r>
              <w:rPr>
                <w:rFonts w:hint="eastAsia"/>
                <w:sz w:val="20"/>
                <w:lang w:val="en-GB" w:eastAsia="zh-CN"/>
              </w:rPr>
              <w:t>）</w:t>
            </w:r>
            <w:r w:rsidR="004D74F8" w:rsidRPr="004D74F8">
              <w:rPr>
                <w:rFonts w:hint="eastAsia"/>
                <w:sz w:val="20"/>
                <w:lang w:val="en-GB" w:eastAsia="zh-CN"/>
              </w:rPr>
              <w:t>。</w:t>
            </w:r>
          </w:p>
        </w:tc>
      </w:tr>
    </w:tbl>
    <w:p w14:paraId="7647E91E" w14:textId="77777777" w:rsidR="00C34160" w:rsidRPr="00E10ECA" w:rsidRDefault="00C34160" w:rsidP="00C34160">
      <w:pPr>
        <w:pStyle w:val="Tablefin"/>
        <w:rPr>
          <w:lang w:eastAsia="zh-CN"/>
        </w:rPr>
      </w:pPr>
      <w:bookmarkStart w:id="13" w:name="_Toc107990995"/>
    </w:p>
    <w:p w14:paraId="3FC7108B" w14:textId="15E3F651" w:rsidR="00C34160" w:rsidRPr="00ED744D" w:rsidRDefault="00C34160" w:rsidP="00C34160">
      <w:pPr>
        <w:pStyle w:val="Heading1"/>
        <w:rPr>
          <w:lang w:val="en-GB" w:eastAsia="ja-JP"/>
        </w:rPr>
      </w:pPr>
      <w:bookmarkStart w:id="14" w:name="_Toc140668802"/>
      <w:r w:rsidRPr="00ED744D">
        <w:rPr>
          <w:lang w:val="en-GB" w:eastAsia="ja-JP"/>
        </w:rPr>
        <w:t>3</w:t>
      </w:r>
      <w:r w:rsidRPr="00ED744D">
        <w:rPr>
          <w:lang w:val="en-GB" w:eastAsia="ja-JP"/>
        </w:rPr>
        <w:tab/>
      </w:r>
      <w:bookmarkEnd w:id="13"/>
      <w:r w:rsidR="00E718FE" w:rsidRPr="00E718FE">
        <w:rPr>
          <w:rFonts w:hint="eastAsia"/>
          <w:lang w:val="en-GB" w:eastAsia="ja-JP"/>
        </w:rPr>
        <w:t>对现有系统影响的研究</w:t>
      </w:r>
      <w:bookmarkEnd w:id="14"/>
    </w:p>
    <w:p w14:paraId="52D28D05" w14:textId="2A0228CF" w:rsidR="00C34160" w:rsidRPr="00ED744D" w:rsidRDefault="00E718FE" w:rsidP="00E57F31">
      <w:pPr>
        <w:ind w:firstLineChars="200" w:firstLine="480"/>
        <w:rPr>
          <w:iCs/>
          <w:lang w:val="en-GB" w:eastAsia="ja-JP"/>
        </w:rPr>
      </w:pPr>
      <w:r w:rsidRPr="00E718FE">
        <w:rPr>
          <w:rFonts w:hint="eastAsia"/>
          <w:iCs/>
          <w:lang w:val="en-GB" w:eastAsia="ja-JP"/>
        </w:rPr>
        <w:t>可能需要进行影响研究的现有系统如下</w:t>
      </w:r>
      <w:r>
        <w:rPr>
          <w:rFonts w:hint="eastAsia"/>
          <w:iCs/>
          <w:lang w:val="en-GB" w:eastAsia="zh-CN"/>
        </w:rPr>
        <w:t>：</w:t>
      </w:r>
    </w:p>
    <w:p w14:paraId="074737AD" w14:textId="4A76F810"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无线局域网</w:t>
      </w:r>
      <w:r>
        <w:rPr>
          <w:rFonts w:hint="eastAsia"/>
          <w:lang w:val="en-GB" w:eastAsia="ja-JP"/>
        </w:rPr>
        <w:t>（</w:t>
      </w:r>
      <w:r w:rsidRPr="00E718FE">
        <w:rPr>
          <w:rFonts w:hint="eastAsia"/>
          <w:lang w:val="en-GB" w:eastAsia="ja-JP"/>
        </w:rPr>
        <w:t>2.4 GHz</w:t>
      </w:r>
      <w:r w:rsidRPr="00E718FE">
        <w:rPr>
          <w:rFonts w:hint="eastAsia"/>
          <w:lang w:val="en-GB" w:eastAsia="ja-JP"/>
        </w:rPr>
        <w:t>、</w:t>
      </w:r>
      <w:r w:rsidRPr="00E718FE">
        <w:rPr>
          <w:rFonts w:hint="eastAsia"/>
          <w:lang w:val="en-GB" w:eastAsia="ja-JP"/>
        </w:rPr>
        <w:t>5.6 GHz</w:t>
      </w:r>
      <w:r w:rsidRPr="00E718FE">
        <w:rPr>
          <w:rFonts w:hint="eastAsia"/>
          <w:lang w:val="en-GB" w:eastAsia="ja-JP"/>
        </w:rPr>
        <w:t>频段</w:t>
      </w:r>
      <w:r>
        <w:rPr>
          <w:rFonts w:hint="eastAsia"/>
          <w:lang w:val="en-GB" w:eastAsia="ja-JP"/>
        </w:rPr>
        <w:t>）</w:t>
      </w:r>
      <w:r w:rsidRPr="00E718FE">
        <w:rPr>
          <w:rFonts w:hint="eastAsia"/>
          <w:lang w:val="en-GB" w:eastAsia="ja-JP"/>
        </w:rPr>
        <w:t>；</w:t>
      </w:r>
    </w:p>
    <w:p w14:paraId="522F8E6F" w14:textId="2F67A6A8"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DSRC</w:t>
      </w:r>
      <w:r>
        <w:rPr>
          <w:rFonts w:hint="eastAsia"/>
          <w:lang w:val="en-GB" w:eastAsia="ja-JP"/>
        </w:rPr>
        <w:t>（</w:t>
      </w:r>
      <w:r w:rsidRPr="00E718FE">
        <w:rPr>
          <w:rFonts w:hint="eastAsia"/>
          <w:lang w:val="en-GB" w:eastAsia="ja-JP"/>
        </w:rPr>
        <w:t>5.8 GHz</w:t>
      </w:r>
      <w:r w:rsidRPr="00E718FE">
        <w:rPr>
          <w:rFonts w:hint="eastAsia"/>
          <w:lang w:val="en-GB" w:eastAsia="ja-JP"/>
        </w:rPr>
        <w:t>频段</w:t>
      </w:r>
      <w:r>
        <w:rPr>
          <w:rFonts w:hint="eastAsia"/>
          <w:lang w:val="en-GB" w:eastAsia="ja-JP"/>
        </w:rPr>
        <w:t>）</w:t>
      </w:r>
      <w:r w:rsidRPr="00E718FE">
        <w:rPr>
          <w:rFonts w:hint="eastAsia"/>
          <w:lang w:val="en-GB" w:eastAsia="ja-JP"/>
        </w:rPr>
        <w:t>；</w:t>
      </w:r>
    </w:p>
    <w:p w14:paraId="05782712" w14:textId="318D0F89"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IMT</w:t>
      </w:r>
      <w:r>
        <w:rPr>
          <w:rFonts w:hint="eastAsia"/>
          <w:lang w:val="en-GB" w:eastAsia="ja-JP"/>
        </w:rPr>
        <w:t>（</w:t>
      </w:r>
      <w:r w:rsidRPr="00E718FE">
        <w:rPr>
          <w:rFonts w:hint="eastAsia"/>
          <w:lang w:val="en-GB" w:eastAsia="ja-JP"/>
        </w:rPr>
        <w:t>900 MHz</w:t>
      </w:r>
      <w:r w:rsidRPr="00E718FE">
        <w:rPr>
          <w:rFonts w:hint="eastAsia"/>
          <w:lang w:val="en-GB" w:eastAsia="ja-JP"/>
        </w:rPr>
        <w:t>频段</w:t>
      </w:r>
      <w:r>
        <w:rPr>
          <w:rFonts w:hint="eastAsia"/>
          <w:lang w:val="en-GB" w:eastAsia="ja-JP"/>
        </w:rPr>
        <w:t>）</w:t>
      </w:r>
      <w:r w:rsidRPr="00E718FE">
        <w:rPr>
          <w:rFonts w:hint="eastAsia"/>
          <w:lang w:val="en-GB" w:eastAsia="ja-JP"/>
        </w:rPr>
        <w:t>；</w:t>
      </w:r>
    </w:p>
    <w:p w14:paraId="6D7FA2D8" w14:textId="29C8AA93"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MCA</w:t>
      </w:r>
      <w:r>
        <w:rPr>
          <w:rFonts w:hint="eastAsia"/>
          <w:lang w:val="en-GB" w:eastAsia="ja-JP"/>
        </w:rPr>
        <w:t>（</w:t>
      </w:r>
      <w:r w:rsidRPr="00E718FE">
        <w:rPr>
          <w:rFonts w:hint="eastAsia"/>
          <w:lang w:val="en-GB" w:eastAsia="ja-JP"/>
        </w:rPr>
        <w:t>920 MHz</w:t>
      </w:r>
      <w:r w:rsidRPr="00E718FE">
        <w:rPr>
          <w:rFonts w:hint="eastAsia"/>
          <w:lang w:val="en-GB" w:eastAsia="ja-JP"/>
        </w:rPr>
        <w:t>频段</w:t>
      </w:r>
      <w:r>
        <w:rPr>
          <w:rFonts w:hint="eastAsia"/>
          <w:lang w:val="en-GB" w:eastAsia="ja-JP"/>
        </w:rPr>
        <w:t>）</w:t>
      </w:r>
      <w:r w:rsidRPr="00E718FE">
        <w:rPr>
          <w:rFonts w:hint="eastAsia"/>
          <w:lang w:val="en-GB" w:eastAsia="ja-JP"/>
        </w:rPr>
        <w:t>；</w:t>
      </w:r>
    </w:p>
    <w:p w14:paraId="54973958" w14:textId="17E83865"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D744D">
        <w:rPr>
          <w:lang w:val="de-CH" w:eastAsia="ja-JP"/>
        </w:rPr>
        <w:t>LPWA</w:t>
      </w:r>
      <w:r>
        <w:rPr>
          <w:rFonts w:hint="eastAsia"/>
          <w:lang w:val="en-GB" w:eastAsia="ja-JP"/>
        </w:rPr>
        <w:t>（</w:t>
      </w:r>
      <w:r w:rsidRPr="00E718FE">
        <w:rPr>
          <w:rFonts w:hint="eastAsia"/>
          <w:lang w:val="en-GB" w:eastAsia="ja-JP"/>
        </w:rPr>
        <w:t>920 MHz</w:t>
      </w:r>
      <w:r w:rsidRPr="00E718FE">
        <w:rPr>
          <w:rFonts w:hint="eastAsia"/>
          <w:lang w:val="en-GB" w:eastAsia="ja-JP"/>
        </w:rPr>
        <w:t>频段</w:t>
      </w:r>
      <w:r>
        <w:rPr>
          <w:rFonts w:hint="eastAsia"/>
          <w:lang w:val="en-GB" w:eastAsia="ja-JP"/>
        </w:rPr>
        <w:t>）</w:t>
      </w:r>
      <w:r w:rsidRPr="00E718FE">
        <w:rPr>
          <w:rFonts w:hint="eastAsia"/>
          <w:lang w:val="en-GB" w:eastAsia="ja-JP"/>
        </w:rPr>
        <w:t>；</w:t>
      </w:r>
    </w:p>
    <w:p w14:paraId="487FCEFE" w14:textId="1975D36E"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RFID</w:t>
      </w:r>
      <w:r>
        <w:rPr>
          <w:rFonts w:hint="eastAsia"/>
          <w:lang w:val="en-GB" w:eastAsia="ja-JP"/>
        </w:rPr>
        <w:t>（</w:t>
      </w:r>
      <w:r w:rsidRPr="00E718FE">
        <w:rPr>
          <w:rFonts w:hint="eastAsia"/>
          <w:lang w:val="en-GB" w:eastAsia="ja-JP"/>
        </w:rPr>
        <w:t>920 MHz</w:t>
      </w:r>
      <w:r w:rsidRPr="00E718FE">
        <w:rPr>
          <w:rFonts w:hint="eastAsia"/>
          <w:lang w:val="en-GB" w:eastAsia="ja-JP"/>
        </w:rPr>
        <w:t>频段</w:t>
      </w:r>
      <w:r>
        <w:rPr>
          <w:rFonts w:hint="eastAsia"/>
          <w:lang w:val="en-GB" w:eastAsia="ja-JP"/>
        </w:rPr>
        <w:t>）</w:t>
      </w:r>
      <w:r w:rsidRPr="00E718FE">
        <w:rPr>
          <w:rFonts w:hint="eastAsia"/>
          <w:lang w:val="en-GB" w:eastAsia="ja-JP"/>
        </w:rPr>
        <w:t>；</w:t>
      </w:r>
    </w:p>
    <w:p w14:paraId="6A34C0EF" w14:textId="0899B9FF"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业余无线电</w:t>
      </w:r>
      <w:r>
        <w:rPr>
          <w:rFonts w:hint="eastAsia"/>
          <w:lang w:val="en-GB" w:eastAsia="ja-JP"/>
        </w:rPr>
        <w:t>（</w:t>
      </w:r>
      <w:r w:rsidRPr="00E718FE">
        <w:rPr>
          <w:rFonts w:hint="eastAsia"/>
          <w:lang w:val="en-GB" w:eastAsia="ja-JP"/>
        </w:rPr>
        <w:t>2.4 GHz</w:t>
      </w:r>
      <w:r w:rsidRPr="00E718FE">
        <w:rPr>
          <w:rFonts w:hint="eastAsia"/>
          <w:lang w:val="en-GB" w:eastAsia="ja-JP"/>
        </w:rPr>
        <w:t>频段，</w:t>
      </w:r>
      <w:r w:rsidRPr="00E718FE">
        <w:rPr>
          <w:rFonts w:hint="eastAsia"/>
          <w:lang w:val="en-GB" w:eastAsia="ja-JP"/>
        </w:rPr>
        <w:t>5.7 GHz</w:t>
      </w:r>
      <w:r w:rsidRPr="00E718FE">
        <w:rPr>
          <w:rFonts w:hint="eastAsia"/>
          <w:lang w:val="en-GB" w:eastAsia="ja-JP"/>
        </w:rPr>
        <w:t>频段</w:t>
      </w:r>
      <w:r>
        <w:rPr>
          <w:rFonts w:hint="eastAsia"/>
          <w:lang w:val="en-GB" w:eastAsia="ja-JP"/>
        </w:rPr>
        <w:t>）</w:t>
      </w:r>
      <w:r w:rsidRPr="00E718FE">
        <w:rPr>
          <w:rFonts w:hint="eastAsia"/>
          <w:lang w:val="en-GB" w:eastAsia="ja-JP"/>
        </w:rPr>
        <w:t>；</w:t>
      </w:r>
    </w:p>
    <w:p w14:paraId="04DA88CA" w14:textId="50C6CA62"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雷达</w:t>
      </w:r>
      <w:r>
        <w:rPr>
          <w:rFonts w:hint="eastAsia"/>
          <w:lang w:val="en-GB" w:eastAsia="ja-JP"/>
        </w:rPr>
        <w:t>（</w:t>
      </w:r>
      <w:r w:rsidRPr="00E718FE">
        <w:rPr>
          <w:rFonts w:hint="eastAsia"/>
          <w:lang w:val="en-GB" w:eastAsia="ja-JP"/>
        </w:rPr>
        <w:t>5.6 GHz</w:t>
      </w:r>
      <w:r>
        <w:rPr>
          <w:rFonts w:hint="eastAsia"/>
          <w:lang w:val="en-GB" w:eastAsia="ja-JP"/>
        </w:rPr>
        <w:t>频段）</w:t>
      </w:r>
      <w:r w:rsidRPr="00E718FE">
        <w:rPr>
          <w:rFonts w:hint="eastAsia"/>
          <w:lang w:val="en-GB" w:eastAsia="ja-JP"/>
        </w:rPr>
        <w:t>；</w:t>
      </w:r>
    </w:p>
    <w:p w14:paraId="4EBE5971" w14:textId="02E3AFE9"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微波链路</w:t>
      </w:r>
      <w:r>
        <w:rPr>
          <w:rFonts w:hint="eastAsia"/>
          <w:lang w:val="en-GB" w:eastAsia="ja-JP"/>
        </w:rPr>
        <w:t>（</w:t>
      </w:r>
      <w:r w:rsidRPr="00E718FE">
        <w:rPr>
          <w:rFonts w:hint="eastAsia"/>
          <w:lang w:val="en-GB" w:eastAsia="ja-JP"/>
        </w:rPr>
        <w:t>5.9</w:t>
      </w:r>
      <w:r>
        <w:rPr>
          <w:rFonts w:hint="eastAsia"/>
          <w:lang w:val="en-GB" w:eastAsia="ja-JP"/>
        </w:rPr>
        <w:t xml:space="preserve"> GHz</w:t>
      </w:r>
      <w:r>
        <w:rPr>
          <w:rFonts w:hint="eastAsia"/>
          <w:lang w:val="en-GB" w:eastAsia="ja-JP"/>
        </w:rPr>
        <w:t>频段）</w:t>
      </w:r>
      <w:r w:rsidRPr="00E718FE">
        <w:rPr>
          <w:rFonts w:hint="eastAsia"/>
          <w:lang w:val="en-GB" w:eastAsia="ja-JP"/>
        </w:rPr>
        <w:t>；</w:t>
      </w:r>
    </w:p>
    <w:p w14:paraId="777A1665" w14:textId="6C891938"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卫星移动通信系统</w:t>
      </w:r>
      <w:r>
        <w:rPr>
          <w:rFonts w:hint="eastAsia"/>
          <w:lang w:val="en-GB" w:eastAsia="ja-JP"/>
        </w:rPr>
        <w:t>（</w:t>
      </w:r>
      <w:r w:rsidRPr="00E718FE">
        <w:rPr>
          <w:rFonts w:hint="eastAsia"/>
          <w:lang w:val="en-GB" w:eastAsia="ja-JP"/>
        </w:rPr>
        <w:t>2.5</w:t>
      </w:r>
      <w:r>
        <w:rPr>
          <w:rFonts w:hint="eastAsia"/>
          <w:lang w:val="en-GB" w:eastAsia="ja-JP"/>
        </w:rPr>
        <w:t xml:space="preserve"> GHz</w:t>
      </w:r>
      <w:r>
        <w:rPr>
          <w:rFonts w:hint="eastAsia"/>
          <w:lang w:val="en-GB" w:eastAsia="ja-JP"/>
        </w:rPr>
        <w:t>频段）</w:t>
      </w:r>
      <w:r w:rsidRPr="00E718FE">
        <w:rPr>
          <w:rFonts w:hint="eastAsia"/>
          <w:lang w:val="en-GB" w:eastAsia="ja-JP"/>
        </w:rPr>
        <w:t>；</w:t>
      </w:r>
    </w:p>
    <w:p w14:paraId="21BA126F" w14:textId="1869772D"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射电天文学</w:t>
      </w:r>
      <w:r>
        <w:rPr>
          <w:rFonts w:hint="eastAsia"/>
          <w:lang w:val="en-GB" w:eastAsia="ja-JP"/>
        </w:rPr>
        <w:t>（</w:t>
      </w:r>
      <w:r w:rsidRPr="00E718FE">
        <w:rPr>
          <w:rFonts w:hint="eastAsia"/>
          <w:lang w:val="en-GB" w:eastAsia="ja-JP"/>
        </w:rPr>
        <w:t>1.4 GHz</w:t>
      </w:r>
      <w:r w:rsidRPr="00E718FE">
        <w:rPr>
          <w:rFonts w:hint="eastAsia"/>
          <w:lang w:val="en-GB" w:eastAsia="ja-JP"/>
        </w:rPr>
        <w:t>频段、</w:t>
      </w:r>
      <w:r w:rsidRPr="00E718FE">
        <w:rPr>
          <w:rFonts w:hint="eastAsia"/>
          <w:lang w:val="en-GB" w:eastAsia="ja-JP"/>
        </w:rPr>
        <w:t>2.7 GHz</w:t>
      </w:r>
      <w:r w:rsidRPr="00E718FE">
        <w:rPr>
          <w:rFonts w:hint="eastAsia"/>
          <w:lang w:val="en-GB" w:eastAsia="ja-JP"/>
        </w:rPr>
        <w:t>频段、</w:t>
      </w:r>
      <w:r w:rsidRPr="00E718FE">
        <w:rPr>
          <w:rFonts w:hint="eastAsia"/>
          <w:lang w:val="en-GB" w:eastAsia="ja-JP"/>
        </w:rPr>
        <w:t>4.8 GHz</w:t>
      </w:r>
      <w:r w:rsidRPr="00E718FE">
        <w:rPr>
          <w:rFonts w:hint="eastAsia"/>
          <w:lang w:val="en-GB" w:eastAsia="ja-JP"/>
        </w:rPr>
        <w:t>频段</w:t>
      </w:r>
      <w:r>
        <w:rPr>
          <w:rFonts w:hint="eastAsia"/>
          <w:lang w:val="en-GB" w:eastAsia="ja-JP"/>
        </w:rPr>
        <w:t>）</w:t>
      </w:r>
      <w:r w:rsidRPr="00E718FE">
        <w:rPr>
          <w:rFonts w:hint="eastAsia"/>
          <w:lang w:val="en-GB" w:eastAsia="ja-JP"/>
        </w:rPr>
        <w:t>；</w:t>
      </w:r>
    </w:p>
    <w:p w14:paraId="7A61FBF8" w14:textId="1D58098C" w:rsidR="00E718FE" w:rsidRPr="00E718FE"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EESS</w:t>
      </w:r>
      <w:r>
        <w:rPr>
          <w:rFonts w:hint="eastAsia"/>
          <w:lang w:val="en-GB" w:eastAsia="ja-JP"/>
        </w:rPr>
        <w:t>（</w:t>
      </w:r>
      <w:r w:rsidRPr="00E718FE">
        <w:rPr>
          <w:rFonts w:hint="eastAsia"/>
          <w:lang w:val="en-GB" w:eastAsia="ja-JP"/>
        </w:rPr>
        <w:t>有源</w:t>
      </w:r>
      <w:r>
        <w:rPr>
          <w:rFonts w:hint="eastAsia"/>
          <w:lang w:val="en-GB" w:eastAsia="ja-JP"/>
        </w:rPr>
        <w:t>）（</w:t>
      </w:r>
      <w:r w:rsidRPr="00E718FE">
        <w:rPr>
          <w:rFonts w:hint="eastAsia"/>
          <w:lang w:val="en-GB" w:eastAsia="ja-JP"/>
        </w:rPr>
        <w:t>同频</w:t>
      </w:r>
      <w:r w:rsidRPr="00E718FE">
        <w:rPr>
          <w:rFonts w:hint="eastAsia"/>
          <w:lang w:val="en-GB" w:eastAsia="ja-JP"/>
        </w:rPr>
        <w:t>5 470-5 570 MHz</w:t>
      </w:r>
      <w:r w:rsidR="00D43320">
        <w:rPr>
          <w:rFonts w:hint="eastAsia"/>
          <w:lang w:val="en-GB" w:eastAsia="zh-CN"/>
        </w:rPr>
        <w:t>、</w:t>
      </w:r>
      <w:r w:rsidRPr="00E718FE">
        <w:rPr>
          <w:rFonts w:hint="eastAsia"/>
          <w:lang w:val="en-GB" w:eastAsia="ja-JP"/>
        </w:rPr>
        <w:t>相邻</w:t>
      </w:r>
      <w:r w:rsidRPr="00E718FE">
        <w:rPr>
          <w:rFonts w:hint="eastAsia"/>
          <w:lang w:val="en-GB" w:eastAsia="ja-JP"/>
        </w:rPr>
        <w:t>5 250-5 470 MHz</w:t>
      </w:r>
      <w:r>
        <w:rPr>
          <w:rFonts w:hint="eastAsia"/>
          <w:lang w:val="en-GB" w:eastAsia="ja-JP"/>
        </w:rPr>
        <w:t>）</w:t>
      </w:r>
      <w:r w:rsidRPr="00E718FE">
        <w:rPr>
          <w:rFonts w:hint="eastAsia"/>
          <w:lang w:val="en-GB" w:eastAsia="ja-JP"/>
        </w:rPr>
        <w:t>；</w:t>
      </w:r>
    </w:p>
    <w:p w14:paraId="5980E1E2" w14:textId="1F0A55FD" w:rsidR="00E718FE" w:rsidRPr="00ED744D" w:rsidRDefault="00E718FE" w:rsidP="00E718FE">
      <w:pPr>
        <w:pStyle w:val="enumlev1"/>
        <w:rPr>
          <w:lang w:val="en-GB" w:eastAsia="ja-JP"/>
        </w:rPr>
      </w:pPr>
      <w:r w:rsidRPr="00ED744D">
        <w:rPr>
          <w:lang w:val="en-GB" w:eastAsia="ja-JP"/>
        </w:rPr>
        <w:t>–</w:t>
      </w:r>
      <w:r w:rsidRPr="00ED744D">
        <w:rPr>
          <w:lang w:val="en-GB" w:eastAsia="ja-JP"/>
        </w:rPr>
        <w:tab/>
      </w:r>
      <w:r w:rsidRPr="00E718FE">
        <w:rPr>
          <w:rFonts w:hint="eastAsia"/>
          <w:lang w:val="en-GB" w:eastAsia="ja-JP"/>
        </w:rPr>
        <w:t>在可能出现谐波辐射的相邻</w:t>
      </w:r>
      <w:r>
        <w:rPr>
          <w:rFonts w:hint="eastAsia"/>
          <w:lang w:val="en-GB" w:eastAsia="ja-JP"/>
        </w:rPr>
        <w:t>频段</w:t>
      </w:r>
      <w:r w:rsidRPr="00E718FE">
        <w:rPr>
          <w:rFonts w:hint="eastAsia"/>
          <w:lang w:val="en-GB" w:eastAsia="ja-JP"/>
        </w:rPr>
        <w:t>和</w:t>
      </w:r>
      <w:r w:rsidRPr="00E718FE">
        <w:rPr>
          <w:rFonts w:hint="eastAsia"/>
          <w:lang w:val="en-GB" w:eastAsia="ja-JP"/>
        </w:rPr>
        <w:t>/</w:t>
      </w:r>
      <w:r w:rsidRPr="00E718FE">
        <w:rPr>
          <w:rFonts w:hint="eastAsia"/>
          <w:lang w:val="en-GB" w:eastAsia="ja-JP"/>
        </w:rPr>
        <w:t>或频率范围内运行的其他系统。</w:t>
      </w:r>
    </w:p>
    <w:p w14:paraId="7AA7A4F6" w14:textId="5E3C4582" w:rsidR="00C34160" w:rsidRPr="00ED744D" w:rsidRDefault="00C34160" w:rsidP="00C34160">
      <w:pPr>
        <w:pStyle w:val="Heading2"/>
        <w:rPr>
          <w:lang w:val="en-GB" w:eastAsia="ja-JP"/>
        </w:rPr>
      </w:pPr>
      <w:bookmarkStart w:id="15" w:name="_Toc107990996"/>
      <w:bookmarkStart w:id="16" w:name="_Toc140668803"/>
      <w:r w:rsidRPr="00ED744D">
        <w:rPr>
          <w:lang w:val="en-GB" w:eastAsia="ja-JP"/>
        </w:rPr>
        <w:t>3.1</w:t>
      </w:r>
      <w:r w:rsidRPr="00ED744D">
        <w:rPr>
          <w:lang w:val="en-GB" w:eastAsia="ja-JP"/>
        </w:rPr>
        <w:tab/>
      </w:r>
      <w:r w:rsidR="00E718FE">
        <w:rPr>
          <w:rFonts w:hint="eastAsia"/>
          <w:lang w:val="en-GB" w:eastAsia="zh-CN"/>
        </w:rPr>
        <w:t>研究</w:t>
      </w:r>
      <w:r w:rsidRPr="00ED744D">
        <w:rPr>
          <w:lang w:val="en-GB" w:eastAsia="ja-JP"/>
        </w:rPr>
        <w:t>A</w:t>
      </w:r>
      <w:r w:rsidR="00E718FE">
        <w:rPr>
          <w:lang w:val="en-GB" w:eastAsia="ja-JP"/>
        </w:rPr>
        <w:t>（</w:t>
      </w:r>
      <w:r w:rsidRPr="00ED744D">
        <w:rPr>
          <w:lang w:val="en-GB" w:eastAsia="ja-JP"/>
        </w:rPr>
        <w:t>915-921 MHz</w:t>
      </w:r>
      <w:r w:rsidR="00E718FE">
        <w:rPr>
          <w:lang w:val="en-GB" w:eastAsia="ja-JP"/>
        </w:rPr>
        <w:t>）</w:t>
      </w:r>
      <w:bookmarkEnd w:id="15"/>
      <w:bookmarkEnd w:id="16"/>
    </w:p>
    <w:p w14:paraId="5836BB19" w14:textId="453EBB7F" w:rsidR="00E57F31" w:rsidRPr="001B2022" w:rsidRDefault="00C34160" w:rsidP="001B2022">
      <w:pPr>
        <w:ind w:firstLineChars="200" w:firstLine="476"/>
        <w:rPr>
          <w:spacing w:val="-2"/>
          <w:lang w:val="en-GB" w:eastAsia="ja-JP"/>
        </w:rPr>
      </w:pPr>
      <w:r w:rsidRPr="005F07D0">
        <w:rPr>
          <w:rFonts w:ascii="SimSun" w:eastAsia="SimSun" w:hAnsi="SimSun" w:cs="SimSun" w:hint="eastAsia"/>
          <w:spacing w:val="-2"/>
          <w:lang w:val="en-GB" w:eastAsia="ja-JP"/>
        </w:rPr>
        <w:t>对在</w:t>
      </w:r>
      <w:r w:rsidRPr="005F07D0">
        <w:rPr>
          <w:spacing w:val="-2"/>
          <w:lang w:val="en-GB" w:eastAsia="ja-JP"/>
        </w:rPr>
        <w:t>915 MHz</w:t>
      </w:r>
      <w:r w:rsidRPr="005F07D0">
        <w:rPr>
          <w:rFonts w:ascii="SimSun" w:eastAsia="SimSun" w:hAnsi="SimSun" w:cs="SimSun" w:hint="eastAsia"/>
          <w:spacing w:val="-2"/>
          <w:lang w:val="en-GB" w:eastAsia="ja-JP"/>
        </w:rPr>
        <w:t>和</w:t>
      </w:r>
      <w:r w:rsidRPr="005F07D0">
        <w:rPr>
          <w:spacing w:val="-2"/>
          <w:lang w:val="en-GB" w:eastAsia="ja-JP"/>
        </w:rPr>
        <w:t>921 MHz</w:t>
      </w:r>
      <w:r w:rsidRPr="005F07D0">
        <w:rPr>
          <w:rFonts w:ascii="SimSun" w:eastAsia="SimSun" w:hAnsi="SimSun" w:cs="SimSun" w:hint="eastAsia"/>
          <w:spacing w:val="-2"/>
          <w:lang w:val="en-GB" w:eastAsia="ja-JP"/>
        </w:rPr>
        <w:t>之间</w:t>
      </w:r>
      <w:r w:rsidR="00E718FE" w:rsidRPr="005F07D0">
        <w:rPr>
          <w:rFonts w:ascii="SimSun" w:eastAsia="SimSun" w:hAnsi="SimSun" w:cs="SimSun" w:hint="eastAsia"/>
          <w:spacing w:val="-2"/>
          <w:lang w:val="en-GB" w:eastAsia="ja-JP"/>
        </w:rPr>
        <w:t>工作</w:t>
      </w:r>
      <w:r w:rsidRPr="005F07D0">
        <w:rPr>
          <w:rFonts w:ascii="SimSun" w:eastAsia="SimSun" w:hAnsi="SimSun" w:cs="SimSun" w:hint="eastAsia"/>
          <w:spacing w:val="-2"/>
          <w:lang w:val="en-GB" w:eastAsia="ja-JP"/>
        </w:rPr>
        <w:t>的</w:t>
      </w:r>
      <w:r w:rsidR="00E718FE">
        <w:rPr>
          <w:rFonts w:ascii="SimSun" w:eastAsia="SimSun" w:hAnsi="SimSun" w:cs="SimSun" w:hint="eastAsia"/>
          <w:spacing w:val="-2"/>
          <w:lang w:val="en-GB" w:eastAsia="zh-CN"/>
        </w:rPr>
        <w:t>无线</w:t>
      </w:r>
      <w:r w:rsidRPr="005F07D0">
        <w:rPr>
          <w:rFonts w:ascii="SimSun" w:eastAsia="SimSun" w:hAnsi="SimSun" w:cs="SimSun" w:hint="eastAsia"/>
          <w:spacing w:val="-2"/>
          <w:lang w:val="en-GB" w:eastAsia="ja-JP"/>
        </w:rPr>
        <w:t>远距离充电发射设备</w:t>
      </w:r>
      <w:r>
        <w:rPr>
          <w:rFonts w:ascii="SimSun" w:eastAsia="SimSun" w:hAnsi="SimSun" w:cs="SimSun" w:hint="eastAsia"/>
          <w:spacing w:val="-2"/>
          <w:lang w:val="en-GB" w:eastAsia="ja-JP"/>
        </w:rPr>
        <w:t>（</w:t>
      </w:r>
      <w:r w:rsidRPr="005F07D0">
        <w:rPr>
          <w:spacing w:val="-2"/>
          <w:lang w:val="en-GB" w:eastAsia="ja-JP"/>
        </w:rPr>
        <w:t>DUT</w:t>
      </w:r>
      <w:r>
        <w:rPr>
          <w:rFonts w:ascii="SimSun" w:eastAsia="SimSun" w:hAnsi="SimSun" w:cs="SimSun" w:hint="eastAsia"/>
          <w:spacing w:val="-2"/>
          <w:lang w:val="en-GB" w:eastAsia="ja-JP"/>
        </w:rPr>
        <w:t>）</w:t>
      </w:r>
      <w:r w:rsidRPr="005F07D0">
        <w:rPr>
          <w:rFonts w:ascii="SimSun" w:eastAsia="SimSun" w:hAnsi="SimSun" w:cs="SimSun" w:hint="eastAsia"/>
          <w:spacing w:val="-2"/>
          <w:lang w:val="en-GB" w:eastAsia="ja-JP"/>
        </w:rPr>
        <w:t>进行了影响测试，以展示</w:t>
      </w:r>
      <w:r w:rsidR="00E718FE">
        <w:rPr>
          <w:rFonts w:ascii="SimSun" w:eastAsia="SimSun" w:hAnsi="SimSun" w:cs="SimSun" w:hint="eastAsia"/>
          <w:spacing w:val="-2"/>
          <w:lang w:val="en-GB" w:eastAsia="zh-CN"/>
        </w:rPr>
        <w:t>其</w:t>
      </w:r>
      <w:r w:rsidRPr="005F07D0">
        <w:rPr>
          <w:rFonts w:ascii="SimSun" w:eastAsia="SimSun" w:hAnsi="SimSun" w:cs="SimSun" w:hint="eastAsia"/>
          <w:spacing w:val="-2"/>
          <w:lang w:val="en-GB" w:eastAsia="ja-JP"/>
        </w:rPr>
        <w:t>与在相同频段</w:t>
      </w:r>
      <w:r w:rsidR="00E718FE" w:rsidRPr="005F07D0">
        <w:rPr>
          <w:rFonts w:ascii="SimSun" w:eastAsia="SimSun" w:hAnsi="SimSun" w:cs="SimSun" w:hint="eastAsia"/>
          <w:spacing w:val="-2"/>
          <w:lang w:val="en-GB" w:eastAsia="ja-JP"/>
        </w:rPr>
        <w:t>工作</w:t>
      </w:r>
      <w:r w:rsidRPr="005F07D0">
        <w:rPr>
          <w:rFonts w:ascii="SimSun" w:eastAsia="SimSun" w:hAnsi="SimSun" w:cs="SimSun" w:hint="eastAsia"/>
          <w:spacing w:val="-2"/>
          <w:lang w:val="en-GB" w:eastAsia="ja-JP"/>
        </w:rPr>
        <w:t>的无线设备和技术的互操作性。</w:t>
      </w:r>
      <w:r w:rsidRPr="005F07D0">
        <w:rPr>
          <w:spacing w:val="-2"/>
          <w:lang w:val="en-GB" w:eastAsia="ja-JP"/>
        </w:rPr>
        <w:t>DUT</w:t>
      </w:r>
      <w:r w:rsidRPr="005F07D0">
        <w:rPr>
          <w:rFonts w:ascii="SimSun" w:eastAsia="SimSun" w:hAnsi="SimSun" w:cs="SimSun" w:hint="eastAsia"/>
          <w:spacing w:val="-2"/>
          <w:lang w:val="en-GB" w:eastAsia="ja-JP"/>
        </w:rPr>
        <w:t>在单信道上</w:t>
      </w:r>
      <w:r w:rsidR="00E718FE" w:rsidRPr="005F07D0">
        <w:rPr>
          <w:rFonts w:ascii="SimSun" w:eastAsia="SimSun" w:hAnsi="SimSun" w:cs="SimSun" w:hint="eastAsia"/>
          <w:spacing w:val="-2"/>
          <w:lang w:val="en-GB" w:eastAsia="ja-JP"/>
        </w:rPr>
        <w:t>工作</w:t>
      </w:r>
      <w:r w:rsidRPr="005F07D0">
        <w:rPr>
          <w:rFonts w:ascii="SimSun" w:eastAsia="SimSun" w:hAnsi="SimSun" w:cs="SimSun" w:hint="eastAsia"/>
          <w:spacing w:val="-2"/>
          <w:lang w:val="en-GB" w:eastAsia="ja-JP"/>
        </w:rPr>
        <w:t>，带宽小于</w:t>
      </w:r>
      <w:r w:rsidRPr="005F07D0">
        <w:rPr>
          <w:spacing w:val="-2"/>
          <w:lang w:val="en-GB" w:eastAsia="ja-JP"/>
        </w:rPr>
        <w:t>400 kHz</w:t>
      </w:r>
      <w:r w:rsidRPr="005F07D0">
        <w:rPr>
          <w:rFonts w:ascii="SimSun" w:eastAsia="SimSun" w:hAnsi="SimSun" w:cs="SimSun" w:hint="eastAsia"/>
          <w:spacing w:val="-2"/>
          <w:lang w:val="en-GB" w:eastAsia="ja-JP"/>
        </w:rPr>
        <w:t>，</w:t>
      </w:r>
      <w:r w:rsidR="00E718FE">
        <w:rPr>
          <w:rFonts w:ascii="SimSun" w:eastAsia="SimSun" w:hAnsi="SimSun" w:cs="SimSun" w:hint="eastAsia"/>
          <w:spacing w:val="-2"/>
          <w:lang w:val="en-GB" w:eastAsia="zh-CN"/>
        </w:rPr>
        <w:t>声明的</w:t>
      </w:r>
      <w:r w:rsidRPr="005F07D0">
        <w:rPr>
          <w:rFonts w:ascii="SimSun" w:eastAsia="SimSun" w:hAnsi="SimSun" w:cs="SimSun" w:hint="eastAsia"/>
          <w:spacing w:val="-2"/>
          <w:lang w:val="en-GB" w:eastAsia="ja-JP"/>
        </w:rPr>
        <w:t>最大传导平均功率为</w:t>
      </w:r>
      <w:r w:rsidRPr="005F07D0">
        <w:rPr>
          <w:spacing w:val="-2"/>
          <w:lang w:val="en-GB" w:eastAsia="ja-JP"/>
        </w:rPr>
        <w:t>37.4 dBm</w:t>
      </w:r>
      <w:r w:rsidRPr="005F07D0">
        <w:rPr>
          <w:rFonts w:ascii="SimSun" w:eastAsia="SimSun" w:hAnsi="SimSun" w:cs="SimSun" w:hint="eastAsia"/>
          <w:spacing w:val="-2"/>
          <w:lang w:val="en-GB" w:eastAsia="ja-JP"/>
        </w:rPr>
        <w:t>。</w:t>
      </w:r>
      <w:r w:rsidRPr="005F07D0">
        <w:rPr>
          <w:spacing w:val="-2"/>
          <w:lang w:val="en-GB" w:eastAsia="ja-JP"/>
        </w:rPr>
        <w:t>DUT</w:t>
      </w:r>
      <w:r w:rsidR="00E718FE">
        <w:rPr>
          <w:rFonts w:hint="eastAsia"/>
          <w:spacing w:val="-2"/>
          <w:lang w:val="en-GB" w:eastAsia="zh-CN"/>
        </w:rPr>
        <w:t>的</w:t>
      </w:r>
      <w:r w:rsidRPr="005F07D0">
        <w:rPr>
          <w:rFonts w:ascii="SimSun" w:eastAsia="SimSun" w:hAnsi="SimSun" w:cs="SimSun" w:hint="eastAsia"/>
          <w:spacing w:val="-2"/>
          <w:lang w:val="en-GB" w:eastAsia="ja-JP"/>
        </w:rPr>
        <w:t>设计</w:t>
      </w:r>
      <w:r w:rsidR="00E718FE">
        <w:rPr>
          <w:rFonts w:ascii="SimSun" w:eastAsia="SimSun" w:hAnsi="SimSun" w:cs="SimSun" w:hint="eastAsia"/>
          <w:spacing w:val="-2"/>
          <w:lang w:val="en-GB" w:eastAsia="zh-CN"/>
        </w:rPr>
        <w:t>是</w:t>
      </w:r>
      <w:r w:rsidRPr="005F07D0">
        <w:rPr>
          <w:rFonts w:ascii="SimSun" w:eastAsia="SimSun" w:hAnsi="SimSun" w:cs="SimSun" w:hint="eastAsia"/>
          <w:spacing w:val="-2"/>
          <w:lang w:val="en-GB" w:eastAsia="ja-JP"/>
        </w:rPr>
        <w:t>用于在</w:t>
      </w:r>
      <w:r w:rsidRPr="005F07D0">
        <w:rPr>
          <w:spacing w:val="-2"/>
          <w:lang w:val="en-GB" w:eastAsia="ja-JP"/>
        </w:rPr>
        <w:t>30</w:t>
      </w:r>
      <w:r w:rsidRPr="005F07D0">
        <w:rPr>
          <w:rFonts w:ascii="SimSun" w:eastAsia="SimSun" w:hAnsi="SimSun" w:cs="SimSun" w:hint="eastAsia"/>
          <w:spacing w:val="-2"/>
          <w:lang w:val="en-GB" w:eastAsia="ja-JP"/>
        </w:rPr>
        <w:t>厘米的距离内为其他设备充电。此外，</w:t>
      </w:r>
      <w:r w:rsidRPr="005F07D0">
        <w:rPr>
          <w:spacing w:val="-2"/>
          <w:lang w:val="en-GB" w:eastAsia="ja-JP"/>
        </w:rPr>
        <w:t>DUT</w:t>
      </w:r>
      <w:r w:rsidR="000F1FA5">
        <w:rPr>
          <w:rFonts w:hint="eastAsia"/>
          <w:spacing w:val="-2"/>
          <w:lang w:val="en-GB" w:eastAsia="zh-CN"/>
        </w:rPr>
        <w:t>遵守</w:t>
      </w:r>
      <w:r w:rsidRPr="005F07D0">
        <w:rPr>
          <w:rFonts w:ascii="SimSun" w:eastAsia="SimSun" w:hAnsi="SimSun" w:cs="SimSun" w:hint="eastAsia"/>
          <w:spacing w:val="-2"/>
          <w:lang w:val="en-GB" w:eastAsia="ja-JP"/>
        </w:rPr>
        <w:t>《美国联邦法规电子</w:t>
      </w:r>
      <w:r w:rsidR="000F1FA5">
        <w:rPr>
          <w:rFonts w:ascii="SimSun" w:eastAsia="SimSun" w:hAnsi="SimSun" w:cs="SimSun" w:hint="eastAsia"/>
          <w:spacing w:val="-2"/>
          <w:lang w:val="en-GB" w:eastAsia="zh-CN"/>
        </w:rPr>
        <w:t>法案</w:t>
      </w:r>
      <w:r w:rsidRPr="005F07D0">
        <w:rPr>
          <w:rFonts w:ascii="SimSun" w:eastAsia="SimSun" w:hAnsi="SimSun" w:cs="SimSun" w:hint="eastAsia"/>
          <w:spacing w:val="-2"/>
          <w:lang w:val="en-GB" w:eastAsia="ja-JP"/>
        </w:rPr>
        <w:t>》第</w:t>
      </w:r>
      <w:r w:rsidRPr="005F07D0">
        <w:rPr>
          <w:spacing w:val="-2"/>
          <w:lang w:val="en-GB" w:eastAsia="ja-JP"/>
        </w:rPr>
        <w:t>15</w:t>
      </w:r>
      <w:r w:rsidRPr="005F07D0">
        <w:rPr>
          <w:rFonts w:ascii="SimSun" w:eastAsia="SimSun" w:hAnsi="SimSun" w:cs="SimSun" w:hint="eastAsia"/>
          <w:spacing w:val="-2"/>
          <w:lang w:val="en-GB" w:eastAsia="ja-JP"/>
        </w:rPr>
        <w:t>部分第</w:t>
      </w:r>
      <w:r w:rsidRPr="005F07D0">
        <w:rPr>
          <w:spacing w:val="-2"/>
          <w:lang w:val="en-GB" w:eastAsia="ja-JP"/>
        </w:rPr>
        <w:t>47</w:t>
      </w:r>
      <w:r w:rsidRPr="005F07D0">
        <w:rPr>
          <w:rFonts w:ascii="SimSun" w:eastAsia="SimSun" w:hAnsi="SimSun" w:cs="SimSun" w:hint="eastAsia"/>
          <w:spacing w:val="-2"/>
          <w:lang w:val="en-GB" w:eastAsia="ja-JP"/>
        </w:rPr>
        <w:t>篇第一章第</w:t>
      </w:r>
      <w:r w:rsidRPr="005F07D0">
        <w:rPr>
          <w:spacing w:val="-2"/>
          <w:lang w:val="en-GB" w:eastAsia="ja-JP"/>
        </w:rPr>
        <w:t>A</w:t>
      </w:r>
      <w:r w:rsidRPr="005F07D0">
        <w:rPr>
          <w:rFonts w:ascii="SimSun" w:eastAsia="SimSun" w:hAnsi="SimSun" w:cs="SimSun" w:hint="eastAsia"/>
          <w:spacing w:val="-2"/>
          <w:lang w:val="en-GB" w:eastAsia="ja-JP"/>
        </w:rPr>
        <w:t>分章的要求，</w:t>
      </w:r>
      <w:r w:rsidR="000F1FA5">
        <w:rPr>
          <w:rFonts w:ascii="SimSun" w:eastAsia="SimSun" w:hAnsi="SimSun" w:cs="SimSun" w:hint="eastAsia"/>
          <w:spacing w:val="-2"/>
          <w:lang w:val="en-GB" w:eastAsia="zh-CN"/>
        </w:rPr>
        <w:t>这些法规</w:t>
      </w:r>
      <w:r w:rsidRPr="005F07D0">
        <w:rPr>
          <w:rFonts w:ascii="SimSun" w:eastAsia="SimSun" w:hAnsi="SimSun" w:cs="SimSun" w:hint="eastAsia"/>
          <w:spacing w:val="-2"/>
          <w:lang w:val="en-GB" w:eastAsia="ja-JP"/>
        </w:rPr>
        <w:t>要求设备不会产生有害干扰，并接受</w:t>
      </w:r>
      <w:r w:rsidR="000F1FA5">
        <w:rPr>
          <w:rFonts w:ascii="SimSun" w:eastAsia="SimSun" w:hAnsi="SimSun" w:cs="SimSun" w:hint="eastAsia"/>
          <w:spacing w:val="-2"/>
          <w:lang w:val="en-GB" w:eastAsia="zh-CN"/>
        </w:rPr>
        <w:t>因</w:t>
      </w:r>
      <w:r w:rsidRPr="005F07D0">
        <w:rPr>
          <w:rFonts w:ascii="SimSun" w:eastAsia="SimSun" w:hAnsi="SimSun" w:cs="SimSun" w:hint="eastAsia"/>
          <w:spacing w:val="-2"/>
          <w:lang w:val="en-GB" w:eastAsia="ja-JP"/>
        </w:rPr>
        <w:t>授权无线电台的操作、其他有意或无意辐射源</w:t>
      </w:r>
      <w:r w:rsidR="000F1FA5">
        <w:rPr>
          <w:rFonts w:ascii="SimSun" w:eastAsia="SimSun" w:hAnsi="SimSun" w:cs="SimSun" w:hint="eastAsia"/>
          <w:spacing w:val="-2"/>
          <w:lang w:val="en-GB" w:eastAsia="zh-CN"/>
        </w:rPr>
        <w:t>，</w:t>
      </w:r>
      <w:r w:rsidRPr="005F07D0">
        <w:rPr>
          <w:rFonts w:ascii="SimSun" w:eastAsia="SimSun" w:hAnsi="SimSun" w:cs="SimSun" w:hint="eastAsia"/>
          <w:spacing w:val="-2"/>
          <w:lang w:val="en-GB" w:eastAsia="ja-JP"/>
        </w:rPr>
        <w:t>工业、科学和医疗</w:t>
      </w:r>
      <w:r>
        <w:rPr>
          <w:rFonts w:ascii="SimSun" w:eastAsia="SimSun" w:hAnsi="SimSun" w:cs="SimSun" w:hint="eastAsia"/>
          <w:spacing w:val="-2"/>
          <w:lang w:val="en-GB" w:eastAsia="ja-JP"/>
        </w:rPr>
        <w:t>（</w:t>
      </w:r>
      <w:r w:rsidRPr="005F07D0">
        <w:rPr>
          <w:spacing w:val="-2"/>
          <w:lang w:val="en-GB" w:eastAsia="ja-JP"/>
        </w:rPr>
        <w:t>ISM</w:t>
      </w:r>
      <w:r>
        <w:rPr>
          <w:rFonts w:ascii="SimSun" w:eastAsia="SimSun" w:hAnsi="SimSun" w:cs="SimSun" w:hint="eastAsia"/>
          <w:spacing w:val="-2"/>
          <w:lang w:val="en-GB" w:eastAsia="ja-JP"/>
        </w:rPr>
        <w:t>）</w:t>
      </w:r>
      <w:r w:rsidRPr="005F07D0">
        <w:rPr>
          <w:rFonts w:ascii="SimSun" w:eastAsia="SimSun" w:hAnsi="SimSun" w:cs="SimSun" w:hint="eastAsia"/>
          <w:spacing w:val="-2"/>
          <w:lang w:val="en-GB" w:eastAsia="ja-JP"/>
        </w:rPr>
        <w:t>设备或附带辐射源造成的干扰。</w:t>
      </w:r>
    </w:p>
    <w:p w14:paraId="7017AA9D" w14:textId="77777777" w:rsidR="003A02E8" w:rsidRDefault="003A02E8">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spacing w:val="-2"/>
          <w:lang w:val="en-GB" w:eastAsia="ja-JP"/>
        </w:rPr>
      </w:pPr>
      <w:r>
        <w:rPr>
          <w:rFonts w:ascii="SimSun" w:eastAsia="SimSun" w:hAnsi="SimSun" w:cs="SimSun"/>
          <w:spacing w:val="-2"/>
          <w:lang w:val="en-GB" w:eastAsia="ja-JP"/>
        </w:rPr>
        <w:br w:type="page"/>
      </w:r>
    </w:p>
    <w:p w14:paraId="1A795823" w14:textId="6AFD4AB4" w:rsidR="007F7144" w:rsidRPr="007F7144" w:rsidRDefault="00C34160" w:rsidP="00E57F31">
      <w:pPr>
        <w:ind w:firstLineChars="200" w:firstLine="476"/>
        <w:rPr>
          <w:rFonts w:ascii="SimSun" w:eastAsia="MS Mincho" w:hAnsi="SimSun" w:cs="SimSun"/>
          <w:spacing w:val="-2"/>
          <w:lang w:val="en-GB" w:eastAsia="ja-JP"/>
        </w:rPr>
      </w:pPr>
      <w:r w:rsidRPr="005F07D0">
        <w:rPr>
          <w:rFonts w:ascii="SimSun" w:eastAsia="SimSun" w:hAnsi="SimSun" w:cs="SimSun" w:hint="eastAsia"/>
          <w:spacing w:val="-2"/>
          <w:lang w:val="en-GB" w:eastAsia="ja-JP"/>
        </w:rPr>
        <w:lastRenderedPageBreak/>
        <w:t>测试在两个独立的房间里进行。第一个是在常规房间和木质台面上进行的真实世界测试，</w:t>
      </w:r>
      <w:r w:rsidR="003E628F">
        <w:rPr>
          <w:rFonts w:ascii="SimSun" w:eastAsia="SimSun" w:hAnsi="SimSun" w:cs="SimSun" w:hint="eastAsia"/>
          <w:spacing w:val="-2"/>
          <w:lang w:val="en-GB" w:eastAsia="zh-CN"/>
        </w:rPr>
        <w:t>测试</w:t>
      </w:r>
      <w:r w:rsidRPr="005F07D0">
        <w:rPr>
          <w:rFonts w:ascii="SimSun" w:eastAsia="SimSun" w:hAnsi="SimSun" w:cs="SimSun" w:hint="eastAsia"/>
          <w:spacing w:val="-2"/>
          <w:lang w:val="en-GB" w:eastAsia="ja-JP"/>
        </w:rPr>
        <w:t>中存在其他信号</w:t>
      </w:r>
      <w:r w:rsidR="003E628F">
        <w:rPr>
          <w:rFonts w:ascii="SimSun" w:eastAsia="SimSun" w:hAnsi="SimSun" w:cs="SimSun" w:hint="eastAsia"/>
          <w:spacing w:val="-2"/>
          <w:lang w:val="en-GB" w:eastAsia="zh-CN"/>
        </w:rPr>
        <w:t>（</w:t>
      </w:r>
      <w:r w:rsidRPr="005F07D0">
        <w:rPr>
          <w:rFonts w:ascii="SimSun" w:eastAsia="SimSun" w:hAnsi="SimSun" w:cs="SimSun" w:hint="eastAsia"/>
          <w:spacing w:val="-2"/>
          <w:lang w:val="en-GB" w:eastAsia="ja-JP"/>
        </w:rPr>
        <w:t>如图</w:t>
      </w:r>
      <w:r w:rsidRPr="005F07D0">
        <w:rPr>
          <w:spacing w:val="-2"/>
          <w:lang w:val="en-GB" w:eastAsia="ja-JP"/>
        </w:rPr>
        <w:t>1</w:t>
      </w:r>
      <w:r w:rsidRPr="005F07D0">
        <w:rPr>
          <w:rFonts w:ascii="SimSun" w:eastAsia="SimSun" w:hAnsi="SimSun" w:cs="SimSun" w:hint="eastAsia"/>
          <w:spacing w:val="-2"/>
          <w:lang w:val="en-GB" w:eastAsia="ja-JP"/>
        </w:rPr>
        <w:t>所示</w:t>
      </w:r>
      <w:r w:rsidR="003E628F">
        <w:rPr>
          <w:rFonts w:ascii="SimSun" w:eastAsia="SimSun" w:hAnsi="SimSun" w:cs="SimSun" w:hint="eastAsia"/>
          <w:spacing w:val="-2"/>
          <w:lang w:val="en-GB" w:eastAsia="zh-CN"/>
        </w:rPr>
        <w:t>）</w:t>
      </w:r>
      <w:r w:rsidRPr="005F07D0">
        <w:rPr>
          <w:rFonts w:ascii="SimSun" w:eastAsia="SimSun" w:hAnsi="SimSun" w:cs="SimSun" w:hint="eastAsia"/>
          <w:spacing w:val="-2"/>
          <w:lang w:val="en-GB" w:eastAsia="ja-JP"/>
        </w:rPr>
        <w:t>。作为存在的信号类型的一个</w:t>
      </w:r>
      <w:r w:rsidR="003E628F">
        <w:rPr>
          <w:rFonts w:ascii="SimSun" w:eastAsia="SimSun" w:hAnsi="SimSun" w:cs="SimSun" w:hint="eastAsia"/>
          <w:spacing w:val="-2"/>
          <w:lang w:val="en-GB" w:eastAsia="zh-CN"/>
        </w:rPr>
        <w:t>示</w:t>
      </w:r>
      <w:r w:rsidRPr="005F07D0">
        <w:rPr>
          <w:rFonts w:ascii="SimSun" w:eastAsia="SimSun" w:hAnsi="SimSun" w:cs="SimSun" w:hint="eastAsia"/>
          <w:spacing w:val="-2"/>
          <w:lang w:val="en-GB" w:eastAsia="ja-JP"/>
        </w:rPr>
        <w:t>例，附近的火车站有规律地发射</w:t>
      </w:r>
      <w:r w:rsidRPr="005F07D0">
        <w:rPr>
          <w:spacing w:val="-2"/>
          <w:lang w:val="en-GB" w:eastAsia="ja-JP"/>
        </w:rPr>
        <w:t>900 MHz</w:t>
      </w:r>
      <w:r w:rsidRPr="005F07D0">
        <w:rPr>
          <w:rFonts w:ascii="SimSun" w:eastAsia="SimSun" w:hAnsi="SimSun" w:cs="SimSun" w:hint="eastAsia"/>
          <w:spacing w:val="-2"/>
          <w:lang w:val="en-GB" w:eastAsia="ja-JP"/>
        </w:rPr>
        <w:t>信号，</w:t>
      </w:r>
      <w:r w:rsidR="003E628F">
        <w:rPr>
          <w:rFonts w:ascii="SimSun" w:eastAsia="SimSun" w:hAnsi="SimSun" w:cs="SimSun" w:hint="eastAsia"/>
          <w:spacing w:val="-2"/>
          <w:lang w:val="en-GB" w:eastAsia="zh-CN"/>
        </w:rPr>
        <w:t>可在</w:t>
      </w:r>
      <w:r w:rsidRPr="005F07D0">
        <w:rPr>
          <w:rFonts w:ascii="SimSun" w:eastAsia="SimSun" w:hAnsi="SimSun" w:cs="SimSun" w:hint="eastAsia"/>
          <w:spacing w:val="-2"/>
          <w:lang w:val="en-GB" w:eastAsia="ja-JP"/>
        </w:rPr>
        <w:t>房间检测到</w:t>
      </w:r>
      <w:r w:rsidR="003E628F" w:rsidRPr="005F07D0">
        <w:rPr>
          <w:rFonts w:ascii="SimSun" w:eastAsia="SimSun" w:hAnsi="SimSun" w:cs="SimSun" w:hint="eastAsia"/>
          <w:spacing w:val="-2"/>
          <w:lang w:val="en-GB" w:eastAsia="ja-JP"/>
        </w:rPr>
        <w:t>这些信号</w:t>
      </w:r>
      <w:r w:rsidRPr="005F07D0">
        <w:rPr>
          <w:rFonts w:ascii="SimSun" w:eastAsia="SimSun" w:hAnsi="SimSun" w:cs="SimSun" w:hint="eastAsia"/>
          <w:spacing w:val="-2"/>
          <w:lang w:val="en-GB" w:eastAsia="ja-JP"/>
        </w:rPr>
        <w:t>。第二个房间是消声室，如</w:t>
      </w:r>
      <w:r w:rsidRPr="005F07D0">
        <w:rPr>
          <w:spacing w:val="-2"/>
          <w:lang w:val="en-GB" w:eastAsia="ja-JP"/>
        </w:rPr>
        <w:t xml:space="preserve">ETSI EN 302 208 </w:t>
      </w:r>
      <w:r w:rsidR="003E628F" w:rsidRPr="005F6910">
        <w:rPr>
          <w:spacing w:val="-2"/>
          <w:lang w:val="en-GB" w:eastAsia="ja-JP"/>
        </w:rPr>
        <w:t>V3.1.1</w:t>
      </w:r>
      <w:r>
        <w:rPr>
          <w:rFonts w:ascii="SimSun" w:eastAsia="SimSun" w:hAnsi="SimSun" w:cs="SimSun" w:hint="eastAsia"/>
          <w:spacing w:val="-2"/>
          <w:lang w:val="en-GB" w:eastAsia="ja-JP"/>
        </w:rPr>
        <w:t>（</w:t>
      </w:r>
      <w:r w:rsidRPr="005F07D0">
        <w:rPr>
          <w:spacing w:val="-2"/>
          <w:lang w:val="en-GB" w:eastAsia="ja-JP"/>
        </w:rPr>
        <w:t>2016-11</w:t>
      </w:r>
      <w:r>
        <w:rPr>
          <w:rFonts w:ascii="SimSun" w:eastAsia="SimSun" w:hAnsi="SimSun" w:cs="SimSun" w:hint="eastAsia"/>
          <w:spacing w:val="-2"/>
          <w:lang w:val="en-GB" w:eastAsia="ja-JP"/>
        </w:rPr>
        <w:t>）</w:t>
      </w:r>
      <w:r w:rsidRPr="005F07D0">
        <w:rPr>
          <w:rFonts w:ascii="SimSun" w:eastAsia="SimSun" w:hAnsi="SimSun" w:cs="SimSun" w:hint="eastAsia"/>
          <w:spacing w:val="-2"/>
          <w:lang w:val="en-GB" w:eastAsia="ja-JP"/>
        </w:rPr>
        <w:t>附件</w:t>
      </w:r>
      <w:r w:rsidRPr="005F07D0">
        <w:rPr>
          <w:spacing w:val="-2"/>
          <w:lang w:val="en-GB" w:eastAsia="ja-JP"/>
        </w:rPr>
        <w:t>B.1.2</w:t>
      </w:r>
      <w:r w:rsidR="003E628F">
        <w:rPr>
          <w:rFonts w:ascii="SimSun" w:eastAsia="SimSun" w:hAnsi="SimSun" w:cs="SimSun" w:hint="eastAsia"/>
          <w:spacing w:val="-2"/>
          <w:lang w:val="en-GB" w:eastAsia="zh-CN"/>
        </w:rPr>
        <w:t>及</w:t>
      </w:r>
      <w:r w:rsidRPr="005F07D0">
        <w:rPr>
          <w:rFonts w:ascii="SimSun" w:eastAsia="SimSun" w:hAnsi="SimSun" w:cs="SimSun" w:hint="eastAsia"/>
          <w:spacing w:val="-2"/>
          <w:lang w:val="en-GB" w:eastAsia="ja-JP"/>
        </w:rPr>
        <w:t>图</w:t>
      </w:r>
      <w:r w:rsidRPr="005F07D0">
        <w:rPr>
          <w:spacing w:val="-2"/>
          <w:lang w:val="en-GB" w:eastAsia="ja-JP"/>
        </w:rPr>
        <w:t>2</w:t>
      </w:r>
      <w:r w:rsidRPr="005F07D0">
        <w:rPr>
          <w:rFonts w:ascii="SimSun" w:eastAsia="SimSun" w:hAnsi="SimSun" w:cs="SimSun" w:hint="eastAsia"/>
          <w:spacing w:val="-2"/>
          <w:lang w:val="en-GB" w:eastAsia="ja-JP"/>
        </w:rPr>
        <w:t>所</w:t>
      </w:r>
      <w:r w:rsidR="003E628F">
        <w:rPr>
          <w:rFonts w:ascii="SimSun" w:eastAsia="SimSun" w:hAnsi="SimSun" w:cs="SimSun" w:hint="eastAsia"/>
          <w:spacing w:val="-2"/>
          <w:lang w:val="en-GB" w:eastAsia="zh-CN"/>
        </w:rPr>
        <w:t>述</w:t>
      </w:r>
      <w:r w:rsidRPr="005F07D0">
        <w:rPr>
          <w:rFonts w:ascii="SimSun" w:eastAsia="SimSun" w:hAnsi="SimSun" w:cs="SimSun" w:hint="eastAsia"/>
          <w:spacing w:val="-2"/>
          <w:lang w:val="en-GB" w:eastAsia="ja-JP"/>
        </w:rPr>
        <w:t>。该消声室用于</w:t>
      </w:r>
      <w:r w:rsidR="003E628F">
        <w:rPr>
          <w:rFonts w:ascii="SimSun" w:eastAsia="SimSun" w:hAnsi="SimSun" w:cs="SimSun" w:hint="eastAsia"/>
          <w:spacing w:val="-2"/>
          <w:lang w:val="en-GB" w:eastAsia="zh-CN"/>
        </w:rPr>
        <w:t>验证</w:t>
      </w:r>
      <w:r w:rsidRPr="005F07D0">
        <w:rPr>
          <w:rFonts w:ascii="SimSun" w:eastAsia="SimSun" w:hAnsi="SimSun" w:cs="SimSun" w:hint="eastAsia"/>
          <w:spacing w:val="-2"/>
          <w:lang w:val="en-GB" w:eastAsia="ja-JP"/>
        </w:rPr>
        <w:t>在常规房间中发现的结果在自由空间环境中是否可重复，以及信号的任何衰减是否是由噪声环境引起。在</w:t>
      </w:r>
      <w:r w:rsidR="003E628F">
        <w:rPr>
          <w:rFonts w:ascii="SimSun" w:eastAsia="SimSun" w:hAnsi="SimSun" w:cs="SimSun" w:hint="eastAsia"/>
          <w:spacing w:val="-2"/>
          <w:lang w:val="en-GB" w:eastAsia="zh-CN"/>
        </w:rPr>
        <w:t>各</w:t>
      </w:r>
      <w:r w:rsidRPr="005F07D0">
        <w:rPr>
          <w:rFonts w:ascii="SimSun" w:eastAsia="SimSun" w:hAnsi="SimSun" w:cs="SimSun" w:hint="eastAsia"/>
          <w:spacing w:val="-2"/>
          <w:lang w:val="en-GB" w:eastAsia="ja-JP"/>
        </w:rPr>
        <w:t>房间中，以完全相同的方式进行测试，下</w:t>
      </w:r>
      <w:r w:rsidR="003E628F">
        <w:rPr>
          <w:rFonts w:ascii="SimSun" w:eastAsia="SimSun" w:hAnsi="SimSun" w:cs="SimSun" w:hint="eastAsia"/>
          <w:spacing w:val="-2"/>
          <w:lang w:val="en-GB" w:eastAsia="zh-CN"/>
        </w:rPr>
        <w:t>文</w:t>
      </w:r>
      <w:r w:rsidRPr="005F07D0">
        <w:rPr>
          <w:rFonts w:ascii="SimSun" w:eastAsia="SimSun" w:hAnsi="SimSun" w:cs="SimSun" w:hint="eastAsia"/>
          <w:spacing w:val="-2"/>
          <w:lang w:val="en-GB" w:eastAsia="ja-JP"/>
        </w:rPr>
        <w:t>将进一步详述。</w:t>
      </w:r>
      <w:r w:rsidR="002C219B">
        <w:rPr>
          <w:rFonts w:ascii="SimSun" w:eastAsia="SimSun" w:hAnsi="SimSun" w:cs="SimSun" w:hint="eastAsia"/>
          <w:spacing w:val="-2"/>
          <w:lang w:val="en-GB" w:eastAsia="zh-CN"/>
        </w:rPr>
        <w:t>各</w:t>
      </w:r>
      <w:r w:rsidRPr="005F07D0">
        <w:rPr>
          <w:rFonts w:ascii="SimSun" w:eastAsia="SimSun" w:hAnsi="SimSun" w:cs="SimSun" w:hint="eastAsia"/>
          <w:spacing w:val="-2"/>
          <w:lang w:val="en-GB" w:eastAsia="ja-JP"/>
        </w:rPr>
        <w:t>次测试的结果没有任何差异；因此，下面只列出一组结果。</w:t>
      </w:r>
    </w:p>
    <w:p w14:paraId="54AF922A" w14:textId="03770CB9" w:rsidR="00C34160" w:rsidRPr="00ED744D" w:rsidRDefault="002C219B" w:rsidP="00C34160">
      <w:pPr>
        <w:pStyle w:val="FigureNo"/>
        <w:rPr>
          <w:lang w:val="en-GB" w:eastAsia="zh-CN"/>
        </w:rPr>
      </w:pPr>
      <w:bookmarkStart w:id="17" w:name="_Ref35852325"/>
      <w:r>
        <w:rPr>
          <w:rFonts w:hint="eastAsia"/>
          <w:lang w:val="en-GB" w:eastAsia="zh-CN"/>
        </w:rPr>
        <w:t>图</w:t>
      </w:r>
      <w:r w:rsidR="00C34160" w:rsidRPr="00ED744D">
        <w:rPr>
          <w:lang w:val="en-GB" w:eastAsia="zh-CN"/>
        </w:rPr>
        <w:t>1</w:t>
      </w:r>
      <w:bookmarkEnd w:id="17"/>
    </w:p>
    <w:p w14:paraId="6E873CE2" w14:textId="12307105" w:rsidR="00C34160" w:rsidRDefault="002C219B" w:rsidP="00C34160">
      <w:pPr>
        <w:pStyle w:val="Figuretitle"/>
        <w:rPr>
          <w:lang w:val="en-GB" w:eastAsia="zh-CN"/>
        </w:rPr>
      </w:pPr>
      <w:r w:rsidRPr="002C219B">
        <w:rPr>
          <w:rFonts w:hint="eastAsia"/>
          <w:lang w:val="en-GB" w:eastAsia="zh-CN"/>
        </w:rPr>
        <w:t>1</w:t>
      </w:r>
      <w:r w:rsidRPr="002C219B">
        <w:rPr>
          <w:rFonts w:hint="eastAsia"/>
          <w:lang w:val="en-GB" w:eastAsia="zh-CN"/>
        </w:rPr>
        <w:t>号房间的测试设置</w:t>
      </w:r>
      <w:r>
        <w:rPr>
          <w:rFonts w:hint="eastAsia"/>
          <w:lang w:val="en-GB" w:eastAsia="zh-CN"/>
        </w:rPr>
        <w:t>，</w:t>
      </w:r>
      <w:r w:rsidRPr="002C219B">
        <w:rPr>
          <w:rFonts w:hint="eastAsia"/>
          <w:lang w:val="en-GB" w:eastAsia="zh-CN"/>
        </w:rPr>
        <w:t>开阔区域</w:t>
      </w:r>
    </w:p>
    <w:p w14:paraId="79B8D039" w14:textId="34ED38A7" w:rsidR="002C219B"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59264" behindDoc="0" locked="0" layoutInCell="1" allowOverlap="1" wp14:anchorId="0BA32794" wp14:editId="67FBF80D">
                <wp:simplePos x="0" y="0"/>
                <wp:positionH relativeFrom="column">
                  <wp:posOffset>5259070</wp:posOffset>
                </wp:positionH>
                <wp:positionV relativeFrom="paragraph">
                  <wp:posOffset>3406140</wp:posOffset>
                </wp:positionV>
                <wp:extent cx="779228" cy="206016"/>
                <wp:effectExtent l="0" t="0" r="1905"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109E6945" w14:textId="410297CE"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32794" id="_x0000_t202" coordsize="21600,21600" o:spt="202" path="m,l,21600r21600,l21600,xe">
                <v:stroke joinstyle="miter"/>
                <v:path gradientshapeok="t" o:connecttype="rect"/>
              </v:shapetype>
              <v:shape id="Text Box 2" o:spid="_x0000_s1026" type="#_x0000_t202" style="position:absolute;left:0;text-align:left;margin-left:414.1pt;margin-top:268.2pt;width:61.35pt;height:1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xAgIAAOU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" stroked="f">
                <v:textbox inset="0,0,0,0">
                  <w:txbxContent>
                    <w:p w14:paraId="109E6945" w14:textId="410297CE"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-1</w:t>
                      </w:r>
                    </w:p>
                  </w:txbxContent>
                </v:textbox>
              </v:shape>
            </w:pict>
          </mc:Fallback>
        </mc:AlternateContent>
      </w:r>
      <w:r>
        <w:rPr>
          <w:noProof/>
        </w:rPr>
        <w:drawing>
          <wp:inline distT="0" distB="0" distL="0" distR="0" wp14:anchorId="1D66E69D" wp14:editId="4ECF2057">
            <wp:extent cx="5860415" cy="3617595"/>
            <wp:effectExtent l="0" t="0" r="6985" b="1905"/>
            <wp:docPr id="5" name="Picture 5" descr="A diagram of a rectangular object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rectangular object with red arrow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415" cy="3617595"/>
                    </a:xfrm>
                    <a:prstGeom prst="rect">
                      <a:avLst/>
                    </a:prstGeom>
                    <a:noFill/>
                    <a:ln>
                      <a:noFill/>
                    </a:ln>
                  </pic:spPr>
                </pic:pic>
              </a:graphicData>
            </a:graphic>
          </wp:inline>
        </w:drawing>
      </w:r>
    </w:p>
    <w:p w14:paraId="4F011889" w14:textId="7BC6B495" w:rsidR="00C34160" w:rsidRPr="00ED744D" w:rsidRDefault="002C219B" w:rsidP="00C34160">
      <w:pPr>
        <w:pStyle w:val="FigureNo"/>
        <w:rPr>
          <w:lang w:val="en-GB" w:eastAsia="zh-CN"/>
        </w:rPr>
      </w:pPr>
      <w:r>
        <w:rPr>
          <w:rFonts w:hint="eastAsia"/>
          <w:lang w:val="en-GB" w:eastAsia="zh-CN"/>
        </w:rPr>
        <w:lastRenderedPageBreak/>
        <w:t>图</w:t>
      </w:r>
      <w:r w:rsidR="00C34160" w:rsidRPr="00ED744D">
        <w:rPr>
          <w:lang w:val="en-GB" w:eastAsia="zh-CN"/>
        </w:rPr>
        <w:t xml:space="preserve"> 2 </w:t>
      </w:r>
    </w:p>
    <w:p w14:paraId="78171423" w14:textId="48A4EAFC" w:rsidR="00C34160" w:rsidRDefault="00804217" w:rsidP="00C34160">
      <w:pPr>
        <w:pStyle w:val="Figuretitle"/>
        <w:rPr>
          <w:lang w:val="en-GB" w:eastAsia="zh-CN"/>
        </w:rPr>
      </w:pPr>
      <w:r>
        <w:rPr>
          <w:rFonts w:hint="eastAsia"/>
          <w:lang w:val="en-GB" w:eastAsia="zh-CN"/>
        </w:rPr>
        <w:t>2</w:t>
      </w:r>
      <w:r w:rsidR="002C219B" w:rsidRPr="002C219B">
        <w:rPr>
          <w:rFonts w:hint="eastAsia"/>
          <w:lang w:val="en-GB" w:eastAsia="zh-CN"/>
        </w:rPr>
        <w:t>号房间的测试设置</w:t>
      </w:r>
      <w:r w:rsidR="002C219B">
        <w:rPr>
          <w:rFonts w:hint="eastAsia"/>
          <w:lang w:val="en-GB" w:eastAsia="zh-CN"/>
        </w:rPr>
        <w:t>，消声室</w:t>
      </w:r>
    </w:p>
    <w:p w14:paraId="174987D6" w14:textId="3173CA36" w:rsidR="004821A6"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61312" behindDoc="0" locked="0" layoutInCell="1" allowOverlap="1" wp14:anchorId="42215195" wp14:editId="0526CDD4">
                <wp:simplePos x="0" y="0"/>
                <wp:positionH relativeFrom="column">
                  <wp:posOffset>5275193</wp:posOffset>
                </wp:positionH>
                <wp:positionV relativeFrom="paragraph">
                  <wp:posOffset>3391148</wp:posOffset>
                </wp:positionV>
                <wp:extent cx="850790" cy="253448"/>
                <wp:effectExtent l="0" t="0" r="698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90" cy="253448"/>
                        </a:xfrm>
                        <a:prstGeom prst="rect">
                          <a:avLst/>
                        </a:prstGeom>
                        <a:solidFill>
                          <a:srgbClr val="FFFFFF"/>
                        </a:solidFill>
                        <a:ln w="9525">
                          <a:noFill/>
                          <a:miter lim="800000"/>
                          <a:headEnd/>
                          <a:tailEnd/>
                        </a:ln>
                      </wps:spPr>
                      <wps:txbx>
                        <w:txbxContent>
                          <w:p w14:paraId="6EEF2AC1" w14:textId="0A8F3FBB"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5195" id="_x0000_s1027" type="#_x0000_t202" style="position:absolute;left:0;text-align:left;margin-left:415.35pt;margin-top:267pt;width:67pt;height:1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" stroked="f">
                <v:textbox inset="0,0,0,0">
                  <w:txbxContent>
                    <w:p w14:paraId="6EEF2AC1" w14:textId="0A8F3FBB"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2</w:t>
                      </w:r>
                    </w:p>
                  </w:txbxContent>
                </v:textbox>
              </v:shape>
            </w:pict>
          </mc:Fallback>
        </mc:AlternateContent>
      </w:r>
      <w:r>
        <w:rPr>
          <w:noProof/>
        </w:rPr>
        <w:drawing>
          <wp:inline distT="0" distB="0" distL="0" distR="0" wp14:anchorId="47307A63" wp14:editId="23FEFB1C">
            <wp:extent cx="5899868" cy="3560148"/>
            <wp:effectExtent l="0" t="0" r="5715" b="2540"/>
            <wp:docPr id="8" name="Picture 8"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g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400" cy="3565296"/>
                    </a:xfrm>
                    <a:prstGeom prst="rect">
                      <a:avLst/>
                    </a:prstGeom>
                    <a:noFill/>
                    <a:ln>
                      <a:noFill/>
                    </a:ln>
                  </pic:spPr>
                </pic:pic>
              </a:graphicData>
            </a:graphic>
          </wp:inline>
        </w:drawing>
      </w:r>
    </w:p>
    <w:p w14:paraId="4422CF35" w14:textId="77777777" w:rsidR="00460728" w:rsidRPr="00ED744D" w:rsidRDefault="00460728" w:rsidP="009855A6">
      <w:pPr>
        <w:pStyle w:val="Normalaftertitle"/>
        <w:ind w:firstLineChars="200" w:firstLine="480"/>
        <w:rPr>
          <w:lang w:val="en-GB" w:eastAsia="ja-JP"/>
        </w:rPr>
      </w:pPr>
      <w:r w:rsidRPr="007870B6">
        <w:rPr>
          <w:rFonts w:hint="eastAsia"/>
          <w:lang w:val="en-GB" w:eastAsia="ja-JP"/>
        </w:rPr>
        <w:t>测试在以下类型的无线设备上进行</w:t>
      </w:r>
      <w:r>
        <w:rPr>
          <w:rFonts w:hint="eastAsia"/>
          <w:lang w:val="en-GB" w:eastAsia="zh-CN"/>
        </w:rPr>
        <w:t>：</w:t>
      </w:r>
    </w:p>
    <w:p w14:paraId="35769CB7" w14:textId="5E870D0B" w:rsidR="00C34160" w:rsidRPr="00ED744D" w:rsidRDefault="007870B6" w:rsidP="004570DF">
      <w:pPr>
        <w:pStyle w:val="TableNo"/>
        <w:spacing w:before="240"/>
        <w:rPr>
          <w:lang w:val="en-GB" w:eastAsia="zh-CN"/>
        </w:rPr>
      </w:pPr>
      <w:r>
        <w:rPr>
          <w:rFonts w:hint="eastAsia"/>
          <w:lang w:val="en-GB" w:eastAsia="zh-CN"/>
        </w:rPr>
        <w:t>表</w:t>
      </w:r>
      <w:r w:rsidR="00C34160" w:rsidRPr="00ED744D">
        <w:rPr>
          <w:lang w:val="en-GB" w:eastAsia="zh-CN"/>
        </w:rPr>
        <w:t>2</w:t>
      </w:r>
    </w:p>
    <w:p w14:paraId="2266FB03" w14:textId="60701A5C" w:rsidR="00C34160" w:rsidRPr="00ED744D" w:rsidRDefault="007870B6" w:rsidP="004570DF">
      <w:pPr>
        <w:pStyle w:val="Tabletitle"/>
        <w:rPr>
          <w:lang w:val="en-GB" w:eastAsia="zh-CN"/>
        </w:rPr>
      </w:pPr>
      <w:r w:rsidRPr="007870B6">
        <w:rPr>
          <w:rFonts w:hint="eastAsia"/>
          <w:lang w:val="en-GB" w:eastAsia="zh-CN"/>
        </w:rPr>
        <w:t>研究</w:t>
      </w:r>
      <w:r w:rsidRPr="007870B6">
        <w:rPr>
          <w:rFonts w:hint="eastAsia"/>
          <w:lang w:val="en-GB" w:eastAsia="zh-CN"/>
        </w:rPr>
        <w:t>A</w:t>
      </w:r>
      <w:r w:rsidRPr="007870B6">
        <w:rPr>
          <w:rFonts w:hint="eastAsia"/>
          <w:lang w:val="en-GB" w:eastAsia="zh-CN"/>
        </w:rPr>
        <w:t>中</w:t>
      </w:r>
      <w:r w:rsidRPr="004570DF">
        <w:rPr>
          <w:rFonts w:hint="eastAsia"/>
          <w:lang w:eastAsia="zh-CN"/>
        </w:rPr>
        <w:t>使用</w:t>
      </w:r>
      <w:r w:rsidRPr="007870B6">
        <w:rPr>
          <w:rFonts w:hint="eastAsia"/>
          <w:lang w:val="en-GB" w:eastAsia="zh-CN"/>
        </w:rPr>
        <w:t>的设备类型、频率和距离</w:t>
      </w:r>
    </w:p>
    <w:tbl>
      <w:tblPr>
        <w:tblStyle w:val="TableGrid"/>
        <w:tblW w:w="9786" w:type="dxa"/>
        <w:jc w:val="center"/>
        <w:tblLook w:val="04A0" w:firstRow="1" w:lastRow="0" w:firstColumn="1" w:lastColumn="0" w:noHBand="0" w:noVBand="1"/>
      </w:tblPr>
      <w:tblGrid>
        <w:gridCol w:w="687"/>
        <w:gridCol w:w="3712"/>
        <w:gridCol w:w="2696"/>
        <w:gridCol w:w="2691"/>
      </w:tblGrid>
      <w:tr w:rsidR="00C34160" w:rsidRPr="00825391" w14:paraId="24B0D425" w14:textId="77777777" w:rsidTr="00ED0134">
        <w:trPr>
          <w:jc w:val="center"/>
        </w:trPr>
        <w:tc>
          <w:tcPr>
            <w:tcW w:w="687" w:type="dxa"/>
            <w:vAlign w:val="center"/>
          </w:tcPr>
          <w:p w14:paraId="63B87675" w14:textId="534F7194" w:rsidR="00C34160" w:rsidRPr="00825391" w:rsidRDefault="007870B6" w:rsidP="009855A6">
            <w:pPr>
              <w:pStyle w:val="Tablehead"/>
              <w:spacing w:before="0" w:after="0"/>
              <w:rPr>
                <w:lang w:eastAsia="zh-CN"/>
              </w:rPr>
            </w:pPr>
            <w:r>
              <w:rPr>
                <w:rFonts w:hint="eastAsia"/>
                <w:lang w:eastAsia="zh-CN"/>
              </w:rPr>
              <w:t>编号</w:t>
            </w:r>
          </w:p>
        </w:tc>
        <w:tc>
          <w:tcPr>
            <w:tcW w:w="3712" w:type="dxa"/>
            <w:vAlign w:val="center"/>
          </w:tcPr>
          <w:p w14:paraId="36A55493" w14:textId="4F7CD19D" w:rsidR="00C34160" w:rsidRPr="00825391" w:rsidRDefault="007870B6" w:rsidP="009855A6">
            <w:pPr>
              <w:pStyle w:val="Tablehead"/>
              <w:spacing w:before="0" w:after="0"/>
              <w:rPr>
                <w:lang w:eastAsia="ja-JP"/>
              </w:rPr>
            </w:pPr>
            <w:r>
              <w:rPr>
                <w:rFonts w:hint="eastAsia"/>
                <w:lang w:eastAsia="zh-CN"/>
              </w:rPr>
              <w:t>设备类型</w:t>
            </w:r>
          </w:p>
        </w:tc>
        <w:tc>
          <w:tcPr>
            <w:tcW w:w="2696" w:type="dxa"/>
            <w:vAlign w:val="center"/>
          </w:tcPr>
          <w:p w14:paraId="7FAA5EB8" w14:textId="194EC449" w:rsidR="00C34160" w:rsidRPr="00825391" w:rsidRDefault="007870B6" w:rsidP="009855A6">
            <w:pPr>
              <w:pStyle w:val="Tablehead"/>
              <w:spacing w:before="0" w:after="0"/>
              <w:rPr>
                <w:lang w:eastAsia="ja-JP"/>
              </w:rPr>
            </w:pPr>
            <w:r>
              <w:rPr>
                <w:rFonts w:hint="eastAsia"/>
                <w:lang w:eastAsia="zh-CN"/>
              </w:rPr>
              <w:t>频率范围</w:t>
            </w:r>
            <w:r w:rsidR="00C34160" w:rsidRPr="00825391">
              <w:rPr>
                <w:lang w:eastAsia="ja-JP"/>
              </w:rPr>
              <w:br/>
            </w:r>
            <w:r>
              <w:rPr>
                <w:lang w:eastAsia="ja-JP"/>
              </w:rPr>
              <w:t>（</w:t>
            </w:r>
            <w:r w:rsidR="00C34160" w:rsidRPr="00825391">
              <w:rPr>
                <w:lang w:eastAsia="ja-JP"/>
              </w:rPr>
              <w:t>MHz</w:t>
            </w:r>
            <w:r>
              <w:rPr>
                <w:lang w:eastAsia="ja-JP"/>
              </w:rPr>
              <w:t>）</w:t>
            </w:r>
          </w:p>
        </w:tc>
        <w:tc>
          <w:tcPr>
            <w:tcW w:w="2691" w:type="dxa"/>
            <w:vAlign w:val="center"/>
          </w:tcPr>
          <w:p w14:paraId="4600B872" w14:textId="320F7345" w:rsidR="00C34160" w:rsidRPr="00825391" w:rsidRDefault="007870B6" w:rsidP="009855A6">
            <w:pPr>
              <w:pStyle w:val="Tablehead"/>
              <w:spacing w:before="0" w:after="0"/>
              <w:rPr>
                <w:lang w:eastAsia="ja-JP"/>
              </w:rPr>
            </w:pPr>
            <w:r>
              <w:rPr>
                <w:rFonts w:hint="eastAsia"/>
                <w:lang w:eastAsia="zh-CN"/>
              </w:rPr>
              <w:t>测试的距离</w:t>
            </w:r>
            <w:r w:rsidR="00C34160" w:rsidRPr="00825391">
              <w:rPr>
                <w:lang w:eastAsia="ja-JP"/>
              </w:rPr>
              <w:br/>
            </w:r>
            <w:r>
              <w:rPr>
                <w:rFonts w:hint="eastAsia"/>
                <w:lang w:eastAsia="zh-CN"/>
              </w:rPr>
              <w:t>（厘米）</w:t>
            </w:r>
          </w:p>
        </w:tc>
      </w:tr>
      <w:tr w:rsidR="00C34160" w:rsidRPr="00E32BC4" w14:paraId="65B16828" w14:textId="77777777" w:rsidTr="00ED0134">
        <w:trPr>
          <w:jc w:val="center"/>
        </w:trPr>
        <w:tc>
          <w:tcPr>
            <w:tcW w:w="687" w:type="dxa"/>
          </w:tcPr>
          <w:p w14:paraId="2EC7440B"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1</w:t>
            </w:r>
          </w:p>
        </w:tc>
        <w:tc>
          <w:tcPr>
            <w:tcW w:w="3712" w:type="dxa"/>
          </w:tcPr>
          <w:p w14:paraId="2D8A211B" w14:textId="03C6EFD0" w:rsidR="00C34160" w:rsidRPr="00E32BC4" w:rsidRDefault="007870B6" w:rsidP="00E4524E">
            <w:pPr>
              <w:pStyle w:val="Tabletext"/>
              <w:spacing w:before="20" w:after="20"/>
              <w:rPr>
                <w:rFonts w:ascii="Times New Roman" w:hAnsi="Times New Roman"/>
                <w:lang w:eastAsia="ja-JP"/>
              </w:rPr>
            </w:pPr>
            <w:r>
              <w:rPr>
                <w:rFonts w:ascii="Times New Roman" w:hAnsi="Times New Roman"/>
                <w:lang w:eastAsia="ja-JP"/>
              </w:rPr>
              <w:t>手机</w:t>
            </w:r>
          </w:p>
        </w:tc>
        <w:tc>
          <w:tcPr>
            <w:tcW w:w="2696" w:type="dxa"/>
          </w:tcPr>
          <w:p w14:paraId="2724CABF" w14:textId="1CCB59E4"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4982D53B" w14:textId="21D65A01"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691" w:type="dxa"/>
          </w:tcPr>
          <w:p w14:paraId="3B3B1C17" w14:textId="510DD428"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r w:rsidR="0093155D">
              <w:rPr>
                <w:rFonts w:ascii="Times New Roman" w:hAnsi="Times New Roman"/>
                <w:lang w:eastAsia="ja-JP"/>
              </w:rPr>
              <w:t>、</w:t>
            </w:r>
            <w:r w:rsidRPr="00E32BC4">
              <w:rPr>
                <w:rFonts w:ascii="Times New Roman" w:hAnsi="Times New Roman"/>
                <w:lang w:eastAsia="ja-JP"/>
              </w:rPr>
              <w:t>70</w:t>
            </w:r>
            <w:r w:rsidR="0093155D">
              <w:rPr>
                <w:rFonts w:ascii="Times New Roman" w:hAnsi="Times New Roman"/>
                <w:lang w:eastAsia="ja-JP"/>
              </w:rPr>
              <w:t>、</w:t>
            </w:r>
            <w:r w:rsidRPr="00E32BC4">
              <w:rPr>
                <w:rFonts w:ascii="Times New Roman" w:hAnsi="Times New Roman"/>
                <w:lang w:eastAsia="ja-JP"/>
              </w:rPr>
              <w:t xml:space="preserve">100 </w:t>
            </w:r>
          </w:p>
        </w:tc>
      </w:tr>
      <w:tr w:rsidR="00C34160" w:rsidRPr="00E32BC4" w14:paraId="3271C413" w14:textId="77777777" w:rsidTr="00ED0134">
        <w:trPr>
          <w:jc w:val="center"/>
        </w:trPr>
        <w:tc>
          <w:tcPr>
            <w:tcW w:w="687" w:type="dxa"/>
          </w:tcPr>
          <w:p w14:paraId="61F5C383"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2</w:t>
            </w:r>
          </w:p>
        </w:tc>
        <w:tc>
          <w:tcPr>
            <w:tcW w:w="3712" w:type="dxa"/>
          </w:tcPr>
          <w:p w14:paraId="2C5A5188" w14:textId="26213FC3" w:rsidR="00C34160" w:rsidRPr="00E32BC4" w:rsidRDefault="007870B6" w:rsidP="00E4524E">
            <w:pPr>
              <w:pStyle w:val="Tabletext"/>
              <w:spacing w:before="20" w:after="20"/>
              <w:rPr>
                <w:rFonts w:ascii="Times New Roman" w:hAnsi="Times New Roman"/>
                <w:lang w:eastAsia="ja-JP"/>
              </w:rPr>
            </w:pPr>
            <w:r>
              <w:rPr>
                <w:rFonts w:ascii="Times New Roman" w:hAnsi="Times New Roman"/>
                <w:lang w:eastAsia="ja-JP"/>
              </w:rPr>
              <w:t>手机</w:t>
            </w:r>
          </w:p>
        </w:tc>
        <w:tc>
          <w:tcPr>
            <w:tcW w:w="2696" w:type="dxa"/>
          </w:tcPr>
          <w:p w14:paraId="1FF69930" w14:textId="15C6EE1C"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525F848D" w14:textId="526A1F22"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691" w:type="dxa"/>
          </w:tcPr>
          <w:p w14:paraId="356D0551" w14:textId="04124BD2"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r w:rsidR="0093155D">
              <w:rPr>
                <w:rFonts w:ascii="Times New Roman" w:hAnsi="Times New Roman"/>
                <w:lang w:eastAsia="ja-JP"/>
              </w:rPr>
              <w:t>、</w:t>
            </w:r>
            <w:r w:rsidRPr="00E32BC4">
              <w:rPr>
                <w:rFonts w:ascii="Times New Roman" w:hAnsi="Times New Roman"/>
                <w:lang w:eastAsia="ja-JP"/>
              </w:rPr>
              <w:t>70</w:t>
            </w:r>
            <w:r w:rsidR="0093155D">
              <w:rPr>
                <w:rFonts w:ascii="Times New Roman" w:hAnsi="Times New Roman"/>
                <w:lang w:eastAsia="ja-JP"/>
              </w:rPr>
              <w:t>、</w:t>
            </w:r>
            <w:r w:rsidRPr="00E32BC4">
              <w:rPr>
                <w:rFonts w:ascii="Times New Roman" w:hAnsi="Times New Roman"/>
                <w:lang w:eastAsia="ja-JP"/>
              </w:rPr>
              <w:t>100</w:t>
            </w:r>
          </w:p>
        </w:tc>
      </w:tr>
      <w:tr w:rsidR="00C34160" w:rsidRPr="00E32BC4" w14:paraId="06D557E2" w14:textId="77777777" w:rsidTr="00ED0134">
        <w:trPr>
          <w:jc w:val="center"/>
        </w:trPr>
        <w:tc>
          <w:tcPr>
            <w:tcW w:w="687" w:type="dxa"/>
          </w:tcPr>
          <w:p w14:paraId="517BE9F6"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3</w:t>
            </w:r>
          </w:p>
        </w:tc>
        <w:tc>
          <w:tcPr>
            <w:tcW w:w="3712" w:type="dxa"/>
          </w:tcPr>
          <w:p w14:paraId="19CB7323" w14:textId="2F9757FD" w:rsidR="00C34160" w:rsidRPr="00E32BC4" w:rsidRDefault="007870B6" w:rsidP="00E4524E">
            <w:pPr>
              <w:pStyle w:val="Tabletext"/>
              <w:spacing w:before="20" w:after="20"/>
              <w:rPr>
                <w:rFonts w:ascii="Times New Roman" w:hAnsi="Times New Roman"/>
                <w:lang w:eastAsia="ja-JP"/>
              </w:rPr>
            </w:pPr>
            <w:r>
              <w:rPr>
                <w:rFonts w:ascii="Times New Roman" w:hAnsi="Times New Roman"/>
                <w:lang w:eastAsia="ja-JP"/>
              </w:rPr>
              <w:t>手机</w:t>
            </w:r>
          </w:p>
        </w:tc>
        <w:tc>
          <w:tcPr>
            <w:tcW w:w="2696" w:type="dxa"/>
          </w:tcPr>
          <w:p w14:paraId="2D0CC75A" w14:textId="7EE2564C"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5E48A607" w14:textId="4C04D017"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691" w:type="dxa"/>
          </w:tcPr>
          <w:p w14:paraId="24164EAF" w14:textId="5B6EDA76"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r w:rsidR="0093155D">
              <w:rPr>
                <w:rFonts w:ascii="Times New Roman" w:hAnsi="Times New Roman"/>
                <w:lang w:eastAsia="ja-JP"/>
              </w:rPr>
              <w:t>、</w:t>
            </w:r>
            <w:r w:rsidRPr="00E32BC4">
              <w:rPr>
                <w:rFonts w:ascii="Times New Roman" w:hAnsi="Times New Roman"/>
                <w:lang w:eastAsia="ja-JP"/>
              </w:rPr>
              <w:t>70</w:t>
            </w:r>
            <w:r w:rsidR="0093155D">
              <w:rPr>
                <w:rFonts w:ascii="Times New Roman" w:hAnsi="Times New Roman"/>
                <w:lang w:eastAsia="ja-JP"/>
              </w:rPr>
              <w:t>、</w:t>
            </w:r>
            <w:r w:rsidRPr="00E32BC4">
              <w:rPr>
                <w:rFonts w:ascii="Times New Roman" w:hAnsi="Times New Roman"/>
                <w:lang w:eastAsia="ja-JP"/>
              </w:rPr>
              <w:t>100</w:t>
            </w:r>
          </w:p>
        </w:tc>
      </w:tr>
      <w:tr w:rsidR="00C34160" w:rsidRPr="00E32BC4" w14:paraId="776ACF73" w14:textId="77777777" w:rsidTr="00ED0134">
        <w:trPr>
          <w:jc w:val="center"/>
        </w:trPr>
        <w:tc>
          <w:tcPr>
            <w:tcW w:w="687" w:type="dxa"/>
          </w:tcPr>
          <w:p w14:paraId="41993771"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4</w:t>
            </w:r>
          </w:p>
        </w:tc>
        <w:tc>
          <w:tcPr>
            <w:tcW w:w="3712" w:type="dxa"/>
          </w:tcPr>
          <w:p w14:paraId="2DF0C8B0" w14:textId="06B4C7C6" w:rsidR="00C34160" w:rsidRPr="00E32BC4" w:rsidRDefault="007870B6" w:rsidP="00E4524E">
            <w:pPr>
              <w:pStyle w:val="Tabletext"/>
              <w:spacing w:before="20" w:after="20"/>
              <w:rPr>
                <w:rFonts w:ascii="Times New Roman" w:hAnsi="Times New Roman"/>
                <w:lang w:eastAsia="ja-JP"/>
              </w:rPr>
            </w:pPr>
            <w:r>
              <w:rPr>
                <w:rFonts w:ascii="Times New Roman" w:hAnsi="Times New Roman"/>
                <w:lang w:eastAsia="ja-JP"/>
              </w:rPr>
              <w:t>手机</w:t>
            </w:r>
          </w:p>
        </w:tc>
        <w:tc>
          <w:tcPr>
            <w:tcW w:w="2696" w:type="dxa"/>
          </w:tcPr>
          <w:p w14:paraId="094FCB3A" w14:textId="724718D4"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553427E4" w14:textId="490C76EC"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691" w:type="dxa"/>
          </w:tcPr>
          <w:p w14:paraId="4CEB3C08" w14:textId="46AB6430"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r w:rsidR="0093155D">
              <w:rPr>
                <w:rFonts w:ascii="Times New Roman" w:hAnsi="Times New Roman"/>
                <w:lang w:eastAsia="ja-JP"/>
              </w:rPr>
              <w:t>、</w:t>
            </w:r>
            <w:r w:rsidRPr="00E32BC4">
              <w:rPr>
                <w:rFonts w:ascii="Times New Roman" w:hAnsi="Times New Roman"/>
                <w:lang w:eastAsia="ja-JP"/>
              </w:rPr>
              <w:t>70</w:t>
            </w:r>
            <w:r w:rsidR="0093155D">
              <w:rPr>
                <w:rFonts w:ascii="Times New Roman" w:hAnsi="Times New Roman"/>
                <w:lang w:eastAsia="ja-JP"/>
              </w:rPr>
              <w:t>、</w:t>
            </w:r>
            <w:r w:rsidRPr="00E32BC4">
              <w:rPr>
                <w:rFonts w:ascii="Times New Roman" w:hAnsi="Times New Roman"/>
                <w:lang w:eastAsia="ja-JP"/>
              </w:rPr>
              <w:t>100</w:t>
            </w:r>
          </w:p>
        </w:tc>
      </w:tr>
      <w:tr w:rsidR="00C34160" w:rsidRPr="00E32BC4" w14:paraId="673F76C7" w14:textId="77777777" w:rsidTr="00ED0134">
        <w:trPr>
          <w:jc w:val="center"/>
        </w:trPr>
        <w:tc>
          <w:tcPr>
            <w:tcW w:w="687" w:type="dxa"/>
          </w:tcPr>
          <w:p w14:paraId="57A57918"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5</w:t>
            </w:r>
          </w:p>
        </w:tc>
        <w:tc>
          <w:tcPr>
            <w:tcW w:w="3712" w:type="dxa"/>
          </w:tcPr>
          <w:p w14:paraId="0223738D" w14:textId="154FF594" w:rsidR="00C34160" w:rsidRPr="00ED744D" w:rsidRDefault="007870B6" w:rsidP="00E4524E">
            <w:pPr>
              <w:pStyle w:val="Tabletext"/>
              <w:spacing w:before="20" w:after="20"/>
              <w:rPr>
                <w:rFonts w:ascii="Times New Roman" w:hAnsi="Times New Roman"/>
                <w:lang w:val="en-GB" w:eastAsia="ja-JP"/>
              </w:rPr>
            </w:pPr>
            <w:r w:rsidRPr="007870B6">
              <w:rPr>
                <w:rFonts w:ascii="Times New Roman" w:hAnsi="Times New Roman" w:hint="eastAsia"/>
                <w:lang w:val="en-GB" w:eastAsia="ja-JP"/>
              </w:rPr>
              <w:t>无线麦克风和基站</w:t>
            </w:r>
          </w:p>
        </w:tc>
        <w:tc>
          <w:tcPr>
            <w:tcW w:w="2696" w:type="dxa"/>
          </w:tcPr>
          <w:p w14:paraId="251495EE" w14:textId="77777777"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904.45-927.45</w:t>
            </w:r>
          </w:p>
          <w:p w14:paraId="21C89DA9" w14:textId="005E1611"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用户可选</w:t>
            </w:r>
          </w:p>
        </w:tc>
        <w:tc>
          <w:tcPr>
            <w:tcW w:w="2691" w:type="dxa"/>
          </w:tcPr>
          <w:p w14:paraId="285530D7" w14:textId="48FAE259"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r w:rsidR="00C34160" w:rsidRPr="00E32BC4" w14:paraId="1247419C" w14:textId="77777777" w:rsidTr="00ED0134">
        <w:trPr>
          <w:jc w:val="center"/>
        </w:trPr>
        <w:tc>
          <w:tcPr>
            <w:tcW w:w="687" w:type="dxa"/>
          </w:tcPr>
          <w:p w14:paraId="08BCA5DC"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6</w:t>
            </w:r>
          </w:p>
        </w:tc>
        <w:tc>
          <w:tcPr>
            <w:tcW w:w="3712" w:type="dxa"/>
          </w:tcPr>
          <w:p w14:paraId="48339C2C" w14:textId="711232D9" w:rsidR="00C34160" w:rsidRPr="007870B6" w:rsidRDefault="007870B6" w:rsidP="00E4524E">
            <w:pPr>
              <w:pStyle w:val="Tabletext"/>
              <w:spacing w:before="20" w:after="20"/>
              <w:rPr>
                <w:rFonts w:ascii="Times New Roman" w:hAnsi="Times New Roman"/>
                <w:lang w:val="en-GB" w:eastAsia="ja-JP"/>
              </w:rPr>
            </w:pPr>
            <w:r>
              <w:rPr>
                <w:rFonts w:ascii="Times New Roman" w:hAnsi="Times New Roman"/>
                <w:lang w:val="en-GB" w:eastAsia="ja-JP"/>
              </w:rPr>
              <w:t>助听设备</w:t>
            </w:r>
          </w:p>
        </w:tc>
        <w:tc>
          <w:tcPr>
            <w:tcW w:w="2696" w:type="dxa"/>
          </w:tcPr>
          <w:p w14:paraId="7EFB271C" w14:textId="77777777"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 xml:space="preserve">863.25-864.75 </w:t>
            </w:r>
          </w:p>
          <w:p w14:paraId="0418694B" w14:textId="59E29279"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用户可选</w:t>
            </w:r>
          </w:p>
        </w:tc>
        <w:tc>
          <w:tcPr>
            <w:tcW w:w="2691" w:type="dxa"/>
          </w:tcPr>
          <w:p w14:paraId="378C0922" w14:textId="7A3B9BEB"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r w:rsidR="00C34160" w:rsidRPr="00E32BC4" w14:paraId="5E589180" w14:textId="77777777" w:rsidTr="00ED0134">
        <w:trPr>
          <w:jc w:val="center"/>
        </w:trPr>
        <w:tc>
          <w:tcPr>
            <w:tcW w:w="687" w:type="dxa"/>
          </w:tcPr>
          <w:p w14:paraId="52ACB27F"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7</w:t>
            </w:r>
          </w:p>
        </w:tc>
        <w:tc>
          <w:tcPr>
            <w:tcW w:w="3712" w:type="dxa"/>
          </w:tcPr>
          <w:p w14:paraId="46488E26" w14:textId="3E3E5866" w:rsidR="00C34160" w:rsidRPr="007870B6" w:rsidRDefault="007870B6" w:rsidP="00E4524E">
            <w:pPr>
              <w:pStyle w:val="Tabletext"/>
              <w:spacing w:before="20" w:after="20"/>
              <w:rPr>
                <w:rFonts w:ascii="Times New Roman" w:hAnsi="Times New Roman"/>
                <w:lang w:val="en-GB" w:eastAsia="ja-JP"/>
              </w:rPr>
            </w:pPr>
            <w:r>
              <w:rPr>
                <w:rFonts w:ascii="Times New Roman" w:hAnsi="Times New Roman"/>
                <w:lang w:val="en-GB" w:eastAsia="ja-JP"/>
              </w:rPr>
              <w:t>助听设备</w:t>
            </w:r>
          </w:p>
        </w:tc>
        <w:tc>
          <w:tcPr>
            <w:tcW w:w="2696" w:type="dxa"/>
          </w:tcPr>
          <w:p w14:paraId="688223BD" w14:textId="77777777"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904.65-926.85</w:t>
            </w:r>
          </w:p>
          <w:p w14:paraId="63A204FE" w14:textId="55F86DCC"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用户可选</w:t>
            </w:r>
          </w:p>
        </w:tc>
        <w:tc>
          <w:tcPr>
            <w:tcW w:w="2691" w:type="dxa"/>
          </w:tcPr>
          <w:p w14:paraId="59A65D5D" w14:textId="677680EC"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r w:rsidR="00C34160" w:rsidRPr="00E32BC4" w14:paraId="5084178E" w14:textId="77777777" w:rsidTr="00ED0134">
        <w:trPr>
          <w:jc w:val="center"/>
        </w:trPr>
        <w:tc>
          <w:tcPr>
            <w:tcW w:w="687" w:type="dxa"/>
          </w:tcPr>
          <w:p w14:paraId="06D2B7BE"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8</w:t>
            </w:r>
          </w:p>
        </w:tc>
        <w:tc>
          <w:tcPr>
            <w:tcW w:w="3712" w:type="dxa"/>
          </w:tcPr>
          <w:p w14:paraId="5CDF9823" w14:textId="1DFCB45F"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RFID</w:t>
            </w:r>
            <w:r w:rsidR="007870B6">
              <w:rPr>
                <w:rFonts w:ascii="Times New Roman" w:hAnsi="Times New Roman" w:hint="eastAsia"/>
                <w:lang w:eastAsia="zh-CN"/>
              </w:rPr>
              <w:t>识读器</w:t>
            </w:r>
          </w:p>
        </w:tc>
        <w:tc>
          <w:tcPr>
            <w:tcW w:w="2696" w:type="dxa"/>
          </w:tcPr>
          <w:p w14:paraId="08DC65B0" w14:textId="77777777"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903-927</w:t>
            </w:r>
          </w:p>
          <w:p w14:paraId="0A35C4CB" w14:textId="50FA204A"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跳频</w:t>
            </w:r>
          </w:p>
        </w:tc>
        <w:tc>
          <w:tcPr>
            <w:tcW w:w="2691" w:type="dxa"/>
          </w:tcPr>
          <w:p w14:paraId="4BCB4788" w14:textId="48DBDA09"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r w:rsidR="00C34160" w:rsidRPr="00E32BC4" w14:paraId="3E85A1F8" w14:textId="77777777" w:rsidTr="00ED0134">
        <w:trPr>
          <w:jc w:val="center"/>
        </w:trPr>
        <w:tc>
          <w:tcPr>
            <w:tcW w:w="687" w:type="dxa"/>
          </w:tcPr>
          <w:p w14:paraId="768872AE" w14:textId="77777777" w:rsidR="00C34160" w:rsidRPr="00E32BC4" w:rsidRDefault="00C34160" w:rsidP="00E4524E">
            <w:pPr>
              <w:pStyle w:val="Tabletext"/>
              <w:spacing w:before="20" w:after="20"/>
              <w:jc w:val="center"/>
              <w:rPr>
                <w:rFonts w:ascii="Times New Roman" w:hAnsi="Times New Roman"/>
                <w:lang w:eastAsia="ja-JP"/>
              </w:rPr>
            </w:pPr>
            <w:r w:rsidRPr="00E32BC4">
              <w:rPr>
                <w:rFonts w:ascii="Times New Roman" w:hAnsi="Times New Roman"/>
                <w:lang w:eastAsia="ja-JP"/>
              </w:rPr>
              <w:t>9</w:t>
            </w:r>
          </w:p>
        </w:tc>
        <w:tc>
          <w:tcPr>
            <w:tcW w:w="3712" w:type="dxa"/>
          </w:tcPr>
          <w:p w14:paraId="6BA48414" w14:textId="3DD85B9A"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RFID</w:t>
            </w:r>
            <w:r w:rsidR="007870B6">
              <w:rPr>
                <w:rFonts w:ascii="Times New Roman" w:hAnsi="Times New Roman" w:hint="eastAsia"/>
                <w:lang w:eastAsia="zh-CN"/>
              </w:rPr>
              <w:t>识读器</w:t>
            </w:r>
          </w:p>
        </w:tc>
        <w:tc>
          <w:tcPr>
            <w:tcW w:w="2696" w:type="dxa"/>
          </w:tcPr>
          <w:p w14:paraId="216BF1AC" w14:textId="77777777"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865-868</w:t>
            </w:r>
          </w:p>
          <w:p w14:paraId="45231772" w14:textId="1E4CFD14" w:rsidR="00C34160" w:rsidRPr="00E32BC4" w:rsidRDefault="00256494" w:rsidP="00E4524E">
            <w:pPr>
              <w:pStyle w:val="Tabletext"/>
              <w:spacing w:before="20" w:after="20"/>
              <w:rPr>
                <w:rFonts w:ascii="Times New Roman" w:hAnsi="Times New Roman"/>
                <w:lang w:eastAsia="ja-JP"/>
              </w:rPr>
            </w:pPr>
            <w:r>
              <w:rPr>
                <w:rFonts w:ascii="Times New Roman" w:hAnsi="Times New Roman"/>
                <w:lang w:eastAsia="ja-JP"/>
              </w:rPr>
              <w:t>跳频</w:t>
            </w:r>
          </w:p>
        </w:tc>
        <w:tc>
          <w:tcPr>
            <w:tcW w:w="2691" w:type="dxa"/>
          </w:tcPr>
          <w:p w14:paraId="6E474096" w14:textId="6119B2DC" w:rsidR="00C34160" w:rsidRPr="00E32BC4" w:rsidRDefault="00C34160" w:rsidP="00E4524E">
            <w:pPr>
              <w:pStyle w:val="Tabletext"/>
              <w:spacing w:before="20" w:after="20"/>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bl>
    <w:p w14:paraId="45B5EC95" w14:textId="37DFB28D" w:rsidR="00C34160" w:rsidRPr="005F07D0" w:rsidRDefault="007870B6" w:rsidP="009855A6">
      <w:pPr>
        <w:ind w:firstLineChars="200" w:firstLine="478"/>
        <w:jc w:val="left"/>
        <w:rPr>
          <w:rFonts w:eastAsia="SimSun"/>
          <w:spacing w:val="-2"/>
          <w:lang w:val="en-GB" w:eastAsia="ja-JP"/>
        </w:rPr>
      </w:pPr>
      <w:r>
        <w:rPr>
          <w:b/>
          <w:bCs/>
          <w:spacing w:val="-2"/>
          <w:lang w:val="en-GB" w:eastAsia="ja-JP"/>
        </w:rPr>
        <w:lastRenderedPageBreak/>
        <w:t>手机</w:t>
      </w:r>
      <w:r w:rsidR="00AB3E11">
        <w:rPr>
          <w:rFonts w:hint="eastAsia"/>
          <w:spacing w:val="-2"/>
          <w:lang w:val="en-GB" w:eastAsia="zh-CN"/>
        </w:rPr>
        <w:t>。</w:t>
      </w:r>
      <w:r w:rsidR="00C34160" w:rsidRPr="005F07D0">
        <w:rPr>
          <w:rFonts w:eastAsia="SimSun"/>
          <w:spacing w:val="-2"/>
          <w:lang w:val="en-GB" w:eastAsia="ja-JP"/>
        </w:rPr>
        <w:t>DUT</w:t>
      </w:r>
      <w:r w:rsidR="00C34160" w:rsidRPr="005F07D0">
        <w:rPr>
          <w:rFonts w:eastAsia="SimSun" w:hint="eastAsia"/>
          <w:spacing w:val="-2"/>
          <w:lang w:val="en-GB" w:eastAsia="ja-JP"/>
        </w:rPr>
        <w:t>被放置在</w:t>
      </w:r>
      <w:r w:rsidR="00675727">
        <w:rPr>
          <w:rFonts w:eastAsia="SimSun" w:hint="eastAsia"/>
          <w:spacing w:val="-2"/>
          <w:lang w:val="en-GB" w:eastAsia="zh-CN"/>
        </w:rPr>
        <w:t>距</w:t>
      </w:r>
      <w:r w:rsidR="00C34160" w:rsidRPr="005F07D0">
        <w:rPr>
          <w:rFonts w:eastAsia="SimSun" w:hint="eastAsia"/>
          <w:spacing w:val="-2"/>
          <w:lang w:val="en-GB" w:eastAsia="ja-JP"/>
        </w:rPr>
        <w:t>模拟桌面环境</w:t>
      </w:r>
      <w:r w:rsidR="00675727">
        <w:rPr>
          <w:rFonts w:eastAsia="SimSun" w:hint="eastAsia"/>
          <w:spacing w:val="-2"/>
          <w:lang w:val="en-GB" w:eastAsia="zh-CN"/>
        </w:rPr>
        <w:t>中</w:t>
      </w:r>
      <w:r w:rsidR="00C34160" w:rsidRPr="005F07D0">
        <w:rPr>
          <w:rFonts w:eastAsia="SimSun" w:hint="eastAsia"/>
          <w:spacing w:val="-2"/>
          <w:lang w:val="en-GB" w:eastAsia="ja-JP"/>
        </w:rPr>
        <w:t>移动电话</w:t>
      </w:r>
      <w:r w:rsidR="00C34160" w:rsidRPr="005F07D0">
        <w:rPr>
          <w:rFonts w:eastAsia="SimSun"/>
          <w:spacing w:val="-2"/>
          <w:lang w:val="en-GB" w:eastAsia="ja-JP"/>
        </w:rPr>
        <w:t>100</w:t>
      </w:r>
      <w:r w:rsidR="00C34160" w:rsidRPr="005F07D0">
        <w:rPr>
          <w:rFonts w:eastAsia="SimSun" w:hint="eastAsia"/>
          <w:spacing w:val="-2"/>
          <w:lang w:val="en-GB" w:eastAsia="ja-JP"/>
        </w:rPr>
        <w:t>厘米</w:t>
      </w:r>
      <w:r w:rsidR="00D43320">
        <w:rPr>
          <w:rFonts w:eastAsia="SimSun" w:hint="eastAsia"/>
          <w:spacing w:val="-2"/>
          <w:lang w:val="en-GB" w:eastAsia="zh-CN"/>
        </w:rPr>
        <w:t>处</w:t>
      </w:r>
      <w:r w:rsidR="00C34160" w:rsidRPr="005F07D0">
        <w:rPr>
          <w:rFonts w:eastAsia="SimSun" w:hint="eastAsia"/>
          <w:spacing w:val="-2"/>
          <w:lang w:val="en-GB" w:eastAsia="ja-JP"/>
        </w:rPr>
        <w:t>。连接到基站模拟器的蜂窝天线放置在距</w:t>
      </w:r>
      <w:r w:rsidR="00C34160" w:rsidRPr="005F07D0">
        <w:rPr>
          <w:rFonts w:eastAsia="SimSun"/>
          <w:spacing w:val="-2"/>
          <w:lang w:val="en-GB" w:eastAsia="ja-JP"/>
        </w:rPr>
        <w:t>DUT</w:t>
      </w:r>
      <w:r w:rsidR="00C34160" w:rsidRPr="005F07D0">
        <w:rPr>
          <w:rFonts w:eastAsia="SimSun" w:hint="eastAsia"/>
          <w:spacing w:val="-2"/>
          <w:lang w:val="en-GB" w:eastAsia="ja-JP"/>
        </w:rPr>
        <w:t>和移动电话设备</w:t>
      </w:r>
      <w:r w:rsidR="00C34160" w:rsidRPr="005F07D0">
        <w:rPr>
          <w:rFonts w:eastAsia="SimSun"/>
          <w:spacing w:val="-2"/>
          <w:lang w:val="en-GB" w:eastAsia="ja-JP"/>
        </w:rPr>
        <w:t>3</w:t>
      </w:r>
      <w:r w:rsidR="00C34160" w:rsidRPr="005F07D0">
        <w:rPr>
          <w:rFonts w:eastAsia="SimSun" w:hint="eastAsia"/>
          <w:spacing w:val="-2"/>
          <w:lang w:val="en-GB" w:eastAsia="ja-JP"/>
        </w:rPr>
        <w:t>米</w:t>
      </w:r>
      <w:r w:rsidR="00D43320">
        <w:rPr>
          <w:rFonts w:eastAsia="SimSun" w:hint="eastAsia"/>
          <w:spacing w:val="-2"/>
          <w:lang w:val="en-GB" w:eastAsia="zh-CN"/>
        </w:rPr>
        <w:t>处</w:t>
      </w:r>
      <w:r w:rsidR="00C34160" w:rsidRPr="005F07D0">
        <w:rPr>
          <w:rFonts w:eastAsia="SimSun" w:hint="eastAsia"/>
          <w:spacing w:val="-2"/>
          <w:lang w:val="en-GB" w:eastAsia="ja-JP"/>
        </w:rPr>
        <w:t>。在</w:t>
      </w:r>
      <w:r w:rsidR="00C34160" w:rsidRPr="005F07D0">
        <w:rPr>
          <w:rFonts w:eastAsia="SimSun"/>
          <w:spacing w:val="-2"/>
          <w:lang w:val="en-GB" w:eastAsia="ja-JP"/>
        </w:rPr>
        <w:t>GSM 900</w:t>
      </w:r>
      <w:r w:rsidR="00E718FE">
        <w:rPr>
          <w:rFonts w:eastAsia="SimSun" w:hint="eastAsia"/>
          <w:spacing w:val="-2"/>
          <w:lang w:val="en-GB" w:eastAsia="ja-JP"/>
        </w:rPr>
        <w:t>频段</w:t>
      </w:r>
      <w:r w:rsidR="00C34160" w:rsidRPr="005F07D0">
        <w:rPr>
          <w:rFonts w:eastAsia="SimSun" w:hint="eastAsia"/>
          <w:spacing w:val="-2"/>
          <w:lang w:val="en-GB" w:eastAsia="ja-JP"/>
        </w:rPr>
        <w:t>的特定频率，从移动电话向公用</w:t>
      </w:r>
      <w:r w:rsidR="00804217">
        <w:rPr>
          <w:rFonts w:eastAsia="SimSun" w:hint="eastAsia"/>
          <w:spacing w:val="-2"/>
          <w:lang w:val="en-GB" w:eastAsia="ja-JP"/>
        </w:rPr>
        <w:t>公共电话亭</w:t>
      </w:r>
      <w:r w:rsidR="00C34160" w:rsidRPr="005F07D0">
        <w:rPr>
          <w:rFonts w:eastAsia="SimSun" w:hint="eastAsia"/>
          <w:spacing w:val="-2"/>
          <w:lang w:val="en-GB" w:eastAsia="ja-JP"/>
        </w:rPr>
        <w:t>呼叫。呼叫建立后，</w:t>
      </w:r>
      <w:r w:rsidR="00C34160" w:rsidRPr="005F07D0">
        <w:rPr>
          <w:rFonts w:eastAsia="SimSun"/>
          <w:spacing w:val="-2"/>
          <w:lang w:val="en-GB" w:eastAsia="ja-JP"/>
        </w:rPr>
        <w:t>DUT</w:t>
      </w:r>
      <w:r w:rsidR="00675727">
        <w:rPr>
          <w:rFonts w:eastAsia="SimSun" w:hint="eastAsia"/>
          <w:spacing w:val="-2"/>
          <w:lang w:val="en-GB" w:eastAsia="zh-CN"/>
        </w:rPr>
        <w:t>使用</w:t>
      </w:r>
      <w:r w:rsidR="00C34160" w:rsidRPr="005F07D0">
        <w:rPr>
          <w:rFonts w:eastAsia="SimSun"/>
          <w:spacing w:val="-2"/>
          <w:lang w:val="en-GB" w:eastAsia="ja-JP"/>
        </w:rPr>
        <w:t>917.5 MHz</w:t>
      </w:r>
      <w:r w:rsidR="00C34160" w:rsidRPr="005F07D0">
        <w:rPr>
          <w:rFonts w:eastAsia="SimSun" w:hint="eastAsia"/>
          <w:spacing w:val="-2"/>
          <w:lang w:val="en-GB" w:eastAsia="ja-JP"/>
        </w:rPr>
        <w:t>接通。充电信号通过位于测试区域的频谱分析仪</w:t>
      </w:r>
      <w:r w:rsidR="00675727">
        <w:rPr>
          <w:rFonts w:eastAsia="SimSun" w:hint="eastAsia"/>
          <w:spacing w:val="-2"/>
          <w:lang w:val="en-GB" w:eastAsia="zh-CN"/>
        </w:rPr>
        <w:t>加以</w:t>
      </w:r>
      <w:r w:rsidR="00C34160" w:rsidRPr="005F07D0">
        <w:rPr>
          <w:rFonts w:eastAsia="SimSun" w:hint="eastAsia"/>
          <w:spacing w:val="-2"/>
          <w:lang w:val="en-GB" w:eastAsia="ja-JP"/>
        </w:rPr>
        <w:t>验证。</w:t>
      </w:r>
      <w:r w:rsidR="00675727">
        <w:rPr>
          <w:rFonts w:eastAsia="SimSun" w:hint="eastAsia"/>
          <w:spacing w:val="-2"/>
          <w:lang w:val="en-GB" w:eastAsia="zh-CN"/>
        </w:rPr>
        <w:t>对</w:t>
      </w:r>
      <w:r w:rsidR="00C34160" w:rsidRPr="005F07D0">
        <w:rPr>
          <w:rFonts w:eastAsia="SimSun" w:hint="eastAsia"/>
          <w:spacing w:val="-2"/>
          <w:lang w:val="en-GB" w:eastAsia="ja-JP"/>
        </w:rPr>
        <w:t>电话</w:t>
      </w:r>
      <w:r w:rsidR="00675727">
        <w:rPr>
          <w:rFonts w:eastAsia="SimSun" w:hint="eastAsia"/>
          <w:spacing w:val="-2"/>
          <w:lang w:val="en-GB" w:eastAsia="zh-CN"/>
        </w:rPr>
        <w:t>进行</w:t>
      </w:r>
      <w:r w:rsidR="00C34160" w:rsidRPr="005F07D0">
        <w:rPr>
          <w:rFonts w:eastAsia="SimSun"/>
          <w:spacing w:val="-2"/>
          <w:lang w:val="en-GB" w:eastAsia="ja-JP"/>
        </w:rPr>
        <w:t>60</w:t>
      </w:r>
      <w:r w:rsidR="00C34160" w:rsidRPr="005F07D0">
        <w:rPr>
          <w:rFonts w:eastAsia="SimSun" w:hint="eastAsia"/>
          <w:spacing w:val="-2"/>
          <w:lang w:val="en-GB" w:eastAsia="ja-JP"/>
        </w:rPr>
        <w:t>秒</w:t>
      </w:r>
      <w:r w:rsidR="00675727" w:rsidRPr="005F07D0">
        <w:rPr>
          <w:rFonts w:eastAsia="SimSun" w:hint="eastAsia"/>
          <w:spacing w:val="-2"/>
          <w:lang w:val="en-GB" w:eastAsia="ja-JP"/>
        </w:rPr>
        <w:t>监听</w:t>
      </w:r>
      <w:r w:rsidR="00C34160" w:rsidRPr="005F07D0">
        <w:rPr>
          <w:rFonts w:eastAsia="SimSun" w:hint="eastAsia"/>
          <w:spacing w:val="-2"/>
          <w:lang w:val="en-GB" w:eastAsia="ja-JP"/>
        </w:rPr>
        <w:t>。此后记录</w:t>
      </w:r>
      <w:r w:rsidR="00675727">
        <w:rPr>
          <w:rFonts w:eastAsia="SimSun" w:hint="eastAsia"/>
          <w:spacing w:val="-2"/>
          <w:lang w:val="en-GB" w:eastAsia="zh-CN"/>
        </w:rPr>
        <w:t>下</w:t>
      </w:r>
      <w:r w:rsidR="00C34160" w:rsidRPr="005F07D0">
        <w:rPr>
          <w:rFonts w:eastAsia="SimSun" w:hint="eastAsia"/>
          <w:spacing w:val="-2"/>
          <w:lang w:val="en-GB" w:eastAsia="ja-JP"/>
        </w:rPr>
        <w:t>呼叫状态（呼叫保持或呼叫掉线）。</w:t>
      </w:r>
      <w:r w:rsidR="00C34160" w:rsidRPr="005F07D0">
        <w:rPr>
          <w:rFonts w:eastAsia="SimSun"/>
          <w:spacing w:val="-2"/>
          <w:lang w:val="en-GB" w:eastAsia="ja-JP"/>
        </w:rPr>
        <w:t>DUT</w:t>
      </w:r>
      <w:r w:rsidR="00C34160" w:rsidRPr="005F07D0">
        <w:rPr>
          <w:rFonts w:eastAsia="SimSun" w:hint="eastAsia"/>
          <w:spacing w:val="-2"/>
          <w:lang w:val="en-GB" w:eastAsia="ja-JP"/>
        </w:rPr>
        <w:t>和移动电话之间的距离逐渐减小，直</w:t>
      </w:r>
      <w:r w:rsidR="00675727">
        <w:rPr>
          <w:rFonts w:eastAsia="SimSun" w:hint="eastAsia"/>
          <w:spacing w:val="-2"/>
          <w:lang w:val="en-GB" w:eastAsia="zh-CN"/>
        </w:rPr>
        <w:t>至</w:t>
      </w:r>
      <w:r w:rsidR="00C34160" w:rsidRPr="005F07D0">
        <w:rPr>
          <w:rFonts w:eastAsia="SimSun" w:hint="eastAsia"/>
          <w:spacing w:val="-2"/>
          <w:lang w:val="en-GB" w:eastAsia="ja-JP"/>
        </w:rPr>
        <w:t>移动电话接触到</w:t>
      </w:r>
      <w:r w:rsidR="00C34160" w:rsidRPr="005F07D0">
        <w:rPr>
          <w:rFonts w:eastAsia="SimSun"/>
          <w:spacing w:val="-2"/>
          <w:lang w:val="en-GB" w:eastAsia="ja-JP"/>
        </w:rPr>
        <w:t>DUT</w:t>
      </w:r>
      <w:r w:rsidR="00675727">
        <w:rPr>
          <w:rFonts w:eastAsia="SimSun" w:hint="eastAsia"/>
          <w:spacing w:val="-2"/>
          <w:lang w:val="en-GB" w:eastAsia="zh-CN"/>
        </w:rPr>
        <w:t>（在</w:t>
      </w:r>
      <w:r w:rsidR="00675727" w:rsidRPr="005F07D0">
        <w:rPr>
          <w:rFonts w:eastAsia="SimSun"/>
          <w:spacing w:val="-2"/>
          <w:lang w:val="en-GB" w:eastAsia="ja-JP"/>
        </w:rPr>
        <w:t>0</w:t>
      </w:r>
      <w:r w:rsidR="00675727" w:rsidRPr="005F07D0">
        <w:rPr>
          <w:rFonts w:eastAsia="SimSun" w:hint="eastAsia"/>
          <w:spacing w:val="-2"/>
          <w:lang w:val="en-GB" w:eastAsia="ja-JP"/>
        </w:rPr>
        <w:t>厘米处测量</w:t>
      </w:r>
      <w:r w:rsidR="00675727">
        <w:rPr>
          <w:rFonts w:eastAsia="SimSun" w:hint="eastAsia"/>
          <w:spacing w:val="-2"/>
          <w:lang w:val="en-GB" w:eastAsia="zh-CN"/>
        </w:rPr>
        <w:t>）</w:t>
      </w:r>
      <w:r w:rsidR="00C34160" w:rsidRPr="005F07D0">
        <w:rPr>
          <w:rFonts w:eastAsia="SimSun" w:hint="eastAsia"/>
          <w:spacing w:val="-2"/>
          <w:lang w:val="en-GB" w:eastAsia="ja-JP"/>
        </w:rPr>
        <w:t>。使用五个不同的</w:t>
      </w:r>
      <w:r w:rsidR="00675727">
        <w:rPr>
          <w:rFonts w:eastAsia="SimSun" w:hint="eastAsia"/>
          <w:spacing w:val="-2"/>
          <w:lang w:val="en-GB" w:eastAsia="zh-CN"/>
        </w:rPr>
        <w:t>信</w:t>
      </w:r>
      <w:r w:rsidR="00C34160" w:rsidRPr="005F07D0">
        <w:rPr>
          <w:rFonts w:eastAsia="SimSun" w:hint="eastAsia"/>
          <w:spacing w:val="-2"/>
          <w:lang w:val="en-GB" w:eastAsia="ja-JP"/>
        </w:rPr>
        <w:t>道进行测试。</w:t>
      </w:r>
    </w:p>
    <w:p w14:paraId="6F41F80D" w14:textId="1917EAD9" w:rsidR="00C34160" w:rsidRPr="00ED744D" w:rsidRDefault="00675727" w:rsidP="00C34160">
      <w:pPr>
        <w:pStyle w:val="FigureNo"/>
        <w:rPr>
          <w:lang w:val="en-GB" w:eastAsia="zh-CN"/>
        </w:rPr>
      </w:pPr>
      <w:r>
        <w:rPr>
          <w:lang w:val="en-GB" w:eastAsia="zh-CN"/>
        </w:rPr>
        <w:t>图</w:t>
      </w:r>
      <w:r w:rsidR="00C34160" w:rsidRPr="00ED744D">
        <w:rPr>
          <w:lang w:val="en-GB" w:eastAsia="zh-CN"/>
        </w:rPr>
        <w:t xml:space="preserve"> 3</w:t>
      </w:r>
    </w:p>
    <w:p w14:paraId="50D60874" w14:textId="10651EDC" w:rsidR="00C34160" w:rsidRDefault="007870B6" w:rsidP="00C34160">
      <w:pPr>
        <w:pStyle w:val="Figuretitle"/>
        <w:rPr>
          <w:lang w:val="en-GB" w:eastAsia="zh-CN"/>
        </w:rPr>
      </w:pPr>
      <w:r>
        <w:rPr>
          <w:lang w:val="en-GB" w:eastAsia="zh-CN"/>
        </w:rPr>
        <w:t>手机</w:t>
      </w:r>
      <w:r w:rsidR="00675727">
        <w:rPr>
          <w:rFonts w:hint="eastAsia"/>
          <w:lang w:val="en-GB" w:eastAsia="zh-CN"/>
        </w:rPr>
        <w:t>影响测试设置</w:t>
      </w:r>
    </w:p>
    <w:p w14:paraId="763EBBE2" w14:textId="29EDA4FF" w:rsidR="004821A6"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63360" behindDoc="0" locked="0" layoutInCell="1" allowOverlap="1" wp14:anchorId="1CDF933F" wp14:editId="7CFE2D1A">
                <wp:simplePos x="0" y="0"/>
                <wp:positionH relativeFrom="column">
                  <wp:posOffset>5266303</wp:posOffset>
                </wp:positionH>
                <wp:positionV relativeFrom="paragraph">
                  <wp:posOffset>2329429</wp:posOffset>
                </wp:positionV>
                <wp:extent cx="779228" cy="206016"/>
                <wp:effectExtent l="0" t="0" r="1905"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49148903" w14:textId="387C9FE8"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F933F" id="_x0000_s1028" type="#_x0000_t202" style="position:absolute;left:0;text-align:left;margin-left:414.65pt;margin-top:183.4pt;width:61.35pt;height:16.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HBgIAAOw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" stroked="f">
                <v:textbox inset="0,0,0,0">
                  <w:txbxContent>
                    <w:p w14:paraId="49148903" w14:textId="387C9FE8"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3</w:t>
                      </w:r>
                    </w:p>
                  </w:txbxContent>
                </v:textbox>
              </v:shape>
            </w:pict>
          </mc:Fallback>
        </mc:AlternateContent>
      </w:r>
      <w:r>
        <w:rPr>
          <w:noProof/>
        </w:rPr>
        <w:drawing>
          <wp:inline distT="0" distB="0" distL="0" distR="0" wp14:anchorId="5F21841D" wp14:editId="02F97802">
            <wp:extent cx="5883910" cy="2488565"/>
            <wp:effectExtent l="0" t="0" r="2540" b="698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3910" cy="2488565"/>
                    </a:xfrm>
                    <a:prstGeom prst="rect">
                      <a:avLst/>
                    </a:prstGeom>
                    <a:noFill/>
                    <a:ln>
                      <a:noFill/>
                    </a:ln>
                  </pic:spPr>
                </pic:pic>
              </a:graphicData>
            </a:graphic>
          </wp:inline>
        </w:drawing>
      </w:r>
    </w:p>
    <w:p w14:paraId="64B9334E" w14:textId="0716CA56" w:rsidR="00C34160" w:rsidRPr="00ED744D" w:rsidRDefault="00675727" w:rsidP="00C34160">
      <w:pPr>
        <w:pStyle w:val="FigureNo"/>
        <w:rPr>
          <w:lang w:val="en-GB" w:eastAsia="zh-CN"/>
        </w:rPr>
      </w:pPr>
      <w:r>
        <w:rPr>
          <w:lang w:val="en-GB" w:eastAsia="zh-CN"/>
        </w:rPr>
        <w:t>图</w:t>
      </w:r>
      <w:r w:rsidR="00C34160" w:rsidRPr="00ED744D">
        <w:rPr>
          <w:lang w:val="en-GB" w:eastAsia="zh-CN"/>
        </w:rPr>
        <w:t xml:space="preserve"> 4 </w:t>
      </w:r>
    </w:p>
    <w:p w14:paraId="2FF21752" w14:textId="6D6D860A" w:rsidR="00C34160" w:rsidRDefault="00675727" w:rsidP="00C34160">
      <w:pPr>
        <w:pStyle w:val="Figuretitle"/>
        <w:rPr>
          <w:lang w:val="en-GB" w:eastAsia="zh-CN"/>
        </w:rPr>
      </w:pPr>
      <w:r w:rsidRPr="00675727">
        <w:rPr>
          <w:rFonts w:hint="eastAsia"/>
          <w:lang w:val="en-GB" w:eastAsia="zh-CN"/>
        </w:rPr>
        <w:t>其他带内设备影响测试设置</w:t>
      </w:r>
    </w:p>
    <w:p w14:paraId="45C1BC4F" w14:textId="0A2A3EFB" w:rsidR="004821A6"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65408" behindDoc="0" locked="0" layoutInCell="1" allowOverlap="1" wp14:anchorId="11BEE546" wp14:editId="76FC6474">
                <wp:simplePos x="0" y="0"/>
                <wp:positionH relativeFrom="column">
                  <wp:posOffset>2935909</wp:posOffset>
                </wp:positionH>
                <wp:positionV relativeFrom="paragraph">
                  <wp:posOffset>2532380</wp:posOffset>
                </wp:positionV>
                <wp:extent cx="779228" cy="206016"/>
                <wp:effectExtent l="0" t="0" r="1905"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61708DF0" w14:textId="033CDB1E"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EE546" id="_x0000_s1029" type="#_x0000_t202" style="position:absolute;left:0;text-align:left;margin-left:231.15pt;margin-top:199.4pt;width:61.35pt;height:1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" stroked="f">
                <v:textbox inset="0,0,0,0">
                  <w:txbxContent>
                    <w:p w14:paraId="61708DF0" w14:textId="033CDB1E"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4</w:t>
                      </w:r>
                    </w:p>
                  </w:txbxContent>
                </v:textbox>
              </v:shape>
            </w:pict>
          </mc:Fallback>
        </mc:AlternateContent>
      </w:r>
      <w:r>
        <w:rPr>
          <w:noProof/>
        </w:rPr>
        <w:drawing>
          <wp:inline distT="0" distB="0" distL="0" distR="0" wp14:anchorId="5911F468" wp14:editId="3EA300B6">
            <wp:extent cx="1264285" cy="2703195"/>
            <wp:effectExtent l="0" t="0" r="0" b="1905"/>
            <wp:docPr id="12" name="Picture 12" descr="A diagram of measurement of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measurement of heigh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285" cy="2703195"/>
                    </a:xfrm>
                    <a:prstGeom prst="rect">
                      <a:avLst/>
                    </a:prstGeom>
                    <a:noFill/>
                    <a:ln>
                      <a:noFill/>
                    </a:ln>
                  </pic:spPr>
                </pic:pic>
              </a:graphicData>
            </a:graphic>
          </wp:inline>
        </w:drawing>
      </w:r>
    </w:p>
    <w:p w14:paraId="6CAEAEC9" w14:textId="712DD2B0" w:rsidR="00C34160" w:rsidRPr="005F07D0" w:rsidRDefault="00C34160" w:rsidP="00AA70A0">
      <w:pPr>
        <w:pStyle w:val="Normalaftertitle"/>
        <w:ind w:firstLineChars="200" w:firstLine="480"/>
        <w:rPr>
          <w:lang w:val="en-GB" w:eastAsia="ja-JP"/>
        </w:rPr>
      </w:pPr>
      <w:r w:rsidRPr="005F07D0">
        <w:rPr>
          <w:rFonts w:hint="eastAsia"/>
          <w:lang w:val="en-GB" w:eastAsia="ja-JP"/>
        </w:rPr>
        <w:t>结果表明，当所有</w:t>
      </w:r>
      <w:r w:rsidR="000337DA">
        <w:rPr>
          <w:rFonts w:hint="eastAsia"/>
          <w:lang w:val="en-GB" w:eastAsia="zh-CN"/>
        </w:rPr>
        <w:t>手机</w:t>
      </w:r>
      <w:r w:rsidRPr="005F07D0">
        <w:rPr>
          <w:rFonts w:hint="eastAsia"/>
          <w:lang w:val="en-GB" w:eastAsia="ja-JP"/>
        </w:rPr>
        <w:t>与</w:t>
      </w:r>
      <w:r w:rsidRPr="005F07D0">
        <w:rPr>
          <w:lang w:val="en-GB" w:eastAsia="ja-JP"/>
        </w:rPr>
        <w:t>DUT</w:t>
      </w:r>
      <w:r w:rsidRPr="005F07D0">
        <w:rPr>
          <w:rFonts w:hint="eastAsia"/>
          <w:lang w:val="en-GB" w:eastAsia="ja-JP"/>
        </w:rPr>
        <w:t>相距</w:t>
      </w:r>
      <w:r w:rsidRPr="005F07D0">
        <w:rPr>
          <w:lang w:val="en-GB" w:eastAsia="ja-JP"/>
        </w:rPr>
        <w:t>1</w:t>
      </w:r>
      <w:r w:rsidRPr="005F07D0">
        <w:rPr>
          <w:rFonts w:hint="eastAsia"/>
          <w:lang w:val="en-GB" w:eastAsia="ja-JP"/>
        </w:rPr>
        <w:t>米或</w:t>
      </w:r>
      <w:r w:rsidRPr="005F07D0">
        <w:rPr>
          <w:lang w:val="en-GB" w:eastAsia="ja-JP"/>
        </w:rPr>
        <w:t>1</w:t>
      </w:r>
      <w:r w:rsidRPr="005F07D0">
        <w:rPr>
          <w:rFonts w:hint="eastAsia"/>
          <w:lang w:val="en-GB" w:eastAsia="ja-JP"/>
        </w:rPr>
        <w:t>米以上时，</w:t>
      </w:r>
      <w:r w:rsidR="000337DA">
        <w:rPr>
          <w:rFonts w:hint="eastAsia"/>
          <w:lang w:val="en-GB" w:eastAsia="zh-CN"/>
        </w:rPr>
        <w:t>这些手机均</w:t>
      </w:r>
      <w:r w:rsidRPr="005F07D0">
        <w:rPr>
          <w:rFonts w:hint="eastAsia"/>
          <w:lang w:val="en-GB" w:eastAsia="ja-JP"/>
        </w:rPr>
        <w:t>能在至少一个频道和所有频道上工作而不受有害干扰。</w:t>
      </w:r>
    </w:p>
    <w:p w14:paraId="04743CB9" w14:textId="2AF6A3B5" w:rsidR="00C34160" w:rsidRPr="005F07D0" w:rsidRDefault="00C34160" w:rsidP="00AA70A0">
      <w:pPr>
        <w:ind w:firstLineChars="200" w:firstLine="482"/>
        <w:rPr>
          <w:rFonts w:eastAsia="SimSun"/>
          <w:lang w:val="en-GB" w:eastAsia="ja-JP"/>
        </w:rPr>
      </w:pPr>
      <w:r w:rsidRPr="000337DA">
        <w:rPr>
          <w:rFonts w:eastAsia="SimSun" w:hint="eastAsia"/>
          <w:b/>
          <w:bCs/>
          <w:lang w:val="en-GB" w:eastAsia="ja-JP"/>
        </w:rPr>
        <w:lastRenderedPageBreak/>
        <w:t>无线麦克风和基站。</w:t>
      </w:r>
      <w:r w:rsidRPr="005F07D0">
        <w:rPr>
          <w:rFonts w:eastAsia="SimSun" w:hint="eastAsia"/>
          <w:lang w:val="en-GB" w:eastAsia="ja-JP"/>
        </w:rPr>
        <w:t>基站</w:t>
      </w:r>
      <w:r>
        <w:rPr>
          <w:rFonts w:eastAsia="SimSun"/>
          <w:lang w:val="en-GB" w:eastAsia="ja-JP"/>
        </w:rPr>
        <w:t>（</w:t>
      </w:r>
      <w:r w:rsidR="000337DA">
        <w:rPr>
          <w:rFonts w:eastAsia="SimSun" w:hint="eastAsia"/>
          <w:lang w:val="en-GB" w:eastAsia="ja-JP"/>
        </w:rPr>
        <w:t>接收机</w:t>
      </w:r>
      <w:r>
        <w:rPr>
          <w:rFonts w:eastAsia="SimSun"/>
          <w:lang w:val="en-GB" w:eastAsia="ja-JP"/>
        </w:rPr>
        <w:t>）</w:t>
      </w:r>
      <w:r w:rsidRPr="005F07D0">
        <w:rPr>
          <w:rFonts w:eastAsia="SimSun" w:hint="eastAsia"/>
          <w:lang w:val="en-GB" w:eastAsia="ja-JP"/>
        </w:rPr>
        <w:t>放置在距离</w:t>
      </w:r>
      <w:r w:rsidR="000337DA">
        <w:rPr>
          <w:rFonts w:eastAsia="SimSun" w:hint="eastAsia"/>
          <w:lang w:val="en-GB" w:eastAsia="zh-CN"/>
        </w:rPr>
        <w:t>D</w:t>
      </w:r>
      <w:r w:rsidR="000337DA">
        <w:rPr>
          <w:rFonts w:eastAsia="SimSun"/>
          <w:lang w:val="en-GB" w:eastAsia="zh-CN"/>
        </w:rPr>
        <w:t xml:space="preserve">UT </w:t>
      </w:r>
      <w:r w:rsidRPr="005F07D0">
        <w:rPr>
          <w:rFonts w:eastAsia="SimSun"/>
          <w:lang w:val="en-GB" w:eastAsia="ja-JP"/>
        </w:rPr>
        <w:t>30</w:t>
      </w:r>
      <w:r w:rsidRPr="005F07D0">
        <w:rPr>
          <w:rFonts w:eastAsia="SimSun" w:hint="eastAsia"/>
          <w:lang w:val="en-GB" w:eastAsia="ja-JP"/>
        </w:rPr>
        <w:t>厘米</w:t>
      </w:r>
      <w:r w:rsidR="000337DA">
        <w:rPr>
          <w:rFonts w:eastAsia="SimSun" w:hint="eastAsia"/>
          <w:lang w:val="en-GB" w:eastAsia="zh-CN"/>
        </w:rPr>
        <w:t>处</w:t>
      </w:r>
      <w:r w:rsidRPr="005F07D0">
        <w:rPr>
          <w:rFonts w:eastAsia="SimSun" w:hint="eastAsia"/>
          <w:lang w:val="en-GB" w:eastAsia="ja-JP"/>
        </w:rPr>
        <w:t>，麦克风</w:t>
      </w:r>
      <w:r>
        <w:rPr>
          <w:rFonts w:eastAsia="SimSun"/>
          <w:lang w:val="en-GB" w:eastAsia="ja-JP"/>
        </w:rPr>
        <w:t>（</w:t>
      </w:r>
      <w:r w:rsidR="000337DA">
        <w:rPr>
          <w:rFonts w:eastAsia="SimSun" w:hint="eastAsia"/>
          <w:lang w:val="en-GB" w:eastAsia="ja-JP"/>
        </w:rPr>
        <w:t>发射机</w:t>
      </w:r>
      <w:r>
        <w:rPr>
          <w:rFonts w:eastAsia="SimSun"/>
          <w:lang w:val="en-GB" w:eastAsia="ja-JP"/>
        </w:rPr>
        <w:t>）</w:t>
      </w:r>
      <w:r w:rsidRPr="005F07D0">
        <w:rPr>
          <w:rFonts w:eastAsia="SimSun" w:hint="eastAsia"/>
          <w:lang w:val="en-GB" w:eastAsia="ja-JP"/>
        </w:rPr>
        <w:t>在测试距离内移动。随后，麦克风</w:t>
      </w:r>
      <w:r>
        <w:rPr>
          <w:rFonts w:eastAsia="SimSun"/>
          <w:lang w:val="en-GB" w:eastAsia="ja-JP"/>
        </w:rPr>
        <w:t>（</w:t>
      </w:r>
      <w:r w:rsidR="000337DA">
        <w:rPr>
          <w:rFonts w:eastAsia="SimSun" w:hint="eastAsia"/>
          <w:lang w:val="en-GB" w:eastAsia="ja-JP"/>
        </w:rPr>
        <w:t>发射机</w:t>
      </w:r>
      <w:r>
        <w:rPr>
          <w:rFonts w:eastAsia="SimSun"/>
          <w:lang w:val="en-GB" w:eastAsia="ja-JP"/>
        </w:rPr>
        <w:t>）</w:t>
      </w:r>
      <w:r w:rsidRPr="005F07D0">
        <w:rPr>
          <w:rFonts w:eastAsia="SimSun" w:hint="eastAsia"/>
          <w:lang w:val="en-GB" w:eastAsia="ja-JP"/>
        </w:rPr>
        <w:t>放置在距离</w:t>
      </w:r>
      <w:r w:rsidR="000337DA">
        <w:rPr>
          <w:rFonts w:eastAsia="SimSun" w:hint="eastAsia"/>
          <w:lang w:val="en-GB" w:eastAsia="zh-CN"/>
        </w:rPr>
        <w:t>D</w:t>
      </w:r>
      <w:r w:rsidR="000337DA">
        <w:rPr>
          <w:rFonts w:eastAsia="SimSun"/>
          <w:lang w:val="en-GB" w:eastAsia="zh-CN"/>
        </w:rPr>
        <w:t xml:space="preserve">UT </w:t>
      </w:r>
      <w:r w:rsidRPr="005F07D0">
        <w:rPr>
          <w:rFonts w:eastAsia="SimSun"/>
          <w:lang w:val="en-GB" w:eastAsia="ja-JP"/>
        </w:rPr>
        <w:t>30</w:t>
      </w:r>
      <w:r w:rsidRPr="005F07D0">
        <w:rPr>
          <w:rFonts w:eastAsia="SimSun" w:hint="eastAsia"/>
          <w:lang w:val="en-GB" w:eastAsia="ja-JP"/>
        </w:rPr>
        <w:t>厘米的地方，基站</w:t>
      </w:r>
      <w:r>
        <w:rPr>
          <w:rFonts w:eastAsia="SimSun"/>
          <w:lang w:val="en-GB" w:eastAsia="ja-JP"/>
        </w:rPr>
        <w:t>（</w:t>
      </w:r>
      <w:r w:rsidR="000337DA">
        <w:rPr>
          <w:rFonts w:eastAsia="SimSun" w:hint="eastAsia"/>
          <w:lang w:val="en-GB" w:eastAsia="ja-JP"/>
        </w:rPr>
        <w:t>接收机</w:t>
      </w:r>
      <w:r>
        <w:rPr>
          <w:rFonts w:eastAsia="SimSun"/>
          <w:lang w:val="en-GB" w:eastAsia="ja-JP"/>
        </w:rPr>
        <w:t>）</w:t>
      </w:r>
      <w:r w:rsidR="000337DA">
        <w:rPr>
          <w:rFonts w:eastAsia="SimSun" w:hint="eastAsia"/>
          <w:lang w:val="en-GB" w:eastAsia="zh-CN"/>
        </w:rPr>
        <w:t>在</w:t>
      </w:r>
      <w:r w:rsidRPr="005F07D0">
        <w:rPr>
          <w:rFonts w:eastAsia="SimSun" w:hint="eastAsia"/>
          <w:lang w:val="en-GB" w:eastAsia="ja-JP"/>
        </w:rPr>
        <w:t>测试距离</w:t>
      </w:r>
      <w:r w:rsidR="000337DA">
        <w:rPr>
          <w:rFonts w:eastAsia="SimSun" w:hint="eastAsia"/>
          <w:lang w:val="en-GB" w:eastAsia="zh-CN"/>
        </w:rPr>
        <w:t>内</w:t>
      </w:r>
      <w:r w:rsidR="000337DA" w:rsidRPr="005F07D0">
        <w:rPr>
          <w:rFonts w:eastAsia="SimSun" w:hint="eastAsia"/>
          <w:lang w:val="en-GB" w:eastAsia="ja-JP"/>
        </w:rPr>
        <w:t>移动</w:t>
      </w:r>
      <w:r w:rsidRPr="005F07D0">
        <w:rPr>
          <w:rFonts w:eastAsia="SimSun" w:hint="eastAsia"/>
          <w:lang w:val="en-GB" w:eastAsia="ja-JP"/>
        </w:rPr>
        <w:t>。</w:t>
      </w:r>
    </w:p>
    <w:p w14:paraId="7A4A47AA" w14:textId="7F843065" w:rsidR="00C34160" w:rsidRPr="005F07D0" w:rsidRDefault="00C34160" w:rsidP="00AA70A0">
      <w:pPr>
        <w:ind w:firstLineChars="200" w:firstLine="480"/>
        <w:rPr>
          <w:rFonts w:eastAsia="SimSun"/>
          <w:lang w:val="en-GB" w:eastAsia="ja-JP"/>
        </w:rPr>
      </w:pPr>
      <w:r w:rsidRPr="005F07D0">
        <w:rPr>
          <w:rFonts w:eastAsia="SimSun" w:hint="eastAsia"/>
          <w:lang w:val="en-GB" w:eastAsia="ja-JP"/>
        </w:rPr>
        <w:t>将音频设备频率设置为远离</w:t>
      </w:r>
      <w:r w:rsidRPr="005F07D0">
        <w:rPr>
          <w:rFonts w:eastAsia="SimSun"/>
          <w:lang w:val="en-GB" w:eastAsia="ja-JP"/>
        </w:rPr>
        <w:t>DUT</w:t>
      </w:r>
      <w:r w:rsidRPr="005F07D0">
        <w:rPr>
          <w:rFonts w:eastAsia="SimSun" w:hint="eastAsia"/>
          <w:lang w:val="en-GB" w:eastAsia="ja-JP"/>
        </w:rPr>
        <w:t>的频率</w:t>
      </w:r>
      <w:r w:rsidR="000337DA">
        <w:rPr>
          <w:rFonts w:eastAsia="SimSun" w:hint="eastAsia"/>
          <w:lang w:val="en-GB" w:eastAsia="zh-CN"/>
        </w:rPr>
        <w:t>，则</w:t>
      </w:r>
      <w:r w:rsidRPr="005F07D0">
        <w:rPr>
          <w:rFonts w:eastAsia="SimSun" w:hint="eastAsia"/>
          <w:lang w:val="en-GB" w:eastAsia="ja-JP"/>
        </w:rPr>
        <w:t>几乎不会产生有害干扰。当工作在或接近</w:t>
      </w:r>
      <w:r w:rsidRPr="005F07D0">
        <w:rPr>
          <w:rFonts w:eastAsia="SimSun"/>
          <w:lang w:val="en-GB" w:eastAsia="ja-JP"/>
        </w:rPr>
        <w:t>DUT</w:t>
      </w:r>
      <w:r w:rsidRPr="005F07D0">
        <w:rPr>
          <w:rFonts w:eastAsia="SimSun" w:hint="eastAsia"/>
          <w:lang w:val="en-GB" w:eastAsia="ja-JP"/>
        </w:rPr>
        <w:t>的发射频率时，设备会受到有害干扰。</w:t>
      </w:r>
    </w:p>
    <w:p w14:paraId="0EAC4962" w14:textId="70D3E136" w:rsidR="00C34160" w:rsidRPr="005F07D0" w:rsidRDefault="007870B6" w:rsidP="00AA70A0">
      <w:pPr>
        <w:ind w:firstLineChars="200" w:firstLine="482"/>
        <w:rPr>
          <w:rFonts w:eastAsia="SimSun"/>
          <w:lang w:val="en-GB" w:eastAsia="ja-JP"/>
        </w:rPr>
      </w:pPr>
      <w:r w:rsidRPr="000337DA">
        <w:rPr>
          <w:rFonts w:eastAsia="SimSun" w:hint="eastAsia"/>
          <w:b/>
          <w:bCs/>
          <w:lang w:val="en-GB" w:eastAsia="ja-JP"/>
        </w:rPr>
        <w:t>助听设备</w:t>
      </w:r>
      <w:r w:rsidR="00C34160" w:rsidRPr="000337DA">
        <w:rPr>
          <w:rFonts w:eastAsia="SimSun" w:hint="eastAsia"/>
          <w:b/>
          <w:bCs/>
          <w:lang w:val="en-GB" w:eastAsia="ja-JP"/>
        </w:rPr>
        <w:t>。</w:t>
      </w:r>
      <w:r w:rsidR="000337DA">
        <w:rPr>
          <w:rFonts w:eastAsia="SimSun" w:hint="eastAsia"/>
          <w:lang w:val="en-GB" w:eastAsia="ja-JP"/>
        </w:rPr>
        <w:t>发射机</w:t>
      </w:r>
      <w:r w:rsidR="00C34160" w:rsidRPr="005F07D0">
        <w:rPr>
          <w:rFonts w:eastAsia="SimSun" w:hint="eastAsia"/>
          <w:lang w:val="en-GB" w:eastAsia="ja-JP"/>
        </w:rPr>
        <w:t>放置在距离</w:t>
      </w:r>
      <w:r w:rsidR="000337DA">
        <w:rPr>
          <w:rFonts w:eastAsia="SimSun" w:hint="eastAsia"/>
          <w:lang w:val="en-GB" w:eastAsia="zh-CN"/>
        </w:rPr>
        <w:t>D</w:t>
      </w:r>
      <w:r w:rsidR="000337DA">
        <w:rPr>
          <w:rFonts w:eastAsia="SimSun"/>
          <w:lang w:val="en-GB" w:eastAsia="zh-CN"/>
        </w:rPr>
        <w:t xml:space="preserve">UT </w:t>
      </w:r>
      <w:r w:rsidR="00C34160" w:rsidRPr="005F07D0">
        <w:rPr>
          <w:rFonts w:eastAsia="SimSun"/>
          <w:lang w:val="en-GB" w:eastAsia="ja-JP"/>
        </w:rPr>
        <w:t>30</w:t>
      </w:r>
      <w:r w:rsidR="00C34160" w:rsidRPr="005F07D0">
        <w:rPr>
          <w:rFonts w:eastAsia="SimSun" w:hint="eastAsia"/>
          <w:lang w:val="en-GB" w:eastAsia="ja-JP"/>
        </w:rPr>
        <w:t>厘米</w:t>
      </w:r>
      <w:r w:rsidR="00D43320">
        <w:rPr>
          <w:rFonts w:eastAsia="SimSun" w:hint="eastAsia"/>
          <w:lang w:val="en-GB" w:eastAsia="zh-CN"/>
        </w:rPr>
        <w:t>处</w:t>
      </w:r>
      <w:r w:rsidR="00C34160" w:rsidRPr="005F07D0">
        <w:rPr>
          <w:rFonts w:eastAsia="SimSun" w:hint="eastAsia"/>
          <w:lang w:val="en-GB" w:eastAsia="ja-JP"/>
        </w:rPr>
        <w:t>，</w:t>
      </w:r>
      <w:r w:rsidR="000337DA">
        <w:rPr>
          <w:rFonts w:eastAsia="SimSun" w:hint="eastAsia"/>
          <w:lang w:val="en-GB" w:eastAsia="ja-JP"/>
        </w:rPr>
        <w:t>接收机</w:t>
      </w:r>
      <w:r w:rsidR="00C34160" w:rsidRPr="005F07D0">
        <w:rPr>
          <w:rFonts w:eastAsia="SimSun" w:hint="eastAsia"/>
          <w:lang w:val="en-GB" w:eastAsia="ja-JP"/>
        </w:rPr>
        <w:t>在测试距离内移动。随后，将</w:t>
      </w:r>
      <w:r w:rsidR="000337DA">
        <w:rPr>
          <w:rFonts w:eastAsia="SimSun" w:hint="eastAsia"/>
          <w:lang w:val="en-GB" w:eastAsia="ja-JP"/>
        </w:rPr>
        <w:t>接收机</w:t>
      </w:r>
      <w:r w:rsidR="00C34160" w:rsidRPr="005F07D0">
        <w:rPr>
          <w:rFonts w:eastAsia="SimSun" w:hint="eastAsia"/>
          <w:lang w:val="en-GB" w:eastAsia="ja-JP"/>
        </w:rPr>
        <w:t>放置在距离</w:t>
      </w:r>
      <w:r w:rsidR="000337DA">
        <w:rPr>
          <w:rFonts w:eastAsia="SimSun"/>
          <w:lang w:val="en-GB" w:eastAsia="ja-JP"/>
        </w:rPr>
        <w:t xml:space="preserve">DUT </w:t>
      </w:r>
      <w:r w:rsidR="00C34160" w:rsidRPr="005F07D0">
        <w:rPr>
          <w:rFonts w:eastAsia="SimSun"/>
          <w:lang w:val="en-GB" w:eastAsia="ja-JP"/>
        </w:rPr>
        <w:t>30</w:t>
      </w:r>
      <w:r w:rsidR="00C34160" w:rsidRPr="005F07D0">
        <w:rPr>
          <w:rFonts w:eastAsia="SimSun" w:hint="eastAsia"/>
          <w:lang w:val="en-GB" w:eastAsia="ja-JP"/>
        </w:rPr>
        <w:t>厘米处，将</w:t>
      </w:r>
      <w:r w:rsidR="000337DA">
        <w:rPr>
          <w:rFonts w:eastAsia="SimSun" w:hint="eastAsia"/>
          <w:lang w:val="en-GB" w:eastAsia="ja-JP"/>
        </w:rPr>
        <w:t>发射机</w:t>
      </w:r>
      <w:r w:rsidR="000337DA" w:rsidRPr="005F07D0">
        <w:rPr>
          <w:rFonts w:eastAsia="SimSun" w:hint="eastAsia"/>
          <w:lang w:val="en-GB" w:eastAsia="ja-JP"/>
        </w:rPr>
        <w:t>在测试距离内移动</w:t>
      </w:r>
      <w:r w:rsidR="00C34160" w:rsidRPr="005F07D0">
        <w:rPr>
          <w:rFonts w:eastAsia="SimSun" w:hint="eastAsia"/>
          <w:lang w:val="en-GB" w:eastAsia="ja-JP"/>
        </w:rPr>
        <w:t>。</w:t>
      </w:r>
    </w:p>
    <w:p w14:paraId="0287FB90" w14:textId="1F51FF14" w:rsidR="00C34160" w:rsidRPr="005F07D0" w:rsidRDefault="00C34160" w:rsidP="00AA70A0">
      <w:pPr>
        <w:ind w:firstLineChars="200" w:firstLine="480"/>
        <w:rPr>
          <w:rFonts w:eastAsia="SimSun"/>
          <w:lang w:val="en-GB" w:eastAsia="ja-JP"/>
        </w:rPr>
      </w:pPr>
      <w:r w:rsidRPr="005F07D0">
        <w:rPr>
          <w:rFonts w:eastAsia="SimSun" w:hint="eastAsia"/>
          <w:lang w:val="en-GB" w:eastAsia="ja-JP"/>
        </w:rPr>
        <w:t>将音频设备频率设置为远离</w:t>
      </w:r>
      <w:r w:rsidRPr="005F07D0">
        <w:rPr>
          <w:rFonts w:eastAsia="SimSun"/>
          <w:lang w:val="en-GB" w:eastAsia="ja-JP"/>
        </w:rPr>
        <w:t>DUT</w:t>
      </w:r>
      <w:r w:rsidRPr="005F07D0">
        <w:rPr>
          <w:rFonts w:eastAsia="SimSun" w:hint="eastAsia"/>
          <w:lang w:val="en-GB" w:eastAsia="ja-JP"/>
        </w:rPr>
        <w:t>的频率</w:t>
      </w:r>
      <w:r w:rsidR="000337DA">
        <w:rPr>
          <w:rFonts w:eastAsia="SimSun" w:hint="eastAsia"/>
          <w:lang w:val="en-GB" w:eastAsia="zh-CN"/>
        </w:rPr>
        <w:t>，则</w:t>
      </w:r>
      <w:r w:rsidRPr="005F07D0">
        <w:rPr>
          <w:rFonts w:eastAsia="SimSun" w:hint="eastAsia"/>
          <w:lang w:val="en-GB" w:eastAsia="ja-JP"/>
        </w:rPr>
        <w:t>几乎不会产生有害干扰。当工作在或接近</w:t>
      </w:r>
      <w:r w:rsidRPr="005F07D0">
        <w:rPr>
          <w:rFonts w:eastAsia="SimSun"/>
          <w:lang w:val="en-GB" w:eastAsia="ja-JP"/>
        </w:rPr>
        <w:t>DUT</w:t>
      </w:r>
      <w:r w:rsidRPr="005F07D0">
        <w:rPr>
          <w:rFonts w:eastAsia="SimSun" w:hint="eastAsia"/>
          <w:lang w:val="en-GB" w:eastAsia="ja-JP"/>
        </w:rPr>
        <w:t>的发射频率时，设备会受到有害干扰。</w:t>
      </w:r>
    </w:p>
    <w:p w14:paraId="35CA7750" w14:textId="1E33D246" w:rsidR="00C34160" w:rsidRPr="005F07D0" w:rsidRDefault="00C34160" w:rsidP="00AA70A0">
      <w:pPr>
        <w:ind w:firstLineChars="200" w:firstLine="482"/>
        <w:jc w:val="left"/>
        <w:rPr>
          <w:rFonts w:eastAsia="SimSun"/>
          <w:lang w:val="en-GB" w:eastAsia="ja-JP"/>
        </w:rPr>
      </w:pPr>
      <w:r w:rsidRPr="000337DA">
        <w:rPr>
          <w:rFonts w:eastAsia="SimSun"/>
          <w:b/>
          <w:bCs/>
          <w:lang w:val="en-GB" w:eastAsia="ja-JP"/>
        </w:rPr>
        <w:t>RFID</w:t>
      </w:r>
      <w:r w:rsidR="007870B6" w:rsidRPr="000337DA">
        <w:rPr>
          <w:rFonts w:eastAsia="SimSun" w:hint="eastAsia"/>
          <w:b/>
          <w:bCs/>
          <w:lang w:val="en-GB" w:eastAsia="ja-JP"/>
        </w:rPr>
        <w:t>识读器</w:t>
      </w:r>
      <w:r w:rsidRPr="000337DA">
        <w:rPr>
          <w:rFonts w:eastAsia="SimSun" w:hint="eastAsia"/>
          <w:b/>
          <w:bCs/>
          <w:lang w:val="en-GB" w:eastAsia="ja-JP"/>
        </w:rPr>
        <w:t>。</w:t>
      </w:r>
      <w:r w:rsidRPr="005F07D0">
        <w:rPr>
          <w:rFonts w:eastAsia="SimSun" w:hint="eastAsia"/>
          <w:lang w:val="en-GB" w:eastAsia="ja-JP"/>
        </w:rPr>
        <w:t>对于第一个设备，在</w:t>
      </w:r>
      <w:r w:rsidR="000337DA" w:rsidRPr="005F6910">
        <w:rPr>
          <w:spacing w:val="-2"/>
          <w:lang w:val="en-GB" w:eastAsia="ja-JP"/>
        </w:rPr>
        <w:t>903.250</w:t>
      </w:r>
      <w:r w:rsidR="004570DF">
        <w:rPr>
          <w:rFonts w:hint="eastAsia"/>
          <w:spacing w:val="-2"/>
          <w:lang w:val="en-GB" w:eastAsia="zh-CN"/>
        </w:rPr>
        <w:t>；</w:t>
      </w:r>
      <w:r w:rsidR="000337DA" w:rsidRPr="005F6910">
        <w:rPr>
          <w:spacing w:val="-2"/>
          <w:lang w:val="en-GB" w:eastAsia="ja-JP"/>
        </w:rPr>
        <w:t>904.250</w:t>
      </w:r>
      <w:r w:rsidR="004570DF">
        <w:rPr>
          <w:rFonts w:hint="eastAsia"/>
          <w:spacing w:val="-2"/>
          <w:lang w:val="en-GB" w:eastAsia="zh-CN"/>
        </w:rPr>
        <w:t>；</w:t>
      </w:r>
      <w:r w:rsidR="000337DA" w:rsidRPr="005F6910">
        <w:rPr>
          <w:spacing w:val="-2"/>
          <w:lang w:val="en-GB" w:eastAsia="ja-JP"/>
        </w:rPr>
        <w:t>915.250</w:t>
      </w:r>
      <w:r w:rsidR="004570DF">
        <w:rPr>
          <w:rFonts w:hint="eastAsia"/>
          <w:spacing w:val="-2"/>
          <w:lang w:val="en-GB" w:eastAsia="zh-CN"/>
        </w:rPr>
        <w:t>；</w:t>
      </w:r>
      <w:r w:rsidR="000337DA" w:rsidRPr="005F6910">
        <w:rPr>
          <w:spacing w:val="-2"/>
          <w:lang w:val="en-GB" w:eastAsia="ja-JP"/>
        </w:rPr>
        <w:t>915.750</w:t>
      </w:r>
      <w:r w:rsidR="004570DF">
        <w:rPr>
          <w:rFonts w:hint="eastAsia"/>
          <w:spacing w:val="-2"/>
          <w:lang w:val="en-GB" w:eastAsia="zh-CN"/>
        </w:rPr>
        <w:t>；</w:t>
      </w:r>
      <w:r w:rsidR="000337DA" w:rsidRPr="005F6910">
        <w:rPr>
          <w:spacing w:val="-2"/>
          <w:lang w:val="en-GB" w:eastAsia="ja-JP"/>
        </w:rPr>
        <w:t>920.250</w:t>
      </w:r>
      <w:r w:rsidR="004570DF">
        <w:rPr>
          <w:rFonts w:hint="eastAsia"/>
          <w:spacing w:val="-2"/>
          <w:lang w:val="en-GB" w:eastAsia="zh-CN"/>
        </w:rPr>
        <w:t>；</w:t>
      </w:r>
      <w:r w:rsidR="000337DA" w:rsidRPr="005F6910">
        <w:rPr>
          <w:spacing w:val="-2"/>
          <w:lang w:val="en-GB" w:eastAsia="ja-JP"/>
        </w:rPr>
        <w:t>926.750</w:t>
      </w:r>
      <w:r w:rsidR="000337DA">
        <w:rPr>
          <w:rFonts w:hint="eastAsia"/>
          <w:spacing w:val="-2"/>
          <w:lang w:val="en-GB" w:eastAsia="zh-CN"/>
        </w:rPr>
        <w:t>和</w:t>
      </w:r>
      <w:r w:rsidR="000337DA" w:rsidRPr="005F6910">
        <w:rPr>
          <w:spacing w:val="-2"/>
          <w:lang w:val="en-GB" w:eastAsia="ja-JP"/>
        </w:rPr>
        <w:t>927.250 MHz</w:t>
      </w:r>
      <w:r w:rsidR="000337DA">
        <w:rPr>
          <w:rFonts w:hint="eastAsia"/>
          <w:spacing w:val="-2"/>
          <w:lang w:val="en-GB" w:eastAsia="zh-CN"/>
        </w:rPr>
        <w:t>进行扫描</w:t>
      </w:r>
      <w:r w:rsidRPr="005F07D0">
        <w:rPr>
          <w:rFonts w:eastAsia="SimSun" w:hint="eastAsia"/>
          <w:lang w:val="en-GB" w:eastAsia="ja-JP"/>
        </w:rPr>
        <w:t>。软件发射设置</w:t>
      </w:r>
      <w:r w:rsidR="000337DA">
        <w:rPr>
          <w:rFonts w:eastAsia="SimSun" w:hint="eastAsia"/>
          <w:lang w:val="en-GB" w:eastAsia="zh-CN"/>
        </w:rPr>
        <w:t>的数值</w:t>
      </w:r>
      <w:r w:rsidRPr="005F07D0">
        <w:rPr>
          <w:rFonts w:eastAsia="SimSun" w:hint="eastAsia"/>
          <w:lang w:val="en-GB" w:eastAsia="ja-JP"/>
        </w:rPr>
        <w:t>为</w:t>
      </w:r>
      <w:r w:rsidRPr="005F07D0">
        <w:rPr>
          <w:rFonts w:eastAsia="SimSun"/>
          <w:lang w:val="en-GB" w:eastAsia="ja-JP"/>
        </w:rPr>
        <w:t>30 dBm</w:t>
      </w:r>
      <w:r w:rsidRPr="005F07D0">
        <w:rPr>
          <w:rFonts w:eastAsia="SimSun" w:hint="eastAsia"/>
          <w:lang w:val="en-GB" w:eastAsia="ja-JP"/>
        </w:rPr>
        <w:t>。</w:t>
      </w:r>
      <w:r w:rsidRPr="005F07D0">
        <w:rPr>
          <w:rFonts w:eastAsia="SimSun"/>
          <w:lang w:val="en-GB" w:eastAsia="ja-JP"/>
        </w:rPr>
        <w:t>RFID</w:t>
      </w:r>
      <w:r w:rsidRPr="005F07D0">
        <w:rPr>
          <w:rFonts w:eastAsia="SimSun" w:hint="eastAsia"/>
          <w:lang w:val="en-GB" w:eastAsia="ja-JP"/>
        </w:rPr>
        <w:t>标签放置在距离</w:t>
      </w:r>
      <w:r w:rsidR="000337DA">
        <w:rPr>
          <w:rFonts w:eastAsia="SimSun" w:hint="eastAsia"/>
          <w:lang w:val="en-GB" w:eastAsia="zh-CN"/>
        </w:rPr>
        <w:t>D</w:t>
      </w:r>
      <w:r w:rsidR="000337DA">
        <w:rPr>
          <w:rFonts w:eastAsia="SimSun"/>
          <w:lang w:val="en-GB" w:eastAsia="zh-CN"/>
        </w:rPr>
        <w:t xml:space="preserve">UT </w:t>
      </w:r>
      <w:r w:rsidRPr="005F07D0">
        <w:rPr>
          <w:rFonts w:eastAsia="SimSun"/>
          <w:lang w:val="en-GB" w:eastAsia="ja-JP"/>
        </w:rPr>
        <w:t>30</w:t>
      </w:r>
      <w:r w:rsidRPr="005F07D0">
        <w:rPr>
          <w:rFonts w:eastAsia="SimSun" w:hint="eastAsia"/>
          <w:lang w:val="en-GB" w:eastAsia="ja-JP"/>
        </w:rPr>
        <w:t>厘米</w:t>
      </w:r>
      <w:r w:rsidR="000337DA">
        <w:rPr>
          <w:rFonts w:eastAsia="SimSun" w:hint="eastAsia"/>
          <w:lang w:val="en-GB" w:eastAsia="zh-CN"/>
        </w:rPr>
        <w:t>处</w:t>
      </w:r>
      <w:r w:rsidRPr="005F07D0">
        <w:rPr>
          <w:rFonts w:eastAsia="SimSun" w:hint="eastAsia"/>
          <w:lang w:val="en-GB" w:eastAsia="ja-JP"/>
        </w:rPr>
        <w:t>。第二次扫描在</w:t>
      </w:r>
      <w:r w:rsidR="000337DA" w:rsidRPr="005F6910">
        <w:rPr>
          <w:spacing w:val="-2"/>
          <w:lang w:val="en-GB" w:eastAsia="ja-JP"/>
        </w:rPr>
        <w:t>865.00</w:t>
      </w:r>
      <w:r w:rsidR="004570DF">
        <w:rPr>
          <w:rFonts w:hint="eastAsia"/>
          <w:spacing w:val="-2"/>
          <w:lang w:val="en-GB" w:eastAsia="zh-CN"/>
        </w:rPr>
        <w:t>；</w:t>
      </w:r>
      <w:r w:rsidR="000337DA" w:rsidRPr="005F6910">
        <w:rPr>
          <w:spacing w:val="-2"/>
          <w:lang w:val="en-GB" w:eastAsia="ja-JP"/>
        </w:rPr>
        <w:t>866.00</w:t>
      </w:r>
      <w:r w:rsidR="004570DF">
        <w:rPr>
          <w:rFonts w:hint="eastAsia"/>
          <w:spacing w:val="-2"/>
          <w:lang w:val="en-GB" w:eastAsia="zh-CN"/>
        </w:rPr>
        <w:t>；</w:t>
      </w:r>
      <w:r w:rsidR="000337DA" w:rsidRPr="005F6910">
        <w:rPr>
          <w:spacing w:val="-2"/>
          <w:lang w:val="en-GB" w:eastAsia="ja-JP"/>
        </w:rPr>
        <w:t>867.00</w:t>
      </w:r>
      <w:r w:rsidR="000337DA">
        <w:rPr>
          <w:rFonts w:hint="eastAsia"/>
          <w:spacing w:val="-2"/>
          <w:lang w:val="en-GB" w:eastAsia="zh-CN"/>
        </w:rPr>
        <w:t>和</w:t>
      </w:r>
      <w:r w:rsidR="000337DA" w:rsidRPr="005F6910">
        <w:rPr>
          <w:spacing w:val="-2"/>
          <w:lang w:val="en-GB" w:eastAsia="ja-JP"/>
        </w:rPr>
        <w:t>868.00 MHz</w:t>
      </w:r>
      <w:r w:rsidRPr="005F07D0">
        <w:rPr>
          <w:rFonts w:eastAsia="SimSun" w:hint="eastAsia"/>
          <w:lang w:val="en-GB" w:eastAsia="ja-JP"/>
        </w:rPr>
        <w:t>进行</w:t>
      </w:r>
      <w:r w:rsidR="000337DA">
        <w:rPr>
          <w:rFonts w:eastAsia="SimSun" w:hint="eastAsia"/>
          <w:lang w:val="en-GB" w:eastAsia="zh-CN"/>
        </w:rPr>
        <w:t>，并设置有</w:t>
      </w:r>
      <w:r w:rsidRPr="005F07D0">
        <w:rPr>
          <w:rFonts w:eastAsia="SimSun" w:hint="eastAsia"/>
          <w:lang w:val="en-GB" w:eastAsia="ja-JP"/>
        </w:rPr>
        <w:t>默认</w:t>
      </w:r>
      <w:r w:rsidR="000337DA">
        <w:rPr>
          <w:rFonts w:eastAsia="SimSun" w:hint="eastAsia"/>
          <w:lang w:val="en-GB" w:eastAsia="zh-CN"/>
        </w:rPr>
        <w:t>值。</w:t>
      </w:r>
      <w:r w:rsidRPr="005F07D0">
        <w:rPr>
          <w:rFonts w:eastAsia="SimSun"/>
          <w:lang w:val="en-GB" w:eastAsia="ja-JP"/>
        </w:rPr>
        <w:t>RFID</w:t>
      </w:r>
      <w:r w:rsidRPr="005F07D0">
        <w:rPr>
          <w:rFonts w:eastAsia="SimSun" w:hint="eastAsia"/>
          <w:lang w:val="en-GB" w:eastAsia="ja-JP"/>
        </w:rPr>
        <w:t>标签放置在距离</w:t>
      </w:r>
      <w:r w:rsidR="000337DA">
        <w:rPr>
          <w:rFonts w:eastAsia="SimSun" w:hint="eastAsia"/>
          <w:lang w:val="en-GB" w:eastAsia="zh-CN"/>
        </w:rPr>
        <w:t>D</w:t>
      </w:r>
      <w:r w:rsidR="000337DA">
        <w:rPr>
          <w:rFonts w:eastAsia="SimSun"/>
          <w:lang w:val="en-GB" w:eastAsia="zh-CN"/>
        </w:rPr>
        <w:t>UT</w:t>
      </w:r>
      <w:r w:rsidR="00D43320">
        <w:rPr>
          <w:rFonts w:eastAsia="SimSun"/>
          <w:lang w:val="en-GB" w:eastAsia="zh-CN"/>
        </w:rPr>
        <w:t xml:space="preserve"> </w:t>
      </w:r>
      <w:r w:rsidRPr="005F07D0">
        <w:rPr>
          <w:rFonts w:eastAsia="SimSun"/>
          <w:lang w:val="en-GB" w:eastAsia="ja-JP"/>
        </w:rPr>
        <w:t>30</w:t>
      </w:r>
      <w:r w:rsidRPr="005F07D0">
        <w:rPr>
          <w:rFonts w:eastAsia="SimSun" w:hint="eastAsia"/>
          <w:lang w:val="en-GB" w:eastAsia="ja-JP"/>
        </w:rPr>
        <w:t>厘米的地方。</w:t>
      </w:r>
    </w:p>
    <w:p w14:paraId="33501427" w14:textId="7FA35850" w:rsidR="00C34160" w:rsidRPr="00ED744D" w:rsidRDefault="00C34160" w:rsidP="00AA70A0">
      <w:pPr>
        <w:ind w:firstLineChars="200" w:firstLine="480"/>
        <w:rPr>
          <w:lang w:val="en-GB" w:eastAsia="ja-JP"/>
        </w:rPr>
      </w:pPr>
      <w:r w:rsidRPr="005F07D0">
        <w:rPr>
          <w:rFonts w:eastAsia="SimSun" w:hint="eastAsia"/>
          <w:lang w:val="en-GB" w:eastAsia="ja-JP"/>
        </w:rPr>
        <w:t>在</w:t>
      </w:r>
      <w:r w:rsidRPr="005F07D0">
        <w:rPr>
          <w:rFonts w:eastAsia="SimSun"/>
          <w:lang w:val="en-GB" w:eastAsia="ja-JP"/>
        </w:rPr>
        <w:t>DUT</w:t>
      </w:r>
      <w:r w:rsidRPr="005F07D0">
        <w:rPr>
          <w:rFonts w:eastAsia="SimSun" w:hint="eastAsia"/>
          <w:lang w:val="en-GB" w:eastAsia="ja-JP"/>
        </w:rPr>
        <w:t>和</w:t>
      </w:r>
      <w:r w:rsidRPr="005F07D0">
        <w:rPr>
          <w:rFonts w:eastAsia="SimSun"/>
          <w:lang w:val="en-GB" w:eastAsia="ja-JP"/>
        </w:rPr>
        <w:t>RFID</w:t>
      </w:r>
      <w:r w:rsidR="007870B6">
        <w:rPr>
          <w:rFonts w:eastAsia="SimSun" w:hint="eastAsia"/>
          <w:lang w:val="en-GB" w:eastAsia="ja-JP"/>
        </w:rPr>
        <w:t>识读器</w:t>
      </w:r>
      <w:r w:rsidR="000337DA">
        <w:rPr>
          <w:rFonts w:eastAsia="SimSun" w:hint="eastAsia"/>
          <w:lang w:val="en-GB" w:eastAsia="zh-CN"/>
        </w:rPr>
        <w:t>及</w:t>
      </w:r>
      <w:r w:rsidRPr="005F07D0">
        <w:rPr>
          <w:rFonts w:eastAsia="SimSun" w:hint="eastAsia"/>
          <w:lang w:val="en-GB" w:eastAsia="ja-JP"/>
        </w:rPr>
        <w:t>标签之间的间距为</w:t>
      </w:r>
      <w:r w:rsidRPr="005F07D0">
        <w:rPr>
          <w:rFonts w:eastAsia="SimSun"/>
          <w:lang w:val="en-GB" w:eastAsia="ja-JP"/>
        </w:rPr>
        <w:t>1</w:t>
      </w:r>
      <w:r w:rsidRPr="005F07D0">
        <w:rPr>
          <w:rFonts w:eastAsia="SimSun" w:hint="eastAsia"/>
          <w:lang w:val="en-GB" w:eastAsia="ja-JP"/>
        </w:rPr>
        <w:t>米或更大时，</w:t>
      </w:r>
      <w:r w:rsidR="007870B6">
        <w:rPr>
          <w:rFonts w:eastAsia="SimSun" w:hint="eastAsia"/>
          <w:lang w:val="en-GB" w:eastAsia="ja-JP"/>
        </w:rPr>
        <w:t>识读器</w:t>
      </w:r>
      <w:r w:rsidRPr="005F07D0">
        <w:rPr>
          <w:rFonts w:eastAsia="SimSun" w:hint="eastAsia"/>
          <w:lang w:val="en-GB" w:eastAsia="ja-JP"/>
        </w:rPr>
        <w:t>工作没有错误。</w:t>
      </w:r>
    </w:p>
    <w:p w14:paraId="2221EFB7" w14:textId="5256C8C4" w:rsidR="00C34160" w:rsidRPr="00ED744D" w:rsidRDefault="00C34160" w:rsidP="00C34160">
      <w:pPr>
        <w:pStyle w:val="Heading2"/>
        <w:rPr>
          <w:lang w:val="en-GB" w:eastAsia="ja-JP"/>
        </w:rPr>
      </w:pPr>
      <w:bookmarkStart w:id="18" w:name="_Toc107990997"/>
      <w:bookmarkStart w:id="19" w:name="_Toc140668804"/>
      <w:r w:rsidRPr="00ED744D">
        <w:rPr>
          <w:lang w:val="en-GB" w:eastAsia="ja-JP"/>
        </w:rPr>
        <w:t>3.2</w:t>
      </w:r>
      <w:r w:rsidRPr="00ED744D">
        <w:rPr>
          <w:lang w:val="en-GB" w:eastAsia="ja-JP"/>
        </w:rPr>
        <w:tab/>
      </w:r>
      <w:r w:rsidR="000337DA">
        <w:rPr>
          <w:rFonts w:hint="eastAsia"/>
          <w:lang w:val="en-GB" w:eastAsia="zh-CN"/>
        </w:rPr>
        <w:t>研究</w:t>
      </w:r>
      <w:r w:rsidRPr="00ED744D">
        <w:rPr>
          <w:lang w:val="en-GB" w:eastAsia="ja-JP"/>
        </w:rPr>
        <w:t>B</w:t>
      </w:r>
      <w:r w:rsidR="000337DA">
        <w:rPr>
          <w:lang w:val="en-GB" w:eastAsia="ja-JP"/>
        </w:rPr>
        <w:t>（</w:t>
      </w:r>
      <w:r w:rsidRPr="00ED744D">
        <w:rPr>
          <w:lang w:val="en-GB" w:eastAsia="ja-JP"/>
        </w:rPr>
        <w:t>915-921 MHz</w:t>
      </w:r>
      <w:r w:rsidR="000337DA">
        <w:rPr>
          <w:lang w:val="en-GB" w:eastAsia="ja-JP"/>
        </w:rPr>
        <w:t>）</w:t>
      </w:r>
      <w:bookmarkEnd w:id="18"/>
      <w:bookmarkEnd w:id="19"/>
    </w:p>
    <w:p w14:paraId="4FA4489B" w14:textId="6945116A" w:rsidR="00C34160" w:rsidRPr="005F07D0" w:rsidRDefault="00C34160" w:rsidP="00AA70A0">
      <w:pPr>
        <w:ind w:firstLineChars="200" w:firstLine="476"/>
        <w:rPr>
          <w:rFonts w:eastAsia="SimSun"/>
          <w:spacing w:val="-2"/>
          <w:lang w:val="en-GB" w:eastAsia="ja-JP"/>
        </w:rPr>
      </w:pPr>
      <w:r w:rsidRPr="005F07D0">
        <w:rPr>
          <w:rFonts w:eastAsia="SimSun" w:hint="eastAsia"/>
          <w:spacing w:val="-2"/>
          <w:lang w:val="en-GB" w:eastAsia="ja-JP"/>
        </w:rPr>
        <w:t>单客户端</w:t>
      </w:r>
      <w:r w:rsidR="000337DA">
        <w:rPr>
          <w:rFonts w:eastAsia="SimSun" w:hint="eastAsia"/>
          <w:spacing w:val="-2"/>
          <w:lang w:val="en-GB" w:eastAsia="zh-CN"/>
        </w:rPr>
        <w:t>R</w:t>
      </w:r>
      <w:r w:rsidR="000337DA">
        <w:rPr>
          <w:rFonts w:eastAsia="SimSun"/>
          <w:spacing w:val="-2"/>
          <w:lang w:val="en-GB" w:eastAsia="zh-CN"/>
        </w:rPr>
        <w:t>F</w:t>
      </w:r>
      <w:r w:rsidRPr="005F07D0">
        <w:rPr>
          <w:rFonts w:eastAsia="SimSun" w:hint="eastAsia"/>
          <w:spacing w:val="-2"/>
          <w:lang w:val="en-GB" w:eastAsia="ja-JP"/>
        </w:rPr>
        <w:t>近场接触</w:t>
      </w:r>
      <w:r w:rsidR="000337DA">
        <w:rPr>
          <w:rFonts w:eastAsia="SimSun" w:hint="eastAsia"/>
          <w:spacing w:val="-2"/>
          <w:lang w:val="en-GB" w:eastAsia="zh-CN"/>
        </w:rPr>
        <w:t>式</w:t>
      </w:r>
      <w:r w:rsidRPr="005F07D0">
        <w:rPr>
          <w:rFonts w:eastAsia="SimSun" w:hint="eastAsia"/>
          <w:spacing w:val="-2"/>
          <w:lang w:val="en-GB" w:eastAsia="ja-JP"/>
        </w:rPr>
        <w:t>充电器，即</w:t>
      </w:r>
      <w:r w:rsidR="001C3B44">
        <w:rPr>
          <w:rFonts w:eastAsia="SimSun" w:hint="eastAsia"/>
          <w:spacing w:val="-2"/>
          <w:lang w:val="en-GB" w:eastAsia="ja-JP"/>
        </w:rPr>
        <w:t>受测设备</w:t>
      </w:r>
      <w:r>
        <w:rPr>
          <w:rFonts w:eastAsia="SimSun"/>
          <w:spacing w:val="-2"/>
          <w:lang w:val="en-GB" w:eastAsia="ja-JP"/>
        </w:rPr>
        <w:t>（</w:t>
      </w:r>
      <w:r w:rsidRPr="005F07D0">
        <w:rPr>
          <w:rFonts w:eastAsia="SimSun"/>
          <w:spacing w:val="-2"/>
          <w:lang w:val="en-GB" w:eastAsia="ja-JP"/>
        </w:rPr>
        <w:t>DUT</w:t>
      </w:r>
      <w:r>
        <w:rPr>
          <w:rFonts w:eastAsia="SimSun"/>
          <w:spacing w:val="-2"/>
          <w:lang w:val="en-GB" w:eastAsia="ja-JP"/>
        </w:rPr>
        <w:t>）</w:t>
      </w:r>
      <w:r w:rsidRPr="005F07D0">
        <w:rPr>
          <w:rFonts w:eastAsia="SimSun" w:hint="eastAsia"/>
          <w:spacing w:val="-2"/>
          <w:lang w:val="en-GB" w:eastAsia="ja-JP"/>
        </w:rPr>
        <w:t>，</w:t>
      </w:r>
      <w:r w:rsidR="00236C59">
        <w:rPr>
          <w:rFonts w:eastAsia="SimSun" w:hint="eastAsia"/>
          <w:spacing w:val="-2"/>
          <w:lang w:val="en-GB" w:eastAsia="zh-CN"/>
        </w:rPr>
        <w:t>在</w:t>
      </w:r>
      <w:r w:rsidRPr="005F07D0">
        <w:rPr>
          <w:rFonts w:eastAsia="SimSun" w:hint="eastAsia"/>
          <w:spacing w:val="-2"/>
          <w:lang w:val="en-GB" w:eastAsia="ja-JP"/>
        </w:rPr>
        <w:t>接收设备放置</w:t>
      </w:r>
      <w:r w:rsidR="00236C59">
        <w:rPr>
          <w:rFonts w:eastAsia="SimSun" w:hint="eastAsia"/>
          <w:spacing w:val="-2"/>
          <w:lang w:val="en-GB" w:eastAsia="zh-CN"/>
        </w:rPr>
        <w:t>于</w:t>
      </w:r>
      <w:r w:rsidRPr="005F07D0">
        <w:rPr>
          <w:rFonts w:eastAsia="SimSun" w:hint="eastAsia"/>
          <w:spacing w:val="-2"/>
          <w:lang w:val="en-GB" w:eastAsia="ja-JP"/>
        </w:rPr>
        <w:t>充电器表面时</w:t>
      </w:r>
      <w:r w:rsidR="00236C59">
        <w:rPr>
          <w:rFonts w:eastAsia="SimSun" w:hint="eastAsia"/>
          <w:spacing w:val="-2"/>
          <w:lang w:val="en-GB" w:eastAsia="zh-CN"/>
        </w:rPr>
        <w:t>操作</w:t>
      </w:r>
      <w:r w:rsidRPr="005F07D0">
        <w:rPr>
          <w:rFonts w:eastAsia="SimSun" w:hint="eastAsia"/>
          <w:spacing w:val="-2"/>
          <w:lang w:val="en-GB" w:eastAsia="ja-JP"/>
        </w:rPr>
        <w:t>，</w:t>
      </w:r>
      <w:r w:rsidR="00236C59">
        <w:rPr>
          <w:rFonts w:eastAsia="SimSun" w:hint="eastAsia"/>
          <w:spacing w:val="-2"/>
          <w:lang w:val="en-GB" w:eastAsia="zh-CN"/>
        </w:rPr>
        <w:t>通过</w:t>
      </w:r>
      <w:r w:rsidRPr="005F07D0">
        <w:rPr>
          <w:rFonts w:eastAsia="SimSun" w:hint="eastAsia"/>
          <w:spacing w:val="-2"/>
          <w:lang w:val="en-GB" w:eastAsia="ja-JP"/>
        </w:rPr>
        <w:t>影响测试展示与其他无线设备和技术的互操作性。</w:t>
      </w:r>
      <w:r w:rsidRPr="005F07D0">
        <w:rPr>
          <w:rFonts w:eastAsia="SimSun"/>
          <w:spacing w:val="-2"/>
          <w:lang w:val="en-GB" w:eastAsia="ja-JP"/>
        </w:rPr>
        <w:t>DUT</w:t>
      </w:r>
      <w:r w:rsidRPr="005F07D0">
        <w:rPr>
          <w:rFonts w:eastAsia="SimSun" w:hint="eastAsia"/>
          <w:spacing w:val="-2"/>
          <w:lang w:val="en-GB" w:eastAsia="ja-JP"/>
        </w:rPr>
        <w:t>使用蓝牙低能</w:t>
      </w:r>
      <w:r>
        <w:rPr>
          <w:rFonts w:eastAsia="SimSun"/>
          <w:spacing w:val="-2"/>
          <w:lang w:val="en-GB" w:eastAsia="ja-JP"/>
        </w:rPr>
        <w:t>（</w:t>
      </w:r>
      <w:r w:rsidRPr="005F07D0">
        <w:rPr>
          <w:rFonts w:eastAsia="SimSun"/>
          <w:spacing w:val="-2"/>
          <w:lang w:val="en-GB" w:eastAsia="ja-JP"/>
        </w:rPr>
        <w:t>BLE</w:t>
      </w:r>
      <w:r>
        <w:rPr>
          <w:rFonts w:eastAsia="SimSun"/>
          <w:spacing w:val="-2"/>
          <w:lang w:val="en-GB" w:eastAsia="ja-JP"/>
        </w:rPr>
        <w:t>）</w:t>
      </w:r>
      <w:r w:rsidRPr="005F07D0">
        <w:rPr>
          <w:rFonts w:eastAsia="SimSun" w:hint="eastAsia"/>
          <w:spacing w:val="-2"/>
          <w:lang w:val="en-GB" w:eastAsia="ja-JP"/>
        </w:rPr>
        <w:t>与接收设备配对，并传输可在</w:t>
      </w:r>
      <w:r w:rsidRPr="005F07D0">
        <w:rPr>
          <w:rFonts w:eastAsia="SimSun"/>
          <w:spacing w:val="-2"/>
          <w:lang w:val="en-GB" w:eastAsia="ja-JP"/>
        </w:rPr>
        <w:t>915 MHz</w:t>
      </w:r>
      <w:r w:rsidRPr="005F07D0">
        <w:rPr>
          <w:rFonts w:eastAsia="SimSun" w:hint="eastAsia"/>
          <w:spacing w:val="-2"/>
          <w:lang w:val="en-GB" w:eastAsia="ja-JP"/>
        </w:rPr>
        <w:t>和</w:t>
      </w:r>
      <w:r w:rsidRPr="005F07D0">
        <w:rPr>
          <w:rFonts w:eastAsia="SimSun"/>
          <w:spacing w:val="-2"/>
          <w:lang w:val="en-GB" w:eastAsia="ja-JP"/>
        </w:rPr>
        <w:t>921 MHz</w:t>
      </w:r>
      <w:r w:rsidRPr="005F07D0">
        <w:rPr>
          <w:rFonts w:eastAsia="SimSun" w:hint="eastAsia"/>
          <w:spacing w:val="-2"/>
          <w:lang w:val="en-GB" w:eastAsia="ja-JP"/>
        </w:rPr>
        <w:t>之间调节的连续载波信号。最大</w:t>
      </w:r>
      <w:r w:rsidR="00236C59">
        <w:rPr>
          <w:rFonts w:eastAsia="SimSun" w:hint="eastAsia"/>
          <w:spacing w:val="-2"/>
          <w:lang w:val="en-GB" w:eastAsia="zh-CN"/>
        </w:rPr>
        <w:t>声明</w:t>
      </w:r>
      <w:r w:rsidRPr="005F07D0">
        <w:rPr>
          <w:rFonts w:eastAsia="SimSun" w:hint="eastAsia"/>
          <w:spacing w:val="-2"/>
          <w:lang w:val="en-GB" w:eastAsia="ja-JP"/>
        </w:rPr>
        <w:t>平均功率为每端口</w:t>
      </w:r>
      <w:r w:rsidRPr="005F07D0">
        <w:rPr>
          <w:rFonts w:eastAsia="SimSun"/>
          <w:spacing w:val="-2"/>
          <w:lang w:val="en-GB" w:eastAsia="ja-JP"/>
        </w:rPr>
        <w:t>33.0 dBm</w:t>
      </w:r>
      <w:r w:rsidRPr="005F07D0">
        <w:rPr>
          <w:rFonts w:eastAsia="SimSun" w:hint="eastAsia"/>
          <w:spacing w:val="-2"/>
          <w:lang w:val="en-GB" w:eastAsia="ja-JP"/>
        </w:rPr>
        <w:t>，测得的</w:t>
      </w:r>
      <w:r w:rsidRPr="005F07D0">
        <w:rPr>
          <w:rFonts w:eastAsia="SimSun"/>
          <w:spacing w:val="-2"/>
          <w:lang w:val="en-GB" w:eastAsia="ja-JP"/>
        </w:rPr>
        <w:t>ERP</w:t>
      </w:r>
      <w:r w:rsidRPr="005F07D0">
        <w:rPr>
          <w:rFonts w:eastAsia="SimSun" w:hint="eastAsia"/>
          <w:spacing w:val="-2"/>
          <w:lang w:val="en-GB" w:eastAsia="ja-JP"/>
        </w:rPr>
        <w:t>为</w:t>
      </w:r>
      <w:r w:rsidRPr="005F07D0">
        <w:rPr>
          <w:rFonts w:eastAsia="SimSun"/>
          <w:spacing w:val="-2"/>
          <w:lang w:val="en-GB" w:eastAsia="ja-JP"/>
        </w:rPr>
        <w:t>1.0 W</w:t>
      </w:r>
      <w:r w:rsidRPr="005F07D0">
        <w:rPr>
          <w:rFonts w:eastAsia="SimSun" w:hint="eastAsia"/>
          <w:spacing w:val="-2"/>
          <w:lang w:val="en-GB" w:eastAsia="ja-JP"/>
        </w:rPr>
        <w:t>，</w:t>
      </w:r>
      <w:r w:rsidRPr="005F07D0">
        <w:rPr>
          <w:rFonts w:eastAsia="SimSun"/>
          <w:spacing w:val="-2"/>
          <w:lang w:val="en-GB" w:eastAsia="ja-JP"/>
        </w:rPr>
        <w:t>EIRP</w:t>
      </w:r>
      <w:r w:rsidRPr="005F07D0">
        <w:rPr>
          <w:rFonts w:eastAsia="SimSun" w:hint="eastAsia"/>
          <w:spacing w:val="-2"/>
          <w:lang w:val="en-GB" w:eastAsia="ja-JP"/>
        </w:rPr>
        <w:t>为</w:t>
      </w:r>
      <w:r w:rsidRPr="005F07D0">
        <w:rPr>
          <w:rFonts w:eastAsia="SimSun"/>
          <w:spacing w:val="-2"/>
          <w:lang w:val="en-GB" w:eastAsia="ja-JP"/>
        </w:rPr>
        <w:t>1.64 W</w:t>
      </w:r>
      <w:r w:rsidRPr="005F07D0">
        <w:rPr>
          <w:rFonts w:eastAsia="SimSun" w:hint="eastAsia"/>
          <w:spacing w:val="-2"/>
          <w:lang w:val="en-GB" w:eastAsia="ja-JP"/>
        </w:rPr>
        <w:t>。</w:t>
      </w:r>
      <w:r w:rsidRPr="005F07D0">
        <w:rPr>
          <w:rFonts w:eastAsia="SimSun"/>
          <w:spacing w:val="-2"/>
          <w:lang w:val="en-GB" w:eastAsia="ja-JP"/>
        </w:rPr>
        <w:t>DUT</w:t>
      </w:r>
      <w:r w:rsidRPr="005F07D0">
        <w:rPr>
          <w:rFonts w:eastAsia="SimSun" w:hint="eastAsia"/>
          <w:spacing w:val="-2"/>
          <w:lang w:val="en-GB" w:eastAsia="ja-JP"/>
        </w:rPr>
        <w:t>旨在为其表面上的其他设备充电。此外，</w:t>
      </w:r>
      <w:r w:rsidR="00236C59" w:rsidRPr="005F07D0">
        <w:rPr>
          <w:spacing w:val="-2"/>
          <w:lang w:val="en-GB" w:eastAsia="ja-JP"/>
        </w:rPr>
        <w:t>DUT</w:t>
      </w:r>
      <w:r w:rsidR="00236C59">
        <w:rPr>
          <w:rFonts w:hint="eastAsia"/>
          <w:spacing w:val="-2"/>
          <w:lang w:val="en-GB" w:eastAsia="zh-CN"/>
        </w:rPr>
        <w:t>遵守</w:t>
      </w:r>
      <w:r w:rsidR="00236C59" w:rsidRPr="005F07D0">
        <w:rPr>
          <w:rFonts w:ascii="SimSun" w:eastAsia="SimSun" w:hAnsi="SimSun" w:cs="SimSun" w:hint="eastAsia"/>
          <w:spacing w:val="-2"/>
          <w:lang w:val="en-GB" w:eastAsia="ja-JP"/>
        </w:rPr>
        <w:t>《美国联邦法规电子</w:t>
      </w:r>
      <w:r w:rsidR="00236C59">
        <w:rPr>
          <w:rFonts w:ascii="SimSun" w:eastAsia="SimSun" w:hAnsi="SimSun" w:cs="SimSun" w:hint="eastAsia"/>
          <w:spacing w:val="-2"/>
          <w:lang w:val="en-GB" w:eastAsia="zh-CN"/>
        </w:rPr>
        <w:t>法案</w:t>
      </w:r>
      <w:r w:rsidR="00236C59" w:rsidRPr="005F07D0">
        <w:rPr>
          <w:rFonts w:ascii="SimSun" w:eastAsia="SimSun" w:hAnsi="SimSun" w:cs="SimSun" w:hint="eastAsia"/>
          <w:spacing w:val="-2"/>
          <w:lang w:val="en-GB" w:eastAsia="ja-JP"/>
        </w:rPr>
        <w:t>》第</w:t>
      </w:r>
      <w:r w:rsidR="00236C59" w:rsidRPr="005F07D0">
        <w:rPr>
          <w:spacing w:val="-2"/>
          <w:lang w:val="en-GB" w:eastAsia="ja-JP"/>
        </w:rPr>
        <w:t>15</w:t>
      </w:r>
      <w:r w:rsidR="00236C59" w:rsidRPr="005F07D0">
        <w:rPr>
          <w:rFonts w:ascii="SimSun" w:eastAsia="SimSun" w:hAnsi="SimSun" w:cs="SimSun" w:hint="eastAsia"/>
          <w:spacing w:val="-2"/>
          <w:lang w:val="en-GB" w:eastAsia="ja-JP"/>
        </w:rPr>
        <w:t>部分第</w:t>
      </w:r>
      <w:r w:rsidR="00236C59" w:rsidRPr="005F07D0">
        <w:rPr>
          <w:spacing w:val="-2"/>
          <w:lang w:val="en-GB" w:eastAsia="ja-JP"/>
        </w:rPr>
        <w:t>47</w:t>
      </w:r>
      <w:r w:rsidR="00236C59" w:rsidRPr="005F07D0">
        <w:rPr>
          <w:rFonts w:ascii="SimSun" w:eastAsia="SimSun" w:hAnsi="SimSun" w:cs="SimSun" w:hint="eastAsia"/>
          <w:spacing w:val="-2"/>
          <w:lang w:val="en-GB" w:eastAsia="ja-JP"/>
        </w:rPr>
        <w:t>篇第一章第</w:t>
      </w:r>
      <w:r w:rsidR="00236C59" w:rsidRPr="005F07D0">
        <w:rPr>
          <w:spacing w:val="-2"/>
          <w:lang w:val="en-GB" w:eastAsia="ja-JP"/>
        </w:rPr>
        <w:t>A</w:t>
      </w:r>
      <w:r w:rsidR="00236C59" w:rsidRPr="005F07D0">
        <w:rPr>
          <w:rFonts w:ascii="SimSun" w:eastAsia="SimSun" w:hAnsi="SimSun" w:cs="SimSun" w:hint="eastAsia"/>
          <w:spacing w:val="-2"/>
          <w:lang w:val="en-GB" w:eastAsia="ja-JP"/>
        </w:rPr>
        <w:t>分章的要求，</w:t>
      </w:r>
      <w:r w:rsidR="00236C59">
        <w:rPr>
          <w:rFonts w:ascii="SimSun" w:eastAsia="SimSun" w:hAnsi="SimSun" w:cs="SimSun" w:hint="eastAsia"/>
          <w:spacing w:val="-2"/>
          <w:lang w:val="en-GB" w:eastAsia="zh-CN"/>
        </w:rPr>
        <w:t>这些法规</w:t>
      </w:r>
      <w:r w:rsidR="00236C59" w:rsidRPr="005F07D0">
        <w:rPr>
          <w:rFonts w:ascii="SimSun" w:eastAsia="SimSun" w:hAnsi="SimSun" w:cs="SimSun" w:hint="eastAsia"/>
          <w:spacing w:val="-2"/>
          <w:lang w:val="en-GB" w:eastAsia="ja-JP"/>
        </w:rPr>
        <w:t>要求设备不产生有害干扰，并接受</w:t>
      </w:r>
      <w:r w:rsidR="00236C59">
        <w:rPr>
          <w:rFonts w:ascii="SimSun" w:eastAsia="SimSun" w:hAnsi="SimSun" w:cs="SimSun" w:hint="eastAsia"/>
          <w:spacing w:val="-2"/>
          <w:lang w:val="en-GB" w:eastAsia="zh-CN"/>
        </w:rPr>
        <w:t>因</w:t>
      </w:r>
      <w:r w:rsidR="00236C59" w:rsidRPr="005F07D0">
        <w:rPr>
          <w:rFonts w:ascii="SimSun" w:eastAsia="SimSun" w:hAnsi="SimSun" w:cs="SimSun" w:hint="eastAsia"/>
          <w:spacing w:val="-2"/>
          <w:lang w:val="en-GB" w:eastAsia="ja-JP"/>
        </w:rPr>
        <w:t>授权无线电台的操作、其他有意或无意辐射源</w:t>
      </w:r>
      <w:r w:rsidR="00236C59">
        <w:rPr>
          <w:rFonts w:ascii="SimSun" w:eastAsia="SimSun" w:hAnsi="SimSun" w:cs="SimSun" w:hint="eastAsia"/>
          <w:spacing w:val="-2"/>
          <w:lang w:val="en-GB" w:eastAsia="zh-CN"/>
        </w:rPr>
        <w:t>，</w:t>
      </w:r>
      <w:r w:rsidR="00236C59" w:rsidRPr="005F07D0">
        <w:rPr>
          <w:rFonts w:ascii="SimSun" w:eastAsia="SimSun" w:hAnsi="SimSun" w:cs="SimSun" w:hint="eastAsia"/>
          <w:spacing w:val="-2"/>
          <w:lang w:val="en-GB" w:eastAsia="ja-JP"/>
        </w:rPr>
        <w:t>工业、科学和医疗</w:t>
      </w:r>
      <w:r w:rsidR="00236C59">
        <w:rPr>
          <w:rFonts w:ascii="SimSun" w:eastAsia="SimSun" w:hAnsi="SimSun" w:cs="SimSun" w:hint="eastAsia"/>
          <w:spacing w:val="-2"/>
          <w:lang w:val="en-GB" w:eastAsia="ja-JP"/>
        </w:rPr>
        <w:t>（</w:t>
      </w:r>
      <w:r w:rsidR="00236C59" w:rsidRPr="005F07D0">
        <w:rPr>
          <w:spacing w:val="-2"/>
          <w:lang w:val="en-GB" w:eastAsia="ja-JP"/>
        </w:rPr>
        <w:t>ISM</w:t>
      </w:r>
      <w:r w:rsidR="00236C59">
        <w:rPr>
          <w:rFonts w:ascii="SimSun" w:eastAsia="SimSun" w:hAnsi="SimSun" w:cs="SimSun" w:hint="eastAsia"/>
          <w:spacing w:val="-2"/>
          <w:lang w:val="en-GB" w:eastAsia="ja-JP"/>
        </w:rPr>
        <w:t>）</w:t>
      </w:r>
      <w:r w:rsidR="00236C59" w:rsidRPr="005F07D0">
        <w:rPr>
          <w:rFonts w:ascii="SimSun" w:eastAsia="SimSun" w:hAnsi="SimSun" w:cs="SimSun" w:hint="eastAsia"/>
          <w:spacing w:val="-2"/>
          <w:lang w:val="en-GB" w:eastAsia="ja-JP"/>
        </w:rPr>
        <w:t>设备或附带辐射源造成的干扰。</w:t>
      </w:r>
    </w:p>
    <w:p w14:paraId="689D662A" w14:textId="35E002D5" w:rsidR="00236C59" w:rsidRPr="00236C59" w:rsidRDefault="00236C59" w:rsidP="00AA70A0">
      <w:pPr>
        <w:ind w:firstLineChars="200" w:firstLine="476"/>
        <w:rPr>
          <w:rFonts w:eastAsia="MS Mincho"/>
          <w:spacing w:val="-2"/>
          <w:lang w:val="en-GB" w:eastAsia="ja-JP"/>
        </w:rPr>
      </w:pPr>
      <w:r w:rsidRPr="005F07D0">
        <w:rPr>
          <w:rFonts w:ascii="SimSun" w:eastAsia="SimSun" w:hAnsi="SimSun" w:cs="SimSun" w:hint="eastAsia"/>
          <w:spacing w:val="-2"/>
          <w:lang w:val="en-GB" w:eastAsia="ja-JP"/>
        </w:rPr>
        <w:t>测试在两个独立的房间里进行。第一个是在常规房间和木质台面上进行的真实世界测试，</w:t>
      </w:r>
      <w:r>
        <w:rPr>
          <w:rFonts w:ascii="SimSun" w:eastAsia="SimSun" w:hAnsi="SimSun" w:cs="SimSun" w:hint="eastAsia"/>
          <w:spacing w:val="-2"/>
          <w:lang w:val="en-GB" w:eastAsia="zh-CN"/>
        </w:rPr>
        <w:t>测试</w:t>
      </w:r>
      <w:r w:rsidRPr="005F07D0">
        <w:rPr>
          <w:rFonts w:ascii="SimSun" w:eastAsia="SimSun" w:hAnsi="SimSun" w:cs="SimSun" w:hint="eastAsia"/>
          <w:spacing w:val="-2"/>
          <w:lang w:val="en-GB" w:eastAsia="ja-JP"/>
        </w:rPr>
        <w:t>中存在其他信号</w:t>
      </w:r>
      <w:r>
        <w:rPr>
          <w:rFonts w:ascii="SimSun" w:eastAsia="SimSun" w:hAnsi="SimSun" w:cs="SimSun" w:hint="eastAsia"/>
          <w:spacing w:val="-2"/>
          <w:lang w:val="en-GB" w:eastAsia="zh-CN"/>
        </w:rPr>
        <w:t>（</w:t>
      </w:r>
      <w:r w:rsidRPr="005F07D0">
        <w:rPr>
          <w:rFonts w:ascii="SimSun" w:eastAsia="SimSun" w:hAnsi="SimSun" w:cs="SimSun" w:hint="eastAsia"/>
          <w:spacing w:val="-2"/>
          <w:lang w:val="en-GB" w:eastAsia="ja-JP"/>
        </w:rPr>
        <w:t>如图</w:t>
      </w:r>
      <w:r>
        <w:rPr>
          <w:spacing w:val="-2"/>
          <w:lang w:val="en-GB" w:eastAsia="ja-JP"/>
        </w:rPr>
        <w:t>5</w:t>
      </w:r>
      <w:r w:rsidRPr="005F07D0">
        <w:rPr>
          <w:rFonts w:ascii="SimSun" w:eastAsia="SimSun" w:hAnsi="SimSun" w:cs="SimSun" w:hint="eastAsia"/>
          <w:spacing w:val="-2"/>
          <w:lang w:val="en-GB" w:eastAsia="ja-JP"/>
        </w:rPr>
        <w:t>所示</w:t>
      </w:r>
      <w:r>
        <w:rPr>
          <w:rFonts w:ascii="SimSun" w:eastAsia="SimSun" w:hAnsi="SimSun" w:cs="SimSun" w:hint="eastAsia"/>
          <w:spacing w:val="-2"/>
          <w:lang w:val="en-GB" w:eastAsia="zh-CN"/>
        </w:rPr>
        <w:t>）</w:t>
      </w:r>
      <w:r w:rsidRPr="005F07D0">
        <w:rPr>
          <w:rFonts w:ascii="SimSun" w:eastAsia="SimSun" w:hAnsi="SimSun" w:cs="SimSun" w:hint="eastAsia"/>
          <w:spacing w:val="-2"/>
          <w:lang w:val="en-GB" w:eastAsia="ja-JP"/>
        </w:rPr>
        <w:t>。作为存在的信号类型的一个</w:t>
      </w:r>
      <w:r>
        <w:rPr>
          <w:rFonts w:ascii="SimSun" w:eastAsia="SimSun" w:hAnsi="SimSun" w:cs="SimSun" w:hint="eastAsia"/>
          <w:spacing w:val="-2"/>
          <w:lang w:val="en-GB" w:eastAsia="zh-CN"/>
        </w:rPr>
        <w:t>示</w:t>
      </w:r>
      <w:r w:rsidRPr="005F07D0">
        <w:rPr>
          <w:rFonts w:ascii="SimSun" w:eastAsia="SimSun" w:hAnsi="SimSun" w:cs="SimSun" w:hint="eastAsia"/>
          <w:spacing w:val="-2"/>
          <w:lang w:val="en-GB" w:eastAsia="ja-JP"/>
        </w:rPr>
        <w:t>例，附近的火车站有规律地发射</w:t>
      </w:r>
      <w:r w:rsidRPr="005F07D0">
        <w:rPr>
          <w:spacing w:val="-2"/>
          <w:lang w:val="en-GB" w:eastAsia="ja-JP"/>
        </w:rPr>
        <w:t>900 MHz</w:t>
      </w:r>
      <w:r w:rsidRPr="005F07D0">
        <w:rPr>
          <w:rFonts w:ascii="SimSun" w:eastAsia="SimSun" w:hAnsi="SimSun" w:cs="SimSun" w:hint="eastAsia"/>
          <w:spacing w:val="-2"/>
          <w:lang w:val="en-GB" w:eastAsia="ja-JP"/>
        </w:rPr>
        <w:t>信号，</w:t>
      </w:r>
      <w:r>
        <w:rPr>
          <w:rFonts w:ascii="SimSun" w:eastAsia="SimSun" w:hAnsi="SimSun" w:cs="SimSun" w:hint="eastAsia"/>
          <w:spacing w:val="-2"/>
          <w:lang w:val="en-GB" w:eastAsia="zh-CN"/>
        </w:rPr>
        <w:t>可在</w:t>
      </w:r>
      <w:r w:rsidRPr="005F07D0">
        <w:rPr>
          <w:rFonts w:ascii="SimSun" w:eastAsia="SimSun" w:hAnsi="SimSun" w:cs="SimSun" w:hint="eastAsia"/>
          <w:spacing w:val="-2"/>
          <w:lang w:val="en-GB" w:eastAsia="ja-JP"/>
        </w:rPr>
        <w:t>房间检测到这些信号。第二个房间是消声室，如</w:t>
      </w:r>
      <w:r w:rsidRPr="005F07D0">
        <w:rPr>
          <w:spacing w:val="-2"/>
          <w:lang w:val="en-GB" w:eastAsia="ja-JP"/>
        </w:rPr>
        <w:t xml:space="preserve">ETSI EN 302 208 </w:t>
      </w:r>
      <w:r w:rsidRPr="005F6910">
        <w:rPr>
          <w:spacing w:val="-2"/>
          <w:lang w:val="en-GB" w:eastAsia="ja-JP"/>
        </w:rPr>
        <w:t>V3.1.1</w:t>
      </w:r>
      <w:r>
        <w:rPr>
          <w:rFonts w:ascii="SimSun" w:eastAsia="SimSun" w:hAnsi="SimSun" w:cs="SimSun" w:hint="eastAsia"/>
          <w:spacing w:val="-2"/>
          <w:lang w:val="en-GB" w:eastAsia="ja-JP"/>
        </w:rPr>
        <w:t>（</w:t>
      </w:r>
      <w:r w:rsidRPr="005F07D0">
        <w:rPr>
          <w:spacing w:val="-2"/>
          <w:lang w:val="en-GB" w:eastAsia="ja-JP"/>
        </w:rPr>
        <w:t>2016-11</w:t>
      </w:r>
      <w:r>
        <w:rPr>
          <w:rFonts w:ascii="SimSun" w:eastAsia="SimSun" w:hAnsi="SimSun" w:cs="SimSun" w:hint="eastAsia"/>
          <w:spacing w:val="-2"/>
          <w:lang w:val="en-GB" w:eastAsia="ja-JP"/>
        </w:rPr>
        <w:t>）</w:t>
      </w:r>
      <w:r w:rsidRPr="005F07D0">
        <w:rPr>
          <w:rFonts w:ascii="SimSun" w:eastAsia="SimSun" w:hAnsi="SimSun" w:cs="SimSun" w:hint="eastAsia"/>
          <w:spacing w:val="-2"/>
          <w:lang w:val="en-GB" w:eastAsia="ja-JP"/>
        </w:rPr>
        <w:t>附件</w:t>
      </w:r>
      <w:r w:rsidRPr="005F07D0">
        <w:rPr>
          <w:spacing w:val="-2"/>
          <w:lang w:val="en-GB" w:eastAsia="ja-JP"/>
        </w:rPr>
        <w:t>B.1.2</w:t>
      </w:r>
      <w:r>
        <w:rPr>
          <w:rFonts w:ascii="SimSun" w:eastAsia="SimSun" w:hAnsi="SimSun" w:cs="SimSun" w:hint="eastAsia"/>
          <w:spacing w:val="-2"/>
          <w:lang w:val="en-GB" w:eastAsia="zh-CN"/>
        </w:rPr>
        <w:t>及</w:t>
      </w:r>
      <w:r w:rsidRPr="005F07D0">
        <w:rPr>
          <w:rFonts w:ascii="SimSun" w:eastAsia="SimSun" w:hAnsi="SimSun" w:cs="SimSun" w:hint="eastAsia"/>
          <w:spacing w:val="-2"/>
          <w:lang w:val="en-GB" w:eastAsia="ja-JP"/>
        </w:rPr>
        <w:t>图</w:t>
      </w:r>
      <w:r>
        <w:rPr>
          <w:spacing w:val="-2"/>
          <w:lang w:val="en-GB" w:eastAsia="ja-JP"/>
        </w:rPr>
        <w:t>6</w:t>
      </w:r>
      <w:r w:rsidRPr="005F07D0">
        <w:rPr>
          <w:rFonts w:ascii="SimSun" w:eastAsia="SimSun" w:hAnsi="SimSun" w:cs="SimSun" w:hint="eastAsia"/>
          <w:spacing w:val="-2"/>
          <w:lang w:val="en-GB" w:eastAsia="ja-JP"/>
        </w:rPr>
        <w:t>所</w:t>
      </w:r>
      <w:r>
        <w:rPr>
          <w:rFonts w:ascii="SimSun" w:eastAsia="SimSun" w:hAnsi="SimSun" w:cs="SimSun" w:hint="eastAsia"/>
          <w:spacing w:val="-2"/>
          <w:lang w:val="en-GB" w:eastAsia="zh-CN"/>
        </w:rPr>
        <w:t>述</w:t>
      </w:r>
      <w:r w:rsidRPr="005F07D0">
        <w:rPr>
          <w:rFonts w:ascii="SimSun" w:eastAsia="SimSun" w:hAnsi="SimSun" w:cs="SimSun" w:hint="eastAsia"/>
          <w:spacing w:val="-2"/>
          <w:lang w:val="en-GB" w:eastAsia="ja-JP"/>
        </w:rPr>
        <w:t>。该消声室用于</w:t>
      </w:r>
      <w:r>
        <w:rPr>
          <w:rFonts w:ascii="SimSun" w:eastAsia="SimSun" w:hAnsi="SimSun" w:cs="SimSun" w:hint="eastAsia"/>
          <w:spacing w:val="-2"/>
          <w:lang w:val="en-GB" w:eastAsia="zh-CN"/>
        </w:rPr>
        <w:t>验证</w:t>
      </w:r>
      <w:r w:rsidRPr="005F07D0">
        <w:rPr>
          <w:rFonts w:ascii="SimSun" w:eastAsia="SimSun" w:hAnsi="SimSun" w:cs="SimSun" w:hint="eastAsia"/>
          <w:spacing w:val="-2"/>
          <w:lang w:val="en-GB" w:eastAsia="ja-JP"/>
        </w:rPr>
        <w:t>在常规房间中发现的结果在自由空间环境中是否可重复，以及信号的任何衰减是否是由噪声环境引起。在</w:t>
      </w:r>
      <w:r>
        <w:rPr>
          <w:rFonts w:ascii="SimSun" w:eastAsia="SimSun" w:hAnsi="SimSun" w:cs="SimSun" w:hint="eastAsia"/>
          <w:spacing w:val="-2"/>
          <w:lang w:val="en-GB" w:eastAsia="zh-CN"/>
        </w:rPr>
        <w:t>各</w:t>
      </w:r>
      <w:r w:rsidRPr="005F07D0">
        <w:rPr>
          <w:rFonts w:ascii="SimSun" w:eastAsia="SimSun" w:hAnsi="SimSun" w:cs="SimSun" w:hint="eastAsia"/>
          <w:spacing w:val="-2"/>
          <w:lang w:val="en-GB" w:eastAsia="ja-JP"/>
        </w:rPr>
        <w:t>房间中，以完全相同的方式进行测试，下</w:t>
      </w:r>
      <w:r>
        <w:rPr>
          <w:rFonts w:ascii="SimSun" w:eastAsia="SimSun" w:hAnsi="SimSun" w:cs="SimSun" w:hint="eastAsia"/>
          <w:spacing w:val="-2"/>
          <w:lang w:val="en-GB" w:eastAsia="zh-CN"/>
        </w:rPr>
        <w:t>文</w:t>
      </w:r>
      <w:r w:rsidRPr="005F07D0">
        <w:rPr>
          <w:rFonts w:ascii="SimSun" w:eastAsia="SimSun" w:hAnsi="SimSun" w:cs="SimSun" w:hint="eastAsia"/>
          <w:spacing w:val="-2"/>
          <w:lang w:val="en-GB" w:eastAsia="ja-JP"/>
        </w:rPr>
        <w:t>将进一步详述。</w:t>
      </w:r>
      <w:r>
        <w:rPr>
          <w:rFonts w:ascii="SimSun" w:eastAsia="SimSun" w:hAnsi="SimSun" w:cs="SimSun" w:hint="eastAsia"/>
          <w:spacing w:val="-2"/>
          <w:lang w:val="en-GB" w:eastAsia="zh-CN"/>
        </w:rPr>
        <w:t>各</w:t>
      </w:r>
      <w:r w:rsidRPr="005F07D0">
        <w:rPr>
          <w:rFonts w:ascii="SimSun" w:eastAsia="SimSun" w:hAnsi="SimSun" w:cs="SimSun" w:hint="eastAsia"/>
          <w:spacing w:val="-2"/>
          <w:lang w:val="en-GB" w:eastAsia="ja-JP"/>
        </w:rPr>
        <w:t>次测试的结果没有任何差异；因此，下面只列出一组结果。</w:t>
      </w:r>
    </w:p>
    <w:p w14:paraId="5D4438B7" w14:textId="57B633EC" w:rsidR="00C34160" w:rsidRPr="00ED744D" w:rsidRDefault="00675727" w:rsidP="00C34160">
      <w:pPr>
        <w:pStyle w:val="FigureNo"/>
        <w:rPr>
          <w:lang w:val="en-GB" w:eastAsia="zh-CN"/>
        </w:rPr>
      </w:pPr>
      <w:r>
        <w:rPr>
          <w:lang w:val="en-GB" w:eastAsia="zh-CN"/>
        </w:rPr>
        <w:lastRenderedPageBreak/>
        <w:t>图</w:t>
      </w:r>
      <w:r w:rsidR="00C34160" w:rsidRPr="00ED744D">
        <w:rPr>
          <w:lang w:val="en-GB" w:eastAsia="zh-CN"/>
        </w:rPr>
        <w:t xml:space="preserve"> 5</w:t>
      </w:r>
    </w:p>
    <w:p w14:paraId="1D40A19E" w14:textId="5E98C8D3" w:rsidR="00C34160" w:rsidRDefault="00804217" w:rsidP="00C34160">
      <w:pPr>
        <w:pStyle w:val="Figuretitle"/>
        <w:rPr>
          <w:lang w:val="en-GB" w:eastAsia="zh-CN"/>
        </w:rPr>
      </w:pPr>
      <w:r w:rsidRPr="002C219B">
        <w:rPr>
          <w:rFonts w:hint="eastAsia"/>
          <w:lang w:val="en-GB" w:eastAsia="zh-CN"/>
        </w:rPr>
        <w:t>1</w:t>
      </w:r>
      <w:r w:rsidRPr="002C219B">
        <w:rPr>
          <w:rFonts w:hint="eastAsia"/>
          <w:lang w:val="en-GB" w:eastAsia="zh-CN"/>
        </w:rPr>
        <w:t>号房间的测试设置</w:t>
      </w:r>
      <w:r>
        <w:rPr>
          <w:rFonts w:hint="eastAsia"/>
          <w:lang w:val="en-GB" w:eastAsia="zh-CN"/>
        </w:rPr>
        <w:t>，</w:t>
      </w:r>
      <w:r w:rsidRPr="002C219B">
        <w:rPr>
          <w:rFonts w:hint="eastAsia"/>
          <w:lang w:val="en-GB" w:eastAsia="zh-CN"/>
        </w:rPr>
        <w:t>开阔区域</w:t>
      </w:r>
    </w:p>
    <w:p w14:paraId="34556C5C" w14:textId="51D42F87" w:rsidR="00804217"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67456" behindDoc="0" locked="0" layoutInCell="1" allowOverlap="1" wp14:anchorId="54303631" wp14:editId="07F239F1">
                <wp:simplePos x="0" y="0"/>
                <wp:positionH relativeFrom="column">
                  <wp:posOffset>5251340</wp:posOffset>
                </wp:positionH>
                <wp:positionV relativeFrom="paragraph">
                  <wp:posOffset>3470662</wp:posOffset>
                </wp:positionV>
                <wp:extent cx="898497" cy="206016"/>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206016"/>
                        </a:xfrm>
                        <a:prstGeom prst="rect">
                          <a:avLst/>
                        </a:prstGeom>
                        <a:solidFill>
                          <a:srgbClr val="FFFFFF"/>
                        </a:solidFill>
                        <a:ln w="9525">
                          <a:noFill/>
                          <a:miter lim="800000"/>
                          <a:headEnd/>
                          <a:tailEnd/>
                        </a:ln>
                      </wps:spPr>
                      <wps:txbx>
                        <w:txbxContent>
                          <w:p w14:paraId="6F1F15CD" w14:textId="03E9E1C1"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3631" id="_x0000_s1030" type="#_x0000_t202" style="position:absolute;left:0;text-align:left;margin-left:413.5pt;margin-top:273.3pt;width:70.75pt;height:16.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" stroked="f">
                <v:textbox inset="0,0,0,0">
                  <w:txbxContent>
                    <w:p w14:paraId="6F1F15CD" w14:textId="03E9E1C1"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5</w:t>
                      </w:r>
                    </w:p>
                  </w:txbxContent>
                </v:textbox>
              </v:shape>
            </w:pict>
          </mc:Fallback>
        </mc:AlternateContent>
      </w:r>
      <w:r>
        <w:rPr>
          <w:noProof/>
        </w:rPr>
        <w:drawing>
          <wp:inline distT="0" distB="0" distL="0" distR="0" wp14:anchorId="6CE34275" wp14:editId="222787A9">
            <wp:extent cx="5860415" cy="3617595"/>
            <wp:effectExtent l="0" t="0" r="6985" b="1905"/>
            <wp:docPr id="14" name="Picture 14" descr="A diagram of a rectangular object with red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rectangular object with red lines and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0415" cy="3617595"/>
                    </a:xfrm>
                    <a:prstGeom prst="rect">
                      <a:avLst/>
                    </a:prstGeom>
                    <a:noFill/>
                    <a:ln>
                      <a:noFill/>
                    </a:ln>
                  </pic:spPr>
                </pic:pic>
              </a:graphicData>
            </a:graphic>
          </wp:inline>
        </w:drawing>
      </w:r>
    </w:p>
    <w:p w14:paraId="2FBB9872" w14:textId="5ED80948" w:rsidR="00C34160" w:rsidRPr="00ED744D" w:rsidRDefault="00675727" w:rsidP="00C34160">
      <w:pPr>
        <w:pStyle w:val="FigureNo"/>
        <w:rPr>
          <w:lang w:val="en-GB" w:eastAsia="zh-CN"/>
        </w:rPr>
      </w:pPr>
      <w:bookmarkStart w:id="20" w:name="_Ref35854212"/>
      <w:r>
        <w:rPr>
          <w:lang w:val="en-GB" w:eastAsia="zh-CN"/>
        </w:rPr>
        <w:t>图</w:t>
      </w:r>
      <w:r w:rsidR="00C34160" w:rsidRPr="00ED744D">
        <w:rPr>
          <w:lang w:val="en-GB" w:eastAsia="zh-CN"/>
        </w:rPr>
        <w:t xml:space="preserve"> 6</w:t>
      </w:r>
      <w:bookmarkEnd w:id="20"/>
    </w:p>
    <w:p w14:paraId="4AD42C20" w14:textId="1FED314A" w:rsidR="00C34160" w:rsidRDefault="00804217" w:rsidP="00C34160">
      <w:pPr>
        <w:pStyle w:val="Figuretitle"/>
        <w:rPr>
          <w:lang w:val="en-GB" w:eastAsia="zh-CN"/>
        </w:rPr>
      </w:pPr>
      <w:r>
        <w:rPr>
          <w:rFonts w:hint="eastAsia"/>
          <w:lang w:val="en-GB" w:eastAsia="zh-CN"/>
        </w:rPr>
        <w:t>2</w:t>
      </w:r>
      <w:r w:rsidRPr="002C219B">
        <w:rPr>
          <w:rFonts w:hint="eastAsia"/>
          <w:lang w:val="en-GB" w:eastAsia="zh-CN"/>
        </w:rPr>
        <w:t>号房间的测试设置</w:t>
      </w:r>
      <w:r>
        <w:rPr>
          <w:rFonts w:hint="eastAsia"/>
          <w:lang w:val="en-GB" w:eastAsia="zh-CN"/>
        </w:rPr>
        <w:t>，消声室</w:t>
      </w:r>
    </w:p>
    <w:p w14:paraId="5736172B" w14:textId="5D34962B" w:rsidR="004821A6"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69504" behindDoc="0" locked="0" layoutInCell="1" allowOverlap="1" wp14:anchorId="4571D479" wp14:editId="2D363B3A">
                <wp:simplePos x="0" y="0"/>
                <wp:positionH relativeFrom="column">
                  <wp:posOffset>5330521</wp:posOffset>
                </wp:positionH>
                <wp:positionV relativeFrom="paragraph">
                  <wp:posOffset>3511550</wp:posOffset>
                </wp:positionV>
                <wp:extent cx="779228" cy="206016"/>
                <wp:effectExtent l="0" t="0" r="1905"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090469EF" w14:textId="51198406"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D479" id="_x0000_s1031" type="#_x0000_t202" style="position:absolute;left:0;text-align:left;margin-left:419.75pt;margin-top:276.5pt;width:61.35pt;height:16.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" stroked="f">
                <v:textbox inset="0,0,0,0">
                  <w:txbxContent>
                    <w:p w14:paraId="090469EF" w14:textId="51198406"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6</w:t>
                      </w:r>
                    </w:p>
                  </w:txbxContent>
                </v:textbox>
              </v:shape>
            </w:pict>
          </mc:Fallback>
        </mc:AlternateContent>
      </w:r>
      <w:r>
        <w:rPr>
          <w:noProof/>
        </w:rPr>
        <w:drawing>
          <wp:inline distT="0" distB="0" distL="0" distR="0" wp14:anchorId="7AE5AF89" wp14:editId="36C1F103">
            <wp:extent cx="6075045" cy="3665855"/>
            <wp:effectExtent l="0" t="0" r="1905"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5045" cy="3665855"/>
                    </a:xfrm>
                    <a:prstGeom prst="rect">
                      <a:avLst/>
                    </a:prstGeom>
                    <a:noFill/>
                    <a:ln>
                      <a:noFill/>
                    </a:ln>
                  </pic:spPr>
                </pic:pic>
              </a:graphicData>
            </a:graphic>
          </wp:inline>
        </w:drawing>
      </w:r>
    </w:p>
    <w:p w14:paraId="0C37CACF" w14:textId="77777777" w:rsidR="004570DF" w:rsidRDefault="004570DF">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45C23ECD" w14:textId="16CB3187" w:rsidR="00C34160" w:rsidRPr="00ED744D" w:rsidRDefault="00804217" w:rsidP="00AA70A0">
      <w:pPr>
        <w:pStyle w:val="Normalaftertitle"/>
        <w:ind w:firstLineChars="200" w:firstLine="480"/>
        <w:rPr>
          <w:lang w:val="en-GB" w:eastAsia="ja-JP"/>
        </w:rPr>
      </w:pPr>
      <w:r w:rsidRPr="007870B6">
        <w:rPr>
          <w:rFonts w:hint="eastAsia"/>
          <w:lang w:val="en-GB" w:eastAsia="ja-JP"/>
        </w:rPr>
        <w:lastRenderedPageBreak/>
        <w:t>测试在以下类型的无线设备上进行</w:t>
      </w:r>
      <w:r>
        <w:rPr>
          <w:rFonts w:hint="eastAsia"/>
          <w:lang w:val="en-GB" w:eastAsia="zh-CN"/>
        </w:rPr>
        <w:t>：</w:t>
      </w:r>
    </w:p>
    <w:p w14:paraId="47F0250D" w14:textId="48894364" w:rsidR="00C34160" w:rsidRPr="00ED744D" w:rsidRDefault="00804217" w:rsidP="00C34160">
      <w:pPr>
        <w:pStyle w:val="TableNo"/>
        <w:rPr>
          <w:lang w:val="en-GB" w:eastAsia="zh-CN"/>
        </w:rPr>
      </w:pPr>
      <w:r>
        <w:rPr>
          <w:rFonts w:hint="eastAsia"/>
          <w:lang w:val="en-GB" w:eastAsia="zh-CN"/>
        </w:rPr>
        <w:t>表</w:t>
      </w:r>
      <w:r w:rsidR="00C34160" w:rsidRPr="00ED744D">
        <w:rPr>
          <w:lang w:val="en-GB" w:eastAsia="zh-CN"/>
        </w:rPr>
        <w:t>3</w:t>
      </w:r>
    </w:p>
    <w:p w14:paraId="62CA30BF" w14:textId="5160F2B7" w:rsidR="00C34160" w:rsidRPr="00ED744D" w:rsidRDefault="00804217" w:rsidP="00C34160">
      <w:pPr>
        <w:pStyle w:val="Tabletitle"/>
        <w:rPr>
          <w:i/>
          <w:color w:val="1F497D" w:themeColor="text2"/>
          <w:sz w:val="18"/>
          <w:lang w:val="en-GB" w:eastAsia="zh-CN"/>
        </w:rPr>
      </w:pPr>
      <w:r w:rsidRPr="007870B6">
        <w:rPr>
          <w:rFonts w:hint="eastAsia"/>
          <w:lang w:val="en-GB" w:eastAsia="zh-CN"/>
        </w:rPr>
        <w:t>研究</w:t>
      </w:r>
      <w:r>
        <w:rPr>
          <w:rFonts w:hint="eastAsia"/>
          <w:lang w:val="en-GB" w:eastAsia="zh-CN"/>
        </w:rPr>
        <w:t>B</w:t>
      </w:r>
      <w:r w:rsidRPr="007870B6">
        <w:rPr>
          <w:rFonts w:hint="eastAsia"/>
          <w:lang w:val="en-GB" w:eastAsia="zh-CN"/>
        </w:rPr>
        <w:t>中使用的设备类型、频率和距离</w:t>
      </w:r>
    </w:p>
    <w:tbl>
      <w:tblPr>
        <w:tblStyle w:val="TableGrid"/>
        <w:tblW w:w="9786" w:type="dxa"/>
        <w:jc w:val="center"/>
        <w:tblLook w:val="04A0" w:firstRow="1" w:lastRow="0" w:firstColumn="1" w:lastColumn="0" w:noHBand="0" w:noVBand="1"/>
      </w:tblPr>
      <w:tblGrid>
        <w:gridCol w:w="687"/>
        <w:gridCol w:w="3570"/>
        <w:gridCol w:w="2980"/>
        <w:gridCol w:w="2549"/>
      </w:tblGrid>
      <w:tr w:rsidR="00804217" w:rsidRPr="00825391" w14:paraId="66D07A9C" w14:textId="77777777" w:rsidTr="00ED0134">
        <w:trPr>
          <w:jc w:val="center"/>
        </w:trPr>
        <w:tc>
          <w:tcPr>
            <w:tcW w:w="687" w:type="dxa"/>
            <w:vAlign w:val="center"/>
          </w:tcPr>
          <w:p w14:paraId="01BD051A" w14:textId="6FD88991" w:rsidR="00804217" w:rsidRPr="00825391" w:rsidRDefault="00804217" w:rsidP="00804217">
            <w:pPr>
              <w:pStyle w:val="Tablehead"/>
              <w:keepLines/>
              <w:rPr>
                <w:lang w:eastAsia="ja-JP"/>
              </w:rPr>
            </w:pPr>
            <w:r>
              <w:rPr>
                <w:rFonts w:hint="eastAsia"/>
                <w:lang w:eastAsia="zh-CN"/>
              </w:rPr>
              <w:t>编号</w:t>
            </w:r>
            <w:r>
              <w:rPr>
                <w:rFonts w:hint="eastAsia"/>
                <w:lang w:eastAsia="zh-CN"/>
              </w:rPr>
              <w:t xml:space="preserve"> </w:t>
            </w:r>
          </w:p>
        </w:tc>
        <w:tc>
          <w:tcPr>
            <w:tcW w:w="3570" w:type="dxa"/>
            <w:vAlign w:val="center"/>
          </w:tcPr>
          <w:p w14:paraId="4B7977A2" w14:textId="03544F48" w:rsidR="00804217" w:rsidRPr="00825391" w:rsidRDefault="00804217" w:rsidP="00804217">
            <w:pPr>
              <w:pStyle w:val="Tablehead"/>
              <w:keepLines/>
              <w:rPr>
                <w:lang w:eastAsia="ja-JP"/>
              </w:rPr>
            </w:pPr>
            <w:r>
              <w:rPr>
                <w:rFonts w:hint="eastAsia"/>
                <w:lang w:eastAsia="zh-CN"/>
              </w:rPr>
              <w:t>设备类型</w:t>
            </w:r>
          </w:p>
        </w:tc>
        <w:tc>
          <w:tcPr>
            <w:tcW w:w="2980" w:type="dxa"/>
            <w:vAlign w:val="center"/>
          </w:tcPr>
          <w:p w14:paraId="0DEF5CBF" w14:textId="397EC285" w:rsidR="00804217" w:rsidRPr="00825391" w:rsidRDefault="00804217" w:rsidP="00804217">
            <w:pPr>
              <w:pStyle w:val="Tablehead"/>
              <w:keepLines/>
              <w:rPr>
                <w:lang w:eastAsia="ja-JP"/>
              </w:rPr>
            </w:pPr>
            <w:r>
              <w:rPr>
                <w:rFonts w:hint="eastAsia"/>
                <w:lang w:eastAsia="zh-CN"/>
              </w:rPr>
              <w:t>频率范围</w:t>
            </w:r>
            <w:r w:rsidRPr="00825391">
              <w:rPr>
                <w:lang w:eastAsia="ja-JP"/>
              </w:rPr>
              <w:br/>
            </w:r>
            <w:r>
              <w:rPr>
                <w:lang w:eastAsia="ja-JP"/>
              </w:rPr>
              <w:t>（</w:t>
            </w:r>
            <w:r w:rsidRPr="00825391">
              <w:rPr>
                <w:lang w:eastAsia="ja-JP"/>
              </w:rPr>
              <w:t>MHz</w:t>
            </w:r>
            <w:r>
              <w:rPr>
                <w:lang w:eastAsia="ja-JP"/>
              </w:rPr>
              <w:t>）</w:t>
            </w:r>
          </w:p>
        </w:tc>
        <w:tc>
          <w:tcPr>
            <w:tcW w:w="2549" w:type="dxa"/>
            <w:vAlign w:val="center"/>
          </w:tcPr>
          <w:p w14:paraId="32C5BC2B" w14:textId="4C743E4E" w:rsidR="00804217" w:rsidRPr="00825391" w:rsidRDefault="00804217" w:rsidP="00804217">
            <w:pPr>
              <w:pStyle w:val="Tablehead"/>
              <w:keepLines/>
              <w:rPr>
                <w:lang w:eastAsia="ja-JP"/>
              </w:rPr>
            </w:pPr>
            <w:r>
              <w:rPr>
                <w:rFonts w:hint="eastAsia"/>
                <w:lang w:eastAsia="zh-CN"/>
              </w:rPr>
              <w:t>测试的距离</w:t>
            </w:r>
            <w:r>
              <w:rPr>
                <w:rFonts w:hint="eastAsia"/>
                <w:lang w:eastAsia="zh-CN"/>
              </w:rPr>
              <w:t xml:space="preserve"> </w:t>
            </w:r>
            <w:r w:rsidRPr="00825391">
              <w:rPr>
                <w:lang w:eastAsia="ja-JP"/>
              </w:rPr>
              <w:t xml:space="preserve"> </w:t>
            </w:r>
            <w:r w:rsidRPr="00825391">
              <w:rPr>
                <w:lang w:eastAsia="ja-JP"/>
              </w:rPr>
              <w:br/>
            </w:r>
            <w:r>
              <w:rPr>
                <w:rFonts w:hint="eastAsia"/>
                <w:lang w:eastAsia="zh-CN"/>
              </w:rPr>
              <w:t>（厘米）</w:t>
            </w:r>
          </w:p>
        </w:tc>
      </w:tr>
      <w:tr w:rsidR="00C34160" w:rsidRPr="00825391" w14:paraId="4F5AB74D" w14:textId="77777777" w:rsidTr="00ED0134">
        <w:trPr>
          <w:jc w:val="center"/>
        </w:trPr>
        <w:tc>
          <w:tcPr>
            <w:tcW w:w="687" w:type="dxa"/>
          </w:tcPr>
          <w:p w14:paraId="66FCAD54" w14:textId="77777777" w:rsidR="00C34160" w:rsidRPr="00E32BC4" w:rsidRDefault="00C34160" w:rsidP="00E4524E">
            <w:pPr>
              <w:pStyle w:val="Tabletext"/>
              <w:jc w:val="center"/>
              <w:rPr>
                <w:rFonts w:ascii="Times New Roman" w:hAnsi="Times New Roman"/>
                <w:lang w:eastAsia="ja-JP"/>
              </w:rPr>
            </w:pPr>
            <w:r w:rsidRPr="00E32BC4">
              <w:rPr>
                <w:rFonts w:ascii="Times New Roman" w:hAnsi="Times New Roman"/>
                <w:lang w:eastAsia="ja-JP"/>
              </w:rPr>
              <w:t>1</w:t>
            </w:r>
          </w:p>
        </w:tc>
        <w:tc>
          <w:tcPr>
            <w:tcW w:w="3570" w:type="dxa"/>
          </w:tcPr>
          <w:p w14:paraId="0692569F" w14:textId="37789333" w:rsidR="00C34160" w:rsidRPr="00E32BC4" w:rsidRDefault="007870B6" w:rsidP="00E4524E">
            <w:pPr>
              <w:pStyle w:val="Tabletext"/>
              <w:rPr>
                <w:rFonts w:ascii="Times New Roman" w:hAnsi="Times New Roman"/>
                <w:lang w:eastAsia="ja-JP"/>
              </w:rPr>
            </w:pPr>
            <w:r>
              <w:rPr>
                <w:rFonts w:ascii="Times New Roman" w:hAnsi="Times New Roman"/>
                <w:lang w:eastAsia="ja-JP"/>
              </w:rPr>
              <w:t>手机</w:t>
            </w:r>
          </w:p>
        </w:tc>
        <w:tc>
          <w:tcPr>
            <w:tcW w:w="2980" w:type="dxa"/>
          </w:tcPr>
          <w:p w14:paraId="3711C2D7" w14:textId="3B605EDA" w:rsidR="00C34160" w:rsidRPr="00E32BC4" w:rsidRDefault="00256494" w:rsidP="00E4524E">
            <w:pPr>
              <w:pStyle w:val="Tabletext"/>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3F6C8AF9" w14:textId="3B2D8048" w:rsidR="00C34160" w:rsidRPr="00E32BC4" w:rsidRDefault="00256494" w:rsidP="00E4524E">
            <w:pPr>
              <w:pStyle w:val="Tabletext"/>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549" w:type="dxa"/>
          </w:tcPr>
          <w:p w14:paraId="421C3644" w14:textId="1EDBAAE3"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 xml:space="preserve">50 </w:t>
            </w:r>
          </w:p>
        </w:tc>
      </w:tr>
      <w:tr w:rsidR="00C34160" w:rsidRPr="00825391" w14:paraId="1FCD4C40" w14:textId="77777777" w:rsidTr="00ED0134">
        <w:trPr>
          <w:jc w:val="center"/>
        </w:trPr>
        <w:tc>
          <w:tcPr>
            <w:tcW w:w="687" w:type="dxa"/>
          </w:tcPr>
          <w:p w14:paraId="6636F4B0" w14:textId="77777777" w:rsidR="00C34160" w:rsidRPr="00E32BC4" w:rsidRDefault="00C34160" w:rsidP="00E4524E">
            <w:pPr>
              <w:pStyle w:val="Tabletext"/>
              <w:jc w:val="center"/>
              <w:rPr>
                <w:rFonts w:ascii="Times New Roman" w:hAnsi="Times New Roman"/>
                <w:lang w:eastAsia="ja-JP"/>
              </w:rPr>
            </w:pPr>
            <w:r w:rsidRPr="00E32BC4">
              <w:rPr>
                <w:rFonts w:ascii="Times New Roman" w:hAnsi="Times New Roman"/>
                <w:lang w:eastAsia="ja-JP"/>
              </w:rPr>
              <w:t>2</w:t>
            </w:r>
          </w:p>
        </w:tc>
        <w:tc>
          <w:tcPr>
            <w:tcW w:w="3570" w:type="dxa"/>
          </w:tcPr>
          <w:p w14:paraId="6555FD78" w14:textId="39FA89C3" w:rsidR="00C34160" w:rsidRPr="00E32BC4" w:rsidRDefault="007870B6" w:rsidP="00E4524E">
            <w:pPr>
              <w:pStyle w:val="Tabletext"/>
              <w:rPr>
                <w:rFonts w:ascii="Times New Roman" w:hAnsi="Times New Roman"/>
                <w:lang w:eastAsia="ja-JP"/>
              </w:rPr>
            </w:pPr>
            <w:r>
              <w:rPr>
                <w:rFonts w:ascii="Times New Roman" w:hAnsi="Times New Roman"/>
                <w:lang w:eastAsia="ja-JP"/>
              </w:rPr>
              <w:t>手机</w:t>
            </w:r>
          </w:p>
        </w:tc>
        <w:tc>
          <w:tcPr>
            <w:tcW w:w="2980" w:type="dxa"/>
          </w:tcPr>
          <w:p w14:paraId="2EE9D643" w14:textId="207F7FCD" w:rsidR="00C34160" w:rsidRPr="00E32BC4" w:rsidRDefault="00256494" w:rsidP="00E4524E">
            <w:pPr>
              <w:pStyle w:val="Tabletext"/>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5BCD90DE" w14:textId="040F357C" w:rsidR="00C34160" w:rsidRPr="00E32BC4" w:rsidRDefault="00256494" w:rsidP="00E4524E">
            <w:pPr>
              <w:pStyle w:val="Tabletext"/>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549" w:type="dxa"/>
          </w:tcPr>
          <w:p w14:paraId="783B8E41" w14:textId="646A46FE"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p>
        </w:tc>
      </w:tr>
      <w:tr w:rsidR="00C34160" w:rsidRPr="00825391" w14:paraId="35E38A15" w14:textId="77777777" w:rsidTr="00ED0134">
        <w:trPr>
          <w:jc w:val="center"/>
        </w:trPr>
        <w:tc>
          <w:tcPr>
            <w:tcW w:w="687" w:type="dxa"/>
          </w:tcPr>
          <w:p w14:paraId="21F2F7D0" w14:textId="77777777" w:rsidR="00C34160" w:rsidRPr="00E32BC4" w:rsidRDefault="00C34160" w:rsidP="00E4524E">
            <w:pPr>
              <w:pStyle w:val="Tabletext"/>
              <w:jc w:val="center"/>
              <w:rPr>
                <w:rFonts w:ascii="Times New Roman" w:hAnsi="Times New Roman"/>
                <w:lang w:eastAsia="ja-JP"/>
              </w:rPr>
            </w:pPr>
            <w:r w:rsidRPr="00E32BC4">
              <w:rPr>
                <w:rFonts w:ascii="Times New Roman" w:hAnsi="Times New Roman"/>
                <w:lang w:eastAsia="ja-JP"/>
              </w:rPr>
              <w:t>3</w:t>
            </w:r>
          </w:p>
        </w:tc>
        <w:tc>
          <w:tcPr>
            <w:tcW w:w="3570" w:type="dxa"/>
          </w:tcPr>
          <w:p w14:paraId="0119A1C3" w14:textId="6C4F1BDF" w:rsidR="00C34160" w:rsidRPr="00E32BC4" w:rsidRDefault="007870B6" w:rsidP="00E4524E">
            <w:pPr>
              <w:pStyle w:val="Tabletext"/>
              <w:rPr>
                <w:rFonts w:ascii="Times New Roman" w:hAnsi="Times New Roman"/>
                <w:lang w:eastAsia="ja-JP"/>
              </w:rPr>
            </w:pPr>
            <w:r>
              <w:rPr>
                <w:rFonts w:ascii="Times New Roman" w:hAnsi="Times New Roman"/>
                <w:lang w:eastAsia="ja-JP"/>
              </w:rPr>
              <w:t>手机</w:t>
            </w:r>
          </w:p>
        </w:tc>
        <w:tc>
          <w:tcPr>
            <w:tcW w:w="2980" w:type="dxa"/>
          </w:tcPr>
          <w:p w14:paraId="4F5F55FC" w14:textId="528B8861" w:rsidR="00C34160" w:rsidRPr="00E32BC4" w:rsidRDefault="00256494" w:rsidP="00E4524E">
            <w:pPr>
              <w:pStyle w:val="Tabletext"/>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17727B78" w14:textId="0E3CF6FF" w:rsidR="00C34160" w:rsidRPr="00E32BC4" w:rsidRDefault="00256494" w:rsidP="00E4524E">
            <w:pPr>
              <w:pStyle w:val="Tabletext"/>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549" w:type="dxa"/>
          </w:tcPr>
          <w:p w14:paraId="1DF75E26" w14:textId="69857867"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p>
        </w:tc>
      </w:tr>
      <w:tr w:rsidR="00C34160" w:rsidRPr="00825391" w14:paraId="5E9E7002" w14:textId="77777777" w:rsidTr="00ED0134">
        <w:trPr>
          <w:jc w:val="center"/>
        </w:trPr>
        <w:tc>
          <w:tcPr>
            <w:tcW w:w="687" w:type="dxa"/>
          </w:tcPr>
          <w:p w14:paraId="75351CE5" w14:textId="77777777" w:rsidR="00C34160" w:rsidRPr="00E32BC4" w:rsidRDefault="00C34160" w:rsidP="00E4524E">
            <w:pPr>
              <w:pStyle w:val="Tabletext"/>
              <w:jc w:val="center"/>
              <w:rPr>
                <w:rFonts w:ascii="Times New Roman" w:hAnsi="Times New Roman"/>
                <w:lang w:eastAsia="ja-JP"/>
              </w:rPr>
            </w:pPr>
            <w:r w:rsidRPr="00E32BC4">
              <w:rPr>
                <w:rFonts w:ascii="Times New Roman" w:hAnsi="Times New Roman"/>
                <w:lang w:eastAsia="ja-JP"/>
              </w:rPr>
              <w:t>4</w:t>
            </w:r>
          </w:p>
        </w:tc>
        <w:tc>
          <w:tcPr>
            <w:tcW w:w="3570" w:type="dxa"/>
          </w:tcPr>
          <w:p w14:paraId="11A27228" w14:textId="72E81848" w:rsidR="00C34160" w:rsidRPr="00E32BC4" w:rsidRDefault="007870B6" w:rsidP="00E4524E">
            <w:pPr>
              <w:pStyle w:val="Tabletext"/>
              <w:rPr>
                <w:rFonts w:ascii="Times New Roman" w:hAnsi="Times New Roman"/>
                <w:lang w:eastAsia="ja-JP"/>
              </w:rPr>
            </w:pPr>
            <w:r>
              <w:rPr>
                <w:rFonts w:ascii="Times New Roman" w:hAnsi="Times New Roman"/>
                <w:lang w:eastAsia="ja-JP"/>
              </w:rPr>
              <w:t>手机</w:t>
            </w:r>
          </w:p>
        </w:tc>
        <w:tc>
          <w:tcPr>
            <w:tcW w:w="2980" w:type="dxa"/>
          </w:tcPr>
          <w:p w14:paraId="200230D7" w14:textId="4FE40D5A" w:rsidR="00C34160" w:rsidRPr="00E32BC4" w:rsidRDefault="00256494" w:rsidP="00E4524E">
            <w:pPr>
              <w:pStyle w:val="Tabletext"/>
              <w:rPr>
                <w:rFonts w:ascii="Times New Roman" w:hAnsi="Times New Roman"/>
                <w:lang w:eastAsia="ja-JP"/>
              </w:rPr>
            </w:pPr>
            <w:r>
              <w:rPr>
                <w:rFonts w:ascii="Times New Roman" w:hAnsi="Times New Roman"/>
                <w:lang w:eastAsia="ja-JP"/>
              </w:rPr>
              <w:t>上行链路：</w:t>
            </w:r>
            <w:r w:rsidR="00C34160" w:rsidRPr="00E32BC4">
              <w:rPr>
                <w:rFonts w:ascii="Times New Roman" w:hAnsi="Times New Roman"/>
                <w:lang w:eastAsia="ja-JP"/>
              </w:rPr>
              <w:t>888.0-915.0</w:t>
            </w:r>
          </w:p>
          <w:p w14:paraId="0F186673" w14:textId="42CD68F8" w:rsidR="00C34160" w:rsidRPr="00E32BC4" w:rsidRDefault="00256494" w:rsidP="00E4524E">
            <w:pPr>
              <w:pStyle w:val="Tabletext"/>
              <w:rPr>
                <w:rFonts w:ascii="Times New Roman" w:hAnsi="Times New Roman"/>
                <w:lang w:eastAsia="ja-JP"/>
              </w:rPr>
            </w:pPr>
            <w:r>
              <w:rPr>
                <w:rFonts w:ascii="Times New Roman" w:hAnsi="Times New Roman"/>
                <w:lang w:eastAsia="ja-JP"/>
              </w:rPr>
              <w:t>下行链路：</w:t>
            </w:r>
            <w:r w:rsidR="00C34160" w:rsidRPr="00E32BC4">
              <w:rPr>
                <w:rFonts w:ascii="Times New Roman" w:hAnsi="Times New Roman"/>
                <w:lang w:eastAsia="ja-JP"/>
              </w:rPr>
              <w:t>925.2-960.0</w:t>
            </w:r>
          </w:p>
        </w:tc>
        <w:tc>
          <w:tcPr>
            <w:tcW w:w="2549" w:type="dxa"/>
          </w:tcPr>
          <w:p w14:paraId="361F020D" w14:textId="282B9E4C"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20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40</w:t>
            </w:r>
            <w:r w:rsidR="0093155D">
              <w:rPr>
                <w:rFonts w:ascii="Times New Roman" w:hAnsi="Times New Roman"/>
                <w:lang w:eastAsia="ja-JP"/>
              </w:rPr>
              <w:t>、</w:t>
            </w:r>
            <w:r w:rsidRPr="00E32BC4">
              <w:rPr>
                <w:rFonts w:ascii="Times New Roman" w:hAnsi="Times New Roman"/>
                <w:lang w:eastAsia="ja-JP"/>
              </w:rPr>
              <w:t>50</w:t>
            </w:r>
          </w:p>
        </w:tc>
      </w:tr>
      <w:tr w:rsidR="00804217" w:rsidRPr="00825391" w14:paraId="280D3DE5" w14:textId="77777777" w:rsidTr="00ED0134">
        <w:trPr>
          <w:jc w:val="center"/>
        </w:trPr>
        <w:tc>
          <w:tcPr>
            <w:tcW w:w="687" w:type="dxa"/>
          </w:tcPr>
          <w:p w14:paraId="7F3BDAE8" w14:textId="77777777" w:rsidR="00804217" w:rsidRPr="00E32BC4" w:rsidRDefault="00804217" w:rsidP="00804217">
            <w:pPr>
              <w:pStyle w:val="Tabletext"/>
              <w:jc w:val="center"/>
              <w:rPr>
                <w:rFonts w:ascii="Times New Roman" w:hAnsi="Times New Roman"/>
                <w:lang w:eastAsia="ja-JP"/>
              </w:rPr>
            </w:pPr>
            <w:r w:rsidRPr="00E32BC4">
              <w:rPr>
                <w:rFonts w:ascii="Times New Roman" w:hAnsi="Times New Roman"/>
                <w:lang w:eastAsia="ja-JP"/>
              </w:rPr>
              <w:t>5</w:t>
            </w:r>
          </w:p>
        </w:tc>
        <w:tc>
          <w:tcPr>
            <w:tcW w:w="3570" w:type="dxa"/>
          </w:tcPr>
          <w:p w14:paraId="364A02D9" w14:textId="66A058F4" w:rsidR="00804217" w:rsidRPr="00ED744D" w:rsidRDefault="00804217" w:rsidP="00804217">
            <w:pPr>
              <w:pStyle w:val="Tabletext"/>
              <w:rPr>
                <w:rFonts w:ascii="Times New Roman" w:hAnsi="Times New Roman"/>
                <w:lang w:val="en-GB" w:eastAsia="ja-JP"/>
              </w:rPr>
            </w:pPr>
            <w:r w:rsidRPr="007870B6">
              <w:rPr>
                <w:rFonts w:ascii="Times New Roman" w:hAnsi="Times New Roman" w:hint="eastAsia"/>
                <w:lang w:val="en-GB" w:eastAsia="ja-JP"/>
              </w:rPr>
              <w:t>无线麦克风和基站</w:t>
            </w:r>
          </w:p>
        </w:tc>
        <w:tc>
          <w:tcPr>
            <w:tcW w:w="2980" w:type="dxa"/>
          </w:tcPr>
          <w:p w14:paraId="505C0F61" w14:textId="77777777"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904.45-927.45</w:t>
            </w:r>
          </w:p>
          <w:p w14:paraId="76C6E031" w14:textId="2873A389" w:rsidR="00804217" w:rsidRPr="00E32BC4" w:rsidRDefault="00804217" w:rsidP="00804217">
            <w:pPr>
              <w:pStyle w:val="Tabletext"/>
              <w:rPr>
                <w:rFonts w:ascii="Times New Roman" w:hAnsi="Times New Roman"/>
                <w:u w:val="single"/>
                <w:lang w:eastAsia="ja-JP"/>
              </w:rPr>
            </w:pPr>
            <w:r>
              <w:rPr>
                <w:rFonts w:ascii="Times New Roman" w:hAnsi="Times New Roman"/>
                <w:lang w:eastAsia="ja-JP"/>
              </w:rPr>
              <w:t>用户可选</w:t>
            </w:r>
          </w:p>
        </w:tc>
        <w:tc>
          <w:tcPr>
            <w:tcW w:w="2549" w:type="dxa"/>
          </w:tcPr>
          <w:p w14:paraId="46939D7A" w14:textId="39CA5DB3"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r w:rsidR="00804217" w:rsidRPr="00825391" w14:paraId="12BE35DE" w14:textId="77777777" w:rsidTr="00ED0134">
        <w:trPr>
          <w:jc w:val="center"/>
        </w:trPr>
        <w:tc>
          <w:tcPr>
            <w:tcW w:w="687" w:type="dxa"/>
          </w:tcPr>
          <w:p w14:paraId="1F0C353D" w14:textId="77777777" w:rsidR="00804217" w:rsidRPr="00E32BC4" w:rsidRDefault="00804217" w:rsidP="00804217">
            <w:pPr>
              <w:pStyle w:val="Tabletext"/>
              <w:jc w:val="center"/>
              <w:rPr>
                <w:rFonts w:ascii="Times New Roman" w:hAnsi="Times New Roman"/>
                <w:lang w:eastAsia="ja-JP"/>
              </w:rPr>
            </w:pPr>
            <w:r w:rsidRPr="00E32BC4">
              <w:rPr>
                <w:rFonts w:ascii="Times New Roman" w:hAnsi="Times New Roman"/>
                <w:lang w:eastAsia="ja-JP"/>
              </w:rPr>
              <w:t>6</w:t>
            </w:r>
          </w:p>
        </w:tc>
        <w:tc>
          <w:tcPr>
            <w:tcW w:w="3570" w:type="dxa"/>
          </w:tcPr>
          <w:p w14:paraId="32631DBB" w14:textId="72C22B47" w:rsidR="00804217" w:rsidRPr="00E32BC4" w:rsidRDefault="00804217" w:rsidP="00804217">
            <w:pPr>
              <w:pStyle w:val="Tabletext"/>
              <w:rPr>
                <w:rFonts w:ascii="Times New Roman" w:hAnsi="Times New Roman"/>
                <w:lang w:eastAsia="ja-JP"/>
              </w:rPr>
            </w:pPr>
            <w:r>
              <w:rPr>
                <w:rFonts w:ascii="Times New Roman" w:hAnsi="Times New Roman"/>
                <w:lang w:val="en-GB" w:eastAsia="ja-JP"/>
              </w:rPr>
              <w:t>助听设备</w:t>
            </w:r>
          </w:p>
        </w:tc>
        <w:tc>
          <w:tcPr>
            <w:tcW w:w="2980" w:type="dxa"/>
          </w:tcPr>
          <w:p w14:paraId="1F786E18" w14:textId="77777777"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 xml:space="preserve">863.25-864.75 </w:t>
            </w:r>
          </w:p>
          <w:p w14:paraId="6A245C6B" w14:textId="27EF3FD0" w:rsidR="00804217" w:rsidRPr="00E32BC4" w:rsidRDefault="00804217" w:rsidP="00804217">
            <w:pPr>
              <w:pStyle w:val="Tabletext"/>
              <w:rPr>
                <w:rFonts w:ascii="Times New Roman" w:hAnsi="Times New Roman"/>
                <w:u w:val="single"/>
                <w:lang w:eastAsia="ja-JP"/>
              </w:rPr>
            </w:pPr>
            <w:r>
              <w:rPr>
                <w:rFonts w:ascii="Times New Roman" w:hAnsi="Times New Roman"/>
                <w:lang w:eastAsia="ja-JP"/>
              </w:rPr>
              <w:t>用户可选</w:t>
            </w:r>
          </w:p>
        </w:tc>
        <w:tc>
          <w:tcPr>
            <w:tcW w:w="2549" w:type="dxa"/>
          </w:tcPr>
          <w:p w14:paraId="0FFA5C93" w14:textId="0B7D2633"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r w:rsidR="0093155D">
              <w:rPr>
                <w:rFonts w:ascii="Times New Roman" w:hAnsi="Times New Roman"/>
                <w:lang w:eastAsia="ja-JP"/>
              </w:rPr>
              <w:t>、</w:t>
            </w:r>
            <w:r w:rsidRPr="00E32BC4">
              <w:rPr>
                <w:rFonts w:ascii="Times New Roman" w:hAnsi="Times New Roman"/>
                <w:lang w:eastAsia="ja-JP"/>
              </w:rPr>
              <w:t>200</w:t>
            </w:r>
          </w:p>
        </w:tc>
      </w:tr>
      <w:tr w:rsidR="00804217" w:rsidRPr="00825391" w14:paraId="2719A2FC" w14:textId="77777777" w:rsidTr="00ED0134">
        <w:trPr>
          <w:jc w:val="center"/>
        </w:trPr>
        <w:tc>
          <w:tcPr>
            <w:tcW w:w="687" w:type="dxa"/>
          </w:tcPr>
          <w:p w14:paraId="26253D8C" w14:textId="77777777" w:rsidR="00804217" w:rsidRPr="00E32BC4" w:rsidRDefault="00804217" w:rsidP="00804217">
            <w:pPr>
              <w:pStyle w:val="Tabletext"/>
              <w:jc w:val="center"/>
              <w:rPr>
                <w:rFonts w:ascii="Times New Roman" w:hAnsi="Times New Roman"/>
                <w:lang w:eastAsia="ja-JP"/>
              </w:rPr>
            </w:pPr>
            <w:r w:rsidRPr="00E32BC4">
              <w:rPr>
                <w:rFonts w:ascii="Times New Roman" w:hAnsi="Times New Roman"/>
                <w:lang w:eastAsia="ja-JP"/>
              </w:rPr>
              <w:t>7</w:t>
            </w:r>
          </w:p>
        </w:tc>
        <w:tc>
          <w:tcPr>
            <w:tcW w:w="3570" w:type="dxa"/>
          </w:tcPr>
          <w:p w14:paraId="7DB6EAAA" w14:textId="25A79D9E" w:rsidR="00804217" w:rsidRPr="00E32BC4" w:rsidRDefault="00804217" w:rsidP="00804217">
            <w:pPr>
              <w:pStyle w:val="Tabletext"/>
              <w:rPr>
                <w:rFonts w:ascii="Times New Roman" w:hAnsi="Times New Roman"/>
                <w:lang w:eastAsia="ja-JP"/>
              </w:rPr>
            </w:pPr>
            <w:r w:rsidRPr="00BF2C1F">
              <w:rPr>
                <w:rFonts w:ascii="Times New Roman" w:hAnsi="Times New Roman"/>
                <w:lang w:eastAsia="ja-JP"/>
              </w:rPr>
              <w:t>RFID</w:t>
            </w:r>
            <w:r w:rsidRPr="00BF2C1F">
              <w:rPr>
                <w:rFonts w:ascii="Times New Roman" w:hAnsi="Times New Roman" w:hint="eastAsia"/>
                <w:lang w:eastAsia="zh-CN"/>
              </w:rPr>
              <w:t>识读器</w:t>
            </w:r>
          </w:p>
        </w:tc>
        <w:tc>
          <w:tcPr>
            <w:tcW w:w="2980" w:type="dxa"/>
          </w:tcPr>
          <w:p w14:paraId="6D556E8C" w14:textId="77777777"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903-927</w:t>
            </w:r>
          </w:p>
          <w:p w14:paraId="017ED531" w14:textId="2D3343C5" w:rsidR="00804217" w:rsidRPr="00E32BC4" w:rsidRDefault="00804217" w:rsidP="00804217">
            <w:pPr>
              <w:pStyle w:val="Tabletext"/>
              <w:rPr>
                <w:rFonts w:ascii="Times New Roman" w:hAnsi="Times New Roman"/>
                <w:u w:val="single"/>
                <w:lang w:eastAsia="ja-JP"/>
              </w:rPr>
            </w:pPr>
            <w:r>
              <w:rPr>
                <w:rFonts w:ascii="Times New Roman" w:hAnsi="Times New Roman"/>
                <w:lang w:eastAsia="ja-JP"/>
              </w:rPr>
              <w:t>跳频</w:t>
            </w:r>
          </w:p>
        </w:tc>
        <w:tc>
          <w:tcPr>
            <w:tcW w:w="2549" w:type="dxa"/>
          </w:tcPr>
          <w:p w14:paraId="79C574AA" w14:textId="3D82B0F6"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p>
        </w:tc>
      </w:tr>
      <w:tr w:rsidR="00804217" w:rsidRPr="00825391" w14:paraId="18B2491A" w14:textId="77777777" w:rsidTr="00ED0134">
        <w:trPr>
          <w:jc w:val="center"/>
        </w:trPr>
        <w:tc>
          <w:tcPr>
            <w:tcW w:w="687" w:type="dxa"/>
          </w:tcPr>
          <w:p w14:paraId="1D8E5AEA" w14:textId="77777777" w:rsidR="00804217" w:rsidRPr="00E32BC4" w:rsidRDefault="00804217" w:rsidP="00804217">
            <w:pPr>
              <w:pStyle w:val="Tabletext"/>
              <w:jc w:val="center"/>
              <w:rPr>
                <w:rFonts w:ascii="Times New Roman" w:hAnsi="Times New Roman"/>
                <w:lang w:eastAsia="ja-JP"/>
              </w:rPr>
            </w:pPr>
            <w:r w:rsidRPr="00E32BC4">
              <w:rPr>
                <w:rFonts w:ascii="Times New Roman" w:hAnsi="Times New Roman"/>
                <w:lang w:eastAsia="ja-JP"/>
              </w:rPr>
              <w:t>8</w:t>
            </w:r>
          </w:p>
        </w:tc>
        <w:tc>
          <w:tcPr>
            <w:tcW w:w="3570" w:type="dxa"/>
          </w:tcPr>
          <w:p w14:paraId="794293C7" w14:textId="5036E766" w:rsidR="00804217" w:rsidRPr="00E32BC4" w:rsidRDefault="00804217" w:rsidP="00804217">
            <w:pPr>
              <w:pStyle w:val="Tabletext"/>
              <w:rPr>
                <w:rFonts w:ascii="Times New Roman" w:hAnsi="Times New Roman"/>
                <w:lang w:eastAsia="ja-JP"/>
              </w:rPr>
            </w:pPr>
            <w:r w:rsidRPr="00BF2C1F">
              <w:rPr>
                <w:rFonts w:ascii="Times New Roman" w:hAnsi="Times New Roman"/>
                <w:lang w:eastAsia="ja-JP"/>
              </w:rPr>
              <w:t>RFID</w:t>
            </w:r>
            <w:r w:rsidRPr="00BF2C1F">
              <w:rPr>
                <w:rFonts w:ascii="Times New Roman" w:hAnsi="Times New Roman" w:hint="eastAsia"/>
                <w:lang w:eastAsia="zh-CN"/>
              </w:rPr>
              <w:t>识读器</w:t>
            </w:r>
          </w:p>
        </w:tc>
        <w:tc>
          <w:tcPr>
            <w:tcW w:w="2980" w:type="dxa"/>
          </w:tcPr>
          <w:p w14:paraId="0A2C3228" w14:textId="77777777"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865-868</w:t>
            </w:r>
          </w:p>
          <w:p w14:paraId="5C8CDB8E" w14:textId="11AE5ADE" w:rsidR="00804217" w:rsidRPr="00E32BC4" w:rsidRDefault="00804217" w:rsidP="00804217">
            <w:pPr>
              <w:pStyle w:val="Tabletext"/>
              <w:rPr>
                <w:rFonts w:ascii="Times New Roman" w:hAnsi="Times New Roman"/>
                <w:u w:val="single"/>
                <w:lang w:eastAsia="ja-JP"/>
              </w:rPr>
            </w:pPr>
            <w:r>
              <w:rPr>
                <w:rFonts w:ascii="Times New Roman" w:hAnsi="Times New Roman"/>
                <w:lang w:eastAsia="ja-JP"/>
              </w:rPr>
              <w:t>跳频</w:t>
            </w:r>
          </w:p>
        </w:tc>
        <w:tc>
          <w:tcPr>
            <w:tcW w:w="2549" w:type="dxa"/>
          </w:tcPr>
          <w:p w14:paraId="22CFCB2D" w14:textId="0630914D" w:rsidR="00804217" w:rsidRPr="00E32BC4" w:rsidRDefault="00804217" w:rsidP="00804217">
            <w:pPr>
              <w:pStyle w:val="Tabletext"/>
              <w:rPr>
                <w:rFonts w:ascii="Times New Roman" w:hAnsi="Times New Roman"/>
                <w:lang w:eastAsia="ja-JP"/>
              </w:rPr>
            </w:pPr>
            <w:r w:rsidRPr="00E32BC4">
              <w:rPr>
                <w:rFonts w:ascii="Times New Roman" w:hAnsi="Times New Roman"/>
                <w:lang w:eastAsia="ja-JP"/>
              </w:rPr>
              <w:t>0</w:t>
            </w:r>
            <w:r w:rsidR="0093155D">
              <w:rPr>
                <w:rFonts w:ascii="Times New Roman" w:hAnsi="Times New Roman"/>
                <w:lang w:eastAsia="ja-JP"/>
              </w:rPr>
              <w:t>、</w:t>
            </w: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p>
        </w:tc>
      </w:tr>
      <w:tr w:rsidR="00C34160" w:rsidRPr="00825391" w14:paraId="7A04CA07" w14:textId="77777777" w:rsidTr="00ED0134">
        <w:trPr>
          <w:jc w:val="center"/>
        </w:trPr>
        <w:tc>
          <w:tcPr>
            <w:tcW w:w="687" w:type="dxa"/>
          </w:tcPr>
          <w:p w14:paraId="0AAB366D" w14:textId="77777777" w:rsidR="00C34160" w:rsidRPr="00E32BC4" w:rsidRDefault="00C34160" w:rsidP="00E4524E">
            <w:pPr>
              <w:pStyle w:val="Tabletext"/>
              <w:jc w:val="center"/>
              <w:rPr>
                <w:rFonts w:ascii="Times New Roman" w:hAnsi="Times New Roman"/>
                <w:lang w:eastAsia="ja-JP"/>
              </w:rPr>
            </w:pPr>
            <w:r w:rsidRPr="00E32BC4">
              <w:rPr>
                <w:rFonts w:ascii="Times New Roman" w:hAnsi="Times New Roman"/>
                <w:lang w:eastAsia="ja-JP"/>
              </w:rPr>
              <w:t>9</w:t>
            </w:r>
          </w:p>
        </w:tc>
        <w:tc>
          <w:tcPr>
            <w:tcW w:w="3570" w:type="dxa"/>
          </w:tcPr>
          <w:p w14:paraId="6553AE1D" w14:textId="0691AA12" w:rsidR="00C34160" w:rsidRPr="00E32BC4" w:rsidRDefault="00804217" w:rsidP="00E4524E">
            <w:pPr>
              <w:pStyle w:val="Tabletext"/>
              <w:rPr>
                <w:rFonts w:ascii="Times New Roman" w:hAnsi="Times New Roman"/>
                <w:lang w:eastAsia="ja-JP"/>
              </w:rPr>
            </w:pPr>
            <w:r w:rsidRPr="005F07D0">
              <w:rPr>
                <w:rFonts w:eastAsia="SimSun" w:hint="eastAsia"/>
                <w:lang w:val="en-GB" w:eastAsia="ja-JP"/>
              </w:rPr>
              <w:t>智能集线器</w:t>
            </w:r>
          </w:p>
        </w:tc>
        <w:tc>
          <w:tcPr>
            <w:tcW w:w="2980" w:type="dxa"/>
          </w:tcPr>
          <w:p w14:paraId="564B896B" w14:textId="77777777"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903-914</w:t>
            </w:r>
          </w:p>
        </w:tc>
        <w:tc>
          <w:tcPr>
            <w:tcW w:w="2549" w:type="dxa"/>
          </w:tcPr>
          <w:p w14:paraId="2AE3A384" w14:textId="167C4780"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p>
        </w:tc>
      </w:tr>
      <w:tr w:rsidR="00C34160" w:rsidRPr="00825391" w14:paraId="14A29093" w14:textId="77777777" w:rsidTr="00ED0134">
        <w:trPr>
          <w:jc w:val="center"/>
        </w:trPr>
        <w:tc>
          <w:tcPr>
            <w:tcW w:w="687" w:type="dxa"/>
          </w:tcPr>
          <w:p w14:paraId="24C76EE6" w14:textId="77777777" w:rsidR="00C34160" w:rsidRPr="00E32BC4" w:rsidRDefault="00C34160" w:rsidP="00E4524E">
            <w:pPr>
              <w:pStyle w:val="Tabletext"/>
              <w:jc w:val="center"/>
              <w:rPr>
                <w:rFonts w:ascii="Times New Roman" w:hAnsi="Times New Roman"/>
                <w:lang w:eastAsia="ja-JP"/>
              </w:rPr>
            </w:pPr>
            <w:r w:rsidRPr="00E32BC4">
              <w:rPr>
                <w:rFonts w:ascii="Times New Roman" w:hAnsi="Times New Roman"/>
                <w:lang w:eastAsia="ja-JP"/>
              </w:rPr>
              <w:t>10</w:t>
            </w:r>
          </w:p>
        </w:tc>
        <w:tc>
          <w:tcPr>
            <w:tcW w:w="3570" w:type="dxa"/>
          </w:tcPr>
          <w:p w14:paraId="11F626E1" w14:textId="302D300E" w:rsidR="00C34160" w:rsidRPr="00E32BC4" w:rsidRDefault="00804217" w:rsidP="00E4524E">
            <w:pPr>
              <w:pStyle w:val="Tabletext"/>
              <w:rPr>
                <w:rFonts w:ascii="Times New Roman" w:hAnsi="Times New Roman"/>
                <w:lang w:eastAsia="ja-JP"/>
              </w:rPr>
            </w:pPr>
            <w:r w:rsidRPr="00804217">
              <w:rPr>
                <w:rFonts w:ascii="Times New Roman" w:hAnsi="Times New Roman" w:hint="eastAsia"/>
                <w:lang w:eastAsia="ja-JP"/>
              </w:rPr>
              <w:t>按钮</w:t>
            </w:r>
          </w:p>
        </w:tc>
        <w:tc>
          <w:tcPr>
            <w:tcW w:w="2980" w:type="dxa"/>
          </w:tcPr>
          <w:p w14:paraId="2B3E377E" w14:textId="77777777"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916</w:t>
            </w:r>
          </w:p>
        </w:tc>
        <w:tc>
          <w:tcPr>
            <w:tcW w:w="2549" w:type="dxa"/>
          </w:tcPr>
          <w:p w14:paraId="0CE3A7A1" w14:textId="61AAA2C4" w:rsidR="00C34160" w:rsidRPr="00E32BC4" w:rsidRDefault="00C34160" w:rsidP="00E4524E">
            <w:pPr>
              <w:pStyle w:val="Tabletext"/>
              <w:rPr>
                <w:rFonts w:ascii="Times New Roman" w:hAnsi="Times New Roman"/>
                <w:lang w:eastAsia="ja-JP"/>
              </w:rPr>
            </w:pPr>
            <w:r w:rsidRPr="00E32BC4">
              <w:rPr>
                <w:rFonts w:ascii="Times New Roman" w:hAnsi="Times New Roman"/>
                <w:lang w:eastAsia="ja-JP"/>
              </w:rPr>
              <w:t>10</w:t>
            </w:r>
            <w:r w:rsidR="0093155D">
              <w:rPr>
                <w:rFonts w:ascii="Times New Roman" w:hAnsi="Times New Roman"/>
                <w:lang w:eastAsia="ja-JP"/>
              </w:rPr>
              <w:t>、</w:t>
            </w:r>
            <w:r w:rsidRPr="00E32BC4">
              <w:rPr>
                <w:rFonts w:ascii="Times New Roman" w:hAnsi="Times New Roman"/>
                <w:lang w:eastAsia="ja-JP"/>
              </w:rPr>
              <w:t>30</w:t>
            </w:r>
            <w:r w:rsidR="0093155D">
              <w:rPr>
                <w:rFonts w:ascii="Times New Roman" w:hAnsi="Times New Roman"/>
                <w:lang w:eastAsia="ja-JP"/>
              </w:rPr>
              <w:t>、</w:t>
            </w:r>
            <w:r w:rsidRPr="00E32BC4">
              <w:rPr>
                <w:rFonts w:ascii="Times New Roman" w:hAnsi="Times New Roman"/>
                <w:lang w:eastAsia="ja-JP"/>
              </w:rPr>
              <w:t>100</w:t>
            </w:r>
          </w:p>
        </w:tc>
      </w:tr>
    </w:tbl>
    <w:p w14:paraId="07054520" w14:textId="1E29FC97" w:rsidR="00C34160" w:rsidRPr="00804217" w:rsidRDefault="00C34160" w:rsidP="00460728">
      <w:pPr>
        <w:pStyle w:val="Note"/>
        <w:rPr>
          <w:lang w:val="en-GB" w:eastAsia="ja-JP"/>
        </w:rPr>
      </w:pPr>
      <w:r w:rsidRPr="00804217">
        <w:rPr>
          <w:rFonts w:hint="eastAsia"/>
          <w:lang w:val="en-GB" w:eastAsia="ja-JP"/>
        </w:rPr>
        <w:t>注</w:t>
      </w:r>
      <w:r w:rsidR="00804217" w:rsidRPr="00804217">
        <w:rPr>
          <w:rFonts w:hint="eastAsia"/>
          <w:lang w:val="en-GB" w:eastAsia="zh-CN"/>
        </w:rPr>
        <w:t>：</w:t>
      </w:r>
      <w:r w:rsidRPr="00804217">
        <w:rPr>
          <w:rFonts w:hint="eastAsia"/>
          <w:lang w:val="en-GB" w:eastAsia="ja-JP"/>
        </w:rPr>
        <w:t>智能集线器</w:t>
      </w:r>
      <w:r w:rsidRPr="00804217">
        <w:rPr>
          <w:lang w:val="en-GB" w:eastAsia="ja-JP"/>
        </w:rPr>
        <w:t>（</w:t>
      </w:r>
      <w:r w:rsidRPr="00804217">
        <w:rPr>
          <w:lang w:val="en-GB" w:eastAsia="ja-JP"/>
        </w:rPr>
        <w:t>9</w:t>
      </w:r>
      <w:r w:rsidRPr="00804217">
        <w:rPr>
          <w:rFonts w:hint="eastAsia"/>
          <w:lang w:val="en-GB" w:eastAsia="ja-JP"/>
        </w:rPr>
        <w:t>号设备</w:t>
      </w:r>
      <w:r w:rsidRPr="00804217">
        <w:rPr>
          <w:lang w:val="en-GB" w:eastAsia="ja-JP"/>
        </w:rPr>
        <w:t>）</w:t>
      </w:r>
      <w:r w:rsidRPr="00804217">
        <w:rPr>
          <w:rFonts w:hint="eastAsia"/>
          <w:lang w:val="en-GB" w:eastAsia="ja-JP"/>
        </w:rPr>
        <w:t>和按钮</w:t>
      </w:r>
      <w:r w:rsidRPr="00804217">
        <w:rPr>
          <w:lang w:val="en-GB" w:eastAsia="ja-JP"/>
        </w:rPr>
        <w:t>（</w:t>
      </w:r>
      <w:r w:rsidRPr="00804217">
        <w:rPr>
          <w:lang w:val="en-GB" w:eastAsia="ja-JP"/>
        </w:rPr>
        <w:t>10</w:t>
      </w:r>
      <w:r w:rsidRPr="00804217">
        <w:rPr>
          <w:rFonts w:hint="eastAsia"/>
          <w:lang w:val="en-GB" w:eastAsia="ja-JP"/>
        </w:rPr>
        <w:t>号设备</w:t>
      </w:r>
      <w:r w:rsidRPr="00804217">
        <w:rPr>
          <w:lang w:val="en-GB" w:eastAsia="ja-JP"/>
        </w:rPr>
        <w:t>）</w:t>
      </w:r>
      <w:r w:rsidRPr="00804217">
        <w:rPr>
          <w:rFonts w:hint="eastAsia"/>
          <w:lang w:val="en-GB" w:eastAsia="ja-JP"/>
        </w:rPr>
        <w:t>使用</w:t>
      </w:r>
      <w:r w:rsidRPr="00804217">
        <w:rPr>
          <w:lang w:val="en-GB" w:eastAsia="ja-JP"/>
        </w:rPr>
        <w:t>LoRa</w:t>
      </w:r>
      <w:r w:rsidRPr="00804217">
        <w:rPr>
          <w:rFonts w:hint="eastAsia"/>
          <w:lang w:val="en-GB" w:eastAsia="ja-JP"/>
        </w:rPr>
        <w:t>技术，并一起进行了测试。</w:t>
      </w:r>
    </w:p>
    <w:p w14:paraId="703980AA" w14:textId="42E12818" w:rsidR="00C34160" w:rsidRPr="005F07D0" w:rsidRDefault="00C34160" w:rsidP="00AA70A0">
      <w:pPr>
        <w:ind w:firstLineChars="200" w:firstLine="482"/>
        <w:rPr>
          <w:rFonts w:eastAsia="SimSun"/>
          <w:lang w:val="en-GB" w:eastAsia="ja-JP"/>
        </w:rPr>
      </w:pPr>
      <w:r w:rsidRPr="00804217">
        <w:rPr>
          <w:rFonts w:eastAsia="SimSun" w:hint="eastAsia"/>
          <w:b/>
          <w:bCs/>
          <w:lang w:val="en-GB" w:eastAsia="ja-JP"/>
        </w:rPr>
        <w:t>手机。</w:t>
      </w:r>
      <w:r w:rsidRPr="005F07D0">
        <w:rPr>
          <w:rFonts w:eastAsia="SimSun"/>
          <w:lang w:val="en-GB" w:eastAsia="ja-JP"/>
        </w:rPr>
        <w:t>DUT</w:t>
      </w:r>
      <w:r w:rsidRPr="005F07D0">
        <w:rPr>
          <w:rFonts w:eastAsia="SimSun" w:hint="eastAsia"/>
          <w:lang w:val="en-GB" w:eastAsia="ja-JP"/>
        </w:rPr>
        <w:t>放在</w:t>
      </w:r>
      <w:r w:rsidR="00804217">
        <w:rPr>
          <w:rFonts w:eastAsia="SimSun" w:hint="eastAsia"/>
          <w:lang w:val="en-GB" w:eastAsia="zh-CN"/>
        </w:rPr>
        <w:t>距</w:t>
      </w:r>
      <w:r w:rsidRPr="005F07D0">
        <w:rPr>
          <w:rFonts w:eastAsia="SimSun" w:hint="eastAsia"/>
          <w:lang w:val="en-GB" w:eastAsia="ja-JP"/>
        </w:rPr>
        <w:t>手机</w:t>
      </w:r>
      <w:r w:rsidRPr="005F07D0">
        <w:rPr>
          <w:rFonts w:eastAsia="SimSun"/>
          <w:lang w:val="en-GB" w:eastAsia="ja-JP"/>
        </w:rPr>
        <w:t>50</w:t>
      </w:r>
      <w:r w:rsidRPr="005F07D0">
        <w:rPr>
          <w:rFonts w:eastAsia="SimSun" w:hint="eastAsia"/>
          <w:lang w:val="en-GB" w:eastAsia="ja-JP"/>
        </w:rPr>
        <w:t>厘米</w:t>
      </w:r>
      <w:r w:rsidR="00804217">
        <w:rPr>
          <w:rFonts w:eastAsia="SimSun" w:hint="eastAsia"/>
          <w:lang w:val="en-GB" w:eastAsia="zh-CN"/>
        </w:rPr>
        <w:t>处。面</w:t>
      </w:r>
      <w:r w:rsidRPr="005F07D0">
        <w:rPr>
          <w:rFonts w:eastAsia="SimSun" w:hint="eastAsia"/>
          <w:lang w:val="en-GB" w:eastAsia="ja-JP"/>
        </w:rPr>
        <w:t>向移动电话的呼叫设置到</w:t>
      </w:r>
      <w:r w:rsidRPr="005F07D0">
        <w:rPr>
          <w:rFonts w:eastAsia="SimSun"/>
          <w:lang w:val="en-GB" w:eastAsia="ja-JP"/>
        </w:rPr>
        <w:t>GSM 900</w:t>
      </w:r>
      <w:r w:rsidR="002B4AA0">
        <w:rPr>
          <w:rFonts w:eastAsia="SimSun" w:hint="eastAsia"/>
          <w:lang w:val="en-GB" w:eastAsia="ja-JP"/>
        </w:rPr>
        <w:t>频段</w:t>
      </w:r>
      <w:r w:rsidRPr="005F07D0">
        <w:rPr>
          <w:rFonts w:eastAsia="SimSun" w:hint="eastAsia"/>
          <w:lang w:val="en-GB" w:eastAsia="ja-JP"/>
        </w:rPr>
        <w:t>特定频率的</w:t>
      </w:r>
      <w:r w:rsidR="00804217">
        <w:rPr>
          <w:rFonts w:eastAsia="SimSun" w:hint="eastAsia"/>
          <w:lang w:val="en-GB" w:eastAsia="ja-JP"/>
        </w:rPr>
        <w:t>公共电话亭</w:t>
      </w:r>
      <w:r w:rsidRPr="005F07D0">
        <w:rPr>
          <w:rFonts w:eastAsia="SimSun" w:hint="eastAsia"/>
          <w:lang w:val="en-GB" w:eastAsia="ja-JP"/>
        </w:rPr>
        <w:t>。</w:t>
      </w:r>
      <w:r w:rsidR="00804217">
        <w:rPr>
          <w:rFonts w:eastAsia="SimSun" w:hint="eastAsia"/>
          <w:lang w:val="en-GB" w:eastAsia="ja-JP"/>
        </w:rPr>
        <w:t>公共电话亭</w:t>
      </w:r>
      <w:r w:rsidRPr="005F07D0">
        <w:rPr>
          <w:rFonts w:eastAsia="SimSun" w:hint="eastAsia"/>
          <w:lang w:val="en-GB" w:eastAsia="ja-JP"/>
        </w:rPr>
        <w:t>天线</w:t>
      </w:r>
      <w:r w:rsidR="006942D4">
        <w:rPr>
          <w:rFonts w:eastAsia="SimSun" w:hint="eastAsia"/>
          <w:lang w:val="en-GB" w:eastAsia="zh-CN"/>
        </w:rPr>
        <w:t>置于</w:t>
      </w:r>
      <w:r w:rsidRPr="005F07D0">
        <w:rPr>
          <w:rFonts w:eastAsia="SimSun" w:hint="eastAsia"/>
          <w:lang w:val="en-GB" w:eastAsia="ja-JP"/>
        </w:rPr>
        <w:t>离移动电话</w:t>
      </w:r>
      <w:r w:rsidRPr="005F07D0">
        <w:rPr>
          <w:rFonts w:eastAsia="SimSun"/>
          <w:lang w:val="en-GB" w:eastAsia="ja-JP"/>
        </w:rPr>
        <w:t>50</w:t>
      </w:r>
      <w:r w:rsidRPr="005F07D0">
        <w:rPr>
          <w:rFonts w:eastAsia="SimSun" w:hint="eastAsia"/>
          <w:lang w:val="en-GB" w:eastAsia="ja-JP"/>
        </w:rPr>
        <w:t>厘米的地方。</w:t>
      </w:r>
      <w:r w:rsidR="00804217">
        <w:rPr>
          <w:rFonts w:eastAsia="SimSun" w:hint="eastAsia"/>
          <w:lang w:val="en-GB" w:eastAsia="ja-JP"/>
        </w:rPr>
        <w:t>公共电话亭</w:t>
      </w:r>
      <w:r w:rsidRPr="005F07D0">
        <w:rPr>
          <w:rFonts w:eastAsia="SimSun" w:hint="eastAsia"/>
          <w:lang w:val="en-GB" w:eastAsia="ja-JP"/>
        </w:rPr>
        <w:t>和</w:t>
      </w:r>
      <w:r w:rsidR="006942D4">
        <w:rPr>
          <w:rFonts w:eastAsia="SimSun" w:hint="eastAsia"/>
          <w:lang w:val="en-GB" w:eastAsia="zh-CN"/>
        </w:rPr>
        <w:t>受</w:t>
      </w:r>
      <w:r w:rsidRPr="005F07D0">
        <w:rPr>
          <w:rFonts w:eastAsia="SimSun" w:hint="eastAsia"/>
          <w:lang w:val="en-GB" w:eastAsia="ja-JP"/>
        </w:rPr>
        <w:t>测移动电话之间建立了呼叫。然后打开</w:t>
      </w:r>
      <w:r w:rsidR="00804217" w:rsidRPr="005F07D0">
        <w:rPr>
          <w:rFonts w:eastAsia="SimSun"/>
          <w:lang w:val="en-GB" w:eastAsia="ja-JP"/>
        </w:rPr>
        <w:t>DUT</w:t>
      </w:r>
      <w:r w:rsidRPr="005F07D0">
        <w:rPr>
          <w:rFonts w:eastAsia="SimSun" w:hint="eastAsia"/>
          <w:lang w:val="en-GB" w:eastAsia="ja-JP"/>
        </w:rPr>
        <w:t>并设置到一个特定频率。监听</w:t>
      </w:r>
      <w:r w:rsidR="00804217" w:rsidRPr="005F07D0">
        <w:rPr>
          <w:rFonts w:eastAsia="SimSun" w:hint="eastAsia"/>
          <w:lang w:val="en-GB" w:eastAsia="ja-JP"/>
        </w:rPr>
        <w:t>电话</w:t>
      </w:r>
      <w:r w:rsidRPr="005F07D0">
        <w:rPr>
          <w:rFonts w:eastAsia="SimSun"/>
          <w:lang w:val="en-GB" w:eastAsia="ja-JP"/>
        </w:rPr>
        <w:t>60</w:t>
      </w:r>
      <w:r w:rsidRPr="005F07D0">
        <w:rPr>
          <w:rFonts w:eastAsia="SimSun" w:hint="eastAsia"/>
          <w:lang w:val="en-GB" w:eastAsia="ja-JP"/>
        </w:rPr>
        <w:t>秒。此后记录呼叫状态</w:t>
      </w:r>
      <w:r>
        <w:rPr>
          <w:rFonts w:eastAsia="SimSun"/>
          <w:lang w:val="en-GB" w:eastAsia="ja-JP"/>
        </w:rPr>
        <w:t>（</w:t>
      </w:r>
      <w:r w:rsidRPr="005F07D0">
        <w:rPr>
          <w:rFonts w:eastAsia="SimSun" w:hint="eastAsia"/>
          <w:lang w:val="en-GB" w:eastAsia="ja-JP"/>
        </w:rPr>
        <w:t>呼叫保持或呼叫掉线</w:t>
      </w:r>
      <w:r>
        <w:rPr>
          <w:rFonts w:eastAsia="SimSun"/>
          <w:lang w:val="en-GB" w:eastAsia="ja-JP"/>
        </w:rPr>
        <w:t>）</w:t>
      </w:r>
      <w:r w:rsidR="00804217">
        <w:rPr>
          <w:rFonts w:eastAsia="SimSun" w:hint="eastAsia"/>
          <w:lang w:val="en-GB" w:eastAsia="zh-CN"/>
        </w:rPr>
        <w:t>。</w:t>
      </w:r>
      <w:r w:rsidRPr="005F07D0">
        <w:rPr>
          <w:rFonts w:eastAsia="SimSun" w:hint="eastAsia"/>
          <w:lang w:val="en-GB" w:eastAsia="ja-JP"/>
        </w:rPr>
        <w:t>然后将</w:t>
      </w:r>
      <w:r w:rsidRPr="005F07D0">
        <w:rPr>
          <w:rFonts w:eastAsia="SimSun"/>
          <w:lang w:val="en-GB" w:eastAsia="ja-JP"/>
        </w:rPr>
        <w:t>DUT</w:t>
      </w:r>
      <w:r w:rsidR="00804217">
        <w:rPr>
          <w:rFonts w:eastAsia="SimSun" w:hint="eastAsia"/>
          <w:lang w:val="en-GB" w:eastAsia="zh-CN"/>
        </w:rPr>
        <w:t>向</w:t>
      </w:r>
      <w:r w:rsidRPr="005F07D0">
        <w:rPr>
          <w:rFonts w:eastAsia="SimSun" w:hint="eastAsia"/>
          <w:lang w:val="en-GB" w:eastAsia="ja-JP"/>
        </w:rPr>
        <w:t>移动电话</w:t>
      </w:r>
      <w:r w:rsidR="00804217" w:rsidRPr="005F07D0">
        <w:rPr>
          <w:rFonts w:eastAsia="SimSun" w:hint="eastAsia"/>
          <w:lang w:val="en-GB" w:eastAsia="ja-JP"/>
        </w:rPr>
        <w:t>移近</w:t>
      </w:r>
      <w:r w:rsidRPr="005F07D0">
        <w:rPr>
          <w:rFonts w:eastAsia="SimSun"/>
          <w:lang w:val="en-GB" w:eastAsia="ja-JP"/>
        </w:rPr>
        <w:t>10</w:t>
      </w:r>
      <w:r w:rsidRPr="005F07D0">
        <w:rPr>
          <w:rFonts w:eastAsia="SimSun" w:hint="eastAsia"/>
          <w:lang w:val="en-GB" w:eastAsia="ja-JP"/>
        </w:rPr>
        <w:t>厘米</w:t>
      </w:r>
      <w:r w:rsidR="00804217">
        <w:rPr>
          <w:rFonts w:eastAsia="SimSun" w:hint="eastAsia"/>
          <w:lang w:val="en-GB" w:eastAsia="zh-CN"/>
        </w:rPr>
        <w:t>并</w:t>
      </w:r>
      <w:r w:rsidRPr="005F07D0">
        <w:rPr>
          <w:rFonts w:eastAsia="SimSun" w:hint="eastAsia"/>
          <w:lang w:val="en-GB" w:eastAsia="ja-JP"/>
        </w:rPr>
        <w:t>重复该过程。一直持续到</w:t>
      </w:r>
      <w:r w:rsidRPr="005F07D0">
        <w:rPr>
          <w:rFonts w:eastAsia="SimSun"/>
          <w:lang w:val="en-GB" w:eastAsia="ja-JP"/>
        </w:rPr>
        <w:t>DUT</w:t>
      </w:r>
      <w:r w:rsidRPr="005F07D0">
        <w:rPr>
          <w:rFonts w:eastAsia="SimSun" w:hint="eastAsia"/>
          <w:lang w:val="en-GB" w:eastAsia="ja-JP"/>
        </w:rPr>
        <w:t>接触到移动电话</w:t>
      </w:r>
      <w:r>
        <w:rPr>
          <w:rFonts w:eastAsia="SimSun"/>
          <w:lang w:val="en-GB" w:eastAsia="ja-JP"/>
        </w:rPr>
        <w:t>（</w:t>
      </w:r>
      <w:r w:rsidRPr="005F07D0">
        <w:rPr>
          <w:rFonts w:eastAsia="SimSun" w:hint="eastAsia"/>
          <w:lang w:val="en-GB" w:eastAsia="ja-JP"/>
        </w:rPr>
        <w:t>距离</w:t>
      </w:r>
      <w:r w:rsidR="004570DF">
        <w:rPr>
          <w:rFonts w:eastAsia="SimSun" w:hint="eastAsia"/>
          <w:lang w:val="en-GB" w:eastAsia="zh-CN"/>
        </w:rPr>
        <w:t xml:space="preserve"> </w:t>
      </w:r>
      <w:r w:rsidRPr="005F07D0">
        <w:rPr>
          <w:rFonts w:eastAsia="SimSun"/>
          <w:lang w:val="en-GB" w:eastAsia="ja-JP"/>
        </w:rPr>
        <w:t>= 0</w:t>
      </w:r>
      <w:r w:rsidRPr="005F07D0">
        <w:rPr>
          <w:rFonts w:eastAsia="SimSun" w:hint="eastAsia"/>
          <w:lang w:val="en-GB" w:eastAsia="ja-JP"/>
        </w:rPr>
        <w:t>厘米</w:t>
      </w:r>
      <w:r>
        <w:rPr>
          <w:rFonts w:eastAsia="SimSun"/>
          <w:lang w:val="en-GB" w:eastAsia="ja-JP"/>
        </w:rPr>
        <w:t>）</w:t>
      </w:r>
      <w:r w:rsidRPr="005F07D0">
        <w:rPr>
          <w:rFonts w:eastAsia="SimSun" w:hint="eastAsia"/>
          <w:lang w:val="en-GB" w:eastAsia="ja-JP"/>
        </w:rPr>
        <w:t>。</w:t>
      </w:r>
    </w:p>
    <w:p w14:paraId="6909E1C2" w14:textId="00077850" w:rsidR="00C34160" w:rsidRPr="005F07D0" w:rsidRDefault="00C34160" w:rsidP="00AA70A0">
      <w:pPr>
        <w:ind w:firstLineChars="200" w:firstLine="480"/>
        <w:rPr>
          <w:rFonts w:eastAsia="SimSun"/>
          <w:lang w:val="en-GB" w:eastAsia="ja-JP"/>
        </w:rPr>
      </w:pPr>
      <w:r w:rsidRPr="005F07D0">
        <w:rPr>
          <w:rFonts w:eastAsia="SimSun" w:hint="eastAsia"/>
          <w:lang w:val="en-GB" w:eastAsia="ja-JP"/>
        </w:rPr>
        <w:t>任何测试配置都没有观察到有害干扰。</w:t>
      </w:r>
    </w:p>
    <w:p w14:paraId="3B26ADD0" w14:textId="04ED0328" w:rsidR="00C34160" w:rsidRPr="005F07D0" w:rsidRDefault="00C34160" w:rsidP="00AA70A0">
      <w:pPr>
        <w:ind w:firstLineChars="200" w:firstLine="482"/>
        <w:rPr>
          <w:rFonts w:eastAsia="SimSun"/>
          <w:lang w:val="en-GB" w:eastAsia="ja-JP"/>
        </w:rPr>
      </w:pPr>
      <w:r w:rsidRPr="00B54B48">
        <w:rPr>
          <w:rFonts w:eastAsia="SimSun" w:hint="eastAsia"/>
          <w:b/>
          <w:bCs/>
          <w:lang w:val="en-GB" w:eastAsia="ja-JP"/>
        </w:rPr>
        <w:t>无线麦克风和基站。</w:t>
      </w:r>
      <w:r w:rsidRPr="005F07D0">
        <w:rPr>
          <w:rFonts w:eastAsia="SimSun" w:hint="eastAsia"/>
          <w:lang w:val="en-GB" w:eastAsia="ja-JP"/>
        </w:rPr>
        <w:t>进行了四组测试。对于前两种情况，基站</w:t>
      </w:r>
      <w:r>
        <w:rPr>
          <w:rFonts w:eastAsia="SimSun"/>
          <w:lang w:val="en-GB" w:eastAsia="ja-JP"/>
        </w:rPr>
        <w:t>（</w:t>
      </w:r>
      <w:r w:rsidR="000337DA">
        <w:rPr>
          <w:rFonts w:eastAsia="SimSun" w:hint="eastAsia"/>
          <w:lang w:val="en-GB" w:eastAsia="ja-JP"/>
        </w:rPr>
        <w:t>接收机</w:t>
      </w:r>
      <w:r>
        <w:rPr>
          <w:rFonts w:eastAsia="SimSun"/>
          <w:lang w:val="en-GB" w:eastAsia="ja-JP"/>
        </w:rPr>
        <w:t>）</w:t>
      </w:r>
      <w:r w:rsidRPr="005F07D0">
        <w:rPr>
          <w:rFonts w:eastAsia="SimSun" w:hint="eastAsia"/>
          <w:lang w:val="en-GB" w:eastAsia="ja-JP"/>
        </w:rPr>
        <w:t>放置在距离充电器</w:t>
      </w:r>
      <w:r w:rsidRPr="005F07D0">
        <w:rPr>
          <w:rFonts w:eastAsia="SimSun"/>
          <w:lang w:val="en-GB" w:eastAsia="ja-JP"/>
        </w:rPr>
        <w:t>30</w:t>
      </w:r>
      <w:r w:rsidRPr="005F07D0">
        <w:rPr>
          <w:rFonts w:eastAsia="SimSun" w:hint="eastAsia"/>
          <w:lang w:val="en-GB" w:eastAsia="ja-JP"/>
        </w:rPr>
        <w:t>厘米</w:t>
      </w:r>
      <w:r w:rsidR="00B54B48">
        <w:rPr>
          <w:rFonts w:eastAsia="SimSun" w:hint="eastAsia"/>
          <w:lang w:val="en-GB" w:eastAsia="zh-CN"/>
        </w:rPr>
        <w:t>处</w:t>
      </w:r>
      <w:r w:rsidRPr="005F07D0">
        <w:rPr>
          <w:rFonts w:eastAsia="SimSun" w:hint="eastAsia"/>
          <w:lang w:val="en-GB" w:eastAsia="ja-JP"/>
        </w:rPr>
        <w:t>，麦克风</w:t>
      </w:r>
      <w:r>
        <w:rPr>
          <w:rFonts w:eastAsia="SimSun"/>
          <w:lang w:val="en-GB" w:eastAsia="ja-JP"/>
        </w:rPr>
        <w:t>（</w:t>
      </w:r>
      <w:r w:rsidR="000337DA">
        <w:rPr>
          <w:rFonts w:eastAsia="SimSun" w:hint="eastAsia"/>
          <w:lang w:val="en-GB" w:eastAsia="ja-JP"/>
        </w:rPr>
        <w:t>发射机</w:t>
      </w:r>
      <w:r>
        <w:rPr>
          <w:rFonts w:eastAsia="SimSun"/>
          <w:lang w:val="en-GB" w:eastAsia="ja-JP"/>
        </w:rPr>
        <w:t>）</w:t>
      </w:r>
      <w:r w:rsidRPr="005F07D0">
        <w:rPr>
          <w:rFonts w:eastAsia="SimSun" w:hint="eastAsia"/>
          <w:lang w:val="en-GB" w:eastAsia="ja-JP"/>
        </w:rPr>
        <w:t>在测试距离内移动。</w:t>
      </w:r>
      <w:r w:rsidRPr="005F07D0">
        <w:rPr>
          <w:rFonts w:eastAsia="SimSun"/>
          <w:lang w:val="en-GB" w:eastAsia="ja-JP"/>
        </w:rPr>
        <w:t>DUT</w:t>
      </w:r>
      <w:r w:rsidRPr="005F07D0">
        <w:rPr>
          <w:rFonts w:eastAsia="SimSun" w:hint="eastAsia"/>
          <w:lang w:val="en-GB" w:eastAsia="ja-JP"/>
        </w:rPr>
        <w:t>在第一次测试中</w:t>
      </w:r>
      <w:r w:rsidR="00B54B48">
        <w:rPr>
          <w:rFonts w:eastAsia="SimSun" w:hint="eastAsia"/>
          <w:lang w:val="en-GB" w:eastAsia="zh-CN"/>
        </w:rPr>
        <w:t>使用</w:t>
      </w:r>
      <w:r w:rsidRPr="005F07D0">
        <w:rPr>
          <w:rFonts w:eastAsia="SimSun"/>
          <w:lang w:val="en-GB" w:eastAsia="ja-JP"/>
        </w:rPr>
        <w:t>918 MHz</w:t>
      </w:r>
      <w:r w:rsidR="006942D4">
        <w:rPr>
          <w:rFonts w:eastAsia="SimSun" w:hint="eastAsia"/>
          <w:lang w:val="en-GB" w:eastAsia="zh-CN"/>
        </w:rPr>
        <w:t>操作</w:t>
      </w:r>
      <w:r w:rsidRPr="005F07D0">
        <w:rPr>
          <w:rFonts w:eastAsia="SimSun" w:hint="eastAsia"/>
          <w:lang w:val="en-GB" w:eastAsia="ja-JP"/>
        </w:rPr>
        <w:t>，然后在第二次测试中</w:t>
      </w:r>
      <w:r w:rsidR="00B54B48">
        <w:rPr>
          <w:rFonts w:eastAsia="SimSun" w:hint="eastAsia"/>
          <w:lang w:val="en-GB" w:eastAsia="zh-CN"/>
        </w:rPr>
        <w:t>使用</w:t>
      </w:r>
      <w:r w:rsidRPr="005F07D0">
        <w:rPr>
          <w:rFonts w:eastAsia="SimSun"/>
          <w:lang w:val="en-GB" w:eastAsia="ja-JP"/>
        </w:rPr>
        <w:t>917.5 MHz</w:t>
      </w:r>
      <w:r w:rsidRPr="005F07D0">
        <w:rPr>
          <w:rFonts w:eastAsia="SimSun" w:hint="eastAsia"/>
          <w:lang w:val="en-GB" w:eastAsia="ja-JP"/>
        </w:rPr>
        <w:t>。在第三次和第四次测试中，麦克风</w:t>
      </w:r>
      <w:r>
        <w:rPr>
          <w:rFonts w:eastAsia="SimSun"/>
          <w:lang w:val="en-GB" w:eastAsia="ja-JP"/>
        </w:rPr>
        <w:t>（</w:t>
      </w:r>
      <w:r w:rsidR="000337DA">
        <w:rPr>
          <w:rFonts w:eastAsia="SimSun" w:hint="eastAsia"/>
          <w:lang w:val="en-GB" w:eastAsia="ja-JP"/>
        </w:rPr>
        <w:t>发射机</w:t>
      </w:r>
      <w:r>
        <w:rPr>
          <w:rFonts w:eastAsia="SimSun"/>
          <w:lang w:val="en-GB" w:eastAsia="ja-JP"/>
        </w:rPr>
        <w:t>）</w:t>
      </w:r>
      <w:r w:rsidRPr="005F07D0">
        <w:rPr>
          <w:rFonts w:eastAsia="SimSun" w:hint="eastAsia"/>
          <w:lang w:val="en-GB" w:eastAsia="ja-JP"/>
        </w:rPr>
        <w:t>放置在距离充电器</w:t>
      </w:r>
      <w:r w:rsidRPr="005F07D0">
        <w:rPr>
          <w:rFonts w:eastAsia="SimSun"/>
          <w:lang w:val="en-GB" w:eastAsia="ja-JP"/>
        </w:rPr>
        <w:t>30</w:t>
      </w:r>
      <w:r w:rsidRPr="005F07D0">
        <w:rPr>
          <w:rFonts w:eastAsia="SimSun" w:hint="eastAsia"/>
          <w:lang w:val="en-GB" w:eastAsia="ja-JP"/>
        </w:rPr>
        <w:t>厘米的地方，基站</w:t>
      </w:r>
      <w:r>
        <w:rPr>
          <w:rFonts w:eastAsia="SimSun"/>
          <w:lang w:val="en-GB" w:eastAsia="ja-JP"/>
        </w:rPr>
        <w:t>（</w:t>
      </w:r>
      <w:r w:rsidR="000337DA">
        <w:rPr>
          <w:rFonts w:eastAsia="SimSun" w:hint="eastAsia"/>
          <w:lang w:val="en-GB" w:eastAsia="ja-JP"/>
        </w:rPr>
        <w:t>接收机</w:t>
      </w:r>
      <w:r>
        <w:rPr>
          <w:rFonts w:eastAsia="SimSun"/>
          <w:lang w:val="en-GB" w:eastAsia="ja-JP"/>
        </w:rPr>
        <w:t>）</w:t>
      </w:r>
      <w:r w:rsidRPr="005F07D0">
        <w:rPr>
          <w:rFonts w:eastAsia="SimSun" w:hint="eastAsia"/>
          <w:lang w:val="en-GB" w:eastAsia="ja-JP"/>
        </w:rPr>
        <w:t>在测试距离内移动。同样，测试用</w:t>
      </w:r>
      <w:r w:rsidRPr="005F07D0">
        <w:rPr>
          <w:rFonts w:eastAsia="SimSun"/>
          <w:lang w:val="en-GB" w:eastAsia="ja-JP"/>
        </w:rPr>
        <w:t>918 MHz</w:t>
      </w:r>
      <w:r w:rsidRPr="005F07D0">
        <w:rPr>
          <w:rFonts w:eastAsia="SimSun" w:hint="eastAsia"/>
          <w:lang w:val="en-GB" w:eastAsia="ja-JP"/>
        </w:rPr>
        <w:t>的</w:t>
      </w:r>
      <w:r w:rsidRPr="005F07D0">
        <w:rPr>
          <w:rFonts w:eastAsia="SimSun"/>
          <w:lang w:val="en-GB" w:eastAsia="ja-JP"/>
        </w:rPr>
        <w:t>DUT</w:t>
      </w:r>
      <w:r w:rsidRPr="005F07D0">
        <w:rPr>
          <w:rFonts w:eastAsia="SimSun" w:hint="eastAsia"/>
          <w:lang w:val="en-GB" w:eastAsia="ja-JP"/>
        </w:rPr>
        <w:t>执行一次，然后用</w:t>
      </w:r>
      <w:r w:rsidRPr="005F07D0">
        <w:rPr>
          <w:rFonts w:eastAsia="SimSun"/>
          <w:lang w:val="en-GB" w:eastAsia="ja-JP"/>
        </w:rPr>
        <w:t>917.5 MHz</w:t>
      </w:r>
      <w:r w:rsidRPr="005F07D0">
        <w:rPr>
          <w:rFonts w:eastAsia="SimSun" w:hint="eastAsia"/>
          <w:lang w:val="en-GB" w:eastAsia="ja-JP"/>
        </w:rPr>
        <w:t>执行一次。</w:t>
      </w:r>
    </w:p>
    <w:p w14:paraId="55E6D256" w14:textId="02B2A6A0" w:rsidR="00C34160" w:rsidRPr="005F07D0" w:rsidRDefault="00C34160" w:rsidP="00AA70A0">
      <w:pPr>
        <w:ind w:firstLineChars="200" w:firstLine="480"/>
        <w:rPr>
          <w:rFonts w:eastAsia="SimSun"/>
          <w:lang w:val="en-GB" w:eastAsia="ja-JP"/>
        </w:rPr>
      </w:pPr>
      <w:r w:rsidRPr="005F07D0">
        <w:rPr>
          <w:rFonts w:eastAsia="SimSun" w:hint="eastAsia"/>
          <w:lang w:val="en-GB" w:eastAsia="ja-JP"/>
        </w:rPr>
        <w:t>除</w:t>
      </w:r>
      <w:r w:rsidR="00B54B48">
        <w:rPr>
          <w:rFonts w:eastAsia="SimSun" w:hint="eastAsia"/>
          <w:lang w:val="en-GB" w:eastAsia="zh-CN"/>
        </w:rPr>
        <w:t>使用</w:t>
      </w:r>
      <w:r w:rsidRPr="005F07D0">
        <w:rPr>
          <w:rFonts w:eastAsia="SimSun"/>
          <w:lang w:val="en-GB" w:eastAsia="ja-JP"/>
        </w:rPr>
        <w:t>917.65 MHz</w:t>
      </w:r>
      <w:r w:rsidR="006942D4">
        <w:rPr>
          <w:rFonts w:eastAsia="SimSun" w:hint="eastAsia"/>
          <w:lang w:val="en-GB" w:eastAsia="zh-CN"/>
        </w:rPr>
        <w:t>操作</w:t>
      </w:r>
      <w:r w:rsidRPr="005F07D0">
        <w:rPr>
          <w:rFonts w:eastAsia="SimSun" w:hint="eastAsia"/>
          <w:lang w:val="en-GB" w:eastAsia="ja-JP"/>
        </w:rPr>
        <w:t>时，麦克风</w:t>
      </w:r>
      <w:r w:rsidR="00B54B48">
        <w:rPr>
          <w:rFonts w:eastAsia="SimSun" w:hint="eastAsia"/>
          <w:lang w:val="en-GB" w:eastAsia="zh-CN"/>
        </w:rPr>
        <w:t>未</w:t>
      </w:r>
      <w:r w:rsidRPr="005F07D0">
        <w:rPr>
          <w:rFonts w:eastAsia="SimSun" w:hint="eastAsia"/>
          <w:lang w:val="en-GB" w:eastAsia="ja-JP"/>
        </w:rPr>
        <w:t>受到明显有害干扰；当</w:t>
      </w:r>
      <w:r w:rsidRPr="005F07D0">
        <w:rPr>
          <w:rFonts w:eastAsia="SimSun"/>
          <w:lang w:val="en-GB" w:eastAsia="ja-JP"/>
        </w:rPr>
        <w:t>DUT</w:t>
      </w:r>
      <w:r w:rsidRPr="005F07D0">
        <w:rPr>
          <w:rFonts w:eastAsia="SimSun" w:hint="eastAsia"/>
          <w:lang w:val="en-GB" w:eastAsia="ja-JP"/>
        </w:rPr>
        <w:t>工作在</w:t>
      </w:r>
      <w:r w:rsidRPr="005F07D0">
        <w:rPr>
          <w:rFonts w:eastAsia="SimSun"/>
          <w:lang w:val="en-GB" w:eastAsia="ja-JP"/>
        </w:rPr>
        <w:t>918 MHz</w:t>
      </w:r>
      <w:r w:rsidRPr="005F07D0">
        <w:rPr>
          <w:rFonts w:eastAsia="SimSun" w:hint="eastAsia"/>
          <w:lang w:val="en-GB" w:eastAsia="ja-JP"/>
        </w:rPr>
        <w:t>时，这种有害干扰只有在麦克风距离</w:t>
      </w:r>
      <w:r w:rsidRPr="005F07D0">
        <w:rPr>
          <w:rFonts w:eastAsia="SimSun"/>
          <w:lang w:val="en-GB" w:eastAsia="ja-JP"/>
        </w:rPr>
        <w:t>30</w:t>
      </w:r>
      <w:r w:rsidRPr="005F07D0">
        <w:rPr>
          <w:rFonts w:eastAsia="SimSun" w:hint="eastAsia"/>
          <w:lang w:val="en-GB" w:eastAsia="ja-JP"/>
        </w:rPr>
        <w:t>厘米</w:t>
      </w:r>
      <w:r w:rsidR="00B54B48">
        <w:rPr>
          <w:rFonts w:eastAsia="SimSun" w:hint="eastAsia"/>
          <w:lang w:val="en-GB" w:eastAsia="zh-CN"/>
        </w:rPr>
        <w:t>在</w:t>
      </w:r>
      <w:r w:rsidRPr="005F07D0">
        <w:rPr>
          <w:rFonts w:eastAsia="SimSun" w:hint="eastAsia"/>
          <w:lang w:val="en-GB" w:eastAsia="ja-JP"/>
        </w:rPr>
        <w:t>以内</w:t>
      </w:r>
      <w:r w:rsidR="006942D4">
        <w:rPr>
          <w:rFonts w:eastAsia="SimSun" w:hint="eastAsia"/>
          <w:lang w:val="en-GB" w:eastAsia="zh-CN"/>
        </w:rPr>
        <w:t>的情况下</w:t>
      </w:r>
      <w:r w:rsidRPr="005F07D0">
        <w:rPr>
          <w:rFonts w:eastAsia="SimSun" w:hint="eastAsia"/>
          <w:lang w:val="en-GB" w:eastAsia="ja-JP"/>
        </w:rPr>
        <w:t>才会出现。</w:t>
      </w:r>
    </w:p>
    <w:p w14:paraId="44BD63B5" w14:textId="77777777" w:rsidR="004570DF" w:rsidRDefault="004570DF">
      <w:pPr>
        <w:tabs>
          <w:tab w:val="clear" w:pos="794"/>
          <w:tab w:val="clear" w:pos="1191"/>
          <w:tab w:val="clear" w:pos="1588"/>
          <w:tab w:val="clear" w:pos="1985"/>
        </w:tabs>
        <w:overflowPunct/>
        <w:autoSpaceDE/>
        <w:autoSpaceDN/>
        <w:adjustRightInd/>
        <w:spacing w:before="0"/>
        <w:jc w:val="left"/>
        <w:textAlignment w:val="auto"/>
        <w:rPr>
          <w:rFonts w:eastAsia="SimSun"/>
          <w:b/>
          <w:bCs/>
          <w:lang w:val="en-GB" w:eastAsia="ja-JP"/>
        </w:rPr>
      </w:pPr>
      <w:r>
        <w:rPr>
          <w:rFonts w:eastAsia="SimSun"/>
          <w:b/>
          <w:bCs/>
          <w:lang w:val="en-GB" w:eastAsia="ja-JP"/>
        </w:rPr>
        <w:br w:type="page"/>
      </w:r>
    </w:p>
    <w:p w14:paraId="13201BEA" w14:textId="3AF42F0A" w:rsidR="00C34160" w:rsidRPr="005F07D0" w:rsidRDefault="007870B6" w:rsidP="00AA70A0">
      <w:pPr>
        <w:ind w:firstLineChars="200" w:firstLine="482"/>
        <w:rPr>
          <w:rFonts w:eastAsia="SimSun"/>
          <w:lang w:val="en-GB" w:eastAsia="ja-JP"/>
        </w:rPr>
      </w:pPr>
      <w:r w:rsidRPr="00B54B48">
        <w:rPr>
          <w:rFonts w:eastAsia="SimSun" w:hint="eastAsia"/>
          <w:b/>
          <w:bCs/>
          <w:lang w:val="en-GB" w:eastAsia="ja-JP"/>
        </w:rPr>
        <w:lastRenderedPageBreak/>
        <w:t>助听设备</w:t>
      </w:r>
      <w:r w:rsidR="00C34160" w:rsidRPr="00B54B48">
        <w:rPr>
          <w:rFonts w:eastAsia="SimSun" w:hint="eastAsia"/>
          <w:b/>
          <w:bCs/>
          <w:lang w:val="en-GB" w:eastAsia="ja-JP"/>
        </w:rPr>
        <w:t>。</w:t>
      </w:r>
      <w:r w:rsidR="00C34160" w:rsidRPr="005F07D0">
        <w:rPr>
          <w:rFonts w:eastAsia="SimSun" w:hint="eastAsia"/>
          <w:lang w:val="en-GB" w:eastAsia="ja-JP"/>
        </w:rPr>
        <w:t>进行了四组测试。对于前两</w:t>
      </w:r>
      <w:r w:rsidR="00B54B48">
        <w:rPr>
          <w:rFonts w:eastAsia="SimSun" w:hint="eastAsia"/>
          <w:lang w:val="en-GB" w:eastAsia="zh-CN"/>
        </w:rPr>
        <w:t>次</w:t>
      </w:r>
      <w:r w:rsidR="00C34160" w:rsidRPr="005F07D0">
        <w:rPr>
          <w:rFonts w:eastAsia="SimSun" w:hint="eastAsia"/>
          <w:lang w:val="en-GB" w:eastAsia="ja-JP"/>
        </w:rPr>
        <w:t>测试，</w:t>
      </w:r>
      <w:r w:rsidR="000337DA">
        <w:rPr>
          <w:rFonts w:eastAsia="SimSun" w:hint="eastAsia"/>
          <w:lang w:val="en-GB" w:eastAsia="ja-JP"/>
        </w:rPr>
        <w:t>发射机</w:t>
      </w:r>
      <w:r w:rsidR="00C34160" w:rsidRPr="005F07D0">
        <w:rPr>
          <w:rFonts w:eastAsia="SimSun" w:hint="eastAsia"/>
          <w:lang w:val="en-GB" w:eastAsia="ja-JP"/>
        </w:rPr>
        <w:t>放置在距离充电器</w:t>
      </w:r>
      <w:r w:rsidR="00C34160" w:rsidRPr="005F07D0">
        <w:rPr>
          <w:rFonts w:eastAsia="SimSun"/>
          <w:lang w:val="en-GB" w:eastAsia="ja-JP"/>
        </w:rPr>
        <w:t>30</w:t>
      </w:r>
      <w:r w:rsidR="00C34160" w:rsidRPr="005F07D0">
        <w:rPr>
          <w:rFonts w:eastAsia="SimSun" w:hint="eastAsia"/>
          <w:lang w:val="en-GB" w:eastAsia="ja-JP"/>
        </w:rPr>
        <w:t>厘米</w:t>
      </w:r>
      <w:r w:rsidR="00B54B48">
        <w:rPr>
          <w:rFonts w:eastAsia="SimSun" w:hint="eastAsia"/>
          <w:lang w:val="en-GB" w:eastAsia="zh-CN"/>
        </w:rPr>
        <w:t>处</w:t>
      </w:r>
      <w:r w:rsidR="00C34160" w:rsidRPr="005F07D0">
        <w:rPr>
          <w:rFonts w:eastAsia="SimSun" w:hint="eastAsia"/>
          <w:lang w:val="en-GB" w:eastAsia="ja-JP"/>
        </w:rPr>
        <w:t>，然后</w:t>
      </w:r>
      <w:r w:rsidR="000337DA">
        <w:rPr>
          <w:rFonts w:eastAsia="SimSun" w:hint="eastAsia"/>
          <w:lang w:val="en-GB" w:eastAsia="ja-JP"/>
        </w:rPr>
        <w:t>接收机</w:t>
      </w:r>
      <w:r w:rsidR="00B54B48">
        <w:rPr>
          <w:rFonts w:eastAsia="SimSun" w:hint="eastAsia"/>
          <w:lang w:val="en-GB" w:eastAsia="zh-CN"/>
        </w:rPr>
        <w:t>在</w:t>
      </w:r>
      <w:r w:rsidR="00C34160" w:rsidRPr="005F07D0">
        <w:rPr>
          <w:rFonts w:eastAsia="SimSun" w:hint="eastAsia"/>
          <w:lang w:val="en-GB" w:eastAsia="ja-JP"/>
        </w:rPr>
        <w:t>测试距离</w:t>
      </w:r>
      <w:r w:rsidR="00B54B48">
        <w:rPr>
          <w:rFonts w:eastAsia="SimSun" w:hint="eastAsia"/>
          <w:lang w:val="en-GB" w:eastAsia="zh-CN"/>
        </w:rPr>
        <w:t>内</w:t>
      </w:r>
      <w:r w:rsidR="00B54B48" w:rsidRPr="005F07D0">
        <w:rPr>
          <w:rFonts w:eastAsia="SimSun" w:hint="eastAsia"/>
          <w:lang w:val="en-GB" w:eastAsia="ja-JP"/>
        </w:rPr>
        <w:t>移动</w:t>
      </w:r>
      <w:r w:rsidR="00C34160" w:rsidRPr="005F07D0">
        <w:rPr>
          <w:rFonts w:eastAsia="SimSun" w:hint="eastAsia"/>
          <w:lang w:val="en-GB" w:eastAsia="ja-JP"/>
        </w:rPr>
        <w:t>。</w:t>
      </w:r>
      <w:r w:rsidR="00C34160" w:rsidRPr="005F07D0">
        <w:rPr>
          <w:rFonts w:eastAsia="SimSun"/>
          <w:lang w:val="en-GB" w:eastAsia="ja-JP"/>
        </w:rPr>
        <w:t>DUT</w:t>
      </w:r>
      <w:r w:rsidR="00C34160" w:rsidRPr="005F07D0">
        <w:rPr>
          <w:rFonts w:eastAsia="SimSun" w:hint="eastAsia"/>
          <w:lang w:val="en-GB" w:eastAsia="ja-JP"/>
        </w:rPr>
        <w:t>在第一次测试中</w:t>
      </w:r>
      <w:r w:rsidR="00B54B48">
        <w:rPr>
          <w:rFonts w:eastAsia="SimSun" w:hint="eastAsia"/>
          <w:lang w:val="en-GB" w:eastAsia="zh-CN"/>
        </w:rPr>
        <w:t>使用</w:t>
      </w:r>
      <w:r w:rsidR="00C34160" w:rsidRPr="005F07D0">
        <w:rPr>
          <w:rFonts w:eastAsia="SimSun"/>
          <w:lang w:val="en-GB" w:eastAsia="ja-JP"/>
        </w:rPr>
        <w:t>918 MHz</w:t>
      </w:r>
      <w:r w:rsidR="006942D4">
        <w:rPr>
          <w:rFonts w:eastAsia="SimSun" w:hint="eastAsia"/>
          <w:lang w:val="en-GB" w:eastAsia="zh-CN"/>
        </w:rPr>
        <w:t>操作</w:t>
      </w:r>
      <w:r w:rsidR="00C34160" w:rsidRPr="005F07D0">
        <w:rPr>
          <w:rFonts w:eastAsia="SimSun" w:hint="eastAsia"/>
          <w:lang w:val="en-GB" w:eastAsia="ja-JP"/>
        </w:rPr>
        <w:t>，然后在第二次测试中</w:t>
      </w:r>
      <w:r w:rsidR="00B54B48">
        <w:rPr>
          <w:rFonts w:eastAsia="SimSun" w:hint="eastAsia"/>
          <w:lang w:val="en-GB" w:eastAsia="zh-CN"/>
        </w:rPr>
        <w:t>使用</w:t>
      </w:r>
      <w:r w:rsidR="00C34160" w:rsidRPr="005F07D0">
        <w:rPr>
          <w:rFonts w:eastAsia="SimSun"/>
          <w:lang w:val="en-GB" w:eastAsia="ja-JP"/>
        </w:rPr>
        <w:t>917.5 MHz</w:t>
      </w:r>
      <w:r w:rsidR="006942D4">
        <w:rPr>
          <w:rFonts w:eastAsia="SimSun" w:hint="eastAsia"/>
          <w:lang w:val="en-GB" w:eastAsia="zh-CN"/>
        </w:rPr>
        <w:t>操作</w:t>
      </w:r>
      <w:r w:rsidR="00C34160" w:rsidRPr="005F07D0">
        <w:rPr>
          <w:rFonts w:eastAsia="SimSun" w:hint="eastAsia"/>
          <w:lang w:val="en-GB" w:eastAsia="ja-JP"/>
        </w:rPr>
        <w:t>。对于第三次和第四次测试，</w:t>
      </w:r>
      <w:r w:rsidR="000337DA">
        <w:rPr>
          <w:rFonts w:eastAsia="SimSun" w:hint="eastAsia"/>
          <w:lang w:val="en-GB" w:eastAsia="ja-JP"/>
        </w:rPr>
        <w:t>接收机</w:t>
      </w:r>
      <w:r w:rsidR="00C34160" w:rsidRPr="005F07D0">
        <w:rPr>
          <w:rFonts w:eastAsia="SimSun" w:hint="eastAsia"/>
          <w:lang w:val="en-GB" w:eastAsia="ja-JP"/>
        </w:rPr>
        <w:t>放置在距离充电器</w:t>
      </w:r>
      <w:r w:rsidR="00C34160" w:rsidRPr="005F07D0">
        <w:rPr>
          <w:rFonts w:eastAsia="SimSun"/>
          <w:lang w:val="en-GB" w:eastAsia="ja-JP"/>
        </w:rPr>
        <w:t>30</w:t>
      </w:r>
      <w:r w:rsidR="00C34160" w:rsidRPr="005F07D0">
        <w:rPr>
          <w:rFonts w:eastAsia="SimSun" w:hint="eastAsia"/>
          <w:lang w:val="en-GB" w:eastAsia="ja-JP"/>
        </w:rPr>
        <w:t>厘米处，然后</w:t>
      </w:r>
      <w:r w:rsidR="000337DA">
        <w:rPr>
          <w:rFonts w:eastAsia="SimSun" w:hint="eastAsia"/>
          <w:lang w:val="en-GB" w:eastAsia="ja-JP"/>
        </w:rPr>
        <w:t>发射机</w:t>
      </w:r>
      <w:r w:rsidR="00B54B48">
        <w:rPr>
          <w:rFonts w:eastAsia="SimSun" w:hint="eastAsia"/>
          <w:lang w:val="en-GB" w:eastAsia="zh-CN"/>
        </w:rPr>
        <w:t>在</w:t>
      </w:r>
      <w:r w:rsidR="00B54B48" w:rsidRPr="005F07D0">
        <w:rPr>
          <w:rFonts w:eastAsia="SimSun" w:hint="eastAsia"/>
          <w:lang w:val="en-GB" w:eastAsia="ja-JP"/>
        </w:rPr>
        <w:t>测试距离</w:t>
      </w:r>
      <w:r w:rsidR="00B54B48">
        <w:rPr>
          <w:rFonts w:eastAsia="SimSun" w:hint="eastAsia"/>
          <w:lang w:val="en-GB" w:eastAsia="zh-CN"/>
        </w:rPr>
        <w:t>内</w:t>
      </w:r>
      <w:r w:rsidR="00B54B48" w:rsidRPr="005F07D0">
        <w:rPr>
          <w:rFonts w:eastAsia="SimSun" w:hint="eastAsia"/>
          <w:lang w:val="en-GB" w:eastAsia="ja-JP"/>
        </w:rPr>
        <w:t>移动。</w:t>
      </w:r>
      <w:r w:rsidR="00C34160" w:rsidRPr="005F07D0">
        <w:rPr>
          <w:rFonts w:eastAsia="SimSun" w:hint="eastAsia"/>
          <w:lang w:val="en-GB" w:eastAsia="ja-JP"/>
        </w:rPr>
        <w:t>同样，测试用</w:t>
      </w:r>
      <w:r w:rsidR="00C34160" w:rsidRPr="005F07D0">
        <w:rPr>
          <w:rFonts w:eastAsia="SimSun"/>
          <w:lang w:val="en-GB" w:eastAsia="ja-JP"/>
        </w:rPr>
        <w:t>918 MHz</w:t>
      </w:r>
      <w:r w:rsidR="00C34160" w:rsidRPr="005F07D0">
        <w:rPr>
          <w:rFonts w:eastAsia="SimSun" w:hint="eastAsia"/>
          <w:lang w:val="en-GB" w:eastAsia="ja-JP"/>
        </w:rPr>
        <w:t>的</w:t>
      </w:r>
      <w:r w:rsidR="00C34160" w:rsidRPr="005F07D0">
        <w:rPr>
          <w:rFonts w:eastAsia="SimSun"/>
          <w:lang w:val="en-GB" w:eastAsia="ja-JP"/>
        </w:rPr>
        <w:t>DUT</w:t>
      </w:r>
      <w:r w:rsidR="00C34160" w:rsidRPr="005F07D0">
        <w:rPr>
          <w:rFonts w:eastAsia="SimSun" w:hint="eastAsia"/>
          <w:lang w:val="en-GB" w:eastAsia="ja-JP"/>
        </w:rPr>
        <w:t>执行一次，然后用</w:t>
      </w:r>
      <w:r w:rsidR="00C34160" w:rsidRPr="005F07D0">
        <w:rPr>
          <w:rFonts w:eastAsia="SimSun"/>
          <w:lang w:val="en-GB" w:eastAsia="ja-JP"/>
        </w:rPr>
        <w:t>917.5 MHz</w:t>
      </w:r>
      <w:r w:rsidR="00C34160" w:rsidRPr="005F07D0">
        <w:rPr>
          <w:rFonts w:eastAsia="SimSun" w:hint="eastAsia"/>
          <w:lang w:val="en-GB" w:eastAsia="ja-JP"/>
        </w:rPr>
        <w:t>执行一次。</w:t>
      </w:r>
    </w:p>
    <w:p w14:paraId="51DB9E59" w14:textId="77777777" w:rsidR="00C34160" w:rsidRPr="005F07D0" w:rsidRDefault="00C34160" w:rsidP="00AA70A0">
      <w:pPr>
        <w:ind w:firstLineChars="200" w:firstLine="480"/>
        <w:rPr>
          <w:rFonts w:eastAsia="SimSun"/>
          <w:lang w:val="en-GB" w:eastAsia="ja-JP"/>
        </w:rPr>
      </w:pPr>
      <w:r w:rsidRPr="005F07D0">
        <w:rPr>
          <w:rFonts w:eastAsia="SimSun" w:hint="eastAsia"/>
          <w:lang w:val="en-GB" w:eastAsia="ja-JP"/>
        </w:rPr>
        <w:t>测试表明，由于两个设备之间的频率偏移，助听设备不受</w:t>
      </w:r>
      <w:r w:rsidRPr="005F07D0">
        <w:rPr>
          <w:rFonts w:eastAsia="SimSun"/>
          <w:lang w:val="en-GB" w:eastAsia="ja-JP"/>
        </w:rPr>
        <w:t>DUT</w:t>
      </w:r>
      <w:r w:rsidRPr="005F07D0">
        <w:rPr>
          <w:rFonts w:eastAsia="SimSun" w:hint="eastAsia"/>
          <w:lang w:val="en-GB" w:eastAsia="ja-JP"/>
        </w:rPr>
        <w:t>的影响。</w:t>
      </w:r>
    </w:p>
    <w:p w14:paraId="71569AF7" w14:textId="1547C103" w:rsidR="00C34160" w:rsidRPr="005F07D0" w:rsidRDefault="00C34160" w:rsidP="00AA70A0">
      <w:pPr>
        <w:ind w:firstLineChars="200" w:firstLine="482"/>
        <w:rPr>
          <w:rFonts w:eastAsia="SimSun"/>
          <w:lang w:val="en-GB" w:eastAsia="ja-JP"/>
        </w:rPr>
      </w:pPr>
      <w:r w:rsidRPr="00B54B48">
        <w:rPr>
          <w:rFonts w:eastAsia="SimSun"/>
          <w:b/>
          <w:bCs/>
          <w:lang w:val="en-GB" w:eastAsia="ja-JP"/>
        </w:rPr>
        <w:t>RFID</w:t>
      </w:r>
      <w:r w:rsidR="007870B6" w:rsidRPr="00B54B48">
        <w:rPr>
          <w:rFonts w:eastAsia="SimSun" w:hint="eastAsia"/>
          <w:b/>
          <w:bCs/>
          <w:lang w:val="en-GB" w:eastAsia="ja-JP"/>
        </w:rPr>
        <w:t>识读器</w:t>
      </w:r>
      <w:r w:rsidRPr="00B54B48">
        <w:rPr>
          <w:rFonts w:eastAsia="SimSun" w:hint="eastAsia"/>
          <w:b/>
          <w:bCs/>
          <w:lang w:val="en-GB" w:eastAsia="ja-JP"/>
        </w:rPr>
        <w:t>。</w:t>
      </w:r>
      <w:r w:rsidR="00B54B48" w:rsidRPr="005F07D0">
        <w:rPr>
          <w:rFonts w:eastAsia="SimSun" w:hint="eastAsia"/>
          <w:lang w:val="en-GB" w:eastAsia="ja-JP"/>
        </w:rPr>
        <w:t>对于第一个设备，在</w:t>
      </w:r>
      <w:r w:rsidR="00B54B48" w:rsidRPr="00ED744D">
        <w:rPr>
          <w:lang w:val="en-GB" w:eastAsia="ja-JP"/>
        </w:rPr>
        <w:t>903.250</w:t>
      </w:r>
      <w:r w:rsidR="004570DF">
        <w:rPr>
          <w:rFonts w:hint="eastAsia"/>
          <w:lang w:val="en-GB" w:eastAsia="zh-CN"/>
        </w:rPr>
        <w:t>；</w:t>
      </w:r>
      <w:r w:rsidR="00B54B48" w:rsidRPr="00ED744D">
        <w:rPr>
          <w:lang w:val="en-GB" w:eastAsia="ja-JP"/>
        </w:rPr>
        <w:t>904.250</w:t>
      </w:r>
      <w:r w:rsidR="004570DF">
        <w:rPr>
          <w:rFonts w:hint="eastAsia"/>
          <w:lang w:val="en-GB" w:eastAsia="zh-CN"/>
        </w:rPr>
        <w:t>；</w:t>
      </w:r>
      <w:r w:rsidR="00B54B48" w:rsidRPr="00ED744D">
        <w:rPr>
          <w:lang w:val="en-GB" w:eastAsia="ja-JP"/>
        </w:rPr>
        <w:t>915.250</w:t>
      </w:r>
      <w:r w:rsidR="004570DF">
        <w:rPr>
          <w:rFonts w:hint="eastAsia"/>
          <w:lang w:val="en-GB" w:eastAsia="zh-CN"/>
        </w:rPr>
        <w:t>；</w:t>
      </w:r>
      <w:r w:rsidR="00B54B48" w:rsidRPr="00ED744D">
        <w:rPr>
          <w:lang w:val="en-GB" w:eastAsia="ja-JP"/>
        </w:rPr>
        <w:t>915.750</w:t>
      </w:r>
      <w:r w:rsidR="004570DF">
        <w:rPr>
          <w:rFonts w:hint="eastAsia"/>
          <w:lang w:val="en-GB" w:eastAsia="zh-CN"/>
        </w:rPr>
        <w:t>；</w:t>
      </w:r>
      <w:r w:rsidR="00B54B48" w:rsidRPr="00ED744D">
        <w:rPr>
          <w:lang w:val="en-GB" w:eastAsia="ja-JP"/>
        </w:rPr>
        <w:t>920.250</w:t>
      </w:r>
      <w:r w:rsidR="004570DF">
        <w:rPr>
          <w:rFonts w:hint="eastAsia"/>
          <w:lang w:val="en-GB" w:eastAsia="zh-CN"/>
        </w:rPr>
        <w:t>；</w:t>
      </w:r>
      <w:r w:rsidR="00B54B48" w:rsidRPr="00ED744D">
        <w:rPr>
          <w:lang w:val="en-GB" w:eastAsia="ja-JP"/>
        </w:rPr>
        <w:t>926.750</w:t>
      </w:r>
      <w:r w:rsidR="00B54B48">
        <w:rPr>
          <w:rFonts w:hint="eastAsia"/>
          <w:spacing w:val="-2"/>
          <w:lang w:val="en-GB" w:eastAsia="zh-CN"/>
        </w:rPr>
        <w:t>和</w:t>
      </w:r>
      <w:r w:rsidR="00B54B48" w:rsidRPr="005F6910">
        <w:rPr>
          <w:spacing w:val="-2"/>
          <w:lang w:val="en-GB" w:eastAsia="ja-JP"/>
        </w:rPr>
        <w:t>927.250 MHz</w:t>
      </w:r>
      <w:r w:rsidR="00B54B48">
        <w:rPr>
          <w:rFonts w:hint="eastAsia"/>
          <w:spacing w:val="-2"/>
          <w:lang w:val="en-GB" w:eastAsia="zh-CN"/>
        </w:rPr>
        <w:t>进行扫描</w:t>
      </w:r>
      <w:r w:rsidR="00B54B48" w:rsidRPr="005F07D0">
        <w:rPr>
          <w:rFonts w:eastAsia="SimSun" w:hint="eastAsia"/>
          <w:lang w:val="en-GB" w:eastAsia="ja-JP"/>
        </w:rPr>
        <w:t>。软件发射设置</w:t>
      </w:r>
      <w:r w:rsidR="00B54B48">
        <w:rPr>
          <w:rFonts w:eastAsia="SimSun" w:hint="eastAsia"/>
          <w:lang w:val="en-GB" w:eastAsia="zh-CN"/>
        </w:rPr>
        <w:t>的数值</w:t>
      </w:r>
      <w:r w:rsidR="00B54B48" w:rsidRPr="005F07D0">
        <w:rPr>
          <w:rFonts w:eastAsia="SimSun" w:hint="eastAsia"/>
          <w:lang w:val="en-GB" w:eastAsia="ja-JP"/>
        </w:rPr>
        <w:t>为</w:t>
      </w:r>
      <w:r w:rsidR="00B54B48" w:rsidRPr="005F07D0">
        <w:rPr>
          <w:rFonts w:eastAsia="SimSun"/>
          <w:lang w:val="en-GB" w:eastAsia="ja-JP"/>
        </w:rPr>
        <w:t>30 dBm</w:t>
      </w:r>
      <w:r w:rsidR="00B54B48">
        <w:rPr>
          <w:rFonts w:eastAsia="SimSun" w:hint="eastAsia"/>
          <w:lang w:val="en-GB" w:eastAsia="zh-CN"/>
        </w:rPr>
        <w:t>，接收设置为</w:t>
      </w:r>
      <w:r w:rsidR="00B54B48" w:rsidRPr="00ED744D">
        <w:rPr>
          <w:lang w:val="en-GB" w:eastAsia="ja-JP"/>
        </w:rPr>
        <w:t>0 dBm</w:t>
      </w:r>
      <w:r w:rsidR="00B54B48" w:rsidRPr="005F07D0">
        <w:rPr>
          <w:rFonts w:eastAsia="SimSun" w:hint="eastAsia"/>
          <w:lang w:val="en-GB" w:eastAsia="ja-JP"/>
        </w:rPr>
        <w:t>。</w:t>
      </w:r>
      <w:r w:rsidR="00B54B48" w:rsidRPr="005F07D0">
        <w:rPr>
          <w:rFonts w:eastAsia="SimSun"/>
          <w:lang w:val="en-GB" w:eastAsia="ja-JP"/>
        </w:rPr>
        <w:t>RFID</w:t>
      </w:r>
      <w:r w:rsidR="00B54B48" w:rsidRPr="005F07D0">
        <w:rPr>
          <w:rFonts w:eastAsia="SimSun" w:hint="eastAsia"/>
          <w:lang w:val="en-GB" w:eastAsia="ja-JP"/>
        </w:rPr>
        <w:t>标签被放置在距离</w:t>
      </w:r>
      <w:r w:rsidR="00B54B48">
        <w:rPr>
          <w:rFonts w:eastAsia="SimSun" w:hint="eastAsia"/>
          <w:lang w:val="en-GB" w:eastAsia="zh-CN"/>
        </w:rPr>
        <w:t>D</w:t>
      </w:r>
      <w:r w:rsidR="00B54B48">
        <w:rPr>
          <w:rFonts w:eastAsia="SimSun"/>
          <w:lang w:val="en-GB" w:eastAsia="zh-CN"/>
        </w:rPr>
        <w:t xml:space="preserve">UT </w:t>
      </w:r>
      <w:r w:rsidR="00B54B48" w:rsidRPr="005F07D0">
        <w:rPr>
          <w:rFonts w:eastAsia="SimSun"/>
          <w:lang w:val="en-GB" w:eastAsia="ja-JP"/>
        </w:rPr>
        <w:t>30</w:t>
      </w:r>
      <w:r w:rsidR="00B54B48" w:rsidRPr="005F07D0">
        <w:rPr>
          <w:rFonts w:eastAsia="SimSun" w:hint="eastAsia"/>
          <w:lang w:val="en-GB" w:eastAsia="ja-JP"/>
        </w:rPr>
        <w:t>厘米</w:t>
      </w:r>
      <w:r w:rsidR="00B54B48">
        <w:rPr>
          <w:rFonts w:eastAsia="SimSun" w:hint="eastAsia"/>
          <w:lang w:val="en-GB" w:eastAsia="zh-CN"/>
        </w:rPr>
        <w:t>处，其操作频率先后分别为</w:t>
      </w:r>
      <w:r w:rsidR="00B54B48" w:rsidRPr="00ED744D">
        <w:rPr>
          <w:lang w:val="en-GB" w:eastAsia="ja-JP"/>
        </w:rPr>
        <w:t>918 MHz</w:t>
      </w:r>
      <w:r w:rsidR="00B54B48">
        <w:rPr>
          <w:rFonts w:hint="eastAsia"/>
          <w:lang w:val="en-GB" w:eastAsia="zh-CN"/>
        </w:rPr>
        <w:t>和</w:t>
      </w:r>
      <w:r w:rsidR="00B54B48" w:rsidRPr="00ED744D">
        <w:rPr>
          <w:lang w:val="en-GB" w:eastAsia="ja-JP"/>
        </w:rPr>
        <w:t>917.5 MHz</w:t>
      </w:r>
      <w:r w:rsidR="00B54B48" w:rsidRPr="005F07D0">
        <w:rPr>
          <w:rFonts w:eastAsia="SimSun" w:hint="eastAsia"/>
          <w:lang w:val="en-GB" w:eastAsia="ja-JP"/>
        </w:rPr>
        <w:t>。第二</w:t>
      </w:r>
      <w:r w:rsidR="00B54B48">
        <w:rPr>
          <w:rFonts w:eastAsia="SimSun" w:hint="eastAsia"/>
          <w:lang w:val="en-GB" w:eastAsia="zh-CN"/>
        </w:rPr>
        <w:t>个识读器在</w:t>
      </w:r>
      <w:r w:rsidR="00B54B48" w:rsidRPr="005F6910">
        <w:rPr>
          <w:spacing w:val="-2"/>
          <w:lang w:val="en-GB" w:eastAsia="ja-JP"/>
        </w:rPr>
        <w:t>865.00</w:t>
      </w:r>
      <w:r w:rsidR="004570DF">
        <w:rPr>
          <w:rFonts w:hint="eastAsia"/>
          <w:spacing w:val="-2"/>
          <w:lang w:val="en-GB" w:eastAsia="zh-CN"/>
        </w:rPr>
        <w:t>；</w:t>
      </w:r>
      <w:r w:rsidR="00B54B48" w:rsidRPr="005F6910">
        <w:rPr>
          <w:spacing w:val="-2"/>
          <w:lang w:val="en-GB" w:eastAsia="ja-JP"/>
        </w:rPr>
        <w:t>866.00</w:t>
      </w:r>
      <w:r w:rsidR="004570DF">
        <w:rPr>
          <w:rFonts w:hint="eastAsia"/>
          <w:spacing w:val="-2"/>
          <w:lang w:val="en-GB" w:eastAsia="zh-CN"/>
        </w:rPr>
        <w:t>；</w:t>
      </w:r>
      <w:r w:rsidR="00B54B48" w:rsidRPr="005F6910">
        <w:rPr>
          <w:spacing w:val="-2"/>
          <w:lang w:val="en-GB" w:eastAsia="ja-JP"/>
        </w:rPr>
        <w:t>867.00</w:t>
      </w:r>
      <w:r w:rsidR="00B54B48">
        <w:rPr>
          <w:rFonts w:hint="eastAsia"/>
          <w:spacing w:val="-2"/>
          <w:lang w:val="en-GB" w:eastAsia="zh-CN"/>
        </w:rPr>
        <w:t>和</w:t>
      </w:r>
      <w:r w:rsidR="00B54B48" w:rsidRPr="005F6910">
        <w:rPr>
          <w:spacing w:val="-2"/>
          <w:lang w:val="en-GB" w:eastAsia="ja-JP"/>
        </w:rPr>
        <w:t>868.00 MHz</w:t>
      </w:r>
      <w:r w:rsidR="00B54B48" w:rsidRPr="005F07D0">
        <w:rPr>
          <w:rFonts w:eastAsia="SimSun" w:hint="eastAsia"/>
          <w:lang w:val="en-GB" w:eastAsia="ja-JP"/>
        </w:rPr>
        <w:t>进行</w:t>
      </w:r>
      <w:r w:rsidR="00B54B48">
        <w:rPr>
          <w:rFonts w:eastAsia="SimSun" w:hint="eastAsia"/>
          <w:lang w:val="en-GB" w:eastAsia="zh-CN"/>
        </w:rPr>
        <w:t>扫描。测试设置有</w:t>
      </w:r>
      <w:r w:rsidR="00B54B48" w:rsidRPr="005F07D0">
        <w:rPr>
          <w:rFonts w:eastAsia="SimSun" w:hint="eastAsia"/>
          <w:lang w:val="en-GB" w:eastAsia="ja-JP"/>
        </w:rPr>
        <w:t>默认</w:t>
      </w:r>
      <w:r w:rsidR="00B54B48">
        <w:rPr>
          <w:rFonts w:eastAsia="SimSun" w:hint="eastAsia"/>
          <w:lang w:val="en-GB" w:eastAsia="zh-CN"/>
        </w:rPr>
        <w:t>值。</w:t>
      </w:r>
      <w:r w:rsidR="00B54B48" w:rsidRPr="005F07D0">
        <w:rPr>
          <w:rFonts w:eastAsia="SimSun"/>
          <w:lang w:val="en-GB" w:eastAsia="ja-JP"/>
        </w:rPr>
        <w:t>RFID</w:t>
      </w:r>
      <w:r w:rsidR="00B54B48" w:rsidRPr="005F07D0">
        <w:rPr>
          <w:rFonts w:eastAsia="SimSun" w:hint="eastAsia"/>
          <w:lang w:val="en-GB" w:eastAsia="ja-JP"/>
        </w:rPr>
        <w:t>标签放置在距离</w:t>
      </w:r>
      <w:r w:rsidR="00B54B48">
        <w:rPr>
          <w:rFonts w:eastAsia="SimSun" w:hint="eastAsia"/>
          <w:lang w:val="en-GB" w:eastAsia="zh-CN"/>
        </w:rPr>
        <w:t>D</w:t>
      </w:r>
      <w:r w:rsidR="00B54B48">
        <w:rPr>
          <w:rFonts w:eastAsia="SimSun"/>
          <w:lang w:val="en-GB" w:eastAsia="zh-CN"/>
        </w:rPr>
        <w:t>UT</w:t>
      </w:r>
      <w:r w:rsidR="006942D4">
        <w:rPr>
          <w:rFonts w:eastAsia="SimSun"/>
          <w:lang w:val="en-GB" w:eastAsia="zh-CN"/>
        </w:rPr>
        <w:t xml:space="preserve"> </w:t>
      </w:r>
      <w:r w:rsidR="00B54B48" w:rsidRPr="005F07D0">
        <w:rPr>
          <w:rFonts w:eastAsia="SimSun"/>
          <w:lang w:val="en-GB" w:eastAsia="ja-JP"/>
        </w:rPr>
        <w:t>30</w:t>
      </w:r>
      <w:r w:rsidR="00B54B48" w:rsidRPr="005F07D0">
        <w:rPr>
          <w:rFonts w:eastAsia="SimSun" w:hint="eastAsia"/>
          <w:lang w:val="en-GB" w:eastAsia="ja-JP"/>
        </w:rPr>
        <w:t>厘米的地方</w:t>
      </w:r>
      <w:r w:rsidR="00B54B48">
        <w:rPr>
          <w:rFonts w:eastAsia="SimSun" w:hint="eastAsia"/>
          <w:lang w:val="en-GB" w:eastAsia="zh-CN"/>
        </w:rPr>
        <w:t>，操作频率设置为</w:t>
      </w:r>
      <w:r w:rsidR="00B54B48" w:rsidRPr="00ED744D">
        <w:rPr>
          <w:lang w:val="en-GB" w:eastAsia="ja-JP"/>
        </w:rPr>
        <w:t>918 MHz</w:t>
      </w:r>
      <w:r w:rsidR="00B54B48" w:rsidRPr="005F07D0">
        <w:rPr>
          <w:rFonts w:eastAsia="SimSun" w:hint="eastAsia"/>
          <w:lang w:val="en-GB" w:eastAsia="ja-JP"/>
        </w:rPr>
        <w:t>。</w:t>
      </w:r>
    </w:p>
    <w:p w14:paraId="2283DF62" w14:textId="702DF39A" w:rsidR="00C34160" w:rsidRPr="005F07D0" w:rsidRDefault="00C34160" w:rsidP="00AA70A0">
      <w:pPr>
        <w:ind w:firstLineChars="200" w:firstLine="480"/>
        <w:rPr>
          <w:lang w:val="en-GB" w:eastAsia="ja-JP"/>
        </w:rPr>
      </w:pPr>
      <w:r w:rsidRPr="005F07D0">
        <w:rPr>
          <w:rFonts w:ascii="SimSun" w:eastAsia="SimSun" w:hAnsi="SimSun" w:cs="SimSun" w:hint="eastAsia"/>
          <w:lang w:val="en-GB" w:eastAsia="ja-JP"/>
        </w:rPr>
        <w:t>结果表明，</w:t>
      </w:r>
      <w:r w:rsidRPr="005F07D0">
        <w:rPr>
          <w:lang w:val="en-GB" w:eastAsia="ja-JP"/>
        </w:rPr>
        <w:t>RFID</w:t>
      </w:r>
      <w:r w:rsidR="00B54B48">
        <w:rPr>
          <w:rFonts w:ascii="SimSun" w:eastAsia="SimSun" w:hAnsi="SimSun" w:cs="SimSun" w:hint="eastAsia"/>
          <w:lang w:val="en-GB" w:eastAsia="zh-CN"/>
        </w:rPr>
        <w:t>设备</w:t>
      </w:r>
      <w:r w:rsidRPr="005F07D0">
        <w:rPr>
          <w:rFonts w:ascii="SimSun" w:eastAsia="SimSun" w:hAnsi="SimSun" w:cs="SimSun" w:hint="eastAsia"/>
          <w:lang w:val="en-GB" w:eastAsia="ja-JP"/>
        </w:rPr>
        <w:t>在间隔距离大于</w:t>
      </w:r>
      <w:r w:rsidRPr="005F07D0">
        <w:rPr>
          <w:lang w:val="en-GB" w:eastAsia="ja-JP"/>
        </w:rPr>
        <w:t>30</w:t>
      </w:r>
      <w:r w:rsidRPr="005F07D0">
        <w:rPr>
          <w:rFonts w:ascii="SimSun" w:eastAsia="SimSun" w:hAnsi="SimSun" w:cs="SimSun" w:hint="eastAsia"/>
          <w:lang w:val="en-GB" w:eastAsia="ja-JP"/>
        </w:rPr>
        <w:t>厘米的情况下工作</w:t>
      </w:r>
      <w:r w:rsidR="00B54B48">
        <w:rPr>
          <w:rFonts w:ascii="SimSun" w:eastAsia="SimSun" w:hAnsi="SimSun" w:cs="SimSun" w:hint="eastAsia"/>
          <w:lang w:val="en-GB" w:eastAsia="zh-CN"/>
        </w:rPr>
        <w:t>，</w:t>
      </w:r>
      <w:r w:rsidRPr="005F07D0">
        <w:rPr>
          <w:rFonts w:ascii="SimSun" w:eastAsia="SimSun" w:hAnsi="SimSun" w:cs="SimSun" w:hint="eastAsia"/>
          <w:lang w:val="en-GB" w:eastAsia="ja-JP"/>
        </w:rPr>
        <w:t>没有</w:t>
      </w:r>
      <w:r w:rsidR="00B54B48">
        <w:rPr>
          <w:rFonts w:ascii="SimSun" w:eastAsia="SimSun" w:hAnsi="SimSun" w:cs="SimSun" w:hint="eastAsia"/>
          <w:lang w:val="en-GB" w:eastAsia="zh-CN"/>
        </w:rPr>
        <w:t>出现</w:t>
      </w:r>
      <w:r w:rsidRPr="005F07D0">
        <w:rPr>
          <w:rFonts w:ascii="SimSun" w:eastAsia="SimSun" w:hAnsi="SimSun" w:cs="SimSun" w:hint="eastAsia"/>
          <w:lang w:val="en-GB" w:eastAsia="ja-JP"/>
        </w:rPr>
        <w:t>明显的</w:t>
      </w:r>
      <w:r w:rsidR="00B54B48">
        <w:rPr>
          <w:rFonts w:ascii="SimSun" w:eastAsia="SimSun" w:hAnsi="SimSun" w:cs="SimSun" w:hint="eastAsia"/>
          <w:lang w:val="en-GB" w:eastAsia="zh-CN"/>
        </w:rPr>
        <w:t>劣</w:t>
      </w:r>
      <w:r w:rsidRPr="005F07D0">
        <w:rPr>
          <w:rFonts w:ascii="SimSun" w:eastAsia="SimSun" w:hAnsi="SimSun" w:cs="SimSun" w:hint="eastAsia"/>
          <w:lang w:val="en-GB" w:eastAsia="ja-JP"/>
        </w:rPr>
        <w:t>化。</w:t>
      </w:r>
    </w:p>
    <w:p w14:paraId="381D6A93" w14:textId="0F7F8F9F" w:rsidR="00C34160" w:rsidRPr="00ED744D" w:rsidRDefault="00C34160" w:rsidP="00AA70A0">
      <w:pPr>
        <w:ind w:firstLineChars="200" w:firstLine="482"/>
        <w:rPr>
          <w:lang w:val="en-GB" w:eastAsia="ja-JP"/>
        </w:rPr>
      </w:pPr>
      <w:r w:rsidRPr="00B54B48">
        <w:rPr>
          <w:rFonts w:ascii="SimSun" w:eastAsia="SimSun" w:hAnsi="SimSun" w:cs="SimSun" w:hint="eastAsia"/>
          <w:b/>
          <w:bCs/>
          <w:lang w:val="en-GB" w:eastAsia="ja-JP"/>
        </w:rPr>
        <w:t>带按钮的智能集线器。</w:t>
      </w:r>
      <w:r w:rsidRPr="005F07D0">
        <w:rPr>
          <w:rFonts w:ascii="SimSun" w:eastAsia="SimSun" w:hAnsi="SimSun" w:cs="SimSun" w:hint="eastAsia"/>
          <w:lang w:val="en-GB" w:eastAsia="ja-JP"/>
        </w:rPr>
        <w:t>智能集线器和按钮使用默认设置操作，智能集线器放置在距离</w:t>
      </w:r>
      <w:r w:rsidRPr="005F07D0">
        <w:rPr>
          <w:lang w:val="en-GB" w:eastAsia="ja-JP"/>
        </w:rPr>
        <w:t>DUT 30</w:t>
      </w:r>
      <w:r w:rsidRPr="005F07D0">
        <w:rPr>
          <w:rFonts w:ascii="SimSun" w:eastAsia="SimSun" w:hAnsi="SimSun" w:cs="SimSun" w:hint="eastAsia"/>
          <w:lang w:val="en-GB" w:eastAsia="ja-JP"/>
        </w:rPr>
        <w:t>厘米处。结果表明，在评估的所有配置下，带按钮的智能集线器的</w:t>
      </w:r>
      <w:r w:rsidR="006942D4">
        <w:rPr>
          <w:rFonts w:ascii="SimSun" w:eastAsia="SimSun" w:hAnsi="SimSun" w:cs="SimSun" w:hint="eastAsia"/>
          <w:lang w:val="en-GB" w:eastAsia="zh-CN"/>
        </w:rPr>
        <w:t>操作</w:t>
      </w:r>
      <w:r w:rsidRPr="005F07D0">
        <w:rPr>
          <w:rFonts w:ascii="SimSun" w:eastAsia="SimSun" w:hAnsi="SimSun" w:cs="SimSun" w:hint="eastAsia"/>
          <w:lang w:val="en-GB" w:eastAsia="ja-JP"/>
        </w:rPr>
        <w:t>没有</w:t>
      </w:r>
      <w:r w:rsidR="00B54B48">
        <w:rPr>
          <w:rFonts w:ascii="SimSun" w:eastAsia="SimSun" w:hAnsi="SimSun" w:cs="SimSun" w:hint="eastAsia"/>
          <w:lang w:val="en-GB" w:eastAsia="zh-CN"/>
        </w:rPr>
        <w:t>出现劣化</w:t>
      </w:r>
      <w:r w:rsidRPr="005F07D0">
        <w:rPr>
          <w:rFonts w:ascii="SimSun" w:eastAsia="SimSun" w:hAnsi="SimSun" w:cs="SimSun" w:hint="eastAsia"/>
          <w:lang w:val="en-GB" w:eastAsia="ja-JP"/>
        </w:rPr>
        <w:t>。</w:t>
      </w:r>
    </w:p>
    <w:p w14:paraId="5B8E572D" w14:textId="4F5D274D" w:rsidR="00C34160" w:rsidRPr="00ED744D" w:rsidRDefault="00C34160" w:rsidP="00C34160">
      <w:pPr>
        <w:pStyle w:val="Heading2"/>
        <w:rPr>
          <w:lang w:val="en-GB" w:eastAsia="ja-JP"/>
        </w:rPr>
      </w:pPr>
      <w:bookmarkStart w:id="21" w:name="_Toc107990998"/>
      <w:bookmarkStart w:id="22" w:name="_Toc140668805"/>
      <w:r w:rsidRPr="00ED744D">
        <w:rPr>
          <w:lang w:val="en-GB" w:eastAsia="ja-JP"/>
        </w:rPr>
        <w:t>3.3</w:t>
      </w:r>
      <w:r w:rsidRPr="00ED744D">
        <w:rPr>
          <w:lang w:val="en-GB" w:eastAsia="ja-JP"/>
        </w:rPr>
        <w:tab/>
      </w:r>
      <w:r w:rsidR="00B54B48">
        <w:rPr>
          <w:rFonts w:hint="eastAsia"/>
          <w:lang w:val="en-GB" w:eastAsia="zh-CN"/>
        </w:rPr>
        <w:t>研究</w:t>
      </w:r>
      <w:r w:rsidRPr="00ED744D">
        <w:rPr>
          <w:lang w:val="en-GB" w:eastAsia="ja-JP"/>
        </w:rPr>
        <w:t>C</w:t>
      </w:r>
      <w:r w:rsidR="00B54B48">
        <w:rPr>
          <w:lang w:val="en-GB" w:eastAsia="ja-JP"/>
        </w:rPr>
        <w:t>（</w:t>
      </w:r>
      <w:r w:rsidRPr="00ED744D">
        <w:rPr>
          <w:lang w:val="en-GB"/>
        </w:rPr>
        <w:t>917-920 MHz</w:t>
      </w:r>
      <w:r w:rsidR="004570DF">
        <w:rPr>
          <w:rFonts w:hint="eastAsia"/>
          <w:lang w:val="en-GB" w:eastAsia="zh-CN"/>
        </w:rPr>
        <w:t>，</w:t>
      </w:r>
      <w:r w:rsidRPr="00ED744D">
        <w:rPr>
          <w:lang w:val="en-GB"/>
        </w:rPr>
        <w:t>2 410-2 486 MHz</w:t>
      </w:r>
      <w:r w:rsidR="00B54B48">
        <w:rPr>
          <w:rFonts w:hint="eastAsia"/>
          <w:lang w:val="en-GB" w:eastAsia="zh-CN"/>
        </w:rPr>
        <w:t>和</w:t>
      </w:r>
      <w:r w:rsidRPr="00ED744D">
        <w:rPr>
          <w:lang w:val="en-GB"/>
        </w:rPr>
        <w:t>5 738-5 766 MHz</w:t>
      </w:r>
      <w:r w:rsidR="00B54B48">
        <w:rPr>
          <w:lang w:val="en-GB"/>
        </w:rPr>
        <w:t>）</w:t>
      </w:r>
      <w:bookmarkEnd w:id="21"/>
      <w:bookmarkEnd w:id="22"/>
    </w:p>
    <w:p w14:paraId="7EB34803" w14:textId="779F8D0D" w:rsidR="00C34160" w:rsidRPr="005F07D0" w:rsidRDefault="00C34160" w:rsidP="00AA70A0">
      <w:pPr>
        <w:ind w:firstLineChars="200" w:firstLine="480"/>
        <w:textAlignment w:val="auto"/>
        <w:rPr>
          <w:rFonts w:eastAsia="SimSun"/>
          <w:lang w:val="en-GB" w:eastAsia="ja-JP"/>
        </w:rPr>
      </w:pPr>
      <w:r w:rsidRPr="005F07D0">
        <w:rPr>
          <w:rFonts w:eastAsia="SimSun" w:hint="eastAsia"/>
          <w:lang w:val="en-GB" w:eastAsia="ja-JP"/>
        </w:rPr>
        <w:t>研究</w:t>
      </w:r>
      <w:r w:rsidRPr="005F07D0">
        <w:rPr>
          <w:rFonts w:eastAsia="SimSun"/>
          <w:lang w:val="en-GB" w:eastAsia="ja-JP"/>
        </w:rPr>
        <w:t>C</w:t>
      </w:r>
      <w:r w:rsidR="005E0AEE">
        <w:rPr>
          <w:rFonts w:eastAsia="SimSun" w:hint="eastAsia"/>
          <w:lang w:val="en-GB" w:eastAsia="zh-CN"/>
        </w:rPr>
        <w:t>是对</w:t>
      </w:r>
      <w:r w:rsidRPr="005F07D0">
        <w:rPr>
          <w:rFonts w:eastAsia="SimSun" w:hint="eastAsia"/>
          <w:lang w:val="en-GB" w:eastAsia="ja-JP"/>
        </w:rPr>
        <w:t>日本</w:t>
      </w:r>
      <w:r w:rsidR="005E0AEE">
        <w:rPr>
          <w:rFonts w:eastAsia="SimSun" w:hint="eastAsia"/>
          <w:lang w:val="en-GB" w:eastAsia="zh-CN"/>
        </w:rPr>
        <w:t>为在</w:t>
      </w:r>
      <w:r w:rsidRPr="005F07D0">
        <w:rPr>
          <w:rFonts w:eastAsia="SimSun"/>
          <w:lang w:val="en-GB" w:eastAsia="ja-JP"/>
        </w:rPr>
        <w:t>917-920 MHz</w:t>
      </w:r>
      <w:r w:rsidRPr="005F07D0">
        <w:rPr>
          <w:rFonts w:eastAsia="SimSun" w:hint="eastAsia"/>
          <w:lang w:val="en-GB" w:eastAsia="ja-JP"/>
        </w:rPr>
        <w:t>、</w:t>
      </w:r>
      <w:r w:rsidRPr="005F07D0">
        <w:rPr>
          <w:rFonts w:eastAsia="SimSun"/>
          <w:lang w:val="en-GB" w:eastAsia="ja-JP"/>
        </w:rPr>
        <w:t>2 410-2 486 MHz</w:t>
      </w:r>
      <w:r w:rsidRPr="005F07D0">
        <w:rPr>
          <w:rFonts w:eastAsia="SimSun" w:hint="eastAsia"/>
          <w:lang w:val="en-GB" w:eastAsia="ja-JP"/>
        </w:rPr>
        <w:t>和</w:t>
      </w:r>
      <w:r w:rsidRPr="005F07D0">
        <w:rPr>
          <w:rFonts w:eastAsia="SimSun"/>
          <w:lang w:val="en-GB" w:eastAsia="ja-JP"/>
        </w:rPr>
        <w:t>5 738-5 766 MHz</w:t>
      </w:r>
      <w:r w:rsidR="005E0AEE">
        <w:rPr>
          <w:rFonts w:eastAsia="SimSun" w:hint="eastAsia"/>
          <w:lang w:val="en-GB" w:eastAsia="zh-CN"/>
        </w:rPr>
        <w:t>工作</w:t>
      </w:r>
      <w:r w:rsidRPr="005F07D0">
        <w:rPr>
          <w:rFonts w:eastAsia="SimSun" w:hint="eastAsia"/>
          <w:lang w:val="en-GB" w:eastAsia="ja-JP"/>
        </w:rPr>
        <w:t>的波束</w:t>
      </w:r>
      <w:r w:rsidRPr="005F07D0">
        <w:rPr>
          <w:rFonts w:eastAsia="SimSun"/>
          <w:lang w:val="en-GB" w:eastAsia="ja-JP"/>
        </w:rPr>
        <w:t>WPT</w:t>
      </w:r>
      <w:r w:rsidRPr="005F07D0">
        <w:rPr>
          <w:rFonts w:eastAsia="SimSun" w:hint="eastAsia"/>
          <w:lang w:val="en-GB" w:eastAsia="ja-JP"/>
        </w:rPr>
        <w:t>技术</w:t>
      </w:r>
      <w:r w:rsidR="005E0AEE">
        <w:rPr>
          <w:rFonts w:eastAsia="SimSun" w:hint="eastAsia"/>
          <w:lang w:val="en-GB" w:eastAsia="zh-CN"/>
        </w:rPr>
        <w:t>制定</w:t>
      </w:r>
      <w:r w:rsidR="005E0AEE" w:rsidRPr="005F07D0">
        <w:rPr>
          <w:rFonts w:eastAsia="SimSun" w:hint="eastAsia"/>
          <w:lang w:val="en-GB" w:eastAsia="ja-JP"/>
        </w:rPr>
        <w:t>新规则</w:t>
      </w:r>
      <w:r w:rsidR="005E0AEE">
        <w:rPr>
          <w:rFonts w:eastAsia="SimSun" w:hint="eastAsia"/>
          <w:lang w:val="en-GB" w:eastAsia="zh-CN"/>
        </w:rPr>
        <w:t>，</w:t>
      </w:r>
      <w:r w:rsidRPr="005F07D0">
        <w:rPr>
          <w:rFonts w:eastAsia="SimSun" w:hint="eastAsia"/>
          <w:lang w:val="en-GB" w:eastAsia="ja-JP"/>
        </w:rPr>
        <w:t>进行</w:t>
      </w:r>
      <w:r w:rsidR="005E0AEE">
        <w:rPr>
          <w:rFonts w:eastAsia="SimSun" w:hint="eastAsia"/>
          <w:lang w:val="en-GB" w:eastAsia="zh-CN"/>
        </w:rPr>
        <w:t>的</w:t>
      </w:r>
      <w:r w:rsidRPr="005F07D0">
        <w:rPr>
          <w:rFonts w:eastAsia="SimSun" w:hint="eastAsia"/>
          <w:lang w:val="en-GB" w:eastAsia="ja-JP"/>
        </w:rPr>
        <w:t>研究总结。日本总务省</w:t>
      </w:r>
      <w:r>
        <w:rPr>
          <w:rFonts w:eastAsia="SimSun"/>
          <w:lang w:val="en-GB" w:eastAsia="ja-JP"/>
        </w:rPr>
        <w:t>（</w:t>
      </w:r>
      <w:r w:rsidRPr="005F07D0">
        <w:rPr>
          <w:rFonts w:eastAsia="SimSun"/>
          <w:lang w:val="en-GB" w:eastAsia="ja-JP"/>
        </w:rPr>
        <w:t>MIC</w:t>
      </w:r>
      <w:r>
        <w:rPr>
          <w:rFonts w:eastAsia="SimSun"/>
          <w:lang w:val="en-GB" w:eastAsia="ja-JP"/>
        </w:rPr>
        <w:t>）</w:t>
      </w:r>
      <w:r w:rsidRPr="005F07D0">
        <w:rPr>
          <w:rFonts w:eastAsia="SimSun" w:hint="eastAsia"/>
          <w:lang w:val="en-GB" w:eastAsia="ja-JP"/>
        </w:rPr>
        <w:t>于</w:t>
      </w:r>
      <w:r w:rsidRPr="005F07D0">
        <w:rPr>
          <w:rFonts w:eastAsia="SimSun"/>
          <w:lang w:val="en-GB" w:eastAsia="ja-JP"/>
        </w:rPr>
        <w:t>2022</w:t>
      </w:r>
      <w:r w:rsidRPr="005F07D0">
        <w:rPr>
          <w:rFonts w:eastAsia="SimSun" w:hint="eastAsia"/>
          <w:lang w:val="en-GB" w:eastAsia="ja-JP"/>
        </w:rPr>
        <w:t>年</w:t>
      </w:r>
      <w:r w:rsidRPr="005F07D0">
        <w:rPr>
          <w:rFonts w:eastAsia="SimSun"/>
          <w:lang w:val="en-GB" w:eastAsia="ja-JP"/>
        </w:rPr>
        <w:t>5</w:t>
      </w:r>
      <w:r w:rsidRPr="005F07D0">
        <w:rPr>
          <w:rFonts w:eastAsia="SimSun" w:hint="eastAsia"/>
          <w:lang w:val="en-GB" w:eastAsia="ja-JP"/>
        </w:rPr>
        <w:t>月修订了相关部</w:t>
      </w:r>
      <w:r w:rsidR="005E0AEE">
        <w:rPr>
          <w:rFonts w:eastAsia="SimSun" w:hint="eastAsia"/>
          <w:lang w:val="en-GB" w:eastAsia="zh-CN"/>
        </w:rPr>
        <w:t>门</w:t>
      </w:r>
      <w:r w:rsidRPr="005F07D0">
        <w:rPr>
          <w:rFonts w:eastAsia="SimSun" w:hint="eastAsia"/>
          <w:lang w:val="en-GB" w:eastAsia="ja-JP"/>
        </w:rPr>
        <w:t>条例，向某些类型的波束</w:t>
      </w:r>
      <w:r w:rsidRPr="005F07D0">
        <w:rPr>
          <w:rFonts w:eastAsia="SimSun"/>
          <w:lang w:val="en-GB" w:eastAsia="ja-JP"/>
        </w:rPr>
        <w:t>WPT</w:t>
      </w:r>
      <w:r w:rsidRPr="005F07D0">
        <w:rPr>
          <w:rFonts w:eastAsia="SimSun" w:hint="eastAsia"/>
          <w:lang w:val="en-GB" w:eastAsia="ja-JP"/>
        </w:rPr>
        <w:t>设备发放</w:t>
      </w:r>
      <w:r w:rsidR="005E0AEE">
        <w:rPr>
          <w:rFonts w:eastAsia="SimSun" w:hint="eastAsia"/>
          <w:lang w:val="en-GB" w:eastAsia="zh-CN"/>
        </w:rPr>
        <w:t>了</w:t>
      </w:r>
      <w:r w:rsidRPr="005F07D0">
        <w:rPr>
          <w:rFonts w:eastAsia="SimSun" w:hint="eastAsia"/>
          <w:lang w:val="en-GB" w:eastAsia="ja-JP"/>
        </w:rPr>
        <w:t>“</w:t>
      </w:r>
      <w:r w:rsidR="005E0AEE">
        <w:rPr>
          <w:rFonts w:eastAsia="SimSun" w:hint="eastAsia"/>
          <w:lang w:val="en-GB" w:eastAsia="zh-CN"/>
        </w:rPr>
        <w:t>工作场所</w:t>
      </w:r>
      <w:r w:rsidRPr="005F07D0">
        <w:rPr>
          <w:rFonts w:eastAsia="SimSun" w:hint="eastAsia"/>
          <w:lang w:val="en-GB" w:eastAsia="ja-JP"/>
        </w:rPr>
        <w:t>无线电台”</w:t>
      </w:r>
      <w:r w:rsidR="005E0AEE">
        <w:rPr>
          <w:rFonts w:eastAsia="SimSun" w:hint="eastAsia"/>
          <w:lang w:val="en-GB" w:eastAsia="zh-CN"/>
        </w:rPr>
        <w:t>（</w:t>
      </w:r>
      <w:r w:rsidR="005E0AEE" w:rsidRPr="00ED744D">
        <w:rPr>
          <w:lang w:val="en-GB" w:eastAsia="zh-CN"/>
        </w:rPr>
        <w:t>premises radio station</w:t>
      </w:r>
      <w:r w:rsidR="005E0AEE">
        <w:rPr>
          <w:rFonts w:eastAsia="SimSun" w:hint="eastAsia"/>
          <w:lang w:val="en-GB" w:eastAsia="zh-CN"/>
        </w:rPr>
        <w:t>）</w:t>
      </w:r>
      <w:r w:rsidRPr="005F07D0">
        <w:rPr>
          <w:rFonts w:eastAsia="SimSun" w:hint="eastAsia"/>
          <w:lang w:val="en-GB" w:eastAsia="ja-JP"/>
        </w:rPr>
        <w:t>许可证。“</w:t>
      </w:r>
      <w:r w:rsidR="005E0AEE">
        <w:rPr>
          <w:rFonts w:eastAsia="SimSun" w:hint="eastAsia"/>
          <w:lang w:val="en-GB" w:eastAsia="zh-CN"/>
        </w:rPr>
        <w:t>工作场所</w:t>
      </w:r>
      <w:r w:rsidR="005E0AEE" w:rsidRPr="005F07D0">
        <w:rPr>
          <w:rFonts w:eastAsia="SimSun" w:hint="eastAsia"/>
          <w:lang w:val="en-GB" w:eastAsia="ja-JP"/>
        </w:rPr>
        <w:t>无线电台</w:t>
      </w:r>
      <w:r w:rsidRPr="005F07D0">
        <w:rPr>
          <w:rFonts w:eastAsia="SimSun" w:hint="eastAsia"/>
          <w:lang w:val="en-GB" w:eastAsia="ja-JP"/>
        </w:rPr>
        <w:t>”是一</w:t>
      </w:r>
      <w:r w:rsidR="005E0AEE">
        <w:rPr>
          <w:rFonts w:eastAsia="SimSun" w:hint="eastAsia"/>
          <w:lang w:val="en-GB" w:eastAsia="zh-CN"/>
        </w:rPr>
        <w:t>类目前已存在</w:t>
      </w:r>
      <w:r w:rsidRPr="005F07D0">
        <w:rPr>
          <w:rFonts w:eastAsia="SimSun" w:hint="eastAsia"/>
          <w:lang w:val="en-GB" w:eastAsia="ja-JP"/>
        </w:rPr>
        <w:t>的电台</w:t>
      </w:r>
      <w:r w:rsidRPr="005F07D0">
        <w:rPr>
          <w:rFonts w:eastAsia="SimSun"/>
          <w:lang w:val="en-GB" w:eastAsia="ja-JP"/>
        </w:rPr>
        <w:t>,</w:t>
      </w:r>
      <w:r w:rsidR="005E0AEE">
        <w:rPr>
          <w:rFonts w:eastAsia="SimSun" w:hint="eastAsia"/>
          <w:lang w:val="en-GB" w:eastAsia="ja-JP"/>
        </w:rPr>
        <w:t>《无线电规则》</w:t>
      </w:r>
      <w:r w:rsidRPr="005F07D0">
        <w:rPr>
          <w:rFonts w:eastAsia="SimSun" w:hint="eastAsia"/>
          <w:lang w:val="en-GB" w:eastAsia="ja-JP"/>
        </w:rPr>
        <w:t>未对其进行定义，但</w:t>
      </w:r>
      <w:r w:rsidR="005E0AEE">
        <w:rPr>
          <w:rFonts w:eastAsia="SimSun" w:hint="eastAsia"/>
          <w:lang w:val="en-GB" w:eastAsia="zh-CN"/>
        </w:rPr>
        <w:t>属于</w:t>
      </w:r>
      <w:r w:rsidRPr="005F07D0">
        <w:rPr>
          <w:rFonts w:eastAsia="SimSun" w:hint="eastAsia"/>
          <w:lang w:val="en-GB" w:eastAsia="ja-JP"/>
        </w:rPr>
        <w:t>国家监管措施的一部分。</w:t>
      </w:r>
      <w:r w:rsidRPr="005F07D0">
        <w:rPr>
          <w:rFonts w:eastAsia="SimSun"/>
          <w:lang w:val="en-GB" w:eastAsia="ja-JP"/>
        </w:rPr>
        <w:t>2022</w:t>
      </w:r>
      <w:r w:rsidRPr="005F07D0">
        <w:rPr>
          <w:rFonts w:eastAsia="SimSun" w:hint="eastAsia"/>
          <w:lang w:val="en-GB" w:eastAsia="ja-JP"/>
        </w:rPr>
        <w:t>年</w:t>
      </w:r>
      <w:r w:rsidRPr="005F07D0">
        <w:rPr>
          <w:rFonts w:eastAsia="SimSun"/>
          <w:lang w:val="en-GB" w:eastAsia="ja-JP"/>
        </w:rPr>
        <w:t>1</w:t>
      </w:r>
      <w:r w:rsidRPr="005F07D0">
        <w:rPr>
          <w:rFonts w:eastAsia="SimSun" w:hint="eastAsia"/>
          <w:lang w:val="en-GB" w:eastAsia="ja-JP"/>
        </w:rPr>
        <w:t>月成立</w:t>
      </w:r>
      <w:r w:rsidR="005E0AEE">
        <w:rPr>
          <w:rFonts w:eastAsia="SimSun" w:hint="eastAsia"/>
          <w:lang w:val="en-GB" w:eastAsia="zh-CN"/>
        </w:rPr>
        <w:t>的</w:t>
      </w:r>
      <w:r w:rsidRPr="005F07D0">
        <w:rPr>
          <w:rFonts w:eastAsia="SimSun" w:hint="eastAsia"/>
          <w:lang w:val="en-GB" w:eastAsia="ja-JP"/>
        </w:rPr>
        <w:t>名为</w:t>
      </w:r>
      <w:r w:rsidR="005E0AEE" w:rsidRPr="005F07D0">
        <w:rPr>
          <w:rFonts w:eastAsia="SimSun" w:hint="eastAsia"/>
          <w:lang w:val="en-GB" w:eastAsia="ja-JP"/>
        </w:rPr>
        <w:t>日本</w:t>
      </w:r>
      <w:r w:rsidR="00DD5D5D">
        <w:rPr>
          <w:rFonts w:eastAsia="SimSun" w:hint="eastAsia"/>
          <w:lang w:val="en-GB" w:eastAsia="ja-JP"/>
        </w:rPr>
        <w:t>无线功率</w:t>
      </w:r>
      <w:r w:rsidR="005E0AEE" w:rsidRPr="005F07D0">
        <w:rPr>
          <w:rFonts w:eastAsia="SimSun" w:hint="eastAsia"/>
          <w:lang w:val="en-GB" w:eastAsia="ja-JP"/>
        </w:rPr>
        <w:t>传输协调委员会</w:t>
      </w:r>
      <w:r>
        <w:rPr>
          <w:rFonts w:eastAsia="SimSun"/>
          <w:lang w:val="en-GB" w:eastAsia="ja-JP"/>
        </w:rPr>
        <w:t>（</w:t>
      </w:r>
      <w:r w:rsidR="005E0AEE" w:rsidRPr="005F07D0">
        <w:rPr>
          <w:rFonts w:eastAsia="SimSun"/>
          <w:lang w:val="en-GB" w:eastAsia="ja-JP"/>
        </w:rPr>
        <w:t>JWPT</w:t>
      </w:r>
      <w:r>
        <w:rPr>
          <w:rFonts w:eastAsia="SimSun"/>
          <w:lang w:val="en-GB" w:eastAsia="ja-JP"/>
        </w:rPr>
        <w:t>）</w:t>
      </w:r>
      <w:r w:rsidRPr="005F07D0">
        <w:rPr>
          <w:rFonts w:eastAsia="SimSun" w:hint="eastAsia"/>
          <w:lang w:val="en-GB" w:eastAsia="ja-JP"/>
        </w:rPr>
        <w:t>的新组织，</w:t>
      </w:r>
      <w:r w:rsidR="005E0AEE">
        <w:rPr>
          <w:rFonts w:eastAsia="SimSun" w:hint="eastAsia"/>
          <w:lang w:val="en-GB" w:eastAsia="zh-CN"/>
        </w:rPr>
        <w:t>目的是</w:t>
      </w:r>
      <w:r w:rsidRPr="005F07D0">
        <w:rPr>
          <w:rFonts w:eastAsia="SimSun" w:hint="eastAsia"/>
          <w:lang w:val="en-GB" w:eastAsia="ja-JP"/>
        </w:rPr>
        <w:t>为防止</w:t>
      </w:r>
      <w:r w:rsidR="005E0AEE" w:rsidRPr="005F07D0">
        <w:rPr>
          <w:rFonts w:eastAsia="SimSun" w:hint="eastAsia"/>
          <w:lang w:val="en-GB" w:eastAsia="ja-JP"/>
        </w:rPr>
        <w:t>波束</w:t>
      </w:r>
      <w:r w:rsidRPr="005F07D0">
        <w:rPr>
          <w:rFonts w:eastAsia="SimSun"/>
          <w:lang w:val="en-GB" w:eastAsia="ja-JP"/>
        </w:rPr>
        <w:t>WPT</w:t>
      </w:r>
      <w:r w:rsidR="005E0AEE">
        <w:rPr>
          <w:rFonts w:eastAsia="SimSun" w:hint="eastAsia"/>
          <w:lang w:val="en-GB" w:eastAsia="zh-CN"/>
        </w:rPr>
        <w:t>与</w:t>
      </w:r>
      <w:r w:rsidRPr="005F07D0">
        <w:rPr>
          <w:rFonts w:eastAsia="SimSun" w:hint="eastAsia"/>
          <w:lang w:val="en-GB" w:eastAsia="ja-JP"/>
        </w:rPr>
        <w:t>其他</w:t>
      </w:r>
      <w:r w:rsidR="002B4AA0">
        <w:rPr>
          <w:rFonts w:eastAsia="SimSun" w:hint="eastAsia"/>
          <w:lang w:val="en-GB" w:eastAsia="ja-JP"/>
        </w:rPr>
        <w:t>无线电通信业务</w:t>
      </w:r>
      <w:r w:rsidRPr="005F07D0">
        <w:rPr>
          <w:rFonts w:eastAsia="SimSun" w:hint="eastAsia"/>
          <w:lang w:val="en-GB" w:eastAsia="ja-JP"/>
        </w:rPr>
        <w:t>之间的有害干扰</w:t>
      </w:r>
      <w:r w:rsidR="006942D4">
        <w:rPr>
          <w:rFonts w:eastAsia="SimSun" w:hint="eastAsia"/>
          <w:lang w:val="en-GB" w:eastAsia="zh-CN"/>
        </w:rPr>
        <w:t>，</w:t>
      </w:r>
      <w:r w:rsidRPr="005F07D0">
        <w:rPr>
          <w:rFonts w:eastAsia="SimSun" w:hint="eastAsia"/>
          <w:lang w:val="en-GB" w:eastAsia="ja-JP"/>
        </w:rPr>
        <w:t>提供业务协调支持。总务省</w:t>
      </w:r>
      <w:r w:rsidR="00650EC9">
        <w:rPr>
          <w:rFonts w:eastAsia="SimSun" w:hint="eastAsia"/>
          <w:lang w:val="en-GB" w:eastAsia="zh-CN"/>
        </w:rPr>
        <w:t>负责</w:t>
      </w:r>
      <w:r w:rsidRPr="005F07D0">
        <w:rPr>
          <w:rFonts w:eastAsia="SimSun" w:hint="eastAsia"/>
          <w:lang w:val="en-GB" w:eastAsia="ja-JP"/>
        </w:rPr>
        <w:t>参照业务协调的结果，对</w:t>
      </w:r>
      <w:r w:rsidRPr="005F07D0">
        <w:rPr>
          <w:rFonts w:eastAsia="SimSun"/>
          <w:lang w:val="en-GB" w:eastAsia="ja-JP"/>
        </w:rPr>
        <w:t>WPT</w:t>
      </w:r>
      <w:r w:rsidR="005E0AEE">
        <w:rPr>
          <w:rFonts w:eastAsia="SimSun" w:hint="eastAsia"/>
          <w:lang w:val="en-GB" w:eastAsia="zh-CN"/>
        </w:rPr>
        <w:t>“工作场所</w:t>
      </w:r>
      <w:r w:rsidR="005E0AEE" w:rsidRPr="005F07D0">
        <w:rPr>
          <w:rFonts w:eastAsia="SimSun" w:hint="eastAsia"/>
          <w:lang w:val="en-GB" w:eastAsia="ja-JP"/>
        </w:rPr>
        <w:t>无线电台</w:t>
      </w:r>
      <w:r w:rsidRPr="005F07D0">
        <w:rPr>
          <w:rFonts w:eastAsia="SimSun" w:hint="eastAsia"/>
          <w:lang w:val="en-GB" w:eastAsia="ja-JP"/>
        </w:rPr>
        <w:t>”许可证的申请进行审查。</w:t>
      </w:r>
    </w:p>
    <w:p w14:paraId="3EDEA628" w14:textId="20F726B3" w:rsidR="00C34160" w:rsidRPr="00ED744D" w:rsidRDefault="00C34160" w:rsidP="00C34160">
      <w:pPr>
        <w:pStyle w:val="Heading3"/>
        <w:rPr>
          <w:lang w:val="en-GB" w:eastAsia="ja-JP"/>
        </w:rPr>
      </w:pPr>
      <w:r w:rsidRPr="00ED744D">
        <w:rPr>
          <w:lang w:val="en-GB" w:eastAsia="ja-JP"/>
        </w:rPr>
        <w:t>3.3.1</w:t>
      </w:r>
      <w:r w:rsidRPr="00ED744D">
        <w:rPr>
          <w:lang w:val="en-GB" w:eastAsia="ja-JP"/>
        </w:rPr>
        <w:tab/>
      </w:r>
      <w:r w:rsidR="00E02F3E" w:rsidRPr="00E02F3E">
        <w:rPr>
          <w:rFonts w:hint="eastAsia"/>
          <w:lang w:val="en-GB" w:eastAsia="ja-JP"/>
        </w:rPr>
        <w:t>研究考虑的频段和现有无线电通信系统</w:t>
      </w:r>
      <w:r w:rsidR="00E02F3E">
        <w:rPr>
          <w:rFonts w:hint="eastAsia"/>
          <w:lang w:val="en-GB" w:eastAsia="zh-CN"/>
        </w:rPr>
        <w:t>及业</w:t>
      </w:r>
      <w:r w:rsidR="00E02F3E" w:rsidRPr="00E02F3E">
        <w:rPr>
          <w:rFonts w:hint="eastAsia"/>
          <w:lang w:val="en-GB" w:eastAsia="ja-JP"/>
        </w:rPr>
        <w:t>务</w:t>
      </w:r>
    </w:p>
    <w:p w14:paraId="7E992B2A" w14:textId="6712922D" w:rsidR="00C34160" w:rsidRPr="00ED744D" w:rsidRDefault="00E02F3E" w:rsidP="00AA70A0">
      <w:pPr>
        <w:ind w:firstLineChars="200" w:firstLine="480"/>
        <w:rPr>
          <w:b/>
          <w:lang w:val="en-GB" w:eastAsia="ja-JP"/>
        </w:rPr>
      </w:pPr>
      <w:bookmarkStart w:id="23" w:name="_Hlk55555480"/>
      <w:r w:rsidRPr="00E02F3E">
        <w:rPr>
          <w:rFonts w:hint="eastAsia"/>
          <w:lang w:val="en-GB" w:eastAsia="ja-JP"/>
        </w:rPr>
        <w:t>表</w:t>
      </w:r>
      <w:r w:rsidRPr="00E02F3E">
        <w:rPr>
          <w:rFonts w:hint="eastAsia"/>
          <w:lang w:val="en-GB" w:eastAsia="ja-JP"/>
        </w:rPr>
        <w:t>4</w:t>
      </w:r>
      <w:r w:rsidRPr="00E02F3E">
        <w:rPr>
          <w:rFonts w:hint="eastAsia"/>
          <w:lang w:val="en-GB" w:eastAsia="ja-JP"/>
        </w:rPr>
        <w:t>、表</w:t>
      </w:r>
      <w:r w:rsidRPr="00E02F3E">
        <w:rPr>
          <w:rFonts w:hint="eastAsia"/>
          <w:lang w:val="en-GB" w:eastAsia="ja-JP"/>
        </w:rPr>
        <w:t>5</w:t>
      </w:r>
      <w:r w:rsidRPr="00E02F3E">
        <w:rPr>
          <w:rFonts w:hint="eastAsia"/>
          <w:lang w:val="en-GB" w:eastAsia="ja-JP"/>
        </w:rPr>
        <w:t>和表</w:t>
      </w:r>
      <w:r w:rsidRPr="00E02F3E">
        <w:rPr>
          <w:rFonts w:hint="eastAsia"/>
          <w:lang w:val="en-GB" w:eastAsia="ja-JP"/>
        </w:rPr>
        <w:t>6</w:t>
      </w:r>
      <w:r w:rsidRPr="00E02F3E">
        <w:rPr>
          <w:rFonts w:hint="eastAsia"/>
          <w:lang w:val="en-GB" w:eastAsia="ja-JP"/>
        </w:rPr>
        <w:t>分别列出了研究中考虑的</w:t>
      </w:r>
      <w:r>
        <w:rPr>
          <w:rFonts w:hint="eastAsia"/>
          <w:lang w:val="en-GB" w:eastAsia="zh-CN"/>
        </w:rPr>
        <w:t>与</w:t>
      </w:r>
      <w:r w:rsidRPr="00E02F3E">
        <w:rPr>
          <w:rFonts w:hint="eastAsia"/>
          <w:lang w:val="en-GB" w:eastAsia="ja-JP"/>
        </w:rPr>
        <w:t>917-920 MHz</w:t>
      </w:r>
      <w:r w:rsidRPr="00E02F3E">
        <w:rPr>
          <w:rFonts w:hint="eastAsia"/>
          <w:lang w:val="en-GB" w:eastAsia="ja-JP"/>
        </w:rPr>
        <w:t>、</w:t>
      </w:r>
      <w:r w:rsidRPr="00E02F3E">
        <w:rPr>
          <w:rFonts w:hint="eastAsia"/>
          <w:lang w:val="en-GB" w:eastAsia="ja-JP"/>
        </w:rPr>
        <w:t>2 410-2 486 MHz</w:t>
      </w:r>
      <w:r w:rsidRPr="00E02F3E">
        <w:rPr>
          <w:rFonts w:hint="eastAsia"/>
          <w:lang w:val="en-GB" w:eastAsia="ja-JP"/>
        </w:rPr>
        <w:t>和</w:t>
      </w:r>
      <w:r w:rsidRPr="00E02F3E">
        <w:rPr>
          <w:rFonts w:hint="eastAsia"/>
          <w:lang w:val="en-GB" w:eastAsia="ja-JP"/>
        </w:rPr>
        <w:t>5 738-5</w:t>
      </w:r>
      <w:r w:rsidR="004570DF">
        <w:rPr>
          <w:lang w:val="en-GB" w:eastAsia="ja-JP"/>
        </w:rPr>
        <w:t> </w:t>
      </w:r>
      <w:r w:rsidRPr="00E02F3E">
        <w:rPr>
          <w:rFonts w:hint="eastAsia"/>
          <w:lang w:val="en-GB" w:eastAsia="ja-JP"/>
        </w:rPr>
        <w:t>766</w:t>
      </w:r>
      <w:r w:rsidR="004570DF">
        <w:rPr>
          <w:lang w:val="en-GB" w:eastAsia="ja-JP"/>
        </w:rPr>
        <w:t> </w:t>
      </w:r>
      <w:r w:rsidRPr="00E02F3E">
        <w:rPr>
          <w:rFonts w:hint="eastAsia"/>
          <w:lang w:val="en-GB" w:eastAsia="ja-JP"/>
        </w:rPr>
        <w:t>MHz</w:t>
      </w:r>
      <w:r w:rsidRPr="00E02F3E">
        <w:rPr>
          <w:rFonts w:hint="eastAsia"/>
          <w:lang w:val="en-GB" w:eastAsia="ja-JP"/>
        </w:rPr>
        <w:t>相邻或</w:t>
      </w:r>
      <w:r>
        <w:rPr>
          <w:rFonts w:hint="eastAsia"/>
          <w:lang w:val="en-GB" w:eastAsia="zh-CN"/>
        </w:rPr>
        <w:t>其中</w:t>
      </w:r>
      <w:r w:rsidRPr="00E02F3E">
        <w:rPr>
          <w:rFonts w:hint="eastAsia"/>
          <w:lang w:val="en-GB" w:eastAsia="ja-JP"/>
        </w:rPr>
        <w:t>包含的现有无线电通信系统和</w:t>
      </w:r>
      <w:r>
        <w:rPr>
          <w:rFonts w:hint="eastAsia"/>
          <w:lang w:val="en-GB" w:eastAsia="zh-CN"/>
        </w:rPr>
        <w:t>业</w:t>
      </w:r>
      <w:r w:rsidRPr="00E02F3E">
        <w:rPr>
          <w:rFonts w:hint="eastAsia"/>
          <w:lang w:val="en-GB" w:eastAsia="ja-JP"/>
        </w:rPr>
        <w:t>务。</w:t>
      </w:r>
    </w:p>
    <w:bookmarkEnd w:id="23"/>
    <w:p w14:paraId="5519D3E8" w14:textId="623584C2" w:rsidR="00C34160" w:rsidRPr="00ED744D" w:rsidRDefault="00E02F3E" w:rsidP="00C34160">
      <w:pPr>
        <w:pStyle w:val="TableNo"/>
        <w:keepLines/>
        <w:rPr>
          <w:lang w:val="en-GB" w:eastAsia="ja-JP"/>
        </w:rPr>
      </w:pPr>
      <w:r>
        <w:rPr>
          <w:lang w:val="en-GB" w:eastAsia="ja-JP"/>
        </w:rPr>
        <w:lastRenderedPageBreak/>
        <w:t>表</w:t>
      </w:r>
      <w:r w:rsidR="00C34160" w:rsidRPr="00ED744D">
        <w:rPr>
          <w:lang w:val="en-GB" w:eastAsia="ja-JP"/>
        </w:rPr>
        <w:t>4</w:t>
      </w:r>
    </w:p>
    <w:p w14:paraId="5AE3499D" w14:textId="764CEEB5" w:rsidR="00C34160" w:rsidRPr="00ED744D" w:rsidRDefault="00E02F3E" w:rsidP="00C34160">
      <w:pPr>
        <w:pStyle w:val="Tabletitle"/>
        <w:keepLines/>
        <w:rPr>
          <w:lang w:val="en-GB" w:eastAsia="ja-JP"/>
        </w:rPr>
      </w:pPr>
      <w:r w:rsidRPr="00E02F3E">
        <w:rPr>
          <w:rFonts w:hint="eastAsia"/>
          <w:lang w:val="en-GB" w:eastAsia="ja-JP"/>
        </w:rPr>
        <w:t>研究中考虑的</w:t>
      </w:r>
      <w:r w:rsidRPr="00E02F3E">
        <w:rPr>
          <w:rFonts w:hint="eastAsia"/>
          <w:lang w:val="en-GB" w:eastAsia="ja-JP"/>
        </w:rPr>
        <w:t>917-920 MHz</w:t>
      </w:r>
      <w:r w:rsidRPr="00E02F3E">
        <w:rPr>
          <w:rFonts w:hint="eastAsia"/>
          <w:lang w:val="en-GB" w:eastAsia="ja-JP"/>
        </w:rPr>
        <w:t>无线电通信系统和</w:t>
      </w:r>
      <w:r>
        <w:rPr>
          <w:rFonts w:hint="eastAsia"/>
          <w:lang w:val="en-GB" w:eastAsia="zh-CN"/>
        </w:rPr>
        <w:t>业</w:t>
      </w:r>
      <w:r w:rsidRPr="00E02F3E">
        <w:rPr>
          <w:rFonts w:hint="eastAsia"/>
          <w:lang w:val="en-GB" w:eastAsia="ja-JP"/>
        </w:rPr>
        <w:t>务</w:t>
      </w:r>
    </w:p>
    <w:tbl>
      <w:tblPr>
        <w:tblStyle w:val="TableGrid"/>
        <w:tblW w:w="9634" w:type="dxa"/>
        <w:jc w:val="center"/>
        <w:tblLook w:val="04A0" w:firstRow="1" w:lastRow="0" w:firstColumn="1" w:lastColumn="0" w:noHBand="0" w:noVBand="1"/>
      </w:tblPr>
      <w:tblGrid>
        <w:gridCol w:w="2354"/>
        <w:gridCol w:w="2319"/>
        <w:gridCol w:w="2718"/>
        <w:gridCol w:w="2243"/>
      </w:tblGrid>
      <w:tr w:rsidR="00C34160" w:rsidRPr="002555B8" w14:paraId="3A8F7C18" w14:textId="77777777" w:rsidTr="00ED0134">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C8C002C" w14:textId="0818491E" w:rsidR="00C34160" w:rsidRPr="002555B8" w:rsidRDefault="00E02F3E" w:rsidP="00E4524E">
            <w:pPr>
              <w:pStyle w:val="Tablehead"/>
              <w:keepLines/>
              <w:rPr>
                <w:rFonts w:ascii="Times New Roman" w:hAnsi="Times New Roman"/>
                <w:lang w:eastAsia="zh-CN"/>
              </w:rPr>
            </w:pPr>
            <w:r>
              <w:rPr>
                <w:rFonts w:ascii="Times New Roman" w:hAnsi="Times New Roman" w:hint="eastAsia"/>
                <w:lang w:eastAsia="zh-CN"/>
              </w:rPr>
              <w:t>系统</w:t>
            </w:r>
            <w:r>
              <w:rPr>
                <w:rFonts w:ascii="Times New Roman" w:hAnsi="Times New Roman" w:hint="eastAsia"/>
                <w:lang w:eastAsia="zh-CN"/>
              </w:rPr>
              <w:t xml:space="preserve"> </w:t>
            </w:r>
          </w:p>
        </w:tc>
        <w:tc>
          <w:tcPr>
            <w:tcW w:w="2319" w:type="dxa"/>
            <w:tcBorders>
              <w:top w:val="single" w:sz="4" w:space="0" w:color="auto"/>
              <w:left w:val="single" w:sz="4" w:space="0" w:color="auto"/>
              <w:bottom w:val="single" w:sz="4" w:space="0" w:color="auto"/>
              <w:right w:val="single" w:sz="4" w:space="0" w:color="auto"/>
            </w:tcBorders>
            <w:vAlign w:val="center"/>
            <w:hideMark/>
          </w:tcPr>
          <w:p w14:paraId="01EF86A8" w14:textId="1088E016" w:rsidR="00C34160" w:rsidRPr="002555B8" w:rsidRDefault="00E02F3E" w:rsidP="00E4524E">
            <w:pPr>
              <w:pStyle w:val="Tablehead"/>
              <w:keepLines/>
              <w:rPr>
                <w:rFonts w:ascii="Times New Roman" w:hAnsi="Times New Roman"/>
              </w:rPr>
            </w:pPr>
            <w:r>
              <w:rPr>
                <w:rFonts w:ascii="Times New Roman" w:hAnsi="Times New Roman" w:hint="eastAsia"/>
                <w:lang w:eastAsia="zh-CN"/>
              </w:rPr>
              <w:t>频率</w:t>
            </w:r>
            <w:r w:rsidR="00C34160" w:rsidRPr="002555B8">
              <w:rPr>
                <w:rFonts w:ascii="Times New Roman" w:hAnsi="Times New Roman"/>
              </w:rPr>
              <w:br/>
            </w:r>
            <w:r>
              <w:rPr>
                <w:rFonts w:ascii="Times New Roman" w:hAnsi="Times New Roman"/>
              </w:rPr>
              <w:t>（</w:t>
            </w:r>
            <w:r w:rsidR="00C34160" w:rsidRPr="002555B8">
              <w:rPr>
                <w:rFonts w:ascii="Times New Roman" w:hAnsi="Times New Roman"/>
              </w:rPr>
              <w:t>MHz</w:t>
            </w:r>
            <w:r>
              <w:rPr>
                <w:rFonts w:ascii="Times New Roman" w:hAnsi="Times New Roman"/>
              </w:rPr>
              <w:t>）</w:t>
            </w:r>
          </w:p>
        </w:tc>
        <w:tc>
          <w:tcPr>
            <w:tcW w:w="2718" w:type="dxa"/>
            <w:tcBorders>
              <w:top w:val="single" w:sz="4" w:space="0" w:color="auto"/>
              <w:left w:val="single" w:sz="4" w:space="0" w:color="auto"/>
              <w:bottom w:val="single" w:sz="4" w:space="0" w:color="auto"/>
              <w:right w:val="single" w:sz="4" w:space="0" w:color="auto"/>
            </w:tcBorders>
            <w:vAlign w:val="center"/>
            <w:hideMark/>
          </w:tcPr>
          <w:p w14:paraId="5D0D995F" w14:textId="5EC80F9E" w:rsidR="00C34160" w:rsidRPr="002555B8" w:rsidRDefault="00E02F3E" w:rsidP="00E4524E">
            <w:pPr>
              <w:pStyle w:val="Tablehead"/>
              <w:keepLines/>
              <w:rPr>
                <w:rFonts w:ascii="Times New Roman" w:hAnsi="Times New Roman"/>
              </w:rPr>
            </w:pPr>
            <w:r>
              <w:rPr>
                <w:rFonts w:ascii="Times New Roman" w:hAnsi="Times New Roman" w:hint="eastAsia"/>
                <w:lang w:eastAsia="zh-CN"/>
              </w:rPr>
              <w:t>保护标准</w:t>
            </w:r>
          </w:p>
        </w:tc>
        <w:tc>
          <w:tcPr>
            <w:tcW w:w="2243" w:type="dxa"/>
            <w:tcBorders>
              <w:top w:val="single" w:sz="4" w:space="0" w:color="auto"/>
              <w:left w:val="single" w:sz="4" w:space="0" w:color="auto"/>
              <w:bottom w:val="single" w:sz="4" w:space="0" w:color="auto"/>
              <w:right w:val="single" w:sz="4" w:space="0" w:color="auto"/>
            </w:tcBorders>
            <w:vAlign w:val="center"/>
          </w:tcPr>
          <w:p w14:paraId="6DC1B025" w14:textId="1FC3D812" w:rsidR="00C34160" w:rsidRPr="002555B8" w:rsidRDefault="00E02F3E" w:rsidP="00E4524E">
            <w:pPr>
              <w:pStyle w:val="Tablehead"/>
              <w:keepLines/>
              <w:rPr>
                <w:rFonts w:ascii="Times New Roman" w:hAnsi="Times New Roman"/>
                <w:lang w:eastAsia="ja-JP"/>
              </w:rPr>
            </w:pPr>
            <w:r>
              <w:rPr>
                <w:rFonts w:ascii="Times New Roman" w:hAnsi="Times New Roman" w:hint="eastAsia"/>
                <w:lang w:eastAsia="zh-CN"/>
              </w:rPr>
              <w:t>参考</w:t>
            </w:r>
          </w:p>
        </w:tc>
      </w:tr>
      <w:tr w:rsidR="00C34160" w:rsidRPr="002555B8" w14:paraId="6BD00AA2" w14:textId="77777777" w:rsidTr="00ED0134">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2D9879EA" w14:textId="76E4147F" w:rsidR="00C34160" w:rsidRPr="002555B8" w:rsidRDefault="00E02F3E" w:rsidP="00E4524E">
            <w:pPr>
              <w:pStyle w:val="Tabletext"/>
              <w:keepNext/>
              <w:keepLines/>
              <w:rPr>
                <w:rFonts w:ascii="Times New Roman" w:hAnsi="Times New Roman"/>
              </w:rPr>
            </w:pPr>
            <w:proofErr w:type="spellStart"/>
            <w:r w:rsidRPr="00E02F3E">
              <w:rPr>
                <w:rFonts w:ascii="Times New Roman" w:hAnsi="Times New Roman" w:hint="eastAsia"/>
              </w:rPr>
              <w:t>数字</w:t>
            </w:r>
            <w:proofErr w:type="spellEnd"/>
            <w:r w:rsidRPr="00E02F3E">
              <w:rPr>
                <w:rFonts w:ascii="Times New Roman" w:hAnsi="Times New Roman" w:hint="eastAsia"/>
              </w:rPr>
              <w:t>MCA</w:t>
            </w:r>
            <w:r>
              <w:rPr>
                <w:rFonts w:ascii="Times New Roman" w:hAnsi="Times New Roman" w:hint="eastAsia"/>
                <w:lang w:eastAsia="zh-CN"/>
              </w:rPr>
              <w:t>业</w:t>
            </w:r>
            <w:r w:rsidRPr="00E02F3E">
              <w:rPr>
                <w:rFonts w:ascii="Times New Roman" w:hAnsi="Times New Roman" w:hint="eastAsia"/>
              </w:rPr>
              <w:t>务</w:t>
            </w:r>
          </w:p>
        </w:tc>
        <w:tc>
          <w:tcPr>
            <w:tcW w:w="2319" w:type="dxa"/>
            <w:tcBorders>
              <w:top w:val="single" w:sz="4" w:space="0" w:color="auto"/>
              <w:left w:val="single" w:sz="4" w:space="0" w:color="auto"/>
              <w:bottom w:val="single" w:sz="4" w:space="0" w:color="auto"/>
              <w:right w:val="single" w:sz="4" w:space="0" w:color="auto"/>
            </w:tcBorders>
            <w:vAlign w:val="center"/>
          </w:tcPr>
          <w:p w14:paraId="4D89CDA4" w14:textId="01EFA882" w:rsidR="00C34160" w:rsidRPr="002555B8" w:rsidRDefault="00C34160" w:rsidP="00E4524E">
            <w:pPr>
              <w:pStyle w:val="Tabletext"/>
              <w:keepNext/>
              <w:keepLines/>
              <w:jc w:val="center"/>
              <w:rPr>
                <w:rFonts w:ascii="Times New Roman" w:hAnsi="Times New Roman"/>
              </w:rPr>
            </w:pPr>
            <w:r w:rsidRPr="002555B8">
              <w:rPr>
                <w:rFonts w:ascii="Times New Roman" w:hAnsi="Times New Roman"/>
              </w:rPr>
              <w:t>930-940</w:t>
            </w:r>
            <w:r w:rsidRPr="002555B8">
              <w:rPr>
                <w:rFonts w:ascii="Times New Roman" w:hAnsi="Times New Roman"/>
              </w:rPr>
              <w:br/>
            </w:r>
            <w:r w:rsidR="00E02F3E">
              <w:rPr>
                <w:rFonts w:ascii="Times New Roman" w:hAnsi="Times New Roman"/>
              </w:rPr>
              <w:t>（</w:t>
            </w:r>
            <w:proofErr w:type="spellStart"/>
            <w:r w:rsidR="00E02F3E">
              <w:rPr>
                <w:rFonts w:ascii="Times New Roman" w:hAnsi="Times New Roman"/>
              </w:rPr>
              <w:t>上行链路</w:t>
            </w:r>
            <w:proofErr w:type="spellEnd"/>
            <w:r w:rsidR="00E02F3E">
              <w:rPr>
                <w:rFonts w:ascii="Times New Roman" w:hAnsi="Times New Roman"/>
              </w:rPr>
              <w:t>）</w:t>
            </w:r>
          </w:p>
        </w:tc>
        <w:tc>
          <w:tcPr>
            <w:tcW w:w="2718" w:type="dxa"/>
            <w:vMerge w:val="restart"/>
            <w:tcBorders>
              <w:top w:val="single" w:sz="4" w:space="0" w:color="auto"/>
              <w:left w:val="single" w:sz="4" w:space="0" w:color="auto"/>
              <w:right w:val="single" w:sz="4" w:space="0" w:color="auto"/>
            </w:tcBorders>
            <w:vAlign w:val="center"/>
          </w:tcPr>
          <w:p w14:paraId="3AA2D8EE" w14:textId="215C748A" w:rsidR="00C34160" w:rsidRPr="00ED744D" w:rsidRDefault="00C34160" w:rsidP="00E4524E">
            <w:pPr>
              <w:pStyle w:val="Tabletext"/>
              <w:keepNext/>
              <w:keepLines/>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108.8 dBm/MHz </w:t>
            </w:r>
            <w:r w:rsidRPr="00ED744D">
              <w:rPr>
                <w:rFonts w:ascii="Times New Roman" w:hAnsi="Times New Roman"/>
                <w:lang w:val="en-GB" w:eastAsia="zh-CN"/>
              </w:rPr>
              <w:br/>
            </w:r>
            <w:r w:rsidR="00E02F3E">
              <w:rPr>
                <w:rFonts w:ascii="Times New Roman" w:hAnsi="Times New Roman"/>
                <w:lang w:val="en-GB" w:eastAsia="zh-CN"/>
              </w:rPr>
              <w:t>（带内）</w:t>
            </w:r>
          </w:p>
          <w:p w14:paraId="1468FFD3" w14:textId="6801FF00" w:rsidR="00C34160" w:rsidRPr="00ED744D" w:rsidRDefault="00C34160" w:rsidP="004570DF">
            <w:pPr>
              <w:pStyle w:val="Tabletext"/>
              <w:keepNext/>
              <w:keepLines/>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51 dBm</w:t>
            </w:r>
            <w:r w:rsidR="00E02F3E">
              <w:rPr>
                <w:rFonts w:ascii="Times New Roman" w:hAnsi="Times New Roman"/>
                <w:lang w:val="en-GB" w:eastAsia="zh-CN"/>
              </w:rPr>
              <w:t>（带外）</w:t>
            </w:r>
          </w:p>
        </w:tc>
        <w:tc>
          <w:tcPr>
            <w:tcW w:w="2243" w:type="dxa"/>
            <w:vMerge w:val="restart"/>
            <w:tcBorders>
              <w:top w:val="single" w:sz="4" w:space="0" w:color="auto"/>
              <w:left w:val="single" w:sz="4" w:space="0" w:color="auto"/>
              <w:right w:val="single" w:sz="4" w:space="0" w:color="auto"/>
            </w:tcBorders>
          </w:tcPr>
          <w:p w14:paraId="1B2B0192" w14:textId="27B8A9A6" w:rsidR="00C34160" w:rsidRPr="002555B8" w:rsidRDefault="00C34160" w:rsidP="00E4524E">
            <w:pPr>
              <w:pStyle w:val="Tabletext"/>
              <w:keepNext/>
              <w:keepLines/>
              <w:jc w:val="center"/>
              <w:rPr>
                <w:rFonts w:ascii="Times New Roman" w:hAnsi="Times New Roman"/>
                <w:lang w:eastAsia="ja-JP"/>
              </w:rPr>
            </w:pPr>
            <w:proofErr w:type="gramStart"/>
            <w:r w:rsidRPr="002555B8">
              <w:rPr>
                <w:rFonts w:ascii="Times New Roman" w:hAnsi="Times New Roman"/>
                <w:lang w:eastAsia="ja-JP"/>
              </w:rPr>
              <w:t>ARIB</w:t>
            </w:r>
            <w:r w:rsidR="00ED0134" w:rsidRPr="002555B8">
              <w:rPr>
                <w:rFonts w:ascii="Times New Roman" w:hAnsi="Times New Roman"/>
                <w:vertAlign w:val="superscript"/>
                <w:lang w:eastAsia="ja-JP"/>
              </w:rPr>
              <w:t>(</w:t>
            </w:r>
            <w:proofErr w:type="gramEnd"/>
            <w:r w:rsidR="00ED0134" w:rsidRPr="002555B8">
              <w:rPr>
                <w:rFonts w:ascii="Times New Roman" w:hAnsi="Times New Roman"/>
                <w:vertAlign w:val="superscript"/>
                <w:lang w:eastAsia="ja-JP"/>
              </w:rPr>
              <w:t>1)</w:t>
            </w:r>
            <w:r w:rsidR="00ED0134" w:rsidRPr="002555B8">
              <w:rPr>
                <w:rFonts w:ascii="Times New Roman" w:hAnsi="Times New Roman"/>
                <w:lang w:eastAsia="ja-JP"/>
              </w:rPr>
              <w:t xml:space="preserve"> </w:t>
            </w:r>
            <w:r w:rsidRPr="002555B8">
              <w:rPr>
                <w:rFonts w:ascii="Times New Roman" w:hAnsi="Times New Roman"/>
                <w:lang w:eastAsia="ja-JP"/>
              </w:rPr>
              <w:t>STD-T85</w:t>
            </w:r>
          </w:p>
          <w:p w14:paraId="5BE7EF31" w14:textId="167ED9A6" w:rsidR="00C34160" w:rsidRPr="002555B8" w:rsidRDefault="00E02F3E" w:rsidP="00E4524E">
            <w:pPr>
              <w:pStyle w:val="Tabletext"/>
              <w:keepNext/>
              <w:keepLines/>
              <w:jc w:val="center"/>
              <w:rPr>
                <w:rFonts w:ascii="Times New Roman" w:hAnsi="Times New Roman"/>
              </w:rPr>
            </w:pPr>
            <w:r>
              <w:rPr>
                <w:rFonts w:ascii="Times New Roman" w:hAnsi="Times New Roman"/>
                <w:lang w:eastAsia="ja-JP"/>
              </w:rPr>
              <w:t>（日本）</w:t>
            </w:r>
          </w:p>
        </w:tc>
      </w:tr>
      <w:tr w:rsidR="00C34160" w:rsidRPr="002555B8" w14:paraId="625E39D4" w14:textId="77777777" w:rsidTr="00ED013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34CEE8" w14:textId="77777777" w:rsidR="00C34160" w:rsidRPr="002555B8" w:rsidRDefault="00C34160" w:rsidP="00E4524E">
            <w:pPr>
              <w:pStyle w:val="Tabletext"/>
              <w:keepNext/>
              <w:keepLines/>
              <w:rPr>
                <w:rFonts w:ascii="Times New Roman" w:eastAsia="MS PGothic" w:hAnsi="Times New Roman"/>
                <w:lang w:eastAsia="zh-CN"/>
              </w:rPr>
            </w:pPr>
          </w:p>
        </w:tc>
        <w:tc>
          <w:tcPr>
            <w:tcW w:w="2319" w:type="dxa"/>
            <w:tcBorders>
              <w:top w:val="single" w:sz="4" w:space="0" w:color="auto"/>
              <w:left w:val="single" w:sz="4" w:space="0" w:color="auto"/>
              <w:bottom w:val="single" w:sz="4" w:space="0" w:color="auto"/>
              <w:right w:val="single" w:sz="4" w:space="0" w:color="auto"/>
            </w:tcBorders>
            <w:vAlign w:val="center"/>
          </w:tcPr>
          <w:p w14:paraId="2FF25D0B" w14:textId="7B21D67B" w:rsidR="00C34160" w:rsidRPr="002555B8" w:rsidRDefault="00C34160" w:rsidP="00E4524E">
            <w:pPr>
              <w:pStyle w:val="Tabletext"/>
              <w:keepNext/>
              <w:keepLines/>
              <w:jc w:val="center"/>
              <w:rPr>
                <w:rFonts w:ascii="Times New Roman" w:hAnsi="Times New Roman"/>
              </w:rPr>
            </w:pPr>
            <w:r w:rsidRPr="002555B8">
              <w:rPr>
                <w:rFonts w:ascii="Times New Roman" w:hAnsi="Times New Roman"/>
              </w:rPr>
              <w:t>940-945</w:t>
            </w:r>
            <w:r w:rsidRPr="002555B8">
              <w:rPr>
                <w:rFonts w:ascii="Times New Roman" w:hAnsi="Times New Roman"/>
              </w:rPr>
              <w:br/>
            </w:r>
            <w:r w:rsidR="00E02F3E">
              <w:rPr>
                <w:rFonts w:ascii="Times New Roman" w:hAnsi="Times New Roman"/>
              </w:rPr>
              <w:t>（</w:t>
            </w:r>
            <w:proofErr w:type="spellStart"/>
            <w:r w:rsidR="00E02F3E">
              <w:rPr>
                <w:rFonts w:ascii="Times New Roman" w:hAnsi="Times New Roman"/>
              </w:rPr>
              <w:t>下行链路</w:t>
            </w:r>
            <w:proofErr w:type="spellEnd"/>
            <w:r w:rsidR="00E02F3E">
              <w:rPr>
                <w:rFonts w:ascii="Times New Roman" w:hAnsi="Times New Roman"/>
              </w:rPr>
              <w:t>）</w:t>
            </w:r>
          </w:p>
        </w:tc>
        <w:tc>
          <w:tcPr>
            <w:tcW w:w="2718" w:type="dxa"/>
            <w:vMerge/>
            <w:tcBorders>
              <w:left w:val="single" w:sz="4" w:space="0" w:color="auto"/>
              <w:bottom w:val="single" w:sz="4" w:space="0" w:color="auto"/>
              <w:right w:val="single" w:sz="4" w:space="0" w:color="auto"/>
            </w:tcBorders>
            <w:vAlign w:val="center"/>
          </w:tcPr>
          <w:p w14:paraId="7FE842C3" w14:textId="77777777" w:rsidR="00C34160" w:rsidRPr="00ED744D" w:rsidRDefault="00C34160" w:rsidP="00E4524E">
            <w:pPr>
              <w:pStyle w:val="Tabletext"/>
              <w:keepNext/>
              <w:keepLines/>
              <w:jc w:val="center"/>
              <w:rPr>
                <w:rFonts w:ascii="Times New Roman" w:hAnsi="Times New Roman"/>
                <w:lang w:val="en-GB"/>
              </w:rPr>
            </w:pPr>
          </w:p>
        </w:tc>
        <w:tc>
          <w:tcPr>
            <w:tcW w:w="2243" w:type="dxa"/>
            <w:vMerge/>
            <w:tcBorders>
              <w:left w:val="single" w:sz="4" w:space="0" w:color="auto"/>
              <w:bottom w:val="single" w:sz="4" w:space="0" w:color="auto"/>
              <w:right w:val="single" w:sz="4" w:space="0" w:color="auto"/>
            </w:tcBorders>
          </w:tcPr>
          <w:p w14:paraId="0C5635E5" w14:textId="77777777" w:rsidR="00C34160" w:rsidRPr="002555B8" w:rsidRDefault="00C34160" w:rsidP="00E4524E">
            <w:pPr>
              <w:pStyle w:val="Tabletext"/>
              <w:keepNext/>
              <w:keepLines/>
              <w:jc w:val="center"/>
              <w:rPr>
                <w:rFonts w:ascii="Times New Roman" w:hAnsi="Times New Roman"/>
              </w:rPr>
            </w:pPr>
          </w:p>
        </w:tc>
      </w:tr>
      <w:tr w:rsidR="00ED0134" w:rsidRPr="002555B8" w14:paraId="3B380153" w14:textId="77777777" w:rsidTr="00ED0134">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53DD573A" w14:textId="4A340B22" w:rsidR="00ED0134" w:rsidRPr="002555B8" w:rsidRDefault="00ED0134" w:rsidP="00ED0134">
            <w:pPr>
              <w:pStyle w:val="Tabletext"/>
              <w:keepNext/>
              <w:keepLines/>
              <w:rPr>
                <w:rFonts w:ascii="Times New Roman" w:hAnsi="Times New Roman"/>
              </w:rPr>
            </w:pPr>
            <w:proofErr w:type="spellStart"/>
            <w:r w:rsidRPr="00E02F3E">
              <w:rPr>
                <w:rFonts w:ascii="Times New Roman" w:hAnsi="Times New Roman" w:hint="eastAsia"/>
              </w:rPr>
              <w:t>高级</w:t>
            </w:r>
            <w:proofErr w:type="spellEnd"/>
            <w:r w:rsidRPr="00E02F3E">
              <w:rPr>
                <w:rFonts w:ascii="Times New Roman" w:hAnsi="Times New Roman" w:hint="eastAsia"/>
              </w:rPr>
              <w:t>MCA</w:t>
            </w:r>
            <w:r>
              <w:rPr>
                <w:rFonts w:ascii="Times New Roman" w:hAnsi="Times New Roman" w:hint="eastAsia"/>
                <w:lang w:eastAsia="zh-CN"/>
              </w:rPr>
              <w:t>业</w:t>
            </w:r>
            <w:r w:rsidRPr="00E02F3E">
              <w:rPr>
                <w:rFonts w:ascii="Times New Roman" w:hAnsi="Times New Roman" w:hint="eastAsia"/>
              </w:rPr>
              <w:t>务</w:t>
            </w:r>
          </w:p>
        </w:tc>
        <w:tc>
          <w:tcPr>
            <w:tcW w:w="2319" w:type="dxa"/>
            <w:tcBorders>
              <w:top w:val="single" w:sz="4" w:space="0" w:color="auto"/>
              <w:left w:val="single" w:sz="4" w:space="0" w:color="auto"/>
              <w:bottom w:val="single" w:sz="4" w:space="0" w:color="auto"/>
              <w:right w:val="single" w:sz="4" w:space="0" w:color="auto"/>
            </w:tcBorders>
            <w:vAlign w:val="center"/>
          </w:tcPr>
          <w:p w14:paraId="6D682469" w14:textId="06CE80DD" w:rsidR="00ED0134" w:rsidRPr="002555B8" w:rsidRDefault="00ED0134" w:rsidP="00ED0134">
            <w:pPr>
              <w:pStyle w:val="Tabletext"/>
              <w:keepNext/>
              <w:keepLines/>
              <w:jc w:val="center"/>
              <w:rPr>
                <w:rFonts w:ascii="Times New Roman" w:hAnsi="Times New Roman"/>
              </w:rPr>
            </w:pPr>
            <w:r w:rsidRPr="002555B8">
              <w:rPr>
                <w:rFonts w:ascii="Times New Roman" w:hAnsi="Times New Roman"/>
              </w:rPr>
              <w:t>895-900</w:t>
            </w:r>
            <w:r w:rsidRPr="002555B8">
              <w:rPr>
                <w:rFonts w:ascii="Times New Roman" w:hAnsi="Times New Roman"/>
              </w:rPr>
              <w:br/>
            </w:r>
            <w:r>
              <w:rPr>
                <w:rFonts w:ascii="Times New Roman" w:hAnsi="Times New Roman"/>
              </w:rPr>
              <w:t>（</w:t>
            </w:r>
            <w:proofErr w:type="spellStart"/>
            <w:r>
              <w:rPr>
                <w:rFonts w:ascii="Times New Roman" w:hAnsi="Times New Roman"/>
              </w:rPr>
              <w:t>上行链路</w:t>
            </w:r>
            <w:proofErr w:type="spellEnd"/>
            <w:r>
              <w:rPr>
                <w:rFonts w:ascii="Times New Roman" w:hAnsi="Times New Roman"/>
              </w:rPr>
              <w:t>）</w:t>
            </w:r>
          </w:p>
        </w:tc>
        <w:tc>
          <w:tcPr>
            <w:tcW w:w="2718" w:type="dxa"/>
            <w:tcBorders>
              <w:top w:val="single" w:sz="4" w:space="0" w:color="auto"/>
              <w:left w:val="single" w:sz="4" w:space="0" w:color="auto"/>
              <w:bottom w:val="single" w:sz="4" w:space="0" w:color="auto"/>
              <w:right w:val="single" w:sz="4" w:space="0" w:color="auto"/>
            </w:tcBorders>
            <w:vAlign w:val="center"/>
          </w:tcPr>
          <w:p w14:paraId="4F49AFE7" w14:textId="6D71DA79" w:rsidR="00ED0134" w:rsidRPr="00ED744D" w:rsidRDefault="00ED0134" w:rsidP="00ED0134">
            <w:pPr>
              <w:pStyle w:val="Tabletext"/>
              <w:keepNext/>
              <w:keepLines/>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110.8 dBm/MHz </w:t>
            </w:r>
            <w:r w:rsidRPr="00ED744D">
              <w:rPr>
                <w:rFonts w:ascii="Times New Roman" w:hAnsi="Times New Roman"/>
                <w:lang w:val="en-GB" w:eastAsia="zh-CN"/>
              </w:rPr>
              <w:br/>
            </w:r>
            <w:r>
              <w:rPr>
                <w:rFonts w:ascii="Times New Roman" w:hAnsi="Times New Roman"/>
                <w:lang w:val="en-GB" w:eastAsia="zh-CN"/>
              </w:rPr>
              <w:t>（带内）</w:t>
            </w:r>
          </w:p>
          <w:p w14:paraId="3D872E29" w14:textId="77777777" w:rsidR="00ED0134" w:rsidRDefault="00ED0134" w:rsidP="00ED0134">
            <w:pPr>
              <w:pStyle w:val="Tabletext"/>
              <w:keepNext/>
              <w:keepLines/>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44 dBm </w:t>
            </w:r>
          </w:p>
          <w:p w14:paraId="58EE1027" w14:textId="56F62F73" w:rsidR="00ED0134" w:rsidRPr="00ED744D" w:rsidRDefault="00ED0134" w:rsidP="00ED0134">
            <w:pPr>
              <w:pStyle w:val="Tabletext"/>
              <w:keepNext/>
              <w:keepLines/>
              <w:jc w:val="center"/>
              <w:rPr>
                <w:rFonts w:ascii="Times New Roman" w:hAnsi="Times New Roman"/>
                <w:lang w:val="en-GB" w:eastAsia="zh-CN"/>
              </w:rPr>
            </w:pPr>
            <w:r>
              <w:rPr>
                <w:rFonts w:ascii="Times New Roman" w:hAnsi="Times New Roman"/>
                <w:lang w:val="en-GB" w:eastAsia="zh-CN"/>
              </w:rPr>
              <w:t>（带外，</w:t>
            </w:r>
            <w:r>
              <w:rPr>
                <w:rFonts w:ascii="Times New Roman" w:hAnsi="Times New Roman"/>
                <w:lang w:val="en-GB" w:eastAsia="zh-CN"/>
              </w:rPr>
              <w:t>12.5 MHz</w:t>
            </w:r>
            <w:r>
              <w:rPr>
                <w:rFonts w:ascii="Times New Roman" w:hAnsi="Times New Roman"/>
                <w:lang w:val="en-GB" w:eastAsia="zh-CN"/>
              </w:rPr>
              <w:t>间隔）</w:t>
            </w:r>
          </w:p>
        </w:tc>
        <w:tc>
          <w:tcPr>
            <w:tcW w:w="2243" w:type="dxa"/>
            <w:tcBorders>
              <w:top w:val="single" w:sz="4" w:space="0" w:color="auto"/>
              <w:left w:val="single" w:sz="4" w:space="0" w:color="auto"/>
              <w:bottom w:val="single" w:sz="4" w:space="0" w:color="auto"/>
              <w:right w:val="single" w:sz="4" w:space="0" w:color="auto"/>
            </w:tcBorders>
          </w:tcPr>
          <w:p w14:paraId="3FEE7CD6" w14:textId="5E33DDB8" w:rsidR="00ED0134" w:rsidRPr="002555B8" w:rsidRDefault="00ED0134" w:rsidP="00ED0134">
            <w:pPr>
              <w:pStyle w:val="Tabletext"/>
              <w:keepNext/>
              <w:keepLines/>
              <w:jc w:val="center"/>
              <w:rPr>
                <w:rFonts w:ascii="Times New Roman" w:hAnsi="Times New Roman"/>
              </w:rPr>
            </w:pPr>
            <w:r w:rsidRPr="002555B8">
              <w:rPr>
                <w:rFonts w:ascii="Times New Roman" w:hAnsi="Times New Roman"/>
              </w:rPr>
              <w:t xml:space="preserve">3GPP TS36 104 </w:t>
            </w:r>
            <w:r w:rsidR="001C431C">
              <w:rPr>
                <w:rFonts w:ascii="Times New Roman" w:hAnsi="Times New Roman"/>
              </w:rPr>
              <w:br/>
            </w:r>
            <w:r w:rsidRPr="002555B8">
              <w:rPr>
                <w:rFonts w:ascii="MS Mincho" w:eastAsia="MS Mincho" w:hAnsi="MS Mincho" w:cs="MS Mincho" w:hint="eastAsia"/>
              </w:rPr>
              <w:t>ｖ</w:t>
            </w:r>
            <w:r w:rsidRPr="002555B8">
              <w:rPr>
                <w:rFonts w:ascii="Times New Roman" w:hAnsi="Times New Roman"/>
              </w:rPr>
              <w:t>8.3.0 (2008-9)</w:t>
            </w:r>
          </w:p>
        </w:tc>
      </w:tr>
      <w:tr w:rsidR="00ED0134" w:rsidRPr="002555B8" w14:paraId="2391F2C9" w14:textId="77777777" w:rsidTr="00ED013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E978FFC" w14:textId="77777777" w:rsidR="00ED0134" w:rsidRPr="002555B8" w:rsidRDefault="00ED0134" w:rsidP="00ED0134">
            <w:pPr>
              <w:pStyle w:val="Tabletext"/>
              <w:rPr>
                <w:rFonts w:ascii="Times New Roman" w:eastAsia="MS PGothic" w:hAnsi="Times New Roman"/>
                <w:lang w:eastAsia="zh-CN"/>
              </w:rPr>
            </w:pPr>
          </w:p>
        </w:tc>
        <w:tc>
          <w:tcPr>
            <w:tcW w:w="2319" w:type="dxa"/>
            <w:tcBorders>
              <w:top w:val="single" w:sz="4" w:space="0" w:color="auto"/>
              <w:left w:val="single" w:sz="4" w:space="0" w:color="auto"/>
              <w:bottom w:val="single" w:sz="4" w:space="0" w:color="auto"/>
              <w:right w:val="single" w:sz="4" w:space="0" w:color="auto"/>
            </w:tcBorders>
            <w:vAlign w:val="center"/>
          </w:tcPr>
          <w:p w14:paraId="477BB7A6" w14:textId="6F2FB83B" w:rsidR="00ED0134" w:rsidRPr="002555B8" w:rsidRDefault="00ED0134" w:rsidP="00ED0134">
            <w:pPr>
              <w:pStyle w:val="Tabletext"/>
              <w:jc w:val="center"/>
              <w:rPr>
                <w:rFonts w:ascii="Times New Roman" w:hAnsi="Times New Roman"/>
              </w:rPr>
            </w:pPr>
            <w:r w:rsidRPr="002555B8">
              <w:rPr>
                <w:rFonts w:ascii="Times New Roman" w:hAnsi="Times New Roman"/>
              </w:rPr>
              <w:t>850-860</w:t>
            </w:r>
            <w:r w:rsidRPr="002555B8">
              <w:rPr>
                <w:rFonts w:ascii="Times New Roman" w:hAnsi="Times New Roman"/>
              </w:rPr>
              <w:br/>
            </w:r>
            <w:r>
              <w:rPr>
                <w:rFonts w:ascii="Times New Roman" w:hAnsi="Times New Roman"/>
              </w:rPr>
              <w:t>（</w:t>
            </w:r>
            <w:proofErr w:type="spellStart"/>
            <w:r>
              <w:rPr>
                <w:rFonts w:ascii="Times New Roman" w:hAnsi="Times New Roman"/>
              </w:rPr>
              <w:t>下行链路</w:t>
            </w:r>
            <w:proofErr w:type="spellEnd"/>
            <w:r>
              <w:rPr>
                <w:rFonts w:ascii="Times New Roman" w:hAnsi="Times New Roman"/>
              </w:rPr>
              <w:t>）</w:t>
            </w:r>
          </w:p>
        </w:tc>
        <w:tc>
          <w:tcPr>
            <w:tcW w:w="2718" w:type="dxa"/>
            <w:tcBorders>
              <w:top w:val="single" w:sz="4" w:space="0" w:color="auto"/>
              <w:left w:val="single" w:sz="4" w:space="0" w:color="auto"/>
              <w:bottom w:val="single" w:sz="4" w:space="0" w:color="auto"/>
              <w:right w:val="single" w:sz="4" w:space="0" w:color="auto"/>
            </w:tcBorders>
            <w:vAlign w:val="center"/>
          </w:tcPr>
          <w:p w14:paraId="704133F1" w14:textId="533AF6FF" w:rsidR="00ED0134" w:rsidRPr="00ED744D"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119 dBm/MHz</w:t>
            </w:r>
            <w:r>
              <w:rPr>
                <w:rFonts w:ascii="Times New Roman" w:hAnsi="Times New Roman"/>
                <w:lang w:val="en-GB" w:eastAsia="zh-CN"/>
              </w:rPr>
              <w:t>（带内）</w:t>
            </w:r>
          </w:p>
          <w:p w14:paraId="1072A030" w14:textId="30A13116" w:rsidR="00ED0134" w:rsidRPr="00ED744D"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43 dBm</w:t>
            </w:r>
            <w:r>
              <w:rPr>
                <w:rFonts w:ascii="Times New Roman" w:hAnsi="Times New Roman"/>
                <w:lang w:val="en-GB" w:eastAsia="zh-CN"/>
              </w:rPr>
              <w:t>（带外，调制）</w:t>
            </w:r>
          </w:p>
          <w:p w14:paraId="1877F9D4" w14:textId="4E27B737" w:rsidR="00ED0134" w:rsidRPr="00ED744D"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15 dBm</w:t>
            </w:r>
            <w:r>
              <w:rPr>
                <w:rFonts w:ascii="Times New Roman" w:hAnsi="Times New Roman"/>
                <w:lang w:val="en-GB" w:eastAsia="zh-CN"/>
              </w:rPr>
              <w:t>（带外，</w:t>
            </w:r>
            <w:r>
              <w:rPr>
                <w:rFonts w:ascii="Times New Roman" w:hAnsi="Times New Roman"/>
                <w:lang w:val="en-GB" w:eastAsia="zh-CN"/>
              </w:rPr>
              <w:t>CW</w:t>
            </w:r>
            <w:r>
              <w:rPr>
                <w:rFonts w:ascii="Times New Roman" w:hAnsi="Times New Roman"/>
                <w:lang w:val="en-GB" w:eastAsia="zh-CN"/>
              </w:rPr>
              <w:t>）</w:t>
            </w:r>
          </w:p>
        </w:tc>
        <w:tc>
          <w:tcPr>
            <w:tcW w:w="2243" w:type="dxa"/>
            <w:tcBorders>
              <w:top w:val="single" w:sz="4" w:space="0" w:color="auto"/>
              <w:left w:val="single" w:sz="4" w:space="0" w:color="auto"/>
              <w:bottom w:val="single" w:sz="4" w:space="0" w:color="auto"/>
              <w:right w:val="single" w:sz="4" w:space="0" w:color="auto"/>
            </w:tcBorders>
          </w:tcPr>
          <w:p w14:paraId="4DB7E9D2" w14:textId="251D9D2F" w:rsidR="00ED0134" w:rsidRPr="002555B8" w:rsidRDefault="00ED0134" w:rsidP="00ED0134">
            <w:pPr>
              <w:pStyle w:val="Tabletext"/>
              <w:jc w:val="center"/>
              <w:rPr>
                <w:rFonts w:ascii="Times New Roman" w:hAnsi="Times New Roman"/>
              </w:rPr>
            </w:pPr>
            <w:r w:rsidRPr="002555B8">
              <w:rPr>
                <w:rFonts w:ascii="Times New Roman" w:hAnsi="Times New Roman"/>
              </w:rPr>
              <w:t xml:space="preserve">3GPP TS36 104 </w:t>
            </w:r>
            <w:r w:rsidR="001C431C">
              <w:rPr>
                <w:rFonts w:ascii="Times New Roman" w:hAnsi="Times New Roman"/>
              </w:rPr>
              <w:br/>
            </w:r>
            <w:r w:rsidRPr="002555B8">
              <w:rPr>
                <w:rFonts w:ascii="MS Mincho" w:eastAsia="MS Mincho" w:hAnsi="MS Mincho" w:cs="MS Mincho" w:hint="eastAsia"/>
              </w:rPr>
              <w:t>ｖ</w:t>
            </w:r>
            <w:r w:rsidRPr="002555B8">
              <w:rPr>
                <w:rFonts w:ascii="Times New Roman" w:hAnsi="Times New Roman"/>
              </w:rPr>
              <w:t>8.3.0 (2008-9)</w:t>
            </w:r>
          </w:p>
        </w:tc>
      </w:tr>
      <w:tr w:rsidR="00ED0134" w:rsidRPr="002555B8" w14:paraId="0B507183" w14:textId="77777777" w:rsidTr="00ED0134">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311BC62A" w14:textId="1AEEA271" w:rsidR="00ED0134" w:rsidRPr="002555B8" w:rsidRDefault="00ED0134" w:rsidP="00ED0134">
            <w:pPr>
              <w:pStyle w:val="Tabletext"/>
              <w:rPr>
                <w:rFonts w:ascii="Times New Roman" w:hAnsi="Times New Roman"/>
              </w:rPr>
            </w:pPr>
            <w:r w:rsidRPr="002555B8">
              <w:rPr>
                <w:rFonts w:ascii="Times New Roman" w:hAnsi="Times New Roman"/>
              </w:rPr>
              <w:t>LTE-A</w:t>
            </w:r>
            <w:r>
              <w:rPr>
                <w:rFonts w:ascii="Times New Roman" w:hAnsi="Times New Roman"/>
              </w:rPr>
              <w:t>（</w:t>
            </w:r>
            <w:r>
              <w:rPr>
                <w:rFonts w:ascii="Times New Roman" w:hAnsi="Times New Roman" w:hint="eastAsia"/>
                <w:lang w:eastAsia="zh-CN"/>
              </w:rPr>
              <w:t>频段</w:t>
            </w:r>
            <w:r w:rsidRPr="002555B8">
              <w:rPr>
                <w:rFonts w:ascii="Times New Roman" w:hAnsi="Times New Roman"/>
              </w:rPr>
              <w:t>8</w:t>
            </w:r>
            <w:r>
              <w:rPr>
                <w:rFonts w:ascii="Times New Roman" w:hAnsi="Times New Roman"/>
              </w:rPr>
              <w:t>）</w:t>
            </w:r>
          </w:p>
        </w:tc>
        <w:tc>
          <w:tcPr>
            <w:tcW w:w="2319" w:type="dxa"/>
            <w:tcBorders>
              <w:top w:val="single" w:sz="4" w:space="0" w:color="auto"/>
              <w:left w:val="single" w:sz="4" w:space="0" w:color="auto"/>
              <w:bottom w:val="single" w:sz="4" w:space="0" w:color="auto"/>
              <w:right w:val="single" w:sz="4" w:space="0" w:color="auto"/>
            </w:tcBorders>
            <w:vAlign w:val="center"/>
            <w:hideMark/>
          </w:tcPr>
          <w:p w14:paraId="118DF521" w14:textId="167FC01B" w:rsidR="00ED0134" w:rsidRPr="002555B8" w:rsidRDefault="00ED0134" w:rsidP="00ED0134">
            <w:pPr>
              <w:pStyle w:val="Tabletext"/>
              <w:jc w:val="center"/>
              <w:rPr>
                <w:rFonts w:ascii="Times New Roman" w:hAnsi="Times New Roman"/>
              </w:rPr>
            </w:pPr>
            <w:r w:rsidRPr="002555B8">
              <w:rPr>
                <w:rFonts w:ascii="Times New Roman" w:hAnsi="Times New Roman"/>
              </w:rPr>
              <w:t>900-915</w:t>
            </w:r>
            <w:r w:rsidRPr="002555B8">
              <w:rPr>
                <w:rFonts w:ascii="Times New Roman" w:hAnsi="Times New Roman"/>
              </w:rPr>
              <w:br/>
            </w:r>
            <w:r>
              <w:rPr>
                <w:rFonts w:ascii="Times New Roman" w:hAnsi="Times New Roman"/>
              </w:rPr>
              <w:t>（</w:t>
            </w:r>
            <w:proofErr w:type="spellStart"/>
            <w:r>
              <w:rPr>
                <w:rFonts w:ascii="Times New Roman" w:hAnsi="Times New Roman"/>
              </w:rPr>
              <w:t>上行链路</w:t>
            </w:r>
            <w:proofErr w:type="spellEnd"/>
            <w:r>
              <w:rPr>
                <w:rFonts w:ascii="Times New Roman" w:hAnsi="Times New Roman"/>
              </w:rPr>
              <w:t>）</w:t>
            </w:r>
          </w:p>
        </w:tc>
        <w:tc>
          <w:tcPr>
            <w:tcW w:w="2718" w:type="dxa"/>
            <w:tcBorders>
              <w:top w:val="single" w:sz="4" w:space="0" w:color="auto"/>
              <w:left w:val="single" w:sz="4" w:space="0" w:color="auto"/>
              <w:bottom w:val="single" w:sz="4" w:space="0" w:color="auto"/>
              <w:right w:val="single" w:sz="4" w:space="0" w:color="auto"/>
            </w:tcBorders>
            <w:vAlign w:val="center"/>
            <w:hideMark/>
          </w:tcPr>
          <w:p w14:paraId="0E01AB7D" w14:textId="6A5AD728" w:rsidR="00ED0134" w:rsidRPr="00ED744D"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110.8 dBm/MHz </w:t>
            </w:r>
            <w:r w:rsidRPr="00ED744D">
              <w:rPr>
                <w:rFonts w:ascii="Times New Roman" w:hAnsi="Times New Roman"/>
                <w:lang w:val="en-GB" w:eastAsia="zh-CN"/>
              </w:rPr>
              <w:br/>
            </w:r>
            <w:r>
              <w:rPr>
                <w:rFonts w:ascii="Times New Roman" w:hAnsi="Times New Roman"/>
                <w:lang w:val="en-GB" w:eastAsia="zh-CN"/>
              </w:rPr>
              <w:t>（带内）</w:t>
            </w:r>
          </w:p>
          <w:p w14:paraId="768099F2" w14:textId="77777777" w:rsidR="00ED0134"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44 dBm </w:t>
            </w:r>
          </w:p>
          <w:p w14:paraId="711C8C3C" w14:textId="285C42EF" w:rsidR="00ED0134" w:rsidRPr="00ED744D" w:rsidRDefault="00ED0134" w:rsidP="00ED0134">
            <w:pPr>
              <w:pStyle w:val="Tabletext"/>
              <w:jc w:val="center"/>
              <w:rPr>
                <w:rFonts w:ascii="Times New Roman" w:hAnsi="Times New Roman"/>
                <w:lang w:val="en-GB" w:eastAsia="zh-CN"/>
              </w:rPr>
            </w:pPr>
            <w:r>
              <w:rPr>
                <w:rFonts w:ascii="Times New Roman" w:hAnsi="Times New Roman"/>
                <w:lang w:val="en-GB" w:eastAsia="zh-CN"/>
              </w:rPr>
              <w:t>（带外，</w:t>
            </w:r>
            <w:r>
              <w:rPr>
                <w:rFonts w:ascii="Times New Roman" w:hAnsi="Times New Roman"/>
                <w:lang w:val="en-GB" w:eastAsia="zh-CN"/>
              </w:rPr>
              <w:t>12.5 MHz</w:t>
            </w:r>
            <w:r>
              <w:rPr>
                <w:rFonts w:ascii="Times New Roman" w:hAnsi="Times New Roman"/>
                <w:lang w:val="en-GB" w:eastAsia="zh-CN"/>
              </w:rPr>
              <w:t>间隔）</w:t>
            </w:r>
          </w:p>
        </w:tc>
        <w:tc>
          <w:tcPr>
            <w:tcW w:w="2243" w:type="dxa"/>
            <w:tcBorders>
              <w:top w:val="single" w:sz="4" w:space="0" w:color="auto"/>
              <w:left w:val="single" w:sz="4" w:space="0" w:color="auto"/>
              <w:bottom w:val="single" w:sz="4" w:space="0" w:color="auto"/>
              <w:right w:val="single" w:sz="4" w:space="0" w:color="auto"/>
            </w:tcBorders>
          </w:tcPr>
          <w:p w14:paraId="6F3CD1FB" w14:textId="540DB9B7" w:rsidR="00ED0134" w:rsidRPr="002555B8" w:rsidRDefault="00ED0134" w:rsidP="00ED0134">
            <w:pPr>
              <w:pStyle w:val="Tabletext"/>
              <w:jc w:val="center"/>
              <w:rPr>
                <w:rFonts w:ascii="Times New Roman" w:hAnsi="Times New Roman"/>
              </w:rPr>
            </w:pPr>
            <w:r w:rsidRPr="002555B8">
              <w:rPr>
                <w:rFonts w:ascii="Times New Roman" w:hAnsi="Times New Roman"/>
              </w:rPr>
              <w:t xml:space="preserve">3GPP TS36 104 </w:t>
            </w:r>
            <w:r w:rsidR="001C431C">
              <w:rPr>
                <w:rFonts w:ascii="Times New Roman" w:hAnsi="Times New Roman"/>
              </w:rPr>
              <w:br/>
            </w:r>
            <w:r w:rsidRPr="002555B8">
              <w:rPr>
                <w:rFonts w:ascii="MS Mincho" w:eastAsia="MS Mincho" w:hAnsi="MS Mincho" w:cs="MS Mincho" w:hint="eastAsia"/>
              </w:rPr>
              <w:t>ｖ</w:t>
            </w:r>
            <w:r w:rsidRPr="002555B8">
              <w:rPr>
                <w:rFonts w:ascii="Times New Roman" w:hAnsi="Times New Roman"/>
              </w:rPr>
              <w:t>8.3.0 (2008-9)</w:t>
            </w:r>
          </w:p>
        </w:tc>
      </w:tr>
      <w:tr w:rsidR="00ED0134" w:rsidRPr="002555B8" w14:paraId="51837215" w14:textId="77777777" w:rsidTr="00ED013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F74A6" w14:textId="77777777" w:rsidR="00ED0134" w:rsidRPr="002555B8" w:rsidRDefault="00ED0134" w:rsidP="00ED0134">
            <w:pPr>
              <w:pStyle w:val="Tabletext"/>
              <w:rPr>
                <w:rFonts w:ascii="Times New Roman" w:eastAsia="MS PGothic" w:hAnsi="Times New Roman"/>
                <w:lang w:eastAsia="zh-CN"/>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9CAD7C6" w14:textId="7DE0C24F" w:rsidR="00ED0134" w:rsidRPr="002555B8" w:rsidRDefault="00ED0134" w:rsidP="00ED0134">
            <w:pPr>
              <w:pStyle w:val="Tabletext"/>
              <w:jc w:val="center"/>
              <w:rPr>
                <w:rFonts w:ascii="Times New Roman" w:hAnsi="Times New Roman"/>
              </w:rPr>
            </w:pPr>
            <w:r w:rsidRPr="002555B8">
              <w:rPr>
                <w:rFonts w:ascii="Times New Roman" w:hAnsi="Times New Roman"/>
              </w:rPr>
              <w:t>945-960</w:t>
            </w:r>
            <w:r w:rsidRPr="002555B8">
              <w:rPr>
                <w:rFonts w:ascii="Times New Roman" w:hAnsi="Times New Roman"/>
              </w:rPr>
              <w:br/>
            </w:r>
            <w:r>
              <w:rPr>
                <w:rFonts w:ascii="Times New Roman" w:hAnsi="Times New Roman"/>
              </w:rPr>
              <w:t>（</w:t>
            </w:r>
            <w:proofErr w:type="spellStart"/>
            <w:r>
              <w:rPr>
                <w:rFonts w:ascii="Times New Roman" w:hAnsi="Times New Roman"/>
              </w:rPr>
              <w:t>下行链路</w:t>
            </w:r>
            <w:proofErr w:type="spellEnd"/>
            <w:r>
              <w:rPr>
                <w:rFonts w:ascii="Times New Roman" w:hAnsi="Times New Roman"/>
              </w:rPr>
              <w:t>）</w:t>
            </w:r>
          </w:p>
        </w:tc>
        <w:tc>
          <w:tcPr>
            <w:tcW w:w="2718" w:type="dxa"/>
            <w:tcBorders>
              <w:top w:val="single" w:sz="4" w:space="0" w:color="auto"/>
              <w:left w:val="single" w:sz="4" w:space="0" w:color="auto"/>
              <w:bottom w:val="single" w:sz="4" w:space="0" w:color="auto"/>
              <w:right w:val="single" w:sz="4" w:space="0" w:color="auto"/>
            </w:tcBorders>
            <w:vAlign w:val="center"/>
            <w:hideMark/>
          </w:tcPr>
          <w:p w14:paraId="55C4AE1B" w14:textId="47B52050" w:rsidR="00ED0134" w:rsidRPr="00ED744D"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119 dBm/MHz</w:t>
            </w:r>
            <w:r>
              <w:rPr>
                <w:rFonts w:ascii="Times New Roman" w:hAnsi="Times New Roman"/>
                <w:lang w:val="en-GB" w:eastAsia="zh-CN"/>
              </w:rPr>
              <w:t>（带内）</w:t>
            </w:r>
          </w:p>
          <w:p w14:paraId="0536D0DE" w14:textId="77777777" w:rsidR="00ED0134"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43 dBm </w:t>
            </w:r>
          </w:p>
          <w:p w14:paraId="75582037" w14:textId="4C160E7E" w:rsidR="00ED0134" w:rsidRPr="00ED744D" w:rsidRDefault="00ED0134" w:rsidP="00ED0134">
            <w:pPr>
              <w:pStyle w:val="Tabletext"/>
              <w:jc w:val="center"/>
              <w:rPr>
                <w:rFonts w:ascii="Times New Roman" w:hAnsi="Times New Roman"/>
                <w:lang w:val="en-GB" w:eastAsia="zh-CN"/>
              </w:rPr>
            </w:pPr>
            <w:r>
              <w:rPr>
                <w:rFonts w:ascii="Times New Roman" w:hAnsi="Times New Roman"/>
                <w:lang w:val="en-GB" w:eastAsia="zh-CN"/>
              </w:rPr>
              <w:t>（带外，调制）</w:t>
            </w:r>
          </w:p>
          <w:p w14:paraId="50D8D916" w14:textId="58EB1AFB" w:rsidR="00ED0134" w:rsidRPr="00ED744D" w:rsidRDefault="00ED0134" w:rsidP="00ED0134">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15 dBm</w:t>
            </w:r>
            <w:r>
              <w:rPr>
                <w:rFonts w:ascii="Times New Roman" w:hAnsi="Times New Roman"/>
                <w:lang w:val="en-GB" w:eastAsia="zh-CN"/>
              </w:rPr>
              <w:t>（带外，</w:t>
            </w:r>
            <w:r>
              <w:rPr>
                <w:rFonts w:ascii="Times New Roman" w:hAnsi="Times New Roman"/>
                <w:lang w:val="en-GB" w:eastAsia="zh-CN"/>
              </w:rPr>
              <w:t>CW</w:t>
            </w:r>
            <w:r>
              <w:rPr>
                <w:rFonts w:ascii="Times New Roman" w:hAnsi="Times New Roman"/>
                <w:lang w:val="en-GB" w:eastAsia="zh-CN"/>
              </w:rPr>
              <w:t>）</w:t>
            </w:r>
          </w:p>
        </w:tc>
        <w:tc>
          <w:tcPr>
            <w:tcW w:w="2243" w:type="dxa"/>
            <w:tcBorders>
              <w:top w:val="single" w:sz="4" w:space="0" w:color="auto"/>
              <w:left w:val="single" w:sz="4" w:space="0" w:color="auto"/>
              <w:bottom w:val="single" w:sz="4" w:space="0" w:color="auto"/>
              <w:right w:val="single" w:sz="4" w:space="0" w:color="auto"/>
            </w:tcBorders>
          </w:tcPr>
          <w:p w14:paraId="2A0D0B9E" w14:textId="5D3939D9" w:rsidR="00ED0134" w:rsidRPr="002555B8" w:rsidRDefault="00ED0134" w:rsidP="00ED0134">
            <w:pPr>
              <w:pStyle w:val="Tabletext"/>
              <w:jc w:val="center"/>
              <w:rPr>
                <w:rFonts w:ascii="Times New Roman" w:hAnsi="Times New Roman"/>
              </w:rPr>
            </w:pPr>
            <w:r w:rsidRPr="002555B8">
              <w:rPr>
                <w:rFonts w:ascii="Times New Roman" w:hAnsi="Times New Roman"/>
              </w:rPr>
              <w:t xml:space="preserve">3GPP TS36 104 </w:t>
            </w:r>
            <w:r w:rsidR="001C431C">
              <w:rPr>
                <w:rFonts w:ascii="Times New Roman" w:hAnsi="Times New Roman"/>
              </w:rPr>
              <w:br/>
            </w:r>
            <w:r w:rsidRPr="002555B8">
              <w:rPr>
                <w:rFonts w:ascii="MS Mincho" w:eastAsia="MS Mincho" w:hAnsi="MS Mincho" w:cs="MS Mincho" w:hint="eastAsia"/>
              </w:rPr>
              <w:t>ｖ</w:t>
            </w:r>
            <w:r w:rsidRPr="002555B8">
              <w:rPr>
                <w:rFonts w:ascii="Times New Roman" w:hAnsi="Times New Roman"/>
              </w:rPr>
              <w:t>8.3.0 (2008-9)</w:t>
            </w:r>
          </w:p>
        </w:tc>
      </w:tr>
      <w:tr w:rsidR="00C34160" w:rsidRPr="002555B8" w14:paraId="1F9D312D" w14:textId="77777777" w:rsidTr="00ED0134">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3ABC669F" w14:textId="1DBE74D0" w:rsidR="00C34160" w:rsidRPr="002555B8" w:rsidRDefault="00C34160" w:rsidP="00E4524E">
            <w:pPr>
              <w:pStyle w:val="Tabletext"/>
              <w:rPr>
                <w:rFonts w:ascii="Times New Roman" w:hAnsi="Times New Roman"/>
              </w:rPr>
            </w:pPr>
            <w:r w:rsidRPr="002555B8">
              <w:rPr>
                <w:rFonts w:ascii="Times New Roman" w:hAnsi="Times New Roman"/>
              </w:rPr>
              <w:t>RFID</w:t>
            </w:r>
            <w:r w:rsidR="00E02F3E">
              <w:rPr>
                <w:rFonts w:ascii="Times New Roman" w:hAnsi="Times New Roman"/>
              </w:rPr>
              <w:t>（</w:t>
            </w:r>
            <w:r w:rsidR="00E02F3E">
              <w:rPr>
                <w:rFonts w:ascii="Times New Roman" w:hAnsi="Times New Roman" w:hint="eastAsia"/>
                <w:lang w:eastAsia="zh-CN"/>
              </w:rPr>
              <w:t>无源</w:t>
            </w:r>
            <w:r w:rsidR="00E02F3E">
              <w:rPr>
                <w:rFonts w:ascii="Times New Roman" w:hAnsi="Times New Roman"/>
              </w:rPr>
              <w:t>）</w:t>
            </w:r>
          </w:p>
        </w:tc>
        <w:tc>
          <w:tcPr>
            <w:tcW w:w="2319" w:type="dxa"/>
            <w:tcBorders>
              <w:top w:val="single" w:sz="4" w:space="0" w:color="auto"/>
              <w:left w:val="single" w:sz="4" w:space="0" w:color="auto"/>
              <w:bottom w:val="single" w:sz="4" w:space="0" w:color="auto"/>
              <w:right w:val="single" w:sz="4" w:space="0" w:color="auto"/>
            </w:tcBorders>
            <w:vAlign w:val="center"/>
            <w:hideMark/>
          </w:tcPr>
          <w:p w14:paraId="68B9B72E" w14:textId="77777777" w:rsidR="00C34160" w:rsidRPr="002555B8" w:rsidRDefault="00C34160" w:rsidP="00E4524E">
            <w:pPr>
              <w:pStyle w:val="Tabletext"/>
              <w:jc w:val="center"/>
              <w:rPr>
                <w:rFonts w:ascii="Times New Roman" w:hAnsi="Times New Roman"/>
              </w:rPr>
            </w:pPr>
            <w:r w:rsidRPr="002555B8">
              <w:rPr>
                <w:rFonts w:ascii="Times New Roman" w:hAnsi="Times New Roman"/>
              </w:rPr>
              <w:t>916.7-923.5</w:t>
            </w:r>
          </w:p>
        </w:tc>
        <w:tc>
          <w:tcPr>
            <w:tcW w:w="2718" w:type="dxa"/>
            <w:tcBorders>
              <w:top w:val="single" w:sz="4" w:space="0" w:color="auto"/>
              <w:left w:val="single" w:sz="4" w:space="0" w:color="auto"/>
              <w:bottom w:val="single" w:sz="4" w:space="0" w:color="auto"/>
              <w:right w:val="single" w:sz="4" w:space="0" w:color="auto"/>
            </w:tcBorders>
            <w:vAlign w:val="center"/>
            <w:hideMark/>
          </w:tcPr>
          <w:p w14:paraId="37B53C40" w14:textId="24302F08" w:rsidR="00C34160" w:rsidRPr="00ED744D" w:rsidRDefault="00C34160" w:rsidP="00E4524E">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81 dBm/MHz</w:t>
            </w:r>
            <w:r w:rsidR="00E02F3E">
              <w:rPr>
                <w:rFonts w:ascii="Times New Roman" w:hAnsi="Times New Roman"/>
                <w:lang w:val="en-GB" w:eastAsia="zh-CN"/>
              </w:rPr>
              <w:t>（带内）</w:t>
            </w:r>
          </w:p>
          <w:p w14:paraId="35075B67" w14:textId="77777777" w:rsidR="006C52AA" w:rsidRDefault="00C34160" w:rsidP="00E4524E">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30 dBm </w:t>
            </w:r>
          </w:p>
          <w:p w14:paraId="3ED5233D" w14:textId="7A449B51" w:rsidR="00C34160" w:rsidRPr="00ED744D" w:rsidRDefault="00E02F3E" w:rsidP="00E4524E">
            <w:pPr>
              <w:pStyle w:val="Tabletext"/>
              <w:jc w:val="center"/>
              <w:rPr>
                <w:rFonts w:ascii="Times New Roman" w:hAnsi="Times New Roman"/>
                <w:lang w:val="en-GB" w:eastAsia="zh-CN"/>
              </w:rPr>
            </w:pPr>
            <w:r>
              <w:rPr>
                <w:rFonts w:ascii="Times New Roman" w:hAnsi="Times New Roman"/>
                <w:lang w:val="en-GB" w:eastAsia="zh-CN"/>
              </w:rPr>
              <w:t>（带外，</w:t>
            </w:r>
            <w:r>
              <w:rPr>
                <w:rFonts w:ascii="Times New Roman" w:hAnsi="Times New Roman"/>
                <w:lang w:val="en-GB" w:eastAsia="zh-CN"/>
              </w:rPr>
              <w:t>2 MHz</w:t>
            </w:r>
            <w:r>
              <w:rPr>
                <w:rFonts w:ascii="Times New Roman" w:hAnsi="Times New Roman"/>
                <w:lang w:val="en-GB" w:eastAsia="zh-CN"/>
              </w:rPr>
              <w:t>间隔）</w:t>
            </w:r>
          </w:p>
        </w:tc>
        <w:tc>
          <w:tcPr>
            <w:tcW w:w="2243" w:type="dxa"/>
            <w:tcBorders>
              <w:top w:val="single" w:sz="4" w:space="0" w:color="auto"/>
              <w:left w:val="single" w:sz="4" w:space="0" w:color="auto"/>
              <w:bottom w:val="single" w:sz="4" w:space="0" w:color="auto"/>
              <w:right w:val="single" w:sz="4" w:space="0" w:color="auto"/>
            </w:tcBorders>
          </w:tcPr>
          <w:p w14:paraId="11B5B9A6" w14:textId="77777777" w:rsidR="00C34160" w:rsidRPr="00ED744D" w:rsidRDefault="00C34160" w:rsidP="00E4524E">
            <w:pPr>
              <w:pStyle w:val="Tabletext"/>
              <w:jc w:val="center"/>
              <w:rPr>
                <w:rFonts w:ascii="Times New Roman" w:hAnsi="Times New Roman"/>
                <w:lang w:val="de-CH" w:eastAsia="ja-JP"/>
              </w:rPr>
            </w:pPr>
            <w:r w:rsidRPr="00ED744D">
              <w:rPr>
                <w:rFonts w:ascii="Times New Roman" w:hAnsi="Times New Roman"/>
                <w:lang w:val="de-CH" w:eastAsia="ja-JP"/>
              </w:rPr>
              <w:t>ARIB STD-T106</w:t>
            </w:r>
          </w:p>
          <w:p w14:paraId="039FCAA8" w14:textId="77777777" w:rsidR="00C34160" w:rsidRPr="00ED744D" w:rsidRDefault="00C34160" w:rsidP="00E4524E">
            <w:pPr>
              <w:pStyle w:val="Tabletext"/>
              <w:jc w:val="center"/>
              <w:rPr>
                <w:rFonts w:ascii="Times New Roman" w:hAnsi="Times New Roman"/>
                <w:lang w:val="de-CH" w:eastAsia="ja-JP"/>
              </w:rPr>
            </w:pPr>
            <w:r w:rsidRPr="00ED744D">
              <w:rPr>
                <w:rFonts w:ascii="Times New Roman" w:hAnsi="Times New Roman"/>
                <w:lang w:val="de-CH" w:eastAsia="ja-JP"/>
              </w:rPr>
              <w:t>ARIB STD-T107</w:t>
            </w:r>
          </w:p>
          <w:p w14:paraId="242E4F19" w14:textId="4530D2A5" w:rsidR="00C34160" w:rsidRPr="002555B8" w:rsidRDefault="00E02F3E" w:rsidP="00E4524E">
            <w:pPr>
              <w:pStyle w:val="Tabletext"/>
              <w:jc w:val="center"/>
              <w:rPr>
                <w:rFonts w:ascii="Times New Roman" w:hAnsi="Times New Roman"/>
              </w:rPr>
            </w:pPr>
            <w:r>
              <w:rPr>
                <w:rFonts w:ascii="Times New Roman" w:hAnsi="Times New Roman"/>
                <w:lang w:eastAsia="ja-JP"/>
              </w:rPr>
              <w:t>（日本）</w:t>
            </w:r>
          </w:p>
        </w:tc>
      </w:tr>
      <w:tr w:rsidR="00C34160" w:rsidRPr="002555B8" w14:paraId="11691638" w14:textId="77777777" w:rsidTr="00ED0134">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6C743C93" w14:textId="7D0C239E" w:rsidR="00C34160" w:rsidRPr="002555B8" w:rsidRDefault="00C34160" w:rsidP="00E4524E">
            <w:pPr>
              <w:pStyle w:val="Tabletext"/>
              <w:rPr>
                <w:rFonts w:ascii="Times New Roman" w:hAnsi="Times New Roman"/>
              </w:rPr>
            </w:pPr>
            <w:r w:rsidRPr="002555B8">
              <w:rPr>
                <w:rFonts w:ascii="Times New Roman" w:hAnsi="Times New Roman"/>
              </w:rPr>
              <w:t>RFID</w:t>
            </w:r>
            <w:r w:rsidR="00E02F3E">
              <w:rPr>
                <w:rFonts w:ascii="Times New Roman" w:hAnsi="Times New Roman"/>
              </w:rPr>
              <w:t>（</w:t>
            </w:r>
            <w:r w:rsidR="00E02F3E">
              <w:rPr>
                <w:rFonts w:ascii="Times New Roman" w:hAnsi="Times New Roman" w:hint="eastAsia"/>
                <w:lang w:eastAsia="zh-CN"/>
              </w:rPr>
              <w:t>有源</w:t>
            </w:r>
            <w:r w:rsidR="00E02F3E">
              <w:rPr>
                <w:rFonts w:ascii="Times New Roman" w:hAnsi="Times New Roman"/>
              </w:rPr>
              <w:t>）</w:t>
            </w:r>
          </w:p>
        </w:tc>
        <w:tc>
          <w:tcPr>
            <w:tcW w:w="2319" w:type="dxa"/>
            <w:tcBorders>
              <w:top w:val="single" w:sz="4" w:space="0" w:color="auto"/>
              <w:left w:val="single" w:sz="4" w:space="0" w:color="auto"/>
              <w:bottom w:val="single" w:sz="4" w:space="0" w:color="auto"/>
              <w:right w:val="single" w:sz="4" w:space="0" w:color="auto"/>
            </w:tcBorders>
            <w:vAlign w:val="center"/>
            <w:hideMark/>
          </w:tcPr>
          <w:p w14:paraId="4244BA34" w14:textId="77777777" w:rsidR="00C34160" w:rsidRPr="002555B8" w:rsidRDefault="00C34160" w:rsidP="00E4524E">
            <w:pPr>
              <w:pStyle w:val="Tabletext"/>
              <w:jc w:val="center"/>
              <w:rPr>
                <w:rFonts w:ascii="Times New Roman" w:hAnsi="Times New Roman"/>
              </w:rPr>
            </w:pPr>
            <w:r w:rsidRPr="002555B8">
              <w:rPr>
                <w:rFonts w:ascii="Times New Roman" w:hAnsi="Times New Roman"/>
              </w:rPr>
              <w:t>915.9-929.7</w:t>
            </w:r>
          </w:p>
        </w:tc>
        <w:tc>
          <w:tcPr>
            <w:tcW w:w="2718" w:type="dxa"/>
            <w:tcBorders>
              <w:top w:val="single" w:sz="4" w:space="0" w:color="auto"/>
              <w:left w:val="single" w:sz="4" w:space="0" w:color="auto"/>
              <w:bottom w:val="single" w:sz="4" w:space="0" w:color="auto"/>
              <w:right w:val="single" w:sz="4" w:space="0" w:color="auto"/>
            </w:tcBorders>
            <w:vAlign w:val="center"/>
            <w:hideMark/>
          </w:tcPr>
          <w:p w14:paraId="61A83ED2" w14:textId="70DC4D2C" w:rsidR="00C34160" w:rsidRPr="00ED744D" w:rsidRDefault="00C34160" w:rsidP="00E4524E">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 xml:space="preserve">127 dBm/MHz </w:t>
            </w:r>
            <w:r w:rsidRPr="00ED744D">
              <w:rPr>
                <w:rFonts w:ascii="Times New Roman" w:hAnsi="Times New Roman"/>
                <w:lang w:val="en-GB" w:eastAsia="zh-CN"/>
              </w:rPr>
              <w:br/>
            </w:r>
            <w:r w:rsidR="00E02F3E">
              <w:rPr>
                <w:rFonts w:ascii="Times New Roman" w:hAnsi="Times New Roman"/>
                <w:lang w:val="en-GB" w:eastAsia="zh-CN"/>
              </w:rPr>
              <w:t>（带内）</w:t>
            </w:r>
          </w:p>
          <w:p w14:paraId="0E7EE7A4" w14:textId="072D1533" w:rsidR="00C34160" w:rsidRPr="00ED744D" w:rsidRDefault="00C34160" w:rsidP="00E4524E">
            <w:pPr>
              <w:pStyle w:val="Tabletext"/>
              <w:jc w:val="center"/>
              <w:rPr>
                <w:rFonts w:ascii="Times New Roman" w:hAnsi="Times New Roman"/>
                <w:lang w:val="en-GB" w:eastAsia="zh-CN"/>
              </w:rPr>
            </w:pPr>
            <w:r w:rsidRPr="005F6910">
              <w:rPr>
                <w:lang w:val="en-GB" w:eastAsia="zh-CN"/>
              </w:rPr>
              <w:t>–</w:t>
            </w:r>
            <w:r w:rsidRPr="00ED744D">
              <w:rPr>
                <w:rFonts w:ascii="Times New Roman" w:hAnsi="Times New Roman"/>
                <w:lang w:val="en-GB" w:eastAsia="zh-CN"/>
              </w:rPr>
              <w:t>80 dBm</w:t>
            </w:r>
            <w:r w:rsidR="00E02F3E">
              <w:rPr>
                <w:rFonts w:ascii="Times New Roman" w:hAnsi="Times New Roman"/>
                <w:lang w:val="en-GB" w:eastAsia="zh-CN"/>
              </w:rPr>
              <w:t>（带外）</w:t>
            </w:r>
          </w:p>
        </w:tc>
        <w:tc>
          <w:tcPr>
            <w:tcW w:w="2243" w:type="dxa"/>
            <w:tcBorders>
              <w:top w:val="single" w:sz="4" w:space="0" w:color="auto"/>
              <w:left w:val="single" w:sz="4" w:space="0" w:color="auto"/>
              <w:bottom w:val="single" w:sz="4" w:space="0" w:color="auto"/>
              <w:right w:val="single" w:sz="4" w:space="0" w:color="auto"/>
            </w:tcBorders>
          </w:tcPr>
          <w:p w14:paraId="358940E4" w14:textId="77777777" w:rsidR="00C34160" w:rsidRPr="002555B8" w:rsidRDefault="00C34160" w:rsidP="00E4524E">
            <w:pPr>
              <w:pStyle w:val="Tabletext"/>
              <w:jc w:val="center"/>
              <w:rPr>
                <w:rFonts w:ascii="Times New Roman" w:hAnsi="Times New Roman"/>
                <w:lang w:eastAsia="ja-JP"/>
              </w:rPr>
            </w:pPr>
            <w:r w:rsidRPr="002555B8">
              <w:rPr>
                <w:rFonts w:ascii="Times New Roman" w:hAnsi="Times New Roman"/>
                <w:lang w:eastAsia="ja-JP"/>
              </w:rPr>
              <w:t>ARIB STD-T108</w:t>
            </w:r>
          </w:p>
          <w:p w14:paraId="6D8B3B26" w14:textId="161C4930" w:rsidR="00C34160" w:rsidRPr="002555B8" w:rsidRDefault="00E02F3E" w:rsidP="00E4524E">
            <w:pPr>
              <w:pStyle w:val="Tabletext"/>
              <w:jc w:val="center"/>
              <w:rPr>
                <w:rFonts w:ascii="Times New Roman" w:hAnsi="Times New Roman"/>
              </w:rPr>
            </w:pPr>
            <w:r>
              <w:rPr>
                <w:rFonts w:ascii="Times New Roman" w:hAnsi="Times New Roman"/>
                <w:lang w:eastAsia="ja-JP"/>
              </w:rPr>
              <w:t>（日本）</w:t>
            </w:r>
          </w:p>
        </w:tc>
      </w:tr>
      <w:tr w:rsidR="00C34160" w:rsidRPr="002555B8" w14:paraId="6E6430B2" w14:textId="77777777" w:rsidTr="00ED0134">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7862E1A" w14:textId="69899C31" w:rsidR="00C34160" w:rsidRPr="002555B8" w:rsidRDefault="00E02F3E" w:rsidP="00E4524E">
            <w:pPr>
              <w:pStyle w:val="Tabletext"/>
              <w:rPr>
                <w:rFonts w:ascii="Times New Roman" w:hAnsi="Times New Roman"/>
              </w:rPr>
            </w:pPr>
            <w:r>
              <w:rPr>
                <w:rFonts w:ascii="Times New Roman" w:hAnsi="Times New Roman" w:hint="eastAsia"/>
                <w:lang w:eastAsia="zh-CN"/>
              </w:rPr>
              <w:t>射电天文学</w:t>
            </w:r>
          </w:p>
        </w:tc>
        <w:tc>
          <w:tcPr>
            <w:tcW w:w="2319" w:type="dxa"/>
            <w:tcBorders>
              <w:top w:val="single" w:sz="4" w:space="0" w:color="auto"/>
              <w:left w:val="single" w:sz="4" w:space="0" w:color="auto"/>
              <w:bottom w:val="single" w:sz="4" w:space="0" w:color="auto"/>
              <w:right w:val="single" w:sz="4" w:space="0" w:color="auto"/>
            </w:tcBorders>
            <w:vAlign w:val="center"/>
            <w:hideMark/>
          </w:tcPr>
          <w:p w14:paraId="41A3410F" w14:textId="77777777" w:rsidR="00C34160" w:rsidRPr="002555B8" w:rsidRDefault="00C34160" w:rsidP="00E4524E">
            <w:pPr>
              <w:pStyle w:val="Tabletext"/>
              <w:jc w:val="center"/>
              <w:rPr>
                <w:rFonts w:ascii="Times New Roman" w:hAnsi="Times New Roman"/>
              </w:rPr>
            </w:pPr>
            <w:r w:rsidRPr="002555B8">
              <w:rPr>
                <w:rFonts w:ascii="Times New Roman" w:hAnsi="Times New Roman"/>
              </w:rPr>
              <w:t>1 400-1 427</w:t>
            </w:r>
          </w:p>
        </w:tc>
        <w:tc>
          <w:tcPr>
            <w:tcW w:w="2718" w:type="dxa"/>
            <w:tcBorders>
              <w:top w:val="single" w:sz="4" w:space="0" w:color="auto"/>
              <w:left w:val="single" w:sz="4" w:space="0" w:color="auto"/>
              <w:bottom w:val="single" w:sz="4" w:space="0" w:color="auto"/>
              <w:right w:val="single" w:sz="4" w:space="0" w:color="auto"/>
            </w:tcBorders>
            <w:vAlign w:val="center"/>
            <w:hideMark/>
          </w:tcPr>
          <w:p w14:paraId="2F03BD55" w14:textId="77777777" w:rsidR="00C34160" w:rsidRPr="002555B8" w:rsidRDefault="00C34160" w:rsidP="00E4524E">
            <w:pPr>
              <w:pStyle w:val="Tabletext"/>
              <w:jc w:val="center"/>
              <w:rPr>
                <w:rFonts w:ascii="Times New Roman" w:hAnsi="Times New Roman"/>
              </w:rPr>
            </w:pPr>
            <w:r w:rsidRPr="005F6910">
              <w:rPr>
                <w:lang w:val="en-GB"/>
              </w:rPr>
              <w:t>–</w:t>
            </w:r>
            <w:r w:rsidRPr="002555B8">
              <w:rPr>
                <w:rFonts w:ascii="Times New Roman" w:hAnsi="Times New Roman"/>
              </w:rPr>
              <w:t>197.4 dBm/MHz</w:t>
            </w:r>
          </w:p>
        </w:tc>
        <w:tc>
          <w:tcPr>
            <w:tcW w:w="2243" w:type="dxa"/>
            <w:tcBorders>
              <w:top w:val="single" w:sz="4" w:space="0" w:color="auto"/>
              <w:left w:val="single" w:sz="4" w:space="0" w:color="auto"/>
              <w:bottom w:val="single" w:sz="4" w:space="0" w:color="auto"/>
              <w:right w:val="single" w:sz="4" w:space="0" w:color="auto"/>
            </w:tcBorders>
          </w:tcPr>
          <w:p w14:paraId="3D833A66" w14:textId="77777777" w:rsidR="00C34160" w:rsidRPr="002555B8" w:rsidRDefault="00C34160" w:rsidP="00E4524E">
            <w:pPr>
              <w:pStyle w:val="Tabletext"/>
              <w:jc w:val="center"/>
              <w:rPr>
                <w:rFonts w:ascii="Times New Roman" w:hAnsi="Times New Roman"/>
              </w:rPr>
            </w:pPr>
            <w:r w:rsidRPr="002555B8">
              <w:rPr>
                <w:rFonts w:ascii="Times New Roman" w:hAnsi="Times New Roman"/>
              </w:rPr>
              <w:t xml:space="preserve">Rec. ITU-R </w:t>
            </w:r>
            <w:hyperlink r:id="rId17" w:history="1">
              <w:r w:rsidRPr="002555B8">
                <w:t>R</w:t>
              </w:r>
              <w:r w:rsidRPr="002555B8">
                <w:rPr>
                  <w:rFonts w:ascii="Times New Roman" w:hAnsi="Times New Roman"/>
                </w:rPr>
                <w:t>A.769-2</w:t>
              </w:r>
            </w:hyperlink>
          </w:p>
        </w:tc>
      </w:tr>
      <w:tr w:rsidR="00C34160" w:rsidRPr="00ED744D" w14:paraId="4E02FBF2" w14:textId="77777777" w:rsidTr="00ED0134">
        <w:trPr>
          <w:cantSplit/>
          <w:jc w:val="center"/>
        </w:trPr>
        <w:tc>
          <w:tcPr>
            <w:tcW w:w="9634" w:type="dxa"/>
            <w:gridSpan w:val="4"/>
            <w:tcBorders>
              <w:top w:val="single" w:sz="4" w:space="0" w:color="auto"/>
              <w:left w:val="nil"/>
              <w:bottom w:val="nil"/>
              <w:right w:val="nil"/>
            </w:tcBorders>
            <w:vAlign w:val="center"/>
          </w:tcPr>
          <w:p w14:paraId="14AD0E1C" w14:textId="61DC61FC" w:rsidR="00C34160" w:rsidRPr="00E02F3E" w:rsidRDefault="006942D4" w:rsidP="00E4524E">
            <w:pPr>
              <w:pStyle w:val="Tabletext"/>
              <w:rPr>
                <w:rFonts w:ascii="Times New Roman" w:hAnsi="Times New Roman"/>
              </w:rPr>
            </w:pPr>
            <w:r>
              <w:rPr>
                <w:rFonts w:ascii="Times New Roman" w:hAnsi="Times New Roman"/>
                <w:vertAlign w:val="superscript"/>
                <w:lang w:eastAsia="ja-JP"/>
              </w:rPr>
              <w:t>(1)</w:t>
            </w:r>
            <w:r w:rsidR="00C34160" w:rsidRPr="00E02F3E">
              <w:rPr>
                <w:rFonts w:ascii="Times New Roman" w:hAnsi="Times New Roman"/>
                <w:lang w:eastAsia="ja-JP"/>
              </w:rPr>
              <w:tab/>
            </w:r>
            <w:proofErr w:type="spellStart"/>
            <w:r w:rsidR="00E02F3E" w:rsidRPr="00E02F3E">
              <w:rPr>
                <w:rFonts w:ascii="Times New Roman" w:hAnsi="Times New Roman" w:hint="eastAsia"/>
                <w:lang w:val="en-GB"/>
              </w:rPr>
              <w:t>无线电工商业协会</w:t>
            </w:r>
            <w:proofErr w:type="spellEnd"/>
            <w:r w:rsidR="00E02F3E">
              <w:rPr>
                <w:rFonts w:ascii="Times New Roman" w:hAnsi="Times New Roman"/>
                <w:lang w:eastAsia="ja-JP"/>
              </w:rPr>
              <w:t>（</w:t>
            </w:r>
            <w:hyperlink r:id="rId18" w:history="1">
              <w:r w:rsidR="00C34160" w:rsidRPr="00E02F3E">
                <w:rPr>
                  <w:rStyle w:val="Hyperlink"/>
                  <w:rFonts w:ascii="Times New Roman" w:hAnsi="Times New Roman"/>
                  <w:lang w:eastAsia="ja-JP"/>
                </w:rPr>
                <w:t>https://www.arib.or.jp/english/</w:t>
              </w:r>
            </w:hyperlink>
            <w:r w:rsidR="00E02F3E" w:rsidRPr="00E02F3E">
              <w:rPr>
                <w:rFonts w:ascii="Times New Roman" w:hAnsi="Times New Roman"/>
                <w:lang w:eastAsia="ja-JP"/>
              </w:rPr>
              <w:t>）</w:t>
            </w:r>
          </w:p>
        </w:tc>
      </w:tr>
    </w:tbl>
    <w:p w14:paraId="63886075" w14:textId="77777777" w:rsidR="00C34160" w:rsidRPr="00E02F3E" w:rsidRDefault="00C34160" w:rsidP="00C34160">
      <w:pPr>
        <w:pStyle w:val="Tablefin"/>
        <w:rPr>
          <w:lang w:val="fr-FR"/>
        </w:rPr>
      </w:pPr>
    </w:p>
    <w:p w14:paraId="01E957C7" w14:textId="4C8F5833" w:rsidR="00C34160" w:rsidRPr="00ED744D" w:rsidRDefault="00E02F3E" w:rsidP="00C34160">
      <w:pPr>
        <w:pStyle w:val="TableNo"/>
        <w:keepLines/>
        <w:rPr>
          <w:lang w:val="en-GB" w:eastAsia="ja-JP"/>
        </w:rPr>
      </w:pPr>
      <w:r>
        <w:rPr>
          <w:lang w:val="en-GB" w:eastAsia="ja-JP"/>
        </w:rPr>
        <w:lastRenderedPageBreak/>
        <w:t>表</w:t>
      </w:r>
      <w:r w:rsidR="00C34160" w:rsidRPr="00ED744D">
        <w:rPr>
          <w:lang w:val="en-GB" w:eastAsia="ja-JP"/>
        </w:rPr>
        <w:t>5</w:t>
      </w:r>
    </w:p>
    <w:p w14:paraId="6FD916A7" w14:textId="3335758C" w:rsidR="00C34160" w:rsidRPr="00ED744D" w:rsidRDefault="00E02F3E" w:rsidP="00C34160">
      <w:pPr>
        <w:pStyle w:val="Tabletitle"/>
        <w:keepLines/>
        <w:rPr>
          <w:lang w:val="en-GB" w:eastAsia="ja-JP"/>
        </w:rPr>
      </w:pPr>
      <w:r w:rsidRPr="00E02F3E">
        <w:rPr>
          <w:rFonts w:hint="eastAsia"/>
          <w:lang w:val="en-GB" w:eastAsia="ja-JP"/>
        </w:rPr>
        <w:t>研究中考虑的</w:t>
      </w:r>
      <w:r w:rsidRPr="00E02F3E">
        <w:rPr>
          <w:rFonts w:hint="eastAsia"/>
          <w:lang w:val="en-GB" w:eastAsia="ja-JP"/>
        </w:rPr>
        <w:t>2 410-2 486 MHz</w:t>
      </w:r>
      <w:r w:rsidRPr="00E02F3E">
        <w:rPr>
          <w:rFonts w:hint="eastAsia"/>
          <w:lang w:val="en-GB" w:eastAsia="ja-JP"/>
        </w:rPr>
        <w:t>无线电通信系统和</w:t>
      </w:r>
      <w:r>
        <w:rPr>
          <w:rFonts w:hint="eastAsia"/>
          <w:lang w:val="en-GB" w:eastAsia="zh-CN"/>
        </w:rPr>
        <w:t>业</w:t>
      </w:r>
      <w:r w:rsidRPr="00E02F3E">
        <w:rPr>
          <w:rFonts w:hint="eastAsia"/>
          <w:lang w:val="en-GB" w:eastAsia="ja-JP"/>
        </w:rPr>
        <w:t>务</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E02F3E" w:rsidRPr="00825391" w14:paraId="5D334727" w14:textId="77777777" w:rsidTr="00E4524E">
        <w:trPr>
          <w:cantSplit/>
          <w:tblHeader/>
          <w:jc w:val="center"/>
        </w:trPr>
        <w:tc>
          <w:tcPr>
            <w:tcW w:w="1217" w:type="pct"/>
            <w:vAlign w:val="center"/>
          </w:tcPr>
          <w:p w14:paraId="7646E8B2" w14:textId="5C93BB9F" w:rsidR="00E02F3E" w:rsidRPr="00825391" w:rsidRDefault="00E02F3E" w:rsidP="00E02F3E">
            <w:pPr>
              <w:pStyle w:val="Tablehead"/>
              <w:keepLines/>
              <w:rPr>
                <w:lang w:eastAsia="ja-JP"/>
              </w:rPr>
            </w:pPr>
            <w:r>
              <w:rPr>
                <w:rFonts w:ascii="Times New Roman" w:hAnsi="Times New Roman" w:hint="eastAsia"/>
                <w:lang w:eastAsia="zh-CN"/>
              </w:rPr>
              <w:t>系统</w:t>
            </w:r>
            <w:r>
              <w:rPr>
                <w:rFonts w:ascii="Times New Roman" w:hAnsi="Times New Roman" w:hint="eastAsia"/>
                <w:lang w:eastAsia="zh-CN"/>
              </w:rPr>
              <w:t xml:space="preserve"> </w:t>
            </w:r>
          </w:p>
        </w:tc>
        <w:tc>
          <w:tcPr>
            <w:tcW w:w="1218" w:type="pct"/>
            <w:vAlign w:val="center"/>
          </w:tcPr>
          <w:p w14:paraId="1959F851" w14:textId="33BADD5F" w:rsidR="00E02F3E" w:rsidRPr="00825391" w:rsidRDefault="00E02F3E" w:rsidP="00E02F3E">
            <w:pPr>
              <w:pStyle w:val="Tablehead"/>
              <w:keepLines/>
              <w:rPr>
                <w:lang w:eastAsia="ja-JP"/>
              </w:rPr>
            </w:pPr>
            <w:r>
              <w:rPr>
                <w:rFonts w:ascii="Times New Roman" w:hAnsi="Times New Roman" w:hint="eastAsia"/>
                <w:lang w:eastAsia="zh-CN"/>
              </w:rPr>
              <w:t>频率</w:t>
            </w:r>
            <w:r w:rsidRPr="002555B8">
              <w:rPr>
                <w:rFonts w:ascii="Times New Roman" w:hAnsi="Times New Roman"/>
              </w:rPr>
              <w:br/>
            </w:r>
            <w:r>
              <w:rPr>
                <w:rFonts w:ascii="Times New Roman" w:hAnsi="Times New Roman"/>
              </w:rPr>
              <w:t>（</w:t>
            </w:r>
            <w:r w:rsidRPr="002555B8">
              <w:rPr>
                <w:rFonts w:ascii="Times New Roman" w:hAnsi="Times New Roman"/>
              </w:rPr>
              <w:t>MHz</w:t>
            </w:r>
            <w:r>
              <w:rPr>
                <w:rFonts w:ascii="Times New Roman" w:hAnsi="Times New Roman"/>
              </w:rPr>
              <w:t>）</w:t>
            </w:r>
          </w:p>
        </w:tc>
        <w:tc>
          <w:tcPr>
            <w:tcW w:w="1218" w:type="pct"/>
            <w:vAlign w:val="center"/>
          </w:tcPr>
          <w:p w14:paraId="2B97F473" w14:textId="6CBA2C86" w:rsidR="00E02F3E" w:rsidRPr="00825391" w:rsidRDefault="00E02F3E" w:rsidP="00E02F3E">
            <w:pPr>
              <w:pStyle w:val="Tablehead"/>
              <w:keepLines/>
              <w:rPr>
                <w:lang w:eastAsia="ja-JP"/>
              </w:rPr>
            </w:pPr>
            <w:r>
              <w:rPr>
                <w:rFonts w:ascii="Times New Roman" w:hAnsi="Times New Roman" w:hint="eastAsia"/>
                <w:lang w:eastAsia="zh-CN"/>
              </w:rPr>
              <w:t>保护标准</w:t>
            </w:r>
          </w:p>
        </w:tc>
        <w:tc>
          <w:tcPr>
            <w:tcW w:w="1347" w:type="pct"/>
            <w:vAlign w:val="center"/>
          </w:tcPr>
          <w:p w14:paraId="7F899C04" w14:textId="01389DDB" w:rsidR="00E02F3E" w:rsidRPr="00825391" w:rsidRDefault="00E02F3E" w:rsidP="00E02F3E">
            <w:pPr>
              <w:pStyle w:val="Tablehead"/>
              <w:keepLines/>
              <w:rPr>
                <w:lang w:eastAsia="ja-JP"/>
              </w:rPr>
            </w:pPr>
            <w:r>
              <w:rPr>
                <w:rFonts w:ascii="Times New Roman" w:hAnsi="Times New Roman" w:hint="eastAsia"/>
                <w:lang w:eastAsia="zh-CN"/>
              </w:rPr>
              <w:t>参考</w:t>
            </w:r>
          </w:p>
        </w:tc>
      </w:tr>
      <w:tr w:rsidR="00C34160" w:rsidRPr="00035C37" w14:paraId="65F1FEF4" w14:textId="77777777" w:rsidTr="00E4524E">
        <w:trPr>
          <w:cantSplit/>
          <w:jc w:val="center"/>
        </w:trPr>
        <w:tc>
          <w:tcPr>
            <w:tcW w:w="1217" w:type="pct"/>
            <w:vAlign w:val="center"/>
          </w:tcPr>
          <w:p w14:paraId="133D8D32" w14:textId="24C7CE6A" w:rsidR="00C34160" w:rsidRPr="00035C37" w:rsidRDefault="00E02F3E" w:rsidP="00E4524E">
            <w:pPr>
              <w:pStyle w:val="Tabletext"/>
              <w:keepNext/>
              <w:keepLines/>
              <w:rPr>
                <w:rFonts w:ascii="Times New Roman" w:hAnsi="Times New Roman"/>
              </w:rPr>
            </w:pPr>
            <w:r>
              <w:rPr>
                <w:rFonts w:ascii="Times New Roman" w:hAnsi="Times New Roman" w:hint="eastAsia"/>
                <w:lang w:eastAsia="zh-CN"/>
              </w:rPr>
              <w:t>无线</w:t>
            </w:r>
            <w:r w:rsidR="00C34160" w:rsidRPr="00035C37">
              <w:rPr>
                <w:rFonts w:ascii="Times New Roman" w:hAnsi="Times New Roman"/>
              </w:rPr>
              <w:t>LAN</w:t>
            </w:r>
          </w:p>
        </w:tc>
        <w:tc>
          <w:tcPr>
            <w:tcW w:w="1218" w:type="pct"/>
            <w:vAlign w:val="center"/>
          </w:tcPr>
          <w:p w14:paraId="3B5E6B77" w14:textId="77777777" w:rsidR="00C34160" w:rsidRPr="00035C37" w:rsidRDefault="00C34160" w:rsidP="00E4524E">
            <w:pPr>
              <w:pStyle w:val="Tabletext"/>
              <w:keepNext/>
              <w:keepLines/>
              <w:jc w:val="center"/>
              <w:rPr>
                <w:rFonts w:ascii="Times New Roman" w:hAnsi="Times New Roman"/>
              </w:rPr>
            </w:pPr>
            <w:r w:rsidRPr="00035C37">
              <w:rPr>
                <w:rFonts w:ascii="Times New Roman" w:hAnsi="Times New Roman"/>
                <w:lang w:eastAsia="ja-JP"/>
              </w:rPr>
              <w:t>2 400-2 497</w:t>
            </w:r>
          </w:p>
        </w:tc>
        <w:tc>
          <w:tcPr>
            <w:tcW w:w="1218" w:type="pct"/>
            <w:vAlign w:val="center"/>
          </w:tcPr>
          <w:p w14:paraId="304D85D4" w14:textId="170001D5" w:rsidR="00C34160" w:rsidRPr="00035C37" w:rsidRDefault="00C34160" w:rsidP="00E4524E">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Pr="00035C37">
              <w:rPr>
                <w:rFonts w:ascii="Times New Roman" w:hAnsi="Times New Roman"/>
                <w:color w:val="000000" w:themeColor="text1"/>
                <w:lang w:val="en-GB" w:eastAsia="ja-JP"/>
              </w:rPr>
              <w:t>92 dBm</w:t>
            </w:r>
            <w:r w:rsidR="006C52AA">
              <w:rPr>
                <w:rFonts w:ascii="Times New Roman" w:hAnsi="Times New Roman"/>
                <w:color w:val="000000" w:themeColor="text1"/>
                <w:lang w:val="en-GB" w:eastAsia="ja-JP"/>
              </w:rPr>
              <w:t>（同信道）</w:t>
            </w:r>
          </w:p>
          <w:p w14:paraId="2913E870" w14:textId="2ED6B6A1" w:rsidR="00C34160" w:rsidRPr="00035C37" w:rsidRDefault="00C34160" w:rsidP="00E4524E">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Pr="00035C37">
              <w:rPr>
                <w:rFonts w:ascii="Times New Roman" w:hAnsi="Times New Roman"/>
                <w:color w:val="000000" w:themeColor="text1"/>
                <w:lang w:val="en-GB" w:eastAsia="ja-JP"/>
              </w:rPr>
              <w:t>66 dBm</w:t>
            </w:r>
            <w:r w:rsidR="004570DF">
              <w:rPr>
                <w:rFonts w:ascii="Times New Roman" w:hAnsi="Times New Roman"/>
                <w:color w:val="000000" w:themeColor="text1"/>
                <w:lang w:val="en-GB" w:eastAsia="ja-JP"/>
              </w:rPr>
              <w:br/>
            </w:r>
            <w:r w:rsidR="006C52AA">
              <w:rPr>
                <w:rFonts w:ascii="Times New Roman" w:hAnsi="Times New Roman"/>
                <w:color w:val="000000" w:themeColor="text1"/>
                <w:lang w:val="en-GB" w:eastAsia="ja-JP"/>
              </w:rPr>
              <w:t>（相邻信道）</w:t>
            </w:r>
            <w:r w:rsidR="006C52AA">
              <w:rPr>
                <w:rFonts w:ascii="Times New Roman" w:hAnsi="Times New Roman" w:hint="eastAsia"/>
                <w:color w:val="000000" w:themeColor="text1"/>
                <w:lang w:val="en-GB" w:eastAsia="zh-CN"/>
              </w:rPr>
              <w:t>、</w:t>
            </w:r>
          </w:p>
          <w:p w14:paraId="7BC8E308" w14:textId="37E3F872" w:rsidR="00C34160" w:rsidRPr="00035C37" w:rsidRDefault="00C34160" w:rsidP="00E4524E">
            <w:pPr>
              <w:pStyle w:val="Tabletext"/>
              <w:keepNext/>
              <w:keepLines/>
              <w:jc w:val="center"/>
              <w:rPr>
                <w:rFonts w:ascii="Times New Roman" w:hAnsi="Times New Roman"/>
                <w:color w:val="000000" w:themeColor="text1"/>
                <w:lang w:eastAsia="ja-JP"/>
              </w:rPr>
            </w:pPr>
            <w:r w:rsidRPr="00035C37">
              <w:rPr>
                <w:rFonts w:ascii="Times New Roman" w:hAnsi="Times New Roman"/>
                <w:lang w:val="en-GB"/>
              </w:rPr>
              <w:t>–</w:t>
            </w:r>
            <w:r w:rsidRPr="00035C37">
              <w:rPr>
                <w:rFonts w:ascii="Times New Roman" w:hAnsi="Times New Roman"/>
                <w:color w:val="000000" w:themeColor="text1"/>
                <w:lang w:eastAsia="ja-JP"/>
              </w:rPr>
              <w:t>50 dBm</w:t>
            </w:r>
            <w:r w:rsidR="004570DF">
              <w:rPr>
                <w:rFonts w:ascii="Times New Roman" w:hAnsi="Times New Roman"/>
                <w:color w:val="000000" w:themeColor="text1"/>
                <w:lang w:eastAsia="ja-JP"/>
              </w:rPr>
              <w:br/>
            </w:r>
            <w:r w:rsidR="006C52AA">
              <w:rPr>
                <w:rFonts w:ascii="Times New Roman" w:hAnsi="Times New Roman"/>
                <w:color w:val="000000" w:themeColor="text1"/>
                <w:lang w:eastAsia="ja-JP"/>
              </w:rPr>
              <w:t>（相间邻信道）</w:t>
            </w:r>
          </w:p>
        </w:tc>
        <w:tc>
          <w:tcPr>
            <w:tcW w:w="1347" w:type="pct"/>
          </w:tcPr>
          <w:p w14:paraId="64BA9BA5" w14:textId="77777777" w:rsidR="00C34160" w:rsidRPr="00035C37" w:rsidRDefault="00C34160" w:rsidP="00E4524E">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C34160" w:rsidRPr="00035C37" w14:paraId="7DC8F863" w14:textId="77777777" w:rsidTr="00E4524E">
        <w:trPr>
          <w:cantSplit/>
          <w:jc w:val="center"/>
        </w:trPr>
        <w:tc>
          <w:tcPr>
            <w:tcW w:w="1217" w:type="pct"/>
            <w:vAlign w:val="center"/>
          </w:tcPr>
          <w:p w14:paraId="0FCEB3B4" w14:textId="21480122" w:rsidR="00C34160" w:rsidRPr="00035C37" w:rsidRDefault="00E02F3E" w:rsidP="00E4524E">
            <w:pPr>
              <w:pStyle w:val="Tabletext"/>
              <w:keepNext/>
              <w:keepLines/>
              <w:rPr>
                <w:rFonts w:ascii="Times New Roman" w:hAnsi="Times New Roman"/>
              </w:rPr>
            </w:pPr>
            <w:r>
              <w:rPr>
                <w:rFonts w:eastAsia="SimSun" w:hint="eastAsia"/>
                <w:lang w:val="en-GB" w:eastAsia="zh-CN"/>
              </w:rPr>
              <w:t>工作场所</w:t>
            </w:r>
            <w:r w:rsidRPr="005F07D0">
              <w:rPr>
                <w:rFonts w:eastAsia="SimSun" w:hint="eastAsia"/>
                <w:lang w:val="en-GB" w:eastAsia="ja-JP"/>
              </w:rPr>
              <w:t>无线电</w:t>
            </w:r>
          </w:p>
        </w:tc>
        <w:tc>
          <w:tcPr>
            <w:tcW w:w="1218" w:type="pct"/>
            <w:vAlign w:val="center"/>
          </w:tcPr>
          <w:p w14:paraId="07D0CACC" w14:textId="77777777"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2 400-2 483.5</w:t>
            </w:r>
          </w:p>
        </w:tc>
        <w:tc>
          <w:tcPr>
            <w:tcW w:w="1218" w:type="pct"/>
            <w:vAlign w:val="center"/>
          </w:tcPr>
          <w:p w14:paraId="7000B5BE" w14:textId="77777777" w:rsidR="00C34160" w:rsidRPr="00035C37" w:rsidRDefault="00C34160" w:rsidP="00E4524E">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Pr="00035C37">
              <w:rPr>
                <w:rFonts w:ascii="Times New Roman" w:hAnsi="Times New Roman"/>
                <w:color w:val="000000" w:themeColor="text1"/>
                <w:lang w:val="en-GB" w:eastAsia="ja-JP"/>
              </w:rPr>
              <w:t>98 dBm</w:t>
            </w:r>
          </w:p>
          <w:p w14:paraId="2B5D8D1D" w14:textId="54838C6B" w:rsidR="006C52AA" w:rsidRPr="006C52AA" w:rsidRDefault="00E02F3E" w:rsidP="006C52AA">
            <w:pPr>
              <w:pStyle w:val="Tabletext"/>
              <w:keepNext/>
              <w:keepLines/>
              <w:jc w:val="center"/>
              <w:rPr>
                <w:color w:val="000000" w:themeColor="text1"/>
                <w:lang w:val="en-GB" w:eastAsia="ja-JP"/>
              </w:rPr>
            </w:pPr>
            <w:r>
              <w:rPr>
                <w:color w:val="000000" w:themeColor="text1"/>
                <w:lang w:val="en-GB" w:eastAsia="ja-JP"/>
              </w:rPr>
              <w:t>（</w:t>
            </w:r>
            <w:r w:rsidR="006C52AA" w:rsidRPr="006C52AA">
              <w:rPr>
                <w:rFonts w:hint="eastAsia"/>
                <w:color w:val="000000" w:themeColor="text1"/>
                <w:lang w:val="en-GB" w:eastAsia="ja-JP"/>
              </w:rPr>
              <w:t>包括</w:t>
            </w:r>
            <w:r w:rsidR="006C52AA" w:rsidRPr="006C52AA">
              <w:rPr>
                <w:rFonts w:hint="eastAsia"/>
                <w:color w:val="000000" w:themeColor="text1"/>
                <w:lang w:val="en-GB" w:eastAsia="ja-JP"/>
              </w:rPr>
              <w:t xml:space="preserve">11 </w:t>
            </w:r>
            <w:proofErr w:type="spellStart"/>
            <w:r w:rsidR="006C52AA" w:rsidRPr="006C52AA">
              <w:rPr>
                <w:rFonts w:hint="eastAsia"/>
                <w:color w:val="000000" w:themeColor="text1"/>
                <w:lang w:val="en-GB" w:eastAsia="ja-JP"/>
              </w:rPr>
              <w:t>dBi</w:t>
            </w:r>
            <w:proofErr w:type="spellEnd"/>
          </w:p>
          <w:p w14:paraId="66493EB8" w14:textId="142C6BE8" w:rsidR="00C34160" w:rsidRPr="00035C37" w:rsidRDefault="006C52AA" w:rsidP="006C52AA">
            <w:pPr>
              <w:pStyle w:val="Tabletext"/>
              <w:keepNext/>
              <w:keepLines/>
              <w:jc w:val="center"/>
              <w:rPr>
                <w:rFonts w:ascii="Times New Roman" w:hAnsi="Times New Roman"/>
                <w:lang w:val="en-GB" w:eastAsia="ja-JP"/>
              </w:rPr>
            </w:pPr>
            <w:r w:rsidRPr="006C52AA">
              <w:rPr>
                <w:rFonts w:hint="eastAsia"/>
                <w:color w:val="000000" w:themeColor="text1"/>
                <w:lang w:val="en-GB" w:eastAsia="ja-JP"/>
              </w:rPr>
              <w:t>天线增益</w:t>
            </w:r>
            <w:r w:rsidR="00E02F3E">
              <w:rPr>
                <w:rFonts w:ascii="Times New Roman" w:hAnsi="Times New Roman"/>
                <w:color w:val="000000" w:themeColor="text1"/>
                <w:lang w:val="en-GB" w:eastAsia="ja-JP"/>
              </w:rPr>
              <w:t>）</w:t>
            </w:r>
          </w:p>
        </w:tc>
        <w:tc>
          <w:tcPr>
            <w:tcW w:w="1347" w:type="pct"/>
          </w:tcPr>
          <w:p w14:paraId="22F80D0F" w14:textId="77777777" w:rsidR="00C34160" w:rsidRPr="00035C37" w:rsidRDefault="00C34160" w:rsidP="00E4524E">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STD-1</w:t>
            </w:r>
          </w:p>
          <w:p w14:paraId="2119C7BA" w14:textId="77777777" w:rsidR="00C34160" w:rsidRPr="00035C37" w:rsidRDefault="00C34160" w:rsidP="00E4524E">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STD-29</w:t>
            </w:r>
          </w:p>
          <w:p w14:paraId="750FE4C9" w14:textId="1B30BE1D" w:rsidR="00C34160" w:rsidRPr="00035C37" w:rsidRDefault="00E02F3E" w:rsidP="00E4524E">
            <w:pPr>
              <w:pStyle w:val="Tabletext"/>
              <w:keepNext/>
              <w:keepLines/>
              <w:jc w:val="center"/>
              <w:rPr>
                <w:rFonts w:ascii="Times New Roman" w:hAnsi="Times New Roman"/>
                <w:color w:val="000000" w:themeColor="text1"/>
                <w:lang w:val="en-GB" w:eastAsia="ja-JP"/>
              </w:rPr>
            </w:pPr>
            <w:r>
              <w:rPr>
                <w:rFonts w:ascii="Times New Roman" w:hAnsi="Times New Roman"/>
                <w:color w:val="000000" w:themeColor="text1"/>
                <w:lang w:val="en-GB" w:eastAsia="ja-JP"/>
              </w:rPr>
              <w:t>（日本）</w:t>
            </w:r>
          </w:p>
        </w:tc>
      </w:tr>
      <w:tr w:rsidR="00C34160" w:rsidRPr="00035C37" w14:paraId="6E27B94F" w14:textId="77777777" w:rsidTr="00E4524E">
        <w:trPr>
          <w:cantSplit/>
          <w:jc w:val="center"/>
        </w:trPr>
        <w:tc>
          <w:tcPr>
            <w:tcW w:w="1217" w:type="pct"/>
            <w:vAlign w:val="center"/>
          </w:tcPr>
          <w:p w14:paraId="21EDFA75" w14:textId="38639049" w:rsidR="00C34160" w:rsidRPr="00035C37" w:rsidRDefault="006C52AA" w:rsidP="00E4524E">
            <w:pPr>
              <w:pStyle w:val="Tabletext"/>
              <w:rPr>
                <w:rFonts w:ascii="Times New Roman" w:hAnsi="Times New Roman"/>
                <w:lang w:val="en-GB" w:eastAsia="zh-CN"/>
              </w:rPr>
            </w:pPr>
            <w:r w:rsidRPr="006C52AA">
              <w:rPr>
                <w:rFonts w:ascii="Times New Roman" w:hAnsi="Times New Roman" w:hint="eastAsia"/>
                <w:lang w:val="en-GB" w:eastAsia="zh-CN"/>
              </w:rPr>
              <w:t>无人驾驶移动图像传输系统</w:t>
            </w:r>
            <w:r>
              <w:rPr>
                <w:rFonts w:ascii="Times New Roman" w:hAnsi="Times New Roman" w:hint="eastAsia"/>
                <w:lang w:val="en-GB" w:eastAsia="zh-CN"/>
              </w:rPr>
              <w:t>（</w:t>
            </w:r>
            <w:r w:rsidRPr="006C52AA">
              <w:rPr>
                <w:rFonts w:ascii="Times New Roman" w:hAnsi="Times New Roman" w:hint="eastAsia"/>
                <w:lang w:val="en-GB" w:eastAsia="zh-CN"/>
              </w:rPr>
              <w:t>无人机和其他无人驾驶交通工具的无线系统</w:t>
            </w:r>
            <w:r>
              <w:rPr>
                <w:rFonts w:ascii="Times New Roman" w:hAnsi="Times New Roman" w:hint="eastAsia"/>
                <w:lang w:val="en-GB" w:eastAsia="zh-CN"/>
              </w:rPr>
              <w:t>）</w:t>
            </w:r>
          </w:p>
        </w:tc>
        <w:tc>
          <w:tcPr>
            <w:tcW w:w="1218" w:type="pct"/>
            <w:vAlign w:val="center"/>
          </w:tcPr>
          <w:p w14:paraId="41AE2429" w14:textId="77777777" w:rsidR="00C34160" w:rsidRPr="00035C37" w:rsidRDefault="00C34160" w:rsidP="00E4524E">
            <w:pPr>
              <w:pStyle w:val="Tabletext"/>
              <w:jc w:val="center"/>
              <w:rPr>
                <w:rFonts w:ascii="Times New Roman" w:hAnsi="Times New Roman"/>
              </w:rPr>
            </w:pPr>
            <w:r w:rsidRPr="00035C37">
              <w:rPr>
                <w:rFonts w:ascii="Times New Roman" w:hAnsi="Times New Roman"/>
                <w:lang w:eastAsia="ja-JP"/>
              </w:rPr>
              <w:t>2 483.5-2 494</w:t>
            </w:r>
          </w:p>
        </w:tc>
        <w:tc>
          <w:tcPr>
            <w:tcW w:w="1218" w:type="pct"/>
            <w:vAlign w:val="center"/>
          </w:tcPr>
          <w:p w14:paraId="50AE0193" w14:textId="671ED4E8" w:rsidR="00C34160" w:rsidRPr="00035C37" w:rsidRDefault="00C34160" w:rsidP="00E4524E">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Pr="00035C37">
              <w:rPr>
                <w:rFonts w:ascii="Times New Roman" w:hAnsi="Times New Roman"/>
                <w:color w:val="000000" w:themeColor="text1"/>
                <w:lang w:val="en-GB" w:eastAsia="ja-JP"/>
              </w:rPr>
              <w:t>98 dBm</w:t>
            </w:r>
            <w:r w:rsidR="006C52AA">
              <w:rPr>
                <w:rFonts w:ascii="Times New Roman" w:hAnsi="Times New Roman"/>
                <w:color w:val="000000" w:themeColor="text1"/>
                <w:lang w:val="en-GB" w:eastAsia="ja-JP"/>
              </w:rPr>
              <w:t>（同信道）</w:t>
            </w:r>
          </w:p>
          <w:p w14:paraId="3E7F4596" w14:textId="5F6B689B" w:rsidR="00C34160" w:rsidRPr="00035C37" w:rsidRDefault="00C34160" w:rsidP="00E4524E">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Pr="00035C37">
              <w:rPr>
                <w:rFonts w:ascii="Times New Roman" w:hAnsi="Times New Roman"/>
                <w:color w:val="000000" w:themeColor="text1"/>
                <w:lang w:val="en-GB" w:eastAsia="ja-JP"/>
              </w:rPr>
              <w:t>72 dBm</w:t>
            </w:r>
            <w:r w:rsidR="004570DF">
              <w:rPr>
                <w:rFonts w:ascii="Times New Roman" w:hAnsi="Times New Roman"/>
                <w:color w:val="000000" w:themeColor="text1"/>
                <w:lang w:val="en-GB" w:eastAsia="ja-JP"/>
              </w:rPr>
              <w:br/>
            </w:r>
            <w:r w:rsidR="006C52AA">
              <w:rPr>
                <w:rFonts w:ascii="Times New Roman" w:hAnsi="Times New Roman"/>
                <w:color w:val="000000" w:themeColor="text1"/>
                <w:lang w:val="en-GB" w:eastAsia="ja-JP"/>
              </w:rPr>
              <w:t>（相邻信道）</w:t>
            </w:r>
            <w:r w:rsidR="006C52AA">
              <w:rPr>
                <w:rFonts w:ascii="Times New Roman" w:hAnsi="Times New Roman" w:hint="eastAsia"/>
                <w:color w:val="000000" w:themeColor="text1"/>
                <w:lang w:val="en-GB" w:eastAsia="zh-CN"/>
              </w:rPr>
              <w:t>、</w:t>
            </w:r>
          </w:p>
          <w:p w14:paraId="339D5586" w14:textId="52553D0D" w:rsidR="00C34160" w:rsidRPr="00035C37" w:rsidRDefault="00C34160" w:rsidP="00E4524E">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Pr="00035C37">
              <w:rPr>
                <w:rFonts w:ascii="Times New Roman" w:hAnsi="Times New Roman"/>
                <w:color w:val="000000" w:themeColor="text1"/>
                <w:lang w:val="en-GB" w:eastAsia="ja-JP"/>
              </w:rPr>
              <w:t>56 dBm</w:t>
            </w:r>
            <w:r w:rsidR="004570DF">
              <w:rPr>
                <w:rFonts w:ascii="Times New Roman" w:hAnsi="Times New Roman"/>
                <w:color w:val="000000" w:themeColor="text1"/>
                <w:lang w:val="en-GB" w:eastAsia="ja-JP"/>
              </w:rPr>
              <w:br/>
            </w:r>
            <w:r w:rsidR="006C52AA">
              <w:rPr>
                <w:rFonts w:ascii="Times New Roman" w:hAnsi="Times New Roman"/>
                <w:color w:val="000000" w:themeColor="text1"/>
                <w:lang w:val="en-GB" w:eastAsia="ja-JP"/>
              </w:rPr>
              <w:t>（相间邻信道）</w:t>
            </w:r>
          </w:p>
          <w:p w14:paraId="249828D2" w14:textId="66D25238" w:rsidR="006C52AA" w:rsidRPr="006C52AA" w:rsidRDefault="006C52AA" w:rsidP="006C52AA">
            <w:pPr>
              <w:pStyle w:val="Tabletext"/>
              <w:keepNext/>
              <w:keepLines/>
              <w:jc w:val="center"/>
              <w:rPr>
                <w:color w:val="000000" w:themeColor="text1"/>
                <w:lang w:val="en-GB" w:eastAsia="ja-JP"/>
              </w:rPr>
            </w:pPr>
            <w:r>
              <w:rPr>
                <w:color w:val="000000" w:themeColor="text1"/>
                <w:lang w:val="en-GB" w:eastAsia="ja-JP"/>
              </w:rPr>
              <w:t>（</w:t>
            </w:r>
            <w:r w:rsidRPr="006C52AA">
              <w:rPr>
                <w:rFonts w:hint="eastAsia"/>
                <w:color w:val="000000" w:themeColor="text1"/>
                <w:lang w:val="en-GB" w:eastAsia="ja-JP"/>
              </w:rPr>
              <w:t>包括</w:t>
            </w:r>
            <w:r>
              <w:rPr>
                <w:color w:val="000000" w:themeColor="text1"/>
                <w:lang w:val="en-GB" w:eastAsia="ja-JP"/>
              </w:rPr>
              <w:t>6</w:t>
            </w:r>
            <w:r w:rsidRPr="006C52AA">
              <w:rPr>
                <w:rFonts w:hint="eastAsia"/>
                <w:color w:val="000000" w:themeColor="text1"/>
                <w:lang w:val="en-GB" w:eastAsia="ja-JP"/>
              </w:rPr>
              <w:t xml:space="preserve"> </w:t>
            </w:r>
            <w:proofErr w:type="spellStart"/>
            <w:r w:rsidRPr="006C52AA">
              <w:rPr>
                <w:rFonts w:hint="eastAsia"/>
                <w:color w:val="000000" w:themeColor="text1"/>
                <w:lang w:val="en-GB" w:eastAsia="ja-JP"/>
              </w:rPr>
              <w:t>dBi</w:t>
            </w:r>
            <w:proofErr w:type="spellEnd"/>
          </w:p>
          <w:p w14:paraId="35E6BAD7" w14:textId="7C62BD81" w:rsidR="00C34160" w:rsidRPr="00035C37" w:rsidRDefault="006C52AA" w:rsidP="006C52AA">
            <w:pPr>
              <w:pStyle w:val="Tabletext"/>
              <w:jc w:val="center"/>
              <w:rPr>
                <w:rFonts w:ascii="Times New Roman" w:hAnsi="Times New Roman"/>
                <w:lang w:val="en-GB" w:eastAsia="ja-JP"/>
              </w:rPr>
            </w:pPr>
            <w:r w:rsidRPr="006C52AA">
              <w:rPr>
                <w:rFonts w:hint="eastAsia"/>
                <w:color w:val="000000" w:themeColor="text1"/>
                <w:lang w:val="en-GB" w:eastAsia="ja-JP"/>
              </w:rPr>
              <w:t>天线增益</w:t>
            </w:r>
            <w:r>
              <w:rPr>
                <w:rFonts w:ascii="Times New Roman" w:hAnsi="Times New Roman"/>
                <w:color w:val="000000" w:themeColor="text1"/>
                <w:lang w:val="en-GB" w:eastAsia="ja-JP"/>
              </w:rPr>
              <w:t>）</w:t>
            </w:r>
          </w:p>
        </w:tc>
        <w:tc>
          <w:tcPr>
            <w:tcW w:w="1347" w:type="pct"/>
          </w:tcPr>
          <w:p w14:paraId="6F9A96AE" w14:textId="7EE1DE6D" w:rsidR="00C34160" w:rsidRPr="00035C37" w:rsidRDefault="006C52AA" w:rsidP="00E4524E">
            <w:pPr>
              <w:pStyle w:val="Tabletext"/>
              <w:jc w:val="center"/>
              <w:rPr>
                <w:rFonts w:ascii="Times New Roman" w:hAnsi="Times New Roman"/>
                <w:lang w:val="en-GB" w:eastAsia="ja-JP"/>
              </w:rPr>
            </w:pPr>
            <w:r w:rsidRPr="006C52AA">
              <w:rPr>
                <w:rFonts w:ascii="Times New Roman" w:hAnsi="Times New Roman" w:hint="eastAsia"/>
                <w:lang w:val="en-GB" w:eastAsia="ja-JP"/>
              </w:rPr>
              <w:t>关于</w:t>
            </w:r>
            <w:r>
              <w:rPr>
                <w:rFonts w:ascii="Times New Roman" w:hAnsi="Times New Roman" w:hint="eastAsia"/>
                <w:lang w:val="en-GB" w:eastAsia="zh-CN"/>
              </w:rPr>
              <w:t>M</w:t>
            </w:r>
            <w:r>
              <w:rPr>
                <w:rFonts w:ascii="Times New Roman" w:hAnsi="Times New Roman"/>
                <w:lang w:val="en-GB" w:eastAsia="zh-CN"/>
              </w:rPr>
              <w:t>IC</w:t>
            </w:r>
            <w:r>
              <w:rPr>
                <w:rFonts w:ascii="Times New Roman" w:hAnsi="Times New Roman" w:hint="eastAsia"/>
                <w:lang w:val="en-GB" w:eastAsia="zh-CN"/>
              </w:rPr>
              <w:t>的</w:t>
            </w:r>
            <w:r w:rsidRPr="006C52AA">
              <w:rPr>
                <w:rFonts w:ascii="Times New Roman" w:hAnsi="Times New Roman" w:hint="eastAsia"/>
                <w:lang w:val="en-GB" w:eastAsia="ja-JP"/>
              </w:rPr>
              <w:t>第</w:t>
            </w:r>
            <w:r w:rsidRPr="006C52AA">
              <w:rPr>
                <w:rFonts w:ascii="Times New Roman" w:hAnsi="Times New Roman" w:hint="eastAsia"/>
                <w:lang w:val="en-GB" w:eastAsia="ja-JP"/>
              </w:rPr>
              <w:t>2034</w:t>
            </w:r>
            <w:r w:rsidRPr="006C52AA">
              <w:rPr>
                <w:rFonts w:ascii="Times New Roman" w:hAnsi="Times New Roman" w:hint="eastAsia"/>
                <w:lang w:val="en-GB" w:eastAsia="ja-JP"/>
              </w:rPr>
              <w:t>号</w:t>
            </w:r>
            <w:r w:rsidR="00FC0D32">
              <w:rPr>
                <w:rFonts w:ascii="Times New Roman" w:eastAsia="MS Mincho" w:hAnsi="Times New Roman"/>
                <w:lang w:val="en-GB" w:eastAsia="ja-JP"/>
              </w:rPr>
              <w:br/>
            </w:r>
            <w:r w:rsidRPr="006C52AA">
              <w:rPr>
                <w:rFonts w:ascii="Times New Roman" w:hAnsi="Times New Roman" w:hint="eastAsia"/>
                <w:lang w:val="en-GB" w:eastAsia="ja-JP"/>
              </w:rPr>
              <w:t>咨询报告</w:t>
            </w:r>
          </w:p>
          <w:p w14:paraId="1893837B" w14:textId="0FCB4C2E" w:rsidR="00C34160" w:rsidRPr="00035C37" w:rsidRDefault="00E02F3E" w:rsidP="00E4524E">
            <w:pPr>
              <w:pStyle w:val="Tabletext"/>
              <w:jc w:val="center"/>
              <w:rPr>
                <w:rFonts w:ascii="Times New Roman" w:hAnsi="Times New Roman"/>
                <w:color w:val="000000" w:themeColor="text1"/>
                <w:lang w:eastAsia="ja-JP"/>
              </w:rPr>
            </w:pPr>
            <w:r>
              <w:rPr>
                <w:rFonts w:ascii="Times New Roman" w:hAnsi="Times New Roman"/>
                <w:lang w:eastAsia="ja-JP"/>
              </w:rPr>
              <w:t>（日本）</w:t>
            </w:r>
          </w:p>
        </w:tc>
      </w:tr>
      <w:tr w:rsidR="00C34160" w:rsidRPr="00035C37" w14:paraId="4D7D498B" w14:textId="77777777" w:rsidTr="00E4524E">
        <w:trPr>
          <w:cantSplit/>
          <w:jc w:val="center"/>
        </w:trPr>
        <w:tc>
          <w:tcPr>
            <w:tcW w:w="1217" w:type="pct"/>
            <w:vAlign w:val="center"/>
          </w:tcPr>
          <w:p w14:paraId="04FCEB50" w14:textId="061FF55F" w:rsidR="00C34160" w:rsidRPr="00035C37" w:rsidRDefault="006C52AA" w:rsidP="00E4524E">
            <w:pPr>
              <w:pStyle w:val="Tabletext"/>
              <w:rPr>
                <w:rFonts w:ascii="Times New Roman" w:hAnsi="Times New Roman"/>
                <w:lang w:eastAsia="zh-CN"/>
              </w:rPr>
            </w:pPr>
            <w:r>
              <w:rPr>
                <w:rFonts w:ascii="Times New Roman" w:hAnsi="Times New Roman" w:hint="eastAsia"/>
                <w:lang w:eastAsia="zh-CN"/>
              </w:rPr>
              <w:t>对地静止卫星</w:t>
            </w:r>
            <w:r w:rsidR="004570DF">
              <w:rPr>
                <w:rFonts w:ascii="Times New Roman" w:hAnsi="Times New Roman"/>
                <w:lang w:eastAsia="zh-CN"/>
              </w:rPr>
              <w:br/>
            </w:r>
            <w:r>
              <w:rPr>
                <w:rFonts w:ascii="Times New Roman" w:hAnsi="Times New Roman" w:hint="eastAsia"/>
                <w:lang w:eastAsia="zh-CN"/>
              </w:rPr>
              <w:t>移动业务</w:t>
            </w:r>
          </w:p>
        </w:tc>
        <w:tc>
          <w:tcPr>
            <w:tcW w:w="1218" w:type="pct"/>
            <w:vAlign w:val="center"/>
          </w:tcPr>
          <w:p w14:paraId="75DC06D8"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2 500-2 535</w:t>
            </w:r>
          </w:p>
        </w:tc>
        <w:tc>
          <w:tcPr>
            <w:tcW w:w="1218" w:type="pct"/>
            <w:vAlign w:val="center"/>
          </w:tcPr>
          <w:p w14:paraId="14FF81CF" w14:textId="0E5752FA" w:rsidR="00C34160" w:rsidRPr="00035C37" w:rsidRDefault="00C34160" w:rsidP="00E4524E">
            <w:pPr>
              <w:pStyle w:val="Tabletext"/>
              <w:jc w:val="center"/>
              <w:rPr>
                <w:rFonts w:ascii="Times New Roman" w:hAnsi="Times New Roman"/>
                <w:color w:val="000000" w:themeColor="text1"/>
                <w:lang w:val="en-GB" w:eastAsia="zh-CN"/>
              </w:rPr>
            </w:pPr>
            <w:r w:rsidRPr="00035C37">
              <w:rPr>
                <w:rFonts w:ascii="Times New Roman" w:hAnsi="Times New Roman"/>
                <w:lang w:val="en-GB" w:eastAsia="zh-CN"/>
              </w:rPr>
              <w:t>–</w:t>
            </w:r>
            <w:r w:rsidRPr="00035C37">
              <w:rPr>
                <w:rFonts w:ascii="Times New Roman" w:hAnsi="Times New Roman"/>
                <w:color w:val="000000" w:themeColor="text1"/>
                <w:lang w:val="en-GB" w:eastAsia="ja-JP"/>
              </w:rPr>
              <w:t xml:space="preserve">124.9 dBm/MHz </w:t>
            </w:r>
            <w:r w:rsidRPr="00035C37">
              <w:rPr>
                <w:rFonts w:ascii="Times New Roman" w:hAnsi="Times New Roman"/>
                <w:color w:val="000000" w:themeColor="text1"/>
                <w:lang w:val="en-GB" w:eastAsia="ja-JP"/>
              </w:rPr>
              <w:br/>
            </w:r>
            <w:r w:rsidR="00E02F3E">
              <w:rPr>
                <w:rFonts w:ascii="Times New Roman" w:hAnsi="Times New Roman"/>
                <w:color w:val="000000" w:themeColor="text1"/>
                <w:lang w:val="en-GB" w:eastAsia="ja-JP"/>
              </w:rPr>
              <w:t>（带内）</w:t>
            </w:r>
          </w:p>
          <w:p w14:paraId="2923A70F" w14:textId="77777777" w:rsidR="00C34160" w:rsidRPr="00035C37" w:rsidRDefault="00C34160" w:rsidP="00E4524E">
            <w:pPr>
              <w:pStyle w:val="Tabletext"/>
              <w:jc w:val="center"/>
              <w:rPr>
                <w:rFonts w:ascii="Times New Roman" w:hAnsi="Times New Roman"/>
                <w:color w:val="000000" w:themeColor="text1"/>
                <w:lang w:val="en-GB" w:eastAsia="zh-CN"/>
              </w:rPr>
            </w:pPr>
            <w:r w:rsidRPr="00035C37">
              <w:rPr>
                <w:rFonts w:ascii="Times New Roman" w:hAnsi="Times New Roman"/>
                <w:lang w:val="en-GB" w:eastAsia="zh-CN"/>
              </w:rPr>
              <w:t>–</w:t>
            </w:r>
            <w:r w:rsidRPr="00035C37">
              <w:rPr>
                <w:rFonts w:ascii="Times New Roman" w:hAnsi="Times New Roman"/>
                <w:color w:val="000000" w:themeColor="text1"/>
                <w:lang w:val="en-GB" w:eastAsia="zh-CN"/>
              </w:rPr>
              <w:t>41 dBm</w:t>
            </w:r>
          </w:p>
          <w:p w14:paraId="57CCC184" w14:textId="76141AF8" w:rsidR="00C34160" w:rsidRPr="00035C37" w:rsidRDefault="00E02F3E" w:rsidP="00E4524E">
            <w:pPr>
              <w:pStyle w:val="Tabletext"/>
              <w:jc w:val="center"/>
              <w:rPr>
                <w:rFonts w:ascii="Times New Roman" w:hAnsi="Times New Roman"/>
                <w:lang w:val="en-GB" w:eastAsia="zh-CN"/>
              </w:rPr>
            </w:pPr>
            <w:r>
              <w:rPr>
                <w:rFonts w:ascii="Times New Roman" w:hAnsi="Times New Roman"/>
                <w:color w:val="000000" w:themeColor="text1"/>
                <w:lang w:val="en-GB" w:eastAsia="zh-CN"/>
              </w:rPr>
              <w:t>（</w:t>
            </w:r>
            <w:r w:rsidR="006C52AA">
              <w:rPr>
                <w:rFonts w:ascii="Times New Roman" w:hAnsi="Times New Roman" w:hint="eastAsia"/>
                <w:color w:val="000000" w:themeColor="text1"/>
                <w:lang w:val="en-GB" w:eastAsia="zh-CN"/>
              </w:rPr>
              <w:t>带外，</w:t>
            </w:r>
            <w:r w:rsidR="00C34160" w:rsidRPr="00035C37">
              <w:rPr>
                <w:rFonts w:ascii="Times New Roman" w:hAnsi="Times New Roman"/>
                <w:color w:val="000000" w:themeColor="text1"/>
                <w:lang w:val="en-GB" w:eastAsia="zh-CN"/>
              </w:rPr>
              <w:t xml:space="preserve"> </w:t>
            </w:r>
            <w:r w:rsidR="00C34160" w:rsidRPr="00035C37">
              <w:rPr>
                <w:rFonts w:ascii="Times New Roman" w:hAnsi="Times New Roman"/>
                <w:color w:val="000000" w:themeColor="text1"/>
                <w:lang w:val="en-GB" w:eastAsia="zh-CN"/>
              </w:rPr>
              <w:br/>
              <w:t>10-25 MHz</w:t>
            </w:r>
            <w:r w:rsidR="006C52AA">
              <w:rPr>
                <w:rFonts w:ascii="Times New Roman" w:hAnsi="Times New Roman" w:hint="eastAsia"/>
                <w:color w:val="000000" w:themeColor="text1"/>
                <w:lang w:val="en-GB" w:eastAsia="zh-CN"/>
              </w:rPr>
              <w:t>间隔</w:t>
            </w:r>
            <w:r>
              <w:rPr>
                <w:rFonts w:ascii="Times New Roman" w:hAnsi="Times New Roman"/>
                <w:color w:val="000000" w:themeColor="text1"/>
                <w:lang w:val="en-GB" w:eastAsia="zh-CN"/>
              </w:rPr>
              <w:t>）</w:t>
            </w:r>
          </w:p>
        </w:tc>
        <w:tc>
          <w:tcPr>
            <w:tcW w:w="1347" w:type="pct"/>
          </w:tcPr>
          <w:p w14:paraId="6528C156" w14:textId="71AB1B36" w:rsidR="00C34160" w:rsidRPr="00035C37" w:rsidRDefault="006C52AA" w:rsidP="00E4524E">
            <w:pPr>
              <w:pStyle w:val="Tabletext"/>
              <w:jc w:val="center"/>
              <w:rPr>
                <w:rFonts w:ascii="Times New Roman" w:hAnsi="Times New Roman"/>
                <w:lang w:val="en-GB" w:eastAsia="ja-JP"/>
              </w:rPr>
            </w:pPr>
            <w:r w:rsidRPr="006C52AA">
              <w:rPr>
                <w:rFonts w:ascii="Times New Roman" w:hAnsi="Times New Roman" w:hint="eastAsia"/>
                <w:lang w:val="en-GB" w:eastAsia="ja-JP"/>
              </w:rPr>
              <w:t>关于</w:t>
            </w:r>
            <w:r>
              <w:rPr>
                <w:rFonts w:ascii="Times New Roman" w:hAnsi="Times New Roman" w:hint="eastAsia"/>
                <w:lang w:val="en-GB" w:eastAsia="zh-CN"/>
              </w:rPr>
              <w:t>M</w:t>
            </w:r>
            <w:r>
              <w:rPr>
                <w:rFonts w:ascii="Times New Roman" w:hAnsi="Times New Roman"/>
                <w:lang w:val="en-GB" w:eastAsia="zh-CN"/>
              </w:rPr>
              <w:t>IC</w:t>
            </w:r>
            <w:r>
              <w:rPr>
                <w:rFonts w:ascii="Times New Roman" w:hAnsi="Times New Roman" w:hint="eastAsia"/>
                <w:lang w:val="en-GB" w:eastAsia="zh-CN"/>
              </w:rPr>
              <w:t>的</w:t>
            </w:r>
            <w:r w:rsidRPr="006C52AA">
              <w:rPr>
                <w:rFonts w:ascii="Times New Roman" w:hAnsi="Times New Roman" w:hint="eastAsia"/>
                <w:lang w:val="en-GB" w:eastAsia="ja-JP"/>
              </w:rPr>
              <w:t>第</w:t>
            </w:r>
            <w:r w:rsidRPr="006C52AA">
              <w:rPr>
                <w:rFonts w:ascii="Times New Roman" w:hAnsi="Times New Roman" w:hint="eastAsia"/>
                <w:lang w:val="en-GB" w:eastAsia="ja-JP"/>
              </w:rPr>
              <w:t>203</w:t>
            </w:r>
            <w:r>
              <w:rPr>
                <w:rFonts w:ascii="Times New Roman" w:hAnsi="Times New Roman"/>
                <w:lang w:val="en-GB" w:eastAsia="ja-JP"/>
              </w:rPr>
              <w:t>2</w:t>
            </w:r>
            <w:r w:rsidRPr="006C52AA">
              <w:rPr>
                <w:rFonts w:ascii="Times New Roman" w:hAnsi="Times New Roman" w:hint="eastAsia"/>
                <w:lang w:val="en-GB" w:eastAsia="ja-JP"/>
              </w:rPr>
              <w:t>号</w:t>
            </w:r>
            <w:r w:rsidR="00FC0D32">
              <w:rPr>
                <w:rFonts w:ascii="Times New Roman" w:eastAsia="MS Mincho" w:hAnsi="Times New Roman"/>
                <w:lang w:val="en-GB" w:eastAsia="ja-JP"/>
              </w:rPr>
              <w:br/>
            </w:r>
            <w:r w:rsidRPr="006C52AA">
              <w:rPr>
                <w:rFonts w:ascii="Times New Roman" w:hAnsi="Times New Roman" w:hint="eastAsia"/>
                <w:lang w:val="en-GB" w:eastAsia="ja-JP"/>
              </w:rPr>
              <w:t>咨询报告</w:t>
            </w:r>
          </w:p>
          <w:p w14:paraId="678DFF05" w14:textId="0A9131B8" w:rsidR="00C34160" w:rsidRPr="00035C37" w:rsidRDefault="00E02F3E" w:rsidP="00E4524E">
            <w:pPr>
              <w:pStyle w:val="Tabletext"/>
              <w:jc w:val="center"/>
              <w:rPr>
                <w:rFonts w:ascii="Times New Roman" w:hAnsi="Times New Roman"/>
                <w:color w:val="000000" w:themeColor="text1"/>
                <w:lang w:eastAsia="ja-JP"/>
              </w:rPr>
            </w:pPr>
            <w:r>
              <w:rPr>
                <w:rFonts w:ascii="Times New Roman" w:hAnsi="Times New Roman"/>
                <w:lang w:eastAsia="ja-JP"/>
              </w:rPr>
              <w:t>（日本）</w:t>
            </w:r>
          </w:p>
        </w:tc>
      </w:tr>
      <w:tr w:rsidR="00C34160" w:rsidRPr="00035C37" w14:paraId="138F8F39" w14:textId="77777777" w:rsidTr="00E4524E">
        <w:trPr>
          <w:cantSplit/>
          <w:jc w:val="center"/>
        </w:trPr>
        <w:tc>
          <w:tcPr>
            <w:tcW w:w="1217" w:type="pct"/>
            <w:vAlign w:val="center"/>
          </w:tcPr>
          <w:p w14:paraId="5A7B3475" w14:textId="073CA52E" w:rsidR="00C34160" w:rsidRPr="00035C37" w:rsidRDefault="006C52AA" w:rsidP="00E4524E">
            <w:pPr>
              <w:pStyle w:val="Tabletext"/>
              <w:rPr>
                <w:rFonts w:ascii="Times New Roman" w:hAnsi="Times New Roman"/>
                <w:lang w:eastAsia="zh-CN"/>
              </w:rPr>
            </w:pPr>
            <w:r>
              <w:rPr>
                <w:rFonts w:ascii="Times New Roman" w:hAnsi="Times New Roman" w:hint="eastAsia"/>
                <w:lang w:eastAsia="zh-CN"/>
              </w:rPr>
              <w:t>非对地静止卫星</w:t>
            </w:r>
            <w:r w:rsidR="004570DF">
              <w:rPr>
                <w:rFonts w:ascii="Times New Roman" w:hAnsi="Times New Roman"/>
                <w:lang w:eastAsia="zh-CN"/>
              </w:rPr>
              <w:br/>
            </w:r>
            <w:r>
              <w:rPr>
                <w:rFonts w:ascii="Times New Roman" w:hAnsi="Times New Roman" w:hint="eastAsia"/>
                <w:lang w:eastAsia="zh-CN"/>
              </w:rPr>
              <w:t>移动业务</w:t>
            </w:r>
          </w:p>
        </w:tc>
        <w:tc>
          <w:tcPr>
            <w:tcW w:w="1218" w:type="pct"/>
            <w:vAlign w:val="center"/>
          </w:tcPr>
          <w:p w14:paraId="439859F9"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2 483.55-2 500</w:t>
            </w:r>
          </w:p>
        </w:tc>
        <w:tc>
          <w:tcPr>
            <w:tcW w:w="1218" w:type="pct"/>
            <w:vAlign w:val="center"/>
          </w:tcPr>
          <w:p w14:paraId="46C08DC2" w14:textId="77777777" w:rsidR="00C34160" w:rsidRPr="00035C37" w:rsidRDefault="00C34160" w:rsidP="00E4524E">
            <w:pPr>
              <w:pStyle w:val="Tabletext"/>
              <w:jc w:val="center"/>
              <w:rPr>
                <w:rFonts w:ascii="Times New Roman" w:hAnsi="Times New Roman"/>
                <w:color w:val="000000" w:themeColor="text1"/>
              </w:rPr>
            </w:pPr>
            <w:r w:rsidRPr="00035C37">
              <w:rPr>
                <w:rFonts w:ascii="Times New Roman" w:hAnsi="Times New Roman"/>
                <w:lang w:val="en-GB"/>
              </w:rPr>
              <w:t>–</w:t>
            </w:r>
            <w:r w:rsidRPr="00035C37">
              <w:rPr>
                <w:rFonts w:ascii="Times New Roman" w:hAnsi="Times New Roman"/>
                <w:color w:val="000000" w:themeColor="text1"/>
              </w:rPr>
              <w:t>119.4 dBm/MHz</w:t>
            </w:r>
          </w:p>
        </w:tc>
        <w:tc>
          <w:tcPr>
            <w:tcW w:w="1347" w:type="pct"/>
          </w:tcPr>
          <w:p w14:paraId="640B1F52" w14:textId="65878BA6" w:rsidR="00C34160" w:rsidRPr="00035C37" w:rsidRDefault="006C52AA" w:rsidP="00E4524E">
            <w:pPr>
              <w:pStyle w:val="Tabletext"/>
              <w:jc w:val="center"/>
              <w:rPr>
                <w:rFonts w:ascii="Times New Roman" w:hAnsi="Times New Roman"/>
                <w:lang w:val="en-GB" w:eastAsia="ja-JP"/>
              </w:rPr>
            </w:pPr>
            <w:r w:rsidRPr="006C52AA">
              <w:rPr>
                <w:rFonts w:ascii="Times New Roman" w:hAnsi="Times New Roman" w:hint="eastAsia"/>
                <w:lang w:val="en-GB" w:eastAsia="ja-JP"/>
              </w:rPr>
              <w:t>关于</w:t>
            </w:r>
            <w:r>
              <w:rPr>
                <w:rFonts w:ascii="Times New Roman" w:hAnsi="Times New Roman" w:hint="eastAsia"/>
                <w:lang w:val="en-GB" w:eastAsia="zh-CN"/>
              </w:rPr>
              <w:t>M</w:t>
            </w:r>
            <w:r>
              <w:rPr>
                <w:rFonts w:ascii="Times New Roman" w:hAnsi="Times New Roman"/>
                <w:lang w:val="en-GB" w:eastAsia="zh-CN"/>
              </w:rPr>
              <w:t>IC</w:t>
            </w:r>
            <w:r>
              <w:rPr>
                <w:rFonts w:ascii="Times New Roman" w:hAnsi="Times New Roman" w:hint="eastAsia"/>
                <w:lang w:val="en-GB" w:eastAsia="zh-CN"/>
              </w:rPr>
              <w:t>的</w:t>
            </w:r>
            <w:r w:rsidRPr="006C52AA">
              <w:rPr>
                <w:rFonts w:ascii="Times New Roman" w:hAnsi="Times New Roman" w:hint="eastAsia"/>
                <w:lang w:val="en-GB" w:eastAsia="ja-JP"/>
              </w:rPr>
              <w:t>第</w:t>
            </w:r>
            <w:r>
              <w:rPr>
                <w:rFonts w:ascii="Times New Roman" w:hAnsi="Times New Roman"/>
                <w:lang w:val="en-GB" w:eastAsia="ja-JP"/>
              </w:rPr>
              <w:t>82</w:t>
            </w:r>
            <w:r w:rsidRPr="006C52AA">
              <w:rPr>
                <w:rFonts w:ascii="Times New Roman" w:hAnsi="Times New Roman" w:hint="eastAsia"/>
                <w:lang w:val="en-GB" w:eastAsia="ja-JP"/>
              </w:rPr>
              <w:t>号</w:t>
            </w:r>
            <w:r w:rsidR="00FC0D32">
              <w:rPr>
                <w:rFonts w:ascii="Times New Roman" w:eastAsia="MS Mincho" w:hAnsi="Times New Roman"/>
                <w:lang w:val="en-GB" w:eastAsia="ja-JP"/>
              </w:rPr>
              <w:br/>
            </w:r>
            <w:r w:rsidRPr="006C52AA">
              <w:rPr>
                <w:rFonts w:ascii="Times New Roman" w:hAnsi="Times New Roman" w:hint="eastAsia"/>
                <w:lang w:val="en-GB" w:eastAsia="ja-JP"/>
              </w:rPr>
              <w:t>咨询报告</w:t>
            </w:r>
          </w:p>
          <w:p w14:paraId="19BD7072" w14:textId="7E200FE8" w:rsidR="00C34160" w:rsidRPr="00035C37" w:rsidRDefault="00E02F3E" w:rsidP="00E4524E">
            <w:pPr>
              <w:pStyle w:val="Tabletext"/>
              <w:jc w:val="center"/>
              <w:rPr>
                <w:rFonts w:ascii="Times New Roman" w:hAnsi="Times New Roman"/>
                <w:color w:val="000000" w:themeColor="text1"/>
              </w:rPr>
            </w:pPr>
            <w:r>
              <w:rPr>
                <w:rFonts w:ascii="Times New Roman" w:hAnsi="Times New Roman"/>
                <w:lang w:eastAsia="ja-JP"/>
              </w:rPr>
              <w:t>（日本）</w:t>
            </w:r>
          </w:p>
        </w:tc>
      </w:tr>
      <w:tr w:rsidR="00C34160" w:rsidRPr="00035C37" w14:paraId="7F8C08F4" w14:textId="77777777" w:rsidTr="00E4524E">
        <w:trPr>
          <w:cantSplit/>
          <w:jc w:val="center"/>
        </w:trPr>
        <w:tc>
          <w:tcPr>
            <w:tcW w:w="1217" w:type="pct"/>
            <w:vAlign w:val="center"/>
          </w:tcPr>
          <w:p w14:paraId="05762DF7" w14:textId="6DE062C3" w:rsidR="00C34160" w:rsidRPr="00035C37" w:rsidRDefault="006C52AA" w:rsidP="00E4524E">
            <w:pPr>
              <w:pStyle w:val="Tabletext"/>
              <w:rPr>
                <w:rFonts w:ascii="Times New Roman" w:hAnsi="Times New Roman"/>
                <w:lang w:val="en-GB" w:eastAsia="zh-CN"/>
              </w:rPr>
            </w:pPr>
            <w:r w:rsidRPr="006C52AA">
              <w:rPr>
                <w:rFonts w:ascii="Times New Roman" w:hAnsi="Times New Roman" w:hint="eastAsia"/>
                <w:lang w:val="en-GB" w:eastAsia="zh-CN"/>
              </w:rPr>
              <w:t>广播</w:t>
            </w:r>
            <w:r>
              <w:rPr>
                <w:rFonts w:ascii="Times New Roman" w:hAnsi="Times New Roman" w:hint="eastAsia"/>
                <w:lang w:val="en-GB" w:eastAsia="zh-CN"/>
              </w:rPr>
              <w:t>业</w:t>
            </w:r>
            <w:r w:rsidRPr="006C52AA">
              <w:rPr>
                <w:rFonts w:ascii="Times New Roman" w:hAnsi="Times New Roman" w:hint="eastAsia"/>
                <w:lang w:val="en-GB" w:eastAsia="zh-CN"/>
              </w:rPr>
              <w:t>务</w:t>
            </w:r>
            <w:r w:rsidR="006942D4">
              <w:rPr>
                <w:rFonts w:ascii="Times New Roman" w:hAnsi="Times New Roman" w:hint="eastAsia"/>
                <w:lang w:val="en-GB" w:eastAsia="zh-CN"/>
              </w:rPr>
              <w:t>：</w:t>
            </w:r>
            <w:r w:rsidRPr="006C52AA">
              <w:rPr>
                <w:rFonts w:ascii="Times New Roman" w:hAnsi="Times New Roman" w:hint="eastAsia"/>
                <w:lang w:val="en-GB" w:eastAsia="zh-CN"/>
              </w:rPr>
              <w:t>现场接收</w:t>
            </w:r>
            <w:r>
              <w:rPr>
                <w:rFonts w:ascii="Times New Roman" w:hAnsi="Times New Roman" w:hint="eastAsia"/>
                <w:lang w:val="en-GB" w:eastAsia="zh-CN"/>
              </w:rPr>
              <w:t>（</w:t>
            </w:r>
            <w:r w:rsidRPr="006C52AA">
              <w:rPr>
                <w:rFonts w:ascii="Times New Roman" w:hAnsi="Times New Roman" w:hint="eastAsia"/>
                <w:lang w:val="en-GB" w:eastAsia="zh-CN"/>
              </w:rPr>
              <w:t>FPU</w:t>
            </w:r>
            <w:r>
              <w:rPr>
                <w:rFonts w:ascii="Times New Roman" w:hAnsi="Times New Roman" w:hint="eastAsia"/>
                <w:lang w:val="en-GB" w:eastAsia="zh-CN"/>
              </w:rPr>
              <w:t>）</w:t>
            </w:r>
          </w:p>
        </w:tc>
        <w:tc>
          <w:tcPr>
            <w:tcW w:w="1218" w:type="pct"/>
            <w:vAlign w:val="center"/>
          </w:tcPr>
          <w:p w14:paraId="21CE0F4F"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2 330-2 370</w:t>
            </w:r>
          </w:p>
        </w:tc>
        <w:tc>
          <w:tcPr>
            <w:tcW w:w="1218" w:type="pct"/>
            <w:vAlign w:val="center"/>
          </w:tcPr>
          <w:p w14:paraId="792E1479" w14:textId="77777777" w:rsidR="00C34160" w:rsidRPr="00035C37" w:rsidRDefault="00C34160" w:rsidP="00E4524E">
            <w:pPr>
              <w:pStyle w:val="Tabletext"/>
              <w:jc w:val="center"/>
              <w:rPr>
                <w:rFonts w:ascii="Times New Roman" w:hAnsi="Times New Roman"/>
                <w:color w:val="000000" w:themeColor="text1"/>
                <w:lang w:eastAsia="ja-JP"/>
              </w:rPr>
            </w:pPr>
            <w:r w:rsidRPr="00035C37">
              <w:rPr>
                <w:rFonts w:ascii="Times New Roman" w:hAnsi="Times New Roman"/>
                <w:lang w:val="en-GB" w:eastAsia="zh-CN"/>
              </w:rPr>
              <w:t>–</w:t>
            </w:r>
            <w:r w:rsidRPr="00035C37">
              <w:rPr>
                <w:rFonts w:ascii="Times New Roman" w:hAnsi="Times New Roman"/>
                <w:color w:val="000000" w:themeColor="text1"/>
                <w:lang w:eastAsia="ja-JP"/>
              </w:rPr>
              <w:t>102 dBm/MHz</w:t>
            </w:r>
          </w:p>
          <w:p w14:paraId="77D470CC" w14:textId="0C76EC6F" w:rsidR="00C34160" w:rsidRPr="00035C37" w:rsidRDefault="00E02F3E" w:rsidP="00E4524E">
            <w:pPr>
              <w:pStyle w:val="Tabletext"/>
              <w:jc w:val="center"/>
              <w:rPr>
                <w:rFonts w:ascii="Times New Roman" w:hAnsi="Times New Roman"/>
                <w:color w:val="000000" w:themeColor="text1"/>
                <w:lang w:eastAsia="ja-JP"/>
              </w:rPr>
            </w:pPr>
            <w:r>
              <w:rPr>
                <w:rFonts w:ascii="Times New Roman" w:hAnsi="Times New Roman"/>
                <w:color w:val="000000" w:themeColor="text1"/>
                <w:lang w:eastAsia="ja-JP"/>
              </w:rPr>
              <w:t>（</w:t>
            </w:r>
            <w:r w:rsidR="006C52AA" w:rsidRPr="006C52AA">
              <w:rPr>
                <w:rFonts w:ascii="Times New Roman" w:hAnsi="Times New Roman" w:hint="eastAsia"/>
                <w:color w:val="000000" w:themeColor="text1"/>
                <w:lang w:eastAsia="ja-JP"/>
              </w:rPr>
              <w:t>移动中继上行链路</w:t>
            </w:r>
            <w:r>
              <w:rPr>
                <w:rFonts w:ascii="Times New Roman" w:hAnsi="Times New Roman"/>
                <w:color w:val="000000" w:themeColor="text1"/>
                <w:lang w:eastAsia="ja-JP"/>
              </w:rPr>
              <w:t>）</w:t>
            </w:r>
          </w:p>
        </w:tc>
        <w:tc>
          <w:tcPr>
            <w:tcW w:w="1347" w:type="pct"/>
          </w:tcPr>
          <w:p w14:paraId="2BF83247" w14:textId="6EB9BEF3" w:rsidR="00C34160" w:rsidRPr="00035C37" w:rsidRDefault="006C52AA" w:rsidP="00E4524E">
            <w:pPr>
              <w:pStyle w:val="Tabletext"/>
              <w:jc w:val="center"/>
              <w:rPr>
                <w:rFonts w:ascii="Times New Roman" w:hAnsi="Times New Roman"/>
                <w:lang w:val="en-GB" w:eastAsia="ja-JP"/>
              </w:rPr>
            </w:pPr>
            <w:r w:rsidRPr="006C52AA">
              <w:rPr>
                <w:rFonts w:ascii="Times New Roman" w:hAnsi="Times New Roman" w:hint="eastAsia"/>
                <w:lang w:val="en-GB" w:eastAsia="ja-JP"/>
              </w:rPr>
              <w:t>关于</w:t>
            </w:r>
            <w:r>
              <w:rPr>
                <w:rFonts w:ascii="Times New Roman" w:hAnsi="Times New Roman" w:hint="eastAsia"/>
                <w:lang w:val="en-GB" w:eastAsia="zh-CN"/>
              </w:rPr>
              <w:t>M</w:t>
            </w:r>
            <w:r>
              <w:rPr>
                <w:rFonts w:ascii="Times New Roman" w:hAnsi="Times New Roman"/>
                <w:lang w:val="en-GB" w:eastAsia="zh-CN"/>
              </w:rPr>
              <w:t>IC</w:t>
            </w:r>
            <w:r>
              <w:rPr>
                <w:rFonts w:ascii="Times New Roman" w:hAnsi="Times New Roman" w:hint="eastAsia"/>
                <w:lang w:val="en-GB" w:eastAsia="zh-CN"/>
              </w:rPr>
              <w:t>的</w:t>
            </w:r>
            <w:r w:rsidRPr="006C52AA">
              <w:rPr>
                <w:rFonts w:ascii="Times New Roman" w:hAnsi="Times New Roman" w:hint="eastAsia"/>
                <w:lang w:val="en-GB" w:eastAsia="ja-JP"/>
              </w:rPr>
              <w:t>第</w:t>
            </w:r>
            <w:r w:rsidRPr="006C52AA">
              <w:rPr>
                <w:rFonts w:ascii="Times New Roman" w:hAnsi="Times New Roman" w:hint="eastAsia"/>
                <w:lang w:val="en-GB" w:eastAsia="ja-JP"/>
              </w:rPr>
              <w:t>20</w:t>
            </w:r>
            <w:r>
              <w:rPr>
                <w:rFonts w:ascii="Times New Roman" w:hAnsi="Times New Roman"/>
                <w:lang w:val="en-GB" w:eastAsia="ja-JP"/>
              </w:rPr>
              <w:t>2</w:t>
            </w:r>
            <w:r w:rsidRPr="006C52AA">
              <w:rPr>
                <w:rFonts w:ascii="Times New Roman" w:hAnsi="Times New Roman" w:hint="eastAsia"/>
                <w:lang w:val="en-GB" w:eastAsia="ja-JP"/>
              </w:rPr>
              <w:t>4</w:t>
            </w:r>
            <w:r w:rsidRPr="006C52AA">
              <w:rPr>
                <w:rFonts w:ascii="Times New Roman" w:hAnsi="Times New Roman" w:hint="eastAsia"/>
                <w:lang w:val="en-GB" w:eastAsia="ja-JP"/>
              </w:rPr>
              <w:t>号</w:t>
            </w:r>
            <w:r w:rsidR="00FC0D32">
              <w:rPr>
                <w:rFonts w:ascii="Times New Roman" w:eastAsia="MS Mincho" w:hAnsi="Times New Roman"/>
                <w:lang w:val="en-GB" w:eastAsia="ja-JP"/>
              </w:rPr>
              <w:br/>
            </w:r>
            <w:r w:rsidRPr="006C52AA">
              <w:rPr>
                <w:rFonts w:ascii="Times New Roman" w:hAnsi="Times New Roman" w:hint="eastAsia"/>
                <w:lang w:val="en-GB" w:eastAsia="ja-JP"/>
              </w:rPr>
              <w:t>咨询报告</w:t>
            </w:r>
          </w:p>
          <w:p w14:paraId="6BADA47C" w14:textId="76C1D6ED" w:rsidR="00C34160" w:rsidRPr="00035C37" w:rsidRDefault="00E02F3E" w:rsidP="00E4524E">
            <w:pPr>
              <w:pStyle w:val="Tabletext"/>
              <w:jc w:val="center"/>
              <w:rPr>
                <w:rFonts w:ascii="Times New Roman" w:hAnsi="Times New Roman"/>
                <w:color w:val="000000" w:themeColor="text1"/>
                <w:lang w:eastAsia="ja-JP"/>
              </w:rPr>
            </w:pPr>
            <w:r>
              <w:rPr>
                <w:rFonts w:ascii="Times New Roman" w:hAnsi="Times New Roman"/>
                <w:lang w:eastAsia="ja-JP"/>
              </w:rPr>
              <w:t>（日本）</w:t>
            </w:r>
          </w:p>
        </w:tc>
      </w:tr>
      <w:tr w:rsidR="00C34160" w:rsidRPr="00035C37" w14:paraId="490AD0C8" w14:textId="77777777" w:rsidTr="00E4524E">
        <w:trPr>
          <w:cantSplit/>
          <w:jc w:val="center"/>
        </w:trPr>
        <w:tc>
          <w:tcPr>
            <w:tcW w:w="1217" w:type="pct"/>
            <w:vAlign w:val="center"/>
          </w:tcPr>
          <w:p w14:paraId="3A4065A9" w14:textId="508C4C31" w:rsidR="00C34160" w:rsidRPr="00035C37" w:rsidRDefault="006C52AA" w:rsidP="00E4524E">
            <w:pPr>
              <w:pStyle w:val="Tabletext"/>
              <w:rPr>
                <w:rFonts w:ascii="Times New Roman" w:hAnsi="Times New Roman"/>
              </w:rPr>
            </w:pPr>
            <w:r>
              <w:rPr>
                <w:rFonts w:ascii="Times New Roman" w:hAnsi="Times New Roman" w:hint="eastAsia"/>
                <w:lang w:eastAsia="zh-CN"/>
              </w:rPr>
              <w:t>射电天文学</w:t>
            </w:r>
          </w:p>
        </w:tc>
        <w:tc>
          <w:tcPr>
            <w:tcW w:w="1218" w:type="pct"/>
            <w:vAlign w:val="center"/>
          </w:tcPr>
          <w:p w14:paraId="5388E952" w14:textId="77777777" w:rsidR="00C34160" w:rsidRPr="00035C37" w:rsidRDefault="00C34160" w:rsidP="00E4524E">
            <w:pPr>
              <w:pStyle w:val="Tabletext"/>
              <w:jc w:val="center"/>
              <w:rPr>
                <w:rFonts w:ascii="Times New Roman" w:hAnsi="Times New Roman"/>
              </w:rPr>
            </w:pPr>
            <w:r w:rsidRPr="00035C37">
              <w:rPr>
                <w:rFonts w:ascii="Times New Roman" w:hAnsi="Times New Roman"/>
                <w:lang w:eastAsia="ja-JP"/>
              </w:rPr>
              <w:t>2 695 </w:t>
            </w:r>
          </w:p>
        </w:tc>
        <w:tc>
          <w:tcPr>
            <w:tcW w:w="1218" w:type="pct"/>
            <w:vAlign w:val="center"/>
          </w:tcPr>
          <w:p w14:paraId="466BE254" w14:textId="77777777" w:rsidR="00C34160" w:rsidRPr="00035C37" w:rsidRDefault="00C34160" w:rsidP="00E4524E">
            <w:pPr>
              <w:pStyle w:val="Tabletext"/>
              <w:jc w:val="center"/>
              <w:rPr>
                <w:rFonts w:ascii="Times New Roman" w:hAnsi="Times New Roman"/>
                <w:color w:val="000000" w:themeColor="text1"/>
                <w:lang w:eastAsia="ja-JP"/>
              </w:rPr>
            </w:pPr>
            <w:r w:rsidRPr="00035C37">
              <w:rPr>
                <w:rFonts w:ascii="Times New Roman" w:hAnsi="Times New Roman"/>
                <w:lang w:val="en-GB"/>
              </w:rPr>
              <w:t>–</w:t>
            </w:r>
            <w:r w:rsidRPr="00035C37">
              <w:rPr>
                <w:rFonts w:ascii="Times New Roman" w:hAnsi="Times New Roman"/>
                <w:color w:val="000000" w:themeColor="text1"/>
                <w:lang w:eastAsia="ja-JP"/>
              </w:rPr>
              <w:t>187 dBm/MHz</w:t>
            </w:r>
          </w:p>
        </w:tc>
        <w:tc>
          <w:tcPr>
            <w:tcW w:w="1347" w:type="pct"/>
          </w:tcPr>
          <w:p w14:paraId="33D68DCD" w14:textId="61156BB8" w:rsidR="00C34160" w:rsidRPr="00035C37" w:rsidRDefault="00C34160" w:rsidP="00E4524E">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ITU-R </w:t>
            </w:r>
            <w:hyperlink r:id="rId19"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r w:rsidR="006C52AA">
              <w:rPr>
                <w:rFonts w:hint="eastAsia"/>
                <w:color w:val="000000" w:themeColor="text1"/>
                <w:lang w:eastAsia="zh-CN"/>
              </w:rPr>
              <w:t>建议书</w:t>
            </w:r>
          </w:p>
        </w:tc>
      </w:tr>
      <w:tr w:rsidR="00C34160" w:rsidRPr="00035C37" w14:paraId="0F32023E" w14:textId="77777777" w:rsidTr="00E4524E">
        <w:trPr>
          <w:cantSplit/>
          <w:jc w:val="center"/>
        </w:trPr>
        <w:tc>
          <w:tcPr>
            <w:tcW w:w="1217" w:type="pct"/>
            <w:tcBorders>
              <w:bottom w:val="single" w:sz="4" w:space="0" w:color="auto"/>
            </w:tcBorders>
            <w:vAlign w:val="center"/>
          </w:tcPr>
          <w:p w14:paraId="3EF8644B" w14:textId="075651A2" w:rsidR="00C34160" w:rsidRPr="00035C37" w:rsidRDefault="006C52AA" w:rsidP="00E4524E">
            <w:pPr>
              <w:pStyle w:val="Tabletext"/>
              <w:rPr>
                <w:rFonts w:ascii="Times New Roman" w:hAnsi="Times New Roman"/>
                <w:lang w:eastAsia="zh-CN"/>
              </w:rPr>
            </w:pPr>
            <w:r>
              <w:rPr>
                <w:rFonts w:ascii="Times New Roman" w:hAnsi="Times New Roman" w:hint="eastAsia"/>
                <w:lang w:eastAsia="zh-CN"/>
              </w:rPr>
              <w:t>业余无线电</w:t>
            </w:r>
          </w:p>
        </w:tc>
        <w:tc>
          <w:tcPr>
            <w:tcW w:w="1218" w:type="pct"/>
            <w:tcBorders>
              <w:bottom w:val="single" w:sz="4" w:space="0" w:color="auto"/>
            </w:tcBorders>
            <w:vAlign w:val="center"/>
          </w:tcPr>
          <w:p w14:paraId="5A2C70B4" w14:textId="77777777" w:rsidR="00C34160" w:rsidRPr="00035C37" w:rsidRDefault="00C34160" w:rsidP="00E4524E">
            <w:pPr>
              <w:pStyle w:val="Tabletext"/>
              <w:jc w:val="center"/>
              <w:rPr>
                <w:rFonts w:ascii="Times New Roman" w:hAnsi="Times New Roman"/>
                <w:lang w:eastAsia="ja-JP"/>
              </w:rPr>
            </w:pPr>
            <w:r w:rsidRPr="00035C37">
              <w:rPr>
                <w:rFonts w:ascii="Times New Roman" w:hAnsi="Times New Roman"/>
              </w:rPr>
              <w:t>2 400-2 450 </w:t>
            </w:r>
          </w:p>
        </w:tc>
        <w:tc>
          <w:tcPr>
            <w:tcW w:w="1218" w:type="pct"/>
            <w:tcBorders>
              <w:bottom w:val="single" w:sz="4" w:space="0" w:color="auto"/>
            </w:tcBorders>
            <w:vAlign w:val="center"/>
          </w:tcPr>
          <w:p w14:paraId="75EC92F6" w14:textId="77777777" w:rsidR="00C34160" w:rsidRPr="00035C37" w:rsidRDefault="00C34160" w:rsidP="00E4524E">
            <w:pPr>
              <w:pStyle w:val="Tabletext"/>
              <w:jc w:val="center"/>
              <w:rPr>
                <w:rFonts w:ascii="Times New Roman" w:hAnsi="Times New Roman"/>
                <w:color w:val="000000" w:themeColor="text1"/>
                <w:lang w:eastAsia="ja-JP"/>
              </w:rPr>
            </w:pPr>
            <w:r w:rsidRPr="00035C37">
              <w:rPr>
                <w:rFonts w:ascii="Times New Roman" w:hAnsi="Times New Roman"/>
                <w:lang w:val="en-GB"/>
              </w:rPr>
              <w:t>–</w:t>
            </w:r>
            <w:r w:rsidRPr="00035C37">
              <w:rPr>
                <w:rFonts w:ascii="Times New Roman" w:hAnsi="Times New Roman"/>
                <w:color w:val="000000" w:themeColor="text1"/>
                <w:lang w:eastAsia="ja-JP"/>
              </w:rPr>
              <w:t>110.83 dBm/MHz</w:t>
            </w:r>
          </w:p>
        </w:tc>
        <w:tc>
          <w:tcPr>
            <w:tcW w:w="1347" w:type="pct"/>
            <w:tcBorders>
              <w:bottom w:val="single" w:sz="4" w:space="0" w:color="auto"/>
            </w:tcBorders>
          </w:tcPr>
          <w:p w14:paraId="0FCEE4F3" w14:textId="307BF780" w:rsidR="00C34160" w:rsidRPr="00035C37" w:rsidRDefault="00C34160" w:rsidP="00E4524E">
            <w:pPr>
              <w:pStyle w:val="Tabletext"/>
              <w:jc w:val="center"/>
              <w:rPr>
                <w:rFonts w:ascii="Times New Roman" w:hAnsi="Times New Roman"/>
                <w:color w:val="000000" w:themeColor="text1"/>
                <w:lang w:eastAsia="ja-JP"/>
              </w:rPr>
            </w:pPr>
            <w:proofErr w:type="gramStart"/>
            <w:r w:rsidRPr="00035C37">
              <w:rPr>
                <w:rFonts w:ascii="Times New Roman" w:hAnsi="Times New Roman"/>
                <w:color w:val="000000" w:themeColor="text1"/>
                <w:lang w:eastAsia="ja-JP"/>
              </w:rPr>
              <w:t>JARL</w:t>
            </w:r>
            <w:r w:rsidR="006942D4">
              <w:rPr>
                <w:rFonts w:ascii="Times New Roman" w:hAnsi="Times New Roman"/>
                <w:color w:val="000000" w:themeColor="text1"/>
                <w:vertAlign w:val="superscript"/>
                <w:lang w:eastAsia="ja-JP"/>
              </w:rPr>
              <w:t>(</w:t>
            </w:r>
            <w:proofErr w:type="gramEnd"/>
            <w:r w:rsidR="006942D4">
              <w:rPr>
                <w:rFonts w:ascii="Times New Roman" w:hAnsi="Times New Roman"/>
                <w:color w:val="000000" w:themeColor="text1"/>
                <w:vertAlign w:val="superscript"/>
                <w:lang w:eastAsia="ja-JP"/>
              </w:rPr>
              <w:t>1)</w:t>
            </w:r>
            <w:r w:rsidRPr="00035C37">
              <w:rPr>
                <w:rFonts w:ascii="Times New Roman" w:hAnsi="Times New Roman"/>
                <w:color w:val="000000" w:themeColor="text1"/>
                <w:vertAlign w:val="superscript"/>
                <w:lang w:eastAsia="ja-JP"/>
              </w:rPr>
              <w:t xml:space="preserve"> </w:t>
            </w:r>
            <w:r w:rsidR="006C52AA">
              <w:rPr>
                <w:rFonts w:ascii="Times New Roman" w:hAnsi="Times New Roman" w:hint="eastAsia"/>
                <w:color w:val="000000" w:themeColor="text1"/>
                <w:lang w:eastAsia="zh-CN"/>
              </w:rPr>
              <w:t>的要求</w:t>
            </w:r>
          </w:p>
        </w:tc>
      </w:tr>
      <w:tr w:rsidR="00C34160" w:rsidRPr="00ED744D" w14:paraId="0C08DA5C" w14:textId="77777777" w:rsidTr="00E4524E">
        <w:trPr>
          <w:cantSplit/>
          <w:jc w:val="center"/>
        </w:trPr>
        <w:tc>
          <w:tcPr>
            <w:tcW w:w="5000" w:type="pct"/>
            <w:gridSpan w:val="4"/>
            <w:tcBorders>
              <w:top w:val="single" w:sz="4" w:space="0" w:color="auto"/>
              <w:left w:val="nil"/>
              <w:bottom w:val="nil"/>
              <w:right w:val="nil"/>
            </w:tcBorders>
            <w:vAlign w:val="center"/>
          </w:tcPr>
          <w:p w14:paraId="0C8CAE56" w14:textId="178B478C" w:rsidR="00C34160" w:rsidRPr="006C52AA" w:rsidRDefault="006942D4" w:rsidP="00E4524E">
            <w:pPr>
              <w:pStyle w:val="Tabletext"/>
            </w:pPr>
            <w:r>
              <w:rPr>
                <w:vertAlign w:val="superscript"/>
                <w:lang w:eastAsia="ja-JP"/>
              </w:rPr>
              <w:t>(1)</w:t>
            </w:r>
            <w:r w:rsidR="00C34160" w:rsidRPr="006C52AA">
              <w:rPr>
                <w:lang w:eastAsia="ja-JP"/>
              </w:rPr>
              <w:tab/>
            </w:r>
            <w:proofErr w:type="spellStart"/>
            <w:r w:rsidR="006C52AA" w:rsidRPr="006C52AA">
              <w:rPr>
                <w:rFonts w:ascii="Times New Roman" w:hAnsi="Times New Roman" w:hint="eastAsia"/>
                <w:lang w:val="en-GB"/>
              </w:rPr>
              <w:t>日本业余无线电联盟</w:t>
            </w:r>
            <w:proofErr w:type="spellEnd"/>
            <w:r w:rsidR="00E02F3E" w:rsidRPr="006C52AA">
              <w:rPr>
                <w:lang w:eastAsia="ja-JP"/>
              </w:rPr>
              <w:t>（</w:t>
            </w:r>
            <w:hyperlink r:id="rId20" w:history="1">
              <w:r w:rsidR="00C34160" w:rsidRPr="006C52AA">
                <w:rPr>
                  <w:rStyle w:val="Hyperlink"/>
                  <w:lang w:eastAsia="ja-JP"/>
                </w:rPr>
                <w:t>https://www.jarl.org/English/0-2.htm</w:t>
              </w:r>
            </w:hyperlink>
            <w:r w:rsidR="00E02F3E" w:rsidRPr="006C52AA">
              <w:rPr>
                <w:lang w:eastAsia="ja-JP"/>
              </w:rPr>
              <w:t>）</w:t>
            </w:r>
          </w:p>
        </w:tc>
      </w:tr>
    </w:tbl>
    <w:p w14:paraId="4AADA8FA" w14:textId="77777777" w:rsidR="00C34160" w:rsidRPr="006C52AA" w:rsidRDefault="00C34160" w:rsidP="00C34160">
      <w:pPr>
        <w:pStyle w:val="Tablefin"/>
        <w:rPr>
          <w:lang w:val="fr-FR"/>
        </w:rPr>
      </w:pPr>
    </w:p>
    <w:p w14:paraId="03386973" w14:textId="18066052" w:rsidR="00C34160" w:rsidRPr="00ED744D" w:rsidRDefault="00E02F3E" w:rsidP="00C34160">
      <w:pPr>
        <w:pStyle w:val="TableNo"/>
        <w:keepLines/>
        <w:rPr>
          <w:lang w:val="en-GB" w:eastAsia="ja-JP"/>
        </w:rPr>
      </w:pPr>
      <w:r>
        <w:rPr>
          <w:lang w:val="en-GB" w:eastAsia="ja-JP"/>
        </w:rPr>
        <w:lastRenderedPageBreak/>
        <w:t>表</w:t>
      </w:r>
      <w:r w:rsidR="00C34160" w:rsidRPr="00ED744D">
        <w:rPr>
          <w:lang w:val="en-GB" w:eastAsia="ja-JP"/>
        </w:rPr>
        <w:t>6</w:t>
      </w:r>
    </w:p>
    <w:p w14:paraId="26320019" w14:textId="7CEEEAA1" w:rsidR="00C34160" w:rsidRPr="00ED744D" w:rsidRDefault="006C52AA" w:rsidP="00C34160">
      <w:pPr>
        <w:pStyle w:val="Tabletitle"/>
        <w:keepLines/>
        <w:rPr>
          <w:lang w:val="en-GB" w:eastAsia="ja-JP"/>
        </w:rPr>
      </w:pPr>
      <w:r w:rsidRPr="006C52AA">
        <w:rPr>
          <w:rFonts w:hint="eastAsia"/>
          <w:lang w:val="en-GB" w:eastAsia="ja-JP"/>
        </w:rPr>
        <w:t>研究中考虑的</w:t>
      </w:r>
      <w:r w:rsidRPr="006C52AA">
        <w:rPr>
          <w:rFonts w:hint="eastAsia"/>
          <w:lang w:val="en-GB" w:eastAsia="ja-JP"/>
        </w:rPr>
        <w:t>5 738-5 766 MHz</w:t>
      </w:r>
      <w:r w:rsidRPr="006C52AA">
        <w:rPr>
          <w:rFonts w:hint="eastAsia"/>
          <w:lang w:val="en-GB" w:eastAsia="ja-JP"/>
        </w:rPr>
        <w:t>无线电通信系统和</w:t>
      </w:r>
      <w:r>
        <w:rPr>
          <w:rFonts w:hint="eastAsia"/>
          <w:lang w:val="en-GB" w:eastAsia="zh-CN"/>
        </w:rPr>
        <w:t>业</w:t>
      </w:r>
      <w:r w:rsidRPr="006C52AA">
        <w:rPr>
          <w:rFonts w:hint="eastAsia"/>
          <w:lang w:val="en-GB" w:eastAsia="ja-JP"/>
        </w:rPr>
        <w:t>务</w:t>
      </w:r>
    </w:p>
    <w:tbl>
      <w:tblPr>
        <w:tblStyle w:val="TableGrid"/>
        <w:tblW w:w="9639" w:type="dxa"/>
        <w:jc w:val="center"/>
        <w:tblLook w:val="04A0" w:firstRow="1" w:lastRow="0" w:firstColumn="1" w:lastColumn="0" w:noHBand="0" w:noVBand="1"/>
      </w:tblPr>
      <w:tblGrid>
        <w:gridCol w:w="2378"/>
        <w:gridCol w:w="2364"/>
        <w:gridCol w:w="2386"/>
        <w:gridCol w:w="2511"/>
      </w:tblGrid>
      <w:tr w:rsidR="006C52AA" w:rsidRPr="00825391" w14:paraId="26D651AD" w14:textId="77777777" w:rsidTr="006C52AA">
        <w:trPr>
          <w:cantSplit/>
          <w:tblHeader/>
          <w:jc w:val="center"/>
        </w:trPr>
        <w:tc>
          <w:tcPr>
            <w:tcW w:w="2378" w:type="dxa"/>
            <w:vAlign w:val="center"/>
          </w:tcPr>
          <w:p w14:paraId="673A9613" w14:textId="577DF591" w:rsidR="006C52AA" w:rsidRPr="00825391" w:rsidRDefault="006C52AA" w:rsidP="006C52AA">
            <w:pPr>
              <w:pStyle w:val="Tablehead"/>
              <w:keepLines/>
              <w:rPr>
                <w:lang w:eastAsia="ja-JP"/>
              </w:rPr>
            </w:pPr>
            <w:r>
              <w:rPr>
                <w:rFonts w:ascii="Times New Roman" w:hAnsi="Times New Roman" w:hint="eastAsia"/>
                <w:lang w:eastAsia="zh-CN"/>
              </w:rPr>
              <w:t>系统</w:t>
            </w:r>
            <w:r>
              <w:rPr>
                <w:rFonts w:ascii="Times New Roman" w:hAnsi="Times New Roman" w:hint="eastAsia"/>
                <w:lang w:eastAsia="zh-CN"/>
              </w:rPr>
              <w:t xml:space="preserve"> </w:t>
            </w:r>
          </w:p>
        </w:tc>
        <w:tc>
          <w:tcPr>
            <w:tcW w:w="2364" w:type="dxa"/>
            <w:vAlign w:val="center"/>
          </w:tcPr>
          <w:p w14:paraId="4D9C4353" w14:textId="15D5DEF4" w:rsidR="006C52AA" w:rsidRPr="00825391" w:rsidRDefault="006C52AA" w:rsidP="006C52AA">
            <w:pPr>
              <w:pStyle w:val="Tablehead"/>
              <w:keepLines/>
              <w:rPr>
                <w:lang w:eastAsia="ja-JP"/>
              </w:rPr>
            </w:pPr>
            <w:r>
              <w:rPr>
                <w:rFonts w:ascii="Times New Roman" w:hAnsi="Times New Roman" w:hint="eastAsia"/>
                <w:lang w:eastAsia="zh-CN"/>
              </w:rPr>
              <w:t>频率</w:t>
            </w:r>
            <w:r w:rsidRPr="002555B8">
              <w:rPr>
                <w:rFonts w:ascii="Times New Roman" w:hAnsi="Times New Roman"/>
              </w:rPr>
              <w:br/>
            </w:r>
            <w:r>
              <w:rPr>
                <w:rFonts w:ascii="Times New Roman" w:hAnsi="Times New Roman"/>
              </w:rPr>
              <w:t>（</w:t>
            </w:r>
            <w:r w:rsidRPr="002555B8">
              <w:rPr>
                <w:rFonts w:ascii="Times New Roman" w:hAnsi="Times New Roman"/>
              </w:rPr>
              <w:t>MHz</w:t>
            </w:r>
            <w:r>
              <w:rPr>
                <w:rFonts w:ascii="Times New Roman" w:hAnsi="Times New Roman"/>
              </w:rPr>
              <w:t>）</w:t>
            </w:r>
          </w:p>
        </w:tc>
        <w:tc>
          <w:tcPr>
            <w:tcW w:w="2386" w:type="dxa"/>
            <w:vAlign w:val="center"/>
          </w:tcPr>
          <w:p w14:paraId="7ECF9A9E" w14:textId="77E05291" w:rsidR="006C52AA" w:rsidRPr="00825391" w:rsidRDefault="006C52AA" w:rsidP="006C52AA">
            <w:pPr>
              <w:pStyle w:val="Tablehead"/>
              <w:keepLines/>
              <w:rPr>
                <w:lang w:eastAsia="ja-JP"/>
              </w:rPr>
            </w:pPr>
            <w:r>
              <w:rPr>
                <w:rFonts w:ascii="Times New Roman" w:hAnsi="Times New Roman" w:hint="eastAsia"/>
                <w:lang w:eastAsia="zh-CN"/>
              </w:rPr>
              <w:t>保护标准</w:t>
            </w:r>
          </w:p>
        </w:tc>
        <w:tc>
          <w:tcPr>
            <w:tcW w:w="2511" w:type="dxa"/>
            <w:vAlign w:val="center"/>
          </w:tcPr>
          <w:p w14:paraId="7D6BACEF" w14:textId="08013E44" w:rsidR="006C52AA" w:rsidRPr="00825391" w:rsidRDefault="006C52AA" w:rsidP="006C52AA">
            <w:pPr>
              <w:pStyle w:val="Tablehead"/>
              <w:keepLines/>
              <w:rPr>
                <w:lang w:eastAsia="ja-JP"/>
              </w:rPr>
            </w:pPr>
            <w:r>
              <w:rPr>
                <w:rFonts w:ascii="Times New Roman" w:hAnsi="Times New Roman" w:hint="eastAsia"/>
                <w:lang w:eastAsia="zh-CN"/>
              </w:rPr>
              <w:t>参考</w:t>
            </w:r>
          </w:p>
        </w:tc>
      </w:tr>
      <w:tr w:rsidR="00C34160" w:rsidRPr="00035C37" w14:paraId="45660A7D" w14:textId="77777777" w:rsidTr="006C52AA">
        <w:trPr>
          <w:cantSplit/>
          <w:jc w:val="center"/>
        </w:trPr>
        <w:tc>
          <w:tcPr>
            <w:tcW w:w="2378" w:type="dxa"/>
            <w:vAlign w:val="center"/>
          </w:tcPr>
          <w:p w14:paraId="07080F46" w14:textId="5C78F6C1" w:rsidR="00C34160" w:rsidRPr="00035C37" w:rsidRDefault="006C52AA" w:rsidP="00E4524E">
            <w:pPr>
              <w:pStyle w:val="Tabletext"/>
              <w:keepNext/>
              <w:keepLines/>
              <w:rPr>
                <w:rFonts w:ascii="Times New Roman" w:hAnsi="Times New Roman"/>
              </w:rPr>
            </w:pPr>
            <w:r>
              <w:rPr>
                <w:rFonts w:ascii="Times New Roman" w:hAnsi="Times New Roman" w:hint="eastAsia"/>
                <w:lang w:eastAsia="zh-CN"/>
              </w:rPr>
              <w:t>无线</w:t>
            </w:r>
            <w:r w:rsidR="00C34160" w:rsidRPr="00035C37">
              <w:rPr>
                <w:rFonts w:ascii="Times New Roman" w:hAnsi="Times New Roman"/>
              </w:rPr>
              <w:t>LAN</w:t>
            </w:r>
            <w:r w:rsidR="00E02F3E">
              <w:rPr>
                <w:rFonts w:ascii="Times New Roman" w:hAnsi="Times New Roman"/>
              </w:rPr>
              <w:t>（</w:t>
            </w:r>
            <w:r w:rsidR="00C34160" w:rsidRPr="00035C37">
              <w:rPr>
                <w:rFonts w:ascii="Times New Roman" w:hAnsi="Times New Roman"/>
              </w:rPr>
              <w:t>W56</w:t>
            </w:r>
            <w:r w:rsidR="00E02F3E">
              <w:rPr>
                <w:rFonts w:ascii="Times New Roman" w:hAnsi="Times New Roman"/>
              </w:rPr>
              <w:t>）</w:t>
            </w:r>
          </w:p>
        </w:tc>
        <w:tc>
          <w:tcPr>
            <w:tcW w:w="2364" w:type="dxa"/>
            <w:vAlign w:val="center"/>
          </w:tcPr>
          <w:p w14:paraId="5B3EB776" w14:textId="77777777"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5 470-5 730</w:t>
            </w:r>
          </w:p>
        </w:tc>
        <w:tc>
          <w:tcPr>
            <w:tcW w:w="2386" w:type="dxa"/>
            <w:vAlign w:val="center"/>
          </w:tcPr>
          <w:p w14:paraId="10110B34" w14:textId="159954EC" w:rsidR="00C34160" w:rsidRPr="00035C37" w:rsidRDefault="00C34160" w:rsidP="00E4524E">
            <w:pPr>
              <w:pStyle w:val="Tabletext"/>
              <w:keepNext/>
              <w:keepLines/>
              <w:jc w:val="center"/>
              <w:rPr>
                <w:rFonts w:ascii="Times New Roman" w:hAnsi="Times New Roman"/>
                <w:lang w:eastAsia="ja-JP"/>
              </w:rPr>
            </w:pPr>
            <w:r w:rsidRPr="00035C37">
              <w:rPr>
                <w:rFonts w:ascii="Times New Roman" w:hAnsi="Times New Roman"/>
                <w:lang w:val="en-GB" w:eastAsia="zh-CN"/>
              </w:rPr>
              <w:t>–</w:t>
            </w:r>
            <w:r w:rsidRPr="00035C37">
              <w:rPr>
                <w:rFonts w:ascii="Times New Roman" w:hAnsi="Times New Roman"/>
                <w:lang w:eastAsia="ja-JP"/>
              </w:rPr>
              <w:t>63 dBm</w:t>
            </w:r>
            <w:r w:rsidR="00FC0D32">
              <w:rPr>
                <w:rFonts w:ascii="Times New Roman" w:hAnsi="Times New Roman"/>
                <w:lang w:eastAsia="ja-JP"/>
              </w:rPr>
              <w:br/>
            </w:r>
            <w:r w:rsidR="006C52AA">
              <w:rPr>
                <w:rFonts w:ascii="Times New Roman" w:hAnsi="Times New Roman"/>
                <w:lang w:eastAsia="ja-JP"/>
              </w:rPr>
              <w:t>（相邻信道）</w:t>
            </w:r>
            <w:r w:rsidR="00830AE4">
              <w:rPr>
                <w:rFonts w:ascii="Times New Roman" w:hAnsi="Times New Roman" w:hint="eastAsia"/>
                <w:lang w:eastAsia="zh-CN"/>
              </w:rPr>
              <w:t>、</w:t>
            </w:r>
          </w:p>
          <w:p w14:paraId="78E77B7D" w14:textId="77D98FE6" w:rsidR="00C34160" w:rsidRPr="00035C37" w:rsidRDefault="00C34160" w:rsidP="00E4524E">
            <w:pPr>
              <w:pStyle w:val="Tabletext"/>
              <w:keepNext/>
              <w:keepLines/>
              <w:jc w:val="center"/>
              <w:rPr>
                <w:rFonts w:ascii="Times New Roman" w:hAnsi="Times New Roman"/>
                <w:lang w:eastAsia="ja-JP"/>
              </w:rPr>
            </w:pPr>
            <w:r w:rsidRPr="00035C37">
              <w:rPr>
                <w:rFonts w:ascii="Times New Roman" w:hAnsi="Times New Roman"/>
                <w:lang w:val="en-GB" w:eastAsia="zh-CN"/>
              </w:rPr>
              <w:t>–</w:t>
            </w:r>
            <w:r w:rsidRPr="00035C37">
              <w:rPr>
                <w:rFonts w:ascii="Times New Roman" w:hAnsi="Times New Roman"/>
                <w:lang w:eastAsia="ja-JP"/>
              </w:rPr>
              <w:t>47 dBm</w:t>
            </w:r>
            <w:r w:rsidR="00FC0D32">
              <w:rPr>
                <w:rFonts w:ascii="Times New Roman" w:hAnsi="Times New Roman"/>
                <w:lang w:eastAsia="ja-JP"/>
              </w:rPr>
              <w:br/>
            </w:r>
            <w:r w:rsidR="006C52AA">
              <w:rPr>
                <w:rFonts w:ascii="Times New Roman" w:hAnsi="Times New Roman"/>
                <w:lang w:eastAsia="ja-JP"/>
              </w:rPr>
              <w:t>（相间邻信道）</w:t>
            </w:r>
          </w:p>
        </w:tc>
        <w:tc>
          <w:tcPr>
            <w:tcW w:w="2511" w:type="dxa"/>
          </w:tcPr>
          <w:p w14:paraId="6379740D" w14:textId="77777777" w:rsidR="00C34160" w:rsidRPr="00035C37" w:rsidRDefault="00C34160" w:rsidP="00E4524E">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C34160" w:rsidRPr="00035C37" w14:paraId="55A6382F" w14:textId="77777777" w:rsidTr="006C52AA">
        <w:trPr>
          <w:cantSplit/>
          <w:jc w:val="center"/>
        </w:trPr>
        <w:tc>
          <w:tcPr>
            <w:tcW w:w="2378" w:type="dxa"/>
            <w:vAlign w:val="center"/>
          </w:tcPr>
          <w:p w14:paraId="76AD293C" w14:textId="781FCC4D" w:rsidR="00C34160" w:rsidRPr="00035C37" w:rsidRDefault="006C52AA" w:rsidP="00E4524E">
            <w:pPr>
              <w:pStyle w:val="Tabletext"/>
              <w:keepNext/>
              <w:keepLines/>
              <w:rPr>
                <w:rFonts w:ascii="Times New Roman" w:hAnsi="Times New Roman"/>
                <w:lang w:val="en-GB" w:eastAsia="zh-CN"/>
              </w:rPr>
            </w:pPr>
            <w:r w:rsidRPr="006C52AA">
              <w:rPr>
                <w:rFonts w:ascii="Times New Roman" w:hAnsi="Times New Roman" w:hint="eastAsia"/>
                <w:lang w:val="en-GB" w:eastAsia="zh-CN"/>
              </w:rPr>
              <w:t>专用短程通信</w:t>
            </w:r>
            <w:r w:rsidR="00FC0D32">
              <w:rPr>
                <w:rFonts w:ascii="Times New Roman" w:hAnsi="Times New Roman"/>
                <w:lang w:val="en-GB" w:eastAsia="zh-CN"/>
              </w:rPr>
              <w:br/>
            </w:r>
            <w:r w:rsidR="00830AE4">
              <w:rPr>
                <w:rFonts w:ascii="Times New Roman" w:hAnsi="Times New Roman" w:hint="eastAsia"/>
                <w:lang w:val="en-GB" w:eastAsia="zh-CN"/>
              </w:rPr>
              <w:t>（</w:t>
            </w:r>
            <w:r w:rsidRPr="006C52AA">
              <w:rPr>
                <w:rFonts w:ascii="Times New Roman" w:hAnsi="Times New Roman" w:hint="eastAsia"/>
                <w:lang w:val="en-GB" w:eastAsia="zh-CN"/>
              </w:rPr>
              <w:t>DSRC</w:t>
            </w:r>
            <w:r w:rsidR="00830AE4">
              <w:rPr>
                <w:rFonts w:ascii="Times New Roman" w:hAnsi="Times New Roman" w:hint="eastAsia"/>
                <w:lang w:val="en-GB" w:eastAsia="zh-CN"/>
              </w:rPr>
              <w:t>）</w:t>
            </w:r>
          </w:p>
        </w:tc>
        <w:tc>
          <w:tcPr>
            <w:tcW w:w="2364" w:type="dxa"/>
            <w:vAlign w:val="center"/>
          </w:tcPr>
          <w:p w14:paraId="6C13DC1A" w14:textId="77777777"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5 770-5 850</w:t>
            </w:r>
          </w:p>
        </w:tc>
        <w:tc>
          <w:tcPr>
            <w:tcW w:w="2386" w:type="dxa"/>
            <w:vAlign w:val="center"/>
          </w:tcPr>
          <w:p w14:paraId="50EFD4A5" w14:textId="3DE3D4D7" w:rsidR="00C34160" w:rsidRPr="00035C37" w:rsidRDefault="00C34160" w:rsidP="00E4524E">
            <w:pPr>
              <w:pStyle w:val="Tabletext"/>
              <w:keepNext/>
              <w:keepLines/>
              <w:jc w:val="center"/>
              <w:rPr>
                <w:rFonts w:ascii="Times New Roman" w:hAnsi="Times New Roman"/>
                <w:lang w:val="en-GB" w:eastAsia="ja-JP"/>
              </w:rPr>
            </w:pPr>
            <w:r w:rsidRPr="00035C37">
              <w:rPr>
                <w:rFonts w:ascii="Times New Roman" w:hAnsi="Times New Roman"/>
                <w:lang w:val="en-GB" w:eastAsia="zh-CN"/>
              </w:rPr>
              <w:t>–</w:t>
            </w:r>
            <w:r w:rsidRPr="00035C37">
              <w:rPr>
                <w:rFonts w:ascii="Times New Roman" w:hAnsi="Times New Roman"/>
                <w:lang w:val="en-GB" w:eastAsia="ja-JP"/>
              </w:rPr>
              <w:t>42 dBm</w:t>
            </w:r>
            <w:r w:rsidRPr="00035C37">
              <w:rPr>
                <w:rFonts w:ascii="Times New Roman" w:hAnsi="Times New Roman"/>
                <w:lang w:val="en-GB" w:eastAsia="ja-JP"/>
              </w:rPr>
              <w:br/>
            </w:r>
            <w:r w:rsidR="00E02F3E">
              <w:rPr>
                <w:rFonts w:ascii="Times New Roman" w:hAnsi="Times New Roman"/>
                <w:lang w:val="en-GB" w:eastAsia="ja-JP"/>
              </w:rPr>
              <w:t>（</w:t>
            </w:r>
            <w:r w:rsidR="00830AE4" w:rsidRPr="00830AE4">
              <w:rPr>
                <w:rFonts w:ascii="Times New Roman" w:hAnsi="Times New Roman" w:hint="eastAsia"/>
                <w:lang w:val="en-GB" w:eastAsia="ja-JP"/>
              </w:rPr>
              <w:t>2</w:t>
            </w:r>
            <w:r w:rsidR="00830AE4" w:rsidRPr="00830AE4">
              <w:rPr>
                <w:rFonts w:ascii="Times New Roman" w:hAnsi="Times New Roman" w:hint="eastAsia"/>
                <w:lang w:val="en-GB" w:eastAsia="ja-JP"/>
              </w:rPr>
              <w:t>级，杂散响应</w:t>
            </w:r>
            <w:r w:rsidR="00FC0D32">
              <w:rPr>
                <w:rFonts w:ascii="Times New Roman" w:eastAsia="MS Mincho" w:hAnsi="Times New Roman"/>
                <w:lang w:val="en-GB" w:eastAsia="ja-JP"/>
              </w:rPr>
              <w:br/>
            </w:r>
            <w:r w:rsidR="00830AE4" w:rsidRPr="00830AE4">
              <w:rPr>
                <w:rFonts w:ascii="Times New Roman" w:hAnsi="Times New Roman" w:hint="eastAsia"/>
                <w:lang w:val="en-GB" w:eastAsia="ja-JP"/>
              </w:rPr>
              <w:t>抑制</w:t>
            </w:r>
            <w:r w:rsidR="00830AE4">
              <w:rPr>
                <w:rFonts w:ascii="Times New Roman" w:hAnsi="Times New Roman"/>
                <w:lang w:val="en-GB" w:eastAsia="ja-JP"/>
              </w:rPr>
              <w:t>）</w:t>
            </w:r>
            <w:r w:rsidR="00830AE4">
              <w:rPr>
                <w:rFonts w:ascii="Times New Roman" w:hAnsi="Times New Roman" w:hint="eastAsia"/>
                <w:lang w:val="en-GB" w:eastAsia="zh-CN"/>
              </w:rPr>
              <w:t>、</w:t>
            </w:r>
          </w:p>
          <w:p w14:paraId="1BBD99E2" w14:textId="375005E1" w:rsidR="00C34160" w:rsidRPr="00035C37" w:rsidRDefault="00C34160" w:rsidP="00E4524E">
            <w:pPr>
              <w:pStyle w:val="Tabletext"/>
              <w:keepNext/>
              <w:keepLines/>
              <w:jc w:val="center"/>
              <w:rPr>
                <w:rFonts w:ascii="Times New Roman" w:hAnsi="Times New Roman"/>
                <w:lang w:eastAsia="ja-JP"/>
              </w:rPr>
            </w:pPr>
            <w:r w:rsidRPr="00035C37">
              <w:rPr>
                <w:rFonts w:ascii="Times New Roman" w:hAnsi="Times New Roman"/>
                <w:lang w:val="en-GB"/>
              </w:rPr>
              <w:t>–</w:t>
            </w:r>
            <w:r w:rsidRPr="00035C37">
              <w:rPr>
                <w:rFonts w:ascii="Times New Roman" w:hAnsi="Times New Roman"/>
                <w:lang w:eastAsia="ja-JP"/>
              </w:rPr>
              <w:t>100 dBm</w:t>
            </w:r>
            <w:r w:rsidR="00E02F3E">
              <w:rPr>
                <w:rFonts w:ascii="Times New Roman" w:hAnsi="Times New Roman"/>
                <w:lang w:eastAsia="ja-JP"/>
              </w:rPr>
              <w:t>（</w:t>
            </w:r>
            <w:r w:rsidR="00830AE4" w:rsidRPr="00830AE4">
              <w:rPr>
                <w:rFonts w:ascii="Times New Roman" w:hAnsi="Times New Roman" w:hint="eastAsia"/>
                <w:lang w:val="en-GB" w:eastAsia="ja-JP"/>
              </w:rPr>
              <w:t>2</w:t>
            </w:r>
            <w:r w:rsidR="00830AE4" w:rsidRPr="00830AE4">
              <w:rPr>
                <w:rFonts w:ascii="Times New Roman" w:hAnsi="Times New Roman" w:hint="eastAsia"/>
                <w:lang w:val="en-GB" w:eastAsia="ja-JP"/>
              </w:rPr>
              <w:t>级</w:t>
            </w:r>
            <w:r w:rsidR="00830AE4">
              <w:rPr>
                <w:rFonts w:ascii="Times New Roman" w:hAnsi="Times New Roman"/>
                <w:lang w:eastAsia="ja-JP"/>
              </w:rPr>
              <w:t>）</w:t>
            </w:r>
          </w:p>
        </w:tc>
        <w:tc>
          <w:tcPr>
            <w:tcW w:w="2511" w:type="dxa"/>
          </w:tcPr>
          <w:p w14:paraId="53C521B5" w14:textId="77777777" w:rsidR="00C34160" w:rsidRPr="00035C37" w:rsidRDefault="00C34160" w:rsidP="00E4524E">
            <w:pPr>
              <w:pStyle w:val="Tabletext"/>
              <w:keepNext/>
              <w:keepLines/>
              <w:jc w:val="center"/>
              <w:rPr>
                <w:rFonts w:ascii="Times New Roman" w:hAnsi="Times New Roman"/>
                <w:lang w:eastAsia="ja-JP"/>
              </w:rPr>
            </w:pPr>
            <w:r w:rsidRPr="00035C37">
              <w:rPr>
                <w:rFonts w:ascii="Times New Roman" w:hAnsi="Times New Roman"/>
                <w:lang w:eastAsia="ja-JP"/>
              </w:rPr>
              <w:t>ARIB STD-T75</w:t>
            </w:r>
          </w:p>
          <w:p w14:paraId="4CAAF5D8" w14:textId="3AA7F76E" w:rsidR="00C34160" w:rsidRPr="00035C37" w:rsidRDefault="00E02F3E" w:rsidP="00E4524E">
            <w:pPr>
              <w:pStyle w:val="Tabletext"/>
              <w:keepNext/>
              <w:keepLines/>
              <w:jc w:val="center"/>
              <w:rPr>
                <w:rFonts w:ascii="Times New Roman" w:hAnsi="Times New Roman"/>
                <w:lang w:eastAsia="ja-JP"/>
              </w:rPr>
            </w:pPr>
            <w:r>
              <w:rPr>
                <w:rFonts w:ascii="Times New Roman" w:hAnsi="Times New Roman"/>
                <w:lang w:eastAsia="ja-JP"/>
              </w:rPr>
              <w:t>（日本</w:t>
            </w:r>
            <w:r w:rsidR="00830AE4">
              <w:rPr>
                <w:rFonts w:ascii="Times New Roman" w:hAnsi="Times New Roman"/>
                <w:lang w:eastAsia="ja-JP"/>
              </w:rPr>
              <w:t>）</w:t>
            </w:r>
          </w:p>
        </w:tc>
      </w:tr>
      <w:tr w:rsidR="00C34160" w:rsidRPr="0087516F" w14:paraId="1B728EA5" w14:textId="77777777" w:rsidTr="006C52AA">
        <w:trPr>
          <w:cantSplit/>
          <w:jc w:val="center"/>
        </w:trPr>
        <w:tc>
          <w:tcPr>
            <w:tcW w:w="2378" w:type="dxa"/>
            <w:vAlign w:val="center"/>
          </w:tcPr>
          <w:p w14:paraId="64C63F4F" w14:textId="401BEC45" w:rsidR="00C34160" w:rsidRPr="00035C37" w:rsidRDefault="006C52AA" w:rsidP="00E4524E">
            <w:pPr>
              <w:pStyle w:val="Tabletext"/>
              <w:rPr>
                <w:rFonts w:ascii="Times New Roman" w:hAnsi="Times New Roman"/>
                <w:lang w:val="en-GB" w:eastAsia="zh-CN"/>
              </w:rPr>
            </w:pPr>
            <w:r w:rsidRPr="006C52AA">
              <w:rPr>
                <w:rFonts w:ascii="Times New Roman" w:hAnsi="Times New Roman" w:hint="eastAsia"/>
                <w:lang w:val="en-GB" w:eastAsia="zh-CN"/>
              </w:rPr>
              <w:t>广播</w:t>
            </w:r>
            <w:r>
              <w:rPr>
                <w:rFonts w:ascii="Times New Roman" w:hAnsi="Times New Roman" w:hint="eastAsia"/>
                <w:lang w:val="en-GB" w:eastAsia="zh-CN"/>
              </w:rPr>
              <w:t>业</w:t>
            </w:r>
            <w:r w:rsidRPr="006C52AA">
              <w:rPr>
                <w:rFonts w:ascii="Times New Roman" w:hAnsi="Times New Roman" w:hint="eastAsia"/>
                <w:lang w:val="en-GB" w:eastAsia="zh-CN"/>
              </w:rPr>
              <w:t>务</w:t>
            </w:r>
            <w:r>
              <w:rPr>
                <w:rFonts w:ascii="Times New Roman" w:hAnsi="Times New Roman" w:hint="eastAsia"/>
                <w:lang w:val="en-GB" w:eastAsia="zh-CN"/>
              </w:rPr>
              <w:t>：</w:t>
            </w:r>
            <w:r w:rsidRPr="006C52AA">
              <w:rPr>
                <w:rFonts w:ascii="Times New Roman" w:hAnsi="Times New Roman" w:hint="eastAsia"/>
                <w:lang w:val="en-GB" w:eastAsia="zh-CN"/>
              </w:rPr>
              <w:t>演播室到发射机链路</w:t>
            </w:r>
            <w:r w:rsidR="00830AE4">
              <w:rPr>
                <w:rFonts w:ascii="Times New Roman" w:hAnsi="Times New Roman" w:hint="eastAsia"/>
                <w:lang w:val="en-GB" w:eastAsia="zh-CN"/>
              </w:rPr>
              <w:t>（</w:t>
            </w:r>
            <w:r w:rsidRPr="006C52AA">
              <w:rPr>
                <w:rFonts w:ascii="Times New Roman" w:hAnsi="Times New Roman" w:hint="eastAsia"/>
                <w:lang w:val="en-GB" w:eastAsia="zh-CN"/>
              </w:rPr>
              <w:t>STL</w:t>
            </w:r>
            <w:r w:rsidR="00830AE4">
              <w:rPr>
                <w:rFonts w:ascii="Times New Roman" w:hAnsi="Times New Roman" w:hint="eastAsia"/>
                <w:lang w:val="en-GB" w:eastAsia="zh-CN"/>
              </w:rPr>
              <w:t>）</w:t>
            </w:r>
            <w:r w:rsidRPr="006C52AA">
              <w:rPr>
                <w:rFonts w:ascii="Times New Roman" w:hAnsi="Times New Roman" w:hint="eastAsia"/>
                <w:lang w:val="en-GB" w:eastAsia="zh-CN"/>
              </w:rPr>
              <w:t>和发射机到发射机链路</w:t>
            </w:r>
            <w:r w:rsidR="00830AE4">
              <w:rPr>
                <w:rFonts w:ascii="Times New Roman" w:hAnsi="Times New Roman" w:hint="eastAsia"/>
                <w:lang w:val="en-GB" w:eastAsia="zh-CN"/>
              </w:rPr>
              <w:t>（</w:t>
            </w:r>
            <w:r w:rsidRPr="006C52AA">
              <w:rPr>
                <w:rFonts w:ascii="Times New Roman" w:hAnsi="Times New Roman" w:hint="eastAsia"/>
                <w:lang w:val="en-GB" w:eastAsia="zh-CN"/>
              </w:rPr>
              <w:t>TTL</w:t>
            </w:r>
            <w:r w:rsidR="00830AE4">
              <w:rPr>
                <w:rFonts w:ascii="Times New Roman" w:hAnsi="Times New Roman" w:hint="eastAsia"/>
                <w:lang w:val="en-GB" w:eastAsia="zh-CN"/>
              </w:rPr>
              <w:t>）</w:t>
            </w:r>
          </w:p>
        </w:tc>
        <w:tc>
          <w:tcPr>
            <w:tcW w:w="2364" w:type="dxa"/>
            <w:vAlign w:val="center"/>
          </w:tcPr>
          <w:p w14:paraId="2477AA8B"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5 850-5 925</w:t>
            </w:r>
          </w:p>
        </w:tc>
        <w:tc>
          <w:tcPr>
            <w:tcW w:w="2386" w:type="dxa"/>
            <w:vAlign w:val="center"/>
          </w:tcPr>
          <w:p w14:paraId="1DD65F1B" w14:textId="3F74F030" w:rsidR="00C34160" w:rsidRPr="00035C37" w:rsidRDefault="00C34160" w:rsidP="00E4524E">
            <w:pPr>
              <w:pStyle w:val="Tabletext"/>
              <w:jc w:val="center"/>
              <w:rPr>
                <w:rFonts w:ascii="Times New Roman" w:hAnsi="Times New Roman"/>
                <w:lang w:val="en-GB" w:eastAsia="ja-JP"/>
              </w:rPr>
            </w:pPr>
            <w:r w:rsidRPr="00035C37">
              <w:rPr>
                <w:rFonts w:ascii="Times New Roman" w:hAnsi="Times New Roman"/>
                <w:lang w:val="en-GB" w:eastAsia="zh-CN"/>
              </w:rPr>
              <w:t>–</w:t>
            </w:r>
            <w:r w:rsidRPr="00035C37">
              <w:rPr>
                <w:rFonts w:ascii="Times New Roman" w:hAnsi="Times New Roman"/>
                <w:lang w:val="en-GB" w:eastAsia="ja-JP"/>
              </w:rPr>
              <w:t>101.6 dBm</w:t>
            </w:r>
            <w:r w:rsidRPr="00035C37">
              <w:rPr>
                <w:rFonts w:ascii="Times New Roman" w:hAnsi="Times New Roman"/>
                <w:lang w:val="en-GB" w:eastAsia="ja-JP"/>
              </w:rPr>
              <w:br/>
            </w:r>
            <w:r w:rsidR="00E02F3E">
              <w:rPr>
                <w:rFonts w:ascii="Times New Roman" w:hAnsi="Times New Roman"/>
                <w:lang w:val="en-GB" w:eastAsia="ja-JP"/>
              </w:rPr>
              <w:t>（</w:t>
            </w:r>
            <w:r w:rsidR="00830AE4" w:rsidRPr="00830AE4">
              <w:rPr>
                <w:rFonts w:ascii="Times New Roman" w:hAnsi="Times New Roman" w:hint="eastAsia"/>
                <w:lang w:val="en-GB" w:eastAsia="ja-JP"/>
              </w:rPr>
              <w:t>等效热噪声级</w:t>
            </w:r>
            <w:r w:rsidR="00830AE4">
              <w:rPr>
                <w:rFonts w:ascii="Times New Roman" w:hAnsi="Times New Roman"/>
                <w:lang w:val="en-GB" w:eastAsia="ja-JP"/>
              </w:rPr>
              <w:t>）</w:t>
            </w:r>
          </w:p>
        </w:tc>
        <w:tc>
          <w:tcPr>
            <w:tcW w:w="2511" w:type="dxa"/>
          </w:tcPr>
          <w:p w14:paraId="440B42A9" w14:textId="77777777" w:rsidR="00C34160" w:rsidRPr="007B7BAE" w:rsidRDefault="00C34160" w:rsidP="00E4524E">
            <w:pPr>
              <w:pStyle w:val="Tabletext"/>
              <w:jc w:val="center"/>
              <w:rPr>
                <w:rFonts w:ascii="Times New Roman" w:hAnsi="Times New Roman"/>
                <w:lang w:val="en-GB" w:eastAsia="ja-JP"/>
              </w:rPr>
            </w:pPr>
            <w:r w:rsidRPr="007B7BAE">
              <w:rPr>
                <w:rFonts w:ascii="Times New Roman" w:hAnsi="Times New Roman"/>
                <w:lang w:val="en-GB" w:eastAsia="ja-JP"/>
              </w:rPr>
              <w:t>ARIB_STD-B22</w:t>
            </w:r>
          </w:p>
          <w:p w14:paraId="7F091B8B" w14:textId="15C55A75" w:rsidR="00C34160" w:rsidRPr="007B7BAE" w:rsidRDefault="00E02F3E" w:rsidP="00E4524E">
            <w:pPr>
              <w:pStyle w:val="Tabletext"/>
              <w:jc w:val="center"/>
              <w:rPr>
                <w:rFonts w:ascii="Times New Roman" w:hAnsi="Times New Roman"/>
                <w:lang w:val="en-GB" w:eastAsia="ja-JP"/>
              </w:rPr>
            </w:pPr>
            <w:r w:rsidRPr="007B7BAE">
              <w:rPr>
                <w:rFonts w:ascii="Times New Roman" w:hAnsi="Times New Roman"/>
                <w:lang w:val="en-GB" w:eastAsia="ja-JP"/>
              </w:rPr>
              <w:t>（</w:t>
            </w:r>
            <w:r>
              <w:rPr>
                <w:rFonts w:ascii="Times New Roman" w:hAnsi="Times New Roman"/>
                <w:lang w:eastAsia="ja-JP"/>
              </w:rPr>
              <w:t>日本</w:t>
            </w:r>
            <w:r w:rsidR="00830AE4" w:rsidRPr="007B7BAE">
              <w:rPr>
                <w:rFonts w:ascii="Times New Roman" w:hAnsi="Times New Roman"/>
                <w:lang w:val="en-GB" w:eastAsia="ja-JP"/>
              </w:rPr>
              <w:t>）</w:t>
            </w:r>
          </w:p>
        </w:tc>
      </w:tr>
      <w:tr w:rsidR="00C34160" w:rsidRPr="0087516F" w14:paraId="260B0F24" w14:textId="77777777" w:rsidTr="006C52AA">
        <w:trPr>
          <w:cantSplit/>
          <w:jc w:val="center"/>
        </w:trPr>
        <w:tc>
          <w:tcPr>
            <w:tcW w:w="2378" w:type="dxa"/>
            <w:vAlign w:val="center"/>
          </w:tcPr>
          <w:p w14:paraId="14D72031" w14:textId="6D9DB646" w:rsidR="00C34160" w:rsidRPr="00035C37" w:rsidRDefault="006C52AA" w:rsidP="00E4524E">
            <w:pPr>
              <w:pStyle w:val="Tabletext"/>
              <w:rPr>
                <w:rFonts w:ascii="Times New Roman" w:hAnsi="Times New Roman"/>
                <w:lang w:val="en-GB" w:eastAsia="zh-CN"/>
              </w:rPr>
            </w:pPr>
            <w:r w:rsidRPr="006C52AA">
              <w:rPr>
                <w:rFonts w:ascii="Times New Roman" w:hAnsi="Times New Roman" w:hint="eastAsia"/>
                <w:lang w:val="en-GB" w:eastAsia="zh-CN"/>
              </w:rPr>
              <w:t>广播</w:t>
            </w:r>
            <w:r>
              <w:rPr>
                <w:rFonts w:ascii="Times New Roman" w:hAnsi="Times New Roman" w:hint="eastAsia"/>
                <w:lang w:val="en-GB" w:eastAsia="zh-CN"/>
              </w:rPr>
              <w:t>业</w:t>
            </w:r>
            <w:r w:rsidRPr="006C52AA">
              <w:rPr>
                <w:rFonts w:ascii="Times New Roman" w:hAnsi="Times New Roman" w:hint="eastAsia"/>
                <w:lang w:val="en-GB" w:eastAsia="zh-CN"/>
              </w:rPr>
              <w:t>务</w:t>
            </w:r>
            <w:r>
              <w:rPr>
                <w:rFonts w:ascii="Times New Roman" w:hAnsi="Times New Roman" w:hint="eastAsia"/>
                <w:lang w:val="en-GB" w:eastAsia="zh-CN"/>
              </w:rPr>
              <w:t>：</w:t>
            </w:r>
            <w:r w:rsidRPr="006C52AA">
              <w:rPr>
                <w:rFonts w:ascii="Times New Roman" w:hAnsi="Times New Roman" w:hint="eastAsia"/>
                <w:lang w:val="en-GB" w:eastAsia="zh-CN"/>
              </w:rPr>
              <w:t>现场拾音器</w:t>
            </w:r>
            <w:r w:rsidR="00830AE4">
              <w:rPr>
                <w:rFonts w:ascii="Times New Roman" w:hAnsi="Times New Roman" w:hint="eastAsia"/>
                <w:lang w:val="en-GB" w:eastAsia="zh-CN"/>
              </w:rPr>
              <w:t>（</w:t>
            </w:r>
            <w:r w:rsidRPr="006C52AA">
              <w:rPr>
                <w:rFonts w:ascii="Times New Roman" w:hAnsi="Times New Roman" w:hint="eastAsia"/>
                <w:lang w:val="en-GB" w:eastAsia="zh-CN"/>
              </w:rPr>
              <w:t>FPU</w:t>
            </w:r>
            <w:r w:rsidR="00830AE4">
              <w:rPr>
                <w:rFonts w:ascii="Times New Roman" w:hAnsi="Times New Roman" w:hint="eastAsia"/>
                <w:lang w:val="en-GB" w:eastAsia="zh-CN"/>
              </w:rPr>
              <w:t>）</w:t>
            </w:r>
            <w:r w:rsidRPr="006C52AA">
              <w:rPr>
                <w:rFonts w:ascii="Times New Roman" w:hAnsi="Times New Roman" w:hint="eastAsia"/>
                <w:lang w:val="en-GB" w:eastAsia="zh-CN"/>
              </w:rPr>
              <w:t>和发射机到演播室链接</w:t>
            </w:r>
            <w:r w:rsidR="00830AE4">
              <w:rPr>
                <w:rFonts w:ascii="Times New Roman" w:hAnsi="Times New Roman" w:hint="eastAsia"/>
                <w:lang w:val="en-GB" w:eastAsia="zh-CN"/>
              </w:rPr>
              <w:t>（</w:t>
            </w:r>
            <w:r w:rsidRPr="006C52AA">
              <w:rPr>
                <w:rFonts w:ascii="Times New Roman" w:hAnsi="Times New Roman" w:hint="eastAsia"/>
                <w:lang w:val="en-GB" w:eastAsia="zh-CN"/>
              </w:rPr>
              <w:t>TSL</w:t>
            </w:r>
            <w:r w:rsidR="00830AE4">
              <w:rPr>
                <w:rFonts w:ascii="Times New Roman" w:hAnsi="Times New Roman" w:hint="eastAsia"/>
                <w:lang w:val="en-GB" w:eastAsia="zh-CN"/>
              </w:rPr>
              <w:t>）</w:t>
            </w:r>
            <w:r w:rsidRPr="006C52AA">
              <w:rPr>
                <w:rFonts w:ascii="Times New Roman" w:hAnsi="Times New Roman" w:hint="eastAsia"/>
                <w:lang w:val="en-GB" w:eastAsia="zh-CN"/>
              </w:rPr>
              <w:t>系统</w:t>
            </w:r>
          </w:p>
        </w:tc>
        <w:tc>
          <w:tcPr>
            <w:tcW w:w="2364" w:type="dxa"/>
            <w:vAlign w:val="center"/>
          </w:tcPr>
          <w:p w14:paraId="1BFABFE2"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5 850-5 925</w:t>
            </w:r>
          </w:p>
        </w:tc>
        <w:tc>
          <w:tcPr>
            <w:tcW w:w="2386" w:type="dxa"/>
            <w:vAlign w:val="center"/>
          </w:tcPr>
          <w:p w14:paraId="7DA010E6" w14:textId="1C989712" w:rsidR="00C34160" w:rsidRPr="00035C37" w:rsidRDefault="00C34160" w:rsidP="00E4524E">
            <w:pPr>
              <w:pStyle w:val="Tabletext"/>
              <w:jc w:val="center"/>
              <w:rPr>
                <w:rFonts w:ascii="Times New Roman" w:hAnsi="Times New Roman"/>
                <w:lang w:val="en-GB" w:eastAsia="ja-JP"/>
              </w:rPr>
            </w:pPr>
            <w:r w:rsidRPr="00035C37">
              <w:rPr>
                <w:rFonts w:ascii="Times New Roman" w:hAnsi="Times New Roman"/>
                <w:lang w:val="en-GB"/>
              </w:rPr>
              <w:t>–</w:t>
            </w:r>
            <w:r w:rsidRPr="00035C37">
              <w:rPr>
                <w:rFonts w:ascii="Times New Roman" w:hAnsi="Times New Roman"/>
                <w:lang w:val="en-GB" w:eastAsia="ja-JP"/>
              </w:rPr>
              <w:t>89.4 dBm</w:t>
            </w:r>
            <w:r w:rsidRPr="00035C37">
              <w:rPr>
                <w:rFonts w:ascii="Times New Roman" w:hAnsi="Times New Roman"/>
                <w:lang w:val="en-GB" w:eastAsia="ja-JP"/>
              </w:rPr>
              <w:br/>
            </w:r>
            <w:r w:rsidR="00E02F3E">
              <w:rPr>
                <w:rFonts w:ascii="Times New Roman" w:hAnsi="Times New Roman"/>
                <w:lang w:val="en-GB" w:eastAsia="ja-JP"/>
              </w:rPr>
              <w:t>（</w:t>
            </w:r>
            <w:r w:rsidRPr="00035C37">
              <w:rPr>
                <w:rFonts w:ascii="Times New Roman" w:hAnsi="Times New Roman"/>
                <w:lang w:val="en-GB" w:eastAsia="ja-JP"/>
              </w:rPr>
              <w:t>FPU</w:t>
            </w:r>
            <w:r w:rsidR="00830AE4" w:rsidRPr="00830AE4">
              <w:rPr>
                <w:rFonts w:ascii="Times New Roman" w:hAnsi="Times New Roman" w:hint="eastAsia"/>
                <w:lang w:val="en-GB" w:eastAsia="ja-JP"/>
              </w:rPr>
              <w:t>固定中继站</w:t>
            </w:r>
            <w:r w:rsidR="00830AE4">
              <w:rPr>
                <w:rFonts w:ascii="Times New Roman" w:hAnsi="Times New Roman"/>
                <w:lang w:val="en-GB" w:eastAsia="ja-JP"/>
              </w:rPr>
              <w:t>）</w:t>
            </w:r>
          </w:p>
        </w:tc>
        <w:tc>
          <w:tcPr>
            <w:tcW w:w="2511" w:type="dxa"/>
          </w:tcPr>
          <w:p w14:paraId="00B5328E" w14:textId="77777777" w:rsidR="00C34160" w:rsidRPr="007B7BAE" w:rsidRDefault="00C34160" w:rsidP="00E4524E">
            <w:pPr>
              <w:pStyle w:val="Tabletext"/>
              <w:jc w:val="center"/>
              <w:rPr>
                <w:rFonts w:ascii="Times New Roman" w:hAnsi="Times New Roman"/>
                <w:lang w:val="en-GB" w:eastAsia="ja-JP"/>
              </w:rPr>
            </w:pPr>
            <w:r w:rsidRPr="007B7BAE">
              <w:rPr>
                <w:rFonts w:ascii="Times New Roman" w:hAnsi="Times New Roman"/>
                <w:lang w:val="en-GB" w:eastAsia="ja-JP"/>
              </w:rPr>
              <w:t>ARIB STD-B33</w:t>
            </w:r>
          </w:p>
          <w:p w14:paraId="426133BF" w14:textId="6CE389EE" w:rsidR="00C34160" w:rsidRPr="007B7BAE" w:rsidRDefault="00E02F3E" w:rsidP="00E4524E">
            <w:pPr>
              <w:pStyle w:val="Tabletext"/>
              <w:jc w:val="center"/>
              <w:rPr>
                <w:rFonts w:ascii="Times New Roman" w:hAnsi="Times New Roman"/>
                <w:lang w:val="en-GB" w:eastAsia="ja-JP"/>
              </w:rPr>
            </w:pPr>
            <w:r w:rsidRPr="007B7BAE">
              <w:rPr>
                <w:rFonts w:ascii="Times New Roman" w:hAnsi="Times New Roman"/>
                <w:lang w:val="en-GB" w:eastAsia="ja-JP"/>
              </w:rPr>
              <w:t>（</w:t>
            </w:r>
            <w:r>
              <w:rPr>
                <w:rFonts w:ascii="Times New Roman" w:hAnsi="Times New Roman"/>
                <w:lang w:eastAsia="ja-JP"/>
              </w:rPr>
              <w:t>日本</w:t>
            </w:r>
            <w:r w:rsidR="00830AE4" w:rsidRPr="007B7BAE">
              <w:rPr>
                <w:rFonts w:ascii="Times New Roman" w:hAnsi="Times New Roman"/>
                <w:lang w:val="en-GB" w:eastAsia="ja-JP"/>
              </w:rPr>
              <w:t>）</w:t>
            </w:r>
          </w:p>
        </w:tc>
      </w:tr>
      <w:tr w:rsidR="00C34160" w:rsidRPr="00035C37" w14:paraId="09E5D3E8" w14:textId="77777777" w:rsidTr="006C52AA">
        <w:trPr>
          <w:cantSplit/>
          <w:jc w:val="center"/>
        </w:trPr>
        <w:tc>
          <w:tcPr>
            <w:tcW w:w="2378" w:type="dxa"/>
            <w:vAlign w:val="center"/>
          </w:tcPr>
          <w:p w14:paraId="11509479" w14:textId="654090EC" w:rsidR="00C34160" w:rsidRPr="00035C37" w:rsidRDefault="006C52AA" w:rsidP="00E4524E">
            <w:pPr>
              <w:pStyle w:val="Tabletext"/>
              <w:rPr>
                <w:rFonts w:ascii="Times New Roman" w:hAnsi="Times New Roman"/>
                <w:lang w:val="en-GB" w:eastAsia="zh-CN"/>
              </w:rPr>
            </w:pPr>
            <w:r w:rsidRPr="006C52AA">
              <w:rPr>
                <w:rFonts w:ascii="Times New Roman" w:hAnsi="Times New Roman" w:hint="eastAsia"/>
                <w:lang w:val="en-GB" w:eastAsia="zh-CN"/>
              </w:rPr>
              <w:t>无人驾驶移动图像传输系统</w:t>
            </w:r>
            <w:r w:rsidR="00830AE4">
              <w:rPr>
                <w:rFonts w:ascii="Times New Roman" w:hAnsi="Times New Roman" w:hint="eastAsia"/>
                <w:lang w:val="en-GB" w:eastAsia="zh-CN"/>
              </w:rPr>
              <w:t>（</w:t>
            </w:r>
            <w:r w:rsidRPr="006C52AA">
              <w:rPr>
                <w:rFonts w:ascii="Times New Roman" w:hAnsi="Times New Roman" w:hint="eastAsia"/>
                <w:lang w:val="en-GB" w:eastAsia="zh-CN"/>
              </w:rPr>
              <w:t>无人机和其他无人驾驶交通工具的无线系统</w:t>
            </w:r>
            <w:r w:rsidR="00830AE4">
              <w:rPr>
                <w:rFonts w:ascii="Times New Roman" w:hAnsi="Times New Roman" w:hint="eastAsia"/>
                <w:lang w:val="en-GB" w:eastAsia="zh-CN"/>
              </w:rPr>
              <w:t>）</w:t>
            </w:r>
          </w:p>
        </w:tc>
        <w:tc>
          <w:tcPr>
            <w:tcW w:w="2364" w:type="dxa"/>
            <w:vAlign w:val="center"/>
          </w:tcPr>
          <w:p w14:paraId="5B5CA8DE"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5 650-5 755</w:t>
            </w:r>
          </w:p>
        </w:tc>
        <w:tc>
          <w:tcPr>
            <w:tcW w:w="2386" w:type="dxa"/>
            <w:vAlign w:val="center"/>
          </w:tcPr>
          <w:p w14:paraId="0CC72E5C" w14:textId="600A6AA2" w:rsidR="00C34160" w:rsidRPr="00035C37" w:rsidRDefault="00C34160" w:rsidP="00E4524E">
            <w:pPr>
              <w:pStyle w:val="Tabletext"/>
              <w:jc w:val="center"/>
              <w:rPr>
                <w:rFonts w:ascii="Times New Roman" w:hAnsi="Times New Roman"/>
                <w:lang w:val="en-GB" w:eastAsia="ja-JP"/>
              </w:rPr>
            </w:pPr>
            <w:r w:rsidRPr="00035C37">
              <w:rPr>
                <w:rFonts w:ascii="Times New Roman" w:hAnsi="Times New Roman"/>
                <w:lang w:val="en-GB" w:eastAsia="zh-CN"/>
              </w:rPr>
              <w:t>–</w:t>
            </w:r>
            <w:r w:rsidRPr="00035C37">
              <w:rPr>
                <w:rFonts w:ascii="Times New Roman" w:hAnsi="Times New Roman"/>
                <w:lang w:val="en-GB" w:eastAsia="ja-JP"/>
              </w:rPr>
              <w:t>98 dBm</w:t>
            </w:r>
            <w:r w:rsidR="00E02F3E" w:rsidRPr="00FC0D32">
              <w:rPr>
                <w:lang w:eastAsia="zh-CN"/>
              </w:rPr>
              <w:t>（</w:t>
            </w:r>
            <w:r w:rsidR="00FC0D32">
              <w:rPr>
                <w:rFonts w:hint="eastAsia"/>
                <w:lang w:eastAsia="zh-CN"/>
              </w:rPr>
              <w:t>带内</w:t>
            </w:r>
            <w:r w:rsidR="00830AE4" w:rsidRPr="00FC0D32">
              <w:rPr>
                <w:lang w:eastAsia="zh-CN"/>
              </w:rPr>
              <w:t>）</w:t>
            </w:r>
            <w:r w:rsidR="00830AE4" w:rsidRPr="00FC0D32">
              <w:rPr>
                <w:rFonts w:hint="eastAsia"/>
                <w:lang w:eastAsia="zh-CN"/>
              </w:rPr>
              <w:t>、</w:t>
            </w:r>
          </w:p>
          <w:p w14:paraId="504A2D81" w14:textId="6D0829D0" w:rsidR="00C34160" w:rsidRPr="00035C37" w:rsidRDefault="00C34160" w:rsidP="00E4524E">
            <w:pPr>
              <w:pStyle w:val="Tabletext"/>
              <w:jc w:val="center"/>
              <w:rPr>
                <w:rFonts w:ascii="Times New Roman" w:hAnsi="Times New Roman"/>
                <w:lang w:val="en-GB" w:eastAsia="ja-JP"/>
              </w:rPr>
            </w:pPr>
            <w:r w:rsidRPr="00035C37">
              <w:rPr>
                <w:rFonts w:ascii="Times New Roman" w:hAnsi="Times New Roman"/>
                <w:lang w:val="en-GB" w:eastAsia="zh-CN"/>
              </w:rPr>
              <w:t>–</w:t>
            </w:r>
            <w:r w:rsidRPr="00035C37">
              <w:rPr>
                <w:rFonts w:ascii="Times New Roman" w:hAnsi="Times New Roman"/>
                <w:lang w:val="en-GB" w:eastAsia="ja-JP"/>
              </w:rPr>
              <w:t>72 dBm</w:t>
            </w:r>
            <w:r w:rsidR="00FC0D32">
              <w:rPr>
                <w:rFonts w:ascii="Times New Roman" w:hAnsi="Times New Roman"/>
                <w:lang w:val="en-GB" w:eastAsia="ja-JP"/>
              </w:rPr>
              <w:br/>
            </w:r>
            <w:r w:rsidR="006C52AA">
              <w:rPr>
                <w:rFonts w:ascii="Times New Roman" w:hAnsi="Times New Roman"/>
                <w:lang w:val="en-GB" w:eastAsia="ja-JP"/>
              </w:rPr>
              <w:t>（相邻信道</w:t>
            </w:r>
            <w:r w:rsidR="00830AE4">
              <w:rPr>
                <w:rFonts w:ascii="Times New Roman" w:hAnsi="Times New Roman"/>
                <w:lang w:val="en-GB" w:eastAsia="ja-JP"/>
              </w:rPr>
              <w:t>）</w:t>
            </w:r>
            <w:r w:rsidR="00830AE4">
              <w:rPr>
                <w:rFonts w:ascii="Times New Roman" w:hAnsi="Times New Roman" w:hint="eastAsia"/>
                <w:lang w:val="en-GB" w:eastAsia="zh-CN"/>
              </w:rPr>
              <w:t>、</w:t>
            </w:r>
          </w:p>
          <w:p w14:paraId="48C07C8A" w14:textId="23E12242" w:rsidR="00C34160" w:rsidRPr="00035C37" w:rsidRDefault="00C34160" w:rsidP="00E4524E">
            <w:pPr>
              <w:pStyle w:val="Tabletext"/>
              <w:jc w:val="center"/>
              <w:rPr>
                <w:rFonts w:ascii="Times New Roman" w:hAnsi="Times New Roman"/>
                <w:lang w:eastAsia="ja-JP"/>
              </w:rPr>
            </w:pPr>
            <w:r w:rsidRPr="00035C37">
              <w:rPr>
                <w:rFonts w:ascii="Times New Roman" w:hAnsi="Times New Roman"/>
                <w:lang w:val="en-GB" w:eastAsia="zh-CN"/>
              </w:rPr>
              <w:t>–</w:t>
            </w:r>
            <w:r w:rsidRPr="00035C37">
              <w:rPr>
                <w:rFonts w:ascii="Times New Roman" w:hAnsi="Times New Roman"/>
                <w:lang w:eastAsia="ja-JP"/>
              </w:rPr>
              <w:t>56 dBm</w:t>
            </w:r>
            <w:r w:rsidR="00FC0D32">
              <w:rPr>
                <w:rFonts w:ascii="Times New Roman" w:hAnsi="Times New Roman"/>
                <w:lang w:eastAsia="ja-JP"/>
              </w:rPr>
              <w:br/>
            </w:r>
            <w:r w:rsidR="006C52AA">
              <w:rPr>
                <w:rFonts w:ascii="Times New Roman" w:hAnsi="Times New Roman"/>
                <w:lang w:eastAsia="ja-JP"/>
              </w:rPr>
              <w:t>（相间邻信道</w:t>
            </w:r>
            <w:r w:rsidR="00830AE4">
              <w:rPr>
                <w:rFonts w:ascii="Times New Roman" w:hAnsi="Times New Roman"/>
                <w:lang w:eastAsia="ja-JP"/>
              </w:rPr>
              <w:t>）</w:t>
            </w:r>
          </w:p>
        </w:tc>
        <w:tc>
          <w:tcPr>
            <w:tcW w:w="2511" w:type="dxa"/>
          </w:tcPr>
          <w:p w14:paraId="1B768956" w14:textId="6DB31B90" w:rsidR="00C34160" w:rsidRPr="00035C37" w:rsidRDefault="00830AE4" w:rsidP="00E4524E">
            <w:pPr>
              <w:pStyle w:val="Tabletext"/>
              <w:jc w:val="center"/>
              <w:rPr>
                <w:rFonts w:ascii="Times New Roman" w:hAnsi="Times New Roman"/>
                <w:lang w:val="en-GB" w:eastAsia="ja-JP"/>
              </w:rPr>
            </w:pPr>
            <w:r w:rsidRPr="006C52AA">
              <w:rPr>
                <w:rFonts w:ascii="Times New Roman" w:hAnsi="Times New Roman" w:hint="eastAsia"/>
                <w:lang w:val="en-GB" w:eastAsia="ja-JP"/>
              </w:rPr>
              <w:t>关于</w:t>
            </w:r>
            <w:r>
              <w:rPr>
                <w:rFonts w:ascii="Times New Roman" w:hAnsi="Times New Roman" w:hint="eastAsia"/>
                <w:lang w:val="en-GB" w:eastAsia="zh-CN"/>
              </w:rPr>
              <w:t>M</w:t>
            </w:r>
            <w:r>
              <w:rPr>
                <w:rFonts w:ascii="Times New Roman" w:hAnsi="Times New Roman"/>
                <w:lang w:val="en-GB" w:eastAsia="zh-CN"/>
              </w:rPr>
              <w:t>IC</w:t>
            </w:r>
            <w:r>
              <w:rPr>
                <w:rFonts w:ascii="Times New Roman" w:hAnsi="Times New Roman" w:hint="eastAsia"/>
                <w:lang w:val="en-GB" w:eastAsia="zh-CN"/>
              </w:rPr>
              <w:t>的</w:t>
            </w:r>
            <w:r w:rsidRPr="006C52AA">
              <w:rPr>
                <w:rFonts w:ascii="Times New Roman" w:hAnsi="Times New Roman" w:hint="eastAsia"/>
                <w:lang w:val="en-GB" w:eastAsia="ja-JP"/>
              </w:rPr>
              <w:t>第</w:t>
            </w:r>
            <w:r w:rsidRPr="006C52AA">
              <w:rPr>
                <w:rFonts w:ascii="Times New Roman" w:hAnsi="Times New Roman" w:hint="eastAsia"/>
                <w:lang w:val="en-GB" w:eastAsia="ja-JP"/>
              </w:rPr>
              <w:t>20</w:t>
            </w:r>
            <w:r>
              <w:rPr>
                <w:rFonts w:ascii="Times New Roman" w:hAnsi="Times New Roman"/>
                <w:lang w:val="en-GB" w:eastAsia="ja-JP"/>
              </w:rPr>
              <w:t>3</w:t>
            </w:r>
            <w:r w:rsidRPr="006C52AA">
              <w:rPr>
                <w:rFonts w:ascii="Times New Roman" w:hAnsi="Times New Roman" w:hint="eastAsia"/>
                <w:lang w:val="en-GB" w:eastAsia="ja-JP"/>
              </w:rPr>
              <w:t>4</w:t>
            </w:r>
            <w:r w:rsidRPr="006C52AA">
              <w:rPr>
                <w:rFonts w:ascii="Times New Roman" w:hAnsi="Times New Roman" w:hint="eastAsia"/>
                <w:lang w:val="en-GB" w:eastAsia="ja-JP"/>
              </w:rPr>
              <w:t>号</w:t>
            </w:r>
            <w:r w:rsidR="00FC0D32">
              <w:rPr>
                <w:rFonts w:ascii="Times New Roman" w:eastAsia="MS Mincho" w:hAnsi="Times New Roman"/>
                <w:lang w:val="en-GB" w:eastAsia="ja-JP"/>
              </w:rPr>
              <w:br/>
            </w:r>
            <w:r w:rsidRPr="006C52AA">
              <w:rPr>
                <w:rFonts w:ascii="Times New Roman" w:hAnsi="Times New Roman" w:hint="eastAsia"/>
                <w:lang w:val="en-GB" w:eastAsia="ja-JP"/>
              </w:rPr>
              <w:t>咨询报告</w:t>
            </w:r>
          </w:p>
          <w:p w14:paraId="2D7F5B7F" w14:textId="5977C56F" w:rsidR="00C34160" w:rsidRPr="00035C37" w:rsidRDefault="00E02F3E" w:rsidP="00E4524E">
            <w:pPr>
              <w:pStyle w:val="Tabletext"/>
              <w:jc w:val="center"/>
              <w:rPr>
                <w:rFonts w:ascii="Times New Roman" w:hAnsi="Times New Roman"/>
                <w:lang w:eastAsia="ja-JP"/>
              </w:rPr>
            </w:pPr>
            <w:r>
              <w:rPr>
                <w:rFonts w:ascii="Times New Roman" w:hAnsi="Times New Roman"/>
                <w:lang w:eastAsia="ja-JP"/>
              </w:rPr>
              <w:t>（日本</w:t>
            </w:r>
            <w:r w:rsidR="00830AE4">
              <w:rPr>
                <w:rFonts w:ascii="Times New Roman" w:hAnsi="Times New Roman"/>
                <w:lang w:eastAsia="ja-JP"/>
              </w:rPr>
              <w:t>）</w:t>
            </w:r>
          </w:p>
        </w:tc>
      </w:tr>
      <w:tr w:rsidR="00C34160" w:rsidRPr="00035C37" w14:paraId="6D223CC0" w14:textId="77777777" w:rsidTr="006C52AA">
        <w:trPr>
          <w:cantSplit/>
          <w:jc w:val="center"/>
        </w:trPr>
        <w:tc>
          <w:tcPr>
            <w:tcW w:w="2378" w:type="dxa"/>
            <w:vAlign w:val="center"/>
          </w:tcPr>
          <w:p w14:paraId="50FF2AAB" w14:textId="6577EE80" w:rsidR="00C34160" w:rsidRPr="00035C37" w:rsidRDefault="00830AE4" w:rsidP="00E4524E">
            <w:pPr>
              <w:pStyle w:val="Tabletext"/>
              <w:rPr>
                <w:rFonts w:ascii="Times New Roman" w:hAnsi="Times New Roman"/>
              </w:rPr>
            </w:pPr>
            <w:r>
              <w:rPr>
                <w:rFonts w:ascii="Times New Roman" w:hAnsi="Times New Roman" w:hint="eastAsia"/>
                <w:lang w:eastAsia="zh-CN"/>
              </w:rPr>
              <w:t>气象雷达</w:t>
            </w:r>
          </w:p>
        </w:tc>
        <w:tc>
          <w:tcPr>
            <w:tcW w:w="2364" w:type="dxa"/>
            <w:vAlign w:val="center"/>
          </w:tcPr>
          <w:p w14:paraId="6814D595"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5 250-5 372.5</w:t>
            </w:r>
          </w:p>
        </w:tc>
        <w:tc>
          <w:tcPr>
            <w:tcW w:w="2386" w:type="dxa"/>
            <w:vAlign w:val="center"/>
          </w:tcPr>
          <w:p w14:paraId="0252B1D0" w14:textId="3BF0BA4B" w:rsidR="00C34160" w:rsidRPr="00035C37" w:rsidRDefault="00C34160" w:rsidP="00E4524E">
            <w:pPr>
              <w:pStyle w:val="Tabletext"/>
              <w:jc w:val="center"/>
              <w:rPr>
                <w:rFonts w:ascii="Times New Roman" w:hAnsi="Times New Roman"/>
                <w:lang w:eastAsia="ja-JP"/>
              </w:rPr>
            </w:pPr>
            <w:r w:rsidRPr="00E02F3E">
              <w:rPr>
                <w:rFonts w:ascii="Times New Roman" w:hAnsi="Times New Roman"/>
              </w:rPr>
              <w:t>–</w:t>
            </w:r>
            <w:r w:rsidRPr="00035C37">
              <w:rPr>
                <w:rFonts w:ascii="Times New Roman" w:hAnsi="Times New Roman"/>
                <w:lang w:eastAsia="ja-JP"/>
              </w:rPr>
              <w:t>120 dBm</w:t>
            </w:r>
            <w:r w:rsidR="00E02F3E">
              <w:rPr>
                <w:rFonts w:ascii="Times New Roman" w:hAnsi="Times New Roman"/>
                <w:lang w:eastAsia="ja-JP"/>
              </w:rPr>
              <w:t>（</w:t>
            </w:r>
            <w:r w:rsidR="00830AE4">
              <w:rPr>
                <w:rFonts w:ascii="Times New Roman" w:hAnsi="Times New Roman" w:hint="eastAsia"/>
                <w:lang w:eastAsia="zh-CN"/>
              </w:rPr>
              <w:t>噪声</w:t>
            </w:r>
            <w:r w:rsidR="00830AE4">
              <w:rPr>
                <w:rFonts w:ascii="Times New Roman" w:hAnsi="Times New Roman"/>
                <w:lang w:eastAsia="ja-JP"/>
              </w:rPr>
              <w:t>）</w:t>
            </w:r>
            <w:r w:rsidR="00830AE4">
              <w:rPr>
                <w:rFonts w:ascii="Times New Roman" w:hAnsi="Times New Roman" w:hint="eastAsia"/>
                <w:lang w:eastAsia="zh-CN"/>
              </w:rPr>
              <w:t>、</w:t>
            </w:r>
            <w:r w:rsidRPr="00035C37">
              <w:rPr>
                <w:rFonts w:ascii="Times New Roman" w:hAnsi="Times New Roman"/>
                <w:lang w:eastAsia="ja-JP"/>
              </w:rPr>
              <w:br/>
            </w:r>
            <w:r w:rsidRPr="00E02F3E">
              <w:rPr>
                <w:rFonts w:ascii="Times New Roman" w:hAnsi="Times New Roman"/>
              </w:rPr>
              <w:t>–</w:t>
            </w:r>
            <w:r w:rsidRPr="00035C37">
              <w:rPr>
                <w:rFonts w:ascii="Times New Roman" w:hAnsi="Times New Roman"/>
                <w:lang w:eastAsia="ja-JP"/>
              </w:rPr>
              <w:t>40 dBm</w:t>
            </w:r>
            <w:r w:rsidR="00E02F3E">
              <w:rPr>
                <w:rFonts w:ascii="Times New Roman" w:hAnsi="Times New Roman"/>
                <w:lang w:eastAsia="ja-JP"/>
              </w:rPr>
              <w:t>（</w:t>
            </w:r>
            <w:r w:rsidRPr="00035C37">
              <w:rPr>
                <w:rFonts w:ascii="Times New Roman" w:hAnsi="Times New Roman"/>
                <w:lang w:eastAsia="ja-JP"/>
              </w:rPr>
              <w:t>CW</w:t>
            </w:r>
            <w:r w:rsidR="00830AE4">
              <w:rPr>
                <w:rFonts w:ascii="Times New Roman" w:hAnsi="Times New Roman"/>
                <w:lang w:eastAsia="ja-JP"/>
              </w:rPr>
              <w:t>）</w:t>
            </w:r>
          </w:p>
        </w:tc>
        <w:tc>
          <w:tcPr>
            <w:tcW w:w="2511" w:type="dxa"/>
            <w:vAlign w:val="center"/>
          </w:tcPr>
          <w:p w14:paraId="397C35A1" w14:textId="4B981134" w:rsidR="00C34160" w:rsidRPr="00035C37" w:rsidRDefault="00C34160" w:rsidP="00E4524E">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ITU-R </w:t>
            </w:r>
            <w:hyperlink r:id="rId21" w:history="1">
              <w:r w:rsidRPr="00035C37">
                <w:rPr>
                  <w:rFonts w:ascii="Times New Roman" w:hAnsi="Times New Roman"/>
                  <w:color w:val="000000" w:themeColor="text1"/>
                </w:rPr>
                <w:t>M.1849-2</w:t>
              </w:r>
            </w:hyperlink>
            <w:r w:rsidR="00830AE4">
              <w:rPr>
                <w:rFonts w:hint="eastAsia"/>
                <w:color w:val="000000" w:themeColor="text1"/>
                <w:lang w:eastAsia="zh-CN"/>
              </w:rPr>
              <w:t>建议书</w:t>
            </w:r>
          </w:p>
        </w:tc>
      </w:tr>
      <w:tr w:rsidR="00C34160" w:rsidRPr="00035C37" w14:paraId="032FCF47" w14:textId="77777777" w:rsidTr="006C52AA">
        <w:trPr>
          <w:cantSplit/>
          <w:jc w:val="center"/>
        </w:trPr>
        <w:tc>
          <w:tcPr>
            <w:tcW w:w="2378" w:type="dxa"/>
            <w:vAlign w:val="center"/>
          </w:tcPr>
          <w:p w14:paraId="55818BBB" w14:textId="5EBF8460" w:rsidR="00C34160" w:rsidRPr="00035C37" w:rsidRDefault="00830AE4" w:rsidP="00E4524E">
            <w:pPr>
              <w:pStyle w:val="Tabletext"/>
              <w:rPr>
                <w:rFonts w:ascii="Times New Roman" w:hAnsi="Times New Roman"/>
              </w:rPr>
            </w:pPr>
            <w:r>
              <w:rPr>
                <w:rFonts w:ascii="Times New Roman" w:hAnsi="Times New Roman" w:hint="eastAsia"/>
                <w:lang w:eastAsia="zh-CN"/>
              </w:rPr>
              <w:t>射电天文学</w:t>
            </w:r>
          </w:p>
        </w:tc>
        <w:tc>
          <w:tcPr>
            <w:tcW w:w="2364" w:type="dxa"/>
            <w:vAlign w:val="center"/>
          </w:tcPr>
          <w:p w14:paraId="65DA7A0B" w14:textId="77777777" w:rsidR="00C34160" w:rsidRPr="00035C37" w:rsidRDefault="00C34160" w:rsidP="00E4524E">
            <w:pPr>
              <w:pStyle w:val="Tabletext"/>
              <w:jc w:val="center"/>
              <w:rPr>
                <w:rFonts w:ascii="Times New Roman" w:hAnsi="Times New Roman"/>
                <w:lang w:eastAsia="ja-JP"/>
              </w:rPr>
            </w:pPr>
            <w:r w:rsidRPr="00035C37">
              <w:rPr>
                <w:rFonts w:ascii="Times New Roman" w:hAnsi="Times New Roman"/>
                <w:lang w:eastAsia="ja-JP"/>
              </w:rPr>
              <w:t>4 700</w:t>
            </w:r>
            <w:r w:rsidRPr="00035C37">
              <w:rPr>
                <w:rFonts w:ascii="Times New Roman" w:hAnsi="Times New Roman"/>
              </w:rPr>
              <w:t>-</w:t>
            </w:r>
            <w:r w:rsidRPr="00035C37">
              <w:rPr>
                <w:rFonts w:ascii="Times New Roman" w:hAnsi="Times New Roman"/>
                <w:lang w:eastAsia="ja-JP"/>
              </w:rPr>
              <w:t>5 140,</w:t>
            </w:r>
            <w:r w:rsidRPr="00035C37">
              <w:rPr>
                <w:rFonts w:ascii="Times New Roman" w:hAnsi="Times New Roman"/>
                <w:lang w:eastAsia="ja-JP"/>
              </w:rPr>
              <w:br/>
              <w:t>3 000-14 000</w:t>
            </w:r>
          </w:p>
        </w:tc>
        <w:tc>
          <w:tcPr>
            <w:tcW w:w="2386" w:type="dxa"/>
            <w:vAlign w:val="center"/>
          </w:tcPr>
          <w:p w14:paraId="0988F488" w14:textId="77777777" w:rsidR="00C34160" w:rsidRPr="00035C37" w:rsidRDefault="00C34160" w:rsidP="00E4524E">
            <w:pPr>
              <w:pStyle w:val="Tabletext"/>
              <w:jc w:val="center"/>
              <w:rPr>
                <w:rFonts w:ascii="Times New Roman" w:hAnsi="Times New Roman"/>
                <w:lang w:eastAsia="ja-JP"/>
              </w:rPr>
            </w:pPr>
            <w:r w:rsidRPr="00035C37">
              <w:rPr>
                <w:rFonts w:ascii="Times New Roman" w:hAnsi="Times New Roman"/>
                <w:lang w:val="en-GB"/>
              </w:rPr>
              <w:t>–</w:t>
            </w:r>
            <w:r w:rsidRPr="00035C37">
              <w:rPr>
                <w:rFonts w:ascii="Times New Roman" w:hAnsi="Times New Roman"/>
                <w:lang w:eastAsia="ja-JP"/>
              </w:rPr>
              <w:t>187 dBm/MHz</w:t>
            </w:r>
          </w:p>
        </w:tc>
        <w:tc>
          <w:tcPr>
            <w:tcW w:w="2511" w:type="dxa"/>
            <w:vAlign w:val="center"/>
          </w:tcPr>
          <w:p w14:paraId="6619B489" w14:textId="58BED3A6" w:rsidR="00C34160" w:rsidRPr="00035C37" w:rsidRDefault="00C34160" w:rsidP="00E4524E">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ITU-R </w:t>
            </w:r>
            <w:hyperlink r:id="rId22"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r w:rsidR="00830AE4">
              <w:rPr>
                <w:rFonts w:hint="eastAsia"/>
                <w:color w:val="000000" w:themeColor="text1"/>
                <w:lang w:eastAsia="zh-CN"/>
              </w:rPr>
              <w:t>建议书</w:t>
            </w:r>
          </w:p>
        </w:tc>
      </w:tr>
      <w:tr w:rsidR="00C34160" w:rsidRPr="00035C37" w14:paraId="0BB529CB" w14:textId="77777777" w:rsidTr="006C52AA">
        <w:trPr>
          <w:cantSplit/>
          <w:jc w:val="center"/>
        </w:trPr>
        <w:tc>
          <w:tcPr>
            <w:tcW w:w="2378" w:type="dxa"/>
            <w:vAlign w:val="center"/>
          </w:tcPr>
          <w:p w14:paraId="5C2F92A9" w14:textId="41EC0475" w:rsidR="00C34160" w:rsidRPr="00035C37" w:rsidRDefault="00830AE4" w:rsidP="00E4524E">
            <w:pPr>
              <w:pStyle w:val="Tabletext"/>
              <w:rPr>
                <w:rFonts w:ascii="Times New Roman" w:hAnsi="Times New Roman"/>
                <w:lang w:eastAsia="zh-CN"/>
              </w:rPr>
            </w:pPr>
            <w:r>
              <w:rPr>
                <w:rFonts w:ascii="Times New Roman" w:hAnsi="Times New Roman" w:hint="eastAsia"/>
                <w:lang w:eastAsia="zh-CN"/>
              </w:rPr>
              <w:t>业余无线电</w:t>
            </w:r>
          </w:p>
        </w:tc>
        <w:tc>
          <w:tcPr>
            <w:tcW w:w="2364" w:type="dxa"/>
            <w:vAlign w:val="center"/>
          </w:tcPr>
          <w:p w14:paraId="281A3C42"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5 650-5 850</w:t>
            </w:r>
          </w:p>
        </w:tc>
        <w:tc>
          <w:tcPr>
            <w:tcW w:w="2386" w:type="dxa"/>
            <w:vAlign w:val="center"/>
          </w:tcPr>
          <w:p w14:paraId="118678CF" w14:textId="77777777" w:rsidR="00C34160" w:rsidRPr="00035C37" w:rsidRDefault="00C34160" w:rsidP="00E4524E">
            <w:pPr>
              <w:pStyle w:val="Tabletext"/>
              <w:jc w:val="center"/>
              <w:rPr>
                <w:rFonts w:ascii="Times New Roman" w:hAnsi="Times New Roman"/>
                <w:color w:val="000000" w:themeColor="text1"/>
                <w:lang w:eastAsia="ja-JP"/>
              </w:rPr>
            </w:pPr>
            <w:r w:rsidRPr="00035C37">
              <w:rPr>
                <w:rFonts w:ascii="Times New Roman" w:hAnsi="Times New Roman"/>
                <w:lang w:val="en-GB"/>
              </w:rPr>
              <w:t>–</w:t>
            </w:r>
            <w:r w:rsidRPr="00035C37">
              <w:rPr>
                <w:rFonts w:ascii="Times New Roman" w:hAnsi="Times New Roman"/>
                <w:lang w:eastAsia="ja-JP"/>
              </w:rPr>
              <w:t>110.83 dBm/MHz</w:t>
            </w:r>
          </w:p>
        </w:tc>
        <w:tc>
          <w:tcPr>
            <w:tcW w:w="2511" w:type="dxa"/>
            <w:vAlign w:val="center"/>
          </w:tcPr>
          <w:p w14:paraId="6ED565F4" w14:textId="59FC74C1" w:rsidR="00C34160" w:rsidRPr="00035C37" w:rsidRDefault="00C34160" w:rsidP="00E4524E">
            <w:pPr>
              <w:pStyle w:val="Tabletext"/>
              <w:jc w:val="center"/>
              <w:rPr>
                <w:rFonts w:ascii="Times New Roman" w:hAnsi="Times New Roman"/>
                <w:lang w:eastAsia="ja-JP"/>
              </w:rPr>
            </w:pPr>
            <w:r w:rsidRPr="00035C37">
              <w:rPr>
                <w:rFonts w:ascii="Times New Roman" w:hAnsi="Times New Roman"/>
                <w:color w:val="000000" w:themeColor="text1"/>
                <w:lang w:eastAsia="ja-JP"/>
              </w:rPr>
              <w:t>JARL</w:t>
            </w:r>
            <w:r w:rsidR="00830AE4">
              <w:rPr>
                <w:rFonts w:ascii="Times New Roman" w:hAnsi="Times New Roman" w:hint="eastAsia"/>
                <w:color w:val="000000" w:themeColor="text1"/>
                <w:lang w:eastAsia="zh-CN"/>
              </w:rPr>
              <w:t>的要求</w:t>
            </w:r>
          </w:p>
        </w:tc>
      </w:tr>
    </w:tbl>
    <w:p w14:paraId="401116CE" w14:textId="77777777" w:rsidR="00C34160" w:rsidRPr="00825391" w:rsidRDefault="00C34160" w:rsidP="00C34160">
      <w:pPr>
        <w:pStyle w:val="Tablefin"/>
      </w:pPr>
    </w:p>
    <w:p w14:paraId="6AA4B04E" w14:textId="41F36CC3" w:rsidR="00C34160" w:rsidRPr="00ED744D" w:rsidRDefault="00C34160" w:rsidP="00C34160">
      <w:pPr>
        <w:pStyle w:val="Heading3"/>
        <w:rPr>
          <w:lang w:val="en-GB" w:eastAsia="zh-CN"/>
        </w:rPr>
      </w:pPr>
      <w:r w:rsidRPr="00ED744D">
        <w:rPr>
          <w:lang w:val="en-GB" w:eastAsia="ja-JP"/>
        </w:rPr>
        <w:t>3.3.2</w:t>
      </w:r>
      <w:r w:rsidRPr="00ED744D">
        <w:rPr>
          <w:lang w:val="en-GB" w:eastAsia="ja-JP"/>
        </w:rPr>
        <w:tab/>
      </w:r>
      <w:r w:rsidR="00B22148" w:rsidRPr="00B22148">
        <w:rPr>
          <w:rFonts w:hint="eastAsia"/>
          <w:lang w:val="en-GB" w:eastAsia="zh-CN"/>
        </w:rPr>
        <w:t>研究中使用的规格和参数</w:t>
      </w:r>
    </w:p>
    <w:p w14:paraId="4B0C8783" w14:textId="4973215E" w:rsidR="00C34160" w:rsidRPr="00ED744D" w:rsidRDefault="00B22148" w:rsidP="00AA70A0">
      <w:pPr>
        <w:ind w:firstLineChars="200" w:firstLine="480"/>
        <w:rPr>
          <w:lang w:val="en-GB" w:eastAsia="ja-JP"/>
        </w:rPr>
      </w:pPr>
      <w:r w:rsidRPr="00B22148">
        <w:rPr>
          <w:rFonts w:hint="eastAsia"/>
          <w:lang w:val="en-GB" w:eastAsia="ja-JP"/>
        </w:rPr>
        <w:t>表</w:t>
      </w:r>
      <w:r w:rsidRPr="00B22148">
        <w:rPr>
          <w:rFonts w:hint="eastAsia"/>
          <w:lang w:val="en-GB" w:eastAsia="ja-JP"/>
        </w:rPr>
        <w:t>7</w:t>
      </w:r>
      <w:r w:rsidRPr="00B22148">
        <w:rPr>
          <w:rFonts w:hint="eastAsia"/>
          <w:lang w:val="en-GB" w:eastAsia="ja-JP"/>
        </w:rPr>
        <w:t>和图</w:t>
      </w:r>
      <w:r w:rsidRPr="00B22148">
        <w:rPr>
          <w:rFonts w:hint="eastAsia"/>
          <w:lang w:val="en-GB" w:eastAsia="ja-JP"/>
        </w:rPr>
        <w:t>7</w:t>
      </w:r>
      <w:r w:rsidRPr="00B22148">
        <w:rPr>
          <w:rFonts w:hint="eastAsia"/>
          <w:lang w:val="en-GB" w:eastAsia="ja-JP"/>
        </w:rPr>
        <w:t>至图</w:t>
      </w:r>
      <w:r w:rsidRPr="00B22148">
        <w:rPr>
          <w:rFonts w:hint="eastAsia"/>
          <w:lang w:val="en-GB" w:eastAsia="ja-JP"/>
        </w:rPr>
        <w:t>9</w:t>
      </w:r>
      <w:r w:rsidR="006942D4">
        <w:rPr>
          <w:rFonts w:hint="eastAsia"/>
          <w:lang w:val="en-GB" w:eastAsia="zh-CN"/>
        </w:rPr>
        <w:t>展示</w:t>
      </w:r>
      <w:r w:rsidRPr="00B22148">
        <w:rPr>
          <w:rFonts w:hint="eastAsia"/>
          <w:lang w:val="en-GB" w:eastAsia="ja-JP"/>
        </w:rPr>
        <w:t>了用于研究的预期</w:t>
      </w:r>
      <w:r>
        <w:rPr>
          <w:rFonts w:hint="eastAsia"/>
          <w:lang w:val="en-GB" w:eastAsia="zh-CN"/>
        </w:rPr>
        <w:t>规范</w:t>
      </w:r>
      <w:r w:rsidRPr="00B22148">
        <w:rPr>
          <w:rFonts w:hint="eastAsia"/>
          <w:lang w:val="en-GB" w:eastAsia="ja-JP"/>
        </w:rPr>
        <w:t>和系统参数。</w:t>
      </w:r>
    </w:p>
    <w:p w14:paraId="3AB78B00" w14:textId="59A8D63D" w:rsidR="00C34160" w:rsidRPr="00ED744D" w:rsidRDefault="00E02F3E" w:rsidP="00C34160">
      <w:pPr>
        <w:pStyle w:val="TableNo"/>
        <w:rPr>
          <w:lang w:val="en-GB" w:eastAsia="ja-JP"/>
        </w:rPr>
      </w:pPr>
      <w:r>
        <w:rPr>
          <w:lang w:val="en-GB" w:eastAsia="zh-CN"/>
        </w:rPr>
        <w:lastRenderedPageBreak/>
        <w:t>表</w:t>
      </w:r>
      <w:r w:rsidR="00C34160" w:rsidRPr="00ED744D">
        <w:rPr>
          <w:lang w:val="en-GB" w:eastAsia="ja-JP"/>
        </w:rPr>
        <w:t>7</w:t>
      </w:r>
    </w:p>
    <w:p w14:paraId="2E5C53BF" w14:textId="01AAD6AE" w:rsidR="00C34160" w:rsidRPr="00ED744D" w:rsidRDefault="00B22148" w:rsidP="00C34160">
      <w:pPr>
        <w:pStyle w:val="Tabletitle"/>
        <w:keepLines/>
        <w:rPr>
          <w:lang w:val="en-GB" w:eastAsia="zh-CN"/>
        </w:rPr>
      </w:pPr>
      <w:r w:rsidRPr="00B22148">
        <w:rPr>
          <w:rFonts w:hint="eastAsia"/>
          <w:lang w:val="en-GB" w:eastAsia="ja-JP"/>
        </w:rPr>
        <w:t>波束</w:t>
      </w:r>
      <w:r w:rsidRPr="00B22148">
        <w:rPr>
          <w:rFonts w:hint="eastAsia"/>
          <w:lang w:val="en-GB" w:eastAsia="ja-JP"/>
        </w:rPr>
        <w:t>WPT</w:t>
      </w:r>
      <w:r w:rsidRPr="00B22148">
        <w:rPr>
          <w:rFonts w:hint="eastAsia"/>
          <w:lang w:val="en-GB" w:eastAsia="ja-JP"/>
        </w:rPr>
        <w:t>商用系统的预期</w:t>
      </w:r>
      <w:r>
        <w:rPr>
          <w:rFonts w:hint="eastAsia"/>
          <w:lang w:val="en-GB" w:eastAsia="zh-CN"/>
        </w:rPr>
        <w:t>规范</w:t>
      </w:r>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C34160" w:rsidRPr="00825391" w14:paraId="58105269"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27058A93" w14:textId="77777777" w:rsidR="00C34160" w:rsidRPr="00ED744D" w:rsidRDefault="00C34160" w:rsidP="00E4524E">
            <w:pPr>
              <w:pStyle w:val="Tablehead"/>
              <w:keepLines/>
              <w:rPr>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1AA1E81F" w14:textId="44B346D8" w:rsidR="00C34160" w:rsidRPr="00825391" w:rsidRDefault="00B22148" w:rsidP="00E4524E">
            <w:pPr>
              <w:pStyle w:val="Tablehead"/>
              <w:keepLines/>
            </w:pPr>
            <w:r>
              <w:rPr>
                <w:rFonts w:hint="eastAsia"/>
                <w:lang w:eastAsia="zh-CN"/>
              </w:rPr>
              <w:t>系统</w:t>
            </w:r>
            <w:r w:rsidR="00C34160" w:rsidRPr="00825391">
              <w:rPr>
                <w:lang w:eastAsia="ja-JP"/>
              </w:rPr>
              <w:t>4</w:t>
            </w:r>
            <w:r w:rsidR="00C34160">
              <w:rPr>
                <w:lang w:eastAsia="ja-JP"/>
              </w:rPr>
              <w:br/>
            </w:r>
            <w:r w:rsidR="00C34160" w:rsidRPr="00825391">
              <w:t>920 MHz</w:t>
            </w:r>
            <w:r>
              <w:rPr>
                <w:rFonts w:hint="eastAsia"/>
                <w:lang w:eastAsia="zh-CN"/>
              </w:rPr>
              <w:t>频段</w:t>
            </w:r>
          </w:p>
        </w:tc>
        <w:tc>
          <w:tcPr>
            <w:tcW w:w="1353" w:type="pct"/>
            <w:tcBorders>
              <w:top w:val="single" w:sz="4" w:space="0" w:color="auto"/>
              <w:left w:val="single" w:sz="4" w:space="0" w:color="auto"/>
              <w:bottom w:val="single" w:sz="4" w:space="0" w:color="auto"/>
              <w:right w:val="single" w:sz="4" w:space="0" w:color="auto"/>
            </w:tcBorders>
            <w:vAlign w:val="center"/>
            <w:hideMark/>
          </w:tcPr>
          <w:p w14:paraId="5052A203" w14:textId="07ADFC7A" w:rsidR="00C34160" w:rsidRPr="00825391" w:rsidRDefault="00B22148" w:rsidP="00E4524E">
            <w:pPr>
              <w:pStyle w:val="Tablehead"/>
              <w:keepLines/>
            </w:pPr>
            <w:r>
              <w:rPr>
                <w:rFonts w:hint="eastAsia"/>
                <w:lang w:eastAsia="zh-CN"/>
              </w:rPr>
              <w:t>系统</w:t>
            </w:r>
            <w:r w:rsidR="00C34160" w:rsidRPr="00825391">
              <w:rPr>
                <w:lang w:eastAsia="ja-JP"/>
              </w:rPr>
              <w:t>5</w:t>
            </w:r>
            <w:r w:rsidR="00C34160">
              <w:rPr>
                <w:lang w:eastAsia="ja-JP"/>
              </w:rPr>
              <w:br/>
            </w:r>
            <w:r w:rsidR="00C34160" w:rsidRPr="00825391">
              <w:t>2.4 GHz</w:t>
            </w:r>
            <w:r>
              <w:rPr>
                <w:rFonts w:hint="eastAsia"/>
                <w:lang w:eastAsia="zh-CN"/>
              </w:rPr>
              <w:t>频段</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D1E2223" w14:textId="037DF918" w:rsidR="00C34160" w:rsidRPr="00825391" w:rsidRDefault="00B22148" w:rsidP="00E4524E">
            <w:pPr>
              <w:pStyle w:val="Tablehead"/>
              <w:keepLines/>
            </w:pPr>
            <w:r>
              <w:rPr>
                <w:rFonts w:hint="eastAsia"/>
                <w:lang w:eastAsia="zh-CN"/>
              </w:rPr>
              <w:t>系统</w:t>
            </w:r>
            <w:r w:rsidR="00C34160" w:rsidRPr="00825391">
              <w:rPr>
                <w:lang w:eastAsia="ja-JP"/>
              </w:rPr>
              <w:t>6</w:t>
            </w:r>
            <w:r w:rsidR="00C34160">
              <w:rPr>
                <w:lang w:eastAsia="ja-JP"/>
              </w:rPr>
              <w:br/>
            </w:r>
            <w:r w:rsidR="00C34160" w:rsidRPr="00825391">
              <w:t>5.7 GHz</w:t>
            </w:r>
            <w:r>
              <w:rPr>
                <w:rFonts w:hint="eastAsia"/>
                <w:lang w:eastAsia="zh-CN"/>
              </w:rPr>
              <w:t>频段</w:t>
            </w:r>
          </w:p>
        </w:tc>
      </w:tr>
      <w:tr w:rsidR="00C34160" w:rsidRPr="00035C37" w14:paraId="0FDC2BC1"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5365ABE" w14:textId="13235993" w:rsidR="00C34160" w:rsidRPr="00035C37" w:rsidRDefault="00B22148" w:rsidP="00E4524E">
            <w:pPr>
              <w:pStyle w:val="Tabletext"/>
              <w:keepNext/>
              <w:keepLines/>
              <w:rPr>
                <w:rFonts w:ascii="Times New Roman" w:hAnsi="Times New Roman"/>
              </w:rPr>
            </w:pPr>
            <w:proofErr w:type="spellStart"/>
            <w:r w:rsidRPr="00B22148">
              <w:rPr>
                <w:rFonts w:ascii="Times New Roman" w:hAnsi="Times New Roman" w:hint="eastAsia"/>
              </w:rPr>
              <w:t>发射机天线</w:t>
            </w:r>
            <w:proofErr w:type="spellEnd"/>
            <w:r w:rsidR="00FC0D32">
              <w:rPr>
                <w:rFonts w:ascii="Times New Roman" w:hAnsi="Times New Roman"/>
              </w:rPr>
              <w:br/>
            </w:r>
            <w:proofErr w:type="spellStart"/>
            <w:r w:rsidRPr="00B22148">
              <w:rPr>
                <w:rFonts w:ascii="Times New Roman" w:hAnsi="Times New Roman" w:hint="eastAsia"/>
              </w:rPr>
              <w:t>输出功率</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1143E146" w14:textId="64F6E9DF"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 xml:space="preserve">1 W </w:t>
            </w:r>
            <w:r w:rsidR="00B22148">
              <w:rPr>
                <w:rFonts w:ascii="Times New Roman" w:hAnsi="Times New Roman"/>
              </w:rPr>
              <w:t>（</w:t>
            </w:r>
            <w:r w:rsidRPr="00035C37">
              <w:rPr>
                <w:rFonts w:ascii="Times New Roman" w:hAnsi="Times New Roman"/>
              </w:rPr>
              <w:t>30 dBm</w:t>
            </w:r>
            <w:r w:rsidR="00B22148">
              <w:rPr>
                <w:rFonts w:ascii="Times New Roman" w:hAnsi="Times New Roman"/>
              </w:rPr>
              <w:t>）</w:t>
            </w:r>
          </w:p>
        </w:tc>
        <w:tc>
          <w:tcPr>
            <w:tcW w:w="1353" w:type="pct"/>
            <w:tcBorders>
              <w:top w:val="single" w:sz="4" w:space="0" w:color="auto"/>
              <w:left w:val="single" w:sz="4" w:space="0" w:color="auto"/>
              <w:bottom w:val="single" w:sz="4" w:space="0" w:color="auto"/>
              <w:right w:val="single" w:sz="4" w:space="0" w:color="auto"/>
            </w:tcBorders>
            <w:hideMark/>
          </w:tcPr>
          <w:p w14:paraId="74260162" w14:textId="424EE6D7"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 xml:space="preserve">15 W </w:t>
            </w:r>
            <w:r w:rsidR="00B22148">
              <w:rPr>
                <w:rFonts w:ascii="Times New Roman" w:hAnsi="Times New Roman"/>
              </w:rPr>
              <w:t>（</w:t>
            </w:r>
            <w:r w:rsidRPr="00035C37">
              <w:rPr>
                <w:rFonts w:ascii="Times New Roman" w:hAnsi="Times New Roman"/>
              </w:rPr>
              <w:t>41.8 dBm</w:t>
            </w:r>
            <w:r w:rsidR="00B22148">
              <w:rPr>
                <w:rFonts w:ascii="Times New Roman" w:hAnsi="Times New Roman"/>
              </w:rPr>
              <w:t>）</w:t>
            </w:r>
          </w:p>
        </w:tc>
        <w:tc>
          <w:tcPr>
            <w:tcW w:w="1396" w:type="pct"/>
            <w:tcBorders>
              <w:top w:val="single" w:sz="4" w:space="0" w:color="auto"/>
              <w:left w:val="single" w:sz="4" w:space="0" w:color="auto"/>
              <w:bottom w:val="single" w:sz="4" w:space="0" w:color="auto"/>
              <w:right w:val="single" w:sz="4" w:space="0" w:color="auto"/>
            </w:tcBorders>
            <w:hideMark/>
          </w:tcPr>
          <w:p w14:paraId="71100D53" w14:textId="1230771C"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 xml:space="preserve">32 W </w:t>
            </w:r>
            <w:r w:rsidR="00B22148">
              <w:rPr>
                <w:rFonts w:ascii="Times New Roman" w:hAnsi="Times New Roman"/>
              </w:rPr>
              <w:t>（</w:t>
            </w:r>
            <w:r w:rsidRPr="00035C37">
              <w:rPr>
                <w:rFonts w:ascii="Times New Roman" w:hAnsi="Times New Roman"/>
              </w:rPr>
              <w:t>45.0 dBm</w:t>
            </w:r>
            <w:r w:rsidR="00B22148">
              <w:rPr>
                <w:rFonts w:ascii="Times New Roman" w:hAnsi="Times New Roman"/>
              </w:rPr>
              <w:t>）</w:t>
            </w:r>
          </w:p>
        </w:tc>
      </w:tr>
      <w:tr w:rsidR="00C34160" w:rsidRPr="00035C37" w14:paraId="04D046A1"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C8755AC" w14:textId="50FB81EE" w:rsidR="00C34160" w:rsidRPr="00035C37" w:rsidRDefault="00B22148" w:rsidP="00E4524E">
            <w:pPr>
              <w:pStyle w:val="Tabletext"/>
              <w:keepNext/>
              <w:keepLines/>
              <w:rPr>
                <w:rFonts w:ascii="Times New Roman" w:hAnsi="Times New Roman"/>
              </w:rPr>
            </w:pPr>
            <w:proofErr w:type="spellStart"/>
            <w:r w:rsidRPr="00B22148">
              <w:rPr>
                <w:rFonts w:ascii="Times New Roman" w:hAnsi="Times New Roman" w:hint="eastAsia"/>
              </w:rPr>
              <w:t>频道</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3EEE50B2" w14:textId="1119E6C5"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918.0</w:t>
            </w:r>
            <w:r w:rsidR="000F764F">
              <w:rPr>
                <w:rFonts w:ascii="Times New Roman" w:hAnsi="Times New Roman"/>
              </w:rPr>
              <w:t>、</w:t>
            </w:r>
            <w:r w:rsidRPr="00035C37">
              <w:rPr>
                <w:rFonts w:ascii="Times New Roman" w:hAnsi="Times New Roman"/>
              </w:rPr>
              <w:t>919.2 MHz</w:t>
            </w:r>
            <w:r w:rsidRPr="00035C37">
              <w:rPr>
                <w:rFonts w:ascii="Times New Roman" w:hAnsi="Times New Roman"/>
              </w:rPr>
              <w:br/>
            </w:r>
            <w:r w:rsidR="00B22148">
              <w:rPr>
                <w:rFonts w:ascii="Times New Roman" w:hAnsi="Times New Roman"/>
              </w:rPr>
              <w:t>（</w:t>
            </w:r>
            <w:r w:rsidRPr="00035C37">
              <w:rPr>
                <w:rFonts w:ascii="Times New Roman" w:hAnsi="Times New Roman"/>
              </w:rPr>
              <w:t>2</w:t>
            </w:r>
            <w:proofErr w:type="spellStart"/>
            <w:r w:rsidR="00B22148">
              <w:rPr>
                <w:rFonts w:ascii="Times New Roman" w:hAnsi="Times New Roman"/>
              </w:rPr>
              <w:t>信道</w:t>
            </w:r>
            <w:proofErr w:type="spellEnd"/>
            <w:r w:rsidR="00B22148">
              <w:rPr>
                <w:rFonts w:ascii="Times New Roman" w:hAnsi="Times New Roman"/>
              </w:rPr>
              <w:t>）</w:t>
            </w:r>
          </w:p>
        </w:tc>
        <w:tc>
          <w:tcPr>
            <w:tcW w:w="1353" w:type="pct"/>
            <w:tcBorders>
              <w:top w:val="single" w:sz="4" w:space="0" w:color="auto"/>
              <w:left w:val="single" w:sz="4" w:space="0" w:color="auto"/>
              <w:bottom w:val="single" w:sz="4" w:space="0" w:color="auto"/>
              <w:right w:val="single" w:sz="4" w:space="0" w:color="auto"/>
            </w:tcBorders>
            <w:hideMark/>
          </w:tcPr>
          <w:p w14:paraId="579A92C1" w14:textId="501F0BAC"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2 412</w:t>
            </w:r>
            <w:r w:rsidR="000F764F">
              <w:rPr>
                <w:rFonts w:ascii="Times New Roman" w:hAnsi="Times New Roman"/>
                <w:lang w:eastAsia="ja-JP"/>
              </w:rPr>
              <w:t>、</w:t>
            </w:r>
            <w:r w:rsidRPr="00035C37">
              <w:rPr>
                <w:rFonts w:ascii="Times New Roman" w:hAnsi="Times New Roman"/>
              </w:rPr>
              <w:t>2 437</w:t>
            </w:r>
            <w:r w:rsidR="000F764F">
              <w:rPr>
                <w:rFonts w:ascii="Times New Roman" w:hAnsi="Times New Roman"/>
              </w:rPr>
              <w:t>、</w:t>
            </w:r>
            <w:r w:rsidRPr="00035C37">
              <w:rPr>
                <w:rFonts w:ascii="Times New Roman" w:hAnsi="Times New Roman"/>
              </w:rPr>
              <w:t>2 462</w:t>
            </w:r>
            <w:r w:rsidR="000F764F">
              <w:rPr>
                <w:rFonts w:ascii="Times New Roman" w:hAnsi="Times New Roman"/>
              </w:rPr>
              <w:t>、</w:t>
            </w:r>
            <w:r w:rsidRPr="00035C37">
              <w:rPr>
                <w:rFonts w:ascii="Times New Roman" w:hAnsi="Times New Roman"/>
              </w:rPr>
              <w:t>2 484 MHz</w:t>
            </w:r>
            <w:r w:rsidRPr="00035C37">
              <w:rPr>
                <w:rFonts w:ascii="Times New Roman" w:hAnsi="Times New Roman"/>
              </w:rPr>
              <w:br/>
            </w:r>
            <w:r w:rsidR="00B22148">
              <w:rPr>
                <w:rFonts w:ascii="Times New Roman" w:hAnsi="Times New Roman"/>
              </w:rPr>
              <w:t>（</w:t>
            </w:r>
            <w:r w:rsidRPr="00035C37">
              <w:rPr>
                <w:rFonts w:ascii="Times New Roman" w:hAnsi="Times New Roman"/>
              </w:rPr>
              <w:t>4</w:t>
            </w:r>
            <w:proofErr w:type="spellStart"/>
            <w:r w:rsidR="00B22148">
              <w:rPr>
                <w:rFonts w:ascii="Times New Roman" w:hAnsi="Times New Roman"/>
              </w:rPr>
              <w:t>信道</w:t>
            </w:r>
            <w:proofErr w:type="spellEnd"/>
            <w:r w:rsidR="00B22148">
              <w:rPr>
                <w:rFonts w:ascii="Times New Roman" w:hAnsi="Times New Roman"/>
              </w:rPr>
              <w:t>）</w:t>
            </w:r>
          </w:p>
        </w:tc>
        <w:tc>
          <w:tcPr>
            <w:tcW w:w="1396" w:type="pct"/>
            <w:tcBorders>
              <w:top w:val="single" w:sz="4" w:space="0" w:color="auto"/>
              <w:left w:val="single" w:sz="4" w:space="0" w:color="auto"/>
              <w:bottom w:val="single" w:sz="4" w:space="0" w:color="auto"/>
              <w:right w:val="single" w:sz="4" w:space="0" w:color="auto"/>
            </w:tcBorders>
            <w:hideMark/>
          </w:tcPr>
          <w:p w14:paraId="5FFCEB00" w14:textId="794AA79E" w:rsidR="00C34160" w:rsidRPr="00035C37" w:rsidRDefault="00C34160" w:rsidP="00E4524E">
            <w:pPr>
              <w:pStyle w:val="Tabletext"/>
              <w:keepNext/>
              <w:keepLines/>
              <w:jc w:val="center"/>
              <w:rPr>
                <w:rFonts w:ascii="Times New Roman" w:hAnsi="Times New Roman"/>
              </w:rPr>
            </w:pPr>
            <w:r w:rsidRPr="00035C37">
              <w:rPr>
                <w:rFonts w:ascii="Times New Roman" w:hAnsi="Times New Roman"/>
              </w:rPr>
              <w:t>5 740</w:t>
            </w:r>
            <w:r w:rsidR="000F764F">
              <w:rPr>
                <w:rFonts w:ascii="Times New Roman" w:hAnsi="Times New Roman"/>
              </w:rPr>
              <w:t>、</w:t>
            </w:r>
            <w:r w:rsidRPr="00035C37">
              <w:rPr>
                <w:rFonts w:ascii="Times New Roman" w:hAnsi="Times New Roman"/>
              </w:rPr>
              <w:t>5 742</w:t>
            </w:r>
            <w:r w:rsidR="000F764F">
              <w:rPr>
                <w:rFonts w:ascii="Times New Roman" w:hAnsi="Times New Roman"/>
              </w:rPr>
              <w:t>、</w:t>
            </w:r>
            <w:r w:rsidRPr="00035C37">
              <w:rPr>
                <w:rFonts w:ascii="Times New Roman" w:hAnsi="Times New Roman"/>
              </w:rPr>
              <w:t>5 744</w:t>
            </w:r>
            <w:r w:rsidR="000F764F">
              <w:rPr>
                <w:rFonts w:ascii="Times New Roman" w:hAnsi="Times New Roman"/>
              </w:rPr>
              <w:t>、</w:t>
            </w:r>
            <w:r w:rsidRPr="00035C37">
              <w:rPr>
                <w:rFonts w:ascii="Times New Roman" w:hAnsi="Times New Roman"/>
              </w:rPr>
              <w:t>5 746</w:t>
            </w:r>
            <w:r w:rsidR="000F764F">
              <w:rPr>
                <w:rFonts w:ascii="Times New Roman" w:hAnsi="Times New Roman"/>
              </w:rPr>
              <w:t>、</w:t>
            </w:r>
            <w:r w:rsidRPr="00035C37">
              <w:rPr>
                <w:rFonts w:ascii="Times New Roman" w:hAnsi="Times New Roman"/>
              </w:rPr>
              <w:t>5 748</w:t>
            </w:r>
            <w:r w:rsidR="000F764F">
              <w:rPr>
                <w:rFonts w:ascii="Times New Roman" w:hAnsi="Times New Roman"/>
              </w:rPr>
              <w:t>、</w:t>
            </w:r>
            <w:r w:rsidRPr="00035C37">
              <w:rPr>
                <w:rFonts w:ascii="Times New Roman" w:hAnsi="Times New Roman"/>
              </w:rPr>
              <w:t>5 750</w:t>
            </w:r>
            <w:r w:rsidR="000F764F">
              <w:rPr>
                <w:rFonts w:ascii="Times New Roman" w:hAnsi="Times New Roman"/>
              </w:rPr>
              <w:t>、</w:t>
            </w:r>
            <w:r w:rsidRPr="00035C37">
              <w:rPr>
                <w:rFonts w:ascii="Times New Roman" w:hAnsi="Times New Roman"/>
              </w:rPr>
              <w:t>5 752</w:t>
            </w:r>
            <w:r w:rsidR="000F764F">
              <w:rPr>
                <w:rFonts w:ascii="Times New Roman" w:hAnsi="Times New Roman"/>
              </w:rPr>
              <w:t>、</w:t>
            </w:r>
            <w:r w:rsidRPr="00035C37">
              <w:rPr>
                <w:rFonts w:ascii="Times New Roman" w:hAnsi="Times New Roman"/>
              </w:rPr>
              <w:t>5 758</w:t>
            </w:r>
            <w:r w:rsidR="000F764F">
              <w:rPr>
                <w:rFonts w:ascii="Times New Roman" w:hAnsi="Times New Roman"/>
              </w:rPr>
              <w:t>、</w:t>
            </w:r>
            <w:r w:rsidRPr="00035C37">
              <w:rPr>
                <w:rFonts w:ascii="Times New Roman" w:hAnsi="Times New Roman"/>
              </w:rPr>
              <w:t>5 764 MHz</w:t>
            </w:r>
            <w:r w:rsidRPr="00035C37">
              <w:rPr>
                <w:rFonts w:ascii="Times New Roman" w:hAnsi="Times New Roman"/>
              </w:rPr>
              <w:br/>
            </w:r>
            <w:r w:rsidR="00B22148">
              <w:rPr>
                <w:rFonts w:ascii="Times New Roman" w:hAnsi="Times New Roman"/>
              </w:rPr>
              <w:t>（</w:t>
            </w:r>
            <w:r w:rsidRPr="00035C37">
              <w:rPr>
                <w:rFonts w:ascii="Times New Roman" w:hAnsi="Times New Roman"/>
              </w:rPr>
              <w:t>9</w:t>
            </w:r>
            <w:proofErr w:type="spellStart"/>
            <w:r w:rsidR="00B22148">
              <w:rPr>
                <w:rFonts w:ascii="Times New Roman" w:hAnsi="Times New Roman"/>
              </w:rPr>
              <w:t>信道</w:t>
            </w:r>
            <w:proofErr w:type="spellEnd"/>
            <w:r w:rsidR="00B22148">
              <w:rPr>
                <w:rFonts w:ascii="Times New Roman" w:hAnsi="Times New Roman"/>
              </w:rPr>
              <w:t>）</w:t>
            </w:r>
          </w:p>
        </w:tc>
      </w:tr>
      <w:tr w:rsidR="00C34160" w:rsidRPr="00035C37" w14:paraId="7E808ED4"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453249FB" w14:textId="77777777" w:rsidR="00C34160" w:rsidRPr="00035C37" w:rsidRDefault="00C34160" w:rsidP="00E4524E">
            <w:pPr>
              <w:pStyle w:val="Tabletext"/>
              <w:rPr>
                <w:rFonts w:ascii="Times New Roman" w:hAnsi="Times New Roman"/>
              </w:rPr>
            </w:pPr>
            <w:proofErr w:type="spellStart"/>
            <w:r w:rsidRPr="00035C37">
              <w:rPr>
                <w:rFonts w:ascii="Times New Roman" w:hAnsi="Times New Roman"/>
              </w:rPr>
              <w:t>e.i.</w:t>
            </w:r>
            <w:proofErr w:type="gramStart"/>
            <w:r w:rsidRPr="00035C37">
              <w:rPr>
                <w:rFonts w:ascii="Times New Roman" w:hAnsi="Times New Roman"/>
              </w:rPr>
              <w:t>r.p</w:t>
            </w:r>
            <w:proofErr w:type="spellEnd"/>
            <w:proofErr w:type="gramEnd"/>
          </w:p>
        </w:tc>
        <w:tc>
          <w:tcPr>
            <w:tcW w:w="1353" w:type="pct"/>
            <w:tcBorders>
              <w:top w:val="single" w:sz="4" w:space="0" w:color="auto"/>
              <w:left w:val="single" w:sz="4" w:space="0" w:color="auto"/>
              <w:bottom w:val="single" w:sz="4" w:space="0" w:color="auto"/>
              <w:right w:val="single" w:sz="4" w:space="0" w:color="auto"/>
            </w:tcBorders>
            <w:hideMark/>
          </w:tcPr>
          <w:p w14:paraId="354D0491"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36 dBm Max.</w:t>
            </w:r>
          </w:p>
        </w:tc>
        <w:tc>
          <w:tcPr>
            <w:tcW w:w="1353" w:type="pct"/>
            <w:tcBorders>
              <w:top w:val="single" w:sz="4" w:space="0" w:color="auto"/>
              <w:left w:val="single" w:sz="4" w:space="0" w:color="auto"/>
              <w:bottom w:val="single" w:sz="4" w:space="0" w:color="auto"/>
              <w:right w:val="single" w:sz="4" w:space="0" w:color="auto"/>
            </w:tcBorders>
            <w:hideMark/>
          </w:tcPr>
          <w:p w14:paraId="66B4F51B"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65.8 dBm Max.</w:t>
            </w:r>
          </w:p>
        </w:tc>
        <w:tc>
          <w:tcPr>
            <w:tcW w:w="1396" w:type="pct"/>
            <w:tcBorders>
              <w:top w:val="single" w:sz="4" w:space="0" w:color="auto"/>
              <w:left w:val="single" w:sz="4" w:space="0" w:color="auto"/>
              <w:bottom w:val="single" w:sz="4" w:space="0" w:color="auto"/>
              <w:right w:val="single" w:sz="4" w:space="0" w:color="auto"/>
            </w:tcBorders>
            <w:hideMark/>
          </w:tcPr>
          <w:p w14:paraId="472C031F"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70.0 dBm Max.</w:t>
            </w:r>
          </w:p>
        </w:tc>
      </w:tr>
      <w:tr w:rsidR="000F764F" w:rsidRPr="00035C37" w14:paraId="1CDAF96E"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24F461AA" w14:textId="19946C7F" w:rsidR="000F764F" w:rsidRPr="00035C37" w:rsidRDefault="000F764F" w:rsidP="000F764F">
            <w:pPr>
              <w:pStyle w:val="Tabletext"/>
              <w:rPr>
                <w:rFonts w:ascii="Times New Roman" w:hAnsi="Times New Roman"/>
              </w:rPr>
            </w:pPr>
            <w:proofErr w:type="spellStart"/>
            <w:r w:rsidRPr="00B22148">
              <w:rPr>
                <w:rFonts w:ascii="Times New Roman" w:hAnsi="Times New Roman" w:hint="eastAsia"/>
              </w:rPr>
              <w:t>占用带宽容限</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4E5379F8" w14:textId="77777777" w:rsidR="000F764F" w:rsidRPr="00035C37" w:rsidRDefault="000F764F" w:rsidP="000F764F">
            <w:pPr>
              <w:pStyle w:val="Tabletext"/>
              <w:jc w:val="center"/>
              <w:rPr>
                <w:rFonts w:ascii="Times New Roman" w:hAnsi="Times New Roman"/>
              </w:rPr>
            </w:pPr>
            <w:r w:rsidRPr="00035C37">
              <w:rPr>
                <w:rFonts w:ascii="Times New Roman" w:hAnsi="Times New Roman"/>
              </w:rPr>
              <w:t>200 kHz</w:t>
            </w:r>
          </w:p>
        </w:tc>
        <w:tc>
          <w:tcPr>
            <w:tcW w:w="1353" w:type="pct"/>
            <w:tcBorders>
              <w:top w:val="single" w:sz="4" w:space="0" w:color="auto"/>
              <w:left w:val="single" w:sz="4" w:space="0" w:color="auto"/>
              <w:bottom w:val="single" w:sz="4" w:space="0" w:color="auto"/>
              <w:right w:val="single" w:sz="4" w:space="0" w:color="auto"/>
            </w:tcBorders>
            <w:hideMark/>
          </w:tcPr>
          <w:p w14:paraId="737AF64F" w14:textId="72CAEDEF" w:rsidR="000F764F" w:rsidRPr="00035C37" w:rsidRDefault="000F764F" w:rsidP="000F764F">
            <w:pPr>
              <w:pStyle w:val="Tabletext"/>
              <w:jc w:val="center"/>
              <w:rPr>
                <w:rFonts w:ascii="Times New Roman" w:hAnsi="Times New Roman"/>
              </w:rPr>
            </w:pPr>
            <w:r w:rsidRPr="00363C56">
              <w:rPr>
                <w:rFonts w:ascii="Times New Roman" w:hAnsi="Times New Roman" w:hint="eastAsia"/>
                <w:lang w:eastAsia="zh-CN"/>
              </w:rPr>
              <w:t>未指定</w:t>
            </w:r>
          </w:p>
        </w:tc>
        <w:tc>
          <w:tcPr>
            <w:tcW w:w="1396" w:type="pct"/>
            <w:tcBorders>
              <w:top w:val="single" w:sz="4" w:space="0" w:color="auto"/>
              <w:left w:val="single" w:sz="4" w:space="0" w:color="auto"/>
              <w:bottom w:val="single" w:sz="4" w:space="0" w:color="auto"/>
              <w:right w:val="single" w:sz="4" w:space="0" w:color="auto"/>
            </w:tcBorders>
            <w:hideMark/>
          </w:tcPr>
          <w:p w14:paraId="4F481F06" w14:textId="0033DF42" w:rsidR="000F764F" w:rsidRPr="00035C37" w:rsidRDefault="000F764F" w:rsidP="000F764F">
            <w:pPr>
              <w:pStyle w:val="Tabletext"/>
              <w:jc w:val="center"/>
              <w:rPr>
                <w:rFonts w:ascii="Times New Roman" w:hAnsi="Times New Roman"/>
              </w:rPr>
            </w:pPr>
            <w:r w:rsidRPr="00363C56">
              <w:rPr>
                <w:rFonts w:ascii="Times New Roman" w:hAnsi="Times New Roman" w:hint="eastAsia"/>
                <w:lang w:eastAsia="zh-CN"/>
              </w:rPr>
              <w:t>未指定</w:t>
            </w:r>
          </w:p>
        </w:tc>
      </w:tr>
      <w:tr w:rsidR="00C34160" w:rsidRPr="00035C37" w14:paraId="0999F89D"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79FB90B" w14:textId="6787CEE0" w:rsidR="00C34160" w:rsidRPr="00035C37" w:rsidRDefault="00B22148" w:rsidP="00E4524E">
            <w:pPr>
              <w:pStyle w:val="Tabletext"/>
              <w:rPr>
                <w:rFonts w:ascii="Times New Roman" w:hAnsi="Times New Roman"/>
              </w:rPr>
            </w:pPr>
            <w:proofErr w:type="spellStart"/>
            <w:r w:rsidRPr="00B22148">
              <w:rPr>
                <w:rFonts w:ascii="Times New Roman" w:hAnsi="Times New Roman" w:hint="eastAsia"/>
              </w:rPr>
              <w:t>发射机天线定向增益</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58AAACB"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 xml:space="preserve">6.0 </w:t>
            </w:r>
            <w:proofErr w:type="spellStart"/>
            <w:r w:rsidRPr="00035C37">
              <w:rPr>
                <w:rFonts w:ascii="Times New Roman" w:hAnsi="Times New Roman"/>
              </w:rPr>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13C718BF"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 xml:space="preserve">24.0 </w:t>
            </w:r>
            <w:proofErr w:type="spellStart"/>
            <w:r w:rsidRPr="00035C37">
              <w:rPr>
                <w:rFonts w:ascii="Times New Roman" w:hAnsi="Times New Roman"/>
              </w:rPr>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580D198C"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 xml:space="preserve">25.0 </w:t>
            </w:r>
            <w:proofErr w:type="spellStart"/>
            <w:r w:rsidRPr="00035C37">
              <w:rPr>
                <w:rFonts w:ascii="Times New Roman" w:hAnsi="Times New Roman"/>
              </w:rPr>
              <w:t>dBi</w:t>
            </w:r>
            <w:proofErr w:type="spellEnd"/>
          </w:p>
        </w:tc>
      </w:tr>
      <w:tr w:rsidR="00C34160" w:rsidRPr="00035C37" w14:paraId="5AA0C61A" w14:textId="77777777" w:rsidTr="00E4524E">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72E34FF6" w14:textId="04185C5B" w:rsidR="00C34160" w:rsidRPr="00035C37" w:rsidRDefault="00B22148" w:rsidP="00E4524E">
            <w:pPr>
              <w:pStyle w:val="Tabletext"/>
              <w:rPr>
                <w:rFonts w:ascii="Times New Roman" w:hAnsi="Times New Roman"/>
                <w:lang w:val="en-GB" w:eastAsia="zh-CN"/>
              </w:rPr>
            </w:pPr>
            <w:r w:rsidRPr="00B22148">
              <w:rPr>
                <w:rFonts w:ascii="Times New Roman" w:hAnsi="Times New Roman" w:hint="eastAsia"/>
                <w:lang w:val="en-GB" w:eastAsia="zh-CN"/>
              </w:rPr>
              <w:t>发射</w:t>
            </w:r>
            <w:r>
              <w:rPr>
                <w:rFonts w:ascii="Times New Roman" w:hAnsi="Times New Roman" w:hint="eastAsia"/>
                <w:lang w:val="en-GB" w:eastAsia="zh-CN"/>
              </w:rPr>
              <w:t>机</w:t>
            </w:r>
            <w:r w:rsidRPr="00B22148">
              <w:rPr>
                <w:rFonts w:ascii="Times New Roman" w:hAnsi="Times New Roman" w:hint="eastAsia"/>
                <w:lang w:val="en-GB" w:eastAsia="zh-CN"/>
              </w:rPr>
              <w:t>天线的位置和高度</w:t>
            </w:r>
          </w:p>
        </w:tc>
        <w:tc>
          <w:tcPr>
            <w:tcW w:w="1353" w:type="pct"/>
            <w:tcBorders>
              <w:top w:val="single" w:sz="4" w:space="0" w:color="auto"/>
              <w:left w:val="single" w:sz="4" w:space="0" w:color="auto"/>
              <w:bottom w:val="single" w:sz="4" w:space="0" w:color="auto"/>
              <w:right w:val="single" w:sz="4" w:space="0" w:color="auto"/>
            </w:tcBorders>
            <w:hideMark/>
          </w:tcPr>
          <w:p w14:paraId="157F81A9" w14:textId="71835E4F" w:rsidR="00C34160" w:rsidRPr="00035C37" w:rsidRDefault="00B22148" w:rsidP="00E4524E">
            <w:pPr>
              <w:pStyle w:val="Tabletext"/>
              <w:jc w:val="center"/>
              <w:rPr>
                <w:rFonts w:ascii="Times New Roman" w:hAnsi="Times New Roman"/>
              </w:rPr>
            </w:pPr>
            <w:proofErr w:type="spellStart"/>
            <w:r w:rsidRPr="00B22148">
              <w:rPr>
                <w:rFonts w:ascii="Times New Roman" w:hAnsi="Times New Roman" w:hint="eastAsia"/>
              </w:rPr>
              <w:t>位于室内区域</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579DFC72" w14:textId="4595EECA" w:rsidR="00C34160" w:rsidRPr="00035C37" w:rsidRDefault="00B22148" w:rsidP="00E4524E">
            <w:pPr>
              <w:pStyle w:val="Tabletext"/>
              <w:jc w:val="center"/>
              <w:rPr>
                <w:rFonts w:ascii="Times New Roman" w:hAnsi="Times New Roman"/>
                <w:lang w:val="en-GB" w:eastAsia="zh-CN"/>
              </w:rPr>
            </w:pPr>
            <w:r w:rsidRPr="00B22148">
              <w:rPr>
                <w:rFonts w:ascii="Times New Roman" w:hAnsi="Times New Roman" w:hint="eastAsia"/>
                <w:lang w:val="en-GB" w:eastAsia="zh-CN"/>
              </w:rPr>
              <w:t>位于室内区域，安装</w:t>
            </w:r>
            <w:r>
              <w:rPr>
                <w:rFonts w:ascii="Times New Roman" w:hAnsi="Times New Roman" w:hint="eastAsia"/>
                <w:lang w:val="en-GB" w:eastAsia="zh-CN"/>
              </w:rPr>
              <w:t>于</w:t>
            </w:r>
            <w:r w:rsidR="00FC0D32">
              <w:rPr>
                <w:rFonts w:ascii="Times New Roman" w:hAnsi="Times New Roman"/>
                <w:lang w:val="en-GB" w:eastAsia="zh-CN"/>
              </w:rPr>
              <w:br/>
            </w:r>
            <w:r w:rsidRPr="00B22148">
              <w:rPr>
                <w:rFonts w:ascii="Times New Roman" w:hAnsi="Times New Roman" w:hint="eastAsia"/>
                <w:lang w:val="en-GB" w:eastAsia="zh-CN"/>
              </w:rPr>
              <w:t>天花板</w:t>
            </w:r>
            <w:r>
              <w:rPr>
                <w:rFonts w:ascii="Times New Roman" w:hAnsi="Times New Roman" w:hint="eastAsia"/>
                <w:lang w:val="en-GB" w:eastAsia="zh-CN"/>
              </w:rPr>
              <w:t>并</w:t>
            </w:r>
            <w:r w:rsidRPr="00B22148">
              <w:rPr>
                <w:rFonts w:ascii="Times New Roman" w:hAnsi="Times New Roman" w:hint="eastAsia"/>
                <w:lang w:val="en-GB" w:eastAsia="zh-CN"/>
              </w:rPr>
              <w:t>向下</w:t>
            </w:r>
            <w:r>
              <w:rPr>
                <w:rFonts w:ascii="Times New Roman" w:hAnsi="Times New Roman" w:hint="eastAsia"/>
                <w:lang w:val="en-GB" w:eastAsia="zh-CN"/>
              </w:rPr>
              <w:t>俯视</w:t>
            </w:r>
          </w:p>
        </w:tc>
        <w:tc>
          <w:tcPr>
            <w:tcW w:w="1396" w:type="pct"/>
            <w:tcBorders>
              <w:top w:val="single" w:sz="4" w:space="0" w:color="auto"/>
              <w:left w:val="single" w:sz="4" w:space="0" w:color="auto"/>
              <w:bottom w:val="single" w:sz="4" w:space="0" w:color="auto"/>
              <w:right w:val="single" w:sz="4" w:space="0" w:color="auto"/>
            </w:tcBorders>
            <w:hideMark/>
          </w:tcPr>
          <w:p w14:paraId="62EA8943" w14:textId="7A72DC82" w:rsidR="00C34160" w:rsidRPr="00035C37" w:rsidRDefault="000F764F" w:rsidP="00E4524E">
            <w:pPr>
              <w:pStyle w:val="Tabletext"/>
              <w:jc w:val="center"/>
              <w:rPr>
                <w:rFonts w:ascii="Times New Roman" w:hAnsi="Times New Roman"/>
                <w:lang w:val="en-GB" w:eastAsia="zh-CN"/>
              </w:rPr>
            </w:pPr>
            <w:r w:rsidRPr="00B22148">
              <w:rPr>
                <w:rFonts w:ascii="Times New Roman" w:hAnsi="Times New Roman" w:hint="eastAsia"/>
                <w:lang w:val="en-GB" w:eastAsia="zh-CN"/>
              </w:rPr>
              <w:t>位于室内区域，安装</w:t>
            </w:r>
            <w:r>
              <w:rPr>
                <w:rFonts w:ascii="Times New Roman" w:hAnsi="Times New Roman" w:hint="eastAsia"/>
                <w:lang w:val="en-GB" w:eastAsia="zh-CN"/>
              </w:rPr>
              <w:t>于</w:t>
            </w:r>
            <w:r w:rsidR="00FC0D32">
              <w:rPr>
                <w:rFonts w:ascii="Times New Roman" w:hAnsi="Times New Roman"/>
                <w:lang w:val="en-GB" w:eastAsia="zh-CN"/>
              </w:rPr>
              <w:br/>
            </w:r>
            <w:r w:rsidRPr="00B22148">
              <w:rPr>
                <w:rFonts w:ascii="Times New Roman" w:hAnsi="Times New Roman" w:hint="eastAsia"/>
                <w:lang w:val="en-GB" w:eastAsia="zh-CN"/>
              </w:rPr>
              <w:t>天花板</w:t>
            </w:r>
            <w:r>
              <w:rPr>
                <w:rFonts w:ascii="Times New Roman" w:hAnsi="Times New Roman" w:hint="eastAsia"/>
                <w:lang w:val="en-GB" w:eastAsia="zh-CN"/>
              </w:rPr>
              <w:t>并</w:t>
            </w:r>
            <w:r w:rsidRPr="00B22148">
              <w:rPr>
                <w:rFonts w:ascii="Times New Roman" w:hAnsi="Times New Roman" w:hint="eastAsia"/>
                <w:lang w:val="en-GB" w:eastAsia="zh-CN"/>
              </w:rPr>
              <w:t>向下</w:t>
            </w:r>
            <w:r>
              <w:rPr>
                <w:rFonts w:ascii="Times New Roman" w:hAnsi="Times New Roman" w:hint="eastAsia"/>
                <w:lang w:val="en-GB" w:eastAsia="zh-CN"/>
              </w:rPr>
              <w:t>俯视</w:t>
            </w:r>
          </w:p>
        </w:tc>
      </w:tr>
      <w:tr w:rsidR="00C34160" w:rsidRPr="00035C37" w14:paraId="15CB4CDE" w14:textId="77777777" w:rsidTr="00E4524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CA976" w14:textId="77777777" w:rsidR="00C34160" w:rsidRPr="00035C37" w:rsidRDefault="00C34160" w:rsidP="00E4524E">
            <w:pPr>
              <w:pStyle w:val="Tabletext"/>
              <w:rPr>
                <w:rFonts w:ascii="Times New Roman" w:hAnsi="Times New Roman"/>
                <w:lang w:val="en-GB" w:eastAsia="zh-CN"/>
              </w:rPr>
            </w:pPr>
          </w:p>
        </w:tc>
        <w:tc>
          <w:tcPr>
            <w:tcW w:w="1353" w:type="pct"/>
            <w:tcBorders>
              <w:top w:val="single" w:sz="4" w:space="0" w:color="auto"/>
              <w:left w:val="single" w:sz="4" w:space="0" w:color="auto"/>
              <w:bottom w:val="single" w:sz="4" w:space="0" w:color="auto"/>
              <w:right w:val="single" w:sz="4" w:space="0" w:color="auto"/>
            </w:tcBorders>
            <w:hideMark/>
          </w:tcPr>
          <w:p w14:paraId="005E01CB" w14:textId="1ECFDBE7" w:rsidR="00C34160" w:rsidRPr="00035C37" w:rsidRDefault="000F764F" w:rsidP="00E4524E">
            <w:pPr>
              <w:pStyle w:val="Tabletext"/>
              <w:jc w:val="center"/>
              <w:rPr>
                <w:rFonts w:ascii="Times New Roman" w:hAnsi="Times New Roman"/>
              </w:rPr>
            </w:pPr>
            <w:proofErr w:type="spellStart"/>
            <w:r w:rsidRPr="000F764F">
              <w:rPr>
                <w:rFonts w:ascii="Times New Roman" w:hAnsi="Times New Roman" w:hint="eastAsia"/>
              </w:rPr>
              <w:t>高于地面</w:t>
            </w:r>
            <w:proofErr w:type="spellEnd"/>
            <w:r w:rsidRPr="000F764F">
              <w:rPr>
                <w:rFonts w:ascii="Times New Roman" w:hAnsi="Times New Roman" w:hint="eastAsia"/>
              </w:rPr>
              <w:t>2.5</w:t>
            </w:r>
            <w:r w:rsidRPr="000F764F">
              <w:rPr>
                <w:rFonts w:ascii="Times New Roman" w:hAnsi="Times New Roman" w:hint="eastAsia"/>
              </w:rPr>
              <w:t>米</w:t>
            </w:r>
          </w:p>
        </w:tc>
        <w:tc>
          <w:tcPr>
            <w:tcW w:w="1353" w:type="pct"/>
            <w:tcBorders>
              <w:top w:val="single" w:sz="4" w:space="0" w:color="auto"/>
              <w:left w:val="single" w:sz="4" w:space="0" w:color="auto"/>
              <w:bottom w:val="single" w:sz="4" w:space="0" w:color="auto"/>
              <w:right w:val="single" w:sz="4" w:space="0" w:color="auto"/>
            </w:tcBorders>
            <w:hideMark/>
          </w:tcPr>
          <w:p w14:paraId="317767C5" w14:textId="4896A87C" w:rsidR="00C34160" w:rsidRPr="00035C37" w:rsidRDefault="000F764F" w:rsidP="00E4524E">
            <w:pPr>
              <w:pStyle w:val="Tabletext"/>
              <w:jc w:val="center"/>
              <w:rPr>
                <w:rFonts w:ascii="Times New Roman" w:hAnsi="Times New Roman"/>
              </w:rPr>
            </w:pPr>
            <w:proofErr w:type="spellStart"/>
            <w:r w:rsidRPr="000F764F">
              <w:rPr>
                <w:rFonts w:ascii="Times New Roman" w:hAnsi="Times New Roman" w:hint="eastAsia"/>
              </w:rPr>
              <w:t>高于地面</w:t>
            </w:r>
            <w:proofErr w:type="spellEnd"/>
            <w:r>
              <w:rPr>
                <w:rFonts w:ascii="Times New Roman" w:hAnsi="Times New Roman" w:hint="eastAsia"/>
                <w:lang w:eastAsia="zh-CN"/>
              </w:rPr>
              <w:t>5</w:t>
            </w:r>
            <w:r w:rsidRPr="000F764F">
              <w:rPr>
                <w:rFonts w:ascii="Times New Roman" w:hAnsi="Times New Roman" w:hint="eastAsia"/>
              </w:rPr>
              <w:t>.</w:t>
            </w:r>
            <w:r>
              <w:rPr>
                <w:rFonts w:ascii="Times New Roman" w:hAnsi="Times New Roman"/>
              </w:rPr>
              <w:t>0</w:t>
            </w:r>
            <w:r w:rsidRPr="000F764F">
              <w:rPr>
                <w:rFonts w:ascii="Times New Roman" w:hAnsi="Times New Roman" w:hint="eastAsia"/>
              </w:rPr>
              <w:t>米</w:t>
            </w:r>
          </w:p>
        </w:tc>
        <w:tc>
          <w:tcPr>
            <w:tcW w:w="1396" w:type="pct"/>
            <w:tcBorders>
              <w:top w:val="single" w:sz="4" w:space="0" w:color="auto"/>
              <w:left w:val="single" w:sz="4" w:space="0" w:color="auto"/>
              <w:bottom w:val="single" w:sz="4" w:space="0" w:color="auto"/>
              <w:right w:val="single" w:sz="4" w:space="0" w:color="auto"/>
            </w:tcBorders>
            <w:hideMark/>
          </w:tcPr>
          <w:p w14:paraId="4CD4ABB0" w14:textId="33801C5C" w:rsidR="00C34160" w:rsidRPr="00035C37" w:rsidRDefault="000F764F" w:rsidP="00E4524E">
            <w:pPr>
              <w:pStyle w:val="Tabletext"/>
              <w:jc w:val="center"/>
              <w:rPr>
                <w:rFonts w:ascii="Times New Roman" w:hAnsi="Times New Roman"/>
              </w:rPr>
            </w:pPr>
            <w:proofErr w:type="spellStart"/>
            <w:r w:rsidRPr="000F764F">
              <w:rPr>
                <w:rFonts w:ascii="Times New Roman" w:hAnsi="Times New Roman" w:hint="eastAsia"/>
              </w:rPr>
              <w:t>高于地面</w:t>
            </w:r>
            <w:proofErr w:type="spellEnd"/>
            <w:r>
              <w:rPr>
                <w:rFonts w:ascii="Times New Roman" w:hAnsi="Times New Roman"/>
              </w:rPr>
              <w:t>4</w:t>
            </w:r>
            <w:r w:rsidRPr="000F764F">
              <w:rPr>
                <w:rFonts w:ascii="Times New Roman" w:hAnsi="Times New Roman" w:hint="eastAsia"/>
              </w:rPr>
              <w:t>.</w:t>
            </w:r>
            <w:r>
              <w:rPr>
                <w:rFonts w:ascii="Times New Roman" w:hAnsi="Times New Roman"/>
              </w:rPr>
              <w:t>6</w:t>
            </w:r>
            <w:r w:rsidRPr="000F764F">
              <w:rPr>
                <w:rFonts w:ascii="Times New Roman" w:hAnsi="Times New Roman" w:hint="eastAsia"/>
              </w:rPr>
              <w:t>米</w:t>
            </w:r>
          </w:p>
        </w:tc>
      </w:tr>
      <w:tr w:rsidR="00C34160" w:rsidRPr="00035C37" w14:paraId="468DBB1C"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3509087" w14:textId="2307D0BA" w:rsidR="00C34160" w:rsidRPr="00035C37" w:rsidRDefault="00B22148" w:rsidP="00E4524E">
            <w:pPr>
              <w:pStyle w:val="Tabletext"/>
              <w:rPr>
                <w:rFonts w:ascii="Times New Roman" w:hAnsi="Times New Roman"/>
              </w:rPr>
            </w:pPr>
            <w:proofErr w:type="spellStart"/>
            <w:r w:rsidRPr="00B22148">
              <w:rPr>
                <w:rFonts w:ascii="Times New Roman" w:hAnsi="Times New Roman" w:hint="eastAsia"/>
              </w:rPr>
              <w:t>发射机天线</w:t>
            </w:r>
            <w:proofErr w:type="spellEnd"/>
            <w:r w:rsidR="00FC0D32">
              <w:rPr>
                <w:rFonts w:ascii="Times New Roman" w:hAnsi="Times New Roman"/>
              </w:rPr>
              <w:br/>
            </w:r>
            <w:proofErr w:type="spellStart"/>
            <w:r w:rsidRPr="00B22148">
              <w:rPr>
                <w:rFonts w:ascii="Times New Roman" w:hAnsi="Times New Roman" w:hint="eastAsia"/>
              </w:rPr>
              <w:t>方向图</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34C56781" w14:textId="36B17479" w:rsidR="00C34160" w:rsidRPr="00035C37" w:rsidRDefault="00675727" w:rsidP="00E4524E">
            <w:pPr>
              <w:pStyle w:val="Tabletext"/>
              <w:jc w:val="center"/>
              <w:rPr>
                <w:rFonts w:ascii="Times New Roman" w:hAnsi="Times New Roman"/>
              </w:rPr>
            </w:pPr>
            <w:r>
              <w:rPr>
                <w:rFonts w:ascii="Times New Roman" w:hAnsi="Times New Roman"/>
              </w:rPr>
              <w:t>图</w:t>
            </w:r>
            <w:r w:rsidR="00C34160" w:rsidRPr="00035C37">
              <w:rPr>
                <w:rFonts w:ascii="Times New Roman" w:hAnsi="Times New Roman"/>
              </w:rPr>
              <w:t xml:space="preserve"> </w:t>
            </w:r>
            <w:r w:rsidR="00C34160" w:rsidRPr="00035C37">
              <w:rPr>
                <w:rFonts w:ascii="Times New Roman" w:hAnsi="Times New Roman"/>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14209F40" w14:textId="0B1D2F86" w:rsidR="00C34160" w:rsidRPr="00035C37" w:rsidRDefault="00675727" w:rsidP="00E4524E">
            <w:pPr>
              <w:pStyle w:val="Tabletext"/>
              <w:jc w:val="center"/>
              <w:rPr>
                <w:rFonts w:ascii="Times New Roman" w:hAnsi="Times New Roman"/>
              </w:rPr>
            </w:pPr>
            <w:r>
              <w:rPr>
                <w:rFonts w:ascii="Times New Roman" w:hAnsi="Times New Roman"/>
              </w:rPr>
              <w:t>图</w:t>
            </w:r>
            <w:r w:rsidR="00C34160" w:rsidRPr="00035C37">
              <w:rPr>
                <w:rFonts w:ascii="Times New Roman" w:hAnsi="Times New Roman"/>
              </w:rPr>
              <w:t xml:space="preserve"> </w:t>
            </w:r>
            <w:r w:rsidR="00C34160" w:rsidRPr="00035C37">
              <w:rPr>
                <w:rFonts w:ascii="Times New Roman" w:hAnsi="Times New Roman"/>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428A167E" w14:textId="29488AB7" w:rsidR="00C34160" w:rsidRPr="00035C37" w:rsidRDefault="00675727" w:rsidP="00E4524E">
            <w:pPr>
              <w:pStyle w:val="Tabletext"/>
              <w:jc w:val="center"/>
              <w:rPr>
                <w:rFonts w:ascii="Times New Roman" w:hAnsi="Times New Roman"/>
              </w:rPr>
            </w:pPr>
            <w:r>
              <w:rPr>
                <w:rFonts w:ascii="Times New Roman" w:hAnsi="Times New Roman"/>
              </w:rPr>
              <w:t>图</w:t>
            </w:r>
            <w:r w:rsidR="00C34160" w:rsidRPr="00035C37">
              <w:rPr>
                <w:rFonts w:ascii="Times New Roman" w:hAnsi="Times New Roman"/>
              </w:rPr>
              <w:t xml:space="preserve"> </w:t>
            </w:r>
            <w:r w:rsidR="00C34160" w:rsidRPr="00035C37">
              <w:rPr>
                <w:rFonts w:ascii="Times New Roman" w:hAnsi="Times New Roman"/>
                <w:lang w:eastAsia="ja-JP"/>
              </w:rPr>
              <w:t>9</w:t>
            </w:r>
          </w:p>
        </w:tc>
      </w:tr>
      <w:tr w:rsidR="000F764F" w:rsidRPr="00035C37" w14:paraId="7093517A" w14:textId="77777777" w:rsidTr="00E4524E">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46500B1F" w14:textId="3EBFDDCE" w:rsidR="000F764F" w:rsidRPr="00035C37" w:rsidRDefault="000F764F" w:rsidP="000F764F">
            <w:pPr>
              <w:pStyle w:val="Tabletext"/>
              <w:rPr>
                <w:rFonts w:ascii="Times New Roman" w:hAnsi="Times New Roman"/>
              </w:rPr>
            </w:pPr>
            <w:proofErr w:type="spellStart"/>
            <w:r w:rsidRPr="00B22148">
              <w:rPr>
                <w:rFonts w:ascii="Times New Roman" w:hAnsi="Times New Roman" w:hint="eastAsia"/>
              </w:rPr>
              <w:t>使用环境</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7C777F6" w14:textId="7E47B145" w:rsidR="000F764F" w:rsidRPr="00035C37" w:rsidRDefault="000F764F" w:rsidP="000F764F">
            <w:pPr>
              <w:pStyle w:val="Tabletext"/>
              <w:jc w:val="center"/>
              <w:rPr>
                <w:rFonts w:ascii="Times New Roman" w:hAnsi="Times New Roman"/>
              </w:rPr>
            </w:pPr>
            <w:r>
              <w:rPr>
                <w:rFonts w:ascii="Times New Roman" w:hAnsi="Times New Roman" w:hint="eastAsia"/>
                <w:lang w:eastAsia="zh-CN"/>
              </w:rPr>
              <w:t>室内</w:t>
            </w:r>
          </w:p>
        </w:tc>
        <w:tc>
          <w:tcPr>
            <w:tcW w:w="1353" w:type="pct"/>
            <w:tcBorders>
              <w:top w:val="single" w:sz="4" w:space="0" w:color="auto"/>
              <w:left w:val="single" w:sz="4" w:space="0" w:color="auto"/>
              <w:bottom w:val="single" w:sz="4" w:space="0" w:color="auto"/>
              <w:right w:val="single" w:sz="4" w:space="0" w:color="auto"/>
            </w:tcBorders>
            <w:hideMark/>
          </w:tcPr>
          <w:p w14:paraId="0A51C7BA" w14:textId="05989CC3" w:rsidR="000F764F" w:rsidRPr="00035C37" w:rsidRDefault="000F764F" w:rsidP="000F764F">
            <w:pPr>
              <w:pStyle w:val="Tabletext"/>
              <w:jc w:val="center"/>
              <w:rPr>
                <w:rFonts w:ascii="Times New Roman" w:hAnsi="Times New Roman"/>
              </w:rPr>
            </w:pPr>
            <w:r w:rsidRPr="002C425D">
              <w:rPr>
                <w:rFonts w:ascii="Times New Roman" w:hAnsi="Times New Roman" w:hint="eastAsia"/>
                <w:lang w:eastAsia="zh-CN"/>
              </w:rPr>
              <w:t>室内</w:t>
            </w:r>
          </w:p>
        </w:tc>
        <w:tc>
          <w:tcPr>
            <w:tcW w:w="1396" w:type="pct"/>
            <w:tcBorders>
              <w:top w:val="single" w:sz="4" w:space="0" w:color="auto"/>
              <w:left w:val="single" w:sz="4" w:space="0" w:color="auto"/>
              <w:bottom w:val="single" w:sz="4" w:space="0" w:color="auto"/>
              <w:right w:val="single" w:sz="4" w:space="0" w:color="auto"/>
            </w:tcBorders>
            <w:hideMark/>
          </w:tcPr>
          <w:p w14:paraId="7E67D640" w14:textId="25013C9E" w:rsidR="000F764F" w:rsidRPr="00035C37" w:rsidRDefault="000F764F" w:rsidP="000F764F">
            <w:pPr>
              <w:pStyle w:val="Tabletext"/>
              <w:jc w:val="center"/>
              <w:rPr>
                <w:rFonts w:ascii="Times New Roman" w:hAnsi="Times New Roman"/>
              </w:rPr>
            </w:pPr>
            <w:r w:rsidRPr="002C425D">
              <w:rPr>
                <w:rFonts w:ascii="Times New Roman" w:hAnsi="Times New Roman" w:hint="eastAsia"/>
                <w:lang w:eastAsia="zh-CN"/>
              </w:rPr>
              <w:t>室内</w:t>
            </w:r>
          </w:p>
        </w:tc>
      </w:tr>
      <w:tr w:rsidR="00C34160" w:rsidRPr="00035C37" w14:paraId="64BD664B" w14:textId="77777777" w:rsidTr="00E4524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9BBD1" w14:textId="77777777" w:rsidR="00C34160" w:rsidRPr="00035C37" w:rsidRDefault="00C34160" w:rsidP="00E4524E">
            <w:pPr>
              <w:pStyle w:val="Tabletext"/>
              <w:rPr>
                <w:rFonts w:ascii="Times New Roman" w:hAnsi="Times New Roman"/>
              </w:rPr>
            </w:pPr>
          </w:p>
        </w:tc>
        <w:tc>
          <w:tcPr>
            <w:tcW w:w="1353" w:type="pct"/>
            <w:tcBorders>
              <w:top w:val="single" w:sz="4" w:space="0" w:color="auto"/>
              <w:left w:val="single" w:sz="4" w:space="0" w:color="auto"/>
              <w:bottom w:val="single" w:sz="4" w:space="0" w:color="auto"/>
              <w:right w:val="single" w:sz="4" w:space="0" w:color="auto"/>
            </w:tcBorders>
            <w:hideMark/>
          </w:tcPr>
          <w:p w14:paraId="30971C90" w14:textId="70C94211" w:rsidR="00C34160" w:rsidRPr="00035C37" w:rsidRDefault="006942D4" w:rsidP="00E4524E">
            <w:pPr>
              <w:pStyle w:val="Tabletext"/>
              <w:jc w:val="center"/>
              <w:rPr>
                <w:rFonts w:ascii="Times New Roman" w:hAnsi="Times New Roman"/>
                <w:lang w:val="en-GB" w:eastAsia="zh-CN"/>
              </w:rPr>
            </w:pPr>
            <w:r>
              <w:rPr>
                <w:rFonts w:ascii="Times New Roman" w:hAnsi="Times New Roman"/>
                <w:lang w:eastAsia="zh-CN"/>
              </w:rPr>
              <w:t>WPT</w:t>
            </w:r>
            <w:r>
              <w:rPr>
                <w:rFonts w:ascii="Times New Roman" w:hAnsi="Times New Roman"/>
                <w:lang w:eastAsia="zh-CN"/>
              </w:rPr>
              <w:t>受控环境</w:t>
            </w:r>
            <w:r w:rsidR="000F764F" w:rsidRPr="000F764F">
              <w:rPr>
                <w:rFonts w:ascii="Times New Roman" w:hAnsi="Times New Roman"/>
                <w:lang w:eastAsia="zh-CN"/>
              </w:rPr>
              <w:t>和</w:t>
            </w:r>
            <w:r w:rsidR="000F764F" w:rsidRPr="000F764F">
              <w:rPr>
                <w:rFonts w:ascii="Times New Roman" w:hAnsi="Times New Roman"/>
                <w:lang w:eastAsia="zh-CN"/>
              </w:rPr>
              <w:t>/</w:t>
            </w:r>
            <w:r w:rsidR="000F764F" w:rsidRPr="000F764F">
              <w:rPr>
                <w:rFonts w:ascii="Times New Roman" w:hAnsi="Times New Roman"/>
                <w:lang w:eastAsia="zh-CN"/>
              </w:rPr>
              <w:t>或</w:t>
            </w:r>
            <w:r w:rsidR="000F764F">
              <w:rPr>
                <w:rFonts w:ascii="Times New Roman" w:hAnsi="Times New Roman"/>
                <w:lang w:eastAsia="zh-CN"/>
              </w:rPr>
              <w:t>普通</w:t>
            </w:r>
            <w:r w:rsidR="000F764F">
              <w:rPr>
                <w:rFonts w:ascii="Times New Roman" w:hAnsi="Times New Roman"/>
                <w:lang w:eastAsia="zh-CN"/>
              </w:rPr>
              <w:t>WPT</w:t>
            </w:r>
            <w:r w:rsidR="000F764F">
              <w:rPr>
                <w:rFonts w:ascii="Times New Roman" w:hAnsi="Times New Roman"/>
                <w:lang w:eastAsia="zh-CN"/>
              </w:rPr>
              <w:t>环境</w:t>
            </w:r>
          </w:p>
        </w:tc>
        <w:tc>
          <w:tcPr>
            <w:tcW w:w="1353" w:type="pct"/>
            <w:tcBorders>
              <w:top w:val="single" w:sz="4" w:space="0" w:color="auto"/>
              <w:left w:val="single" w:sz="4" w:space="0" w:color="auto"/>
              <w:bottom w:val="single" w:sz="4" w:space="0" w:color="auto"/>
              <w:right w:val="single" w:sz="4" w:space="0" w:color="auto"/>
            </w:tcBorders>
            <w:hideMark/>
          </w:tcPr>
          <w:p w14:paraId="302F9FC6" w14:textId="20452931" w:rsidR="00C34160" w:rsidRPr="00035C37" w:rsidRDefault="006942D4" w:rsidP="00E4524E">
            <w:pPr>
              <w:pStyle w:val="Tabletext"/>
              <w:jc w:val="center"/>
              <w:rPr>
                <w:rFonts w:ascii="Times New Roman" w:hAnsi="Times New Roman"/>
              </w:rPr>
            </w:pPr>
            <w:r>
              <w:rPr>
                <w:rFonts w:ascii="Times New Roman" w:hAnsi="Times New Roman"/>
                <w:lang w:eastAsia="zh-CN"/>
              </w:rPr>
              <w:t>WPT</w:t>
            </w:r>
            <w:r>
              <w:rPr>
                <w:rFonts w:ascii="Times New Roman" w:hAnsi="Times New Roman"/>
                <w:lang w:eastAsia="zh-CN"/>
              </w:rPr>
              <w:t>受控环境</w:t>
            </w:r>
          </w:p>
        </w:tc>
        <w:tc>
          <w:tcPr>
            <w:tcW w:w="1396" w:type="pct"/>
            <w:tcBorders>
              <w:top w:val="single" w:sz="4" w:space="0" w:color="auto"/>
              <w:left w:val="single" w:sz="4" w:space="0" w:color="auto"/>
              <w:bottom w:val="single" w:sz="4" w:space="0" w:color="auto"/>
              <w:right w:val="single" w:sz="4" w:space="0" w:color="auto"/>
            </w:tcBorders>
            <w:hideMark/>
          </w:tcPr>
          <w:p w14:paraId="2E113224" w14:textId="6A3A06F1" w:rsidR="00C34160" w:rsidRPr="00035C37" w:rsidRDefault="006942D4" w:rsidP="00E4524E">
            <w:pPr>
              <w:pStyle w:val="Tabletext"/>
              <w:jc w:val="center"/>
              <w:rPr>
                <w:rFonts w:ascii="Times New Roman" w:hAnsi="Times New Roman"/>
              </w:rPr>
            </w:pPr>
            <w:r>
              <w:rPr>
                <w:rFonts w:ascii="Times New Roman" w:hAnsi="Times New Roman"/>
                <w:lang w:eastAsia="zh-CN"/>
              </w:rPr>
              <w:t>WPT</w:t>
            </w:r>
            <w:r>
              <w:rPr>
                <w:rFonts w:ascii="Times New Roman" w:hAnsi="Times New Roman"/>
                <w:lang w:eastAsia="zh-CN"/>
              </w:rPr>
              <w:t>受控环境</w:t>
            </w:r>
          </w:p>
        </w:tc>
      </w:tr>
      <w:tr w:rsidR="00C34160" w:rsidRPr="00035C37" w14:paraId="4E8184D6"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10A3592" w14:textId="246E6C2C" w:rsidR="00C34160" w:rsidRPr="00035C37" w:rsidRDefault="00B22148" w:rsidP="00E4524E">
            <w:pPr>
              <w:pStyle w:val="Tabletext"/>
              <w:rPr>
                <w:rFonts w:ascii="Times New Roman" w:hAnsi="Times New Roman"/>
              </w:rPr>
            </w:pPr>
            <w:r>
              <w:rPr>
                <w:rFonts w:ascii="Times New Roman" w:hAnsi="Times New Roman" w:hint="eastAsia"/>
                <w:lang w:eastAsia="zh-CN"/>
              </w:rPr>
              <w:t>调制</w:t>
            </w:r>
          </w:p>
        </w:tc>
        <w:tc>
          <w:tcPr>
            <w:tcW w:w="1353" w:type="pct"/>
            <w:tcBorders>
              <w:top w:val="single" w:sz="4" w:space="0" w:color="auto"/>
              <w:left w:val="single" w:sz="4" w:space="0" w:color="auto"/>
              <w:bottom w:val="single" w:sz="4" w:space="0" w:color="auto"/>
              <w:right w:val="single" w:sz="4" w:space="0" w:color="auto"/>
            </w:tcBorders>
            <w:hideMark/>
          </w:tcPr>
          <w:p w14:paraId="0FB5F237" w14:textId="080DE986" w:rsidR="00C34160" w:rsidRPr="00035C37" w:rsidRDefault="000F764F" w:rsidP="00E4524E">
            <w:pPr>
              <w:pStyle w:val="Tabletext"/>
              <w:jc w:val="center"/>
              <w:rPr>
                <w:rFonts w:ascii="Times New Roman" w:hAnsi="Times New Roman"/>
              </w:rPr>
            </w:pPr>
            <w:r>
              <w:rPr>
                <w:rFonts w:ascii="Times New Roman" w:hAnsi="Times New Roman" w:hint="eastAsia"/>
                <w:lang w:eastAsia="zh-CN"/>
              </w:rPr>
              <w:t>未指定</w:t>
            </w:r>
          </w:p>
        </w:tc>
        <w:tc>
          <w:tcPr>
            <w:tcW w:w="1353" w:type="pct"/>
            <w:tcBorders>
              <w:top w:val="single" w:sz="4" w:space="0" w:color="auto"/>
              <w:left w:val="single" w:sz="4" w:space="0" w:color="auto"/>
              <w:bottom w:val="single" w:sz="4" w:space="0" w:color="auto"/>
              <w:right w:val="single" w:sz="4" w:space="0" w:color="auto"/>
            </w:tcBorders>
            <w:hideMark/>
          </w:tcPr>
          <w:p w14:paraId="5219E918"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CW</w:t>
            </w:r>
          </w:p>
        </w:tc>
        <w:tc>
          <w:tcPr>
            <w:tcW w:w="1396" w:type="pct"/>
            <w:tcBorders>
              <w:top w:val="single" w:sz="4" w:space="0" w:color="auto"/>
              <w:left w:val="single" w:sz="4" w:space="0" w:color="auto"/>
              <w:bottom w:val="single" w:sz="4" w:space="0" w:color="auto"/>
              <w:right w:val="single" w:sz="4" w:space="0" w:color="auto"/>
            </w:tcBorders>
            <w:hideMark/>
          </w:tcPr>
          <w:p w14:paraId="471011A3"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CW</w:t>
            </w:r>
          </w:p>
        </w:tc>
      </w:tr>
      <w:tr w:rsidR="00C34160" w:rsidRPr="00035C37" w14:paraId="656D3902" w14:textId="77777777" w:rsidTr="00E4524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9D1F1CA" w14:textId="382B20A1" w:rsidR="00C34160" w:rsidRPr="00035C37" w:rsidRDefault="006942D4" w:rsidP="00E4524E">
            <w:pPr>
              <w:pStyle w:val="Tabletext"/>
              <w:rPr>
                <w:rFonts w:ascii="Times New Roman" w:hAnsi="Times New Roman"/>
                <w:lang w:eastAsia="zh-CN"/>
              </w:rPr>
            </w:pPr>
            <w:r>
              <w:rPr>
                <w:rFonts w:ascii="Times New Roman" w:hAnsi="Times New Roman" w:hint="eastAsia"/>
                <w:lang w:eastAsia="zh-CN"/>
              </w:rPr>
              <w:t>进入</w:t>
            </w:r>
            <w:r w:rsidR="00B22148">
              <w:rPr>
                <w:rFonts w:ascii="Times New Roman" w:hAnsi="Times New Roman" w:hint="eastAsia"/>
                <w:lang w:eastAsia="zh-CN"/>
              </w:rPr>
              <w:t>建筑物</w:t>
            </w:r>
            <w:r>
              <w:rPr>
                <w:rFonts w:ascii="Times New Roman" w:hAnsi="Times New Roman" w:hint="eastAsia"/>
                <w:lang w:eastAsia="zh-CN"/>
              </w:rPr>
              <w:t>造成的</w:t>
            </w:r>
            <w:r w:rsidR="00B22148">
              <w:rPr>
                <w:rFonts w:ascii="Times New Roman" w:hAnsi="Times New Roman" w:hint="eastAsia"/>
                <w:lang w:eastAsia="zh-CN"/>
              </w:rPr>
              <w:t>损耗</w:t>
            </w:r>
          </w:p>
        </w:tc>
        <w:tc>
          <w:tcPr>
            <w:tcW w:w="1353" w:type="pct"/>
            <w:tcBorders>
              <w:top w:val="single" w:sz="4" w:space="0" w:color="auto"/>
              <w:left w:val="single" w:sz="4" w:space="0" w:color="auto"/>
              <w:bottom w:val="single" w:sz="4" w:space="0" w:color="auto"/>
              <w:right w:val="single" w:sz="4" w:space="0" w:color="auto"/>
            </w:tcBorders>
            <w:hideMark/>
          </w:tcPr>
          <w:p w14:paraId="6635A95F"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10.0 dB</w:t>
            </w:r>
          </w:p>
        </w:tc>
        <w:tc>
          <w:tcPr>
            <w:tcW w:w="1353" w:type="pct"/>
            <w:tcBorders>
              <w:top w:val="single" w:sz="4" w:space="0" w:color="auto"/>
              <w:left w:val="single" w:sz="4" w:space="0" w:color="auto"/>
              <w:bottom w:val="single" w:sz="4" w:space="0" w:color="auto"/>
              <w:right w:val="single" w:sz="4" w:space="0" w:color="auto"/>
            </w:tcBorders>
            <w:hideMark/>
          </w:tcPr>
          <w:p w14:paraId="33AF9D4B"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14.0 dB</w:t>
            </w:r>
          </w:p>
        </w:tc>
        <w:tc>
          <w:tcPr>
            <w:tcW w:w="1396" w:type="pct"/>
            <w:tcBorders>
              <w:top w:val="single" w:sz="4" w:space="0" w:color="auto"/>
              <w:left w:val="single" w:sz="4" w:space="0" w:color="auto"/>
              <w:bottom w:val="single" w:sz="4" w:space="0" w:color="auto"/>
              <w:right w:val="single" w:sz="4" w:space="0" w:color="auto"/>
            </w:tcBorders>
            <w:hideMark/>
          </w:tcPr>
          <w:p w14:paraId="733222C8" w14:textId="77777777" w:rsidR="00C34160" w:rsidRPr="00035C37" w:rsidRDefault="00C34160" w:rsidP="00E4524E">
            <w:pPr>
              <w:pStyle w:val="Tabletext"/>
              <w:jc w:val="center"/>
              <w:rPr>
                <w:rFonts w:ascii="Times New Roman" w:hAnsi="Times New Roman"/>
              </w:rPr>
            </w:pPr>
            <w:r w:rsidRPr="00035C37">
              <w:rPr>
                <w:rFonts w:ascii="Times New Roman" w:hAnsi="Times New Roman"/>
              </w:rPr>
              <w:t>16.0 dB</w:t>
            </w:r>
          </w:p>
        </w:tc>
      </w:tr>
    </w:tbl>
    <w:p w14:paraId="2A30E05D" w14:textId="77777777" w:rsidR="00C34160" w:rsidRPr="00825391" w:rsidRDefault="00C34160" w:rsidP="00C34160">
      <w:pPr>
        <w:pStyle w:val="Tablefin"/>
      </w:pPr>
    </w:p>
    <w:p w14:paraId="60863329" w14:textId="1DAC6799" w:rsidR="00C34160" w:rsidRPr="005F07D0" w:rsidRDefault="000F764F" w:rsidP="00AA70A0">
      <w:pPr>
        <w:ind w:firstLineChars="200" w:firstLine="480"/>
        <w:textAlignment w:val="auto"/>
        <w:rPr>
          <w:rFonts w:eastAsia="SimSun"/>
          <w:lang w:val="en-GB" w:eastAsia="zh-CN"/>
        </w:rPr>
      </w:pPr>
      <w:r>
        <w:rPr>
          <w:rFonts w:eastAsia="SimSun" w:hint="eastAsia"/>
          <w:lang w:val="en-GB" w:eastAsia="zh-CN"/>
        </w:rPr>
        <w:t>本文</w:t>
      </w:r>
      <w:r w:rsidR="00C34160" w:rsidRPr="005F07D0">
        <w:rPr>
          <w:rFonts w:eastAsia="SimSun" w:hint="eastAsia"/>
          <w:lang w:val="en-GB" w:eastAsia="zh-CN"/>
        </w:rPr>
        <w:t>定义了</w:t>
      </w:r>
      <w:r w:rsidR="00C34160" w:rsidRPr="005F07D0">
        <w:rPr>
          <w:rFonts w:ascii="SimSun" w:eastAsia="SimSun" w:hAnsi="SimSun"/>
          <w:lang w:val="en-GB" w:eastAsia="zh-CN"/>
        </w:rPr>
        <w:t>“</w:t>
      </w:r>
      <w:r w:rsidR="00C34160" w:rsidRPr="005F07D0">
        <w:rPr>
          <w:rFonts w:eastAsia="SimSun"/>
          <w:lang w:val="en-GB" w:eastAsia="zh-CN"/>
        </w:rPr>
        <w:t>WPT</w:t>
      </w:r>
      <w:r w:rsidR="00DD5D5D">
        <w:rPr>
          <w:rFonts w:eastAsia="SimSun" w:hint="eastAsia"/>
          <w:lang w:val="en-GB" w:eastAsia="zh-CN"/>
        </w:rPr>
        <w:t>受控环境</w:t>
      </w:r>
      <w:r w:rsidR="00C34160" w:rsidRPr="005F07D0">
        <w:rPr>
          <w:rFonts w:ascii="SimSun" w:eastAsia="SimSun" w:hAnsi="SimSun"/>
          <w:lang w:val="en-GB" w:eastAsia="zh-CN"/>
        </w:rPr>
        <w:t>”</w:t>
      </w:r>
      <w:r w:rsidR="00C34160" w:rsidRPr="005F07D0">
        <w:rPr>
          <w:rFonts w:eastAsia="SimSun" w:hint="eastAsia"/>
          <w:lang w:val="en-GB" w:eastAsia="zh-CN"/>
        </w:rPr>
        <w:t>和</w:t>
      </w:r>
      <w:r w:rsidR="00C34160" w:rsidRPr="005F07D0">
        <w:rPr>
          <w:rFonts w:ascii="SimSun" w:eastAsia="SimSun" w:hAnsi="SimSun"/>
          <w:lang w:val="en-GB" w:eastAsia="zh-CN"/>
        </w:rPr>
        <w:t>“</w:t>
      </w:r>
      <w:r>
        <w:rPr>
          <w:rFonts w:eastAsia="SimSun"/>
          <w:lang w:val="en-GB" w:eastAsia="zh-CN"/>
        </w:rPr>
        <w:t>普通</w:t>
      </w:r>
      <w:r>
        <w:rPr>
          <w:rFonts w:eastAsia="SimSun"/>
          <w:lang w:val="en-GB" w:eastAsia="zh-CN"/>
        </w:rPr>
        <w:t>WPT</w:t>
      </w:r>
      <w:r>
        <w:rPr>
          <w:rFonts w:eastAsia="SimSun"/>
          <w:lang w:val="en-GB" w:eastAsia="zh-CN"/>
        </w:rPr>
        <w:t>环境</w:t>
      </w:r>
      <w:r w:rsidR="00C34160" w:rsidRPr="005F07D0">
        <w:rPr>
          <w:rFonts w:ascii="SimSun" w:eastAsia="SimSun" w:hAnsi="SimSun"/>
          <w:lang w:val="en-GB" w:eastAsia="zh-CN"/>
        </w:rPr>
        <w:t>”</w:t>
      </w:r>
      <w:r w:rsidR="00C34160" w:rsidRPr="005F07D0">
        <w:rPr>
          <w:rFonts w:eastAsia="SimSun" w:hint="eastAsia"/>
          <w:lang w:val="en-GB" w:eastAsia="zh-CN"/>
        </w:rPr>
        <w:t>。</w:t>
      </w:r>
      <w:r w:rsidR="00C34160" w:rsidRPr="005F07D0">
        <w:rPr>
          <w:rFonts w:ascii="SimSun" w:eastAsia="SimSun" w:hAnsi="SimSun"/>
          <w:lang w:val="en-GB" w:eastAsia="zh-CN"/>
        </w:rPr>
        <w:t>“</w:t>
      </w:r>
      <w:r w:rsidR="00C34160" w:rsidRPr="005F07D0">
        <w:rPr>
          <w:rFonts w:eastAsia="SimSun"/>
          <w:lang w:val="en-GB" w:eastAsia="zh-CN"/>
        </w:rPr>
        <w:t>WPT</w:t>
      </w:r>
      <w:r w:rsidR="00DD5D5D">
        <w:rPr>
          <w:rFonts w:eastAsia="SimSun" w:hint="eastAsia"/>
          <w:lang w:val="en-GB" w:eastAsia="zh-CN"/>
        </w:rPr>
        <w:t>受控环境</w:t>
      </w:r>
      <w:r w:rsidR="00C34160" w:rsidRPr="005F07D0">
        <w:rPr>
          <w:rFonts w:ascii="SimSun" w:eastAsia="SimSun" w:hAnsi="SimSun"/>
          <w:lang w:val="en-GB" w:eastAsia="zh-CN"/>
        </w:rPr>
        <w:t>”</w:t>
      </w:r>
      <w:r>
        <w:rPr>
          <w:rFonts w:ascii="SimSun" w:eastAsia="SimSun" w:hAnsi="SimSun" w:hint="eastAsia"/>
          <w:lang w:val="en-GB" w:eastAsia="zh-CN"/>
        </w:rPr>
        <w:t>的</w:t>
      </w:r>
      <w:r w:rsidR="00C34160" w:rsidRPr="005F07D0">
        <w:rPr>
          <w:rFonts w:eastAsia="SimSun" w:hint="eastAsia"/>
          <w:lang w:val="en-GB" w:eastAsia="zh-CN"/>
        </w:rPr>
        <w:t>定义为</w:t>
      </w:r>
      <w:r>
        <w:rPr>
          <w:rFonts w:eastAsia="SimSun" w:hint="eastAsia"/>
          <w:lang w:val="en-GB" w:eastAsia="zh-CN"/>
        </w:rPr>
        <w:t>：</w:t>
      </w:r>
    </w:p>
    <w:p w14:paraId="1765946C" w14:textId="77777777" w:rsidR="00C34160" w:rsidRPr="005F07D0" w:rsidRDefault="00C34160" w:rsidP="00460728">
      <w:pPr>
        <w:pStyle w:val="enumlev1"/>
        <w:rPr>
          <w:lang w:val="en-GB" w:eastAsia="zh-CN"/>
        </w:rPr>
      </w:pPr>
      <w:r w:rsidRPr="00ED744D">
        <w:rPr>
          <w:lang w:val="en-GB" w:eastAsia="zh-CN"/>
        </w:rPr>
        <w:t>–</w:t>
      </w:r>
      <w:r w:rsidRPr="00ED744D">
        <w:rPr>
          <w:lang w:val="en-GB" w:eastAsia="zh-CN"/>
        </w:rPr>
        <w:tab/>
      </w:r>
      <w:r w:rsidRPr="005F07D0">
        <w:rPr>
          <w:rFonts w:hint="eastAsia"/>
          <w:lang w:val="en-GB" w:eastAsia="zh-CN"/>
        </w:rPr>
        <w:t>室内和封闭区域；</w:t>
      </w:r>
    </w:p>
    <w:p w14:paraId="2EFBB59F" w14:textId="0DCCEA01" w:rsidR="00C34160" w:rsidRPr="005F07D0" w:rsidRDefault="00C34160" w:rsidP="00460728">
      <w:pPr>
        <w:pStyle w:val="enumlev1"/>
        <w:rPr>
          <w:lang w:val="en-GB" w:eastAsia="zh-CN"/>
        </w:rPr>
      </w:pPr>
      <w:r w:rsidRPr="00ED744D">
        <w:rPr>
          <w:lang w:val="en-GB" w:eastAsia="zh-CN"/>
        </w:rPr>
        <w:t>–</w:t>
      </w:r>
      <w:r w:rsidRPr="00ED744D">
        <w:rPr>
          <w:lang w:val="en-GB" w:eastAsia="zh-CN"/>
        </w:rPr>
        <w:tab/>
      </w:r>
      <w:r w:rsidR="000F764F">
        <w:rPr>
          <w:rFonts w:hint="eastAsia"/>
          <w:lang w:val="en-GB" w:eastAsia="zh-CN"/>
        </w:rPr>
        <w:t>在</w:t>
      </w:r>
      <w:r w:rsidR="000F764F" w:rsidRPr="005F07D0">
        <w:rPr>
          <w:rFonts w:hint="eastAsia"/>
          <w:lang w:val="en-GB" w:eastAsia="zh-CN"/>
        </w:rPr>
        <w:t>可控区域内</w:t>
      </w:r>
      <w:r w:rsidRPr="005F07D0">
        <w:rPr>
          <w:rFonts w:hint="eastAsia"/>
          <w:lang w:val="en-GB" w:eastAsia="zh-CN"/>
        </w:rPr>
        <w:t>可清除</w:t>
      </w:r>
      <w:r w:rsidR="000F764F">
        <w:rPr>
          <w:rFonts w:hint="eastAsia"/>
          <w:lang w:val="en-GB" w:eastAsia="zh-CN"/>
        </w:rPr>
        <w:t>《</w:t>
      </w:r>
      <w:r w:rsidRPr="005F07D0">
        <w:rPr>
          <w:rFonts w:hint="eastAsia"/>
          <w:lang w:val="en-GB" w:eastAsia="zh-CN"/>
        </w:rPr>
        <w:t>日本无线电暴露指南</w:t>
      </w:r>
      <w:r w:rsidR="000F764F">
        <w:rPr>
          <w:rFonts w:hint="eastAsia"/>
          <w:lang w:val="en-GB" w:eastAsia="zh-CN"/>
        </w:rPr>
        <w:t>》所规定</w:t>
      </w:r>
      <w:r w:rsidRPr="005F07D0">
        <w:rPr>
          <w:rFonts w:hint="eastAsia"/>
          <w:lang w:val="en-GB" w:eastAsia="zh-CN"/>
        </w:rPr>
        <w:t>限制的环境，和</w:t>
      </w:r>
      <w:r w:rsidRPr="005F07D0">
        <w:rPr>
          <w:lang w:val="en-GB" w:eastAsia="zh-CN"/>
        </w:rPr>
        <w:t>/</w:t>
      </w:r>
      <w:r w:rsidRPr="005F07D0">
        <w:rPr>
          <w:rFonts w:hint="eastAsia"/>
          <w:lang w:val="en-GB" w:eastAsia="zh-CN"/>
        </w:rPr>
        <w:t>或当可控区域内</w:t>
      </w:r>
      <w:r w:rsidR="000F764F">
        <w:rPr>
          <w:rFonts w:hint="eastAsia"/>
          <w:lang w:val="en-GB" w:eastAsia="zh-CN"/>
        </w:rPr>
        <w:t>《</w:t>
      </w:r>
      <w:r w:rsidRPr="005F07D0">
        <w:rPr>
          <w:rFonts w:hint="eastAsia"/>
          <w:lang w:val="en-GB" w:eastAsia="zh-CN"/>
        </w:rPr>
        <w:t>日本无线电暴露指南</w:t>
      </w:r>
      <w:r w:rsidR="000F764F">
        <w:rPr>
          <w:rFonts w:hint="eastAsia"/>
          <w:lang w:val="en-GB" w:eastAsia="zh-CN"/>
        </w:rPr>
        <w:t>》规定</w:t>
      </w:r>
      <w:r w:rsidRPr="005F07D0">
        <w:rPr>
          <w:rFonts w:hint="eastAsia"/>
          <w:lang w:val="en-GB" w:eastAsia="zh-CN"/>
        </w:rPr>
        <w:t>的限制碰巧未被清除时，</w:t>
      </w:r>
      <w:r w:rsidR="000F764F">
        <w:rPr>
          <w:rFonts w:hint="eastAsia"/>
          <w:lang w:val="en-GB" w:eastAsia="zh-CN"/>
        </w:rPr>
        <w:t>负责人</w:t>
      </w:r>
      <w:r w:rsidRPr="005F07D0">
        <w:rPr>
          <w:lang w:val="en-GB" w:eastAsia="zh-CN"/>
        </w:rPr>
        <w:t>/</w:t>
      </w:r>
      <w:r w:rsidRPr="005F07D0">
        <w:rPr>
          <w:rFonts w:hint="eastAsia"/>
          <w:lang w:val="en-GB" w:eastAsia="zh-CN"/>
        </w:rPr>
        <w:t>管理员可切断波束</w:t>
      </w:r>
      <w:r w:rsidRPr="005F07D0">
        <w:rPr>
          <w:lang w:val="en-GB" w:eastAsia="zh-CN"/>
        </w:rPr>
        <w:t>WPT</w:t>
      </w:r>
      <w:r w:rsidRPr="005F07D0">
        <w:rPr>
          <w:rFonts w:hint="eastAsia"/>
          <w:lang w:val="en-GB" w:eastAsia="zh-CN"/>
        </w:rPr>
        <w:t>系统的</w:t>
      </w:r>
      <w:r w:rsidR="006942D4">
        <w:rPr>
          <w:rFonts w:hint="eastAsia"/>
          <w:lang w:val="en-GB" w:eastAsia="zh-CN"/>
        </w:rPr>
        <w:t>功率传输</w:t>
      </w:r>
      <w:r w:rsidRPr="005F07D0">
        <w:rPr>
          <w:rFonts w:hint="eastAsia"/>
          <w:lang w:val="en-GB" w:eastAsia="zh-CN"/>
        </w:rPr>
        <w:t>；</w:t>
      </w:r>
    </w:p>
    <w:p w14:paraId="09736C0F" w14:textId="5A531655" w:rsidR="00C34160" w:rsidRPr="005F07D0" w:rsidRDefault="000F764F" w:rsidP="00460728">
      <w:pPr>
        <w:pStyle w:val="enumlev1"/>
        <w:rPr>
          <w:lang w:val="en-GB" w:eastAsia="zh-CN"/>
        </w:rPr>
      </w:pPr>
      <w:r w:rsidRPr="00ED744D">
        <w:rPr>
          <w:lang w:val="en-GB" w:eastAsia="zh-CN"/>
        </w:rPr>
        <w:t>–</w:t>
      </w:r>
      <w:r w:rsidRPr="00ED744D">
        <w:rPr>
          <w:lang w:val="en-GB" w:eastAsia="zh-CN"/>
        </w:rPr>
        <w:tab/>
      </w:r>
      <w:r>
        <w:rPr>
          <w:rFonts w:hint="eastAsia"/>
          <w:lang w:val="en-GB" w:eastAsia="zh-CN"/>
        </w:rPr>
        <w:t>负责人</w:t>
      </w:r>
      <w:r w:rsidR="00C34160" w:rsidRPr="005F07D0">
        <w:rPr>
          <w:lang w:val="en-GB" w:eastAsia="zh-CN"/>
        </w:rPr>
        <w:t>/</w:t>
      </w:r>
      <w:r w:rsidR="00C34160" w:rsidRPr="005F07D0">
        <w:rPr>
          <w:rFonts w:hint="eastAsia"/>
          <w:lang w:val="en-GB" w:eastAsia="zh-CN"/>
        </w:rPr>
        <w:t>管理员可以管理和控制波束</w:t>
      </w:r>
      <w:r w:rsidR="00C34160" w:rsidRPr="005F07D0">
        <w:rPr>
          <w:lang w:val="en-GB" w:eastAsia="zh-CN"/>
        </w:rPr>
        <w:t>WPT</w:t>
      </w:r>
      <w:r w:rsidR="00C34160" w:rsidRPr="005F07D0">
        <w:rPr>
          <w:rFonts w:hint="eastAsia"/>
          <w:lang w:val="en-GB" w:eastAsia="zh-CN"/>
        </w:rPr>
        <w:t>系统和现有</w:t>
      </w:r>
      <w:r w:rsidR="002B4AA0">
        <w:rPr>
          <w:rFonts w:hint="eastAsia"/>
          <w:lang w:val="en-GB" w:eastAsia="zh-CN"/>
        </w:rPr>
        <w:t>无线电通信业务</w:t>
      </w:r>
      <w:r w:rsidR="00C34160" w:rsidRPr="005F07D0">
        <w:rPr>
          <w:rFonts w:hint="eastAsia"/>
          <w:lang w:val="en-GB" w:eastAsia="zh-CN"/>
        </w:rPr>
        <w:t>的环境，以避免或减少来自波束</w:t>
      </w:r>
      <w:r w:rsidR="00C34160" w:rsidRPr="005F07D0">
        <w:rPr>
          <w:lang w:val="en-GB" w:eastAsia="zh-CN"/>
        </w:rPr>
        <w:t>WPT</w:t>
      </w:r>
      <w:r w:rsidR="00C34160" w:rsidRPr="005F07D0">
        <w:rPr>
          <w:rFonts w:hint="eastAsia"/>
          <w:lang w:val="en-GB" w:eastAsia="zh-CN"/>
        </w:rPr>
        <w:t>系统的有害干扰。</w:t>
      </w:r>
    </w:p>
    <w:p w14:paraId="2C052004" w14:textId="5AAF89BB" w:rsidR="00C34160" w:rsidRPr="00ED744D" w:rsidRDefault="00C34160" w:rsidP="00AA70A0">
      <w:pPr>
        <w:ind w:firstLineChars="200" w:firstLine="480"/>
        <w:textAlignment w:val="auto"/>
        <w:rPr>
          <w:lang w:val="en-GB" w:eastAsia="zh-CN"/>
        </w:rPr>
      </w:pPr>
      <w:r w:rsidRPr="005F07D0">
        <w:rPr>
          <w:rFonts w:ascii="SimSun" w:eastAsia="SimSun" w:hAnsi="SimSun" w:hint="eastAsia"/>
          <w:lang w:val="en-GB" w:eastAsia="zh-CN"/>
        </w:rPr>
        <w:t>“</w:t>
      </w:r>
      <w:r w:rsidR="000F764F">
        <w:rPr>
          <w:rFonts w:eastAsia="SimSun"/>
          <w:lang w:val="en-GB" w:eastAsia="zh-CN"/>
        </w:rPr>
        <w:t>普通</w:t>
      </w:r>
      <w:r w:rsidR="000F764F">
        <w:rPr>
          <w:rFonts w:eastAsia="SimSun"/>
          <w:lang w:val="en-GB" w:eastAsia="zh-CN"/>
        </w:rPr>
        <w:t>WPT</w:t>
      </w:r>
      <w:r w:rsidR="000F764F">
        <w:rPr>
          <w:rFonts w:eastAsia="SimSun"/>
          <w:lang w:val="en-GB" w:eastAsia="zh-CN"/>
        </w:rPr>
        <w:t>环境</w:t>
      </w:r>
      <w:r w:rsidRPr="005F07D0">
        <w:rPr>
          <w:rFonts w:ascii="SimSun" w:eastAsia="SimSun" w:hAnsi="SimSun"/>
          <w:lang w:val="en-GB" w:eastAsia="zh-CN"/>
        </w:rPr>
        <w:t>”</w:t>
      </w:r>
      <w:r w:rsidRPr="005F07D0">
        <w:rPr>
          <w:rFonts w:eastAsia="SimSun" w:hint="eastAsia"/>
          <w:lang w:val="en-GB" w:eastAsia="zh-CN"/>
        </w:rPr>
        <w:t>被定义为不能满足上述条件的其他环境。</w:t>
      </w:r>
    </w:p>
    <w:p w14:paraId="5BAA0581" w14:textId="293C0756" w:rsidR="00C34160" w:rsidRPr="00ED744D" w:rsidRDefault="00675727" w:rsidP="00C34160">
      <w:pPr>
        <w:pStyle w:val="FigureNo"/>
        <w:rPr>
          <w:b/>
          <w:lang w:val="en-GB" w:eastAsia="zh-CN"/>
        </w:rPr>
      </w:pPr>
      <w:r>
        <w:rPr>
          <w:lang w:val="en-GB" w:eastAsia="zh-CN"/>
        </w:rPr>
        <w:lastRenderedPageBreak/>
        <w:t>图</w:t>
      </w:r>
      <w:r w:rsidR="00C34160" w:rsidRPr="00ED744D">
        <w:rPr>
          <w:lang w:val="en-GB" w:eastAsia="ja-JP"/>
        </w:rPr>
        <w:t>7</w:t>
      </w:r>
    </w:p>
    <w:p w14:paraId="24A20DB7" w14:textId="7A84996E" w:rsidR="00C34160" w:rsidRDefault="00E46D31" w:rsidP="00C34160">
      <w:pPr>
        <w:pStyle w:val="Figuretitle"/>
        <w:rPr>
          <w:lang w:val="en-GB" w:eastAsia="zh-CN"/>
        </w:rPr>
      </w:pPr>
      <w:r w:rsidRPr="00E46D31">
        <w:rPr>
          <w:rFonts w:hint="eastAsia"/>
          <w:lang w:val="en-GB" w:eastAsia="zh-CN"/>
        </w:rPr>
        <w:t>920 MHz</w:t>
      </w:r>
      <w:r w:rsidRPr="00E46D31">
        <w:rPr>
          <w:rFonts w:hint="eastAsia"/>
          <w:lang w:val="en-GB" w:eastAsia="zh-CN"/>
        </w:rPr>
        <w:t>频段发射机天线方向图</w:t>
      </w:r>
    </w:p>
    <w:p w14:paraId="6EA7F7B5" w14:textId="24329499" w:rsidR="00E46D31"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71552" behindDoc="0" locked="0" layoutInCell="1" allowOverlap="1" wp14:anchorId="760CAD6F" wp14:editId="3AEAEA1F">
                <wp:simplePos x="0" y="0"/>
                <wp:positionH relativeFrom="column">
                  <wp:posOffset>4485861</wp:posOffset>
                </wp:positionH>
                <wp:positionV relativeFrom="paragraph">
                  <wp:posOffset>2596681</wp:posOffset>
                </wp:positionV>
                <wp:extent cx="779228" cy="206016"/>
                <wp:effectExtent l="0" t="0" r="1905"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58B0789E" w14:textId="61660193"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CAD6F" id="_x0000_s1032" type="#_x0000_t202" style="position:absolute;left:0;text-align:left;margin-left:353.2pt;margin-top:204.45pt;width:61.35pt;height:16.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9PBgIAAOw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" stroked="f">
                <v:textbox inset="0,0,0,0">
                  <w:txbxContent>
                    <w:p w14:paraId="58B0789E" w14:textId="61660193"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7</w:t>
                      </w:r>
                    </w:p>
                  </w:txbxContent>
                </v:textbox>
              </v:shape>
            </w:pict>
          </mc:Fallback>
        </mc:AlternateContent>
      </w:r>
      <w:r>
        <w:rPr>
          <w:noProof/>
        </w:rPr>
        <w:drawing>
          <wp:inline distT="0" distB="0" distL="0" distR="0" wp14:anchorId="780FED43" wp14:editId="48688DD7">
            <wp:extent cx="4403162" cy="2806810"/>
            <wp:effectExtent l="0" t="0" r="0" b="0"/>
            <wp:docPr id="32" name="Picture 32"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with red and blue lin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8487" cy="2810204"/>
                    </a:xfrm>
                    <a:prstGeom prst="rect">
                      <a:avLst/>
                    </a:prstGeom>
                    <a:noFill/>
                    <a:ln>
                      <a:noFill/>
                    </a:ln>
                  </pic:spPr>
                </pic:pic>
              </a:graphicData>
            </a:graphic>
          </wp:inline>
        </w:drawing>
      </w:r>
    </w:p>
    <w:p w14:paraId="0B898EC2" w14:textId="7FBD8209" w:rsidR="00C34160" w:rsidRPr="00ED744D" w:rsidRDefault="00675727" w:rsidP="00C34160">
      <w:pPr>
        <w:pStyle w:val="FigureNo"/>
        <w:rPr>
          <w:lang w:val="en-GB" w:eastAsia="zh-CN"/>
        </w:rPr>
      </w:pPr>
      <w:r>
        <w:rPr>
          <w:lang w:val="en-GB" w:eastAsia="zh-CN"/>
        </w:rPr>
        <w:t>图</w:t>
      </w:r>
      <w:r w:rsidR="00C34160" w:rsidRPr="00ED744D">
        <w:rPr>
          <w:lang w:val="en-GB" w:eastAsia="zh-CN"/>
        </w:rPr>
        <w:t>8</w:t>
      </w:r>
    </w:p>
    <w:p w14:paraId="37367009" w14:textId="764DE0D7" w:rsidR="00C34160" w:rsidRDefault="00E46D31" w:rsidP="00C34160">
      <w:pPr>
        <w:pStyle w:val="Figuretitle"/>
        <w:rPr>
          <w:lang w:val="en-GB" w:eastAsia="zh-CN"/>
        </w:rPr>
      </w:pPr>
      <w:r w:rsidRPr="00ED744D">
        <w:rPr>
          <w:lang w:val="en-GB" w:eastAsia="zh-CN"/>
        </w:rPr>
        <w:t>2.4 GHz</w:t>
      </w:r>
      <w:r w:rsidRPr="00E46D31">
        <w:rPr>
          <w:rFonts w:hint="eastAsia"/>
          <w:lang w:val="en-GB" w:eastAsia="zh-CN"/>
        </w:rPr>
        <w:t>频段发射机天线方向图</w:t>
      </w:r>
    </w:p>
    <w:p w14:paraId="1F829485" w14:textId="0F564C1C" w:rsidR="00E46D31"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73600" behindDoc="0" locked="0" layoutInCell="1" allowOverlap="1" wp14:anchorId="7CB285C4" wp14:editId="4ECCF0EC">
                <wp:simplePos x="0" y="0"/>
                <wp:positionH relativeFrom="column">
                  <wp:posOffset>4390722</wp:posOffset>
                </wp:positionH>
                <wp:positionV relativeFrom="paragraph">
                  <wp:posOffset>2853331</wp:posOffset>
                </wp:positionV>
                <wp:extent cx="779228" cy="206016"/>
                <wp:effectExtent l="0" t="0" r="1905" b="381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721BE0F1" w14:textId="6EA8D39A"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285C4" id="_x0000_s1033" type="#_x0000_t202" style="position:absolute;left:0;text-align:left;margin-left:345.75pt;margin-top:224.65pt;width:61.35pt;height:16.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QBgIAAOw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" stroked="f">
                <v:textbox inset="0,0,0,0">
                  <w:txbxContent>
                    <w:p w14:paraId="721BE0F1" w14:textId="6EA8D39A"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8</w:t>
                      </w:r>
                    </w:p>
                  </w:txbxContent>
                </v:textbox>
              </v:shape>
            </w:pict>
          </mc:Fallback>
        </mc:AlternateContent>
      </w:r>
      <w:r>
        <w:rPr>
          <w:noProof/>
        </w:rPr>
        <w:drawing>
          <wp:inline distT="0" distB="0" distL="0" distR="0" wp14:anchorId="4E81ACFC" wp14:editId="431E4C97">
            <wp:extent cx="4459013" cy="3061253"/>
            <wp:effectExtent l="0" t="0" r="0" b="6350"/>
            <wp:docPr id="34" name="Picture 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6485" cy="3066383"/>
                    </a:xfrm>
                    <a:prstGeom prst="rect">
                      <a:avLst/>
                    </a:prstGeom>
                    <a:noFill/>
                    <a:ln>
                      <a:noFill/>
                    </a:ln>
                  </pic:spPr>
                </pic:pic>
              </a:graphicData>
            </a:graphic>
          </wp:inline>
        </w:drawing>
      </w:r>
    </w:p>
    <w:p w14:paraId="2228BE27" w14:textId="0C879D44" w:rsidR="00C34160" w:rsidRPr="00ED744D" w:rsidRDefault="00675727" w:rsidP="00C34160">
      <w:pPr>
        <w:pStyle w:val="FigureNo"/>
        <w:rPr>
          <w:b/>
          <w:lang w:val="en-GB" w:eastAsia="zh-CN"/>
        </w:rPr>
      </w:pPr>
      <w:r>
        <w:rPr>
          <w:lang w:val="en-GB" w:eastAsia="zh-CN"/>
        </w:rPr>
        <w:lastRenderedPageBreak/>
        <w:t>图</w:t>
      </w:r>
      <w:r w:rsidR="00C34160" w:rsidRPr="00ED744D">
        <w:rPr>
          <w:lang w:val="en-GB" w:eastAsia="ja-JP"/>
        </w:rPr>
        <w:t>9</w:t>
      </w:r>
    </w:p>
    <w:p w14:paraId="10139DB6" w14:textId="1F9D972D" w:rsidR="00C34160" w:rsidRDefault="00E46D31" w:rsidP="00C34160">
      <w:pPr>
        <w:pStyle w:val="Figuretitle"/>
        <w:rPr>
          <w:lang w:val="en-GB" w:eastAsia="zh-CN"/>
        </w:rPr>
      </w:pPr>
      <w:r>
        <w:rPr>
          <w:lang w:val="en-GB" w:eastAsia="zh-CN"/>
        </w:rPr>
        <w:t>5</w:t>
      </w:r>
      <w:r w:rsidRPr="00ED744D">
        <w:rPr>
          <w:lang w:val="en-GB" w:eastAsia="zh-CN"/>
        </w:rPr>
        <w:t>.</w:t>
      </w:r>
      <w:r>
        <w:rPr>
          <w:lang w:val="en-GB" w:eastAsia="zh-CN"/>
        </w:rPr>
        <w:t>7</w:t>
      </w:r>
      <w:r w:rsidRPr="00ED744D">
        <w:rPr>
          <w:lang w:val="en-GB" w:eastAsia="zh-CN"/>
        </w:rPr>
        <w:t xml:space="preserve"> GHz</w:t>
      </w:r>
      <w:r w:rsidRPr="00E46D31">
        <w:rPr>
          <w:rFonts w:hint="eastAsia"/>
          <w:lang w:val="en-GB" w:eastAsia="zh-CN"/>
        </w:rPr>
        <w:t>频段发射机天线方向图</w:t>
      </w:r>
    </w:p>
    <w:p w14:paraId="59E5A048" w14:textId="747196A3" w:rsidR="00E46D31" w:rsidRPr="004821A6" w:rsidRDefault="004821A6" w:rsidP="004821A6">
      <w:pPr>
        <w:pStyle w:val="Figure"/>
        <w:rPr>
          <w:lang w:val="en-GB" w:eastAsia="zh-CN"/>
        </w:rPr>
      </w:pPr>
      <w:r w:rsidRPr="00592BD6">
        <w:rPr>
          <w:noProof/>
          <w:lang w:val="en-GB"/>
        </w:rPr>
        <mc:AlternateContent>
          <mc:Choice Requires="wps">
            <w:drawing>
              <wp:anchor distT="45720" distB="45720" distL="114300" distR="114300" simplePos="0" relativeHeight="251675648" behindDoc="0" locked="0" layoutInCell="1" allowOverlap="1" wp14:anchorId="283B284F" wp14:editId="0215C4E6">
                <wp:simplePos x="0" y="0"/>
                <wp:positionH relativeFrom="column">
                  <wp:posOffset>4233573</wp:posOffset>
                </wp:positionH>
                <wp:positionV relativeFrom="paragraph">
                  <wp:posOffset>2429041</wp:posOffset>
                </wp:positionV>
                <wp:extent cx="894190" cy="206016"/>
                <wp:effectExtent l="0" t="0" r="1270" b="38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190" cy="206016"/>
                        </a:xfrm>
                        <a:prstGeom prst="rect">
                          <a:avLst/>
                        </a:prstGeom>
                        <a:solidFill>
                          <a:srgbClr val="FFFFFF"/>
                        </a:solidFill>
                        <a:ln w="9525">
                          <a:noFill/>
                          <a:miter lim="800000"/>
                          <a:headEnd/>
                          <a:tailEnd/>
                        </a:ln>
                      </wps:spPr>
                      <wps:txbx>
                        <w:txbxContent>
                          <w:p w14:paraId="47E22951" w14:textId="011B681B"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284F" id="_x0000_s1034" type="#_x0000_t202" style="position:absolute;left:0;text-align:left;margin-left:333.35pt;margin-top:191.25pt;width:70.4pt;height:16.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" stroked="f">
                <v:textbox inset="0,0,0,0">
                  <w:txbxContent>
                    <w:p w14:paraId="47E22951" w14:textId="011B681B" w:rsidR="004821A6" w:rsidRPr="00592BD6" w:rsidRDefault="004821A6" w:rsidP="004821A6">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9</w:t>
                      </w:r>
                    </w:p>
                  </w:txbxContent>
                </v:textbox>
              </v:shape>
            </w:pict>
          </mc:Fallback>
        </mc:AlternateContent>
      </w:r>
      <w:r>
        <w:rPr>
          <w:noProof/>
        </w:rPr>
        <w:drawing>
          <wp:inline distT="0" distB="0" distL="0" distR="0" wp14:anchorId="0C4CADF6" wp14:editId="43AEC416">
            <wp:extent cx="4139276" cy="2631882"/>
            <wp:effectExtent l="0" t="0" r="0" b="0"/>
            <wp:docPr id="36" name="Picture 3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with different colored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9643" cy="2670265"/>
                    </a:xfrm>
                    <a:prstGeom prst="rect">
                      <a:avLst/>
                    </a:prstGeom>
                    <a:noFill/>
                    <a:ln>
                      <a:noFill/>
                    </a:ln>
                  </pic:spPr>
                </pic:pic>
              </a:graphicData>
            </a:graphic>
          </wp:inline>
        </w:drawing>
      </w:r>
    </w:p>
    <w:p w14:paraId="251C50D3" w14:textId="17E36631" w:rsidR="00C34160" w:rsidRPr="00ED744D" w:rsidRDefault="00C34160" w:rsidP="00C34160">
      <w:pPr>
        <w:pStyle w:val="Heading3"/>
        <w:rPr>
          <w:lang w:val="en-GB" w:eastAsia="ja-JP"/>
        </w:rPr>
      </w:pPr>
      <w:r w:rsidRPr="00ED744D">
        <w:rPr>
          <w:lang w:val="en-GB" w:eastAsia="ja-JP"/>
        </w:rPr>
        <w:t>3.3.3</w:t>
      </w:r>
      <w:r w:rsidRPr="00ED744D">
        <w:rPr>
          <w:lang w:val="en-GB" w:eastAsia="ja-JP"/>
        </w:rPr>
        <w:tab/>
      </w:r>
      <w:r w:rsidR="00B367A9">
        <w:rPr>
          <w:rFonts w:hint="eastAsia"/>
          <w:lang w:val="en-GB" w:eastAsia="zh-CN"/>
        </w:rPr>
        <w:t>有关</w:t>
      </w:r>
      <w:r w:rsidR="00B367A9" w:rsidRPr="00B367A9">
        <w:rPr>
          <w:rFonts w:hint="eastAsia"/>
          <w:lang w:val="en-GB" w:eastAsia="zh-CN"/>
        </w:rPr>
        <w:t>进入建筑物</w:t>
      </w:r>
      <w:r w:rsidR="007A4FC1">
        <w:rPr>
          <w:rFonts w:hint="eastAsia"/>
          <w:lang w:val="en-GB" w:eastAsia="zh-CN"/>
        </w:rPr>
        <w:t>所</w:t>
      </w:r>
      <w:r w:rsidR="00B367A9" w:rsidRPr="00B367A9">
        <w:rPr>
          <w:rFonts w:hint="eastAsia"/>
          <w:lang w:val="en-GB" w:eastAsia="zh-CN"/>
        </w:rPr>
        <w:t>产生损耗</w:t>
      </w:r>
      <w:r w:rsidR="00B367A9">
        <w:rPr>
          <w:rFonts w:hint="eastAsia"/>
          <w:lang w:val="en-GB" w:eastAsia="zh-CN"/>
        </w:rPr>
        <w:t>的考虑</w:t>
      </w:r>
    </w:p>
    <w:p w14:paraId="1C2CA094" w14:textId="158E540F" w:rsidR="00C34160" w:rsidRPr="005F07D0" w:rsidRDefault="00C34160" w:rsidP="00AA70A0">
      <w:pPr>
        <w:ind w:firstLineChars="200" w:firstLine="480"/>
        <w:rPr>
          <w:szCs w:val="24"/>
          <w:lang w:val="en-GB" w:eastAsia="ja-JP"/>
        </w:rPr>
      </w:pPr>
      <w:r w:rsidRPr="005F07D0">
        <w:rPr>
          <w:rFonts w:ascii="SimSun" w:eastAsia="SimSun" w:hAnsi="SimSun" w:cs="SimSun" w:hint="eastAsia"/>
          <w:szCs w:val="24"/>
          <w:lang w:val="en-GB" w:eastAsia="ja-JP"/>
        </w:rPr>
        <w:t>该研究参考了</w:t>
      </w:r>
      <w:r w:rsidRPr="005F07D0">
        <w:rPr>
          <w:szCs w:val="24"/>
          <w:lang w:val="en-GB" w:eastAsia="ja-JP"/>
        </w:rPr>
        <w:t>ITU-R P.2109-1</w:t>
      </w:r>
      <w:r w:rsidRPr="005F07D0">
        <w:rPr>
          <w:rFonts w:ascii="SimSun" w:eastAsia="SimSun" w:hAnsi="SimSun" w:cs="SimSun" w:hint="eastAsia"/>
          <w:szCs w:val="24"/>
          <w:lang w:val="en-GB" w:eastAsia="ja-JP"/>
        </w:rPr>
        <w:t>建议</w:t>
      </w:r>
      <w:r w:rsidR="00E46D31">
        <w:rPr>
          <w:rFonts w:ascii="SimSun" w:eastAsia="SimSun" w:hAnsi="SimSun" w:cs="SimSun" w:hint="eastAsia"/>
          <w:szCs w:val="24"/>
          <w:lang w:val="en-GB" w:eastAsia="zh-CN"/>
        </w:rPr>
        <w:t>书</w:t>
      </w:r>
      <w:r w:rsidRPr="005F07D0">
        <w:rPr>
          <w:rFonts w:ascii="SimSun" w:eastAsia="SimSun" w:hAnsi="SimSun" w:cs="SimSun" w:hint="eastAsia"/>
          <w:szCs w:val="24"/>
          <w:lang w:val="en-GB" w:eastAsia="ja-JP"/>
        </w:rPr>
        <w:t>第</w:t>
      </w:r>
      <w:r w:rsidRPr="005F07D0">
        <w:rPr>
          <w:szCs w:val="24"/>
          <w:lang w:val="en-GB" w:eastAsia="ja-JP"/>
        </w:rPr>
        <w:t>3</w:t>
      </w:r>
      <w:r w:rsidRPr="005F07D0">
        <w:rPr>
          <w:rFonts w:ascii="SimSun" w:eastAsia="SimSun" w:hAnsi="SimSun" w:cs="SimSun" w:hint="eastAsia"/>
          <w:szCs w:val="24"/>
          <w:lang w:val="en-GB" w:eastAsia="ja-JP"/>
        </w:rPr>
        <w:t>节中定义的</w:t>
      </w:r>
      <w:r w:rsidR="00B367A9">
        <w:rPr>
          <w:rFonts w:ascii="SimSun" w:eastAsia="SimSun" w:hAnsi="SimSun" w:cs="SimSun" w:hint="eastAsia"/>
          <w:szCs w:val="24"/>
          <w:lang w:val="en-GB" w:eastAsia="ja-JP"/>
        </w:rPr>
        <w:t>进入建筑物产生的损耗</w:t>
      </w:r>
      <w:r w:rsidRPr="005F07D0">
        <w:rPr>
          <w:rFonts w:ascii="SimSun" w:eastAsia="SimSun" w:hAnsi="SimSun" w:cs="SimSun" w:hint="eastAsia"/>
          <w:szCs w:val="24"/>
          <w:lang w:val="en-GB" w:eastAsia="ja-JP"/>
        </w:rPr>
        <w:t>。</w:t>
      </w:r>
    </w:p>
    <w:p w14:paraId="77191339" w14:textId="55F7A0A1" w:rsidR="00C34160" w:rsidRDefault="00B367A9" w:rsidP="00AA70A0">
      <w:pPr>
        <w:ind w:firstLineChars="200" w:firstLine="480"/>
        <w:rPr>
          <w:rFonts w:ascii="SimSun" w:eastAsia="MS Mincho" w:hAnsi="SimSun" w:cs="SimSun"/>
          <w:szCs w:val="24"/>
          <w:lang w:val="en-GB" w:eastAsia="ja-JP"/>
        </w:rPr>
      </w:pPr>
      <w:r>
        <w:rPr>
          <w:rFonts w:ascii="SimSun" w:eastAsia="SimSun" w:hAnsi="SimSun" w:cs="SimSun" w:hint="eastAsia"/>
          <w:szCs w:val="24"/>
          <w:lang w:val="en-GB" w:eastAsia="ja-JP"/>
        </w:rPr>
        <w:t>进入建筑物产生的损耗</w:t>
      </w:r>
      <w:r w:rsidR="00C34160" w:rsidRPr="005F07D0">
        <w:rPr>
          <w:rFonts w:ascii="SimSun" w:eastAsia="SimSun" w:hAnsi="SimSun" w:cs="SimSun" w:hint="eastAsia"/>
          <w:szCs w:val="24"/>
          <w:lang w:val="en-GB" w:eastAsia="ja-JP"/>
        </w:rPr>
        <w:t>值取决于外墙材料。</w:t>
      </w:r>
      <w:r w:rsidR="00C34160" w:rsidRPr="005F07D0">
        <w:rPr>
          <w:szCs w:val="24"/>
          <w:lang w:val="en-GB" w:eastAsia="ja-JP"/>
        </w:rPr>
        <w:t>ITU-R P.2109-1</w:t>
      </w:r>
      <w:r w:rsidR="00E46D31" w:rsidRPr="005F07D0">
        <w:rPr>
          <w:rFonts w:ascii="SimSun" w:eastAsia="SimSun" w:hAnsi="SimSun" w:cs="SimSun" w:hint="eastAsia"/>
          <w:szCs w:val="24"/>
          <w:lang w:val="en-GB" w:eastAsia="ja-JP"/>
        </w:rPr>
        <w:t>建议</w:t>
      </w:r>
      <w:r w:rsidR="00E46D31">
        <w:rPr>
          <w:rFonts w:ascii="SimSun" w:eastAsia="SimSun" w:hAnsi="SimSun" w:cs="SimSun" w:hint="eastAsia"/>
          <w:szCs w:val="24"/>
          <w:lang w:val="en-GB" w:eastAsia="zh-CN"/>
        </w:rPr>
        <w:t>书</w:t>
      </w:r>
      <w:r w:rsidR="00C34160" w:rsidRPr="005F07D0">
        <w:rPr>
          <w:rFonts w:ascii="SimSun" w:eastAsia="SimSun" w:hAnsi="SimSun" w:cs="SimSun" w:hint="eastAsia"/>
          <w:szCs w:val="24"/>
          <w:lang w:val="en-GB" w:eastAsia="ja-JP"/>
        </w:rPr>
        <w:t>中</w:t>
      </w:r>
      <w:r w:rsidR="00E46D31">
        <w:rPr>
          <w:rFonts w:ascii="SimSun" w:eastAsia="SimSun" w:hAnsi="SimSun" w:cs="SimSun" w:hint="eastAsia"/>
          <w:szCs w:val="24"/>
          <w:lang w:val="en-GB" w:eastAsia="zh-CN"/>
        </w:rPr>
        <w:t>展示</w:t>
      </w:r>
      <w:r w:rsidR="00C34160" w:rsidRPr="005F07D0">
        <w:rPr>
          <w:rFonts w:ascii="SimSun" w:eastAsia="SimSun" w:hAnsi="SimSun" w:cs="SimSun" w:hint="eastAsia"/>
          <w:szCs w:val="24"/>
          <w:lang w:val="en-GB" w:eastAsia="ja-JP"/>
        </w:rPr>
        <w:t>了两种建筑类型。一种是</w:t>
      </w:r>
      <w:r w:rsidR="00C34160" w:rsidRPr="005F07D0">
        <w:rPr>
          <w:rFonts w:ascii="SimSun" w:eastAsia="SimSun" w:hAnsi="SimSun"/>
          <w:szCs w:val="24"/>
          <w:lang w:val="en-GB" w:eastAsia="ja-JP"/>
        </w:rPr>
        <w:t>“</w:t>
      </w:r>
      <w:r w:rsidR="00C34160" w:rsidRPr="005F07D0">
        <w:rPr>
          <w:rFonts w:ascii="SimSun" w:eastAsia="SimSun" w:hAnsi="SimSun" w:cs="SimSun" w:hint="eastAsia"/>
          <w:szCs w:val="24"/>
          <w:lang w:val="en-GB" w:eastAsia="ja-JP"/>
        </w:rPr>
        <w:t>热效率高</w:t>
      </w:r>
      <w:r w:rsidR="00C34160" w:rsidRPr="005F07D0">
        <w:rPr>
          <w:rFonts w:ascii="SimSun" w:eastAsia="SimSun" w:hAnsi="SimSun"/>
          <w:szCs w:val="24"/>
          <w:lang w:val="en-GB" w:eastAsia="ja-JP"/>
        </w:rPr>
        <w:t>”</w:t>
      </w:r>
      <w:r w:rsidR="00E46D31">
        <w:rPr>
          <w:rFonts w:ascii="SimSun" w:eastAsia="SimSun" w:hAnsi="SimSun" w:hint="eastAsia"/>
          <w:szCs w:val="24"/>
          <w:lang w:val="en-GB" w:eastAsia="zh-CN"/>
        </w:rPr>
        <w:t>的类型，</w:t>
      </w:r>
      <w:r w:rsidR="00C34160" w:rsidRPr="005F07D0">
        <w:rPr>
          <w:rFonts w:ascii="SimSun" w:eastAsia="SimSun" w:hAnsi="SimSun" w:cs="SimSun" w:hint="eastAsia"/>
          <w:szCs w:val="24"/>
          <w:lang w:val="en-GB" w:eastAsia="ja-JP"/>
        </w:rPr>
        <w:t>使用具有高电磁波反射特性的隔热屏和隔热材料。另一种是不使用</w:t>
      </w:r>
      <w:r w:rsidR="00E46D31">
        <w:rPr>
          <w:rFonts w:ascii="SimSun" w:eastAsia="SimSun" w:hAnsi="SimSun" w:cs="SimSun" w:hint="eastAsia"/>
          <w:szCs w:val="24"/>
          <w:lang w:val="en-GB" w:eastAsia="zh-CN"/>
        </w:rPr>
        <w:t>这些材料</w:t>
      </w:r>
      <w:r w:rsidR="00C34160" w:rsidRPr="005F07D0">
        <w:rPr>
          <w:rFonts w:ascii="SimSun" w:eastAsia="SimSun" w:hAnsi="SimSun" w:cs="SimSun" w:hint="eastAsia"/>
          <w:szCs w:val="24"/>
          <w:lang w:val="en-GB" w:eastAsia="ja-JP"/>
        </w:rPr>
        <w:t>的</w:t>
      </w:r>
      <w:r w:rsidR="00C34160" w:rsidRPr="005F07D0">
        <w:rPr>
          <w:rFonts w:ascii="SimSun" w:eastAsia="SimSun" w:hAnsi="SimSun"/>
          <w:szCs w:val="24"/>
          <w:lang w:val="en-GB" w:eastAsia="ja-JP"/>
        </w:rPr>
        <w:t>“</w:t>
      </w:r>
      <w:r w:rsidR="00C34160" w:rsidRPr="005F07D0">
        <w:rPr>
          <w:rFonts w:ascii="SimSun" w:eastAsia="SimSun" w:hAnsi="SimSun" w:cs="SimSun" w:hint="eastAsia"/>
          <w:szCs w:val="24"/>
          <w:lang w:val="en-GB" w:eastAsia="ja-JP"/>
        </w:rPr>
        <w:t>传统</w:t>
      </w:r>
      <w:r w:rsidR="00C34160" w:rsidRPr="005F07D0">
        <w:rPr>
          <w:rFonts w:ascii="SimSun" w:eastAsia="SimSun" w:hAnsi="SimSun"/>
          <w:szCs w:val="24"/>
          <w:lang w:val="en-GB" w:eastAsia="ja-JP"/>
        </w:rPr>
        <w:t>”</w:t>
      </w:r>
      <w:r w:rsidR="00E46D31">
        <w:rPr>
          <w:rFonts w:ascii="SimSun" w:eastAsia="SimSun" w:hAnsi="SimSun" w:hint="eastAsia"/>
          <w:szCs w:val="24"/>
          <w:lang w:val="en-GB" w:eastAsia="zh-CN"/>
        </w:rPr>
        <w:t>类型</w:t>
      </w:r>
      <w:r w:rsidR="00C34160" w:rsidRPr="005F07D0">
        <w:rPr>
          <w:rFonts w:ascii="SimSun" w:eastAsia="SimSun" w:hAnsi="SimSun" w:cs="SimSun" w:hint="eastAsia"/>
          <w:szCs w:val="24"/>
          <w:lang w:val="en-GB" w:eastAsia="ja-JP"/>
        </w:rPr>
        <w:t>。中值</w:t>
      </w:r>
      <w:r w:rsidR="00E46D31">
        <w:rPr>
          <w:rFonts w:ascii="SimSun" w:eastAsia="SimSun" w:hAnsi="SimSun" w:cs="SimSun" w:hint="eastAsia"/>
          <w:szCs w:val="24"/>
          <w:lang w:val="en-GB" w:eastAsia="zh-CN"/>
        </w:rPr>
        <w:t>损耗</w:t>
      </w:r>
      <w:proofErr w:type="spellStart"/>
      <w:r w:rsidR="00E46D31" w:rsidRPr="00ED744D">
        <w:rPr>
          <w:i/>
          <w:iCs/>
          <w:szCs w:val="24"/>
          <w:lang w:val="en-GB" w:eastAsia="ja-JP"/>
        </w:rPr>
        <w:t>L</w:t>
      </w:r>
      <w:r w:rsidR="00E46D31" w:rsidRPr="00ED744D">
        <w:rPr>
          <w:i/>
          <w:iCs/>
          <w:szCs w:val="24"/>
          <w:vertAlign w:val="subscript"/>
          <w:lang w:val="en-GB" w:eastAsia="ja-JP"/>
        </w:rPr>
        <w:t>h</w:t>
      </w:r>
      <w:proofErr w:type="spellEnd"/>
      <w:r w:rsidR="00C34160" w:rsidRPr="005F07D0">
        <w:rPr>
          <w:rFonts w:ascii="SimSun" w:eastAsia="SimSun" w:hAnsi="SimSun" w:cs="SimSun" w:hint="eastAsia"/>
          <w:szCs w:val="24"/>
          <w:lang w:val="en-GB" w:eastAsia="ja-JP"/>
        </w:rPr>
        <w:t>可由以下计算公式给出。而且，损耗还取决于频率。</w:t>
      </w:r>
    </w:p>
    <w:p w14:paraId="40511947" w14:textId="77777777" w:rsidR="00460728" w:rsidRPr="00460728" w:rsidRDefault="00460728" w:rsidP="001B2022">
      <w:pPr>
        <w:pStyle w:val="Blanc"/>
      </w:pPr>
    </w:p>
    <w:p w14:paraId="18035A29" w14:textId="77777777" w:rsidR="00C34160" w:rsidRPr="005F07D0" w:rsidRDefault="00AA46C5" w:rsidP="00C34160">
      <w:pPr>
        <w:pStyle w:val="Equation"/>
        <w:rPr>
          <w:szCs w:val="24"/>
          <w:lang w:val="en-GB" w:eastAsia="ja-JP"/>
        </w:rPr>
      </w:pPr>
      <m:oMathPara>
        <m:oMath>
          <m:sSub>
            <m:sSubPr>
              <m:ctrlPr>
                <w:rPr>
                  <w:rFonts w:ascii="Cambria Math" w:hAnsi="Cambria Math"/>
                </w:rPr>
              </m:ctrlPr>
            </m:sSubPr>
            <m:e>
              <m:r>
                <w:rPr>
                  <w:rFonts w:ascii="Cambria Math" w:hAnsi="Cambria Math"/>
                </w:rPr>
                <m:t>L</m:t>
              </m:r>
            </m:e>
            <m:sub>
              <m:r>
                <w:rPr>
                  <w:rFonts w:ascii="Cambria Math" w:hAnsi="Cambria Math"/>
                </w:rPr>
                <m:t>h</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m:oMathPara>
    </w:p>
    <w:p w14:paraId="6E952BCE" w14:textId="77777777" w:rsidR="00460728" w:rsidRPr="00460728" w:rsidRDefault="00460728" w:rsidP="001B2022">
      <w:pPr>
        <w:pStyle w:val="Blanc"/>
      </w:pPr>
    </w:p>
    <w:p w14:paraId="384DA238" w14:textId="1D94CBE4" w:rsidR="00C34160" w:rsidRPr="005F07D0" w:rsidRDefault="00C34160" w:rsidP="00AA70A0">
      <w:pPr>
        <w:ind w:firstLineChars="200" w:firstLine="480"/>
        <w:rPr>
          <w:szCs w:val="24"/>
          <w:lang w:val="en-GB" w:eastAsia="ja-JP"/>
        </w:rPr>
      </w:pPr>
      <w:r w:rsidRPr="005F07D0">
        <w:rPr>
          <w:rFonts w:ascii="SimSun" w:eastAsia="SimSun" w:hAnsi="SimSun" w:cs="SimSun" w:hint="eastAsia"/>
          <w:szCs w:val="24"/>
          <w:lang w:val="en-GB" w:eastAsia="ja-JP"/>
        </w:rPr>
        <w:t>其中</w:t>
      </w:r>
      <w:r w:rsidR="00E46D31" w:rsidRPr="00ED744D">
        <w:rPr>
          <w:i/>
          <w:iCs/>
          <w:szCs w:val="24"/>
          <w:lang w:val="en-GB" w:eastAsia="ja-JP"/>
        </w:rPr>
        <w:t>r</w:t>
      </w:r>
      <w:r w:rsidR="00E46D31">
        <w:rPr>
          <w:rFonts w:hint="eastAsia"/>
          <w:szCs w:val="24"/>
          <w:lang w:val="en-GB" w:eastAsia="zh-CN"/>
        </w:rPr>
        <w:t>、</w:t>
      </w:r>
      <w:r w:rsidR="00E46D31" w:rsidRPr="00ED744D">
        <w:rPr>
          <w:i/>
          <w:iCs/>
          <w:szCs w:val="24"/>
          <w:lang w:val="en-GB" w:eastAsia="ja-JP"/>
        </w:rPr>
        <w:t>s</w:t>
      </w:r>
      <w:r w:rsidR="00E46D31">
        <w:rPr>
          <w:rFonts w:hint="eastAsia"/>
          <w:szCs w:val="24"/>
          <w:lang w:val="en-GB" w:eastAsia="zh-CN"/>
        </w:rPr>
        <w:t>和</w:t>
      </w:r>
      <w:r w:rsidR="00E46D31" w:rsidRPr="00ED744D">
        <w:rPr>
          <w:i/>
          <w:iCs/>
          <w:szCs w:val="24"/>
          <w:lang w:val="en-GB" w:eastAsia="ja-JP"/>
        </w:rPr>
        <w:t>t</w:t>
      </w:r>
      <w:r w:rsidRPr="005F07D0">
        <w:rPr>
          <w:rFonts w:ascii="SimSun" w:eastAsia="SimSun" w:hAnsi="SimSun" w:cs="SimSun" w:hint="eastAsia"/>
          <w:szCs w:val="24"/>
          <w:lang w:val="en-GB" w:eastAsia="ja-JP"/>
        </w:rPr>
        <w:t>是表</w:t>
      </w:r>
      <w:r w:rsidRPr="005F07D0">
        <w:rPr>
          <w:szCs w:val="24"/>
          <w:lang w:val="en-GB" w:eastAsia="ja-JP"/>
        </w:rPr>
        <w:t>8</w:t>
      </w:r>
      <w:r w:rsidRPr="005F07D0">
        <w:rPr>
          <w:rFonts w:ascii="SimSun" w:eastAsia="SimSun" w:hAnsi="SimSun" w:cs="SimSun" w:hint="eastAsia"/>
          <w:szCs w:val="24"/>
          <w:lang w:val="en-GB" w:eastAsia="ja-JP"/>
        </w:rPr>
        <w:t>所示常数，</w:t>
      </w:r>
      <w:r w:rsidR="00E46D31" w:rsidRPr="00ED744D">
        <w:rPr>
          <w:i/>
          <w:iCs/>
          <w:szCs w:val="24"/>
          <w:lang w:val="en-GB" w:eastAsia="ja-JP"/>
        </w:rPr>
        <w:t>f</w:t>
      </w:r>
      <w:r w:rsidRPr="005F07D0">
        <w:rPr>
          <w:rFonts w:ascii="SimSun" w:eastAsia="SimSun" w:hAnsi="SimSun" w:cs="SimSun" w:hint="eastAsia"/>
          <w:szCs w:val="24"/>
          <w:lang w:val="en-GB" w:eastAsia="ja-JP"/>
        </w:rPr>
        <w:t>是频率</w:t>
      </w:r>
      <w:r>
        <w:rPr>
          <w:rFonts w:ascii="SimSun" w:eastAsia="SimSun" w:hAnsi="SimSun" w:cs="SimSun" w:hint="eastAsia"/>
          <w:szCs w:val="24"/>
          <w:lang w:val="en-GB" w:eastAsia="ja-JP"/>
        </w:rPr>
        <w:t>（</w:t>
      </w:r>
      <w:r w:rsidRPr="005F07D0">
        <w:rPr>
          <w:szCs w:val="24"/>
          <w:lang w:val="en-GB" w:eastAsia="ja-JP"/>
        </w:rPr>
        <w:t>GHz</w:t>
      </w:r>
      <w:r w:rsidR="00B22148">
        <w:rPr>
          <w:rFonts w:ascii="SimSun" w:eastAsia="SimSun" w:hAnsi="SimSun" w:cs="SimSun" w:hint="eastAsia"/>
          <w:szCs w:val="24"/>
          <w:lang w:val="en-GB" w:eastAsia="ja-JP"/>
        </w:rPr>
        <w:t>）</w:t>
      </w:r>
      <w:r w:rsidRPr="005F07D0">
        <w:rPr>
          <w:rFonts w:ascii="SimSun" w:eastAsia="SimSun" w:hAnsi="SimSun" w:cs="SimSun" w:hint="eastAsia"/>
          <w:szCs w:val="24"/>
          <w:lang w:val="en-GB" w:eastAsia="ja-JP"/>
        </w:rPr>
        <w:t>。表</w:t>
      </w:r>
      <w:r w:rsidRPr="005F07D0">
        <w:rPr>
          <w:szCs w:val="24"/>
          <w:lang w:val="en-GB" w:eastAsia="ja-JP"/>
        </w:rPr>
        <w:t>9</w:t>
      </w:r>
      <w:r w:rsidR="00E46D31">
        <w:rPr>
          <w:rFonts w:ascii="SimSun" w:eastAsia="SimSun" w:hAnsi="SimSun" w:cs="SimSun" w:hint="eastAsia"/>
          <w:szCs w:val="24"/>
          <w:lang w:val="en-GB" w:eastAsia="zh-CN"/>
        </w:rPr>
        <w:t>给</w:t>
      </w:r>
      <w:r w:rsidRPr="005F07D0">
        <w:rPr>
          <w:rFonts w:ascii="SimSun" w:eastAsia="SimSun" w:hAnsi="SimSun" w:cs="SimSun" w:hint="eastAsia"/>
          <w:szCs w:val="24"/>
          <w:lang w:val="en-GB" w:eastAsia="ja-JP"/>
        </w:rPr>
        <w:t>出了</w:t>
      </w:r>
      <w:r w:rsidR="00B367A9">
        <w:rPr>
          <w:rFonts w:ascii="SimSun" w:eastAsia="SimSun" w:hAnsi="SimSun" w:cs="SimSun" w:hint="eastAsia"/>
          <w:szCs w:val="24"/>
          <w:lang w:val="en-GB" w:eastAsia="zh-CN"/>
        </w:rPr>
        <w:t>使用</w:t>
      </w:r>
      <w:r w:rsidRPr="005F07D0">
        <w:rPr>
          <w:rFonts w:ascii="SimSun" w:eastAsia="SimSun" w:hAnsi="SimSun" w:cs="SimSun" w:hint="eastAsia"/>
          <w:szCs w:val="24"/>
          <w:lang w:val="en-GB" w:eastAsia="ja-JP"/>
        </w:rPr>
        <w:t>射频</w:t>
      </w:r>
      <w:r w:rsidR="00B367A9">
        <w:rPr>
          <w:rFonts w:ascii="SimSun" w:eastAsia="SimSun" w:hAnsi="SimSun" w:cs="SimSun" w:hint="eastAsia"/>
          <w:szCs w:val="24"/>
          <w:lang w:val="en-GB" w:eastAsia="zh-CN"/>
        </w:rPr>
        <w:t>束传输的，</w:t>
      </w:r>
      <w:r w:rsidR="00DD5D5D">
        <w:rPr>
          <w:rFonts w:ascii="SimSun" w:eastAsia="SimSun" w:hAnsi="SimSun" w:cs="SimSun" w:hint="eastAsia"/>
          <w:szCs w:val="24"/>
          <w:lang w:val="en-GB" w:eastAsia="ja-JP"/>
        </w:rPr>
        <w:t>无线功率</w:t>
      </w:r>
      <w:r w:rsidRPr="005F07D0">
        <w:rPr>
          <w:rFonts w:ascii="SimSun" w:eastAsia="SimSun" w:hAnsi="SimSun" w:cs="SimSun" w:hint="eastAsia"/>
          <w:szCs w:val="24"/>
          <w:lang w:val="en-GB" w:eastAsia="ja-JP"/>
        </w:rPr>
        <w:t>传输系统三个</w:t>
      </w:r>
      <w:r w:rsidR="002B4AA0">
        <w:rPr>
          <w:rFonts w:ascii="SimSun" w:eastAsia="SimSun" w:hAnsi="SimSun" w:cs="SimSun" w:hint="eastAsia"/>
          <w:szCs w:val="24"/>
          <w:lang w:val="en-GB" w:eastAsia="ja-JP"/>
        </w:rPr>
        <w:t>频段</w:t>
      </w:r>
      <w:r w:rsidRPr="005F07D0">
        <w:rPr>
          <w:rFonts w:ascii="SimSun" w:eastAsia="SimSun" w:hAnsi="SimSun" w:cs="SimSun" w:hint="eastAsia"/>
          <w:szCs w:val="24"/>
          <w:lang w:val="en-GB" w:eastAsia="ja-JP"/>
        </w:rPr>
        <w:t>代表性频率中值损耗</w:t>
      </w:r>
      <w:r w:rsidR="00B367A9">
        <w:rPr>
          <w:rFonts w:ascii="SimSun" w:eastAsia="SimSun" w:hAnsi="SimSun" w:cs="SimSun" w:hint="eastAsia"/>
          <w:szCs w:val="24"/>
          <w:lang w:val="en-GB" w:eastAsia="zh-CN"/>
        </w:rPr>
        <w:t>的</w:t>
      </w:r>
      <w:r w:rsidRPr="005F07D0">
        <w:rPr>
          <w:rFonts w:ascii="SimSun" w:eastAsia="SimSun" w:hAnsi="SimSun" w:cs="SimSun" w:hint="eastAsia"/>
          <w:szCs w:val="24"/>
          <w:lang w:val="en-GB" w:eastAsia="ja-JP"/>
        </w:rPr>
        <w:t>计算结果。</w:t>
      </w:r>
    </w:p>
    <w:p w14:paraId="155500A9" w14:textId="261771F1" w:rsidR="00C34160" w:rsidRPr="00ED744D" w:rsidRDefault="00C34160" w:rsidP="00AA70A0">
      <w:pPr>
        <w:ind w:firstLineChars="200" w:firstLine="480"/>
        <w:rPr>
          <w:szCs w:val="24"/>
          <w:lang w:val="en-GB" w:eastAsia="ja-JP"/>
        </w:rPr>
      </w:pPr>
      <w:r w:rsidRPr="005F07D0">
        <w:rPr>
          <w:rFonts w:ascii="SimSun" w:eastAsia="SimSun" w:hAnsi="SimSun" w:cs="SimSun" w:hint="eastAsia"/>
          <w:szCs w:val="24"/>
          <w:lang w:val="en-GB" w:eastAsia="ja-JP"/>
        </w:rPr>
        <w:t>根据</w:t>
      </w:r>
      <w:r w:rsidRPr="005F07D0">
        <w:rPr>
          <w:szCs w:val="24"/>
          <w:lang w:val="en-GB" w:eastAsia="ja-JP"/>
        </w:rPr>
        <w:t>ITU-R P.2109-1</w:t>
      </w:r>
      <w:r w:rsidRPr="005F07D0">
        <w:rPr>
          <w:rFonts w:ascii="SimSun" w:eastAsia="SimSun" w:hAnsi="SimSun" w:cs="SimSun" w:hint="eastAsia"/>
          <w:szCs w:val="24"/>
          <w:lang w:val="en-GB" w:eastAsia="ja-JP"/>
        </w:rPr>
        <w:t>建议</w:t>
      </w:r>
      <w:r w:rsidR="00B367A9">
        <w:rPr>
          <w:rFonts w:ascii="SimSun" w:eastAsia="SimSun" w:hAnsi="SimSun" w:cs="SimSun" w:hint="eastAsia"/>
          <w:szCs w:val="24"/>
          <w:lang w:val="en-GB" w:eastAsia="zh-CN"/>
        </w:rPr>
        <w:t>书</w:t>
      </w:r>
      <w:r w:rsidRPr="005F07D0">
        <w:rPr>
          <w:rFonts w:ascii="SimSun" w:eastAsia="SimSun" w:hAnsi="SimSun" w:cs="SimSun" w:hint="eastAsia"/>
          <w:szCs w:val="24"/>
          <w:lang w:val="en-GB" w:eastAsia="ja-JP"/>
        </w:rPr>
        <w:t>的图</w:t>
      </w:r>
      <w:r w:rsidRPr="005F07D0">
        <w:rPr>
          <w:szCs w:val="24"/>
          <w:lang w:val="en-GB" w:eastAsia="ja-JP"/>
        </w:rPr>
        <w:t>1</w:t>
      </w:r>
      <w:r w:rsidRPr="005F07D0">
        <w:rPr>
          <w:rFonts w:ascii="SimSun" w:eastAsia="SimSun" w:hAnsi="SimSun" w:cs="SimSun" w:hint="eastAsia"/>
          <w:szCs w:val="24"/>
          <w:lang w:val="en-GB" w:eastAsia="ja-JP"/>
        </w:rPr>
        <w:t>，与</w:t>
      </w:r>
      <w:r w:rsidRPr="005F07D0">
        <w:rPr>
          <w:rFonts w:ascii="SimSun" w:eastAsia="SimSun" w:hAnsi="SimSun"/>
          <w:szCs w:val="24"/>
          <w:lang w:val="en-GB" w:eastAsia="ja-JP"/>
        </w:rPr>
        <w:t>“</w:t>
      </w:r>
      <w:r w:rsidRPr="005F07D0">
        <w:rPr>
          <w:rFonts w:ascii="SimSun" w:eastAsia="SimSun" w:hAnsi="SimSun" w:cs="SimSun" w:hint="eastAsia"/>
          <w:szCs w:val="24"/>
          <w:lang w:val="en-GB" w:eastAsia="ja-JP"/>
        </w:rPr>
        <w:t>传统</w:t>
      </w:r>
      <w:r w:rsidRPr="005F07D0">
        <w:rPr>
          <w:rFonts w:ascii="SimSun" w:eastAsia="SimSun" w:hAnsi="SimSun"/>
          <w:szCs w:val="24"/>
          <w:lang w:val="en-GB" w:eastAsia="ja-JP"/>
        </w:rPr>
        <w:t>”</w:t>
      </w:r>
      <w:r w:rsidRPr="005F07D0">
        <w:rPr>
          <w:rFonts w:ascii="SimSun" w:eastAsia="SimSun" w:hAnsi="SimSun" w:cs="SimSun" w:hint="eastAsia"/>
          <w:szCs w:val="24"/>
          <w:lang w:val="en-GB" w:eastAsia="ja-JP"/>
        </w:rPr>
        <w:t>建筑相比</w:t>
      </w:r>
      <w:r w:rsidR="007A4FC1">
        <w:rPr>
          <w:rFonts w:hint="eastAsia"/>
          <w:szCs w:val="24"/>
          <w:lang w:val="en-GB" w:eastAsia="zh-CN"/>
        </w:rPr>
        <w:t>，</w:t>
      </w:r>
      <w:r w:rsidRPr="005F07D0">
        <w:rPr>
          <w:rFonts w:ascii="SimSun" w:eastAsia="SimSun" w:hAnsi="SimSun"/>
          <w:szCs w:val="24"/>
          <w:lang w:val="en-GB" w:eastAsia="ja-JP"/>
        </w:rPr>
        <w:t>“</w:t>
      </w:r>
      <w:r w:rsidRPr="005F07D0">
        <w:rPr>
          <w:rFonts w:ascii="SimSun" w:eastAsia="SimSun" w:hAnsi="SimSun" w:cs="SimSun" w:hint="eastAsia"/>
          <w:szCs w:val="24"/>
          <w:lang w:val="en-GB" w:eastAsia="ja-JP"/>
        </w:rPr>
        <w:t>热高效</w:t>
      </w:r>
      <w:r w:rsidRPr="005F07D0">
        <w:rPr>
          <w:rFonts w:ascii="SimSun" w:eastAsia="SimSun" w:hAnsi="SimSun"/>
          <w:szCs w:val="24"/>
          <w:lang w:val="en-GB" w:eastAsia="ja-JP"/>
        </w:rPr>
        <w:t>”</w:t>
      </w:r>
      <w:r w:rsidR="00B367A9" w:rsidRPr="005F07D0">
        <w:rPr>
          <w:rFonts w:ascii="SimSun" w:eastAsia="SimSun" w:hAnsi="SimSun" w:cs="SimSun" w:hint="eastAsia"/>
          <w:szCs w:val="24"/>
          <w:lang w:val="en-GB" w:eastAsia="ja-JP"/>
        </w:rPr>
        <w:t>类型</w:t>
      </w:r>
      <w:r w:rsidR="00B367A9">
        <w:rPr>
          <w:rFonts w:ascii="SimSun" w:eastAsia="SimSun" w:hAnsi="SimSun" w:cs="SimSun" w:hint="eastAsia"/>
          <w:szCs w:val="24"/>
          <w:lang w:val="en-GB" w:eastAsia="zh-CN"/>
        </w:rPr>
        <w:t>的</w:t>
      </w:r>
      <w:r w:rsidRPr="005F07D0">
        <w:rPr>
          <w:rFonts w:ascii="SimSun" w:eastAsia="SimSun" w:hAnsi="SimSun" w:cs="SimSun" w:hint="eastAsia"/>
          <w:szCs w:val="24"/>
          <w:lang w:val="en-GB" w:eastAsia="ja-JP"/>
        </w:rPr>
        <w:t>建筑有大约</w:t>
      </w:r>
      <w:r w:rsidRPr="005F07D0">
        <w:rPr>
          <w:szCs w:val="24"/>
          <w:lang w:val="en-GB" w:eastAsia="ja-JP"/>
        </w:rPr>
        <w:t>15 dB</w:t>
      </w:r>
      <w:r w:rsidRPr="005F07D0">
        <w:rPr>
          <w:rFonts w:ascii="SimSun" w:eastAsia="SimSun" w:hAnsi="SimSun" w:cs="SimSun" w:hint="eastAsia"/>
          <w:szCs w:val="24"/>
          <w:lang w:val="en-GB" w:eastAsia="ja-JP"/>
        </w:rPr>
        <w:t>的损耗，但是热高效建筑材料不太可能用于建筑的所有外墙。这次</w:t>
      </w:r>
      <w:r w:rsidR="00B367A9">
        <w:rPr>
          <w:rFonts w:ascii="SimSun" w:eastAsia="SimSun" w:hAnsi="SimSun" w:cs="SimSun" w:hint="eastAsia"/>
          <w:szCs w:val="24"/>
          <w:lang w:val="en-GB" w:eastAsia="zh-CN"/>
        </w:rPr>
        <w:t>考察</w:t>
      </w:r>
      <w:r w:rsidRPr="005F07D0">
        <w:rPr>
          <w:rFonts w:ascii="SimSun" w:eastAsia="SimSun" w:hAnsi="SimSun" w:cs="SimSun" w:hint="eastAsia"/>
          <w:szCs w:val="24"/>
          <w:lang w:val="en-GB" w:eastAsia="ja-JP"/>
        </w:rPr>
        <w:t>是基于</w:t>
      </w:r>
      <w:r w:rsidRPr="005F07D0">
        <w:rPr>
          <w:rFonts w:ascii="SimSun" w:eastAsia="SimSun" w:hAnsi="SimSun"/>
          <w:szCs w:val="24"/>
          <w:lang w:val="en-GB" w:eastAsia="ja-JP"/>
        </w:rPr>
        <w:t>“</w:t>
      </w:r>
      <w:r w:rsidRPr="005F07D0">
        <w:rPr>
          <w:rFonts w:ascii="SimSun" w:eastAsia="SimSun" w:hAnsi="SimSun" w:cs="SimSun" w:hint="eastAsia"/>
          <w:szCs w:val="24"/>
          <w:lang w:val="en-GB" w:eastAsia="ja-JP"/>
        </w:rPr>
        <w:t>传统</w:t>
      </w:r>
      <w:r w:rsidRPr="005F07D0">
        <w:rPr>
          <w:rFonts w:ascii="SimSun" w:eastAsia="SimSun" w:hAnsi="SimSun"/>
          <w:szCs w:val="24"/>
          <w:lang w:val="en-GB" w:eastAsia="ja-JP"/>
        </w:rPr>
        <w:t>”</w:t>
      </w:r>
      <w:r w:rsidRPr="005F07D0">
        <w:rPr>
          <w:rFonts w:ascii="SimSun" w:eastAsia="SimSun" w:hAnsi="SimSun" w:cs="SimSun" w:hint="eastAsia"/>
          <w:szCs w:val="24"/>
          <w:lang w:val="en-GB" w:eastAsia="ja-JP"/>
        </w:rPr>
        <w:t>类</w:t>
      </w:r>
      <w:r w:rsidR="00B367A9">
        <w:rPr>
          <w:rFonts w:ascii="SimSun" w:eastAsia="SimSun" w:hAnsi="SimSun" w:cs="SimSun" w:hint="eastAsia"/>
          <w:szCs w:val="24"/>
          <w:lang w:val="en-GB" w:eastAsia="zh-CN"/>
        </w:rPr>
        <w:t>建筑</w:t>
      </w:r>
      <w:r w:rsidRPr="005F07D0">
        <w:rPr>
          <w:rFonts w:ascii="SimSun" w:eastAsia="SimSun" w:hAnsi="SimSun" w:cs="SimSun" w:hint="eastAsia"/>
          <w:szCs w:val="24"/>
          <w:lang w:val="en-GB" w:eastAsia="ja-JP"/>
        </w:rPr>
        <w:t>的</w:t>
      </w:r>
      <w:r w:rsidR="00B367A9">
        <w:rPr>
          <w:rFonts w:ascii="SimSun" w:eastAsia="SimSun" w:hAnsi="SimSun" w:cs="SimSun" w:hint="eastAsia"/>
          <w:szCs w:val="24"/>
          <w:lang w:val="en-GB" w:eastAsia="zh-CN"/>
        </w:rPr>
        <w:t>数值</w:t>
      </w:r>
      <w:r w:rsidRPr="005F07D0">
        <w:rPr>
          <w:rFonts w:ascii="SimSun" w:eastAsia="SimSun" w:hAnsi="SimSun" w:cs="SimSun" w:hint="eastAsia"/>
          <w:szCs w:val="24"/>
          <w:lang w:val="en-GB" w:eastAsia="ja-JP"/>
        </w:rPr>
        <w:t>。</w:t>
      </w:r>
    </w:p>
    <w:p w14:paraId="7906FD5A" w14:textId="6B5D5CE5" w:rsidR="00C34160" w:rsidRPr="00ED744D" w:rsidRDefault="00E02F3E" w:rsidP="00C34160">
      <w:pPr>
        <w:pStyle w:val="TableNo"/>
        <w:rPr>
          <w:lang w:val="en-GB" w:eastAsia="ja-JP"/>
        </w:rPr>
      </w:pPr>
      <w:r>
        <w:rPr>
          <w:lang w:val="en-GB" w:eastAsia="ja-JP"/>
        </w:rPr>
        <w:t>表</w:t>
      </w:r>
      <w:r w:rsidR="00C34160" w:rsidRPr="00ED744D">
        <w:rPr>
          <w:lang w:val="en-GB" w:eastAsia="ja-JP"/>
        </w:rPr>
        <w:t>8</w:t>
      </w:r>
    </w:p>
    <w:p w14:paraId="1C325B1C" w14:textId="6CB072EB" w:rsidR="00C34160" w:rsidRPr="00ED744D" w:rsidRDefault="000F2B06" w:rsidP="00C34160">
      <w:pPr>
        <w:pStyle w:val="Tabletitle"/>
        <w:rPr>
          <w:lang w:val="en-GB" w:eastAsia="ja-JP"/>
        </w:rPr>
      </w:pPr>
      <w:r w:rsidRPr="000F2B06">
        <w:rPr>
          <w:rFonts w:hint="eastAsia"/>
          <w:lang w:val="en-GB" w:eastAsia="zh-CN"/>
        </w:rPr>
        <w:t>ITU-R P.2109-1</w:t>
      </w:r>
      <w:r w:rsidRPr="000F2B06">
        <w:rPr>
          <w:rFonts w:hint="eastAsia"/>
          <w:lang w:val="en-GB" w:eastAsia="zh-CN"/>
        </w:rPr>
        <w:t>建议</w:t>
      </w:r>
      <w:r>
        <w:rPr>
          <w:rFonts w:hint="eastAsia"/>
          <w:lang w:val="en-GB" w:eastAsia="zh-CN"/>
        </w:rPr>
        <w:t>书</w:t>
      </w:r>
      <w:r w:rsidRPr="000F2B06">
        <w:rPr>
          <w:rFonts w:hint="eastAsia"/>
          <w:lang w:val="en-GB" w:eastAsia="zh-CN"/>
        </w:rPr>
        <w:t>中用于</w:t>
      </w:r>
      <w:r>
        <w:rPr>
          <w:rFonts w:hint="eastAsia"/>
          <w:lang w:val="en-GB" w:eastAsia="zh-CN"/>
        </w:rPr>
        <w:t>计算</w:t>
      </w:r>
      <w:r w:rsidRPr="000F2B06">
        <w:rPr>
          <w:rFonts w:hint="eastAsia"/>
          <w:lang w:val="en-GB" w:eastAsia="zh-CN"/>
        </w:rPr>
        <w:t>进入建筑物</w:t>
      </w:r>
      <w:r w:rsidR="007A4FC1">
        <w:rPr>
          <w:rFonts w:hint="eastAsia"/>
          <w:lang w:val="en-GB" w:eastAsia="zh-CN"/>
        </w:rPr>
        <w:t>所</w:t>
      </w:r>
      <w:r w:rsidRPr="000F2B06">
        <w:rPr>
          <w:rFonts w:hint="eastAsia"/>
          <w:lang w:val="en-GB" w:eastAsia="zh-CN"/>
        </w:rPr>
        <w:t>产生损耗的模型系数</w:t>
      </w:r>
    </w:p>
    <w:tbl>
      <w:tblPr>
        <w:tblStyle w:val="9"/>
        <w:tblW w:w="9639" w:type="dxa"/>
        <w:jc w:val="center"/>
        <w:tblLook w:val="04A0" w:firstRow="1" w:lastRow="0" w:firstColumn="1" w:lastColumn="0" w:noHBand="0" w:noVBand="1"/>
      </w:tblPr>
      <w:tblGrid>
        <w:gridCol w:w="3241"/>
        <w:gridCol w:w="2132"/>
        <w:gridCol w:w="2132"/>
        <w:gridCol w:w="2134"/>
      </w:tblGrid>
      <w:tr w:rsidR="00C34160" w:rsidRPr="0063325B" w14:paraId="704867C6" w14:textId="77777777" w:rsidTr="00E4524E">
        <w:trPr>
          <w:cantSplit/>
          <w:jc w:val="center"/>
        </w:trPr>
        <w:tc>
          <w:tcPr>
            <w:tcW w:w="3241" w:type="dxa"/>
            <w:vAlign w:val="center"/>
          </w:tcPr>
          <w:p w14:paraId="52DE0CEC" w14:textId="331BAFEF" w:rsidR="00C34160" w:rsidRPr="0063325B" w:rsidRDefault="000F2B06" w:rsidP="00E4524E">
            <w:pPr>
              <w:pStyle w:val="Tablehead"/>
              <w:rPr>
                <w:rFonts w:ascii="Times New Roman" w:hAnsi="Times New Roman" w:cs="Times New Roman"/>
              </w:rPr>
            </w:pPr>
            <w:r>
              <w:rPr>
                <w:rFonts w:ascii="Times New Roman" w:hAnsi="Times New Roman" w:cs="Times New Roman" w:hint="eastAsia"/>
                <w:lang w:eastAsia="zh-CN"/>
              </w:rPr>
              <w:t>项目</w:t>
            </w:r>
          </w:p>
        </w:tc>
        <w:tc>
          <w:tcPr>
            <w:tcW w:w="2132" w:type="dxa"/>
            <w:vAlign w:val="center"/>
          </w:tcPr>
          <w:p w14:paraId="2BA2AC14" w14:textId="77777777" w:rsidR="00C34160" w:rsidRPr="0063325B" w:rsidRDefault="00C34160" w:rsidP="00E4524E">
            <w:pPr>
              <w:pStyle w:val="Tablehead"/>
              <w:rPr>
                <w:rFonts w:ascii="Times New Roman" w:hAnsi="Times New Roman" w:cs="Times New Roman"/>
              </w:rPr>
            </w:pPr>
            <w:r w:rsidRPr="0063325B">
              <w:rPr>
                <w:rFonts w:ascii="Times New Roman" w:hAnsi="Times New Roman" w:cs="Times New Roman"/>
              </w:rPr>
              <w:t>r</w:t>
            </w:r>
          </w:p>
        </w:tc>
        <w:tc>
          <w:tcPr>
            <w:tcW w:w="2132" w:type="dxa"/>
            <w:vAlign w:val="center"/>
          </w:tcPr>
          <w:p w14:paraId="1AB035CA" w14:textId="77777777" w:rsidR="00C34160" w:rsidRPr="0063325B" w:rsidRDefault="00C34160" w:rsidP="00E4524E">
            <w:pPr>
              <w:pStyle w:val="Tablehead"/>
              <w:rPr>
                <w:rFonts w:ascii="Times New Roman" w:hAnsi="Times New Roman" w:cs="Times New Roman"/>
              </w:rPr>
            </w:pPr>
            <w:r w:rsidRPr="0063325B">
              <w:rPr>
                <w:rFonts w:ascii="Times New Roman" w:hAnsi="Times New Roman" w:cs="Times New Roman"/>
              </w:rPr>
              <w:t>s</w:t>
            </w:r>
          </w:p>
        </w:tc>
        <w:tc>
          <w:tcPr>
            <w:tcW w:w="2134" w:type="dxa"/>
            <w:vAlign w:val="center"/>
          </w:tcPr>
          <w:p w14:paraId="750C3489" w14:textId="77777777" w:rsidR="00C34160" w:rsidRPr="0063325B" w:rsidRDefault="00C34160" w:rsidP="00E4524E">
            <w:pPr>
              <w:pStyle w:val="Tablehead"/>
              <w:rPr>
                <w:rFonts w:ascii="Times New Roman" w:hAnsi="Times New Roman" w:cs="Times New Roman"/>
              </w:rPr>
            </w:pPr>
            <w:r w:rsidRPr="0063325B">
              <w:rPr>
                <w:rFonts w:ascii="Times New Roman" w:hAnsi="Times New Roman" w:cs="Times New Roman"/>
              </w:rPr>
              <w:t>t</w:t>
            </w:r>
          </w:p>
        </w:tc>
      </w:tr>
      <w:tr w:rsidR="000F2B06" w:rsidRPr="0063325B" w14:paraId="4F7F4B69" w14:textId="77777777" w:rsidTr="00E4524E">
        <w:trPr>
          <w:cantSplit/>
          <w:jc w:val="center"/>
        </w:trPr>
        <w:tc>
          <w:tcPr>
            <w:tcW w:w="3241" w:type="dxa"/>
            <w:vAlign w:val="center"/>
          </w:tcPr>
          <w:p w14:paraId="24C20873" w14:textId="72CE9669" w:rsidR="000F2B06" w:rsidRPr="0063325B" w:rsidRDefault="000F2B06" w:rsidP="000F2B06">
            <w:pPr>
              <w:pStyle w:val="Tabletext"/>
              <w:rPr>
                <w:rFonts w:ascii="Times New Roman" w:hAnsi="Times New Roman" w:cs="Times New Roman"/>
              </w:rPr>
            </w:pPr>
            <w:r w:rsidRPr="00B367A9">
              <w:rPr>
                <w:rFonts w:ascii="Times New Roman" w:hAnsi="Times New Roman" w:cs="Times New Roman" w:hint="eastAsia"/>
              </w:rPr>
              <w:t>“</w:t>
            </w:r>
            <w:proofErr w:type="spellStart"/>
            <w:r w:rsidRPr="00B367A9">
              <w:rPr>
                <w:rFonts w:ascii="Times New Roman" w:hAnsi="Times New Roman" w:cs="Times New Roman" w:hint="eastAsia"/>
              </w:rPr>
              <w:t>传统”类型</w:t>
            </w:r>
            <w:proofErr w:type="spellEnd"/>
          </w:p>
        </w:tc>
        <w:tc>
          <w:tcPr>
            <w:tcW w:w="2132" w:type="dxa"/>
            <w:vAlign w:val="center"/>
          </w:tcPr>
          <w:p w14:paraId="42CADE72" w14:textId="77777777" w:rsidR="000F2B06" w:rsidRPr="0063325B" w:rsidRDefault="000F2B06" w:rsidP="000F2B06">
            <w:pPr>
              <w:pStyle w:val="Tabletext"/>
              <w:jc w:val="center"/>
              <w:rPr>
                <w:rFonts w:ascii="Times New Roman" w:hAnsi="Times New Roman" w:cs="Times New Roman"/>
              </w:rPr>
            </w:pPr>
            <w:r w:rsidRPr="0063325B">
              <w:rPr>
                <w:rFonts w:ascii="Times New Roman" w:hAnsi="Times New Roman" w:cs="Times New Roman"/>
              </w:rPr>
              <w:t>12.64</w:t>
            </w:r>
          </w:p>
        </w:tc>
        <w:tc>
          <w:tcPr>
            <w:tcW w:w="2132" w:type="dxa"/>
            <w:vAlign w:val="center"/>
          </w:tcPr>
          <w:p w14:paraId="7BC49DDE" w14:textId="77777777" w:rsidR="000F2B06" w:rsidRPr="0063325B" w:rsidRDefault="000F2B06" w:rsidP="000F2B06">
            <w:pPr>
              <w:pStyle w:val="Tabletext"/>
              <w:jc w:val="center"/>
              <w:rPr>
                <w:rFonts w:ascii="Times New Roman" w:hAnsi="Times New Roman" w:cs="Times New Roman"/>
              </w:rPr>
            </w:pPr>
            <w:r w:rsidRPr="0063325B">
              <w:rPr>
                <w:rFonts w:ascii="Times New Roman" w:hAnsi="Times New Roman" w:cs="Times New Roman"/>
              </w:rPr>
              <w:t>3.72</w:t>
            </w:r>
          </w:p>
        </w:tc>
        <w:tc>
          <w:tcPr>
            <w:tcW w:w="2134" w:type="dxa"/>
            <w:vAlign w:val="center"/>
          </w:tcPr>
          <w:p w14:paraId="40E9416A" w14:textId="77777777" w:rsidR="000F2B06" w:rsidRPr="0063325B" w:rsidRDefault="000F2B06" w:rsidP="000F2B06">
            <w:pPr>
              <w:pStyle w:val="Tabletext"/>
              <w:jc w:val="center"/>
              <w:rPr>
                <w:rFonts w:ascii="Times New Roman" w:hAnsi="Times New Roman" w:cs="Times New Roman"/>
              </w:rPr>
            </w:pPr>
            <w:r w:rsidRPr="0063325B">
              <w:rPr>
                <w:rFonts w:ascii="Times New Roman" w:hAnsi="Times New Roman" w:cs="Times New Roman"/>
              </w:rPr>
              <w:t>0.96</w:t>
            </w:r>
          </w:p>
        </w:tc>
      </w:tr>
      <w:tr w:rsidR="000F2B06" w:rsidRPr="0063325B" w14:paraId="35106BCD" w14:textId="77777777" w:rsidTr="00E4524E">
        <w:trPr>
          <w:cantSplit/>
          <w:jc w:val="center"/>
        </w:trPr>
        <w:tc>
          <w:tcPr>
            <w:tcW w:w="3241" w:type="dxa"/>
            <w:vAlign w:val="center"/>
          </w:tcPr>
          <w:p w14:paraId="617CD50F" w14:textId="6B1CBB7C" w:rsidR="000F2B06" w:rsidRPr="0063325B" w:rsidRDefault="000F2B06" w:rsidP="000F2B06">
            <w:pPr>
              <w:pStyle w:val="Tabletext"/>
              <w:rPr>
                <w:rFonts w:ascii="Times New Roman" w:hAnsi="Times New Roman" w:cs="Times New Roman"/>
                <w:lang w:eastAsia="zh-CN"/>
              </w:rPr>
            </w:pPr>
            <w:r w:rsidRPr="00B367A9">
              <w:rPr>
                <w:rFonts w:ascii="Times New Roman" w:hAnsi="Times New Roman" w:cs="Times New Roman" w:hint="eastAsia"/>
                <w:lang w:eastAsia="zh-CN"/>
              </w:rPr>
              <w:t>“热效率高”的类型</w:t>
            </w:r>
          </w:p>
        </w:tc>
        <w:tc>
          <w:tcPr>
            <w:tcW w:w="2132" w:type="dxa"/>
            <w:vAlign w:val="center"/>
          </w:tcPr>
          <w:p w14:paraId="0D067918" w14:textId="77777777" w:rsidR="000F2B06" w:rsidRPr="0063325B" w:rsidRDefault="000F2B06" w:rsidP="000F2B06">
            <w:pPr>
              <w:pStyle w:val="Tabletext"/>
              <w:jc w:val="center"/>
              <w:rPr>
                <w:rFonts w:ascii="Times New Roman" w:hAnsi="Times New Roman" w:cs="Times New Roman"/>
              </w:rPr>
            </w:pPr>
            <w:r w:rsidRPr="0063325B">
              <w:rPr>
                <w:rFonts w:ascii="Times New Roman" w:hAnsi="Times New Roman" w:cs="Times New Roman"/>
              </w:rPr>
              <w:t>28.19</w:t>
            </w:r>
          </w:p>
        </w:tc>
        <w:tc>
          <w:tcPr>
            <w:tcW w:w="2132" w:type="dxa"/>
            <w:vAlign w:val="center"/>
          </w:tcPr>
          <w:p w14:paraId="4C603CA0" w14:textId="77777777" w:rsidR="000F2B06" w:rsidRPr="0063325B" w:rsidRDefault="000F2B06" w:rsidP="000F2B06">
            <w:pPr>
              <w:pStyle w:val="Tabletext"/>
              <w:jc w:val="center"/>
              <w:rPr>
                <w:rFonts w:ascii="Times New Roman" w:hAnsi="Times New Roman" w:cs="Times New Roman"/>
              </w:rPr>
            </w:pPr>
            <w:r w:rsidRPr="0063325B">
              <w:rPr>
                <w:rFonts w:ascii="Times New Roman" w:hAnsi="Times New Roman" w:cs="Times New Roman"/>
              </w:rPr>
              <w:t>–3.00</w:t>
            </w:r>
          </w:p>
        </w:tc>
        <w:tc>
          <w:tcPr>
            <w:tcW w:w="2134" w:type="dxa"/>
            <w:vAlign w:val="center"/>
          </w:tcPr>
          <w:p w14:paraId="230294BA" w14:textId="77777777" w:rsidR="000F2B06" w:rsidRPr="0063325B" w:rsidRDefault="000F2B06" w:rsidP="000F2B06">
            <w:pPr>
              <w:pStyle w:val="Tabletext"/>
              <w:jc w:val="center"/>
              <w:rPr>
                <w:rFonts w:ascii="Times New Roman" w:hAnsi="Times New Roman" w:cs="Times New Roman"/>
              </w:rPr>
            </w:pPr>
            <w:r w:rsidRPr="0063325B">
              <w:rPr>
                <w:rFonts w:ascii="Times New Roman" w:hAnsi="Times New Roman" w:cs="Times New Roman"/>
              </w:rPr>
              <w:t>8.48</w:t>
            </w:r>
          </w:p>
        </w:tc>
      </w:tr>
    </w:tbl>
    <w:p w14:paraId="29761EE0" w14:textId="77777777" w:rsidR="001B2022" w:rsidRPr="001B2022" w:rsidRDefault="001B2022" w:rsidP="001B2022">
      <w:pPr>
        <w:pStyle w:val="Tablefin"/>
      </w:pPr>
    </w:p>
    <w:p w14:paraId="77E1E6D6" w14:textId="77777777" w:rsidR="001B2022" w:rsidRDefault="001B2022">
      <w:pPr>
        <w:tabs>
          <w:tab w:val="clear" w:pos="794"/>
          <w:tab w:val="clear" w:pos="1191"/>
          <w:tab w:val="clear" w:pos="1588"/>
          <w:tab w:val="clear" w:pos="1985"/>
        </w:tabs>
        <w:overflowPunct/>
        <w:autoSpaceDE/>
        <w:autoSpaceDN/>
        <w:adjustRightInd/>
        <w:spacing w:before="0"/>
        <w:jc w:val="left"/>
        <w:textAlignment w:val="auto"/>
        <w:rPr>
          <w:lang w:eastAsia="ja-JP"/>
        </w:rPr>
      </w:pPr>
      <w:r>
        <w:rPr>
          <w:lang w:eastAsia="ja-JP"/>
        </w:rPr>
        <w:br w:type="page"/>
      </w:r>
    </w:p>
    <w:p w14:paraId="10115503" w14:textId="6986EA93" w:rsidR="00C34160" w:rsidRPr="00825391" w:rsidRDefault="00E02F3E" w:rsidP="00C34160">
      <w:pPr>
        <w:pStyle w:val="TableNo"/>
        <w:rPr>
          <w:szCs w:val="21"/>
          <w:lang w:eastAsia="ja-JP"/>
        </w:rPr>
      </w:pPr>
      <w:r>
        <w:rPr>
          <w:lang w:eastAsia="ja-JP"/>
        </w:rPr>
        <w:lastRenderedPageBreak/>
        <w:t>表</w:t>
      </w:r>
      <w:r w:rsidR="00C34160" w:rsidRPr="00825391">
        <w:rPr>
          <w:lang w:eastAsia="ja-JP"/>
        </w:rPr>
        <w:t>9</w:t>
      </w:r>
    </w:p>
    <w:p w14:paraId="03F71701" w14:textId="2EDFC3D2" w:rsidR="00C34160" w:rsidRPr="00ED744D" w:rsidRDefault="00B367A9" w:rsidP="00C34160">
      <w:pPr>
        <w:pStyle w:val="Tabletitle"/>
        <w:rPr>
          <w:lang w:val="en-GB" w:eastAsia="ja-JP"/>
        </w:rPr>
      </w:pPr>
      <w:r>
        <w:rPr>
          <w:rFonts w:hint="eastAsia"/>
          <w:lang w:val="en-GB" w:eastAsia="zh-CN"/>
        </w:rPr>
        <w:t>波束</w:t>
      </w:r>
      <w:r w:rsidR="00C34160" w:rsidRPr="00ED744D">
        <w:rPr>
          <w:lang w:val="en-GB" w:eastAsia="ja-JP"/>
        </w:rPr>
        <w:t>WPT</w:t>
      </w:r>
      <w:r>
        <w:rPr>
          <w:rFonts w:hint="eastAsia"/>
          <w:lang w:val="en-GB" w:eastAsia="zh-CN"/>
        </w:rPr>
        <w:t>所</w:t>
      </w:r>
      <w:r w:rsidRPr="00B367A9">
        <w:rPr>
          <w:rFonts w:hint="eastAsia"/>
          <w:lang w:val="en-GB" w:eastAsia="ja-JP"/>
        </w:rPr>
        <w:t>用三个频</w:t>
      </w:r>
      <w:r>
        <w:rPr>
          <w:rFonts w:hint="eastAsia"/>
          <w:lang w:val="en-GB" w:eastAsia="zh-CN"/>
        </w:rPr>
        <w:t>段</w:t>
      </w:r>
      <w:r w:rsidRPr="00B367A9">
        <w:rPr>
          <w:rFonts w:hint="eastAsia"/>
          <w:lang w:val="en-GB" w:eastAsia="ja-JP"/>
        </w:rPr>
        <w:t>的中值损耗计算结果</w:t>
      </w:r>
    </w:p>
    <w:tbl>
      <w:tblPr>
        <w:tblStyle w:val="110"/>
        <w:tblW w:w="9639" w:type="dxa"/>
        <w:jc w:val="center"/>
        <w:tblLook w:val="0420" w:firstRow="1" w:lastRow="0" w:firstColumn="0" w:lastColumn="0" w:noHBand="0" w:noVBand="1"/>
      </w:tblPr>
      <w:tblGrid>
        <w:gridCol w:w="3290"/>
        <w:gridCol w:w="2116"/>
        <w:gridCol w:w="2116"/>
        <w:gridCol w:w="2117"/>
      </w:tblGrid>
      <w:tr w:rsidR="00C34160" w:rsidRPr="0063325B" w14:paraId="2A7448F9" w14:textId="77777777" w:rsidTr="00E4524E">
        <w:trPr>
          <w:cantSplit/>
          <w:jc w:val="center"/>
        </w:trPr>
        <w:tc>
          <w:tcPr>
            <w:tcW w:w="3290" w:type="dxa"/>
            <w:vAlign w:val="center"/>
            <w:hideMark/>
          </w:tcPr>
          <w:p w14:paraId="393A3CB5" w14:textId="77DA362C" w:rsidR="00C34160" w:rsidRPr="0063325B" w:rsidRDefault="00B367A9" w:rsidP="00E4524E">
            <w:pPr>
              <w:pStyle w:val="Tablehead"/>
              <w:rPr>
                <w:rFonts w:ascii="Times New Roman" w:eastAsia="MS Mincho" w:hAnsi="Times New Roman" w:cs="Times New Roman"/>
                <w:lang w:eastAsia="ja-JP"/>
              </w:rPr>
            </w:pPr>
            <w:r>
              <w:rPr>
                <w:rFonts w:ascii="Times New Roman" w:hAnsi="Times New Roman" w:cs="Times New Roman" w:hint="eastAsia"/>
                <w:lang w:eastAsia="zh-CN"/>
              </w:rPr>
              <w:t>项目</w:t>
            </w:r>
          </w:p>
        </w:tc>
        <w:tc>
          <w:tcPr>
            <w:tcW w:w="2116" w:type="dxa"/>
            <w:vAlign w:val="center"/>
            <w:hideMark/>
          </w:tcPr>
          <w:p w14:paraId="0A37C034" w14:textId="77777777" w:rsidR="00C34160" w:rsidRPr="0063325B" w:rsidRDefault="00C34160" w:rsidP="00E4524E">
            <w:pPr>
              <w:pStyle w:val="Tablehead"/>
              <w:rPr>
                <w:rFonts w:ascii="Times New Roman" w:hAnsi="Times New Roman" w:cs="Times New Roman"/>
              </w:rPr>
            </w:pPr>
            <w:r w:rsidRPr="0063325B">
              <w:rPr>
                <w:rFonts w:ascii="Times New Roman" w:hAnsi="Times New Roman" w:cs="Times New Roman"/>
              </w:rPr>
              <w:t>920 MHz</w:t>
            </w:r>
          </w:p>
        </w:tc>
        <w:tc>
          <w:tcPr>
            <w:tcW w:w="2116" w:type="dxa"/>
            <w:vAlign w:val="center"/>
            <w:hideMark/>
          </w:tcPr>
          <w:p w14:paraId="17D53334" w14:textId="77777777" w:rsidR="00C34160" w:rsidRPr="0063325B" w:rsidRDefault="00C34160" w:rsidP="00E4524E">
            <w:pPr>
              <w:pStyle w:val="Tablehead"/>
              <w:rPr>
                <w:rFonts w:ascii="Times New Roman" w:hAnsi="Times New Roman" w:cs="Times New Roman"/>
              </w:rPr>
            </w:pPr>
            <w:r w:rsidRPr="0063325B">
              <w:rPr>
                <w:rFonts w:ascii="Times New Roman" w:hAnsi="Times New Roman" w:cs="Times New Roman"/>
              </w:rPr>
              <w:t>2 450 MHz</w:t>
            </w:r>
          </w:p>
        </w:tc>
        <w:tc>
          <w:tcPr>
            <w:tcW w:w="2117" w:type="dxa"/>
            <w:vAlign w:val="center"/>
            <w:hideMark/>
          </w:tcPr>
          <w:p w14:paraId="691A2116" w14:textId="77777777" w:rsidR="00C34160" w:rsidRPr="0063325B" w:rsidRDefault="00C34160" w:rsidP="00E4524E">
            <w:pPr>
              <w:pStyle w:val="Tablehead"/>
              <w:rPr>
                <w:rFonts w:ascii="Times New Roman" w:hAnsi="Times New Roman" w:cs="Times New Roman"/>
              </w:rPr>
            </w:pPr>
            <w:r w:rsidRPr="0063325B">
              <w:rPr>
                <w:rFonts w:ascii="Times New Roman" w:hAnsi="Times New Roman" w:cs="Times New Roman"/>
              </w:rPr>
              <w:t>5 750 MHz</w:t>
            </w:r>
          </w:p>
        </w:tc>
      </w:tr>
      <w:tr w:rsidR="00C34160" w:rsidRPr="0063325B" w14:paraId="298DA793" w14:textId="77777777" w:rsidTr="00E4524E">
        <w:trPr>
          <w:cantSplit/>
          <w:jc w:val="center"/>
        </w:trPr>
        <w:tc>
          <w:tcPr>
            <w:tcW w:w="3290" w:type="dxa"/>
            <w:vAlign w:val="center"/>
            <w:hideMark/>
          </w:tcPr>
          <w:p w14:paraId="4A203539" w14:textId="352313E4" w:rsidR="00C34160" w:rsidRPr="0063325B" w:rsidRDefault="00C34160" w:rsidP="00E4524E">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00B367A9">
              <w:rPr>
                <w:rFonts w:ascii="Times New Roman" w:hAnsi="Times New Roman" w:cs="Times New Roman"/>
              </w:rPr>
              <w:t>（</w:t>
            </w:r>
            <w:r w:rsidR="00B367A9" w:rsidRPr="00B367A9">
              <w:rPr>
                <w:rFonts w:ascii="Times New Roman" w:hAnsi="Times New Roman" w:cs="Times New Roman" w:hint="eastAsia"/>
              </w:rPr>
              <w:t>“</w:t>
            </w:r>
            <w:proofErr w:type="spellStart"/>
            <w:r w:rsidR="00B367A9" w:rsidRPr="00B367A9">
              <w:rPr>
                <w:rFonts w:ascii="Times New Roman" w:hAnsi="Times New Roman" w:cs="Times New Roman" w:hint="eastAsia"/>
              </w:rPr>
              <w:t>传统”类型</w:t>
            </w:r>
            <w:proofErr w:type="spellEnd"/>
            <w:r w:rsidR="00B367A9">
              <w:rPr>
                <w:rFonts w:ascii="Times New Roman" w:hAnsi="Times New Roman" w:cs="Times New Roman"/>
              </w:rPr>
              <w:t>）</w:t>
            </w:r>
          </w:p>
        </w:tc>
        <w:tc>
          <w:tcPr>
            <w:tcW w:w="2116" w:type="dxa"/>
            <w:vAlign w:val="center"/>
            <w:hideMark/>
          </w:tcPr>
          <w:p w14:paraId="50A6B175" w14:textId="77777777" w:rsidR="00C34160" w:rsidRPr="0063325B" w:rsidRDefault="00C34160" w:rsidP="00E4524E">
            <w:pPr>
              <w:pStyle w:val="Tabletext"/>
              <w:jc w:val="center"/>
              <w:rPr>
                <w:rFonts w:ascii="Times New Roman" w:hAnsi="Times New Roman" w:cs="Times New Roman"/>
              </w:rPr>
            </w:pPr>
            <w:r w:rsidRPr="0063325B">
              <w:rPr>
                <w:rFonts w:ascii="Times New Roman" w:hAnsi="Times New Roman" w:cs="Times New Roman"/>
              </w:rPr>
              <w:t>12.5 dB</w:t>
            </w:r>
          </w:p>
        </w:tc>
        <w:tc>
          <w:tcPr>
            <w:tcW w:w="2116" w:type="dxa"/>
            <w:vAlign w:val="center"/>
            <w:hideMark/>
          </w:tcPr>
          <w:p w14:paraId="25F2C8F8" w14:textId="77777777" w:rsidR="00C34160" w:rsidRPr="0063325B" w:rsidRDefault="00C34160" w:rsidP="00E4524E">
            <w:pPr>
              <w:pStyle w:val="Tabletext"/>
              <w:jc w:val="center"/>
              <w:rPr>
                <w:rFonts w:ascii="Times New Roman" w:hAnsi="Times New Roman" w:cs="Times New Roman"/>
              </w:rPr>
            </w:pPr>
            <w:r w:rsidRPr="0063325B">
              <w:rPr>
                <w:rFonts w:ascii="Times New Roman" w:hAnsi="Times New Roman" w:cs="Times New Roman"/>
              </w:rPr>
              <w:t>14.2 dB</w:t>
            </w:r>
          </w:p>
        </w:tc>
        <w:tc>
          <w:tcPr>
            <w:tcW w:w="2117" w:type="dxa"/>
            <w:vAlign w:val="center"/>
            <w:hideMark/>
          </w:tcPr>
          <w:p w14:paraId="6E14A869" w14:textId="77777777" w:rsidR="00C34160" w:rsidRPr="0063325B" w:rsidRDefault="00C34160" w:rsidP="00E4524E">
            <w:pPr>
              <w:pStyle w:val="Tabletext"/>
              <w:jc w:val="center"/>
              <w:rPr>
                <w:rFonts w:ascii="Times New Roman" w:hAnsi="Times New Roman" w:cs="Times New Roman"/>
              </w:rPr>
            </w:pPr>
            <w:r w:rsidRPr="0063325B">
              <w:rPr>
                <w:rFonts w:ascii="Times New Roman" w:hAnsi="Times New Roman" w:cs="Times New Roman"/>
              </w:rPr>
              <w:t>16.0 dB</w:t>
            </w:r>
          </w:p>
        </w:tc>
      </w:tr>
      <w:tr w:rsidR="00C34160" w:rsidRPr="0063325B" w14:paraId="6C897290" w14:textId="77777777" w:rsidTr="00E4524E">
        <w:trPr>
          <w:cantSplit/>
          <w:jc w:val="center"/>
        </w:trPr>
        <w:tc>
          <w:tcPr>
            <w:tcW w:w="3290" w:type="dxa"/>
            <w:vAlign w:val="center"/>
            <w:hideMark/>
          </w:tcPr>
          <w:p w14:paraId="3A628DBE" w14:textId="01688793" w:rsidR="00C34160" w:rsidRPr="0063325B" w:rsidRDefault="00C34160" w:rsidP="00E4524E">
            <w:pPr>
              <w:pStyle w:val="Tabletext"/>
              <w:rPr>
                <w:rFonts w:ascii="Times New Roman" w:hAnsi="Times New Roman" w:cs="Times New Roman"/>
                <w:lang w:eastAsia="zh-CN"/>
              </w:rPr>
            </w:pPr>
            <w:proofErr w:type="spellStart"/>
            <w:r w:rsidRPr="0063325B">
              <w:rPr>
                <w:rFonts w:ascii="Times New Roman" w:hAnsi="Times New Roman" w:cs="Times New Roman"/>
                <w:i/>
                <w:iCs/>
                <w:lang w:eastAsia="zh-CN"/>
              </w:rPr>
              <w:t>Lh</w:t>
            </w:r>
            <w:proofErr w:type="spellEnd"/>
            <w:r w:rsidR="00B367A9">
              <w:rPr>
                <w:rFonts w:ascii="Times New Roman" w:hAnsi="Times New Roman" w:cs="Times New Roman"/>
                <w:lang w:eastAsia="zh-CN"/>
              </w:rPr>
              <w:t>（</w:t>
            </w:r>
            <w:r w:rsidR="00B367A9" w:rsidRPr="00B367A9">
              <w:rPr>
                <w:rFonts w:ascii="Times New Roman" w:hAnsi="Times New Roman" w:cs="Times New Roman" w:hint="eastAsia"/>
                <w:lang w:eastAsia="zh-CN"/>
              </w:rPr>
              <w:t>“热效率高”的类型</w:t>
            </w:r>
            <w:r w:rsidR="00B367A9">
              <w:rPr>
                <w:rFonts w:ascii="Times New Roman" w:hAnsi="Times New Roman" w:cs="Times New Roman"/>
                <w:lang w:eastAsia="zh-CN"/>
              </w:rPr>
              <w:t>）</w:t>
            </w:r>
          </w:p>
        </w:tc>
        <w:tc>
          <w:tcPr>
            <w:tcW w:w="2116" w:type="dxa"/>
            <w:vAlign w:val="center"/>
            <w:hideMark/>
          </w:tcPr>
          <w:p w14:paraId="71E4759B" w14:textId="77777777" w:rsidR="00C34160" w:rsidRPr="0063325B" w:rsidRDefault="00C34160" w:rsidP="00E4524E">
            <w:pPr>
              <w:pStyle w:val="Tabletext"/>
              <w:jc w:val="center"/>
              <w:rPr>
                <w:rFonts w:ascii="Times New Roman" w:hAnsi="Times New Roman" w:cs="Times New Roman"/>
              </w:rPr>
            </w:pPr>
            <w:r w:rsidRPr="0063325B">
              <w:rPr>
                <w:rFonts w:ascii="Times New Roman" w:hAnsi="Times New Roman" w:cs="Times New Roman"/>
              </w:rPr>
              <w:t>28.3 dB</w:t>
            </w:r>
          </w:p>
        </w:tc>
        <w:tc>
          <w:tcPr>
            <w:tcW w:w="2116" w:type="dxa"/>
            <w:vAlign w:val="center"/>
            <w:hideMark/>
          </w:tcPr>
          <w:p w14:paraId="6480B55D" w14:textId="77777777" w:rsidR="00C34160" w:rsidRPr="0063325B" w:rsidRDefault="00C34160" w:rsidP="00E4524E">
            <w:pPr>
              <w:pStyle w:val="Tabletext"/>
              <w:jc w:val="center"/>
              <w:rPr>
                <w:rFonts w:ascii="Times New Roman" w:hAnsi="Times New Roman" w:cs="Times New Roman"/>
              </w:rPr>
            </w:pPr>
            <w:r w:rsidRPr="0063325B">
              <w:rPr>
                <w:rFonts w:ascii="Times New Roman" w:hAnsi="Times New Roman" w:cs="Times New Roman"/>
              </w:rPr>
              <w:t>28.3 dB</w:t>
            </w:r>
          </w:p>
        </w:tc>
        <w:tc>
          <w:tcPr>
            <w:tcW w:w="2117" w:type="dxa"/>
            <w:vAlign w:val="center"/>
            <w:hideMark/>
          </w:tcPr>
          <w:p w14:paraId="38BAACF1" w14:textId="77777777" w:rsidR="00C34160" w:rsidRPr="0063325B" w:rsidRDefault="00C34160" w:rsidP="00E4524E">
            <w:pPr>
              <w:pStyle w:val="Tabletext"/>
              <w:jc w:val="center"/>
              <w:rPr>
                <w:rFonts w:ascii="Times New Roman" w:hAnsi="Times New Roman" w:cs="Times New Roman"/>
              </w:rPr>
            </w:pPr>
            <w:r w:rsidRPr="0063325B">
              <w:rPr>
                <w:rFonts w:ascii="Times New Roman" w:hAnsi="Times New Roman" w:cs="Times New Roman"/>
              </w:rPr>
              <w:t>30.8 dB</w:t>
            </w:r>
          </w:p>
        </w:tc>
      </w:tr>
    </w:tbl>
    <w:p w14:paraId="6FFCF66C" w14:textId="77777777" w:rsidR="00C34160" w:rsidRPr="00825391" w:rsidRDefault="00C34160" w:rsidP="00C34160">
      <w:pPr>
        <w:pStyle w:val="Tablefin"/>
      </w:pPr>
    </w:p>
    <w:p w14:paraId="56866DAB" w14:textId="794BDC34" w:rsidR="00C34160" w:rsidRPr="00825391" w:rsidRDefault="00E02F3E" w:rsidP="00C34160">
      <w:pPr>
        <w:pStyle w:val="TableNo"/>
        <w:rPr>
          <w:lang w:eastAsia="ja-JP"/>
        </w:rPr>
      </w:pPr>
      <w:r>
        <w:rPr>
          <w:lang w:eastAsia="ja-JP"/>
        </w:rPr>
        <w:t>表</w:t>
      </w:r>
      <w:r w:rsidR="00C34160" w:rsidRPr="00825391">
        <w:rPr>
          <w:lang w:eastAsia="ja-JP"/>
        </w:rPr>
        <w:t>10</w:t>
      </w:r>
    </w:p>
    <w:p w14:paraId="7E2A0A44" w14:textId="2BC98CDE" w:rsidR="00C34160" w:rsidRPr="00ED744D" w:rsidRDefault="00C34160" w:rsidP="00C34160">
      <w:pPr>
        <w:pStyle w:val="Tabletitle"/>
        <w:rPr>
          <w:rFonts w:ascii="MS Mincho" w:hAnsi="MS Mincho"/>
          <w:szCs w:val="21"/>
          <w:lang w:val="en-GB" w:eastAsia="ja-JP"/>
        </w:rPr>
      </w:pPr>
      <w:r w:rsidRPr="00ED744D">
        <w:rPr>
          <w:lang w:val="en-GB" w:eastAsia="zh-CN"/>
        </w:rPr>
        <w:t>WPT</w:t>
      </w:r>
      <w:r w:rsidR="00B367A9" w:rsidRPr="00B367A9">
        <w:rPr>
          <w:rFonts w:hint="eastAsia"/>
          <w:lang w:val="en-GB" w:eastAsia="zh-CN"/>
        </w:rPr>
        <w:t>用于研究</w:t>
      </w:r>
      <w:r w:rsidR="00B367A9">
        <w:rPr>
          <w:rFonts w:hint="eastAsia"/>
          <w:lang w:val="en-GB" w:eastAsia="zh-CN"/>
        </w:rPr>
        <w:t>波</w:t>
      </w:r>
      <w:r w:rsidR="00B367A9" w:rsidRPr="00B367A9">
        <w:rPr>
          <w:rFonts w:hint="eastAsia"/>
          <w:lang w:val="en-GB" w:eastAsia="zh-CN"/>
        </w:rPr>
        <w:t>束</w:t>
      </w:r>
      <w:r w:rsidR="00B367A9" w:rsidRPr="00B367A9">
        <w:rPr>
          <w:rFonts w:hint="eastAsia"/>
          <w:lang w:val="en-GB" w:eastAsia="zh-CN"/>
        </w:rPr>
        <w:t>WPT</w:t>
      </w:r>
      <w:r w:rsidR="000F2B06" w:rsidRPr="000F2B06">
        <w:rPr>
          <w:rFonts w:hint="eastAsia"/>
          <w:lang w:val="en-GB" w:eastAsia="zh-CN"/>
        </w:rPr>
        <w:t>进入建筑物产生损耗</w:t>
      </w:r>
      <w:r w:rsidR="007A4FC1">
        <w:rPr>
          <w:rFonts w:hint="eastAsia"/>
          <w:lang w:val="en-GB" w:eastAsia="zh-CN"/>
        </w:rPr>
        <w:t>的</w:t>
      </w:r>
      <w:r w:rsidR="007A4FC1" w:rsidRPr="00B367A9">
        <w:rPr>
          <w:rFonts w:hint="eastAsia"/>
          <w:lang w:val="en-GB" w:eastAsia="zh-CN"/>
        </w:rPr>
        <w:t>影响</w:t>
      </w:r>
    </w:p>
    <w:tbl>
      <w:tblPr>
        <w:tblStyle w:val="110"/>
        <w:tblW w:w="9639" w:type="dxa"/>
        <w:jc w:val="center"/>
        <w:tblLook w:val="0420" w:firstRow="1" w:lastRow="0" w:firstColumn="0" w:lastColumn="0" w:noHBand="0" w:noVBand="1"/>
      </w:tblPr>
      <w:tblGrid>
        <w:gridCol w:w="3261"/>
        <w:gridCol w:w="2126"/>
        <w:gridCol w:w="2134"/>
        <w:gridCol w:w="2118"/>
      </w:tblGrid>
      <w:tr w:rsidR="00C34160" w:rsidRPr="0063325B" w14:paraId="21B839C0" w14:textId="77777777" w:rsidTr="00E4524E">
        <w:trPr>
          <w:cantSplit/>
          <w:jc w:val="center"/>
        </w:trPr>
        <w:tc>
          <w:tcPr>
            <w:tcW w:w="3261" w:type="dxa"/>
            <w:vAlign w:val="center"/>
            <w:hideMark/>
          </w:tcPr>
          <w:p w14:paraId="2DD8C80B" w14:textId="5B22D217" w:rsidR="00C34160" w:rsidRPr="0063325B" w:rsidRDefault="007A4FC1" w:rsidP="00E4524E">
            <w:pPr>
              <w:pStyle w:val="Tablehead"/>
              <w:rPr>
                <w:rFonts w:ascii="Times New Roman" w:hAnsi="Times New Roman" w:cs="Times New Roman"/>
              </w:rPr>
            </w:pPr>
            <w:r>
              <w:rPr>
                <w:rFonts w:ascii="Times New Roman" w:hAnsi="Times New Roman" w:cs="Times New Roman" w:hint="eastAsia"/>
                <w:lang w:eastAsia="zh-CN"/>
              </w:rPr>
              <w:t>项目</w:t>
            </w:r>
          </w:p>
        </w:tc>
        <w:tc>
          <w:tcPr>
            <w:tcW w:w="2126" w:type="dxa"/>
            <w:vAlign w:val="center"/>
            <w:hideMark/>
          </w:tcPr>
          <w:p w14:paraId="707F12DA" w14:textId="77777777" w:rsidR="00C34160" w:rsidRPr="0063325B" w:rsidRDefault="00C34160" w:rsidP="00E4524E">
            <w:pPr>
              <w:pStyle w:val="Tablehead"/>
              <w:rPr>
                <w:rFonts w:ascii="Times New Roman" w:hAnsi="Times New Roman" w:cs="Times New Roman"/>
                <w:kern w:val="0"/>
              </w:rPr>
            </w:pPr>
            <w:r w:rsidRPr="0063325B">
              <w:rPr>
                <w:rFonts w:ascii="Times New Roman" w:hAnsi="Times New Roman" w:cs="Times New Roman"/>
                <w:kern w:val="24"/>
              </w:rPr>
              <w:t>920 MHz</w:t>
            </w:r>
          </w:p>
        </w:tc>
        <w:tc>
          <w:tcPr>
            <w:tcW w:w="2134" w:type="dxa"/>
            <w:vAlign w:val="center"/>
            <w:hideMark/>
          </w:tcPr>
          <w:p w14:paraId="560332A0" w14:textId="77777777" w:rsidR="00C34160" w:rsidRPr="0063325B" w:rsidRDefault="00C34160" w:rsidP="00E4524E">
            <w:pPr>
              <w:pStyle w:val="Tablehead"/>
              <w:rPr>
                <w:rFonts w:ascii="Times New Roman" w:hAnsi="Times New Roman" w:cs="Times New Roman"/>
                <w:kern w:val="0"/>
              </w:rPr>
            </w:pPr>
            <w:r w:rsidRPr="0063325B">
              <w:rPr>
                <w:rFonts w:ascii="Times New Roman" w:hAnsi="Times New Roman" w:cs="Times New Roman"/>
                <w:kern w:val="24"/>
              </w:rPr>
              <w:t>2.4 GHz</w:t>
            </w:r>
          </w:p>
        </w:tc>
        <w:tc>
          <w:tcPr>
            <w:tcW w:w="2118" w:type="dxa"/>
            <w:vAlign w:val="center"/>
            <w:hideMark/>
          </w:tcPr>
          <w:p w14:paraId="53BA00A9" w14:textId="77777777" w:rsidR="00C34160" w:rsidRPr="0063325B" w:rsidRDefault="00C34160" w:rsidP="00E4524E">
            <w:pPr>
              <w:pStyle w:val="Tablehead"/>
              <w:rPr>
                <w:rFonts w:ascii="Times New Roman" w:hAnsi="Times New Roman" w:cs="Times New Roman"/>
                <w:kern w:val="0"/>
              </w:rPr>
            </w:pPr>
            <w:r w:rsidRPr="0063325B">
              <w:rPr>
                <w:rFonts w:ascii="Times New Roman" w:hAnsi="Times New Roman" w:cs="Times New Roman"/>
                <w:kern w:val="24"/>
              </w:rPr>
              <w:t>5.7 GHz</w:t>
            </w:r>
          </w:p>
        </w:tc>
      </w:tr>
      <w:tr w:rsidR="00C34160" w:rsidRPr="0063325B" w14:paraId="0B938AEE" w14:textId="77777777" w:rsidTr="00E4524E">
        <w:trPr>
          <w:cantSplit/>
          <w:jc w:val="center"/>
        </w:trPr>
        <w:tc>
          <w:tcPr>
            <w:tcW w:w="3261" w:type="dxa"/>
            <w:vAlign w:val="center"/>
            <w:hideMark/>
          </w:tcPr>
          <w:p w14:paraId="338C32DF" w14:textId="143596A9" w:rsidR="00C34160" w:rsidRPr="0063325B" w:rsidRDefault="000F2B06" w:rsidP="00E4524E">
            <w:pPr>
              <w:pStyle w:val="Tabletext"/>
              <w:rPr>
                <w:rFonts w:ascii="Times New Roman" w:hAnsi="Times New Roman" w:cs="Times New Roman"/>
                <w:lang w:eastAsia="ja-JP"/>
              </w:rPr>
            </w:pPr>
            <w:r>
              <w:rPr>
                <w:rFonts w:ascii="Times New Roman" w:hAnsi="Times New Roman" w:cs="Times New Roman" w:hint="eastAsia"/>
                <w:lang w:eastAsia="zh-CN"/>
              </w:rPr>
              <w:t>墙产生的损耗</w:t>
            </w:r>
          </w:p>
        </w:tc>
        <w:tc>
          <w:tcPr>
            <w:tcW w:w="2126" w:type="dxa"/>
            <w:vAlign w:val="center"/>
            <w:hideMark/>
          </w:tcPr>
          <w:p w14:paraId="248870BA" w14:textId="77777777" w:rsidR="00C34160" w:rsidRPr="0063325B" w:rsidRDefault="00C34160" w:rsidP="00E4524E">
            <w:pPr>
              <w:pStyle w:val="Tabletext"/>
              <w:jc w:val="center"/>
              <w:rPr>
                <w:rFonts w:ascii="Times New Roman" w:hAnsi="Times New Roman" w:cs="Times New Roman"/>
                <w:kern w:val="0"/>
              </w:rPr>
            </w:pPr>
            <w:r w:rsidRPr="0063325B">
              <w:rPr>
                <w:rFonts w:ascii="Times New Roman" w:hAnsi="Times New Roman" w:cs="Times New Roman"/>
                <w:kern w:val="24"/>
              </w:rPr>
              <w:t>10.0 dB</w:t>
            </w:r>
          </w:p>
        </w:tc>
        <w:tc>
          <w:tcPr>
            <w:tcW w:w="2134" w:type="dxa"/>
            <w:vAlign w:val="center"/>
            <w:hideMark/>
          </w:tcPr>
          <w:p w14:paraId="21594FA3" w14:textId="77777777" w:rsidR="00C34160" w:rsidRPr="0063325B" w:rsidRDefault="00C34160" w:rsidP="00E4524E">
            <w:pPr>
              <w:pStyle w:val="Tabletext"/>
              <w:jc w:val="center"/>
              <w:rPr>
                <w:rFonts w:ascii="Times New Roman" w:hAnsi="Times New Roman" w:cs="Times New Roman"/>
                <w:kern w:val="0"/>
              </w:rPr>
            </w:pPr>
            <w:r w:rsidRPr="0063325B">
              <w:rPr>
                <w:rFonts w:ascii="Times New Roman" w:hAnsi="Times New Roman" w:cs="Times New Roman"/>
                <w:kern w:val="24"/>
              </w:rPr>
              <w:t>14.0 dB</w:t>
            </w:r>
          </w:p>
        </w:tc>
        <w:tc>
          <w:tcPr>
            <w:tcW w:w="2118" w:type="dxa"/>
            <w:vAlign w:val="center"/>
            <w:hideMark/>
          </w:tcPr>
          <w:p w14:paraId="7A50DF4D" w14:textId="77777777" w:rsidR="00C34160" w:rsidRPr="0063325B" w:rsidRDefault="00C34160" w:rsidP="00E4524E">
            <w:pPr>
              <w:pStyle w:val="Tabletext"/>
              <w:jc w:val="center"/>
              <w:rPr>
                <w:rFonts w:ascii="Times New Roman" w:hAnsi="Times New Roman" w:cs="Times New Roman"/>
                <w:kern w:val="0"/>
              </w:rPr>
            </w:pPr>
            <w:r w:rsidRPr="0063325B">
              <w:rPr>
                <w:rFonts w:ascii="Times New Roman" w:hAnsi="Times New Roman" w:cs="Times New Roman"/>
                <w:kern w:val="24"/>
              </w:rPr>
              <w:t>16.0 dB</w:t>
            </w:r>
          </w:p>
        </w:tc>
      </w:tr>
    </w:tbl>
    <w:p w14:paraId="36458CFA" w14:textId="77777777" w:rsidR="00C34160" w:rsidRPr="00825391" w:rsidRDefault="00C34160" w:rsidP="00C34160">
      <w:pPr>
        <w:pStyle w:val="Tablefin"/>
      </w:pPr>
    </w:p>
    <w:p w14:paraId="74C0E404" w14:textId="7E02D02A" w:rsidR="000F2B06" w:rsidRPr="00E02267" w:rsidRDefault="00C34160" w:rsidP="00E02267">
      <w:pPr>
        <w:pStyle w:val="Heading3"/>
        <w:rPr>
          <w:lang w:val="en-GB" w:eastAsia="zh-CN"/>
        </w:rPr>
      </w:pPr>
      <w:r w:rsidRPr="00ED744D">
        <w:rPr>
          <w:lang w:val="en-GB" w:eastAsia="zh-CN"/>
        </w:rPr>
        <w:t>3.3.4</w:t>
      </w:r>
      <w:r w:rsidRPr="00ED744D">
        <w:rPr>
          <w:lang w:val="en-GB" w:eastAsia="zh-CN"/>
        </w:rPr>
        <w:tab/>
      </w:r>
      <w:r w:rsidR="000F2B06" w:rsidRPr="000F2B06">
        <w:rPr>
          <w:rFonts w:hint="eastAsia"/>
          <w:lang w:val="en-GB" w:eastAsia="zh-CN"/>
        </w:rPr>
        <w:t>波束</w:t>
      </w:r>
      <w:r w:rsidR="000F2B06" w:rsidRPr="000F2B06">
        <w:rPr>
          <w:rFonts w:hint="eastAsia"/>
          <w:lang w:val="en-GB" w:eastAsia="zh-CN"/>
        </w:rPr>
        <w:t>WPT</w:t>
      </w:r>
      <w:r w:rsidR="000F2B06" w:rsidRPr="000F2B06">
        <w:rPr>
          <w:rFonts w:hint="eastAsia"/>
          <w:lang w:val="en-GB" w:eastAsia="zh-CN"/>
        </w:rPr>
        <w:t>影响研究的用例场景和条件</w:t>
      </w:r>
    </w:p>
    <w:p w14:paraId="5CDDB3D7" w14:textId="32C5602E" w:rsidR="00C34160" w:rsidRPr="005F07D0" w:rsidRDefault="00C34160" w:rsidP="00AA70A0">
      <w:pPr>
        <w:ind w:firstLineChars="200" w:firstLine="480"/>
        <w:textAlignment w:val="auto"/>
        <w:rPr>
          <w:rFonts w:eastAsia="SimSun"/>
          <w:lang w:val="en-GB" w:eastAsia="zh-CN"/>
        </w:rPr>
      </w:pPr>
      <w:r w:rsidRPr="005F07D0">
        <w:rPr>
          <w:rFonts w:eastAsia="SimSun" w:hint="eastAsia"/>
          <w:lang w:val="en-GB" w:eastAsia="zh-CN"/>
        </w:rPr>
        <w:t>表</w:t>
      </w:r>
      <w:r w:rsidRPr="005F07D0">
        <w:rPr>
          <w:rFonts w:eastAsia="SimSun"/>
          <w:lang w:val="en-GB" w:eastAsia="zh-CN"/>
        </w:rPr>
        <w:t>11</w:t>
      </w:r>
      <w:r w:rsidR="000F2B06">
        <w:rPr>
          <w:rFonts w:eastAsia="SimSun" w:hint="eastAsia"/>
          <w:lang w:val="en-GB" w:eastAsia="zh-CN"/>
        </w:rPr>
        <w:t>给出</w:t>
      </w:r>
      <w:r w:rsidRPr="005F07D0">
        <w:rPr>
          <w:rFonts w:eastAsia="SimSun" w:hint="eastAsia"/>
          <w:lang w:val="en-GB" w:eastAsia="zh-CN"/>
        </w:rPr>
        <w:t>了用于影响研究的波束</w:t>
      </w:r>
      <w:r w:rsidRPr="005F07D0">
        <w:rPr>
          <w:rFonts w:eastAsia="SimSun"/>
          <w:lang w:val="en-GB" w:eastAsia="zh-CN"/>
        </w:rPr>
        <w:t>WPT</w:t>
      </w:r>
      <w:r w:rsidRPr="005F07D0">
        <w:rPr>
          <w:rFonts w:eastAsia="SimSun" w:hint="eastAsia"/>
          <w:lang w:val="en-GB" w:eastAsia="zh-CN"/>
        </w:rPr>
        <w:t>系统的影响研究用例场景和条件。</w:t>
      </w:r>
    </w:p>
    <w:p w14:paraId="40491FEA" w14:textId="78A76F74" w:rsidR="00C34160" w:rsidRPr="005F07D0" w:rsidRDefault="000F2B06" w:rsidP="00AA70A0">
      <w:pPr>
        <w:ind w:firstLineChars="200" w:firstLine="480"/>
        <w:textAlignment w:val="auto"/>
        <w:rPr>
          <w:rFonts w:eastAsia="SimSun"/>
          <w:lang w:val="en-GB" w:eastAsia="zh-CN"/>
        </w:rPr>
      </w:pPr>
      <w:r w:rsidRPr="005F07D0">
        <w:rPr>
          <w:rFonts w:eastAsia="SimSun"/>
          <w:lang w:val="en-GB" w:eastAsia="zh-CN"/>
        </w:rPr>
        <w:t>WPT</w:t>
      </w:r>
      <w:r>
        <w:rPr>
          <w:rFonts w:eastAsia="SimSun" w:hint="eastAsia"/>
          <w:lang w:val="en-GB" w:eastAsia="zh-CN"/>
        </w:rPr>
        <w:t>的</w:t>
      </w:r>
      <w:r w:rsidR="00C34160" w:rsidRPr="005F07D0">
        <w:rPr>
          <w:rFonts w:eastAsia="SimSun" w:hint="eastAsia"/>
          <w:lang w:val="en-GB" w:eastAsia="zh-CN"/>
        </w:rPr>
        <w:t>系统</w:t>
      </w:r>
      <w:r w:rsidR="00C34160" w:rsidRPr="005F07D0">
        <w:rPr>
          <w:rFonts w:eastAsia="SimSun"/>
          <w:lang w:val="en-GB" w:eastAsia="zh-CN"/>
        </w:rPr>
        <w:t>4</w:t>
      </w:r>
      <w:r w:rsidR="00C34160" w:rsidRPr="005F07D0">
        <w:rPr>
          <w:rFonts w:eastAsia="SimSun" w:hint="eastAsia"/>
          <w:lang w:val="en-GB" w:eastAsia="zh-CN"/>
        </w:rPr>
        <w:t>主要用于无线供电的传感器网络。系统</w:t>
      </w:r>
      <w:r w:rsidR="00C34160" w:rsidRPr="005F07D0">
        <w:rPr>
          <w:rFonts w:eastAsia="SimSun"/>
          <w:lang w:val="en-GB" w:eastAsia="zh-CN"/>
        </w:rPr>
        <w:t>4</w:t>
      </w:r>
      <w:r>
        <w:rPr>
          <w:rFonts w:eastAsia="SimSun" w:hint="eastAsia"/>
          <w:lang w:val="en-GB" w:eastAsia="zh-CN"/>
        </w:rPr>
        <w:t>针对</w:t>
      </w:r>
      <w:r w:rsidR="00C34160" w:rsidRPr="005F07D0">
        <w:rPr>
          <w:rFonts w:eastAsia="SimSun" w:hint="eastAsia"/>
          <w:lang w:val="en-GB" w:eastAsia="zh-CN"/>
        </w:rPr>
        <w:t>室内和受控环境，其中</w:t>
      </w:r>
      <w:r w:rsidR="00C34160" w:rsidRPr="005F07D0">
        <w:rPr>
          <w:rFonts w:eastAsia="SimSun"/>
          <w:lang w:val="en-GB" w:eastAsia="zh-CN"/>
        </w:rPr>
        <w:t>WPT</w:t>
      </w:r>
      <w:r w:rsidR="00C34160" w:rsidRPr="005F07D0">
        <w:rPr>
          <w:rFonts w:eastAsia="SimSun" w:hint="eastAsia"/>
          <w:lang w:val="en-GB" w:eastAsia="zh-CN"/>
        </w:rPr>
        <w:t>设备由工厂、疗养院等的管理</w:t>
      </w:r>
      <w:r>
        <w:rPr>
          <w:rFonts w:eastAsia="SimSun" w:hint="eastAsia"/>
          <w:lang w:val="en-GB" w:eastAsia="zh-CN"/>
        </w:rPr>
        <w:t>人</w:t>
      </w:r>
      <w:r w:rsidR="00C34160" w:rsidRPr="005F07D0">
        <w:rPr>
          <w:rFonts w:eastAsia="SimSun" w:hint="eastAsia"/>
          <w:lang w:val="en-GB" w:eastAsia="zh-CN"/>
        </w:rPr>
        <w:t>控制。传感器的功耗约为几百</w:t>
      </w:r>
      <w:proofErr w:type="spellStart"/>
      <w:r w:rsidR="00C34160" w:rsidRPr="005F07D0">
        <w:rPr>
          <w:rFonts w:eastAsia="SimSun"/>
          <w:lang w:val="en-GB"/>
        </w:rPr>
        <w:t>μ</w:t>
      </w:r>
      <w:r w:rsidR="00C34160" w:rsidRPr="005F07D0">
        <w:rPr>
          <w:rFonts w:eastAsia="SimSun"/>
          <w:lang w:val="en-GB" w:eastAsia="zh-CN"/>
        </w:rPr>
        <w:t>W</w:t>
      </w:r>
      <w:proofErr w:type="spellEnd"/>
      <w:r w:rsidR="00C34160" w:rsidRPr="005F07D0">
        <w:rPr>
          <w:rFonts w:eastAsia="SimSun" w:hint="eastAsia"/>
          <w:lang w:val="en-GB" w:eastAsia="zh-CN"/>
        </w:rPr>
        <w:t>或更低。</w:t>
      </w:r>
    </w:p>
    <w:p w14:paraId="505A218F" w14:textId="34601071" w:rsidR="00C34160" w:rsidRPr="005F07D0" w:rsidRDefault="00C34160" w:rsidP="00AA70A0">
      <w:pPr>
        <w:ind w:firstLineChars="200" w:firstLine="480"/>
        <w:textAlignment w:val="auto"/>
        <w:rPr>
          <w:rFonts w:eastAsia="SimSun"/>
          <w:lang w:val="en-GB" w:eastAsia="zh-CN"/>
        </w:rPr>
      </w:pPr>
      <w:r w:rsidRPr="005F07D0">
        <w:rPr>
          <w:rFonts w:eastAsia="SimSun" w:hint="eastAsia"/>
          <w:lang w:val="en-GB" w:eastAsia="zh-CN"/>
        </w:rPr>
        <w:t>除了系统</w:t>
      </w:r>
      <w:r w:rsidRPr="005F07D0">
        <w:rPr>
          <w:rFonts w:eastAsia="SimSun"/>
          <w:lang w:val="en-GB" w:eastAsia="zh-CN"/>
        </w:rPr>
        <w:t>4</w:t>
      </w:r>
      <w:r w:rsidRPr="005F07D0">
        <w:rPr>
          <w:rFonts w:eastAsia="SimSun" w:hint="eastAsia"/>
          <w:lang w:val="en-GB" w:eastAsia="zh-CN"/>
        </w:rPr>
        <w:t>的应用之外，系统</w:t>
      </w:r>
      <w:r w:rsidRPr="005F07D0">
        <w:rPr>
          <w:rFonts w:eastAsia="SimSun"/>
          <w:lang w:val="en-GB" w:eastAsia="zh-CN"/>
        </w:rPr>
        <w:t>5</w:t>
      </w:r>
      <w:r w:rsidRPr="005F07D0">
        <w:rPr>
          <w:rFonts w:eastAsia="SimSun" w:hint="eastAsia"/>
          <w:lang w:val="en-GB" w:eastAsia="zh-CN"/>
        </w:rPr>
        <w:t>和系统</w:t>
      </w:r>
      <w:r w:rsidRPr="005F07D0">
        <w:rPr>
          <w:rFonts w:eastAsia="SimSun"/>
          <w:lang w:val="en-GB" w:eastAsia="zh-CN"/>
        </w:rPr>
        <w:t>6</w:t>
      </w:r>
      <w:r w:rsidRPr="005F07D0">
        <w:rPr>
          <w:rFonts w:eastAsia="SimSun" w:hint="eastAsia"/>
          <w:lang w:val="en-GB" w:eastAsia="zh-CN"/>
        </w:rPr>
        <w:t>在</w:t>
      </w:r>
      <w:r w:rsidRPr="005F07D0">
        <w:rPr>
          <w:rFonts w:eastAsia="SimSun"/>
          <w:lang w:val="en-GB" w:eastAsia="zh-CN"/>
        </w:rPr>
        <w:t>WPT</w:t>
      </w:r>
      <w:r w:rsidR="000F2B06">
        <w:rPr>
          <w:rFonts w:eastAsia="SimSun" w:hint="eastAsia"/>
          <w:lang w:val="en-GB" w:eastAsia="zh-CN"/>
        </w:rPr>
        <w:t>中</w:t>
      </w:r>
      <w:r w:rsidRPr="005F07D0">
        <w:rPr>
          <w:rFonts w:eastAsia="SimSun" w:hint="eastAsia"/>
          <w:lang w:val="en-GB" w:eastAsia="zh-CN"/>
        </w:rPr>
        <w:t>主要用于小型显示器。系统</w:t>
      </w:r>
      <w:r w:rsidRPr="005F07D0">
        <w:rPr>
          <w:rFonts w:eastAsia="SimSun"/>
          <w:lang w:val="en-GB" w:eastAsia="zh-CN"/>
        </w:rPr>
        <w:t>5</w:t>
      </w:r>
      <w:r w:rsidRPr="005F07D0">
        <w:rPr>
          <w:rFonts w:eastAsia="SimSun" w:hint="eastAsia"/>
          <w:lang w:val="en-GB" w:eastAsia="zh-CN"/>
        </w:rPr>
        <w:t>和系统</w:t>
      </w:r>
      <w:r w:rsidRPr="005F07D0">
        <w:rPr>
          <w:rFonts w:eastAsia="SimSun"/>
          <w:lang w:val="en-GB" w:eastAsia="zh-CN"/>
        </w:rPr>
        <w:t>6</w:t>
      </w:r>
      <w:r w:rsidRPr="005F07D0">
        <w:rPr>
          <w:rFonts w:eastAsia="SimSun" w:hint="eastAsia"/>
          <w:lang w:val="en-GB" w:eastAsia="zh-CN"/>
        </w:rPr>
        <w:t>用于室内和受控环境，其中</w:t>
      </w:r>
      <w:r w:rsidRPr="005F07D0">
        <w:rPr>
          <w:rFonts w:eastAsia="SimSun"/>
          <w:lang w:val="en-GB" w:eastAsia="zh-CN"/>
        </w:rPr>
        <w:t>WPT</w:t>
      </w:r>
      <w:r w:rsidRPr="005F07D0">
        <w:rPr>
          <w:rFonts w:eastAsia="SimSun" w:hint="eastAsia"/>
          <w:lang w:val="en-GB" w:eastAsia="zh-CN"/>
        </w:rPr>
        <w:t>设备由工厂、车间、仓库等的管理者控制。传输到</w:t>
      </w:r>
      <w:r w:rsidR="000337DA">
        <w:rPr>
          <w:rFonts w:eastAsia="SimSun" w:hint="eastAsia"/>
          <w:lang w:val="en-GB" w:eastAsia="zh-CN"/>
        </w:rPr>
        <w:t>接收机</w:t>
      </w:r>
      <w:r w:rsidRPr="005F07D0">
        <w:rPr>
          <w:rFonts w:eastAsia="SimSun" w:hint="eastAsia"/>
          <w:lang w:val="en-GB" w:eastAsia="zh-CN"/>
        </w:rPr>
        <w:t>设备的功率需要几瓦。</w:t>
      </w:r>
    </w:p>
    <w:p w14:paraId="2CC644B7" w14:textId="662F8E55" w:rsidR="00C34160" w:rsidRPr="00ED744D" w:rsidRDefault="00E02F3E" w:rsidP="00C34160">
      <w:pPr>
        <w:pStyle w:val="TableNo"/>
        <w:rPr>
          <w:lang w:val="en-GB" w:eastAsia="ja-JP"/>
        </w:rPr>
      </w:pPr>
      <w:r>
        <w:rPr>
          <w:lang w:val="en-GB" w:eastAsia="ja-JP"/>
        </w:rPr>
        <w:t>表</w:t>
      </w:r>
      <w:r w:rsidR="00C34160" w:rsidRPr="00ED744D">
        <w:rPr>
          <w:lang w:val="en-GB" w:eastAsia="ja-JP"/>
        </w:rPr>
        <w:t>11</w:t>
      </w:r>
    </w:p>
    <w:p w14:paraId="4D46EB2F" w14:textId="0C6179FB" w:rsidR="00C34160" w:rsidRPr="00ED744D" w:rsidRDefault="000F2B06" w:rsidP="00C34160">
      <w:pPr>
        <w:pStyle w:val="Tabletitle"/>
        <w:rPr>
          <w:lang w:val="en-GB" w:eastAsia="ja-JP"/>
        </w:rPr>
      </w:pPr>
      <w:r w:rsidRPr="000F2B06">
        <w:rPr>
          <w:rFonts w:hint="eastAsia"/>
          <w:lang w:val="en-GB" w:eastAsia="ja-JP"/>
        </w:rPr>
        <w:t>波束</w:t>
      </w:r>
      <w:r w:rsidRPr="000F2B06">
        <w:rPr>
          <w:rFonts w:hint="eastAsia"/>
          <w:lang w:val="en-GB" w:eastAsia="ja-JP"/>
        </w:rPr>
        <w:t>WPT</w:t>
      </w:r>
      <w:r w:rsidRPr="000F2B06">
        <w:rPr>
          <w:rFonts w:hint="eastAsia"/>
          <w:lang w:val="en-GB" w:eastAsia="ja-JP"/>
        </w:rPr>
        <w:t>系统的用例场景和条件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C34160" w:rsidRPr="00825391" w14:paraId="5CF11FD1"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4B94796" w14:textId="68D7380F" w:rsidR="00C34160" w:rsidRPr="00825391" w:rsidRDefault="000F2B06" w:rsidP="00E4524E">
            <w:pPr>
              <w:pStyle w:val="Tablehead"/>
              <w:rPr>
                <w:lang w:eastAsia="ja-JP"/>
              </w:rPr>
            </w:pPr>
            <w:proofErr w:type="spellStart"/>
            <w:r w:rsidRPr="000F2B06">
              <w:rPr>
                <w:rFonts w:hint="eastAsia"/>
              </w:rPr>
              <w:t>波束</w:t>
            </w:r>
            <w:proofErr w:type="spellEnd"/>
            <w:r w:rsidRPr="000F2B06">
              <w:rPr>
                <w:rFonts w:hint="eastAsia"/>
              </w:rPr>
              <w:t>WPT</w:t>
            </w:r>
            <w:proofErr w:type="spellStart"/>
            <w:r w:rsidRPr="000F2B06">
              <w:rPr>
                <w:rFonts w:hint="eastAsia"/>
              </w:rPr>
              <w:t>系统</w:t>
            </w:r>
            <w:proofErr w:type="spellEnd"/>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42FC1358" w14:textId="65E5B5EF" w:rsidR="00C34160" w:rsidRPr="00825391" w:rsidRDefault="000F2B06" w:rsidP="00E4524E">
            <w:pPr>
              <w:pStyle w:val="Tablehead"/>
            </w:pPr>
            <w:proofErr w:type="spellStart"/>
            <w:r w:rsidRPr="000F2B06">
              <w:rPr>
                <w:rFonts w:hint="eastAsia"/>
              </w:rPr>
              <w:t>系统</w:t>
            </w:r>
            <w:proofErr w:type="spellEnd"/>
            <w:r w:rsidRPr="000F2B06">
              <w:rPr>
                <w:rFonts w:hint="eastAsia"/>
              </w:rPr>
              <w:t>4</w:t>
            </w:r>
            <w:r w:rsidR="00C34160" w:rsidRPr="00825391">
              <w:br/>
              <w:t>920 MHz</w:t>
            </w:r>
            <w:r>
              <w:rPr>
                <w:rFonts w:hint="eastAsia"/>
                <w:lang w:eastAsia="zh-CN"/>
              </w:rPr>
              <w:t>频段</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5B7EE63E" w14:textId="08F19BF5" w:rsidR="00C34160" w:rsidRPr="00825391" w:rsidRDefault="000F2B06" w:rsidP="00E4524E">
            <w:pPr>
              <w:pStyle w:val="Tablehead"/>
            </w:pPr>
            <w:proofErr w:type="spellStart"/>
            <w:r w:rsidRPr="000F2B06">
              <w:rPr>
                <w:rFonts w:hint="eastAsia"/>
              </w:rPr>
              <w:t>系统</w:t>
            </w:r>
            <w:proofErr w:type="spellEnd"/>
            <w:r w:rsidR="00C34160" w:rsidRPr="00825391">
              <w:t>5</w:t>
            </w:r>
            <w:r w:rsidR="00C34160" w:rsidRPr="00825391">
              <w:br/>
              <w:t>2.4 GHz</w:t>
            </w:r>
            <w:r>
              <w:rPr>
                <w:rFonts w:hint="eastAsia"/>
                <w:lang w:eastAsia="zh-CN"/>
              </w:rPr>
              <w:t>频段</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2E53B91B" w14:textId="5B5FF299" w:rsidR="00C34160" w:rsidRPr="00825391" w:rsidRDefault="000F2B06" w:rsidP="00E4524E">
            <w:pPr>
              <w:pStyle w:val="Tablehead"/>
            </w:pPr>
            <w:proofErr w:type="spellStart"/>
            <w:r w:rsidRPr="000F2B06">
              <w:rPr>
                <w:rFonts w:hint="eastAsia"/>
              </w:rPr>
              <w:t>系统</w:t>
            </w:r>
            <w:proofErr w:type="spellEnd"/>
            <w:r w:rsidR="00C34160" w:rsidRPr="00825391">
              <w:t>6</w:t>
            </w:r>
            <w:r w:rsidR="00C34160" w:rsidRPr="00825391">
              <w:br/>
              <w:t>5.7 GHz</w:t>
            </w:r>
            <w:r>
              <w:rPr>
                <w:rFonts w:hint="eastAsia"/>
                <w:lang w:eastAsia="zh-CN"/>
              </w:rPr>
              <w:t>频段</w:t>
            </w:r>
          </w:p>
        </w:tc>
      </w:tr>
      <w:tr w:rsidR="00C34160" w:rsidRPr="00ED744D" w14:paraId="3E87913B"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295E7B0E" w14:textId="4FAFC811" w:rsidR="00C34160" w:rsidRPr="00825391" w:rsidRDefault="00C53BB5" w:rsidP="00E4524E">
            <w:pPr>
              <w:pStyle w:val="Tabletext"/>
            </w:pPr>
            <w:proofErr w:type="spellStart"/>
            <w:r w:rsidRPr="00C53BB5">
              <w:rPr>
                <w:rFonts w:hint="eastAsia"/>
              </w:rPr>
              <w:t>使用环境</w:t>
            </w:r>
            <w:proofErr w:type="spellEnd"/>
          </w:p>
        </w:tc>
        <w:tc>
          <w:tcPr>
            <w:tcW w:w="2399" w:type="dxa"/>
            <w:tcBorders>
              <w:top w:val="single" w:sz="4" w:space="0" w:color="auto"/>
              <w:left w:val="single" w:sz="4" w:space="0" w:color="auto"/>
              <w:bottom w:val="single" w:sz="4" w:space="0" w:color="auto"/>
              <w:right w:val="single" w:sz="4" w:space="0" w:color="auto"/>
            </w:tcBorders>
            <w:vAlign w:val="center"/>
            <w:hideMark/>
          </w:tcPr>
          <w:p w14:paraId="28A391AB" w14:textId="284735E1" w:rsidR="00C34160" w:rsidRPr="00ED744D" w:rsidRDefault="00C53BB5" w:rsidP="00E4524E">
            <w:pPr>
              <w:pStyle w:val="Tabletext"/>
              <w:rPr>
                <w:lang w:val="en-GB" w:eastAsia="zh-CN"/>
              </w:rPr>
            </w:pPr>
            <w:r w:rsidRPr="00C53BB5">
              <w:rPr>
                <w:rFonts w:hint="eastAsia"/>
                <w:lang w:val="en-GB" w:eastAsia="zh-CN"/>
              </w:rPr>
              <w:t>工厂</w:t>
            </w:r>
            <w:r>
              <w:rPr>
                <w:rFonts w:hint="eastAsia"/>
                <w:lang w:val="en-GB" w:eastAsia="zh-CN"/>
              </w:rPr>
              <w:t>（</w:t>
            </w:r>
            <w:r w:rsidRPr="00C53BB5">
              <w:rPr>
                <w:rFonts w:hint="eastAsia"/>
                <w:lang w:val="en-GB" w:eastAsia="zh-CN"/>
              </w:rPr>
              <w:t>室内</w:t>
            </w:r>
            <w:r>
              <w:rPr>
                <w:rFonts w:hint="eastAsia"/>
                <w:lang w:val="en-GB" w:eastAsia="zh-CN"/>
              </w:rPr>
              <w:t>）</w:t>
            </w:r>
            <w:r w:rsidRPr="00C53BB5">
              <w:rPr>
                <w:rFonts w:hint="eastAsia"/>
                <w:lang w:val="en-GB" w:eastAsia="zh-CN"/>
              </w:rPr>
              <w:t>、</w:t>
            </w:r>
            <w:r w:rsidR="00FC0D32">
              <w:rPr>
                <w:lang w:val="en-GB" w:eastAsia="zh-CN"/>
              </w:rPr>
              <w:br/>
            </w:r>
            <w:r w:rsidRPr="00C53BB5">
              <w:rPr>
                <w:rFonts w:hint="eastAsia"/>
                <w:lang w:val="en-GB" w:eastAsia="zh-CN"/>
              </w:rPr>
              <w:t>疗养院等。</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6180ED6" w14:textId="76B319F5" w:rsidR="00C34160" w:rsidRPr="00ED744D" w:rsidRDefault="00C53BB5" w:rsidP="00E4524E">
            <w:pPr>
              <w:pStyle w:val="Tabletext"/>
              <w:rPr>
                <w:lang w:val="en-GB" w:eastAsia="zh-CN"/>
              </w:rPr>
            </w:pPr>
            <w:r w:rsidRPr="00C53BB5">
              <w:rPr>
                <w:rFonts w:hint="eastAsia"/>
                <w:lang w:val="en-GB" w:eastAsia="zh-CN"/>
              </w:rPr>
              <w:t>工厂</w:t>
            </w:r>
            <w:r>
              <w:rPr>
                <w:rFonts w:hint="eastAsia"/>
                <w:lang w:val="en-GB" w:eastAsia="zh-CN"/>
              </w:rPr>
              <w:t>（</w:t>
            </w:r>
            <w:r w:rsidRPr="00C53BB5">
              <w:rPr>
                <w:rFonts w:hint="eastAsia"/>
                <w:lang w:val="en-GB" w:eastAsia="zh-CN"/>
              </w:rPr>
              <w:t>室内</w:t>
            </w:r>
            <w:r>
              <w:rPr>
                <w:rFonts w:hint="eastAsia"/>
                <w:lang w:val="en-GB" w:eastAsia="zh-CN"/>
              </w:rPr>
              <w:t>）</w:t>
            </w:r>
            <w:r w:rsidRPr="00C53BB5">
              <w:rPr>
                <w:rFonts w:hint="eastAsia"/>
                <w:lang w:val="en-GB" w:eastAsia="zh-CN"/>
              </w:rPr>
              <w:t>、厂房</w:t>
            </w:r>
            <w:r w:rsidR="00FC0D32">
              <w:rPr>
                <w:lang w:val="en-GB" w:eastAsia="zh-CN"/>
              </w:rPr>
              <w:br/>
            </w:r>
            <w:r>
              <w:rPr>
                <w:rFonts w:hint="eastAsia"/>
                <w:lang w:val="en-GB" w:eastAsia="zh-CN"/>
              </w:rPr>
              <w:t>（</w:t>
            </w:r>
            <w:r w:rsidRPr="00C53BB5">
              <w:rPr>
                <w:rFonts w:hint="eastAsia"/>
                <w:lang w:val="en-GB" w:eastAsia="zh-CN"/>
              </w:rPr>
              <w:t>室内</w:t>
            </w:r>
            <w:r>
              <w:rPr>
                <w:rFonts w:hint="eastAsia"/>
                <w:lang w:val="en-GB" w:eastAsia="zh-CN"/>
              </w:rPr>
              <w:t>）</w:t>
            </w:r>
            <w:r w:rsidRPr="00C53BB5">
              <w:rPr>
                <w:rFonts w:hint="eastAsia"/>
                <w:lang w:val="en-GB" w:eastAsia="zh-CN"/>
              </w:rPr>
              <w:t>、仓库等。</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3FDE6B0" w14:textId="268C3623" w:rsidR="00C34160" w:rsidRPr="00ED744D" w:rsidRDefault="00C53BB5" w:rsidP="00E4524E">
            <w:pPr>
              <w:pStyle w:val="Tabletext"/>
              <w:rPr>
                <w:lang w:val="en-GB" w:eastAsia="zh-CN"/>
              </w:rPr>
            </w:pPr>
            <w:r w:rsidRPr="00C53BB5">
              <w:rPr>
                <w:rFonts w:hint="eastAsia"/>
                <w:lang w:val="en-GB" w:eastAsia="zh-CN"/>
              </w:rPr>
              <w:t>工厂</w:t>
            </w:r>
            <w:r>
              <w:rPr>
                <w:rFonts w:hint="eastAsia"/>
                <w:lang w:val="en-GB" w:eastAsia="zh-CN"/>
              </w:rPr>
              <w:t>（</w:t>
            </w:r>
            <w:r w:rsidRPr="00C53BB5">
              <w:rPr>
                <w:rFonts w:hint="eastAsia"/>
                <w:lang w:val="en-GB" w:eastAsia="zh-CN"/>
              </w:rPr>
              <w:t>室内</w:t>
            </w:r>
            <w:r>
              <w:rPr>
                <w:rFonts w:hint="eastAsia"/>
                <w:lang w:val="en-GB" w:eastAsia="zh-CN"/>
              </w:rPr>
              <w:t>）</w:t>
            </w:r>
            <w:r w:rsidRPr="00C53BB5">
              <w:rPr>
                <w:rFonts w:hint="eastAsia"/>
                <w:lang w:val="en-GB" w:eastAsia="zh-CN"/>
              </w:rPr>
              <w:t>、厂房</w:t>
            </w:r>
            <w:r>
              <w:rPr>
                <w:rFonts w:hint="eastAsia"/>
                <w:lang w:val="en-GB" w:eastAsia="zh-CN"/>
              </w:rPr>
              <w:t>（</w:t>
            </w:r>
            <w:r w:rsidRPr="00C53BB5">
              <w:rPr>
                <w:rFonts w:hint="eastAsia"/>
                <w:lang w:val="en-GB" w:eastAsia="zh-CN"/>
              </w:rPr>
              <w:t>室内</w:t>
            </w:r>
            <w:r>
              <w:rPr>
                <w:rFonts w:hint="eastAsia"/>
                <w:lang w:val="en-GB" w:eastAsia="zh-CN"/>
              </w:rPr>
              <w:t>）</w:t>
            </w:r>
            <w:r w:rsidRPr="00C53BB5">
              <w:rPr>
                <w:rFonts w:hint="eastAsia"/>
                <w:lang w:val="en-GB" w:eastAsia="zh-CN"/>
              </w:rPr>
              <w:t>、仓库等。</w:t>
            </w:r>
          </w:p>
        </w:tc>
      </w:tr>
      <w:tr w:rsidR="00C34160" w:rsidRPr="00ED744D" w14:paraId="5380323C"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1DB4D1C" w14:textId="237CFD6F" w:rsidR="00C34160" w:rsidRPr="00825391" w:rsidRDefault="00C53BB5" w:rsidP="00E4524E">
            <w:pPr>
              <w:pStyle w:val="Tabletext"/>
            </w:pPr>
            <w:r>
              <w:rPr>
                <w:rFonts w:hint="eastAsia"/>
                <w:lang w:eastAsia="zh-CN"/>
              </w:rPr>
              <w:t>应用</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52A32B9" w14:textId="769DFE38" w:rsidR="00C34160" w:rsidRPr="00ED744D" w:rsidRDefault="00C53BB5" w:rsidP="00E4524E">
            <w:pPr>
              <w:pStyle w:val="Tabletext"/>
              <w:rPr>
                <w:lang w:val="en-GB" w:eastAsia="zh-CN"/>
              </w:rPr>
            </w:pPr>
            <w:r w:rsidRPr="00C53BB5">
              <w:rPr>
                <w:rFonts w:hint="eastAsia"/>
                <w:lang w:val="en-GB" w:eastAsia="zh-CN"/>
              </w:rPr>
              <w:t>传感器网络的充电</w:t>
            </w:r>
            <w:r w:rsidR="00FC0D32">
              <w:rPr>
                <w:lang w:val="en-GB" w:eastAsia="zh-CN"/>
              </w:rPr>
              <w:br/>
            </w:r>
            <w:r w:rsidRPr="00C53BB5">
              <w:rPr>
                <w:rFonts w:hint="eastAsia"/>
                <w:lang w:val="en-GB" w:eastAsia="zh-CN"/>
              </w:rPr>
              <w:t>和供电</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EE886F3" w14:textId="5F712D58" w:rsidR="00C34160" w:rsidRPr="00ED744D" w:rsidRDefault="00C53BB5" w:rsidP="00E4524E">
            <w:pPr>
              <w:pStyle w:val="Tabletext"/>
              <w:rPr>
                <w:lang w:val="en-GB" w:eastAsia="zh-CN"/>
              </w:rPr>
            </w:pPr>
            <w:r w:rsidRPr="00C53BB5">
              <w:rPr>
                <w:rFonts w:hint="eastAsia"/>
                <w:lang w:val="en-GB" w:eastAsia="zh-CN"/>
              </w:rPr>
              <w:t>传感器、显示器和信息</w:t>
            </w:r>
            <w:r w:rsidR="00FC0D32">
              <w:rPr>
                <w:lang w:val="en-GB" w:eastAsia="zh-CN"/>
              </w:rPr>
              <w:br/>
            </w:r>
            <w:r w:rsidRPr="00C53BB5">
              <w:rPr>
                <w:rFonts w:hint="eastAsia"/>
                <w:lang w:val="en-GB" w:eastAsia="zh-CN"/>
              </w:rPr>
              <w:t>设备的充电和供电</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98DE467" w14:textId="77283394" w:rsidR="00C34160" w:rsidRPr="00ED744D" w:rsidRDefault="00C53BB5" w:rsidP="00E4524E">
            <w:pPr>
              <w:pStyle w:val="Tabletext"/>
              <w:rPr>
                <w:lang w:val="en-GB" w:eastAsia="zh-CN"/>
              </w:rPr>
            </w:pPr>
            <w:r w:rsidRPr="00C53BB5">
              <w:rPr>
                <w:rFonts w:hint="eastAsia"/>
                <w:lang w:val="en-GB" w:eastAsia="zh-CN"/>
              </w:rPr>
              <w:t>传感器、显示器和信息设备的充电和供电</w:t>
            </w:r>
          </w:p>
        </w:tc>
      </w:tr>
      <w:tr w:rsidR="00C34160" w:rsidRPr="00ED744D" w14:paraId="78565C0F"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141A82" w14:textId="582412D1" w:rsidR="00C34160" w:rsidRPr="00ED744D" w:rsidRDefault="00C53BB5" w:rsidP="00E4524E">
            <w:pPr>
              <w:pStyle w:val="Tabletext"/>
              <w:rPr>
                <w:lang w:val="en-GB" w:eastAsia="zh-CN"/>
              </w:rPr>
            </w:pPr>
            <w:r>
              <w:rPr>
                <w:rFonts w:hint="eastAsia"/>
                <w:lang w:val="en-GB" w:eastAsia="zh-CN"/>
              </w:rPr>
              <w:t>一</w:t>
            </w:r>
            <w:r w:rsidRPr="00C53BB5">
              <w:rPr>
                <w:rFonts w:hint="eastAsia"/>
                <w:lang w:val="en-GB" w:eastAsia="zh-CN"/>
              </w:rPr>
              <w:t>台</w:t>
            </w:r>
            <w:r w:rsidRPr="00C53BB5">
              <w:rPr>
                <w:rFonts w:hint="eastAsia"/>
                <w:lang w:val="en-GB" w:eastAsia="zh-CN"/>
              </w:rPr>
              <w:t>WPT</w:t>
            </w:r>
            <w:r w:rsidRPr="00C53BB5">
              <w:rPr>
                <w:rFonts w:hint="eastAsia"/>
                <w:lang w:val="en-GB" w:eastAsia="zh-CN"/>
              </w:rPr>
              <w:t>发射机的接收设备数量</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2179C84" w14:textId="77777777" w:rsidR="00C53BB5" w:rsidRDefault="00C53BB5" w:rsidP="00C53BB5">
            <w:pPr>
              <w:pStyle w:val="Tabletext"/>
              <w:rPr>
                <w:lang w:eastAsia="zh-CN"/>
              </w:rPr>
            </w:pPr>
            <w:r>
              <w:rPr>
                <w:rFonts w:hint="eastAsia"/>
                <w:lang w:eastAsia="zh-CN"/>
              </w:rPr>
              <w:t>5</w:t>
            </w:r>
            <w:r>
              <w:rPr>
                <w:rFonts w:hint="eastAsia"/>
                <w:lang w:eastAsia="zh-CN"/>
              </w:rPr>
              <w:t>到</w:t>
            </w:r>
            <w:r>
              <w:rPr>
                <w:rFonts w:hint="eastAsia"/>
                <w:lang w:eastAsia="zh-CN"/>
              </w:rPr>
              <w:t>10</w:t>
            </w:r>
            <w:r>
              <w:rPr>
                <w:rFonts w:hint="eastAsia"/>
                <w:lang w:eastAsia="zh-CN"/>
              </w:rPr>
              <w:t>台设备</w:t>
            </w:r>
          </w:p>
          <w:p w14:paraId="3649F0F4" w14:textId="419656A6" w:rsidR="00C34160" w:rsidRPr="00825391" w:rsidRDefault="00C53BB5" w:rsidP="00C53BB5">
            <w:pPr>
              <w:pStyle w:val="Tabletext"/>
              <w:rPr>
                <w:lang w:eastAsia="zh-CN"/>
              </w:rPr>
            </w:pPr>
            <w:r>
              <w:rPr>
                <w:rFonts w:hint="eastAsia"/>
                <w:lang w:eastAsia="zh-CN"/>
              </w:rPr>
              <w:t>（同时接收）</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1CF45F0" w14:textId="4079A338" w:rsidR="00C53BB5" w:rsidRPr="00C53BB5" w:rsidRDefault="00C53BB5" w:rsidP="00C53BB5">
            <w:pPr>
              <w:pStyle w:val="Tabletext"/>
              <w:rPr>
                <w:lang w:val="en-GB" w:eastAsia="zh-CN"/>
              </w:rPr>
            </w:pPr>
            <w:r w:rsidRPr="00C53BB5">
              <w:rPr>
                <w:rFonts w:hint="eastAsia"/>
                <w:lang w:val="en-GB" w:eastAsia="zh-CN"/>
              </w:rPr>
              <w:t>1</w:t>
            </w:r>
            <w:r w:rsidRPr="00C53BB5">
              <w:rPr>
                <w:rFonts w:hint="eastAsia"/>
                <w:lang w:val="en-GB" w:eastAsia="zh-CN"/>
              </w:rPr>
              <w:t>到几十</w:t>
            </w:r>
            <w:r w:rsidR="007A4FC1">
              <w:rPr>
                <w:rFonts w:hint="eastAsia"/>
                <w:lang w:val="en-GB" w:eastAsia="zh-CN"/>
              </w:rPr>
              <w:t>台</w:t>
            </w:r>
            <w:r w:rsidRPr="00C53BB5">
              <w:rPr>
                <w:rFonts w:hint="eastAsia"/>
                <w:lang w:val="en-GB" w:eastAsia="zh-CN"/>
              </w:rPr>
              <w:t>设备</w:t>
            </w:r>
          </w:p>
          <w:p w14:paraId="4DAD80B4" w14:textId="3754FBD7" w:rsidR="00C34160" w:rsidRPr="00ED744D" w:rsidRDefault="00C53BB5" w:rsidP="00C53BB5">
            <w:pPr>
              <w:pStyle w:val="Tabletext"/>
              <w:rPr>
                <w:lang w:val="en-GB" w:eastAsia="zh-CN"/>
              </w:rPr>
            </w:pPr>
            <w:r>
              <w:rPr>
                <w:rFonts w:hint="eastAsia"/>
                <w:lang w:val="en-GB" w:eastAsia="zh-CN"/>
              </w:rPr>
              <w:t>（</w:t>
            </w:r>
            <w:r w:rsidRPr="00C53BB5">
              <w:rPr>
                <w:rFonts w:hint="eastAsia"/>
                <w:lang w:val="en-GB" w:eastAsia="zh-CN"/>
              </w:rPr>
              <w:t>连续或顺序接收</w:t>
            </w:r>
            <w:r>
              <w:rPr>
                <w:rFonts w:hint="eastAsia"/>
                <w:lang w:val="en-GB" w:eastAsia="zh-CN"/>
              </w:rPr>
              <w:t>）</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53C67" w14:textId="169F5B0B" w:rsidR="00C53BB5" w:rsidRPr="00C53BB5" w:rsidRDefault="00C53BB5" w:rsidP="00C53BB5">
            <w:pPr>
              <w:pStyle w:val="Tabletext"/>
              <w:rPr>
                <w:lang w:val="en-GB" w:eastAsia="zh-CN"/>
              </w:rPr>
            </w:pPr>
            <w:r w:rsidRPr="00C53BB5">
              <w:rPr>
                <w:rFonts w:hint="eastAsia"/>
                <w:lang w:val="en-GB" w:eastAsia="zh-CN"/>
              </w:rPr>
              <w:t>1</w:t>
            </w:r>
            <w:r w:rsidRPr="00C53BB5">
              <w:rPr>
                <w:rFonts w:hint="eastAsia"/>
                <w:lang w:val="en-GB" w:eastAsia="zh-CN"/>
              </w:rPr>
              <w:t>到几十</w:t>
            </w:r>
            <w:r w:rsidR="007A4FC1">
              <w:rPr>
                <w:rFonts w:hint="eastAsia"/>
                <w:lang w:val="en-GB" w:eastAsia="zh-CN"/>
              </w:rPr>
              <w:t>台</w:t>
            </w:r>
            <w:r w:rsidRPr="00C53BB5">
              <w:rPr>
                <w:rFonts w:hint="eastAsia"/>
                <w:lang w:val="en-GB" w:eastAsia="zh-CN"/>
              </w:rPr>
              <w:t>设备</w:t>
            </w:r>
          </w:p>
          <w:p w14:paraId="142F5ED9" w14:textId="1CABB1C8" w:rsidR="00C34160" w:rsidRPr="00ED744D" w:rsidRDefault="00C53BB5" w:rsidP="00C53BB5">
            <w:pPr>
              <w:pStyle w:val="Tabletext"/>
              <w:rPr>
                <w:lang w:val="en-GB" w:eastAsia="zh-CN"/>
              </w:rPr>
            </w:pPr>
            <w:r>
              <w:rPr>
                <w:rFonts w:hint="eastAsia"/>
                <w:lang w:val="en-GB" w:eastAsia="zh-CN"/>
              </w:rPr>
              <w:t>（</w:t>
            </w:r>
            <w:r w:rsidRPr="00C53BB5">
              <w:rPr>
                <w:rFonts w:hint="eastAsia"/>
                <w:lang w:val="en-GB" w:eastAsia="zh-CN"/>
              </w:rPr>
              <w:t>连续或顺序接收</w:t>
            </w:r>
            <w:r>
              <w:rPr>
                <w:rFonts w:hint="eastAsia"/>
                <w:lang w:val="en-GB" w:eastAsia="zh-CN"/>
              </w:rPr>
              <w:t>）</w:t>
            </w:r>
          </w:p>
        </w:tc>
      </w:tr>
      <w:tr w:rsidR="00C34160" w:rsidRPr="00ED744D" w14:paraId="5F4970F2"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24169241" w14:textId="4F3A3889" w:rsidR="00C34160" w:rsidRPr="00825391" w:rsidRDefault="00C53BB5" w:rsidP="00E4524E">
            <w:pPr>
              <w:pStyle w:val="Tabletext"/>
            </w:pPr>
            <w:proofErr w:type="spellStart"/>
            <w:r w:rsidRPr="00C53BB5">
              <w:rPr>
                <w:rFonts w:hint="eastAsia"/>
              </w:rPr>
              <w:t>功率范围</w:t>
            </w:r>
            <w:proofErr w:type="spellEnd"/>
          </w:p>
        </w:tc>
        <w:tc>
          <w:tcPr>
            <w:tcW w:w="2399" w:type="dxa"/>
            <w:tcBorders>
              <w:top w:val="single" w:sz="4" w:space="0" w:color="auto"/>
              <w:left w:val="single" w:sz="4" w:space="0" w:color="auto"/>
              <w:bottom w:val="single" w:sz="4" w:space="0" w:color="auto"/>
              <w:right w:val="single" w:sz="4" w:space="0" w:color="auto"/>
            </w:tcBorders>
            <w:vAlign w:val="center"/>
            <w:hideMark/>
          </w:tcPr>
          <w:p w14:paraId="10F5832F" w14:textId="02A18A32" w:rsidR="00C34160" w:rsidRPr="00ED744D" w:rsidRDefault="00C53BB5" w:rsidP="00E4524E">
            <w:pPr>
              <w:pStyle w:val="Tabletext"/>
              <w:rPr>
                <w:lang w:val="en-GB"/>
              </w:rPr>
            </w:pPr>
            <w:r w:rsidRPr="00C53BB5">
              <w:rPr>
                <w:rFonts w:hint="eastAsia"/>
                <w:lang w:val="en-GB"/>
              </w:rPr>
              <w:t>几</w:t>
            </w:r>
            <w:r w:rsidRPr="00825391">
              <w:t>μ</w:t>
            </w:r>
            <w:r w:rsidRPr="00ED744D">
              <w:rPr>
                <w:lang w:val="en-GB"/>
              </w:rPr>
              <w:t>W</w:t>
            </w:r>
            <w:proofErr w:type="spellStart"/>
            <w:r w:rsidRPr="00C53BB5">
              <w:rPr>
                <w:rFonts w:hint="eastAsia"/>
                <w:lang w:val="en-GB"/>
              </w:rPr>
              <w:t>至几百</w:t>
            </w:r>
            <w:proofErr w:type="spellEnd"/>
            <w:r w:rsidRPr="00825391">
              <w:t>μ</w:t>
            </w:r>
            <w:r w:rsidRPr="00ED744D">
              <w:rPr>
                <w:lang w:val="en-GB"/>
              </w:rPr>
              <w:t>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5B66510" w14:textId="0D787988" w:rsidR="00C34160" w:rsidRPr="00825391" w:rsidRDefault="00C34160" w:rsidP="00E4524E">
            <w:pPr>
              <w:pStyle w:val="Tabletext"/>
            </w:pPr>
            <w:r w:rsidRPr="00825391">
              <w:t>50 mW</w:t>
            </w:r>
            <w:r w:rsidR="00C53BB5">
              <w:rPr>
                <w:rFonts w:hint="eastAsia"/>
                <w:lang w:eastAsia="zh-CN"/>
              </w:rPr>
              <w:t>至</w:t>
            </w:r>
            <w:r w:rsidRPr="00825391">
              <w:t>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14FD920" w14:textId="1F1CF945" w:rsidR="00C34160" w:rsidRPr="00ED744D" w:rsidRDefault="00C53BB5" w:rsidP="00E4524E">
            <w:pPr>
              <w:pStyle w:val="Tabletext"/>
              <w:rPr>
                <w:lang w:val="en-GB"/>
              </w:rPr>
            </w:pPr>
            <w:r>
              <w:rPr>
                <w:rFonts w:hint="eastAsia"/>
                <w:lang w:val="en-GB" w:eastAsia="zh-CN"/>
              </w:rPr>
              <w:t>几</w:t>
            </w:r>
            <w:proofErr w:type="spellStart"/>
            <w:r w:rsidR="00C34160" w:rsidRPr="00ED744D">
              <w:rPr>
                <w:lang w:val="en-GB"/>
              </w:rPr>
              <w:t>mW</w:t>
            </w:r>
            <w:proofErr w:type="spellEnd"/>
            <w:r>
              <w:rPr>
                <w:rFonts w:hint="eastAsia"/>
                <w:lang w:val="en-GB" w:eastAsia="zh-CN"/>
              </w:rPr>
              <w:t>至几百</w:t>
            </w:r>
            <w:bookmarkStart w:id="24" w:name="_Hlk71197859"/>
            <w:proofErr w:type="spellStart"/>
            <w:r w:rsidR="00C34160" w:rsidRPr="00ED744D">
              <w:rPr>
                <w:lang w:val="en-GB"/>
              </w:rPr>
              <w:t>mW</w:t>
            </w:r>
            <w:bookmarkEnd w:id="24"/>
            <w:proofErr w:type="spellEnd"/>
          </w:p>
        </w:tc>
      </w:tr>
      <w:tr w:rsidR="00C34160" w:rsidRPr="00825391" w14:paraId="1378880F"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F7EE954" w14:textId="640325F6" w:rsidR="00C34160" w:rsidRPr="00825391" w:rsidRDefault="00C53BB5" w:rsidP="00E4524E">
            <w:pPr>
              <w:pStyle w:val="Tabletext"/>
            </w:pPr>
            <w:r>
              <w:rPr>
                <w:rFonts w:hint="eastAsia"/>
                <w:lang w:eastAsia="zh-CN"/>
              </w:rPr>
              <w:t>功率传输</w:t>
            </w:r>
            <w:proofErr w:type="spellStart"/>
            <w:r w:rsidRPr="00C53BB5">
              <w:rPr>
                <w:rFonts w:hint="eastAsia"/>
              </w:rPr>
              <w:t>距离</w:t>
            </w:r>
            <w:proofErr w:type="spellEnd"/>
          </w:p>
        </w:tc>
        <w:tc>
          <w:tcPr>
            <w:tcW w:w="2399" w:type="dxa"/>
            <w:tcBorders>
              <w:top w:val="single" w:sz="4" w:space="0" w:color="auto"/>
              <w:left w:val="single" w:sz="4" w:space="0" w:color="auto"/>
              <w:bottom w:val="single" w:sz="4" w:space="0" w:color="auto"/>
              <w:right w:val="single" w:sz="4" w:space="0" w:color="auto"/>
            </w:tcBorders>
            <w:vAlign w:val="center"/>
            <w:hideMark/>
          </w:tcPr>
          <w:p w14:paraId="62CA0731" w14:textId="567456C5" w:rsidR="00C34160" w:rsidRPr="00825391" w:rsidRDefault="00C53BB5" w:rsidP="00E4524E">
            <w:pPr>
              <w:pStyle w:val="Tabletext"/>
            </w:pPr>
            <w:proofErr w:type="spellStart"/>
            <w:r w:rsidRPr="00C53BB5">
              <w:rPr>
                <w:rFonts w:hint="eastAsia"/>
              </w:rPr>
              <w:t>小于</w:t>
            </w:r>
            <w:proofErr w:type="spellEnd"/>
            <w:r w:rsidRPr="00C53BB5">
              <w:rPr>
                <w:rFonts w:hint="eastAsia"/>
              </w:rPr>
              <w:t>5</w:t>
            </w:r>
            <w:r w:rsidRPr="00C53BB5">
              <w:rPr>
                <w:rFonts w:hint="eastAsia"/>
              </w:rPr>
              <w:t>米</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B82CE2B" w14:textId="2148BBB6" w:rsidR="00C34160" w:rsidRPr="00825391" w:rsidRDefault="00C53BB5" w:rsidP="00E4524E">
            <w:pPr>
              <w:pStyle w:val="Tabletext"/>
            </w:pPr>
            <w:proofErr w:type="spellStart"/>
            <w:r w:rsidRPr="00C53BB5">
              <w:rPr>
                <w:rFonts w:hint="eastAsia"/>
              </w:rPr>
              <w:t>小于</w:t>
            </w:r>
            <w:proofErr w:type="spellEnd"/>
            <w:r>
              <w:t>10</w:t>
            </w:r>
            <w:r w:rsidRPr="00C53BB5">
              <w:rPr>
                <w:rFonts w:hint="eastAsia"/>
              </w:rPr>
              <w:t>米</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42C52FC" w14:textId="2C2A5CA4" w:rsidR="00C34160" w:rsidRPr="00825391" w:rsidRDefault="00C53BB5" w:rsidP="00E4524E">
            <w:pPr>
              <w:pStyle w:val="Tabletext"/>
            </w:pPr>
            <w:proofErr w:type="spellStart"/>
            <w:r w:rsidRPr="00C53BB5">
              <w:rPr>
                <w:rFonts w:hint="eastAsia"/>
              </w:rPr>
              <w:t>小于</w:t>
            </w:r>
            <w:proofErr w:type="spellEnd"/>
            <w:r>
              <w:t>10</w:t>
            </w:r>
            <w:r w:rsidRPr="00C53BB5">
              <w:rPr>
                <w:rFonts w:hint="eastAsia"/>
              </w:rPr>
              <w:t>米</w:t>
            </w:r>
          </w:p>
        </w:tc>
      </w:tr>
    </w:tbl>
    <w:p w14:paraId="12085A41" w14:textId="6D56A58A" w:rsidR="00C34160" w:rsidRPr="00ED744D" w:rsidRDefault="00E02F3E" w:rsidP="00C34160">
      <w:pPr>
        <w:pStyle w:val="TableNo"/>
        <w:rPr>
          <w:lang w:val="en-GB" w:eastAsia="ja-JP"/>
        </w:rPr>
      </w:pPr>
      <w:r>
        <w:rPr>
          <w:lang w:val="en-GB" w:eastAsia="ja-JP"/>
        </w:rPr>
        <w:lastRenderedPageBreak/>
        <w:t>表</w:t>
      </w:r>
      <w:r w:rsidR="00C34160" w:rsidRPr="00ED744D">
        <w:rPr>
          <w:lang w:val="en-GB" w:eastAsia="ja-JP"/>
        </w:rPr>
        <w:t>11</w:t>
      </w:r>
      <w:r w:rsidR="009A68B4">
        <w:rPr>
          <w:rFonts w:ascii="SimSun" w:eastAsia="SimSun" w:hAnsi="SimSun" w:cs="SimSun" w:hint="eastAsia"/>
          <w:lang w:val="en-GB" w:eastAsia="zh-CN"/>
        </w:rPr>
        <w:t>（</w:t>
      </w:r>
      <w:r w:rsidR="00C53BB5" w:rsidRPr="00C53BB5">
        <w:rPr>
          <w:rFonts w:ascii="STKaiti" w:eastAsia="STKaiti" w:hAnsi="STKaiti" w:hint="eastAsia"/>
          <w:lang w:val="en-GB" w:eastAsia="zh-CN"/>
        </w:rPr>
        <w:t>完</w:t>
      </w:r>
      <w:r w:rsidR="009A68B4">
        <w:rPr>
          <w:rFonts w:ascii="SimSun" w:eastAsia="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C53BB5" w:rsidRPr="00825391" w14:paraId="205BD442"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57B28EE" w14:textId="0424738D" w:rsidR="00C53BB5" w:rsidRPr="00825391" w:rsidRDefault="00C53BB5" w:rsidP="00FC0D32">
            <w:pPr>
              <w:pStyle w:val="Tablehead"/>
              <w:spacing w:before="120" w:after="120"/>
              <w:rPr>
                <w:lang w:eastAsia="ja-JP"/>
              </w:rPr>
            </w:pPr>
            <w:proofErr w:type="spellStart"/>
            <w:r w:rsidRPr="000F2B06">
              <w:rPr>
                <w:rFonts w:hint="eastAsia"/>
              </w:rPr>
              <w:t>波束</w:t>
            </w:r>
            <w:proofErr w:type="spellEnd"/>
            <w:r w:rsidRPr="000F2B06">
              <w:rPr>
                <w:rFonts w:hint="eastAsia"/>
              </w:rPr>
              <w:t>WPT</w:t>
            </w:r>
            <w:proofErr w:type="spellStart"/>
            <w:r w:rsidRPr="000F2B06">
              <w:rPr>
                <w:rFonts w:hint="eastAsia"/>
              </w:rPr>
              <w:t>系统</w:t>
            </w:r>
            <w:proofErr w:type="spellEnd"/>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40DE30F1" w14:textId="71FBF8DF" w:rsidR="00C53BB5" w:rsidRPr="00825391" w:rsidRDefault="00C53BB5" w:rsidP="00FC0D32">
            <w:pPr>
              <w:pStyle w:val="Tablehead"/>
              <w:spacing w:before="120" w:after="120"/>
            </w:pPr>
            <w:proofErr w:type="spellStart"/>
            <w:r w:rsidRPr="000F2B06">
              <w:rPr>
                <w:rFonts w:hint="eastAsia"/>
              </w:rPr>
              <w:t>系统</w:t>
            </w:r>
            <w:proofErr w:type="spellEnd"/>
            <w:r w:rsidRPr="000F2B06">
              <w:rPr>
                <w:rFonts w:hint="eastAsia"/>
              </w:rPr>
              <w:t>4</w:t>
            </w:r>
            <w:r w:rsidRPr="00825391">
              <w:br/>
              <w:t>920 MHz</w:t>
            </w:r>
            <w:r>
              <w:rPr>
                <w:rFonts w:hint="eastAsia"/>
                <w:lang w:eastAsia="zh-CN"/>
              </w:rPr>
              <w:t>频段</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27085868" w14:textId="67A5960F" w:rsidR="00C53BB5" w:rsidRPr="00825391" w:rsidRDefault="00C53BB5" w:rsidP="00FC0D32">
            <w:pPr>
              <w:pStyle w:val="Tablehead"/>
              <w:spacing w:before="120" w:after="120"/>
            </w:pPr>
            <w:proofErr w:type="spellStart"/>
            <w:r w:rsidRPr="000F2B06">
              <w:rPr>
                <w:rFonts w:hint="eastAsia"/>
              </w:rPr>
              <w:t>系统</w:t>
            </w:r>
            <w:proofErr w:type="spellEnd"/>
            <w:r w:rsidRPr="00825391">
              <w:t>5</w:t>
            </w:r>
            <w:r w:rsidRPr="00825391">
              <w:br/>
              <w:t>2.4 GHz</w:t>
            </w:r>
            <w:r>
              <w:rPr>
                <w:rFonts w:hint="eastAsia"/>
                <w:lang w:eastAsia="zh-CN"/>
              </w:rPr>
              <w:t>频段</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063452DE" w14:textId="3AD6835A" w:rsidR="00C53BB5" w:rsidRPr="00825391" w:rsidRDefault="00C53BB5" w:rsidP="00FC0D32">
            <w:pPr>
              <w:pStyle w:val="Tablehead"/>
              <w:spacing w:before="120" w:after="120"/>
            </w:pPr>
            <w:proofErr w:type="spellStart"/>
            <w:r w:rsidRPr="000F2B06">
              <w:rPr>
                <w:rFonts w:hint="eastAsia"/>
              </w:rPr>
              <w:t>系统</w:t>
            </w:r>
            <w:proofErr w:type="spellEnd"/>
            <w:r w:rsidRPr="00825391">
              <w:t>6</w:t>
            </w:r>
            <w:r w:rsidRPr="00825391">
              <w:br/>
              <w:t>5.7 GHz</w:t>
            </w:r>
            <w:r>
              <w:rPr>
                <w:rFonts w:hint="eastAsia"/>
                <w:lang w:eastAsia="zh-CN"/>
              </w:rPr>
              <w:t>频段</w:t>
            </w:r>
          </w:p>
        </w:tc>
      </w:tr>
      <w:tr w:rsidR="00C34160" w:rsidRPr="00ED744D" w14:paraId="258FD5E2"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DEAB7FF" w14:textId="3A413880" w:rsidR="00C34160" w:rsidRPr="00ED744D" w:rsidRDefault="00C53BB5" w:rsidP="00FC0D32">
            <w:pPr>
              <w:pStyle w:val="Tabletext"/>
              <w:spacing w:before="120" w:after="120"/>
              <w:rPr>
                <w:lang w:val="en-GB" w:eastAsia="zh-CN"/>
              </w:rPr>
            </w:pPr>
            <w:r>
              <w:rPr>
                <w:rFonts w:hint="eastAsia"/>
                <w:lang w:val="en-GB" w:eastAsia="zh-CN"/>
              </w:rPr>
              <w:t>与</w:t>
            </w:r>
            <w:proofErr w:type="spellStart"/>
            <w:r w:rsidR="00C2378E">
              <w:rPr>
                <w:lang w:val="en-GB"/>
              </w:rPr>
              <w:t>其它无线系统</w:t>
            </w:r>
            <w:proofErr w:type="spellEnd"/>
            <w:r>
              <w:rPr>
                <w:rFonts w:hint="eastAsia"/>
                <w:lang w:val="en-GB" w:eastAsia="zh-CN"/>
              </w:rPr>
              <w:t>共存</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A1B18A" w14:textId="5131BF15" w:rsidR="00C34160" w:rsidRPr="00ED744D" w:rsidRDefault="00C53BB5" w:rsidP="00FC0D32">
            <w:pPr>
              <w:pStyle w:val="Tabletext"/>
              <w:spacing w:before="120" w:after="120"/>
              <w:rPr>
                <w:lang w:val="en-GB" w:eastAsia="zh-CN"/>
              </w:rPr>
            </w:pPr>
            <w:r w:rsidRPr="00C53BB5">
              <w:rPr>
                <w:rFonts w:hint="eastAsia"/>
                <w:lang w:val="en-GB" w:eastAsia="zh-CN"/>
              </w:rPr>
              <w:t>可行。采取适当的干扰缓解和无线电保护措施</w:t>
            </w:r>
          </w:p>
        </w:tc>
        <w:tc>
          <w:tcPr>
            <w:tcW w:w="2669" w:type="dxa"/>
            <w:tcBorders>
              <w:top w:val="single" w:sz="4" w:space="0" w:color="auto"/>
              <w:left w:val="single" w:sz="4" w:space="0" w:color="auto"/>
              <w:bottom w:val="single" w:sz="4" w:space="0" w:color="auto"/>
              <w:right w:val="single" w:sz="4" w:space="0" w:color="auto"/>
            </w:tcBorders>
            <w:vAlign w:val="center"/>
            <w:hideMark/>
          </w:tcPr>
          <w:p w14:paraId="4624D75F" w14:textId="1977FE39" w:rsidR="00C34160" w:rsidRPr="00ED744D" w:rsidRDefault="00C53BB5" w:rsidP="00FC0D32">
            <w:pPr>
              <w:pStyle w:val="Tabletext"/>
              <w:spacing w:before="120" w:after="120"/>
              <w:rPr>
                <w:lang w:val="en-GB" w:eastAsia="zh-CN"/>
              </w:rPr>
            </w:pPr>
            <w:r w:rsidRPr="00C53BB5">
              <w:rPr>
                <w:rFonts w:hint="eastAsia"/>
                <w:lang w:val="en-GB" w:eastAsia="zh-CN"/>
              </w:rPr>
              <w:t>可行。采取适当的干扰缓解和无线电保护措施</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E6721FE" w14:textId="6B83F217" w:rsidR="00C34160" w:rsidRPr="00ED744D" w:rsidRDefault="00C53BB5" w:rsidP="00FC0D32">
            <w:pPr>
              <w:pStyle w:val="Tabletext"/>
              <w:spacing w:before="120" w:after="120"/>
              <w:rPr>
                <w:lang w:val="en-GB" w:eastAsia="zh-CN"/>
              </w:rPr>
            </w:pPr>
            <w:r w:rsidRPr="00C53BB5">
              <w:rPr>
                <w:rFonts w:hint="eastAsia"/>
                <w:lang w:val="en-GB" w:eastAsia="zh-CN"/>
              </w:rPr>
              <w:t>可行。采取适当的干扰缓解和无线电保护措施</w:t>
            </w:r>
          </w:p>
        </w:tc>
      </w:tr>
      <w:tr w:rsidR="00C34160" w:rsidRPr="00825391" w14:paraId="3829DA1D" w14:textId="77777777" w:rsidTr="00E4524E">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A0CF2F4" w14:textId="7C4C4134" w:rsidR="00C34160" w:rsidRPr="00ED744D" w:rsidRDefault="00C53BB5" w:rsidP="00FC0D32">
            <w:pPr>
              <w:pStyle w:val="Tabletext"/>
              <w:spacing w:before="120" w:after="120"/>
              <w:rPr>
                <w:lang w:val="en-GB" w:eastAsia="zh-CN"/>
              </w:rPr>
            </w:pPr>
            <w:r>
              <w:rPr>
                <w:rFonts w:hint="eastAsia"/>
                <w:lang w:val="en-GB" w:eastAsia="zh-CN"/>
              </w:rPr>
              <w:t>有人状态下的功率</w:t>
            </w:r>
            <w:r w:rsidR="00FC0D32">
              <w:rPr>
                <w:lang w:val="en-GB" w:eastAsia="zh-CN"/>
              </w:rPr>
              <w:br/>
            </w:r>
            <w:r>
              <w:rPr>
                <w:rFonts w:hint="eastAsia"/>
                <w:lang w:val="en-GB" w:eastAsia="zh-CN"/>
              </w:rPr>
              <w:t>传输</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DD148CA" w14:textId="431F47E7" w:rsidR="00C34160" w:rsidRPr="00ED744D" w:rsidRDefault="00C53BB5" w:rsidP="00FC0D32">
            <w:pPr>
              <w:pStyle w:val="Tabletext"/>
              <w:spacing w:before="120" w:after="120"/>
              <w:rPr>
                <w:lang w:val="en-GB" w:eastAsia="zh-CN"/>
              </w:rPr>
            </w:pPr>
            <w:r w:rsidRPr="00C53BB5">
              <w:rPr>
                <w:rFonts w:hint="eastAsia"/>
                <w:lang w:val="en-GB" w:eastAsia="zh-CN"/>
              </w:rPr>
              <w:t>在国家无线电</w:t>
            </w:r>
            <w:r>
              <w:rPr>
                <w:rFonts w:hint="eastAsia"/>
                <w:lang w:val="en-GB" w:eastAsia="zh-CN"/>
              </w:rPr>
              <w:t>暴露</w:t>
            </w:r>
            <w:r w:rsidR="007A4FC1">
              <w:rPr>
                <w:rFonts w:hint="eastAsia"/>
                <w:lang w:val="en-GB" w:eastAsia="zh-CN"/>
              </w:rPr>
              <w:t>导</w:t>
            </w:r>
            <w:r w:rsidRPr="00C53BB5">
              <w:rPr>
                <w:rFonts w:hint="eastAsia"/>
                <w:lang w:val="en-GB" w:eastAsia="zh-CN"/>
              </w:rPr>
              <w:t>则限</w:t>
            </w:r>
            <w:r w:rsidR="003476B4">
              <w:rPr>
                <w:rFonts w:hint="eastAsia"/>
                <w:lang w:val="en-GB" w:eastAsia="zh-CN"/>
              </w:rPr>
              <w:t>值允许</w:t>
            </w:r>
            <w:r w:rsidRPr="00C53BB5">
              <w:rPr>
                <w:rFonts w:hint="eastAsia"/>
                <w:lang w:val="en-GB" w:eastAsia="zh-CN"/>
              </w:rPr>
              <w:t>的情况下，可以</w:t>
            </w:r>
            <w:r>
              <w:rPr>
                <w:rFonts w:hint="eastAsia"/>
                <w:lang w:val="en-GB" w:eastAsia="zh-CN"/>
              </w:rPr>
              <w:t>传输</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0E25887" w14:textId="791B8C69" w:rsidR="00C34160" w:rsidRPr="00825391" w:rsidRDefault="00C53BB5" w:rsidP="00FC0D32">
            <w:pPr>
              <w:pStyle w:val="Tabletext"/>
              <w:spacing w:before="120" w:after="120"/>
            </w:pPr>
            <w:r>
              <w:rPr>
                <w:rFonts w:hint="eastAsia"/>
                <w:lang w:eastAsia="zh-CN"/>
              </w:rPr>
              <w:t>关闭</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6B29A7" w14:textId="7B223FBD" w:rsidR="00C34160" w:rsidRPr="00825391" w:rsidRDefault="00C53BB5" w:rsidP="00FC0D32">
            <w:pPr>
              <w:pStyle w:val="Tabletext"/>
              <w:spacing w:before="120" w:after="120"/>
            </w:pPr>
            <w:r>
              <w:rPr>
                <w:rFonts w:hint="eastAsia"/>
                <w:lang w:eastAsia="zh-CN"/>
              </w:rPr>
              <w:t>关闭</w:t>
            </w:r>
          </w:p>
        </w:tc>
      </w:tr>
    </w:tbl>
    <w:p w14:paraId="38A15A56" w14:textId="77777777" w:rsidR="00C34160" w:rsidRPr="00825391" w:rsidRDefault="00C34160" w:rsidP="00C34160">
      <w:pPr>
        <w:pStyle w:val="Tablefin"/>
      </w:pPr>
    </w:p>
    <w:p w14:paraId="211359E1" w14:textId="70732E78" w:rsidR="00C34160" w:rsidRPr="00825391" w:rsidRDefault="00C34160" w:rsidP="00C34160">
      <w:pPr>
        <w:pStyle w:val="Heading3"/>
      </w:pPr>
      <w:r w:rsidRPr="006D5176">
        <w:t>3.3.</w:t>
      </w:r>
      <w:r w:rsidRPr="006D5176">
        <w:rPr>
          <w:lang w:eastAsia="ja-JP"/>
        </w:rPr>
        <w:t>5</w:t>
      </w:r>
      <w:r w:rsidRPr="006D5176">
        <w:tab/>
      </w:r>
      <w:r w:rsidR="006D5176">
        <w:rPr>
          <w:rFonts w:hint="eastAsia"/>
          <w:lang w:eastAsia="zh-CN"/>
        </w:rPr>
        <w:t>研究结果</w:t>
      </w:r>
    </w:p>
    <w:p w14:paraId="17E0BEA3" w14:textId="28B7454F" w:rsidR="00C34160" w:rsidRPr="005F07D0" w:rsidRDefault="00C34160" w:rsidP="00AA70A0">
      <w:pPr>
        <w:ind w:firstLineChars="200" w:firstLine="480"/>
        <w:textAlignment w:val="auto"/>
        <w:rPr>
          <w:lang w:val="en-GB" w:eastAsia="zh-CN"/>
        </w:rPr>
      </w:pPr>
      <w:r w:rsidRPr="005F07D0">
        <w:rPr>
          <w:rFonts w:ascii="SimSun" w:eastAsia="SimSun" w:hAnsi="SimSun" w:cs="SimSun" w:hint="eastAsia"/>
          <w:lang w:val="en-GB" w:eastAsia="zh-CN"/>
        </w:rPr>
        <w:t>对于</w:t>
      </w:r>
      <w:r w:rsidR="00F22F81">
        <w:rPr>
          <w:rFonts w:ascii="SimSun" w:eastAsia="SimSun" w:hAnsi="SimSun" w:cs="SimSun" w:hint="eastAsia"/>
          <w:lang w:val="en-GB" w:eastAsia="zh-CN"/>
        </w:rPr>
        <w:t>拟</w:t>
      </w:r>
      <w:r w:rsidRPr="005F07D0">
        <w:rPr>
          <w:rFonts w:ascii="SimSun" w:eastAsia="SimSun" w:hAnsi="SimSun" w:cs="SimSun" w:hint="eastAsia"/>
          <w:lang w:val="en-GB" w:eastAsia="zh-CN"/>
        </w:rPr>
        <w:t>在</w:t>
      </w:r>
      <w:r w:rsidRPr="005F07D0">
        <w:rPr>
          <w:lang w:val="en-GB" w:eastAsia="zh-CN"/>
        </w:rPr>
        <w:t>920 MHz</w:t>
      </w:r>
      <w:r w:rsidRPr="005F07D0">
        <w:rPr>
          <w:rFonts w:ascii="SimSun" w:eastAsia="SimSun" w:hAnsi="SimSun" w:cs="SimSun" w:hint="eastAsia"/>
          <w:lang w:val="en-GB" w:eastAsia="zh-CN"/>
        </w:rPr>
        <w:t>频段</w:t>
      </w:r>
      <w:r w:rsidR="006512ED">
        <w:rPr>
          <w:rFonts w:ascii="SimSun" w:eastAsia="SimSun" w:hAnsi="SimSun" w:cs="SimSun" w:hint="eastAsia"/>
          <w:lang w:val="en-GB" w:eastAsia="zh-CN"/>
        </w:rPr>
        <w:t>操作</w:t>
      </w:r>
      <w:r w:rsidRPr="005F07D0">
        <w:rPr>
          <w:rFonts w:ascii="SimSun" w:eastAsia="SimSun" w:hAnsi="SimSun" w:cs="SimSun" w:hint="eastAsia"/>
          <w:lang w:val="en-GB" w:eastAsia="zh-CN"/>
        </w:rPr>
        <w:t>的</w:t>
      </w:r>
      <w:r w:rsidRPr="005F07D0">
        <w:rPr>
          <w:lang w:val="en-GB" w:eastAsia="zh-CN"/>
        </w:rPr>
        <w:t>WPT</w:t>
      </w:r>
      <w:r w:rsidRPr="005F07D0">
        <w:rPr>
          <w:rFonts w:ascii="SimSun" w:eastAsia="SimSun" w:hAnsi="SimSun" w:cs="SimSun" w:hint="eastAsia"/>
          <w:lang w:val="en-GB" w:eastAsia="zh-CN"/>
        </w:rPr>
        <w:t>系统，影响研究中假设的系统参数</w:t>
      </w:r>
      <w:r w:rsidR="00F22F81">
        <w:rPr>
          <w:lang w:val="en-GB" w:eastAsia="zh-CN"/>
        </w:rPr>
        <w:t>（</w:t>
      </w:r>
      <w:r w:rsidRPr="005F07D0">
        <w:rPr>
          <w:rFonts w:ascii="SimSun" w:eastAsia="SimSun" w:hAnsi="SimSun" w:cs="SimSun" w:hint="eastAsia"/>
          <w:lang w:val="en-GB" w:eastAsia="zh-CN"/>
        </w:rPr>
        <w:t>见表</w:t>
      </w:r>
      <w:r w:rsidRPr="005F07D0">
        <w:rPr>
          <w:lang w:val="en-GB" w:eastAsia="zh-CN"/>
        </w:rPr>
        <w:t>7</w:t>
      </w:r>
      <w:r w:rsidR="00F22F81">
        <w:rPr>
          <w:lang w:val="en-GB" w:eastAsia="zh-CN"/>
        </w:rPr>
        <w:t>）</w:t>
      </w:r>
      <w:r w:rsidR="00F22F81">
        <w:rPr>
          <w:rFonts w:hint="eastAsia"/>
          <w:lang w:val="en-GB" w:eastAsia="zh-CN"/>
        </w:rPr>
        <w:t>，</w:t>
      </w:r>
      <w:r w:rsidR="00F22F81" w:rsidRPr="005F07D0">
        <w:rPr>
          <w:rFonts w:ascii="SimSun" w:eastAsia="SimSun" w:hAnsi="SimSun" w:cs="SimSun" w:hint="eastAsia"/>
          <w:lang w:val="en-GB" w:eastAsia="zh-CN"/>
        </w:rPr>
        <w:t>包括当前在相同频率范围运行的</w:t>
      </w:r>
      <w:r w:rsidR="00F22F81" w:rsidRPr="005F07D0">
        <w:rPr>
          <w:lang w:val="en-GB" w:eastAsia="zh-CN"/>
        </w:rPr>
        <w:t>RFID</w:t>
      </w:r>
      <w:r w:rsidR="00F22F81" w:rsidRPr="005F07D0">
        <w:rPr>
          <w:rFonts w:ascii="SimSun" w:eastAsia="SimSun" w:hAnsi="SimSun" w:cs="SimSun" w:hint="eastAsia"/>
          <w:lang w:val="en-GB" w:eastAsia="zh-CN"/>
        </w:rPr>
        <w:t>系统的传输间隔</w:t>
      </w:r>
      <w:r w:rsidR="00F22F81">
        <w:rPr>
          <w:rFonts w:ascii="SimSun" w:eastAsia="SimSun" w:hAnsi="SimSun" w:cs="SimSun" w:hint="eastAsia"/>
          <w:lang w:val="en-GB" w:eastAsia="zh-CN"/>
        </w:rPr>
        <w:t>，</w:t>
      </w:r>
      <w:r w:rsidRPr="005F07D0">
        <w:rPr>
          <w:rFonts w:ascii="SimSun" w:eastAsia="SimSun" w:hAnsi="SimSun" w:cs="SimSun" w:hint="eastAsia"/>
          <w:lang w:val="en-GB" w:eastAsia="zh-CN"/>
        </w:rPr>
        <w:t>符合无线电法规。对于需要调节地理间隔距离的情况，根据</w:t>
      </w:r>
      <w:r w:rsidR="00E718FE">
        <w:rPr>
          <w:rFonts w:ascii="SimSun" w:eastAsia="SimSun" w:hAnsi="SimSun" w:cs="SimSun" w:hint="eastAsia"/>
          <w:lang w:val="en-GB" w:eastAsia="zh-CN"/>
        </w:rPr>
        <w:t>波束</w:t>
      </w:r>
      <w:r w:rsidRPr="005F07D0">
        <w:rPr>
          <w:lang w:val="en-GB" w:eastAsia="zh-CN"/>
        </w:rPr>
        <w:t>WPT</w:t>
      </w:r>
      <w:r w:rsidRPr="005F07D0">
        <w:rPr>
          <w:rFonts w:ascii="SimSun" w:eastAsia="SimSun" w:hAnsi="SimSun" w:cs="SimSun" w:hint="eastAsia"/>
          <w:lang w:val="en-GB" w:eastAsia="zh-CN"/>
        </w:rPr>
        <w:t>特性推导出最小间隔距离。此外，还进行了蒙特卡罗系统级仿真，以评估波束</w:t>
      </w:r>
      <w:r w:rsidRPr="005F07D0">
        <w:rPr>
          <w:lang w:val="en-GB" w:eastAsia="zh-CN"/>
        </w:rPr>
        <w:t>WPT</w:t>
      </w:r>
      <w:r w:rsidRPr="005F07D0">
        <w:rPr>
          <w:rFonts w:ascii="SimSun" w:eastAsia="SimSun" w:hAnsi="SimSun" w:cs="SimSun" w:hint="eastAsia"/>
          <w:lang w:val="en-GB" w:eastAsia="zh-CN"/>
        </w:rPr>
        <w:t>对</w:t>
      </w:r>
      <w:r w:rsidRPr="005F07D0">
        <w:rPr>
          <w:lang w:val="en-GB" w:eastAsia="zh-CN"/>
        </w:rPr>
        <w:t>LTE</w:t>
      </w:r>
      <w:r w:rsidRPr="005F07D0">
        <w:rPr>
          <w:rFonts w:ascii="SimSun" w:eastAsia="SimSun" w:hAnsi="SimSun" w:cs="SimSun" w:hint="eastAsia"/>
          <w:lang w:val="en-GB" w:eastAsia="zh-CN"/>
        </w:rPr>
        <w:t>和</w:t>
      </w:r>
      <w:r w:rsidRPr="005F07D0">
        <w:rPr>
          <w:lang w:val="en-GB" w:eastAsia="zh-CN"/>
        </w:rPr>
        <w:t>MCA</w:t>
      </w:r>
      <w:r w:rsidRPr="005F07D0">
        <w:rPr>
          <w:rFonts w:ascii="SimSun" w:eastAsia="SimSun" w:hAnsi="SimSun" w:cs="SimSun" w:hint="eastAsia"/>
          <w:lang w:val="en-GB" w:eastAsia="zh-CN"/>
        </w:rPr>
        <w:t>移动通信网络</w:t>
      </w:r>
      <w:r w:rsidR="007A4FC1">
        <w:rPr>
          <w:rFonts w:ascii="SimSun" w:eastAsia="SimSun" w:hAnsi="SimSun" w:cs="SimSun" w:hint="eastAsia"/>
          <w:lang w:val="en-GB" w:eastAsia="zh-CN"/>
        </w:rPr>
        <w:t>造成</w:t>
      </w:r>
      <w:r w:rsidRPr="005F07D0">
        <w:rPr>
          <w:rFonts w:ascii="SimSun" w:eastAsia="SimSun" w:hAnsi="SimSun" w:cs="SimSun" w:hint="eastAsia"/>
          <w:lang w:val="en-GB" w:eastAsia="zh-CN"/>
        </w:rPr>
        <w:t>干扰</w:t>
      </w:r>
      <w:r w:rsidR="00F22F81" w:rsidRPr="005F07D0">
        <w:rPr>
          <w:rFonts w:ascii="SimSun" w:eastAsia="SimSun" w:hAnsi="SimSun" w:cs="SimSun" w:hint="eastAsia"/>
          <w:lang w:val="en-GB" w:eastAsia="zh-CN"/>
        </w:rPr>
        <w:t>的</w:t>
      </w:r>
      <w:r w:rsidRPr="005F07D0">
        <w:rPr>
          <w:rFonts w:ascii="SimSun" w:eastAsia="SimSun" w:hAnsi="SimSun" w:cs="SimSun" w:hint="eastAsia"/>
          <w:lang w:val="en-GB" w:eastAsia="zh-CN"/>
        </w:rPr>
        <w:t>可能性。</w:t>
      </w:r>
    </w:p>
    <w:p w14:paraId="23FE2724" w14:textId="5ECACD8D" w:rsidR="00C34160" w:rsidRPr="005F07D0" w:rsidRDefault="00C34160" w:rsidP="00AA70A0">
      <w:pPr>
        <w:ind w:firstLineChars="200" w:firstLine="480"/>
        <w:textAlignment w:val="auto"/>
        <w:rPr>
          <w:lang w:val="en-GB" w:eastAsia="zh-CN"/>
        </w:rPr>
      </w:pPr>
      <w:r w:rsidRPr="005F07D0">
        <w:rPr>
          <w:rFonts w:ascii="SimSun" w:eastAsia="SimSun" w:hAnsi="SimSun" w:cs="SimSun" w:hint="eastAsia"/>
          <w:lang w:val="en-GB" w:eastAsia="zh-CN"/>
        </w:rPr>
        <w:t>对于</w:t>
      </w:r>
      <w:r w:rsidR="006512ED">
        <w:rPr>
          <w:rFonts w:ascii="SimSun" w:eastAsia="SimSun" w:hAnsi="SimSun" w:cs="SimSun" w:hint="eastAsia"/>
          <w:lang w:val="en-GB" w:eastAsia="zh-CN"/>
        </w:rPr>
        <w:t>拟</w:t>
      </w:r>
      <w:r w:rsidRPr="005F07D0">
        <w:rPr>
          <w:rFonts w:ascii="SimSun" w:eastAsia="SimSun" w:hAnsi="SimSun" w:cs="SimSun" w:hint="eastAsia"/>
          <w:lang w:val="en-GB" w:eastAsia="zh-CN"/>
        </w:rPr>
        <w:t>在</w:t>
      </w:r>
      <w:r w:rsidRPr="005F07D0">
        <w:rPr>
          <w:lang w:val="en-GB" w:eastAsia="zh-CN"/>
        </w:rPr>
        <w:t>2.4 GHz</w:t>
      </w:r>
      <w:r w:rsidRPr="005F07D0">
        <w:rPr>
          <w:rFonts w:ascii="SimSun" w:eastAsia="SimSun" w:hAnsi="SimSun" w:cs="SimSun" w:hint="eastAsia"/>
          <w:lang w:val="en-GB" w:eastAsia="zh-CN"/>
        </w:rPr>
        <w:t>频段和</w:t>
      </w:r>
      <w:r w:rsidRPr="005F07D0">
        <w:rPr>
          <w:lang w:val="en-GB" w:eastAsia="zh-CN"/>
        </w:rPr>
        <w:t>5.7 GHz</w:t>
      </w:r>
      <w:r w:rsidRPr="005F07D0">
        <w:rPr>
          <w:rFonts w:ascii="SimSun" w:eastAsia="SimSun" w:hAnsi="SimSun" w:cs="SimSun" w:hint="eastAsia"/>
          <w:lang w:val="en-GB" w:eastAsia="zh-CN"/>
        </w:rPr>
        <w:t>频段</w:t>
      </w:r>
      <w:r w:rsidR="006512ED">
        <w:rPr>
          <w:rFonts w:ascii="SimSun" w:eastAsia="SimSun" w:hAnsi="SimSun" w:cs="SimSun" w:hint="eastAsia"/>
          <w:lang w:val="en-GB" w:eastAsia="zh-CN"/>
        </w:rPr>
        <w:t>操作</w:t>
      </w:r>
      <w:r w:rsidRPr="005F07D0">
        <w:rPr>
          <w:rFonts w:ascii="SimSun" w:eastAsia="SimSun" w:hAnsi="SimSun" w:cs="SimSun" w:hint="eastAsia"/>
          <w:lang w:val="en-GB" w:eastAsia="zh-CN"/>
        </w:rPr>
        <w:t>的波束</w:t>
      </w:r>
      <w:r w:rsidRPr="005F07D0">
        <w:rPr>
          <w:lang w:val="en-GB" w:eastAsia="zh-CN"/>
        </w:rPr>
        <w:t>WPT</w:t>
      </w:r>
      <w:r w:rsidRPr="005F07D0">
        <w:rPr>
          <w:rFonts w:ascii="SimSun" w:eastAsia="SimSun" w:hAnsi="SimSun" w:cs="SimSun" w:hint="eastAsia"/>
          <w:lang w:val="en-GB" w:eastAsia="zh-CN"/>
        </w:rPr>
        <w:t>系统，使用系统参数</w:t>
      </w:r>
      <w:r w:rsidR="00F22F81">
        <w:rPr>
          <w:lang w:val="en-GB" w:eastAsia="zh-CN"/>
        </w:rPr>
        <w:t>（</w:t>
      </w:r>
      <w:r w:rsidRPr="005F07D0">
        <w:rPr>
          <w:rFonts w:ascii="SimSun" w:eastAsia="SimSun" w:hAnsi="SimSun" w:cs="SimSun" w:hint="eastAsia"/>
          <w:lang w:val="en-GB" w:eastAsia="zh-CN"/>
        </w:rPr>
        <w:t>见表</w:t>
      </w:r>
      <w:r w:rsidRPr="005F07D0">
        <w:rPr>
          <w:lang w:val="en-GB" w:eastAsia="zh-CN"/>
        </w:rPr>
        <w:t>7</w:t>
      </w:r>
      <w:r w:rsidR="00F22F81">
        <w:rPr>
          <w:lang w:val="en-GB" w:eastAsia="zh-CN"/>
        </w:rPr>
        <w:t>）</w:t>
      </w:r>
      <w:r w:rsidRPr="005F07D0">
        <w:rPr>
          <w:rFonts w:ascii="SimSun" w:eastAsia="SimSun" w:hAnsi="SimSun" w:cs="SimSun" w:hint="eastAsia"/>
          <w:lang w:val="en-GB" w:eastAsia="zh-CN"/>
        </w:rPr>
        <w:t>进行了研究，以确定在当前无线电法规下所需的技术要求和</w:t>
      </w:r>
      <w:r w:rsidR="006512ED">
        <w:rPr>
          <w:rFonts w:ascii="SimSun" w:eastAsia="SimSun" w:hAnsi="SimSun" w:cs="SimSun" w:hint="eastAsia"/>
          <w:lang w:val="en-GB" w:eastAsia="zh-CN"/>
        </w:rPr>
        <w:t>操作</w:t>
      </w:r>
      <w:r w:rsidRPr="005F07D0">
        <w:rPr>
          <w:rFonts w:ascii="SimSun" w:eastAsia="SimSun" w:hAnsi="SimSun" w:cs="SimSun" w:hint="eastAsia"/>
          <w:lang w:val="en-GB" w:eastAsia="zh-CN"/>
        </w:rPr>
        <w:t>条件，包括频率分配和</w:t>
      </w:r>
      <w:r w:rsidR="006512ED">
        <w:rPr>
          <w:rFonts w:ascii="SimSun" w:eastAsia="SimSun" w:hAnsi="SimSun" w:cs="SimSun" w:hint="eastAsia"/>
          <w:lang w:val="en-GB" w:eastAsia="zh-CN"/>
        </w:rPr>
        <w:t>操作的</w:t>
      </w:r>
      <w:r w:rsidRPr="005F07D0">
        <w:rPr>
          <w:rFonts w:ascii="SimSun" w:eastAsia="SimSun" w:hAnsi="SimSun" w:cs="SimSun" w:hint="eastAsia"/>
          <w:lang w:val="en-GB" w:eastAsia="zh-CN"/>
        </w:rPr>
        <w:t>条件。</w:t>
      </w:r>
      <w:r w:rsidRPr="005F07D0">
        <w:rPr>
          <w:lang w:val="en-GB" w:eastAsia="zh-CN"/>
        </w:rPr>
        <w:t>2.4 GHz</w:t>
      </w:r>
      <w:r w:rsidR="002B4AA0">
        <w:rPr>
          <w:rFonts w:ascii="SimSun" w:eastAsia="SimSun" w:hAnsi="SimSun" w:cs="SimSun" w:hint="eastAsia"/>
          <w:lang w:val="en-GB" w:eastAsia="zh-CN"/>
        </w:rPr>
        <w:t>频段</w:t>
      </w:r>
      <w:r w:rsidRPr="005F07D0">
        <w:rPr>
          <w:rFonts w:ascii="SimSun" w:eastAsia="SimSun" w:hAnsi="SimSun" w:cs="SimSun" w:hint="eastAsia"/>
          <w:lang w:val="en-GB" w:eastAsia="zh-CN"/>
        </w:rPr>
        <w:t>和</w:t>
      </w:r>
      <w:r w:rsidRPr="005F07D0">
        <w:rPr>
          <w:lang w:val="en-GB" w:eastAsia="zh-CN"/>
        </w:rPr>
        <w:t>5.7 GHz</w:t>
      </w:r>
      <w:r w:rsidR="002B4AA0">
        <w:rPr>
          <w:rFonts w:ascii="SimSun" w:eastAsia="SimSun" w:hAnsi="SimSun" w:cs="SimSun" w:hint="eastAsia"/>
          <w:lang w:val="en-GB" w:eastAsia="zh-CN"/>
        </w:rPr>
        <w:t>频段</w:t>
      </w:r>
      <w:r w:rsidRPr="005F07D0">
        <w:rPr>
          <w:rFonts w:ascii="SimSun" w:eastAsia="SimSun" w:hAnsi="SimSun" w:cs="SimSun" w:hint="eastAsia"/>
          <w:lang w:val="en-GB" w:eastAsia="zh-CN"/>
        </w:rPr>
        <w:t>的研究结果总结如下</w:t>
      </w:r>
      <w:r w:rsidR="006512ED">
        <w:rPr>
          <w:rFonts w:hint="eastAsia"/>
          <w:lang w:val="en-GB" w:eastAsia="zh-CN"/>
        </w:rPr>
        <w:t>：</w:t>
      </w:r>
    </w:p>
    <w:p w14:paraId="68306532" w14:textId="28B3AE97" w:rsidR="00C34160" w:rsidRPr="005F07D0" w:rsidRDefault="007A4FC1" w:rsidP="00E02267">
      <w:pPr>
        <w:pStyle w:val="enumlev1"/>
        <w:rPr>
          <w:lang w:val="en-GB" w:eastAsia="zh-CN"/>
        </w:rPr>
      </w:pPr>
      <w:r>
        <w:rPr>
          <w:lang w:val="en-GB" w:eastAsia="zh-CN"/>
        </w:rPr>
        <w:t>1)</w:t>
      </w:r>
      <w:r w:rsidR="00C34160" w:rsidRPr="00ED744D">
        <w:rPr>
          <w:lang w:val="en-GB" w:eastAsia="zh-CN"/>
        </w:rPr>
        <w:tab/>
      </w:r>
      <w:r w:rsidR="006512ED">
        <w:rPr>
          <w:rFonts w:hint="eastAsia"/>
          <w:lang w:val="en-GB" w:eastAsia="zh-CN"/>
        </w:rPr>
        <w:t>须</w:t>
      </w:r>
      <w:r w:rsidR="00C34160" w:rsidRPr="005F07D0">
        <w:rPr>
          <w:rFonts w:hint="eastAsia"/>
          <w:lang w:val="en-GB" w:eastAsia="zh-CN"/>
        </w:rPr>
        <w:t>采用空闲信道评估</w:t>
      </w:r>
      <w:r w:rsidR="00C34160">
        <w:rPr>
          <w:lang w:val="en-GB" w:eastAsia="zh-CN"/>
        </w:rPr>
        <w:t>（</w:t>
      </w:r>
      <w:r w:rsidR="00C34160" w:rsidRPr="005F07D0">
        <w:rPr>
          <w:lang w:val="en-GB" w:eastAsia="zh-CN"/>
        </w:rPr>
        <w:t>CCA</w:t>
      </w:r>
      <w:r w:rsidR="00C53BB5">
        <w:rPr>
          <w:lang w:val="en-GB" w:eastAsia="zh-CN"/>
        </w:rPr>
        <w:t>）</w:t>
      </w:r>
      <w:r w:rsidR="00C34160" w:rsidRPr="005F07D0">
        <w:rPr>
          <w:rFonts w:hint="eastAsia"/>
          <w:lang w:val="en-GB" w:eastAsia="zh-CN"/>
        </w:rPr>
        <w:t>机制与</w:t>
      </w:r>
      <w:r w:rsidR="00C34160" w:rsidRPr="005F07D0">
        <w:rPr>
          <w:lang w:val="en-GB" w:eastAsia="zh-CN"/>
        </w:rPr>
        <w:t>WLAN</w:t>
      </w:r>
      <w:r w:rsidR="00C34160" w:rsidRPr="005F07D0">
        <w:rPr>
          <w:rFonts w:hint="eastAsia"/>
          <w:lang w:val="en-GB" w:eastAsia="zh-CN"/>
        </w:rPr>
        <w:t>系统和</w:t>
      </w:r>
      <w:r w:rsidR="00C34160" w:rsidRPr="005F07D0">
        <w:rPr>
          <w:lang w:val="en-GB" w:eastAsia="zh-CN"/>
        </w:rPr>
        <w:t>/</w:t>
      </w:r>
      <w:r w:rsidR="00C34160" w:rsidRPr="005F07D0">
        <w:rPr>
          <w:rFonts w:hint="eastAsia"/>
          <w:lang w:val="en-GB" w:eastAsia="zh-CN"/>
        </w:rPr>
        <w:t>或指定的低功率无线电台共存。结果表明，通过添加</w:t>
      </w:r>
      <w:r w:rsidR="00C34160" w:rsidRPr="005F07D0">
        <w:rPr>
          <w:lang w:val="en-GB" w:eastAsia="zh-CN"/>
        </w:rPr>
        <w:t>CCA</w:t>
      </w:r>
      <w:r w:rsidR="00C34160" w:rsidRPr="005F07D0">
        <w:rPr>
          <w:rFonts w:hint="eastAsia"/>
          <w:lang w:val="en-GB" w:eastAsia="zh-CN"/>
        </w:rPr>
        <w:t>机制，可以在</w:t>
      </w:r>
      <w:r w:rsidR="006512ED">
        <w:rPr>
          <w:rFonts w:hint="eastAsia"/>
          <w:lang w:val="en-GB" w:eastAsia="zh-CN"/>
        </w:rPr>
        <w:t>无</w:t>
      </w:r>
      <w:r w:rsidR="00C34160" w:rsidRPr="005F07D0">
        <w:rPr>
          <w:rFonts w:hint="eastAsia"/>
          <w:lang w:val="en-GB" w:eastAsia="zh-CN"/>
        </w:rPr>
        <w:t>有害干扰的情况下保持</w:t>
      </w:r>
      <w:r w:rsidR="00C34160" w:rsidRPr="005F07D0">
        <w:rPr>
          <w:lang w:val="en-GB" w:eastAsia="zh-CN"/>
        </w:rPr>
        <w:t>WLAN</w:t>
      </w:r>
      <w:r w:rsidR="00C34160" w:rsidRPr="005F07D0">
        <w:rPr>
          <w:rFonts w:hint="eastAsia"/>
          <w:lang w:val="en-GB" w:eastAsia="zh-CN"/>
        </w:rPr>
        <w:t>系统的性能，例如吞吐量。</w:t>
      </w:r>
    </w:p>
    <w:p w14:paraId="23A71631" w14:textId="1CB99994" w:rsidR="00C34160" w:rsidRPr="005F07D0" w:rsidRDefault="007A4FC1" w:rsidP="00E02267">
      <w:pPr>
        <w:pStyle w:val="enumlev1"/>
        <w:rPr>
          <w:lang w:val="en-GB" w:eastAsia="zh-CN"/>
        </w:rPr>
      </w:pPr>
      <w:r>
        <w:rPr>
          <w:lang w:val="en-GB" w:eastAsia="zh-CN"/>
        </w:rPr>
        <w:t>2)</w:t>
      </w:r>
      <w:r w:rsidR="00C34160" w:rsidRPr="00ED744D">
        <w:rPr>
          <w:lang w:val="en-GB" w:eastAsia="zh-CN"/>
        </w:rPr>
        <w:tab/>
      </w:r>
      <w:r w:rsidR="006512ED">
        <w:rPr>
          <w:rFonts w:hint="eastAsia"/>
          <w:lang w:val="en-GB" w:eastAsia="zh-CN"/>
        </w:rPr>
        <w:t>为</w:t>
      </w:r>
      <w:r w:rsidR="00C34160" w:rsidRPr="005F07D0">
        <w:rPr>
          <w:rFonts w:hint="eastAsia"/>
          <w:lang w:val="en-GB" w:eastAsia="zh-CN"/>
        </w:rPr>
        <w:t>射电天文学、气象雷达和无线电信标</w:t>
      </w:r>
      <w:r w:rsidR="006512ED">
        <w:rPr>
          <w:rFonts w:hint="eastAsia"/>
          <w:lang w:val="en-GB" w:eastAsia="zh-CN"/>
        </w:rPr>
        <w:t>业</w:t>
      </w:r>
      <w:r w:rsidR="00C34160" w:rsidRPr="005F07D0">
        <w:rPr>
          <w:rFonts w:hint="eastAsia"/>
          <w:lang w:val="en-GB" w:eastAsia="zh-CN"/>
        </w:rPr>
        <w:t>务，规定了最小间隔距离。</w:t>
      </w:r>
    </w:p>
    <w:p w14:paraId="5C0B2646" w14:textId="64A73DCC" w:rsidR="00C34160" w:rsidRPr="005F07D0" w:rsidRDefault="007A4FC1" w:rsidP="00E02267">
      <w:pPr>
        <w:pStyle w:val="enumlev1"/>
        <w:rPr>
          <w:lang w:val="en-GB" w:eastAsia="zh-CN"/>
        </w:rPr>
      </w:pPr>
      <w:r>
        <w:rPr>
          <w:lang w:val="en-GB" w:eastAsia="zh-CN"/>
        </w:rPr>
        <w:t>3)</w:t>
      </w:r>
      <w:r w:rsidR="00C34160" w:rsidRPr="00ED744D">
        <w:rPr>
          <w:lang w:val="en-GB" w:eastAsia="zh-CN"/>
        </w:rPr>
        <w:tab/>
      </w:r>
      <w:r w:rsidR="006512ED">
        <w:rPr>
          <w:rFonts w:hint="eastAsia"/>
          <w:lang w:val="en-GB" w:eastAsia="zh-CN"/>
        </w:rPr>
        <w:t>为</w:t>
      </w:r>
      <w:r w:rsidR="00C34160" w:rsidRPr="005F07D0">
        <w:rPr>
          <w:rFonts w:hint="eastAsia"/>
          <w:lang w:val="en-GB" w:eastAsia="zh-CN"/>
        </w:rPr>
        <w:t>广播系统、</w:t>
      </w:r>
      <w:r w:rsidR="006512ED" w:rsidRPr="005F07D0">
        <w:rPr>
          <w:rFonts w:hint="eastAsia"/>
          <w:lang w:val="en-GB" w:eastAsia="zh-CN"/>
        </w:rPr>
        <w:t>卫星</w:t>
      </w:r>
      <w:r w:rsidR="00C34160" w:rsidRPr="005F07D0">
        <w:rPr>
          <w:rFonts w:hint="eastAsia"/>
          <w:lang w:val="en-GB" w:eastAsia="zh-CN"/>
        </w:rPr>
        <w:t>移动通信系统和专用短程通信</w:t>
      </w:r>
      <w:r w:rsidR="00C34160">
        <w:rPr>
          <w:lang w:val="en-GB" w:eastAsia="zh-CN"/>
        </w:rPr>
        <w:t>（</w:t>
      </w:r>
      <w:r w:rsidR="00C34160" w:rsidRPr="005F07D0">
        <w:rPr>
          <w:lang w:val="en-GB" w:eastAsia="zh-CN"/>
        </w:rPr>
        <w:t>DSRC</w:t>
      </w:r>
      <w:r w:rsidR="00C53BB5">
        <w:rPr>
          <w:lang w:val="en-GB" w:eastAsia="zh-CN"/>
        </w:rPr>
        <w:t>）</w:t>
      </w:r>
      <w:r w:rsidR="00C34160" w:rsidRPr="005F07D0">
        <w:rPr>
          <w:rFonts w:hint="eastAsia"/>
          <w:lang w:val="en-GB" w:eastAsia="zh-CN"/>
        </w:rPr>
        <w:t>系统，规定了最小间隔距离。此外，针对波束</w:t>
      </w:r>
      <w:r w:rsidR="00C34160" w:rsidRPr="005F07D0">
        <w:rPr>
          <w:lang w:val="en-GB" w:eastAsia="zh-CN"/>
        </w:rPr>
        <w:t>WPT</w:t>
      </w:r>
      <w:r w:rsidR="00C34160" w:rsidRPr="005F07D0">
        <w:rPr>
          <w:rFonts w:hint="eastAsia"/>
          <w:lang w:val="en-GB" w:eastAsia="zh-CN"/>
        </w:rPr>
        <w:t>造成有害干扰的情况，解决了操作协调问题。</w:t>
      </w:r>
    </w:p>
    <w:p w14:paraId="32C8286B" w14:textId="3B0B5BFF" w:rsidR="00C34160" w:rsidRPr="005F07D0" w:rsidRDefault="007A4FC1" w:rsidP="00E02267">
      <w:pPr>
        <w:pStyle w:val="enumlev1"/>
        <w:rPr>
          <w:lang w:val="en-GB" w:eastAsia="zh-CN"/>
        </w:rPr>
      </w:pPr>
      <w:r>
        <w:rPr>
          <w:rFonts w:eastAsia="Times New Roman"/>
          <w:lang w:val="en-GB" w:eastAsia="zh-CN"/>
        </w:rPr>
        <w:t>4)</w:t>
      </w:r>
      <w:r w:rsidR="00C34160" w:rsidRPr="00ED744D">
        <w:rPr>
          <w:lang w:val="en-GB" w:eastAsia="zh-CN"/>
        </w:rPr>
        <w:tab/>
      </w:r>
      <w:r w:rsidR="00C34160" w:rsidRPr="005F07D0">
        <w:rPr>
          <w:rFonts w:hint="eastAsia"/>
          <w:lang w:val="en-GB" w:eastAsia="zh-CN"/>
        </w:rPr>
        <w:t>对于无人移动图像传输系统</w:t>
      </w:r>
      <w:r w:rsidR="00C34160">
        <w:rPr>
          <w:lang w:val="en-GB" w:eastAsia="zh-CN"/>
        </w:rPr>
        <w:t>（</w:t>
      </w:r>
      <w:r w:rsidR="00C34160" w:rsidRPr="005F07D0">
        <w:rPr>
          <w:rFonts w:hint="eastAsia"/>
          <w:lang w:val="en-GB" w:eastAsia="zh-CN"/>
        </w:rPr>
        <w:t>即用于无人驾驶飞机和其他无人驾驶车辆的无线通信系统</w:t>
      </w:r>
      <w:r w:rsidR="00C53BB5">
        <w:rPr>
          <w:lang w:val="en-GB" w:eastAsia="zh-CN"/>
        </w:rPr>
        <w:t>）</w:t>
      </w:r>
      <w:r w:rsidR="00C34160" w:rsidRPr="005F07D0">
        <w:rPr>
          <w:rFonts w:hint="eastAsia"/>
          <w:lang w:val="en-GB" w:eastAsia="zh-CN"/>
        </w:rPr>
        <w:t>，实际使用案例</w:t>
      </w:r>
      <w:r w:rsidR="006512ED">
        <w:rPr>
          <w:rFonts w:hint="eastAsia"/>
          <w:lang w:val="en-GB" w:eastAsia="zh-CN"/>
        </w:rPr>
        <w:t>的</w:t>
      </w:r>
      <w:r w:rsidR="00C34160" w:rsidRPr="005F07D0">
        <w:rPr>
          <w:rFonts w:hint="eastAsia"/>
          <w:lang w:val="en-GB" w:eastAsia="zh-CN"/>
        </w:rPr>
        <w:t>研究表明，通过</w:t>
      </w:r>
      <w:r w:rsidR="00C34160" w:rsidRPr="005F07D0">
        <w:rPr>
          <w:lang w:val="en-GB" w:eastAsia="zh-CN"/>
        </w:rPr>
        <w:t>WPT</w:t>
      </w:r>
      <w:r w:rsidR="00C34160" w:rsidRPr="005F07D0">
        <w:rPr>
          <w:rFonts w:hint="eastAsia"/>
          <w:lang w:val="en-GB" w:eastAsia="zh-CN"/>
        </w:rPr>
        <w:t>系统和无人移动图像传输系统之间的必要操作协调，在不造成有害影响的情况下</w:t>
      </w:r>
      <w:r w:rsidR="002B4AA0">
        <w:rPr>
          <w:rFonts w:hint="eastAsia"/>
          <w:lang w:val="en-GB" w:eastAsia="zh-CN"/>
        </w:rPr>
        <w:t>共</w:t>
      </w:r>
      <w:r w:rsidR="006512ED">
        <w:rPr>
          <w:rFonts w:hint="eastAsia"/>
          <w:lang w:val="en-GB" w:eastAsia="zh-CN"/>
        </w:rPr>
        <w:t>用</w:t>
      </w:r>
      <w:r w:rsidR="002B4AA0">
        <w:rPr>
          <w:rFonts w:hint="eastAsia"/>
          <w:lang w:val="en-GB" w:eastAsia="zh-CN"/>
        </w:rPr>
        <w:t>频谱</w:t>
      </w:r>
      <w:r w:rsidR="00C34160" w:rsidRPr="005F07D0">
        <w:rPr>
          <w:rFonts w:hint="eastAsia"/>
          <w:lang w:val="en-GB" w:eastAsia="zh-CN"/>
        </w:rPr>
        <w:t>是可能的。</w:t>
      </w:r>
    </w:p>
    <w:p w14:paraId="43C3544F" w14:textId="640AA3D1" w:rsidR="00C34160" w:rsidRPr="005F07D0" w:rsidRDefault="007A4FC1" w:rsidP="00E02267">
      <w:pPr>
        <w:pStyle w:val="enumlev1"/>
        <w:rPr>
          <w:lang w:val="en-GB" w:eastAsia="zh-CN"/>
        </w:rPr>
      </w:pPr>
      <w:r>
        <w:rPr>
          <w:lang w:val="en-GB" w:eastAsia="zh-CN"/>
        </w:rPr>
        <w:t>5)</w:t>
      </w:r>
      <w:r w:rsidR="00C34160">
        <w:rPr>
          <w:lang w:val="en-GB" w:eastAsia="zh-CN"/>
        </w:rPr>
        <w:tab/>
      </w:r>
      <w:r w:rsidR="00C34160" w:rsidRPr="005F07D0">
        <w:rPr>
          <w:rFonts w:hint="eastAsia"/>
          <w:lang w:val="en-GB" w:eastAsia="zh-CN"/>
        </w:rPr>
        <w:t>对于业余</w:t>
      </w:r>
      <w:r w:rsidR="00C2378E">
        <w:rPr>
          <w:rFonts w:hint="eastAsia"/>
          <w:lang w:val="en-GB" w:eastAsia="zh-CN"/>
        </w:rPr>
        <w:t>无线电业务</w:t>
      </w:r>
      <w:r w:rsidR="00C34160" w:rsidRPr="005F07D0">
        <w:rPr>
          <w:rFonts w:hint="eastAsia"/>
          <w:lang w:val="en-GB" w:eastAsia="zh-CN"/>
        </w:rPr>
        <w:t>，规定了频谱</w:t>
      </w:r>
      <w:r w:rsidR="006512ED">
        <w:rPr>
          <w:rFonts w:hint="eastAsia"/>
          <w:lang w:val="en-GB" w:eastAsia="zh-CN"/>
        </w:rPr>
        <w:t>共用</w:t>
      </w:r>
      <w:r w:rsidR="00C34160" w:rsidRPr="005F07D0">
        <w:rPr>
          <w:rFonts w:hint="eastAsia"/>
          <w:lang w:val="en-GB" w:eastAsia="zh-CN"/>
        </w:rPr>
        <w:t>的波束</w:t>
      </w:r>
      <w:r w:rsidR="00C34160" w:rsidRPr="005F07D0">
        <w:rPr>
          <w:lang w:val="en-GB" w:eastAsia="zh-CN"/>
        </w:rPr>
        <w:t>WPT</w:t>
      </w:r>
      <w:r w:rsidR="00C34160" w:rsidRPr="005F07D0">
        <w:rPr>
          <w:rFonts w:hint="eastAsia"/>
          <w:lang w:val="en-GB" w:eastAsia="zh-CN"/>
        </w:rPr>
        <w:t>安装条件。此外，波束</w:t>
      </w:r>
      <w:r w:rsidR="00C34160" w:rsidRPr="005F07D0">
        <w:rPr>
          <w:lang w:val="en-GB" w:eastAsia="zh-CN"/>
        </w:rPr>
        <w:t>WPT</w:t>
      </w:r>
      <w:r w:rsidR="00C34160" w:rsidRPr="005F07D0">
        <w:rPr>
          <w:rFonts w:hint="eastAsia"/>
          <w:lang w:val="en-GB" w:eastAsia="zh-CN"/>
        </w:rPr>
        <w:t>系统不得使用地球</w:t>
      </w:r>
      <w:r w:rsidR="00C34160" w:rsidRPr="005F07D0">
        <w:rPr>
          <w:lang w:val="en-GB" w:eastAsia="zh-CN"/>
        </w:rPr>
        <w:t>-</w:t>
      </w:r>
      <w:r w:rsidR="00C34160" w:rsidRPr="005F07D0">
        <w:rPr>
          <w:rFonts w:hint="eastAsia"/>
          <w:lang w:val="en-GB" w:eastAsia="zh-CN"/>
        </w:rPr>
        <w:t>月球</w:t>
      </w:r>
      <w:r w:rsidR="00C34160" w:rsidRPr="005F07D0">
        <w:rPr>
          <w:lang w:val="en-GB" w:eastAsia="zh-CN"/>
        </w:rPr>
        <w:t>-</w:t>
      </w:r>
      <w:r w:rsidR="00C34160" w:rsidRPr="005F07D0">
        <w:rPr>
          <w:rFonts w:hint="eastAsia"/>
          <w:lang w:val="en-GB" w:eastAsia="zh-CN"/>
        </w:rPr>
        <w:t>地球</w:t>
      </w:r>
      <w:r w:rsidR="00C34160">
        <w:rPr>
          <w:lang w:val="en-GB" w:eastAsia="zh-CN"/>
        </w:rPr>
        <w:t>（</w:t>
      </w:r>
      <w:r w:rsidR="00C34160" w:rsidRPr="005F07D0">
        <w:rPr>
          <w:lang w:val="en-GB" w:eastAsia="zh-CN"/>
        </w:rPr>
        <w:t>EME</w:t>
      </w:r>
      <w:r w:rsidR="00C53BB5">
        <w:rPr>
          <w:lang w:val="en-GB" w:eastAsia="zh-CN"/>
        </w:rPr>
        <w:t>）</w:t>
      </w:r>
      <w:r w:rsidR="00C34160" w:rsidRPr="005F07D0">
        <w:rPr>
          <w:rFonts w:hint="eastAsia"/>
          <w:lang w:val="en-GB" w:eastAsia="zh-CN"/>
        </w:rPr>
        <w:t>系统和中继器系统的</w:t>
      </w:r>
      <w:r w:rsidR="002B4AA0">
        <w:rPr>
          <w:rFonts w:hint="eastAsia"/>
          <w:lang w:val="en-GB" w:eastAsia="zh-CN"/>
        </w:rPr>
        <w:t>频段</w:t>
      </w:r>
      <w:r w:rsidR="00C34160" w:rsidRPr="005F07D0">
        <w:rPr>
          <w:rFonts w:hint="eastAsia"/>
          <w:lang w:val="en-GB" w:eastAsia="zh-CN"/>
        </w:rPr>
        <w:t>。</w:t>
      </w:r>
      <w:r w:rsidR="006512ED">
        <w:rPr>
          <w:rFonts w:hint="eastAsia"/>
          <w:lang w:val="en-GB" w:eastAsia="zh-CN"/>
        </w:rPr>
        <w:t>在</w:t>
      </w:r>
      <w:r w:rsidR="00C34160" w:rsidRPr="005F07D0">
        <w:rPr>
          <w:lang w:val="en-GB" w:eastAsia="zh-CN"/>
        </w:rPr>
        <w:t>WPT</w:t>
      </w:r>
      <w:r w:rsidR="00C34160" w:rsidRPr="005F07D0">
        <w:rPr>
          <w:rFonts w:hint="eastAsia"/>
          <w:lang w:val="en-GB" w:eastAsia="zh-CN"/>
        </w:rPr>
        <w:t>系统和业余无线电系统之间进行</w:t>
      </w:r>
      <w:r w:rsidR="006512ED">
        <w:rPr>
          <w:rFonts w:hint="eastAsia"/>
          <w:lang w:val="en-GB" w:eastAsia="zh-CN"/>
        </w:rPr>
        <w:t>了</w:t>
      </w:r>
      <w:r w:rsidR="00C34160" w:rsidRPr="005F07D0">
        <w:rPr>
          <w:rFonts w:hint="eastAsia"/>
          <w:lang w:val="en-GB" w:eastAsia="zh-CN"/>
        </w:rPr>
        <w:t>操作协调。</w:t>
      </w:r>
    </w:p>
    <w:p w14:paraId="37862075" w14:textId="702EE474" w:rsidR="00C34160" w:rsidRPr="005F07D0" w:rsidRDefault="00C34160" w:rsidP="00AA70A0">
      <w:pPr>
        <w:ind w:firstLineChars="200" w:firstLine="480"/>
        <w:textAlignment w:val="auto"/>
        <w:rPr>
          <w:lang w:val="en-GB" w:eastAsia="zh-CN"/>
        </w:rPr>
      </w:pPr>
      <w:r w:rsidRPr="005F07D0">
        <w:rPr>
          <w:rFonts w:ascii="SimSun" w:eastAsia="SimSun" w:hAnsi="SimSun" w:cs="SimSun" w:hint="eastAsia"/>
          <w:lang w:val="en-GB" w:eastAsia="zh-CN"/>
        </w:rPr>
        <w:t>此外，</w:t>
      </w:r>
      <w:r w:rsidR="006512ED">
        <w:rPr>
          <w:rFonts w:ascii="SimSun" w:eastAsia="SimSun" w:hAnsi="SimSun" w:cs="SimSun" w:hint="eastAsia"/>
          <w:lang w:val="en-GB" w:eastAsia="zh-CN"/>
        </w:rPr>
        <w:t>为</w:t>
      </w:r>
      <w:r w:rsidR="006512ED" w:rsidRPr="005F07D0">
        <w:rPr>
          <w:rFonts w:ascii="SimSun" w:eastAsia="SimSun" w:hAnsi="SimSun" w:cs="SimSun" w:hint="eastAsia"/>
          <w:lang w:val="en-GB" w:eastAsia="zh-CN"/>
        </w:rPr>
        <w:t>遵守</w:t>
      </w:r>
      <w:r w:rsidR="006512ED">
        <w:rPr>
          <w:rFonts w:ascii="SimSun" w:eastAsia="SimSun" w:hAnsi="SimSun" w:cs="SimSun" w:hint="eastAsia"/>
          <w:lang w:val="en-GB" w:eastAsia="zh-CN"/>
        </w:rPr>
        <w:t>《</w:t>
      </w:r>
      <w:r w:rsidR="006512ED" w:rsidRPr="005F07D0">
        <w:rPr>
          <w:rFonts w:ascii="SimSun" w:eastAsia="SimSun" w:hAnsi="SimSun" w:cs="SimSun" w:hint="eastAsia"/>
          <w:lang w:val="en-GB" w:eastAsia="zh-CN"/>
        </w:rPr>
        <w:t>无线电辐射保护</w:t>
      </w:r>
      <w:r w:rsidR="006512ED">
        <w:rPr>
          <w:rFonts w:ascii="SimSun" w:eastAsia="SimSun" w:hAnsi="SimSun" w:cs="SimSun" w:hint="eastAsia"/>
          <w:lang w:val="en-GB" w:eastAsia="zh-CN"/>
        </w:rPr>
        <w:t>导则》</w:t>
      </w:r>
      <w:r w:rsidRPr="005F07D0">
        <w:rPr>
          <w:rFonts w:ascii="SimSun" w:eastAsia="SimSun" w:hAnsi="SimSun" w:cs="SimSun" w:hint="eastAsia"/>
          <w:lang w:val="en-GB" w:eastAsia="zh-CN"/>
        </w:rPr>
        <w:t>定义了关于</w:t>
      </w:r>
      <w:r w:rsidRPr="005F07D0">
        <w:rPr>
          <w:lang w:val="en-GB" w:eastAsia="zh-CN"/>
        </w:rPr>
        <w:t>WPT</w:t>
      </w:r>
      <w:r w:rsidRPr="005F07D0">
        <w:rPr>
          <w:rFonts w:ascii="SimSun" w:eastAsia="SimSun" w:hAnsi="SimSun" w:cs="SimSun" w:hint="eastAsia"/>
          <w:lang w:val="en-GB" w:eastAsia="zh-CN"/>
        </w:rPr>
        <w:t>操作环境和</w:t>
      </w:r>
      <w:r w:rsidRPr="005F07D0">
        <w:rPr>
          <w:lang w:val="en-GB" w:eastAsia="zh-CN"/>
        </w:rPr>
        <w:t>WPT</w:t>
      </w:r>
      <w:r w:rsidRPr="005F07D0">
        <w:rPr>
          <w:rFonts w:ascii="SimSun" w:eastAsia="SimSun" w:hAnsi="SimSun" w:cs="SimSun" w:hint="eastAsia"/>
          <w:lang w:val="en-GB" w:eastAsia="zh-CN"/>
        </w:rPr>
        <w:t>射频</w:t>
      </w:r>
      <w:r w:rsidR="006512ED" w:rsidRPr="00ED744D">
        <w:rPr>
          <w:lang w:val="en-GB" w:eastAsia="zh-CN"/>
        </w:rPr>
        <w:t>EMF</w:t>
      </w:r>
      <w:r w:rsidRPr="005F07D0">
        <w:rPr>
          <w:rFonts w:ascii="SimSun" w:eastAsia="SimSun" w:hAnsi="SimSun" w:cs="SimSun" w:hint="eastAsia"/>
          <w:lang w:val="en-GB" w:eastAsia="zh-CN"/>
        </w:rPr>
        <w:t>的综合波束</w:t>
      </w:r>
      <w:r w:rsidRPr="005F07D0">
        <w:rPr>
          <w:lang w:val="en-GB" w:eastAsia="zh-CN"/>
        </w:rPr>
        <w:t>WPT</w:t>
      </w:r>
      <w:r w:rsidRPr="005F07D0">
        <w:rPr>
          <w:rFonts w:ascii="SimSun" w:eastAsia="SimSun" w:hAnsi="SimSun" w:cs="SimSun" w:hint="eastAsia"/>
          <w:lang w:val="en-GB" w:eastAsia="zh-CN"/>
        </w:rPr>
        <w:t>管理规则，并可</w:t>
      </w:r>
      <w:r w:rsidR="006512ED">
        <w:rPr>
          <w:rFonts w:ascii="SimSun" w:eastAsia="SimSun" w:hAnsi="SimSun" w:cs="SimSun" w:hint="eastAsia"/>
          <w:lang w:val="en-GB" w:eastAsia="zh-CN"/>
        </w:rPr>
        <w:t>将其</w:t>
      </w:r>
      <w:r w:rsidRPr="005F07D0">
        <w:rPr>
          <w:rFonts w:ascii="SimSun" w:eastAsia="SimSun" w:hAnsi="SimSun" w:cs="SimSun" w:hint="eastAsia"/>
          <w:lang w:val="en-GB" w:eastAsia="zh-CN"/>
        </w:rPr>
        <w:t>应用于使用</w:t>
      </w:r>
      <w:r w:rsidR="002B4AA0">
        <w:rPr>
          <w:rFonts w:ascii="SimSun" w:eastAsia="SimSun" w:hAnsi="SimSun" w:cs="SimSun" w:hint="eastAsia"/>
          <w:lang w:val="en-GB" w:eastAsia="zh-CN"/>
        </w:rPr>
        <w:t>频段</w:t>
      </w:r>
      <w:r w:rsidRPr="005F07D0">
        <w:rPr>
          <w:rFonts w:ascii="SimSun" w:eastAsia="SimSun" w:hAnsi="SimSun" w:cs="SimSun" w:hint="eastAsia"/>
          <w:lang w:val="en-GB" w:eastAsia="zh-CN"/>
        </w:rPr>
        <w:t>的特定用例。详</w:t>
      </w:r>
      <w:r w:rsidR="006512ED">
        <w:rPr>
          <w:rFonts w:ascii="SimSun" w:eastAsia="SimSun" w:hAnsi="SimSun" w:cs="SimSun" w:hint="eastAsia"/>
          <w:lang w:val="en-GB" w:eastAsia="zh-CN"/>
        </w:rPr>
        <w:t>细情况</w:t>
      </w:r>
      <w:r w:rsidRPr="005F07D0">
        <w:rPr>
          <w:rFonts w:ascii="SimSun" w:eastAsia="SimSun" w:hAnsi="SimSun" w:cs="SimSun" w:hint="eastAsia"/>
          <w:lang w:val="en-GB" w:eastAsia="zh-CN"/>
        </w:rPr>
        <w:t>见附件</w:t>
      </w:r>
      <w:r w:rsidRPr="005F07D0">
        <w:rPr>
          <w:lang w:val="en-GB" w:eastAsia="zh-CN"/>
        </w:rPr>
        <w:t>1</w:t>
      </w:r>
      <w:r w:rsidRPr="005F07D0">
        <w:rPr>
          <w:rFonts w:ascii="SimSun" w:eastAsia="SimSun" w:hAnsi="SimSun" w:cs="SimSun" w:hint="eastAsia"/>
          <w:lang w:val="en-GB" w:eastAsia="zh-CN"/>
        </w:rPr>
        <w:t>。因此，确定了不会对现有系统和</w:t>
      </w:r>
      <w:r w:rsidR="006512ED">
        <w:rPr>
          <w:rFonts w:ascii="SimSun" w:eastAsia="SimSun" w:hAnsi="SimSun" w:cs="SimSun" w:hint="eastAsia"/>
          <w:lang w:val="en-GB" w:eastAsia="zh-CN"/>
        </w:rPr>
        <w:t>业</w:t>
      </w:r>
      <w:r w:rsidRPr="005F07D0">
        <w:rPr>
          <w:rFonts w:ascii="SimSun" w:eastAsia="SimSun" w:hAnsi="SimSun" w:cs="SimSun" w:hint="eastAsia"/>
          <w:lang w:val="en-GB" w:eastAsia="zh-CN"/>
        </w:rPr>
        <w:t>务造成有害影响所需</w:t>
      </w:r>
      <w:r w:rsidR="00860281">
        <w:rPr>
          <w:rFonts w:ascii="SimSun" w:eastAsia="SimSun" w:hAnsi="SimSun" w:cs="SimSun" w:hint="eastAsia"/>
          <w:lang w:val="en-GB" w:eastAsia="zh-CN"/>
        </w:rPr>
        <w:t>的</w:t>
      </w:r>
      <w:r w:rsidRPr="005F07D0">
        <w:rPr>
          <w:rFonts w:ascii="SimSun" w:eastAsia="SimSun" w:hAnsi="SimSun" w:cs="SimSun" w:hint="eastAsia"/>
          <w:lang w:val="en-GB" w:eastAsia="zh-CN"/>
        </w:rPr>
        <w:t>技术要求和操作条件。</w:t>
      </w:r>
    </w:p>
    <w:p w14:paraId="2F980677" w14:textId="7ED6EAC5" w:rsidR="00C34160" w:rsidRPr="00ED744D" w:rsidRDefault="00C34160" w:rsidP="00AA70A0">
      <w:pPr>
        <w:ind w:firstLineChars="200" w:firstLine="480"/>
        <w:textAlignment w:val="auto"/>
        <w:rPr>
          <w:lang w:val="en-GB" w:eastAsia="zh-CN"/>
        </w:rPr>
      </w:pPr>
      <w:r w:rsidRPr="005F07D0">
        <w:rPr>
          <w:rFonts w:ascii="SimSun" w:eastAsia="SimSun" w:hAnsi="SimSun" w:cs="SimSun" w:hint="eastAsia"/>
          <w:lang w:val="en-GB" w:eastAsia="zh-CN"/>
        </w:rPr>
        <w:t>下</w:t>
      </w:r>
      <w:r w:rsidR="006512ED">
        <w:rPr>
          <w:rFonts w:ascii="SimSun" w:eastAsia="SimSun" w:hAnsi="SimSun" w:cs="SimSun" w:hint="eastAsia"/>
          <w:lang w:val="en-GB" w:eastAsia="zh-CN"/>
        </w:rPr>
        <w:t>文展示</w:t>
      </w:r>
      <w:r w:rsidRPr="005F07D0">
        <w:rPr>
          <w:rFonts w:ascii="SimSun" w:eastAsia="SimSun" w:hAnsi="SimSun" w:cs="SimSun" w:hint="eastAsia"/>
          <w:lang w:val="en-GB" w:eastAsia="zh-CN"/>
        </w:rPr>
        <w:t>了</w:t>
      </w:r>
      <w:r w:rsidR="006512ED">
        <w:rPr>
          <w:rFonts w:ascii="SimSun" w:eastAsia="SimSun" w:hAnsi="SimSun" w:cs="SimSun" w:hint="eastAsia"/>
          <w:lang w:val="en-GB" w:eastAsia="zh-CN"/>
        </w:rPr>
        <w:t>有关当前各</w:t>
      </w:r>
      <w:r w:rsidRPr="005F07D0">
        <w:rPr>
          <w:rFonts w:ascii="SimSun" w:eastAsia="SimSun" w:hAnsi="SimSun" w:cs="SimSun" w:hint="eastAsia"/>
          <w:lang w:val="en-GB" w:eastAsia="zh-CN"/>
        </w:rPr>
        <w:t>系统研究</w:t>
      </w:r>
      <w:r w:rsidR="006512ED">
        <w:rPr>
          <w:rFonts w:ascii="SimSun" w:eastAsia="SimSun" w:hAnsi="SimSun" w:cs="SimSun" w:hint="eastAsia"/>
          <w:lang w:val="en-GB" w:eastAsia="zh-CN"/>
        </w:rPr>
        <w:t>的</w:t>
      </w:r>
      <w:r w:rsidRPr="005F07D0">
        <w:rPr>
          <w:rFonts w:ascii="SimSun" w:eastAsia="SimSun" w:hAnsi="SimSun" w:cs="SimSun" w:hint="eastAsia"/>
          <w:lang w:val="en-GB" w:eastAsia="zh-CN"/>
        </w:rPr>
        <w:t>摘要。</w:t>
      </w:r>
    </w:p>
    <w:p w14:paraId="64B9A36B" w14:textId="77777777" w:rsidR="00E746CC" w:rsidRDefault="00E746CC">
      <w:pPr>
        <w:tabs>
          <w:tab w:val="clear" w:pos="794"/>
          <w:tab w:val="clear" w:pos="1191"/>
          <w:tab w:val="clear" w:pos="1588"/>
          <w:tab w:val="clear" w:pos="1985"/>
        </w:tabs>
        <w:overflowPunct/>
        <w:autoSpaceDE/>
        <w:autoSpaceDN/>
        <w:adjustRightInd/>
        <w:spacing w:before="0"/>
        <w:jc w:val="left"/>
        <w:textAlignment w:val="auto"/>
        <w:rPr>
          <w:b/>
          <w:lang w:val="en-GB" w:eastAsia="ja-JP"/>
        </w:rPr>
      </w:pPr>
      <w:r>
        <w:rPr>
          <w:lang w:val="en-GB" w:eastAsia="ja-JP"/>
        </w:rPr>
        <w:br w:type="page"/>
      </w:r>
    </w:p>
    <w:p w14:paraId="763CD486" w14:textId="5711E637" w:rsidR="00C34160" w:rsidRPr="00ED744D" w:rsidRDefault="00C34160" w:rsidP="00C34160">
      <w:pPr>
        <w:pStyle w:val="Heading4"/>
        <w:rPr>
          <w:lang w:val="en-GB" w:eastAsia="ja-JP"/>
        </w:rPr>
      </w:pPr>
      <w:r w:rsidRPr="00ED744D">
        <w:rPr>
          <w:lang w:val="en-GB" w:eastAsia="ja-JP"/>
        </w:rPr>
        <w:lastRenderedPageBreak/>
        <w:t>3.3.5.1</w:t>
      </w:r>
      <w:r w:rsidRPr="00ED744D">
        <w:rPr>
          <w:lang w:val="en-GB" w:eastAsia="ja-JP"/>
        </w:rPr>
        <w:tab/>
        <w:t>917-920</w:t>
      </w:r>
      <w:r w:rsidRPr="00ED744D">
        <w:rPr>
          <w:lang w:val="en-GB" w:eastAsia="zh-CN"/>
        </w:rPr>
        <w:t xml:space="preserve"> </w:t>
      </w:r>
      <w:r w:rsidRPr="00ED744D">
        <w:rPr>
          <w:lang w:val="en-GB" w:eastAsia="ja-JP"/>
        </w:rPr>
        <w:t>MHz</w:t>
      </w:r>
    </w:p>
    <w:p w14:paraId="3AB7393F" w14:textId="3F5A0521" w:rsidR="00C34160" w:rsidRPr="00390DDD" w:rsidRDefault="006942D4" w:rsidP="00E02267">
      <w:pPr>
        <w:pStyle w:val="Headingb"/>
        <w:rPr>
          <w:lang w:val="en-GB" w:eastAsia="zh-CN"/>
        </w:rPr>
      </w:pPr>
      <w:r>
        <w:rPr>
          <w:rFonts w:hint="eastAsia"/>
          <w:lang w:val="en-GB" w:eastAsia="zh-CN"/>
        </w:rPr>
        <w:t>(1)</w:t>
      </w:r>
      <w:r w:rsidR="00C34160" w:rsidRPr="00390DDD">
        <w:rPr>
          <w:lang w:val="en-GB" w:eastAsia="zh-CN"/>
        </w:rPr>
        <w:tab/>
      </w:r>
      <w:r w:rsidR="00C34160" w:rsidRPr="00390DDD">
        <w:rPr>
          <w:rFonts w:hint="eastAsia"/>
          <w:lang w:val="en-GB" w:eastAsia="zh-CN"/>
        </w:rPr>
        <w:t>数字</w:t>
      </w:r>
      <w:r w:rsidR="00C34160" w:rsidRPr="00390DDD">
        <w:rPr>
          <w:rFonts w:hint="eastAsia"/>
          <w:lang w:val="en-GB" w:eastAsia="zh-CN"/>
        </w:rPr>
        <w:t>MCA</w:t>
      </w:r>
      <w:r w:rsidR="00C34160" w:rsidRPr="00390DDD">
        <w:rPr>
          <w:rFonts w:hint="eastAsia"/>
          <w:lang w:val="en-GB" w:eastAsia="zh-CN"/>
        </w:rPr>
        <w:t>服务</w:t>
      </w:r>
    </w:p>
    <w:p w14:paraId="221BFF47" w14:textId="35BCA3DF" w:rsidR="00C34160" w:rsidRPr="00390DDD" w:rsidRDefault="00EB116D" w:rsidP="00AA70A0">
      <w:pPr>
        <w:ind w:firstLineChars="200" w:firstLine="480"/>
        <w:rPr>
          <w:rFonts w:eastAsia="SimSun"/>
          <w:szCs w:val="24"/>
          <w:lang w:val="en-GB" w:eastAsia="zh-CN"/>
        </w:rPr>
      </w:pPr>
      <w:r>
        <w:rPr>
          <w:rFonts w:eastAsia="SimSun" w:hint="eastAsia"/>
          <w:szCs w:val="24"/>
          <w:lang w:val="en-GB" w:eastAsia="zh-CN"/>
        </w:rPr>
        <w:t>此项</w:t>
      </w:r>
      <w:r w:rsidR="00C34160" w:rsidRPr="00390DDD">
        <w:rPr>
          <w:rFonts w:eastAsia="SimSun" w:hint="eastAsia"/>
          <w:szCs w:val="24"/>
          <w:lang w:val="en-GB" w:eastAsia="zh-CN"/>
        </w:rPr>
        <w:t>研究参考了过去在</w:t>
      </w:r>
      <w:r w:rsidR="00C34160" w:rsidRPr="00390DDD">
        <w:rPr>
          <w:rFonts w:eastAsia="SimSun" w:hint="eastAsia"/>
          <w:szCs w:val="24"/>
          <w:lang w:val="en-GB" w:eastAsia="zh-CN"/>
        </w:rPr>
        <w:t>917-920 MHz</w:t>
      </w:r>
      <w:r w:rsidR="00C34160" w:rsidRPr="00390DDD">
        <w:rPr>
          <w:rFonts w:eastAsia="SimSun" w:hint="eastAsia"/>
          <w:szCs w:val="24"/>
          <w:lang w:val="en-GB" w:eastAsia="zh-CN"/>
        </w:rPr>
        <w:t>引入</w:t>
      </w:r>
      <w:r w:rsidR="00C34160" w:rsidRPr="00390DDD">
        <w:rPr>
          <w:rFonts w:eastAsia="SimSun" w:hint="eastAsia"/>
          <w:szCs w:val="24"/>
          <w:lang w:val="en-GB" w:eastAsia="zh-CN"/>
        </w:rPr>
        <w:t>RFID</w:t>
      </w:r>
      <w:r w:rsidR="00C34160" w:rsidRPr="00390DDD">
        <w:rPr>
          <w:rFonts w:eastAsia="SimSun" w:hint="eastAsia"/>
          <w:szCs w:val="24"/>
          <w:lang w:val="en-GB" w:eastAsia="zh-CN"/>
        </w:rPr>
        <w:t>系统时的</w:t>
      </w:r>
      <w:r>
        <w:rPr>
          <w:rFonts w:eastAsia="SimSun" w:hint="eastAsia"/>
          <w:szCs w:val="24"/>
          <w:lang w:val="en-GB" w:eastAsia="zh-CN"/>
        </w:rPr>
        <w:t>共存研究</w:t>
      </w:r>
      <w:r w:rsidR="00C34160" w:rsidRPr="00390DDD">
        <w:rPr>
          <w:rFonts w:eastAsia="SimSun" w:hint="eastAsia"/>
          <w:szCs w:val="24"/>
          <w:lang w:val="en-GB" w:eastAsia="zh-CN"/>
        </w:rPr>
        <w:t>检查方法和结果。假设频段内波束</w:t>
      </w:r>
      <w:r w:rsidR="00C34160" w:rsidRPr="00390DDD">
        <w:rPr>
          <w:rFonts w:eastAsia="SimSun" w:hint="eastAsia"/>
          <w:szCs w:val="24"/>
          <w:lang w:val="en-GB" w:eastAsia="zh-CN"/>
        </w:rPr>
        <w:t>WPT</w:t>
      </w:r>
      <w:r w:rsidR="00C34160" w:rsidRPr="00390DDD">
        <w:rPr>
          <w:rFonts w:eastAsia="SimSun" w:hint="eastAsia"/>
          <w:szCs w:val="24"/>
          <w:lang w:val="en-GB" w:eastAsia="zh-CN"/>
        </w:rPr>
        <w:t>与</w:t>
      </w:r>
      <w:r w:rsidR="00C34160" w:rsidRPr="00390DDD">
        <w:rPr>
          <w:rFonts w:eastAsia="SimSun" w:hint="eastAsia"/>
          <w:szCs w:val="24"/>
          <w:lang w:val="en-GB" w:eastAsia="zh-CN"/>
        </w:rPr>
        <w:t>RFID</w:t>
      </w:r>
      <w:r w:rsidR="00C34160" w:rsidRPr="00390DDD">
        <w:rPr>
          <w:rFonts w:eastAsia="SimSun" w:hint="eastAsia"/>
          <w:szCs w:val="24"/>
          <w:lang w:val="en-GB" w:eastAsia="zh-CN"/>
        </w:rPr>
        <w:t>的评估技术条件几乎相同。在保持给定条件</w:t>
      </w:r>
      <w:r>
        <w:rPr>
          <w:rFonts w:eastAsia="SimSun" w:hint="eastAsia"/>
          <w:szCs w:val="24"/>
          <w:lang w:val="en-GB" w:eastAsia="zh-CN"/>
        </w:rPr>
        <w:t>下，</w:t>
      </w:r>
      <w:r w:rsidR="00C34160" w:rsidRPr="00390DDD">
        <w:rPr>
          <w:rFonts w:eastAsia="SimSun" w:hint="eastAsia"/>
          <w:szCs w:val="24"/>
          <w:lang w:val="en-GB" w:eastAsia="zh-CN"/>
        </w:rPr>
        <w:t>预计</w:t>
      </w:r>
      <w:r>
        <w:rPr>
          <w:rFonts w:eastAsia="SimSun" w:hint="eastAsia"/>
          <w:szCs w:val="24"/>
          <w:lang w:val="en-GB" w:eastAsia="zh-CN"/>
        </w:rPr>
        <w:t>会</w:t>
      </w:r>
      <w:r w:rsidR="00C34160" w:rsidRPr="00390DDD">
        <w:rPr>
          <w:rFonts w:eastAsia="SimSun" w:hint="eastAsia"/>
          <w:szCs w:val="24"/>
          <w:lang w:val="en-GB" w:eastAsia="zh-CN"/>
        </w:rPr>
        <w:t>因建筑物进入损</w:t>
      </w:r>
      <w:r>
        <w:rPr>
          <w:rFonts w:eastAsia="SimSun" w:hint="eastAsia"/>
          <w:szCs w:val="24"/>
          <w:lang w:val="en-GB" w:eastAsia="zh-CN"/>
        </w:rPr>
        <w:t>耗</w:t>
      </w:r>
      <w:r w:rsidR="00C34160" w:rsidRPr="00390DDD">
        <w:rPr>
          <w:rFonts w:eastAsia="SimSun" w:hint="eastAsia"/>
          <w:szCs w:val="24"/>
          <w:lang w:val="en-GB" w:eastAsia="zh-CN"/>
        </w:rPr>
        <w:t>而产生额外传播</w:t>
      </w:r>
      <w:r>
        <w:rPr>
          <w:rFonts w:eastAsia="SimSun" w:hint="eastAsia"/>
          <w:szCs w:val="24"/>
          <w:lang w:val="en-GB" w:eastAsia="zh-CN"/>
        </w:rPr>
        <w:t>损耗</w:t>
      </w:r>
      <w:r w:rsidR="00860281">
        <w:rPr>
          <w:rFonts w:eastAsia="SimSun" w:hint="eastAsia"/>
          <w:szCs w:val="24"/>
          <w:lang w:val="en-GB" w:eastAsia="zh-CN"/>
        </w:rPr>
        <w:t>而造成</w:t>
      </w:r>
      <w:r w:rsidR="00C34160" w:rsidRPr="00390DDD">
        <w:rPr>
          <w:rFonts w:eastAsia="SimSun" w:hint="eastAsia"/>
          <w:szCs w:val="24"/>
          <w:lang w:val="en-GB" w:eastAsia="zh-CN"/>
        </w:rPr>
        <w:t>有害影响的可能性极低。</w:t>
      </w:r>
      <w:r>
        <w:rPr>
          <w:rFonts w:eastAsia="SimSun" w:hint="eastAsia"/>
          <w:szCs w:val="24"/>
          <w:lang w:val="en-GB" w:eastAsia="zh-CN"/>
        </w:rPr>
        <w:t>相关</w:t>
      </w:r>
      <w:r w:rsidR="00C34160" w:rsidRPr="00390DDD">
        <w:rPr>
          <w:rFonts w:eastAsia="SimSun" w:hint="eastAsia"/>
          <w:szCs w:val="24"/>
          <w:lang w:val="en-GB" w:eastAsia="zh-CN"/>
        </w:rPr>
        <w:t>条件包括间隔距离、设置条件的调整和减轻干扰的措施。</w:t>
      </w:r>
    </w:p>
    <w:p w14:paraId="271D1505" w14:textId="053C145A" w:rsidR="00C34160" w:rsidRPr="00390DDD" w:rsidRDefault="00640FC1" w:rsidP="00E02267">
      <w:pPr>
        <w:pStyle w:val="Headingb"/>
        <w:rPr>
          <w:lang w:val="en-GB" w:eastAsia="zh-CN"/>
        </w:rPr>
      </w:pPr>
      <w:r>
        <w:rPr>
          <w:rFonts w:hint="eastAsia"/>
          <w:lang w:val="en-GB" w:eastAsia="zh-CN"/>
        </w:rPr>
        <w:t>(2)</w:t>
      </w:r>
      <w:r w:rsidR="00C34160" w:rsidRPr="00390DDD">
        <w:rPr>
          <w:lang w:val="en-GB" w:eastAsia="zh-CN"/>
        </w:rPr>
        <w:tab/>
      </w:r>
      <w:r w:rsidR="00C34160" w:rsidRPr="00390DDD">
        <w:rPr>
          <w:rFonts w:hint="eastAsia"/>
          <w:lang w:val="en-GB" w:eastAsia="zh-CN"/>
        </w:rPr>
        <w:t>高级</w:t>
      </w:r>
      <w:r w:rsidR="00C34160" w:rsidRPr="00390DDD">
        <w:rPr>
          <w:rFonts w:hint="eastAsia"/>
          <w:lang w:val="en-GB" w:eastAsia="zh-CN"/>
        </w:rPr>
        <w:t>MCA</w:t>
      </w:r>
      <w:r w:rsidR="00C34160" w:rsidRPr="00390DDD">
        <w:rPr>
          <w:rFonts w:hint="eastAsia"/>
          <w:lang w:val="en-GB" w:eastAsia="zh-CN"/>
        </w:rPr>
        <w:t>服务</w:t>
      </w:r>
    </w:p>
    <w:p w14:paraId="21BC2C92" w14:textId="7ADD4988" w:rsidR="00C34160" w:rsidRPr="00390DDD" w:rsidRDefault="00C34160" w:rsidP="00AA70A0">
      <w:pPr>
        <w:ind w:firstLineChars="200" w:firstLine="480"/>
        <w:rPr>
          <w:rFonts w:eastAsia="SimSun"/>
          <w:szCs w:val="24"/>
          <w:lang w:val="en-GB" w:eastAsia="zh-CN"/>
        </w:rPr>
      </w:pPr>
      <w:r w:rsidRPr="00390DDD">
        <w:rPr>
          <w:rFonts w:eastAsia="SimSun" w:hint="eastAsia"/>
          <w:szCs w:val="24"/>
          <w:lang w:val="en-GB" w:eastAsia="zh-CN"/>
        </w:rPr>
        <w:t>考虑到垂直方向性，</w:t>
      </w:r>
      <w:r w:rsidRPr="00390DDD">
        <w:rPr>
          <w:rFonts w:eastAsia="SimSun" w:hint="eastAsia"/>
          <w:szCs w:val="24"/>
          <w:lang w:val="en-GB" w:eastAsia="zh-CN"/>
        </w:rPr>
        <w:t>WPT</w:t>
      </w:r>
      <w:r w:rsidRPr="00390DDD">
        <w:rPr>
          <w:rFonts w:eastAsia="SimSun" w:hint="eastAsia"/>
          <w:szCs w:val="24"/>
          <w:lang w:val="en-GB" w:eastAsia="zh-CN"/>
        </w:rPr>
        <w:t>可以</w:t>
      </w:r>
      <w:r w:rsidR="00BC7B49">
        <w:rPr>
          <w:rFonts w:eastAsia="SimSun" w:hint="eastAsia"/>
          <w:szCs w:val="24"/>
          <w:lang w:val="en-GB" w:eastAsia="zh-CN"/>
        </w:rPr>
        <w:t>与</w:t>
      </w:r>
      <w:r w:rsidRPr="00390DDD">
        <w:rPr>
          <w:rFonts w:eastAsia="SimSun" w:hint="eastAsia"/>
          <w:szCs w:val="24"/>
          <w:lang w:val="en-GB" w:eastAsia="zh-CN"/>
        </w:rPr>
        <w:t>控制站</w:t>
      </w:r>
      <w:r w:rsidR="00BC7B49">
        <w:rPr>
          <w:rFonts w:eastAsia="SimSun" w:hint="eastAsia"/>
          <w:szCs w:val="24"/>
          <w:lang w:val="en-GB" w:eastAsia="zh-CN"/>
        </w:rPr>
        <w:t>（</w:t>
      </w:r>
      <w:r w:rsidRPr="00390DDD">
        <w:rPr>
          <w:rFonts w:eastAsia="SimSun" w:hint="eastAsia"/>
          <w:szCs w:val="24"/>
          <w:lang w:val="en-GB" w:eastAsia="zh-CN"/>
        </w:rPr>
        <w:t>基站</w:t>
      </w:r>
      <w:r w:rsidR="00BC7B49">
        <w:rPr>
          <w:rFonts w:eastAsia="SimSun" w:hint="eastAsia"/>
          <w:szCs w:val="24"/>
          <w:lang w:val="en-GB" w:eastAsia="zh-CN"/>
        </w:rPr>
        <w:t>：</w:t>
      </w:r>
      <w:r w:rsidRPr="00390DDD">
        <w:rPr>
          <w:rFonts w:eastAsia="SimSun" w:hint="eastAsia"/>
          <w:szCs w:val="24"/>
          <w:lang w:val="en-GB" w:eastAsia="zh-CN"/>
        </w:rPr>
        <w:t>下行链路</w:t>
      </w:r>
      <w:r w:rsidR="00BC7B49">
        <w:rPr>
          <w:rFonts w:eastAsia="SimSun" w:hint="eastAsia"/>
          <w:szCs w:val="24"/>
          <w:lang w:val="en-GB" w:eastAsia="zh-CN"/>
        </w:rPr>
        <w:t>）</w:t>
      </w:r>
      <w:r w:rsidR="006512ED">
        <w:rPr>
          <w:rFonts w:eastAsia="SimSun" w:hint="eastAsia"/>
          <w:szCs w:val="24"/>
          <w:lang w:val="en-GB" w:eastAsia="zh-CN"/>
        </w:rPr>
        <w:t>共用</w:t>
      </w:r>
      <w:r w:rsidRPr="00390DDD">
        <w:rPr>
          <w:rFonts w:eastAsia="SimSun" w:hint="eastAsia"/>
          <w:szCs w:val="24"/>
          <w:lang w:val="en-GB" w:eastAsia="zh-CN"/>
        </w:rPr>
        <w:t>。</w:t>
      </w:r>
    </w:p>
    <w:p w14:paraId="4B06A904" w14:textId="0232BF17" w:rsidR="00C34160" w:rsidRPr="00390DDD" w:rsidRDefault="00C34160" w:rsidP="00AA70A0">
      <w:pPr>
        <w:ind w:firstLineChars="200" w:firstLine="480"/>
        <w:rPr>
          <w:rFonts w:eastAsia="SimSun"/>
          <w:szCs w:val="24"/>
          <w:lang w:val="en-GB" w:eastAsia="zh-CN"/>
        </w:rPr>
      </w:pPr>
      <w:r w:rsidRPr="00390DDD">
        <w:rPr>
          <w:rFonts w:eastAsia="SimSun" w:hint="eastAsia"/>
          <w:szCs w:val="24"/>
          <w:lang w:val="en-GB" w:eastAsia="zh-CN"/>
        </w:rPr>
        <w:t>当两个系统不在同一房间时，</w:t>
      </w:r>
      <w:r w:rsidR="00BC7B49">
        <w:rPr>
          <w:rFonts w:eastAsia="SimSun" w:hint="eastAsia"/>
          <w:szCs w:val="24"/>
          <w:lang w:val="en-GB" w:eastAsia="zh-CN"/>
        </w:rPr>
        <w:t>移动台站（</w:t>
      </w:r>
      <w:r w:rsidRPr="00390DDD">
        <w:rPr>
          <w:rFonts w:eastAsia="SimSun" w:hint="eastAsia"/>
          <w:szCs w:val="24"/>
          <w:lang w:val="en-GB" w:eastAsia="zh-CN"/>
        </w:rPr>
        <w:t>上行链路</w:t>
      </w:r>
      <w:r w:rsidR="00BC7B49">
        <w:rPr>
          <w:rFonts w:eastAsia="SimSun" w:hint="eastAsia"/>
          <w:szCs w:val="24"/>
          <w:lang w:val="en-GB" w:eastAsia="zh-CN"/>
        </w:rPr>
        <w:t>）</w:t>
      </w:r>
      <w:r w:rsidRPr="00390DDD">
        <w:rPr>
          <w:rFonts w:eastAsia="SimSun" w:hint="eastAsia"/>
          <w:szCs w:val="24"/>
          <w:lang w:val="en-GB" w:eastAsia="zh-CN"/>
        </w:rPr>
        <w:t>可以</w:t>
      </w:r>
      <w:r w:rsidR="006512ED">
        <w:rPr>
          <w:rFonts w:eastAsia="SimSun" w:hint="eastAsia"/>
          <w:szCs w:val="24"/>
          <w:lang w:val="en-GB" w:eastAsia="zh-CN"/>
        </w:rPr>
        <w:t>共用</w:t>
      </w:r>
      <w:r w:rsidRPr="00390DDD">
        <w:rPr>
          <w:rFonts w:eastAsia="SimSun" w:hint="eastAsia"/>
          <w:szCs w:val="24"/>
          <w:lang w:val="en-GB" w:eastAsia="zh-CN"/>
        </w:rPr>
        <w:t>，</w:t>
      </w:r>
      <w:r w:rsidR="00860281">
        <w:rPr>
          <w:rFonts w:eastAsia="SimSun" w:hint="eastAsia"/>
          <w:szCs w:val="24"/>
          <w:lang w:val="en-GB" w:eastAsia="zh-CN"/>
        </w:rPr>
        <w:t>并</w:t>
      </w:r>
      <w:r w:rsidR="00BC7B49">
        <w:rPr>
          <w:rFonts w:eastAsia="SimSun" w:hint="eastAsia"/>
          <w:szCs w:val="24"/>
          <w:lang w:val="en-GB" w:eastAsia="zh-CN"/>
        </w:rPr>
        <w:t>可</w:t>
      </w:r>
      <w:r w:rsidRPr="00390DDD">
        <w:rPr>
          <w:rFonts w:eastAsia="SimSun" w:hint="eastAsia"/>
          <w:szCs w:val="24"/>
          <w:lang w:val="en-GB" w:eastAsia="zh-CN"/>
        </w:rPr>
        <w:t>通过扩展</w:t>
      </w:r>
      <w:proofErr w:type="spellStart"/>
      <w:r w:rsidRPr="00390DDD">
        <w:rPr>
          <w:rFonts w:eastAsia="SimSun" w:hint="eastAsia"/>
          <w:szCs w:val="24"/>
          <w:lang w:val="en-GB" w:eastAsia="zh-CN"/>
        </w:rPr>
        <w:t>Hata</w:t>
      </w:r>
      <w:proofErr w:type="spellEnd"/>
      <w:r w:rsidRPr="00390DDD">
        <w:rPr>
          <w:rFonts w:eastAsia="SimSun" w:hint="eastAsia"/>
          <w:szCs w:val="24"/>
          <w:lang w:val="en-GB" w:eastAsia="zh-CN"/>
        </w:rPr>
        <w:t>公式</w:t>
      </w:r>
      <w:r w:rsidR="00BC7B49">
        <w:rPr>
          <w:rFonts w:eastAsia="SimSun" w:hint="eastAsia"/>
          <w:szCs w:val="24"/>
          <w:lang w:val="en-GB" w:eastAsia="zh-CN"/>
        </w:rPr>
        <w:t>（</w:t>
      </w:r>
      <w:r w:rsidRPr="00390DDD">
        <w:rPr>
          <w:rFonts w:eastAsia="SimSun" w:hint="eastAsia"/>
          <w:szCs w:val="24"/>
          <w:lang w:val="en-GB" w:eastAsia="zh-CN"/>
        </w:rPr>
        <w:t>300</w:t>
      </w:r>
      <w:r w:rsidR="00BC7B49">
        <w:rPr>
          <w:rFonts w:eastAsia="SimSun" w:hint="eastAsia"/>
          <w:szCs w:val="24"/>
          <w:lang w:val="en-GB" w:eastAsia="zh-CN"/>
        </w:rPr>
        <w:t>米</w:t>
      </w:r>
      <w:r w:rsidRPr="00390DDD">
        <w:rPr>
          <w:rFonts w:eastAsia="SimSun" w:hint="eastAsia"/>
          <w:szCs w:val="24"/>
          <w:lang w:val="en-GB" w:eastAsia="zh-CN"/>
        </w:rPr>
        <w:t>或更短</w:t>
      </w:r>
      <w:r w:rsidR="00BC7B49">
        <w:rPr>
          <w:rFonts w:eastAsia="SimSun" w:hint="eastAsia"/>
          <w:szCs w:val="24"/>
          <w:lang w:val="en-GB" w:eastAsia="zh-CN"/>
        </w:rPr>
        <w:t>）</w:t>
      </w:r>
      <w:r w:rsidRPr="00390DDD">
        <w:rPr>
          <w:rFonts w:eastAsia="SimSun" w:hint="eastAsia"/>
          <w:szCs w:val="24"/>
          <w:lang w:val="en-GB" w:eastAsia="zh-CN"/>
        </w:rPr>
        <w:t>的蒙特</w:t>
      </w:r>
      <w:r w:rsidR="00BC7B49">
        <w:rPr>
          <w:rFonts w:eastAsia="SimSun" w:hint="eastAsia"/>
          <w:szCs w:val="24"/>
          <w:lang w:val="en-GB" w:eastAsia="zh-CN"/>
        </w:rPr>
        <w:t>卡罗仿真展示</w:t>
      </w:r>
      <w:r w:rsidRPr="00390DDD">
        <w:rPr>
          <w:rFonts w:eastAsia="SimSun" w:hint="eastAsia"/>
          <w:szCs w:val="24"/>
          <w:lang w:val="en-GB" w:eastAsia="zh-CN"/>
        </w:rPr>
        <w:t>。</w:t>
      </w:r>
    </w:p>
    <w:p w14:paraId="598EDF56" w14:textId="353A65C6" w:rsidR="00C34160" w:rsidRPr="00390DDD" w:rsidRDefault="00C34160" w:rsidP="00AA70A0">
      <w:pPr>
        <w:ind w:firstLineChars="200" w:firstLine="480"/>
        <w:rPr>
          <w:rFonts w:eastAsia="SimSun"/>
          <w:szCs w:val="24"/>
          <w:lang w:val="en-GB" w:eastAsia="zh-CN"/>
        </w:rPr>
      </w:pPr>
      <w:r w:rsidRPr="00390DDD">
        <w:rPr>
          <w:rFonts w:eastAsia="SimSun" w:hint="eastAsia"/>
          <w:szCs w:val="24"/>
          <w:lang w:val="en-GB" w:eastAsia="zh-CN"/>
        </w:rPr>
        <w:t>在同一房间的情况下，需要的改善量约为</w:t>
      </w:r>
      <w:r w:rsidRPr="00390DDD">
        <w:rPr>
          <w:rFonts w:eastAsia="SimSun" w:hint="eastAsia"/>
          <w:szCs w:val="24"/>
          <w:lang w:val="en-GB" w:eastAsia="zh-CN"/>
        </w:rPr>
        <w:t>10 dB</w:t>
      </w:r>
      <w:r w:rsidRPr="00390DDD">
        <w:rPr>
          <w:rFonts w:eastAsia="SimSun" w:hint="eastAsia"/>
          <w:szCs w:val="24"/>
          <w:lang w:val="en-GB" w:eastAsia="zh-CN"/>
        </w:rPr>
        <w:t>，但预计会</w:t>
      </w:r>
      <w:r w:rsidR="00BC7B49">
        <w:rPr>
          <w:rFonts w:eastAsia="SimSun" w:hint="eastAsia"/>
          <w:szCs w:val="24"/>
          <w:lang w:val="en-GB" w:eastAsia="zh-CN"/>
        </w:rPr>
        <w:t>因</w:t>
      </w:r>
      <w:r w:rsidRPr="00390DDD">
        <w:rPr>
          <w:rFonts w:eastAsia="SimSun" w:hint="eastAsia"/>
          <w:szCs w:val="24"/>
          <w:lang w:val="en-GB" w:eastAsia="zh-CN"/>
        </w:rPr>
        <w:t>障碍物和房间内</w:t>
      </w:r>
      <w:r w:rsidR="00BC7B49">
        <w:rPr>
          <w:rFonts w:eastAsia="SimSun" w:hint="eastAsia"/>
          <w:szCs w:val="24"/>
          <w:lang w:val="en-GB" w:eastAsia="zh-CN"/>
        </w:rPr>
        <w:t>的</w:t>
      </w:r>
      <w:r w:rsidRPr="00390DDD">
        <w:rPr>
          <w:rFonts w:eastAsia="SimSun" w:hint="eastAsia"/>
          <w:szCs w:val="24"/>
          <w:lang w:val="en-GB" w:eastAsia="zh-CN"/>
        </w:rPr>
        <w:t>人体</w:t>
      </w:r>
      <w:r w:rsidR="00BC7B49">
        <w:rPr>
          <w:rFonts w:eastAsia="SimSun" w:hint="eastAsia"/>
          <w:szCs w:val="24"/>
          <w:lang w:val="en-GB" w:eastAsia="zh-CN"/>
        </w:rPr>
        <w:t>造成</w:t>
      </w:r>
      <w:r w:rsidRPr="00390DDD">
        <w:rPr>
          <w:rFonts w:eastAsia="SimSun" w:hint="eastAsia"/>
          <w:szCs w:val="24"/>
          <w:lang w:val="en-GB" w:eastAsia="zh-CN"/>
        </w:rPr>
        <w:t>衰减，因此可以</w:t>
      </w:r>
      <w:r w:rsidR="006512ED">
        <w:rPr>
          <w:rFonts w:eastAsia="SimSun" w:hint="eastAsia"/>
          <w:szCs w:val="24"/>
          <w:lang w:val="en-GB" w:eastAsia="zh-CN"/>
        </w:rPr>
        <w:t>共用</w:t>
      </w:r>
      <w:r w:rsidRPr="00390DDD">
        <w:rPr>
          <w:rFonts w:eastAsia="SimSun" w:hint="eastAsia"/>
          <w:szCs w:val="24"/>
          <w:lang w:val="en-GB" w:eastAsia="zh-CN"/>
        </w:rPr>
        <w:t>。</w:t>
      </w:r>
    </w:p>
    <w:p w14:paraId="591ABAC3" w14:textId="3F5D790A" w:rsidR="00C34160" w:rsidRPr="00390DDD" w:rsidRDefault="00860281" w:rsidP="00AA70A0">
      <w:pPr>
        <w:ind w:firstLineChars="200" w:firstLine="480"/>
        <w:rPr>
          <w:rFonts w:eastAsia="SimSun"/>
          <w:szCs w:val="24"/>
          <w:lang w:val="en-GB" w:eastAsia="zh-CN"/>
        </w:rPr>
      </w:pPr>
      <w:r>
        <w:rPr>
          <w:rFonts w:eastAsia="SimSun" w:hint="eastAsia"/>
          <w:szCs w:val="24"/>
          <w:lang w:val="en-GB" w:eastAsia="zh-CN"/>
        </w:rPr>
        <w:t>对</w:t>
      </w:r>
      <w:r w:rsidR="00C34160" w:rsidRPr="00390DDD">
        <w:rPr>
          <w:rFonts w:eastAsia="SimSun" w:hint="eastAsia"/>
          <w:szCs w:val="24"/>
          <w:lang w:val="en-GB" w:eastAsia="zh-CN"/>
        </w:rPr>
        <w:t>在同一房间内使用</w:t>
      </w:r>
      <w:r w:rsidR="00C34160" w:rsidRPr="00390DDD">
        <w:rPr>
          <w:rFonts w:eastAsia="SimSun" w:hint="eastAsia"/>
          <w:szCs w:val="24"/>
          <w:lang w:val="en-GB" w:eastAsia="zh-CN"/>
        </w:rPr>
        <w:t>WPT</w:t>
      </w:r>
      <w:r w:rsidR="00C34160" w:rsidRPr="00390DDD">
        <w:rPr>
          <w:rFonts w:eastAsia="SimSun" w:hint="eastAsia"/>
          <w:szCs w:val="24"/>
          <w:lang w:val="en-GB" w:eastAsia="zh-CN"/>
        </w:rPr>
        <w:t>系统，</w:t>
      </w:r>
      <w:r w:rsidR="00BC7B49" w:rsidRPr="00390DDD">
        <w:rPr>
          <w:rFonts w:eastAsia="SimSun" w:hint="eastAsia"/>
          <w:szCs w:val="24"/>
          <w:lang w:val="en-GB" w:eastAsia="zh-CN"/>
        </w:rPr>
        <w:t>将警告</w:t>
      </w:r>
      <w:r w:rsidR="00C34160" w:rsidRPr="00390DDD">
        <w:rPr>
          <w:rFonts w:eastAsia="SimSun" w:hint="eastAsia"/>
          <w:szCs w:val="24"/>
          <w:lang w:val="en-GB" w:eastAsia="zh-CN"/>
        </w:rPr>
        <w:t>WPT</w:t>
      </w:r>
      <w:r w:rsidR="00C34160" w:rsidRPr="00390DDD">
        <w:rPr>
          <w:rFonts w:eastAsia="SimSun" w:hint="eastAsia"/>
          <w:szCs w:val="24"/>
          <w:lang w:val="en-GB" w:eastAsia="zh-CN"/>
        </w:rPr>
        <w:t>用户</w:t>
      </w:r>
      <w:r w:rsidR="00BC7B49">
        <w:rPr>
          <w:rFonts w:eastAsia="SimSun" w:hint="eastAsia"/>
          <w:szCs w:val="24"/>
          <w:lang w:val="en-GB" w:eastAsia="zh-CN"/>
        </w:rPr>
        <w:t>其</w:t>
      </w:r>
      <w:r w:rsidR="00C34160" w:rsidRPr="00390DDD">
        <w:rPr>
          <w:rFonts w:eastAsia="SimSun" w:hint="eastAsia"/>
          <w:szCs w:val="24"/>
          <w:lang w:val="en-GB" w:eastAsia="zh-CN"/>
        </w:rPr>
        <w:t>有可能</w:t>
      </w:r>
      <w:r w:rsidR="00BC7B49">
        <w:rPr>
          <w:rFonts w:eastAsia="SimSun" w:hint="eastAsia"/>
          <w:szCs w:val="24"/>
          <w:lang w:val="en-GB" w:eastAsia="zh-CN"/>
        </w:rPr>
        <w:t>会</w:t>
      </w:r>
      <w:r w:rsidR="00C34160" w:rsidRPr="00390DDD">
        <w:rPr>
          <w:rFonts w:eastAsia="SimSun" w:hint="eastAsia"/>
          <w:szCs w:val="24"/>
          <w:lang w:val="en-GB" w:eastAsia="zh-CN"/>
        </w:rPr>
        <w:t>干扰</w:t>
      </w:r>
      <w:r w:rsidR="00C34160" w:rsidRPr="00390DDD">
        <w:rPr>
          <w:rFonts w:eastAsia="SimSun" w:hint="eastAsia"/>
          <w:szCs w:val="24"/>
          <w:lang w:val="en-GB" w:eastAsia="zh-CN"/>
        </w:rPr>
        <w:t>MCA</w:t>
      </w:r>
      <w:r w:rsidR="00C34160" w:rsidRPr="00390DDD">
        <w:rPr>
          <w:rFonts w:eastAsia="SimSun" w:hint="eastAsia"/>
          <w:szCs w:val="24"/>
          <w:lang w:val="en-GB" w:eastAsia="zh-CN"/>
        </w:rPr>
        <w:t>站。</w:t>
      </w:r>
    </w:p>
    <w:p w14:paraId="717BA07B" w14:textId="3E687F56" w:rsidR="00C34160" w:rsidRPr="00390DDD" w:rsidRDefault="00640FC1" w:rsidP="00E02267">
      <w:pPr>
        <w:pStyle w:val="Headingb"/>
        <w:rPr>
          <w:lang w:val="en-GB" w:eastAsia="zh-CN"/>
        </w:rPr>
      </w:pPr>
      <w:r>
        <w:rPr>
          <w:rFonts w:hint="eastAsia"/>
          <w:lang w:val="en-GB" w:eastAsia="zh-CN"/>
        </w:rPr>
        <w:t>(3)</w:t>
      </w:r>
      <w:r w:rsidR="00C34160" w:rsidRPr="00390DDD">
        <w:rPr>
          <w:lang w:val="en-GB" w:eastAsia="zh-CN"/>
        </w:rPr>
        <w:tab/>
      </w:r>
      <w:r w:rsidR="00C34160" w:rsidRPr="00390DDD">
        <w:rPr>
          <w:rFonts w:hint="eastAsia"/>
          <w:lang w:val="en-GB" w:eastAsia="zh-CN"/>
        </w:rPr>
        <w:t>LTE-A</w:t>
      </w:r>
      <w:r w:rsidR="00C34160">
        <w:rPr>
          <w:rFonts w:hint="eastAsia"/>
          <w:lang w:val="en-GB" w:eastAsia="zh-CN"/>
        </w:rPr>
        <w:t>（</w:t>
      </w:r>
      <w:r w:rsidR="00C34160" w:rsidRPr="00390DDD">
        <w:rPr>
          <w:rFonts w:hint="eastAsia"/>
          <w:lang w:val="en-GB" w:eastAsia="zh-CN"/>
        </w:rPr>
        <w:t>频段</w:t>
      </w:r>
      <w:r w:rsidR="00C34160" w:rsidRPr="00390DDD">
        <w:rPr>
          <w:rFonts w:hint="eastAsia"/>
          <w:lang w:val="en-GB" w:eastAsia="zh-CN"/>
        </w:rPr>
        <w:t>8</w:t>
      </w:r>
      <w:r w:rsidR="00C53BB5">
        <w:rPr>
          <w:rFonts w:hint="eastAsia"/>
          <w:lang w:val="en-GB" w:eastAsia="zh-CN"/>
        </w:rPr>
        <w:t>）</w:t>
      </w:r>
    </w:p>
    <w:p w14:paraId="2EC88020" w14:textId="4E67FE47" w:rsidR="00C34160" w:rsidRPr="00390DDD" w:rsidRDefault="00C34160" w:rsidP="00AA70A0">
      <w:pPr>
        <w:ind w:firstLineChars="200" w:firstLine="480"/>
        <w:rPr>
          <w:rFonts w:eastAsia="SimSun"/>
          <w:szCs w:val="24"/>
          <w:lang w:val="en-GB" w:eastAsia="zh-CN"/>
        </w:rPr>
      </w:pPr>
      <w:r w:rsidRPr="00390DDD">
        <w:rPr>
          <w:rFonts w:eastAsia="SimSun" w:hint="eastAsia"/>
          <w:szCs w:val="24"/>
          <w:lang w:val="en-GB" w:eastAsia="zh-CN"/>
        </w:rPr>
        <w:t>即使没有传输时间限制，</w:t>
      </w:r>
      <w:r w:rsidRPr="00390DDD">
        <w:rPr>
          <w:rFonts w:eastAsia="SimSun" w:hint="eastAsia"/>
          <w:szCs w:val="24"/>
          <w:lang w:val="en-GB" w:eastAsia="zh-CN"/>
        </w:rPr>
        <w:t>WPT</w:t>
      </w:r>
      <w:r w:rsidRPr="00390DDD">
        <w:rPr>
          <w:rFonts w:eastAsia="SimSun" w:hint="eastAsia"/>
          <w:szCs w:val="24"/>
          <w:lang w:val="en-GB" w:eastAsia="zh-CN"/>
        </w:rPr>
        <w:t>系统也可以在</w:t>
      </w:r>
      <w:r w:rsidR="009C0303">
        <w:rPr>
          <w:rFonts w:eastAsia="SimSun" w:hint="eastAsia"/>
          <w:szCs w:val="24"/>
          <w:lang w:val="en-GB" w:eastAsia="zh-CN"/>
        </w:rPr>
        <w:t>普通</w:t>
      </w:r>
      <w:r w:rsidR="009C0303">
        <w:rPr>
          <w:rFonts w:eastAsia="SimSun" w:hint="eastAsia"/>
          <w:szCs w:val="24"/>
          <w:lang w:val="en-GB" w:eastAsia="zh-CN"/>
        </w:rPr>
        <w:t>WPT</w:t>
      </w:r>
      <w:r w:rsidR="009C0303">
        <w:rPr>
          <w:rFonts w:eastAsia="SimSun" w:hint="eastAsia"/>
          <w:szCs w:val="24"/>
          <w:lang w:val="en-GB" w:eastAsia="zh-CN"/>
        </w:rPr>
        <w:t>环境下</w:t>
      </w:r>
      <w:r w:rsidR="006512ED">
        <w:rPr>
          <w:rFonts w:eastAsia="SimSun" w:hint="eastAsia"/>
          <w:szCs w:val="24"/>
          <w:lang w:val="en-GB" w:eastAsia="zh-CN"/>
        </w:rPr>
        <w:t>共用</w:t>
      </w:r>
      <w:r w:rsidRPr="00390DDD">
        <w:rPr>
          <w:rFonts w:eastAsia="SimSun" w:hint="eastAsia"/>
          <w:szCs w:val="24"/>
          <w:lang w:val="en-GB" w:eastAsia="zh-CN"/>
        </w:rPr>
        <w:t>。另一方面，通过限制传输时间</w:t>
      </w:r>
      <w:r w:rsidR="009C0303">
        <w:rPr>
          <w:rFonts w:eastAsia="SimSun" w:hint="eastAsia"/>
          <w:szCs w:val="24"/>
          <w:lang w:val="en-GB" w:eastAsia="zh-CN"/>
        </w:rPr>
        <w:t>（</w:t>
      </w:r>
      <w:r w:rsidRPr="00390DDD">
        <w:rPr>
          <w:rFonts w:eastAsia="SimSun" w:hint="eastAsia"/>
          <w:szCs w:val="24"/>
          <w:lang w:val="en-GB" w:eastAsia="zh-CN"/>
        </w:rPr>
        <w:t>在</w:t>
      </w:r>
      <w:r w:rsidR="009C0303" w:rsidRPr="00390DDD">
        <w:rPr>
          <w:rFonts w:eastAsia="SimSun" w:hint="eastAsia"/>
          <w:szCs w:val="24"/>
          <w:lang w:val="en-GB" w:eastAsia="zh-CN"/>
        </w:rPr>
        <w:t>4</w:t>
      </w:r>
      <w:r w:rsidR="009C0303" w:rsidRPr="00390DDD">
        <w:rPr>
          <w:rFonts w:eastAsia="SimSun" w:hint="eastAsia"/>
          <w:szCs w:val="24"/>
          <w:lang w:val="en-GB" w:eastAsia="zh-CN"/>
        </w:rPr>
        <w:t>秒内的</w:t>
      </w:r>
      <w:r w:rsidRPr="00390DDD">
        <w:rPr>
          <w:rFonts w:eastAsia="SimSun" w:hint="eastAsia"/>
          <w:szCs w:val="24"/>
          <w:lang w:val="en-GB" w:eastAsia="zh-CN"/>
        </w:rPr>
        <w:t>传输</w:t>
      </w:r>
      <w:r w:rsidR="009C0303">
        <w:rPr>
          <w:rFonts w:eastAsia="SimSun" w:hint="eastAsia"/>
          <w:szCs w:val="24"/>
          <w:lang w:val="en-GB" w:eastAsia="zh-CN"/>
        </w:rPr>
        <w:t>时间内</w:t>
      </w:r>
      <w:r w:rsidRPr="00390DDD">
        <w:rPr>
          <w:rFonts w:eastAsia="SimSun" w:hint="eastAsia"/>
          <w:szCs w:val="24"/>
          <w:lang w:val="en-GB" w:eastAsia="zh-CN"/>
        </w:rPr>
        <w:t>停止传输</w:t>
      </w:r>
      <w:r w:rsidRPr="00390DDD">
        <w:rPr>
          <w:rFonts w:eastAsia="SimSun" w:hint="eastAsia"/>
          <w:szCs w:val="24"/>
          <w:lang w:val="en-GB" w:eastAsia="zh-CN"/>
        </w:rPr>
        <w:t>50</w:t>
      </w:r>
      <w:r w:rsidRPr="00390DDD">
        <w:rPr>
          <w:rFonts w:eastAsia="SimSun" w:hint="eastAsia"/>
          <w:szCs w:val="24"/>
          <w:lang w:val="en-GB" w:eastAsia="zh-CN"/>
        </w:rPr>
        <w:t>毫秒</w:t>
      </w:r>
      <w:r w:rsidR="00C53BB5">
        <w:rPr>
          <w:rFonts w:eastAsia="SimSun" w:hint="eastAsia"/>
          <w:szCs w:val="24"/>
          <w:lang w:val="en-GB" w:eastAsia="zh-CN"/>
        </w:rPr>
        <w:t>）</w:t>
      </w:r>
      <w:r w:rsidRPr="00390DDD">
        <w:rPr>
          <w:rFonts w:eastAsia="SimSun" w:hint="eastAsia"/>
          <w:szCs w:val="24"/>
          <w:lang w:val="en-GB" w:eastAsia="zh-CN"/>
        </w:rPr>
        <w:t>，可以在管理环境</w:t>
      </w:r>
      <w:r w:rsidR="009C0303">
        <w:rPr>
          <w:rFonts w:eastAsia="SimSun" w:hint="eastAsia"/>
          <w:szCs w:val="24"/>
          <w:lang w:val="en-GB" w:eastAsia="zh-CN"/>
        </w:rPr>
        <w:t>下</w:t>
      </w:r>
      <w:r w:rsidR="006512ED">
        <w:rPr>
          <w:rFonts w:eastAsia="SimSun" w:hint="eastAsia"/>
          <w:szCs w:val="24"/>
          <w:lang w:val="en-GB" w:eastAsia="zh-CN"/>
        </w:rPr>
        <w:t>共用</w:t>
      </w:r>
      <w:r w:rsidRPr="00390DDD">
        <w:rPr>
          <w:rFonts w:eastAsia="SimSun" w:hint="eastAsia"/>
          <w:szCs w:val="24"/>
          <w:lang w:val="en-GB" w:eastAsia="zh-CN"/>
        </w:rPr>
        <w:t>WPT</w:t>
      </w:r>
      <w:r w:rsidRPr="00390DDD">
        <w:rPr>
          <w:rFonts w:eastAsia="SimSun" w:hint="eastAsia"/>
          <w:szCs w:val="24"/>
          <w:lang w:val="en-GB" w:eastAsia="zh-CN"/>
        </w:rPr>
        <w:t>系统。</w:t>
      </w:r>
    </w:p>
    <w:p w14:paraId="5CE825C3" w14:textId="1472B326" w:rsidR="00C34160" w:rsidRPr="00390DDD" w:rsidRDefault="00640FC1" w:rsidP="00E02267">
      <w:pPr>
        <w:pStyle w:val="Headingb"/>
        <w:rPr>
          <w:rFonts w:eastAsia="SimSun"/>
          <w:lang w:val="en-GB" w:eastAsia="zh-CN"/>
        </w:rPr>
      </w:pPr>
      <w:r>
        <w:rPr>
          <w:rFonts w:eastAsia="SimSun" w:hint="eastAsia"/>
          <w:lang w:val="en-GB" w:eastAsia="zh-CN"/>
        </w:rPr>
        <w:t>(4)</w:t>
      </w:r>
      <w:r w:rsidR="00C34160" w:rsidRPr="00390DDD">
        <w:rPr>
          <w:lang w:val="en-GB" w:eastAsia="zh-CN"/>
        </w:rPr>
        <w:tab/>
      </w:r>
      <w:r w:rsidR="009C0303" w:rsidRPr="009C0303">
        <w:rPr>
          <w:lang w:val="en-GB" w:eastAsia="zh-CN"/>
        </w:rPr>
        <w:t>RFID</w:t>
      </w:r>
      <w:r w:rsidR="00C34160">
        <w:rPr>
          <w:rFonts w:hint="eastAsia"/>
          <w:lang w:val="en-GB" w:eastAsia="zh-CN"/>
        </w:rPr>
        <w:t>（</w:t>
      </w:r>
      <w:r w:rsidR="00C34160" w:rsidRPr="00390DDD">
        <w:rPr>
          <w:rFonts w:eastAsia="SimSun" w:hint="eastAsia"/>
          <w:lang w:val="en-GB" w:eastAsia="zh-CN"/>
        </w:rPr>
        <w:t>无源</w:t>
      </w:r>
      <w:r w:rsidR="00C53BB5">
        <w:rPr>
          <w:rFonts w:hint="eastAsia"/>
          <w:lang w:val="en-GB" w:eastAsia="zh-CN"/>
        </w:rPr>
        <w:t>）</w:t>
      </w:r>
    </w:p>
    <w:p w14:paraId="50FD9762" w14:textId="4413BA36" w:rsidR="00C34160" w:rsidRPr="00390DDD" w:rsidRDefault="00C34160" w:rsidP="00AA70A0">
      <w:pPr>
        <w:ind w:firstLineChars="200" w:firstLine="480"/>
        <w:rPr>
          <w:rFonts w:eastAsia="SimSun"/>
          <w:szCs w:val="24"/>
          <w:lang w:val="en-GB" w:eastAsia="zh-CN"/>
        </w:rPr>
      </w:pPr>
      <w:r w:rsidRPr="00390DDD">
        <w:rPr>
          <w:rFonts w:eastAsia="SimSun" w:hint="eastAsia"/>
          <w:szCs w:val="24"/>
          <w:lang w:val="en-GB" w:eastAsia="zh-CN"/>
        </w:rPr>
        <w:t>如果确保大约</w:t>
      </w:r>
      <w:r w:rsidRPr="00390DDD">
        <w:rPr>
          <w:rFonts w:eastAsia="SimSun" w:hint="eastAsia"/>
          <w:szCs w:val="24"/>
          <w:lang w:val="en-GB" w:eastAsia="zh-CN"/>
        </w:rPr>
        <w:t>6</w:t>
      </w:r>
      <w:r w:rsidR="009C0303">
        <w:rPr>
          <w:rFonts w:eastAsia="SimSun" w:hint="eastAsia"/>
          <w:szCs w:val="24"/>
          <w:lang w:val="en-GB" w:eastAsia="zh-CN"/>
        </w:rPr>
        <w:t>米</w:t>
      </w:r>
      <w:r w:rsidRPr="00390DDD">
        <w:rPr>
          <w:rFonts w:eastAsia="SimSun" w:hint="eastAsia"/>
          <w:szCs w:val="24"/>
          <w:lang w:val="en-GB" w:eastAsia="zh-CN"/>
        </w:rPr>
        <w:t>的间隔距离，则</w:t>
      </w:r>
      <w:r w:rsidRPr="00390DDD">
        <w:rPr>
          <w:rFonts w:eastAsia="SimSun" w:hint="eastAsia"/>
          <w:szCs w:val="24"/>
          <w:lang w:val="en-GB" w:eastAsia="zh-CN"/>
        </w:rPr>
        <w:t>WPT</w:t>
      </w:r>
      <w:r w:rsidRPr="00390DDD">
        <w:rPr>
          <w:rFonts w:eastAsia="SimSun" w:hint="eastAsia"/>
          <w:szCs w:val="24"/>
          <w:lang w:val="en-GB" w:eastAsia="zh-CN"/>
        </w:rPr>
        <w:t>系统和</w:t>
      </w:r>
      <w:r w:rsidRPr="00390DDD">
        <w:rPr>
          <w:rFonts w:eastAsia="SimSun" w:hint="eastAsia"/>
          <w:szCs w:val="24"/>
          <w:lang w:val="en-GB" w:eastAsia="zh-CN"/>
        </w:rPr>
        <w:t>RFID</w:t>
      </w:r>
      <w:r w:rsidRPr="00390DDD">
        <w:rPr>
          <w:rFonts w:eastAsia="SimSun" w:hint="eastAsia"/>
          <w:szCs w:val="24"/>
          <w:lang w:val="en-GB" w:eastAsia="zh-CN"/>
        </w:rPr>
        <w:t>系统可以在同一信道</w:t>
      </w:r>
      <w:r w:rsidR="006512ED">
        <w:rPr>
          <w:rFonts w:eastAsia="SimSun" w:hint="eastAsia"/>
          <w:szCs w:val="24"/>
          <w:lang w:val="en-GB" w:eastAsia="zh-CN"/>
        </w:rPr>
        <w:t>共用</w:t>
      </w:r>
      <w:r w:rsidRPr="00390DDD">
        <w:rPr>
          <w:rFonts w:eastAsia="SimSun" w:hint="eastAsia"/>
          <w:szCs w:val="24"/>
          <w:lang w:val="en-GB" w:eastAsia="zh-CN"/>
        </w:rPr>
        <w:t>。如果不能保证</w:t>
      </w:r>
      <w:r w:rsidR="009C0303">
        <w:rPr>
          <w:rFonts w:eastAsia="SimSun" w:hint="eastAsia"/>
          <w:szCs w:val="24"/>
          <w:lang w:val="en-GB" w:eastAsia="zh-CN"/>
        </w:rPr>
        <w:t>间</w:t>
      </w:r>
      <w:r w:rsidRPr="00390DDD">
        <w:rPr>
          <w:rFonts w:eastAsia="SimSun" w:hint="eastAsia"/>
          <w:szCs w:val="24"/>
          <w:lang w:val="en-GB" w:eastAsia="zh-CN"/>
        </w:rPr>
        <w:t>隔距离，这些系统可以通过改变</w:t>
      </w:r>
      <w:r w:rsidRPr="00390DDD">
        <w:rPr>
          <w:rFonts w:eastAsia="SimSun" w:hint="eastAsia"/>
          <w:szCs w:val="24"/>
          <w:lang w:val="en-GB" w:eastAsia="zh-CN"/>
        </w:rPr>
        <w:t>WPT</w:t>
      </w:r>
      <w:r w:rsidRPr="00390DDD">
        <w:rPr>
          <w:rFonts w:eastAsia="SimSun" w:hint="eastAsia"/>
          <w:szCs w:val="24"/>
          <w:lang w:val="en-GB" w:eastAsia="zh-CN"/>
        </w:rPr>
        <w:t>发射信道和</w:t>
      </w:r>
      <w:r w:rsidRPr="00390DDD">
        <w:rPr>
          <w:rFonts w:eastAsia="SimSun" w:hint="eastAsia"/>
          <w:szCs w:val="24"/>
          <w:lang w:val="en-GB" w:eastAsia="zh-CN"/>
        </w:rPr>
        <w:t>/</w:t>
      </w:r>
      <w:r w:rsidRPr="00390DDD">
        <w:rPr>
          <w:rFonts w:eastAsia="SimSun" w:hint="eastAsia"/>
          <w:szCs w:val="24"/>
          <w:lang w:val="en-GB" w:eastAsia="zh-CN"/>
        </w:rPr>
        <w:t>或</w:t>
      </w:r>
      <w:r w:rsidRPr="00390DDD">
        <w:rPr>
          <w:rFonts w:eastAsia="SimSun" w:hint="eastAsia"/>
          <w:szCs w:val="24"/>
          <w:lang w:val="en-GB" w:eastAsia="zh-CN"/>
        </w:rPr>
        <w:t>RFID</w:t>
      </w:r>
      <w:r w:rsidRPr="00390DDD">
        <w:rPr>
          <w:rFonts w:eastAsia="SimSun" w:hint="eastAsia"/>
          <w:szCs w:val="24"/>
          <w:lang w:val="en-GB" w:eastAsia="zh-CN"/>
        </w:rPr>
        <w:t>信道或者用墙屏蔽</w:t>
      </w:r>
      <w:r w:rsidR="009C0303">
        <w:rPr>
          <w:rFonts w:eastAsia="SimSun" w:hint="eastAsia"/>
          <w:szCs w:val="24"/>
          <w:lang w:val="en-GB" w:eastAsia="zh-CN"/>
        </w:rPr>
        <w:t>实现</w:t>
      </w:r>
      <w:r w:rsidRPr="00390DDD">
        <w:rPr>
          <w:rFonts w:eastAsia="SimSun" w:hint="eastAsia"/>
          <w:szCs w:val="24"/>
          <w:lang w:val="en-GB" w:eastAsia="zh-CN"/>
        </w:rPr>
        <w:t>共存。</w:t>
      </w:r>
    </w:p>
    <w:p w14:paraId="2BA579DF" w14:textId="0E6B416F" w:rsidR="00C34160" w:rsidRPr="00390DDD" w:rsidRDefault="00640FC1" w:rsidP="00E02267">
      <w:pPr>
        <w:pStyle w:val="Headingb"/>
        <w:rPr>
          <w:rFonts w:eastAsia="SimSun"/>
          <w:lang w:val="en-GB" w:eastAsia="zh-CN"/>
        </w:rPr>
      </w:pPr>
      <w:r>
        <w:rPr>
          <w:rFonts w:eastAsia="SimSun" w:hint="eastAsia"/>
          <w:lang w:val="en-GB" w:eastAsia="zh-CN"/>
        </w:rPr>
        <w:t>(</w:t>
      </w:r>
      <w:r w:rsidR="007A4FC1">
        <w:rPr>
          <w:rFonts w:eastAsia="SimSun" w:hint="eastAsia"/>
          <w:lang w:val="en-GB" w:eastAsia="zh-CN"/>
        </w:rPr>
        <w:t>5)</w:t>
      </w:r>
      <w:r w:rsidR="00C34160" w:rsidRPr="00390DDD">
        <w:rPr>
          <w:lang w:val="en-GB" w:eastAsia="zh-CN"/>
        </w:rPr>
        <w:tab/>
      </w:r>
      <w:r w:rsidR="009C0303" w:rsidRPr="009C0303">
        <w:rPr>
          <w:lang w:val="en-GB" w:eastAsia="zh-CN"/>
        </w:rPr>
        <w:t>RFID</w:t>
      </w:r>
      <w:r w:rsidR="00C34160">
        <w:rPr>
          <w:rFonts w:hint="eastAsia"/>
          <w:lang w:val="en-GB" w:eastAsia="zh-CN"/>
        </w:rPr>
        <w:t>（</w:t>
      </w:r>
      <w:r w:rsidR="00C34160" w:rsidRPr="00390DDD">
        <w:rPr>
          <w:rFonts w:eastAsia="SimSun" w:hint="eastAsia"/>
          <w:lang w:val="en-GB" w:eastAsia="zh-CN"/>
        </w:rPr>
        <w:t>有源</w:t>
      </w:r>
      <w:r w:rsidR="00C53BB5">
        <w:rPr>
          <w:rFonts w:hint="eastAsia"/>
          <w:lang w:val="en-GB" w:eastAsia="zh-CN"/>
        </w:rPr>
        <w:t>）</w:t>
      </w:r>
    </w:p>
    <w:p w14:paraId="06412FBD" w14:textId="40F86EE2" w:rsidR="00C34160" w:rsidRPr="00390DDD" w:rsidRDefault="00C34160" w:rsidP="00AA70A0">
      <w:pPr>
        <w:ind w:firstLineChars="200" w:firstLine="480"/>
        <w:rPr>
          <w:rFonts w:eastAsia="SimSun"/>
          <w:szCs w:val="24"/>
          <w:lang w:val="en-GB" w:eastAsia="zh-CN"/>
        </w:rPr>
      </w:pPr>
      <w:r w:rsidRPr="00390DDD">
        <w:rPr>
          <w:rFonts w:eastAsia="SimSun" w:hint="eastAsia"/>
          <w:szCs w:val="24"/>
          <w:lang w:val="en-GB" w:eastAsia="zh-CN"/>
        </w:rPr>
        <w:t>假设无源</w:t>
      </w:r>
      <w:r w:rsidRPr="00390DDD">
        <w:rPr>
          <w:rFonts w:eastAsia="SimSun" w:hint="eastAsia"/>
          <w:szCs w:val="24"/>
          <w:lang w:val="en-GB" w:eastAsia="zh-CN"/>
        </w:rPr>
        <w:t>RFID</w:t>
      </w:r>
      <w:r w:rsidRPr="00390DDD">
        <w:rPr>
          <w:rFonts w:eastAsia="SimSun" w:hint="eastAsia"/>
          <w:szCs w:val="24"/>
          <w:lang w:val="en-GB" w:eastAsia="zh-CN"/>
        </w:rPr>
        <w:t>系统与有源</w:t>
      </w:r>
      <w:r w:rsidRPr="00390DDD">
        <w:rPr>
          <w:rFonts w:eastAsia="SimSun" w:hint="eastAsia"/>
          <w:szCs w:val="24"/>
          <w:lang w:val="en-GB" w:eastAsia="zh-CN"/>
        </w:rPr>
        <w:t>RFID</w:t>
      </w:r>
      <w:r w:rsidRPr="00390DDD">
        <w:rPr>
          <w:rFonts w:eastAsia="SimSun" w:hint="eastAsia"/>
          <w:szCs w:val="24"/>
          <w:lang w:val="en-GB" w:eastAsia="zh-CN"/>
        </w:rPr>
        <w:t>系统共存。</w:t>
      </w:r>
      <w:r w:rsidR="009C0303">
        <w:rPr>
          <w:rFonts w:eastAsia="SimSun" w:hint="eastAsia"/>
          <w:szCs w:val="24"/>
          <w:lang w:val="en-GB" w:eastAsia="zh-CN"/>
        </w:rPr>
        <w:t>在此情况下</w:t>
      </w:r>
      <w:r w:rsidRPr="00390DDD">
        <w:rPr>
          <w:rFonts w:eastAsia="SimSun" w:hint="eastAsia"/>
          <w:szCs w:val="24"/>
          <w:lang w:val="en-GB" w:eastAsia="zh-CN"/>
        </w:rPr>
        <w:t>WPT</w:t>
      </w:r>
      <w:r w:rsidRPr="00390DDD">
        <w:rPr>
          <w:rFonts w:eastAsia="SimSun" w:hint="eastAsia"/>
          <w:szCs w:val="24"/>
          <w:lang w:val="en-GB" w:eastAsia="zh-CN"/>
        </w:rPr>
        <w:t>系统可以与有源</w:t>
      </w:r>
      <w:r w:rsidRPr="00390DDD">
        <w:rPr>
          <w:rFonts w:eastAsia="SimSun" w:hint="eastAsia"/>
          <w:szCs w:val="24"/>
          <w:lang w:val="en-GB" w:eastAsia="zh-CN"/>
        </w:rPr>
        <w:t>RFID</w:t>
      </w:r>
      <w:r w:rsidRPr="00390DDD">
        <w:rPr>
          <w:rFonts w:eastAsia="SimSun" w:hint="eastAsia"/>
          <w:szCs w:val="24"/>
          <w:lang w:val="en-GB" w:eastAsia="zh-CN"/>
        </w:rPr>
        <w:t>系统共存，因为</w:t>
      </w:r>
      <w:r w:rsidRPr="00390DDD">
        <w:rPr>
          <w:rFonts w:eastAsia="SimSun" w:hint="eastAsia"/>
          <w:szCs w:val="24"/>
          <w:lang w:val="en-GB" w:eastAsia="zh-CN"/>
        </w:rPr>
        <w:t>WPT</w:t>
      </w:r>
      <w:r w:rsidRPr="00390DDD">
        <w:rPr>
          <w:rFonts w:eastAsia="SimSun" w:hint="eastAsia"/>
          <w:szCs w:val="24"/>
          <w:lang w:val="en-GB" w:eastAsia="zh-CN"/>
        </w:rPr>
        <w:t>系统的</w:t>
      </w:r>
      <w:r w:rsidR="009C0303">
        <w:rPr>
          <w:rFonts w:eastAsia="SimSun" w:hint="eastAsia"/>
          <w:szCs w:val="24"/>
          <w:lang w:val="en-GB" w:eastAsia="zh-CN"/>
        </w:rPr>
        <w:t>规范</w:t>
      </w:r>
      <w:r w:rsidRPr="00390DDD">
        <w:rPr>
          <w:rFonts w:eastAsia="SimSun" w:hint="eastAsia"/>
          <w:szCs w:val="24"/>
          <w:lang w:val="en-GB" w:eastAsia="zh-CN"/>
        </w:rPr>
        <w:t>几乎与无源</w:t>
      </w:r>
      <w:r w:rsidRPr="00390DDD">
        <w:rPr>
          <w:rFonts w:eastAsia="SimSun" w:hint="eastAsia"/>
          <w:szCs w:val="24"/>
          <w:lang w:val="en-GB" w:eastAsia="zh-CN"/>
        </w:rPr>
        <w:t>RFID</w:t>
      </w:r>
      <w:r w:rsidRPr="00390DDD">
        <w:rPr>
          <w:rFonts w:eastAsia="SimSun" w:hint="eastAsia"/>
          <w:szCs w:val="24"/>
          <w:lang w:val="en-GB" w:eastAsia="zh-CN"/>
        </w:rPr>
        <w:t>询问器相同。</w:t>
      </w:r>
    </w:p>
    <w:p w14:paraId="0DD12354" w14:textId="35BE4D20" w:rsidR="00C34160" w:rsidRPr="00390DDD" w:rsidRDefault="00640FC1" w:rsidP="00E02267">
      <w:pPr>
        <w:pStyle w:val="Headingb"/>
        <w:rPr>
          <w:lang w:val="en-GB" w:eastAsia="zh-CN"/>
        </w:rPr>
      </w:pPr>
      <w:r>
        <w:rPr>
          <w:rFonts w:hint="eastAsia"/>
          <w:lang w:val="en-GB" w:eastAsia="zh-CN"/>
        </w:rPr>
        <w:t>(6)</w:t>
      </w:r>
      <w:r w:rsidR="00C34160" w:rsidRPr="00390DDD">
        <w:rPr>
          <w:lang w:val="en-GB" w:eastAsia="zh-CN"/>
        </w:rPr>
        <w:tab/>
      </w:r>
      <w:r w:rsidR="00C34160" w:rsidRPr="00390DDD">
        <w:rPr>
          <w:rFonts w:hint="eastAsia"/>
          <w:lang w:val="en-GB" w:eastAsia="zh-CN"/>
        </w:rPr>
        <w:t>射电天文学</w:t>
      </w:r>
    </w:p>
    <w:p w14:paraId="2B4513CD" w14:textId="374D2422" w:rsidR="00C34160" w:rsidRPr="00ED744D" w:rsidRDefault="00C34160" w:rsidP="00AA70A0">
      <w:pPr>
        <w:ind w:firstLineChars="200" w:firstLine="480"/>
        <w:rPr>
          <w:szCs w:val="24"/>
          <w:lang w:val="en-GB" w:eastAsia="zh-CN"/>
        </w:rPr>
      </w:pPr>
      <w:r w:rsidRPr="00390DDD">
        <w:rPr>
          <w:rFonts w:eastAsia="SimSun" w:hint="eastAsia"/>
          <w:szCs w:val="24"/>
          <w:lang w:val="en-GB" w:eastAsia="zh-CN"/>
        </w:rPr>
        <w:t>利用自由空间损耗模型</w:t>
      </w:r>
      <w:r w:rsidR="009C0303">
        <w:rPr>
          <w:rFonts w:eastAsia="SimSun" w:hint="eastAsia"/>
          <w:szCs w:val="24"/>
          <w:lang w:val="en-GB" w:eastAsia="zh-CN"/>
        </w:rPr>
        <w:t>及</w:t>
      </w:r>
      <w:r w:rsidR="009C0303" w:rsidRPr="00ED744D">
        <w:rPr>
          <w:szCs w:val="24"/>
          <w:lang w:val="en-GB" w:eastAsia="zh-CN"/>
        </w:rPr>
        <w:t>–60.5 dBm/MHz</w:t>
      </w:r>
      <w:r w:rsidRPr="00390DDD">
        <w:rPr>
          <w:rFonts w:eastAsia="SimSun" w:hint="eastAsia"/>
          <w:szCs w:val="24"/>
          <w:lang w:val="en-GB" w:eastAsia="zh-CN"/>
        </w:rPr>
        <w:t>的实测杂散发射水平，计算出相同高度的最小间隔距离为</w:t>
      </w:r>
      <w:r w:rsidRPr="00390DDD">
        <w:rPr>
          <w:rFonts w:eastAsia="SimSun" w:hint="eastAsia"/>
          <w:szCs w:val="24"/>
          <w:lang w:val="en-GB" w:eastAsia="zh-CN"/>
        </w:rPr>
        <w:t>37.5</w:t>
      </w:r>
      <w:r w:rsidR="00640FC1">
        <w:rPr>
          <w:rFonts w:eastAsia="SimSun" w:hint="eastAsia"/>
          <w:szCs w:val="24"/>
          <w:lang w:val="en-GB" w:eastAsia="zh-CN"/>
        </w:rPr>
        <w:t>公里</w:t>
      </w:r>
      <w:r w:rsidRPr="00390DDD">
        <w:rPr>
          <w:rFonts w:eastAsia="SimSun" w:hint="eastAsia"/>
          <w:szCs w:val="24"/>
          <w:lang w:val="en-GB" w:eastAsia="zh-CN"/>
        </w:rPr>
        <w:t>。</w:t>
      </w:r>
      <w:r w:rsidRPr="00390DDD">
        <w:rPr>
          <w:rFonts w:eastAsia="SimSun" w:hint="eastAsia"/>
          <w:szCs w:val="24"/>
          <w:lang w:val="en-GB" w:eastAsia="zh-CN"/>
        </w:rPr>
        <w:t>WPT</w:t>
      </w:r>
      <w:r w:rsidRPr="00390DDD">
        <w:rPr>
          <w:rFonts w:eastAsia="SimSun" w:hint="eastAsia"/>
          <w:szCs w:val="24"/>
          <w:lang w:val="en-GB" w:eastAsia="zh-CN"/>
        </w:rPr>
        <w:t>系统将位于限制区域外，与</w:t>
      </w:r>
      <w:r w:rsidR="00312746">
        <w:rPr>
          <w:rFonts w:eastAsia="SimSun" w:hint="eastAsia"/>
          <w:szCs w:val="24"/>
          <w:lang w:val="en-GB" w:eastAsia="zh-CN"/>
        </w:rPr>
        <w:t>射电天文电台</w:t>
      </w:r>
      <w:r w:rsidRPr="00390DDD">
        <w:rPr>
          <w:rFonts w:eastAsia="SimSun" w:hint="eastAsia"/>
          <w:szCs w:val="24"/>
          <w:lang w:val="en-GB" w:eastAsia="zh-CN"/>
        </w:rPr>
        <w:t>的间隔距离最小。当</w:t>
      </w:r>
      <w:r w:rsidRPr="00390DDD">
        <w:rPr>
          <w:rFonts w:eastAsia="SimSun" w:hint="eastAsia"/>
          <w:szCs w:val="24"/>
          <w:lang w:val="en-GB" w:eastAsia="zh-CN"/>
        </w:rPr>
        <w:t>WPT</w:t>
      </w:r>
      <w:r w:rsidRPr="00390DDD">
        <w:rPr>
          <w:rFonts w:eastAsia="SimSun" w:hint="eastAsia"/>
          <w:szCs w:val="24"/>
          <w:lang w:val="en-GB" w:eastAsia="zh-CN"/>
        </w:rPr>
        <w:t>系统或</w:t>
      </w:r>
      <w:r w:rsidR="00312746">
        <w:rPr>
          <w:rFonts w:eastAsia="SimSun" w:hint="eastAsia"/>
          <w:szCs w:val="24"/>
          <w:lang w:val="en-GB" w:eastAsia="zh-CN"/>
        </w:rPr>
        <w:t>射电天文电台</w:t>
      </w:r>
      <w:r w:rsidRPr="00390DDD">
        <w:rPr>
          <w:rFonts w:eastAsia="SimSun" w:hint="eastAsia"/>
          <w:szCs w:val="24"/>
          <w:lang w:val="en-GB" w:eastAsia="zh-CN"/>
        </w:rPr>
        <w:t>位于不同高度时，最小间隔距离将与上面</w:t>
      </w:r>
      <w:r w:rsidR="009C0303">
        <w:rPr>
          <w:rFonts w:eastAsia="SimSun" w:hint="eastAsia"/>
          <w:szCs w:val="24"/>
          <w:lang w:val="en-GB" w:eastAsia="zh-CN"/>
        </w:rPr>
        <w:t>的</w:t>
      </w:r>
      <w:r w:rsidRPr="00390DDD">
        <w:rPr>
          <w:rFonts w:eastAsia="SimSun" w:hint="eastAsia"/>
          <w:szCs w:val="24"/>
          <w:lang w:val="en-GB" w:eastAsia="zh-CN"/>
        </w:rPr>
        <w:t>计算</w:t>
      </w:r>
      <w:r w:rsidR="009C0303">
        <w:rPr>
          <w:rFonts w:eastAsia="SimSun" w:hint="eastAsia"/>
          <w:szCs w:val="24"/>
          <w:lang w:val="en-GB" w:eastAsia="zh-CN"/>
        </w:rPr>
        <w:t>结果</w:t>
      </w:r>
      <w:r w:rsidRPr="00390DDD">
        <w:rPr>
          <w:rFonts w:eastAsia="SimSun" w:hint="eastAsia"/>
          <w:szCs w:val="24"/>
          <w:lang w:val="en-GB" w:eastAsia="zh-CN"/>
        </w:rPr>
        <w:t>不同。</w:t>
      </w:r>
    </w:p>
    <w:p w14:paraId="1415617D" w14:textId="4325D579" w:rsidR="00C34160" w:rsidRPr="00ED744D" w:rsidRDefault="00C34160" w:rsidP="00C34160">
      <w:pPr>
        <w:pStyle w:val="Heading4"/>
        <w:rPr>
          <w:lang w:val="en-GB" w:eastAsia="ja-JP"/>
        </w:rPr>
      </w:pPr>
      <w:r w:rsidRPr="00ED744D">
        <w:rPr>
          <w:lang w:val="en-GB" w:eastAsia="ja-JP"/>
        </w:rPr>
        <w:t>3.3.5.2</w:t>
      </w:r>
      <w:r w:rsidRPr="00ED744D">
        <w:rPr>
          <w:lang w:val="en-GB" w:eastAsia="ja-JP"/>
        </w:rPr>
        <w:tab/>
        <w:t>2 410-2 486</w:t>
      </w:r>
      <w:r w:rsidRPr="00ED744D">
        <w:rPr>
          <w:lang w:val="en-GB" w:eastAsia="zh-CN"/>
        </w:rPr>
        <w:t xml:space="preserve"> </w:t>
      </w:r>
      <w:r w:rsidRPr="00ED744D">
        <w:rPr>
          <w:lang w:val="en-GB" w:eastAsia="ja-JP"/>
        </w:rPr>
        <w:t>MHz</w:t>
      </w:r>
    </w:p>
    <w:p w14:paraId="46EE2A99" w14:textId="5B8B0461" w:rsidR="00C34160" w:rsidRPr="00390DDD" w:rsidRDefault="00C34160" w:rsidP="00AA70A0">
      <w:pPr>
        <w:ind w:firstLineChars="200" w:firstLine="480"/>
        <w:rPr>
          <w:szCs w:val="24"/>
          <w:lang w:val="en-GB" w:eastAsia="zh-CN"/>
        </w:rPr>
      </w:pPr>
      <w:r w:rsidRPr="00390DDD">
        <w:rPr>
          <w:rFonts w:hint="eastAsia"/>
          <w:szCs w:val="24"/>
          <w:lang w:val="en-GB" w:eastAsia="zh-CN"/>
        </w:rPr>
        <w:t>波束</w:t>
      </w:r>
      <w:r w:rsidRPr="00390DDD">
        <w:rPr>
          <w:rFonts w:hint="eastAsia"/>
          <w:szCs w:val="24"/>
          <w:lang w:val="en-GB" w:eastAsia="zh-CN"/>
        </w:rPr>
        <w:t>WPT</w:t>
      </w:r>
      <w:r>
        <w:rPr>
          <w:rFonts w:hint="eastAsia"/>
          <w:szCs w:val="24"/>
          <w:lang w:val="en-GB" w:eastAsia="zh-CN"/>
        </w:rPr>
        <w:t>（</w:t>
      </w:r>
      <w:r w:rsidRPr="00390DDD">
        <w:rPr>
          <w:rFonts w:hint="eastAsia"/>
          <w:szCs w:val="24"/>
          <w:lang w:val="en-GB" w:eastAsia="zh-CN"/>
        </w:rPr>
        <w:t>非</w:t>
      </w:r>
      <w:r w:rsidRPr="00390DDD">
        <w:rPr>
          <w:rFonts w:hint="eastAsia"/>
          <w:szCs w:val="24"/>
          <w:lang w:val="en-GB" w:eastAsia="zh-CN"/>
        </w:rPr>
        <w:t>ISM</w:t>
      </w:r>
      <w:r w:rsidR="00C53BB5">
        <w:rPr>
          <w:rFonts w:hint="eastAsia"/>
          <w:szCs w:val="24"/>
          <w:lang w:val="en-GB" w:eastAsia="zh-CN"/>
        </w:rPr>
        <w:t>）</w:t>
      </w:r>
      <w:r w:rsidRPr="00390DDD">
        <w:rPr>
          <w:rFonts w:hint="eastAsia"/>
          <w:szCs w:val="24"/>
          <w:lang w:val="en-GB" w:eastAsia="zh-CN"/>
        </w:rPr>
        <w:t>的无线电特性示例如表</w:t>
      </w:r>
      <w:r w:rsidRPr="00390DDD">
        <w:rPr>
          <w:rFonts w:hint="eastAsia"/>
          <w:szCs w:val="24"/>
          <w:lang w:val="en-GB" w:eastAsia="zh-CN"/>
        </w:rPr>
        <w:t>1</w:t>
      </w:r>
      <w:r w:rsidRPr="00390DDD">
        <w:rPr>
          <w:rFonts w:hint="eastAsia"/>
          <w:szCs w:val="24"/>
          <w:lang w:val="en-GB" w:eastAsia="zh-CN"/>
        </w:rPr>
        <w:t>所示。</w:t>
      </w:r>
    </w:p>
    <w:p w14:paraId="39E514D0" w14:textId="033861C9" w:rsidR="00C34160" w:rsidRPr="00390DDD" w:rsidRDefault="006942D4" w:rsidP="00E02267">
      <w:pPr>
        <w:pStyle w:val="Headingb"/>
        <w:rPr>
          <w:lang w:val="en-GB" w:eastAsia="zh-CN"/>
        </w:rPr>
      </w:pPr>
      <w:bookmarkStart w:id="25" w:name="_Hlk140238712"/>
      <w:r>
        <w:rPr>
          <w:rFonts w:hint="eastAsia"/>
          <w:lang w:val="en-GB" w:eastAsia="zh-CN"/>
        </w:rPr>
        <w:t>(1)</w:t>
      </w:r>
      <w:r w:rsidR="00C34160" w:rsidRPr="00390DDD">
        <w:rPr>
          <w:lang w:val="en-GB" w:eastAsia="zh-CN"/>
        </w:rPr>
        <w:tab/>
      </w:r>
      <w:r w:rsidR="00C34160" w:rsidRPr="00390DDD">
        <w:rPr>
          <w:rFonts w:hint="eastAsia"/>
          <w:lang w:val="en-GB" w:eastAsia="zh-CN"/>
        </w:rPr>
        <w:t>无线局域网</w:t>
      </w:r>
    </w:p>
    <w:p w14:paraId="245C3240" w14:textId="6AD11795" w:rsidR="00C34160" w:rsidRPr="00390DDD" w:rsidRDefault="00C34160" w:rsidP="00AA70A0">
      <w:pPr>
        <w:ind w:firstLineChars="200" w:firstLine="480"/>
        <w:rPr>
          <w:szCs w:val="24"/>
          <w:lang w:val="en-GB" w:eastAsia="zh-CN"/>
        </w:rPr>
      </w:pPr>
      <w:r w:rsidRPr="00390DDD">
        <w:rPr>
          <w:rFonts w:hint="eastAsia"/>
          <w:szCs w:val="24"/>
          <w:lang w:val="en-GB" w:eastAsia="zh-CN"/>
        </w:rPr>
        <w:t>在波束</w:t>
      </w:r>
      <w:r w:rsidRPr="00390DDD">
        <w:rPr>
          <w:rFonts w:hint="eastAsia"/>
          <w:szCs w:val="24"/>
          <w:lang w:val="en-GB" w:eastAsia="zh-CN"/>
        </w:rPr>
        <w:t>WPT</w:t>
      </w:r>
      <w:r w:rsidRPr="00390DDD">
        <w:rPr>
          <w:rFonts w:hint="eastAsia"/>
          <w:szCs w:val="24"/>
          <w:lang w:val="en-GB" w:eastAsia="zh-CN"/>
        </w:rPr>
        <w:t>系统上使用</w:t>
      </w:r>
      <w:r w:rsidRPr="00390DDD">
        <w:rPr>
          <w:rFonts w:hint="eastAsia"/>
          <w:szCs w:val="24"/>
          <w:lang w:val="en-GB" w:eastAsia="zh-CN"/>
        </w:rPr>
        <w:t>CCA</w:t>
      </w:r>
      <w:r w:rsidRPr="00390DDD">
        <w:rPr>
          <w:rFonts w:hint="eastAsia"/>
          <w:szCs w:val="24"/>
          <w:lang w:val="en-GB" w:eastAsia="zh-CN"/>
        </w:rPr>
        <w:t>机制进行</w:t>
      </w:r>
      <w:r w:rsidR="004E7608">
        <w:rPr>
          <w:rFonts w:hint="eastAsia"/>
          <w:szCs w:val="24"/>
          <w:lang w:val="en-GB" w:eastAsia="zh-CN"/>
        </w:rPr>
        <w:t>仿真</w:t>
      </w:r>
      <w:r w:rsidRPr="00390DDD">
        <w:rPr>
          <w:rFonts w:hint="eastAsia"/>
          <w:szCs w:val="24"/>
          <w:lang w:val="en-GB" w:eastAsia="zh-CN"/>
        </w:rPr>
        <w:t>，以研究对</w:t>
      </w:r>
      <w:r w:rsidRPr="00390DDD">
        <w:rPr>
          <w:rFonts w:hint="eastAsia"/>
          <w:szCs w:val="24"/>
          <w:lang w:val="en-GB" w:eastAsia="zh-CN"/>
        </w:rPr>
        <w:t>WPT</w:t>
      </w:r>
      <w:r w:rsidR="00DD5D5D">
        <w:rPr>
          <w:rFonts w:hint="eastAsia"/>
          <w:szCs w:val="24"/>
          <w:lang w:val="en-GB" w:eastAsia="zh-CN"/>
        </w:rPr>
        <w:t>受控环境</w:t>
      </w:r>
      <w:r w:rsidRPr="00390DDD">
        <w:rPr>
          <w:rFonts w:hint="eastAsia"/>
          <w:szCs w:val="24"/>
          <w:lang w:val="en-GB" w:eastAsia="zh-CN"/>
        </w:rPr>
        <w:t>之外的</w:t>
      </w:r>
      <w:r w:rsidRPr="00390DDD">
        <w:rPr>
          <w:rFonts w:hint="eastAsia"/>
          <w:szCs w:val="24"/>
          <w:lang w:val="en-GB" w:eastAsia="zh-CN"/>
        </w:rPr>
        <w:t>Wi-Fi</w:t>
      </w:r>
      <w:r w:rsidRPr="00390DDD">
        <w:rPr>
          <w:rFonts w:hint="eastAsia"/>
          <w:szCs w:val="24"/>
          <w:lang w:val="en-GB" w:eastAsia="zh-CN"/>
        </w:rPr>
        <w:t>设备的影响。与另一</w:t>
      </w:r>
      <w:r w:rsidRPr="00390DDD">
        <w:rPr>
          <w:rFonts w:hint="eastAsia"/>
          <w:szCs w:val="24"/>
          <w:lang w:val="en-GB" w:eastAsia="zh-CN"/>
        </w:rPr>
        <w:t>Wi-Fi AP</w:t>
      </w:r>
      <w:r w:rsidRPr="00390DDD">
        <w:rPr>
          <w:rFonts w:hint="eastAsia"/>
          <w:szCs w:val="24"/>
          <w:lang w:val="en-GB" w:eastAsia="zh-CN"/>
        </w:rPr>
        <w:t>在相同位置操作而不是在</w:t>
      </w:r>
      <w:r w:rsidRPr="00390DDD">
        <w:rPr>
          <w:rFonts w:hint="eastAsia"/>
          <w:szCs w:val="24"/>
          <w:lang w:val="en-GB" w:eastAsia="zh-CN"/>
        </w:rPr>
        <w:t>WPT</w:t>
      </w:r>
      <w:r w:rsidR="00DD5D5D">
        <w:rPr>
          <w:rFonts w:hint="eastAsia"/>
          <w:szCs w:val="24"/>
          <w:lang w:val="en-GB" w:eastAsia="zh-CN"/>
        </w:rPr>
        <w:t>受控环境</w:t>
      </w:r>
      <w:r w:rsidRPr="00390DDD">
        <w:rPr>
          <w:rFonts w:hint="eastAsia"/>
          <w:szCs w:val="24"/>
          <w:lang w:val="en-GB" w:eastAsia="zh-CN"/>
        </w:rPr>
        <w:t>内的波束</w:t>
      </w:r>
      <w:r w:rsidRPr="00390DDD">
        <w:rPr>
          <w:rFonts w:hint="eastAsia"/>
          <w:szCs w:val="24"/>
          <w:lang w:val="en-GB" w:eastAsia="zh-CN"/>
        </w:rPr>
        <w:t>WPT</w:t>
      </w:r>
      <w:r w:rsidRPr="00390DDD">
        <w:rPr>
          <w:rFonts w:hint="eastAsia"/>
          <w:szCs w:val="24"/>
          <w:lang w:val="en-GB" w:eastAsia="zh-CN"/>
        </w:rPr>
        <w:t>相比，通过</w:t>
      </w:r>
      <w:r w:rsidRPr="00390DDD">
        <w:rPr>
          <w:rFonts w:hint="eastAsia"/>
          <w:szCs w:val="24"/>
          <w:lang w:val="en-GB" w:eastAsia="zh-CN"/>
        </w:rPr>
        <w:t>CCA</w:t>
      </w:r>
      <w:r w:rsidRPr="00390DDD">
        <w:rPr>
          <w:rFonts w:hint="eastAsia"/>
          <w:szCs w:val="24"/>
          <w:lang w:val="en-GB" w:eastAsia="zh-CN"/>
        </w:rPr>
        <w:t>机制的适当参数，可以抑制那些</w:t>
      </w:r>
      <w:r w:rsidRPr="00390DDD">
        <w:rPr>
          <w:rFonts w:hint="eastAsia"/>
          <w:szCs w:val="24"/>
          <w:lang w:val="en-GB" w:eastAsia="zh-CN"/>
        </w:rPr>
        <w:t>Wi-Fi</w:t>
      </w:r>
      <w:r w:rsidRPr="00390DDD">
        <w:rPr>
          <w:rFonts w:hint="eastAsia"/>
          <w:szCs w:val="24"/>
          <w:lang w:val="en-GB" w:eastAsia="zh-CN"/>
        </w:rPr>
        <w:t>设备吞吐量下降</w:t>
      </w:r>
      <w:r w:rsidR="004E7608">
        <w:rPr>
          <w:rFonts w:hint="eastAsia"/>
          <w:szCs w:val="24"/>
          <w:lang w:val="en-GB" w:eastAsia="zh-CN"/>
        </w:rPr>
        <w:t>的现象</w:t>
      </w:r>
      <w:r w:rsidRPr="00390DDD">
        <w:rPr>
          <w:rFonts w:hint="eastAsia"/>
          <w:szCs w:val="24"/>
          <w:lang w:val="en-GB" w:eastAsia="zh-CN"/>
        </w:rPr>
        <w:t>。应调整天线方向，使其不直接</w:t>
      </w:r>
      <w:r w:rsidR="00EF32CD">
        <w:rPr>
          <w:rFonts w:hint="eastAsia"/>
          <w:szCs w:val="24"/>
          <w:lang w:val="en-GB" w:eastAsia="zh-CN"/>
        </w:rPr>
        <w:t>相对</w:t>
      </w:r>
      <w:r w:rsidRPr="00390DDD">
        <w:rPr>
          <w:rFonts w:hint="eastAsia"/>
          <w:szCs w:val="24"/>
          <w:lang w:val="en-GB" w:eastAsia="zh-CN"/>
        </w:rPr>
        <w:t>，以防止设备受损。</w:t>
      </w:r>
    </w:p>
    <w:p w14:paraId="00008E0E" w14:textId="5295DCF6" w:rsidR="00C34160" w:rsidRPr="00390DDD" w:rsidRDefault="00640FC1" w:rsidP="00E02267">
      <w:pPr>
        <w:pStyle w:val="Headingb"/>
        <w:rPr>
          <w:lang w:val="en-GB" w:eastAsia="zh-CN"/>
        </w:rPr>
      </w:pPr>
      <w:r>
        <w:rPr>
          <w:rFonts w:hint="eastAsia"/>
          <w:lang w:val="en-GB" w:eastAsia="zh-CN"/>
        </w:rPr>
        <w:lastRenderedPageBreak/>
        <w:t>(2)</w:t>
      </w:r>
      <w:r w:rsidR="00C34160" w:rsidRPr="00390DDD">
        <w:rPr>
          <w:lang w:val="en-GB" w:eastAsia="zh-CN"/>
        </w:rPr>
        <w:tab/>
      </w:r>
      <w:r w:rsidR="00EF32CD">
        <w:rPr>
          <w:rFonts w:hint="eastAsia"/>
          <w:lang w:val="en-GB" w:eastAsia="zh-CN"/>
        </w:rPr>
        <w:t>工作场所无线电台</w:t>
      </w:r>
    </w:p>
    <w:p w14:paraId="30566988" w14:textId="419F2EAD" w:rsidR="00C34160" w:rsidRPr="00390DDD" w:rsidRDefault="00C34160" w:rsidP="00AA70A0">
      <w:pPr>
        <w:ind w:firstLineChars="200" w:firstLine="480"/>
        <w:rPr>
          <w:szCs w:val="24"/>
          <w:lang w:val="en-GB" w:eastAsia="zh-CN"/>
        </w:rPr>
      </w:pPr>
      <w:r w:rsidRPr="00390DDD">
        <w:rPr>
          <w:rFonts w:hint="eastAsia"/>
          <w:szCs w:val="24"/>
          <w:lang w:val="en-GB" w:eastAsia="zh-CN"/>
        </w:rPr>
        <w:t>在波束</w:t>
      </w:r>
      <w:r w:rsidR="006942D4">
        <w:rPr>
          <w:rFonts w:hint="eastAsia"/>
          <w:szCs w:val="24"/>
          <w:lang w:val="en-GB" w:eastAsia="zh-CN"/>
        </w:rPr>
        <w:t>WPT</w:t>
      </w:r>
      <w:r w:rsidR="006942D4">
        <w:rPr>
          <w:rFonts w:hint="eastAsia"/>
          <w:szCs w:val="24"/>
          <w:lang w:val="en-GB" w:eastAsia="zh-CN"/>
        </w:rPr>
        <w:t>受控环境</w:t>
      </w:r>
      <w:r w:rsidR="00EF32CD">
        <w:rPr>
          <w:rFonts w:hint="eastAsia"/>
          <w:szCs w:val="24"/>
          <w:lang w:val="en-GB" w:eastAsia="zh-CN"/>
        </w:rPr>
        <w:t>下</w:t>
      </w:r>
      <w:r w:rsidRPr="00390DDD">
        <w:rPr>
          <w:rFonts w:hint="eastAsia"/>
          <w:szCs w:val="24"/>
          <w:lang w:val="en-GB" w:eastAsia="zh-CN"/>
        </w:rPr>
        <w:t>，</w:t>
      </w:r>
      <w:r w:rsidR="00EF32CD" w:rsidRPr="00EF32CD">
        <w:rPr>
          <w:rFonts w:hint="eastAsia"/>
          <w:szCs w:val="24"/>
          <w:lang w:val="en-GB" w:eastAsia="zh-CN"/>
        </w:rPr>
        <w:t>工作场所无线电</w:t>
      </w:r>
      <w:r w:rsidR="00EF32CD">
        <w:rPr>
          <w:rFonts w:hint="eastAsia"/>
          <w:szCs w:val="24"/>
          <w:lang w:val="en-GB" w:eastAsia="zh-CN"/>
        </w:rPr>
        <w:t>台</w:t>
      </w:r>
      <w:r w:rsidRPr="00390DDD">
        <w:rPr>
          <w:rFonts w:hint="eastAsia"/>
          <w:szCs w:val="24"/>
          <w:lang w:val="en-GB" w:eastAsia="zh-CN"/>
        </w:rPr>
        <w:t>的操作可以由与波束</w:t>
      </w:r>
      <w:r w:rsidRPr="00390DDD">
        <w:rPr>
          <w:rFonts w:hint="eastAsia"/>
          <w:szCs w:val="24"/>
          <w:lang w:val="en-GB" w:eastAsia="zh-CN"/>
        </w:rPr>
        <w:t>WPT</w:t>
      </w:r>
      <w:r w:rsidRPr="00390DDD">
        <w:rPr>
          <w:rFonts w:hint="eastAsia"/>
          <w:szCs w:val="24"/>
          <w:lang w:val="en-GB" w:eastAsia="zh-CN"/>
        </w:rPr>
        <w:t>相同的操作</w:t>
      </w:r>
      <w:r w:rsidR="00EF32CD">
        <w:rPr>
          <w:rFonts w:hint="eastAsia"/>
          <w:szCs w:val="24"/>
          <w:lang w:val="en-GB" w:eastAsia="zh-CN"/>
        </w:rPr>
        <w:t>人</w:t>
      </w:r>
      <w:r w:rsidRPr="00390DDD">
        <w:rPr>
          <w:rFonts w:hint="eastAsia"/>
          <w:szCs w:val="24"/>
          <w:lang w:val="en-GB" w:eastAsia="zh-CN"/>
        </w:rPr>
        <w:t>员</w:t>
      </w:r>
      <w:r w:rsidR="00EF32CD">
        <w:rPr>
          <w:rFonts w:hint="eastAsia"/>
          <w:szCs w:val="24"/>
          <w:lang w:val="en-GB" w:eastAsia="zh-CN"/>
        </w:rPr>
        <w:t>负责</w:t>
      </w:r>
      <w:r w:rsidRPr="00390DDD">
        <w:rPr>
          <w:rFonts w:hint="eastAsia"/>
          <w:szCs w:val="24"/>
          <w:lang w:val="en-GB" w:eastAsia="zh-CN"/>
        </w:rPr>
        <w:t>管理和控制。此外，在距离波束</w:t>
      </w:r>
      <w:r w:rsidRPr="00390DDD">
        <w:rPr>
          <w:rFonts w:hint="eastAsia"/>
          <w:szCs w:val="24"/>
          <w:lang w:val="en-GB" w:eastAsia="zh-CN"/>
        </w:rPr>
        <w:t>WPT</w:t>
      </w:r>
      <w:r w:rsidRPr="00390DDD">
        <w:rPr>
          <w:rFonts w:hint="eastAsia"/>
          <w:szCs w:val="24"/>
          <w:lang w:val="en-GB" w:eastAsia="zh-CN"/>
        </w:rPr>
        <w:t>位置</w:t>
      </w:r>
      <w:r w:rsidRPr="00390DDD">
        <w:rPr>
          <w:rFonts w:hint="eastAsia"/>
          <w:szCs w:val="24"/>
          <w:lang w:val="en-GB" w:eastAsia="zh-CN"/>
        </w:rPr>
        <w:t>84.9</w:t>
      </w:r>
      <w:r w:rsidR="00EF32CD">
        <w:rPr>
          <w:rFonts w:hint="eastAsia"/>
          <w:szCs w:val="24"/>
          <w:lang w:val="en-GB" w:eastAsia="zh-CN"/>
        </w:rPr>
        <w:t>米的</w:t>
      </w:r>
      <w:r w:rsidRPr="00390DDD">
        <w:rPr>
          <w:rFonts w:hint="eastAsia"/>
          <w:szCs w:val="24"/>
          <w:lang w:val="en-GB" w:eastAsia="zh-CN"/>
        </w:rPr>
        <w:t>范围内，当</w:t>
      </w:r>
      <w:r w:rsidR="00EF32CD">
        <w:rPr>
          <w:rFonts w:hint="eastAsia"/>
          <w:szCs w:val="24"/>
          <w:lang w:val="en-GB" w:eastAsia="zh-CN"/>
        </w:rPr>
        <w:t>工作场所无线电台</w:t>
      </w:r>
      <w:r w:rsidRPr="00390DDD">
        <w:rPr>
          <w:rFonts w:hint="eastAsia"/>
          <w:szCs w:val="24"/>
          <w:lang w:val="en-GB" w:eastAsia="zh-CN"/>
        </w:rPr>
        <w:t>正在发射时，可以用</w:t>
      </w:r>
      <w:r w:rsidRPr="00390DDD">
        <w:rPr>
          <w:rFonts w:hint="eastAsia"/>
          <w:szCs w:val="24"/>
          <w:lang w:val="en-GB" w:eastAsia="zh-CN"/>
        </w:rPr>
        <w:t>CCA</w:t>
      </w:r>
      <w:r w:rsidRPr="00390DDD">
        <w:rPr>
          <w:rFonts w:hint="eastAsia"/>
          <w:szCs w:val="24"/>
          <w:lang w:val="en-GB" w:eastAsia="zh-CN"/>
        </w:rPr>
        <w:t>机制抑制发射。</w:t>
      </w:r>
      <w:r w:rsidR="00EF32CD" w:rsidRPr="00390DDD">
        <w:rPr>
          <w:rFonts w:hint="eastAsia"/>
          <w:szCs w:val="24"/>
          <w:lang w:val="en-GB" w:eastAsia="zh-CN"/>
        </w:rPr>
        <w:t>应调整天线方向，使其不直接</w:t>
      </w:r>
      <w:r w:rsidR="00EF32CD">
        <w:rPr>
          <w:rFonts w:hint="eastAsia"/>
          <w:szCs w:val="24"/>
          <w:lang w:val="en-GB" w:eastAsia="zh-CN"/>
        </w:rPr>
        <w:t>相对</w:t>
      </w:r>
      <w:r w:rsidR="00EF32CD" w:rsidRPr="00390DDD">
        <w:rPr>
          <w:rFonts w:hint="eastAsia"/>
          <w:szCs w:val="24"/>
          <w:lang w:val="en-GB" w:eastAsia="zh-CN"/>
        </w:rPr>
        <w:t>，以防止设备受损。</w:t>
      </w:r>
    </w:p>
    <w:p w14:paraId="7E1B53F4" w14:textId="428CADC4" w:rsidR="00C34160" w:rsidRPr="00390DDD" w:rsidRDefault="00640FC1" w:rsidP="00E02267">
      <w:pPr>
        <w:pStyle w:val="Headingb"/>
        <w:rPr>
          <w:lang w:val="en-GB" w:eastAsia="zh-CN"/>
        </w:rPr>
      </w:pPr>
      <w:r>
        <w:rPr>
          <w:rFonts w:hint="eastAsia"/>
          <w:lang w:val="en-GB" w:eastAsia="zh-CN"/>
        </w:rPr>
        <w:t>(3)</w:t>
      </w:r>
      <w:r w:rsidR="00C34160">
        <w:rPr>
          <w:lang w:val="en-GB" w:eastAsia="zh-CN"/>
        </w:rPr>
        <w:tab/>
      </w:r>
      <w:r w:rsidR="00C34160" w:rsidRPr="00390DDD">
        <w:rPr>
          <w:rFonts w:hint="eastAsia"/>
          <w:lang w:val="en-GB" w:eastAsia="zh-CN"/>
        </w:rPr>
        <w:t>无人移动图像传输系统</w:t>
      </w:r>
    </w:p>
    <w:p w14:paraId="7970C58D" w14:textId="65687EB6" w:rsidR="00C34160" w:rsidRPr="00390DDD" w:rsidRDefault="00EF32CD" w:rsidP="00AA70A0">
      <w:pPr>
        <w:ind w:firstLineChars="200" w:firstLine="480"/>
        <w:rPr>
          <w:szCs w:val="24"/>
          <w:lang w:val="en-GB" w:eastAsia="zh-CN"/>
        </w:rPr>
      </w:pPr>
      <w:r>
        <w:rPr>
          <w:rFonts w:hint="eastAsia"/>
          <w:szCs w:val="24"/>
          <w:lang w:val="en-GB" w:eastAsia="zh-CN"/>
        </w:rPr>
        <w:t>使</w:t>
      </w:r>
      <w:r w:rsidR="00C34160" w:rsidRPr="00390DDD">
        <w:rPr>
          <w:rFonts w:hint="eastAsia"/>
          <w:szCs w:val="24"/>
          <w:lang w:val="en-GB" w:eastAsia="zh-CN"/>
        </w:rPr>
        <w:t>用扩展的</w:t>
      </w:r>
      <w:proofErr w:type="spellStart"/>
      <w:r w:rsidR="00C34160" w:rsidRPr="00390DDD">
        <w:rPr>
          <w:rFonts w:hint="eastAsia"/>
          <w:szCs w:val="24"/>
          <w:lang w:val="en-GB" w:eastAsia="zh-CN"/>
        </w:rPr>
        <w:t>Hata</w:t>
      </w:r>
      <w:proofErr w:type="spellEnd"/>
      <w:r w:rsidR="00C34160" w:rsidRPr="00390DDD">
        <w:rPr>
          <w:rFonts w:hint="eastAsia"/>
          <w:szCs w:val="24"/>
          <w:lang w:val="en-GB" w:eastAsia="zh-CN"/>
        </w:rPr>
        <w:t>模型计算</w:t>
      </w:r>
      <w:r>
        <w:rPr>
          <w:rFonts w:hint="eastAsia"/>
          <w:szCs w:val="24"/>
          <w:lang w:val="en-GB" w:eastAsia="zh-CN"/>
        </w:rPr>
        <w:t>得出</w:t>
      </w:r>
      <w:r w:rsidR="00413DC6">
        <w:rPr>
          <w:rFonts w:hint="eastAsia"/>
          <w:szCs w:val="24"/>
          <w:lang w:val="en-GB" w:eastAsia="zh-CN"/>
        </w:rPr>
        <w:t>，</w:t>
      </w:r>
      <w:r w:rsidR="00C34160" w:rsidRPr="00390DDD">
        <w:rPr>
          <w:rFonts w:hint="eastAsia"/>
          <w:szCs w:val="24"/>
          <w:lang w:val="en-GB" w:eastAsia="zh-CN"/>
        </w:rPr>
        <w:t>波束</w:t>
      </w:r>
      <w:r w:rsidR="00C34160" w:rsidRPr="00390DDD">
        <w:rPr>
          <w:rFonts w:hint="eastAsia"/>
          <w:szCs w:val="24"/>
          <w:lang w:val="en-GB" w:eastAsia="zh-CN"/>
        </w:rPr>
        <w:t>WPT</w:t>
      </w:r>
      <w:r w:rsidR="00C34160" w:rsidRPr="00390DDD">
        <w:rPr>
          <w:rFonts w:hint="eastAsia"/>
          <w:szCs w:val="24"/>
          <w:lang w:val="en-GB" w:eastAsia="zh-CN"/>
        </w:rPr>
        <w:t>到室外无人移动图像传输系统在</w:t>
      </w:r>
      <w:r w:rsidR="00413DC6">
        <w:rPr>
          <w:rFonts w:hint="eastAsia"/>
          <w:szCs w:val="24"/>
          <w:lang w:val="en-GB" w:eastAsia="zh-CN"/>
        </w:rPr>
        <w:t>同</w:t>
      </w:r>
      <w:r w:rsidR="00C34160" w:rsidRPr="00390DDD">
        <w:rPr>
          <w:rFonts w:hint="eastAsia"/>
          <w:szCs w:val="24"/>
          <w:lang w:val="en-GB" w:eastAsia="zh-CN"/>
        </w:rPr>
        <w:t>信道上的间隔距离为</w:t>
      </w:r>
      <w:r w:rsidR="00C34160" w:rsidRPr="00390DDD">
        <w:rPr>
          <w:rFonts w:hint="eastAsia"/>
          <w:szCs w:val="24"/>
          <w:lang w:val="en-GB" w:eastAsia="zh-CN"/>
        </w:rPr>
        <w:t>3.6</w:t>
      </w:r>
      <w:r w:rsidR="00640FC1">
        <w:rPr>
          <w:rFonts w:hint="eastAsia"/>
          <w:szCs w:val="24"/>
          <w:lang w:val="en-GB" w:eastAsia="zh-CN"/>
        </w:rPr>
        <w:t>公里</w:t>
      </w:r>
      <w:r w:rsidR="00C34160" w:rsidRPr="00390DDD">
        <w:rPr>
          <w:rFonts w:hint="eastAsia"/>
          <w:szCs w:val="24"/>
          <w:lang w:val="en-GB" w:eastAsia="zh-CN"/>
        </w:rPr>
        <w:t>。然而，由于该系统通常在城市之外操作且使用时间和地点是计划好的，所以可以通过协调过程避免有害的干扰。</w:t>
      </w:r>
    </w:p>
    <w:p w14:paraId="7657B39F" w14:textId="10E957B4" w:rsidR="00C34160" w:rsidRPr="00390DDD" w:rsidRDefault="00640FC1" w:rsidP="00E02267">
      <w:pPr>
        <w:pStyle w:val="Headingb"/>
        <w:rPr>
          <w:lang w:val="en-GB" w:eastAsia="zh-CN"/>
        </w:rPr>
      </w:pPr>
      <w:r>
        <w:rPr>
          <w:rFonts w:hint="eastAsia"/>
          <w:lang w:val="en-GB" w:eastAsia="zh-CN"/>
        </w:rPr>
        <w:t>(4)</w:t>
      </w:r>
      <w:r w:rsidR="00C34160">
        <w:rPr>
          <w:lang w:val="en-GB" w:eastAsia="zh-CN"/>
        </w:rPr>
        <w:tab/>
      </w:r>
      <w:r>
        <w:rPr>
          <w:rFonts w:hint="eastAsia"/>
          <w:lang w:val="en-GB" w:eastAsia="zh-CN"/>
        </w:rPr>
        <w:t>对地静止卫星移动业务</w:t>
      </w:r>
    </w:p>
    <w:p w14:paraId="1D92CF47" w14:textId="714AA38C" w:rsidR="00C34160" w:rsidRPr="00390DDD" w:rsidRDefault="00312746" w:rsidP="00AA70A0">
      <w:pPr>
        <w:ind w:firstLineChars="200" w:firstLine="480"/>
        <w:rPr>
          <w:szCs w:val="24"/>
          <w:lang w:val="en-GB" w:eastAsia="zh-CN"/>
        </w:rPr>
      </w:pPr>
      <w:r>
        <w:rPr>
          <w:rFonts w:hint="eastAsia"/>
          <w:szCs w:val="24"/>
          <w:lang w:val="en-GB" w:eastAsia="zh-CN"/>
        </w:rPr>
        <w:t>间隔距离</w:t>
      </w:r>
      <w:r w:rsidR="00C34160" w:rsidRPr="00390DDD">
        <w:rPr>
          <w:rFonts w:hint="eastAsia"/>
          <w:szCs w:val="24"/>
          <w:lang w:val="en-GB" w:eastAsia="zh-CN"/>
        </w:rPr>
        <w:t>是在</w:t>
      </w:r>
      <w:r w:rsidRPr="00390DDD">
        <w:rPr>
          <w:rFonts w:hint="eastAsia"/>
          <w:szCs w:val="24"/>
          <w:lang w:val="en-GB" w:eastAsia="zh-CN"/>
        </w:rPr>
        <w:t>最坏</w:t>
      </w:r>
      <w:r w:rsidR="00C34160" w:rsidRPr="00390DDD">
        <w:rPr>
          <w:rFonts w:hint="eastAsia"/>
          <w:szCs w:val="24"/>
          <w:lang w:val="en-GB" w:eastAsia="zh-CN"/>
        </w:rPr>
        <w:t>带外干扰情况下计算</w:t>
      </w:r>
      <w:r>
        <w:rPr>
          <w:rFonts w:hint="eastAsia"/>
          <w:szCs w:val="24"/>
          <w:lang w:val="en-GB" w:eastAsia="zh-CN"/>
        </w:rPr>
        <w:t>得出</w:t>
      </w:r>
      <w:r w:rsidR="00C34160" w:rsidRPr="00390DDD">
        <w:rPr>
          <w:rFonts w:hint="eastAsia"/>
          <w:szCs w:val="24"/>
          <w:lang w:val="en-GB" w:eastAsia="zh-CN"/>
        </w:rPr>
        <w:t>，其中</w:t>
      </w:r>
      <w:r w:rsidR="00C34160" w:rsidRPr="00390DDD">
        <w:rPr>
          <w:rFonts w:hint="eastAsia"/>
          <w:szCs w:val="24"/>
          <w:lang w:val="en-GB" w:eastAsia="zh-CN"/>
        </w:rPr>
        <w:t>GEO MSS</w:t>
      </w:r>
      <w:r w:rsidR="000337DA">
        <w:rPr>
          <w:rFonts w:hint="eastAsia"/>
          <w:szCs w:val="24"/>
          <w:lang w:val="en-GB" w:eastAsia="zh-CN"/>
        </w:rPr>
        <w:t>接收机</w:t>
      </w:r>
      <w:r w:rsidR="00C34160" w:rsidRPr="00390DDD">
        <w:rPr>
          <w:rFonts w:hint="eastAsia"/>
          <w:szCs w:val="24"/>
          <w:lang w:val="en-GB" w:eastAsia="zh-CN"/>
        </w:rPr>
        <w:t>的天线</w:t>
      </w:r>
      <w:r>
        <w:rPr>
          <w:rFonts w:hint="eastAsia"/>
          <w:szCs w:val="24"/>
          <w:lang w:val="en-GB" w:eastAsia="zh-CN"/>
        </w:rPr>
        <w:t>的</w:t>
      </w:r>
      <w:r w:rsidR="00C34160" w:rsidRPr="00390DDD">
        <w:rPr>
          <w:rFonts w:hint="eastAsia"/>
          <w:szCs w:val="24"/>
          <w:lang w:val="en-GB" w:eastAsia="zh-CN"/>
        </w:rPr>
        <w:t>方向与波束</w:t>
      </w:r>
      <w:r w:rsidR="00C34160" w:rsidRPr="00390DDD">
        <w:rPr>
          <w:rFonts w:hint="eastAsia"/>
          <w:szCs w:val="24"/>
          <w:lang w:val="en-GB" w:eastAsia="zh-CN"/>
        </w:rPr>
        <w:t>WPT</w:t>
      </w:r>
      <w:r w:rsidR="00C34160" w:rsidRPr="00390DDD">
        <w:rPr>
          <w:rFonts w:hint="eastAsia"/>
          <w:szCs w:val="24"/>
          <w:lang w:val="en-GB" w:eastAsia="zh-CN"/>
        </w:rPr>
        <w:t>的波束方向完全匹配。在日本北部是</w:t>
      </w:r>
      <w:r w:rsidR="00C34160" w:rsidRPr="00390DDD">
        <w:rPr>
          <w:rFonts w:hint="eastAsia"/>
          <w:szCs w:val="24"/>
          <w:lang w:val="en-GB" w:eastAsia="zh-CN"/>
        </w:rPr>
        <w:t>30</w:t>
      </w:r>
      <w:r w:rsidR="00C34160" w:rsidRPr="00390DDD">
        <w:rPr>
          <w:rFonts w:hint="eastAsia"/>
          <w:szCs w:val="24"/>
          <w:lang w:val="en-GB" w:eastAsia="zh-CN"/>
        </w:rPr>
        <w:t>米。利用间隔距离和必要的协调程序，可以避免有害干扰。如有</w:t>
      </w:r>
      <w:r>
        <w:rPr>
          <w:rFonts w:hint="eastAsia"/>
          <w:szCs w:val="24"/>
          <w:lang w:val="en-GB" w:eastAsia="zh-CN"/>
        </w:rPr>
        <w:t>需</w:t>
      </w:r>
      <w:r w:rsidR="00C34160" w:rsidRPr="00390DDD">
        <w:rPr>
          <w:rFonts w:hint="eastAsia"/>
          <w:szCs w:val="24"/>
          <w:lang w:val="en-GB" w:eastAsia="zh-CN"/>
        </w:rPr>
        <w:t>要，</w:t>
      </w:r>
      <w:r>
        <w:rPr>
          <w:rFonts w:hint="eastAsia"/>
          <w:szCs w:val="24"/>
          <w:lang w:val="en-GB" w:eastAsia="zh-CN"/>
        </w:rPr>
        <w:t>可</w:t>
      </w:r>
      <w:r w:rsidR="00C34160" w:rsidRPr="00390DDD">
        <w:rPr>
          <w:rFonts w:hint="eastAsia"/>
          <w:szCs w:val="24"/>
          <w:lang w:val="en-GB" w:eastAsia="zh-CN"/>
        </w:rPr>
        <w:t>在</w:t>
      </w:r>
      <w:r w:rsidR="00C34160" w:rsidRPr="00390DDD">
        <w:rPr>
          <w:rFonts w:hint="eastAsia"/>
          <w:szCs w:val="24"/>
          <w:lang w:val="en-GB" w:eastAsia="zh-CN"/>
        </w:rPr>
        <w:t>WPT</w:t>
      </w:r>
      <w:r w:rsidR="00C34160" w:rsidRPr="00390DDD">
        <w:rPr>
          <w:rFonts w:hint="eastAsia"/>
          <w:szCs w:val="24"/>
          <w:lang w:val="en-GB" w:eastAsia="zh-CN"/>
        </w:rPr>
        <w:t>系统</w:t>
      </w:r>
      <w:r>
        <w:rPr>
          <w:rFonts w:hint="eastAsia"/>
          <w:szCs w:val="24"/>
          <w:lang w:val="en-GB" w:eastAsia="zh-CN"/>
        </w:rPr>
        <w:t>与</w:t>
      </w:r>
      <w:r w:rsidRPr="00390DDD">
        <w:rPr>
          <w:rFonts w:hint="eastAsia"/>
          <w:szCs w:val="24"/>
          <w:lang w:val="en-GB" w:eastAsia="zh-CN"/>
        </w:rPr>
        <w:t>卫星</w:t>
      </w:r>
      <w:r w:rsidR="00C34160" w:rsidRPr="00390DDD">
        <w:rPr>
          <w:rFonts w:hint="eastAsia"/>
          <w:szCs w:val="24"/>
          <w:lang w:val="en-GB" w:eastAsia="zh-CN"/>
        </w:rPr>
        <w:t>移动通信系统之间进行操作协调。</w:t>
      </w:r>
    </w:p>
    <w:p w14:paraId="24269BA7" w14:textId="4E73C1DA" w:rsidR="00C34160" w:rsidRPr="00390DDD" w:rsidRDefault="00640FC1" w:rsidP="00E02267">
      <w:pPr>
        <w:pStyle w:val="Headingb"/>
        <w:rPr>
          <w:lang w:val="en-GB" w:eastAsia="zh-CN"/>
        </w:rPr>
      </w:pPr>
      <w:r>
        <w:rPr>
          <w:rFonts w:hint="eastAsia"/>
          <w:lang w:val="en-GB" w:eastAsia="zh-CN"/>
        </w:rPr>
        <w:t>(</w:t>
      </w:r>
      <w:r w:rsidR="007A4FC1">
        <w:rPr>
          <w:rFonts w:hint="eastAsia"/>
          <w:lang w:val="en-GB" w:eastAsia="zh-CN"/>
        </w:rPr>
        <w:t>5)</w:t>
      </w:r>
      <w:r w:rsidR="00C34160" w:rsidRPr="00390DDD">
        <w:rPr>
          <w:lang w:val="en-GB" w:eastAsia="zh-CN"/>
        </w:rPr>
        <w:tab/>
      </w:r>
      <w:r>
        <w:rPr>
          <w:rFonts w:hint="eastAsia"/>
          <w:lang w:val="en-GB" w:eastAsia="zh-CN"/>
        </w:rPr>
        <w:t>非对地静止卫星移动业务</w:t>
      </w:r>
    </w:p>
    <w:p w14:paraId="782E2CBB" w14:textId="54215D0F" w:rsidR="00C34160" w:rsidRPr="00390DDD" w:rsidRDefault="00C34160" w:rsidP="00AA70A0">
      <w:pPr>
        <w:ind w:firstLineChars="200" w:firstLine="480"/>
        <w:rPr>
          <w:szCs w:val="24"/>
          <w:lang w:val="en-GB" w:eastAsia="zh-CN"/>
        </w:rPr>
      </w:pPr>
      <w:r w:rsidRPr="00390DDD">
        <w:rPr>
          <w:rFonts w:hint="eastAsia"/>
          <w:szCs w:val="24"/>
          <w:lang w:val="en-GB" w:eastAsia="zh-CN"/>
        </w:rPr>
        <w:t>利用扩展</w:t>
      </w:r>
      <w:proofErr w:type="spellStart"/>
      <w:r w:rsidRPr="00390DDD">
        <w:rPr>
          <w:rFonts w:hint="eastAsia"/>
          <w:szCs w:val="24"/>
          <w:lang w:val="en-GB" w:eastAsia="zh-CN"/>
        </w:rPr>
        <w:t>Hata</w:t>
      </w:r>
      <w:proofErr w:type="spellEnd"/>
      <w:r w:rsidRPr="00390DDD">
        <w:rPr>
          <w:rFonts w:hint="eastAsia"/>
          <w:szCs w:val="24"/>
          <w:lang w:val="en-GB" w:eastAsia="zh-CN"/>
        </w:rPr>
        <w:t>模型计算带内干扰的</w:t>
      </w:r>
      <w:r w:rsidR="00312746">
        <w:rPr>
          <w:rFonts w:hint="eastAsia"/>
          <w:szCs w:val="24"/>
          <w:lang w:val="en-GB" w:eastAsia="zh-CN"/>
        </w:rPr>
        <w:t>间隔距离</w:t>
      </w:r>
      <w:r w:rsidRPr="00390DDD">
        <w:rPr>
          <w:rFonts w:hint="eastAsia"/>
          <w:szCs w:val="24"/>
          <w:lang w:val="en-GB" w:eastAsia="zh-CN"/>
        </w:rPr>
        <w:t>，</w:t>
      </w:r>
      <w:r w:rsidR="00312746">
        <w:rPr>
          <w:rFonts w:hint="eastAsia"/>
          <w:szCs w:val="24"/>
          <w:lang w:val="en-GB" w:eastAsia="zh-CN"/>
        </w:rPr>
        <w:t>其数值</w:t>
      </w:r>
      <w:r w:rsidRPr="00390DDD">
        <w:rPr>
          <w:rFonts w:hint="eastAsia"/>
          <w:szCs w:val="24"/>
          <w:lang w:val="en-GB" w:eastAsia="zh-CN"/>
        </w:rPr>
        <w:t>为</w:t>
      </w:r>
      <w:r w:rsidRPr="00390DDD">
        <w:rPr>
          <w:rFonts w:hint="eastAsia"/>
          <w:szCs w:val="24"/>
          <w:lang w:val="en-GB" w:eastAsia="zh-CN"/>
        </w:rPr>
        <w:t>0.96</w:t>
      </w:r>
      <w:r w:rsidR="00640FC1">
        <w:rPr>
          <w:rFonts w:hint="eastAsia"/>
          <w:szCs w:val="24"/>
          <w:lang w:val="en-GB" w:eastAsia="zh-CN"/>
        </w:rPr>
        <w:t>公里</w:t>
      </w:r>
      <w:r w:rsidRPr="00390DDD">
        <w:rPr>
          <w:rFonts w:hint="eastAsia"/>
          <w:szCs w:val="24"/>
          <w:lang w:val="en-GB" w:eastAsia="zh-CN"/>
        </w:rPr>
        <w:t>。由于</w:t>
      </w:r>
      <w:r w:rsidR="00312746">
        <w:rPr>
          <w:rFonts w:hint="eastAsia"/>
          <w:szCs w:val="24"/>
          <w:lang w:val="en-GB" w:eastAsia="zh-CN"/>
        </w:rPr>
        <w:t>非对地静止卫星移动业务</w:t>
      </w:r>
      <w:r w:rsidRPr="00390DDD">
        <w:rPr>
          <w:rFonts w:hint="eastAsia"/>
          <w:szCs w:val="24"/>
          <w:lang w:val="en-GB" w:eastAsia="zh-CN"/>
        </w:rPr>
        <w:t>通常用于日本蜂窝移动系统不能到达的位置，并且</w:t>
      </w:r>
      <w:r w:rsidR="00312746">
        <w:rPr>
          <w:rFonts w:hint="eastAsia"/>
          <w:szCs w:val="24"/>
          <w:lang w:val="en-GB" w:eastAsia="zh-CN"/>
        </w:rPr>
        <w:t>这些位置不可能存在</w:t>
      </w:r>
      <w:r w:rsidRPr="00390DDD">
        <w:rPr>
          <w:rFonts w:hint="eastAsia"/>
          <w:szCs w:val="24"/>
          <w:lang w:val="en-GB" w:eastAsia="zh-CN"/>
        </w:rPr>
        <w:t>波束</w:t>
      </w:r>
      <w:r w:rsidRPr="00390DDD">
        <w:rPr>
          <w:rFonts w:hint="eastAsia"/>
          <w:szCs w:val="24"/>
          <w:lang w:val="en-GB" w:eastAsia="zh-CN"/>
        </w:rPr>
        <w:t>WPT</w:t>
      </w:r>
      <w:r w:rsidRPr="00390DDD">
        <w:rPr>
          <w:rFonts w:hint="eastAsia"/>
          <w:szCs w:val="24"/>
          <w:lang w:val="en-GB" w:eastAsia="zh-CN"/>
        </w:rPr>
        <w:t>，因此可以避免有害的干扰。如有必要，</w:t>
      </w:r>
      <w:r w:rsidR="00312746">
        <w:rPr>
          <w:rFonts w:hint="eastAsia"/>
          <w:szCs w:val="24"/>
          <w:lang w:val="en-GB" w:eastAsia="zh-CN"/>
        </w:rPr>
        <w:t>可</w:t>
      </w:r>
      <w:r w:rsidRPr="00390DDD">
        <w:rPr>
          <w:rFonts w:hint="eastAsia"/>
          <w:szCs w:val="24"/>
          <w:lang w:val="en-GB" w:eastAsia="zh-CN"/>
        </w:rPr>
        <w:t>在</w:t>
      </w:r>
      <w:r w:rsidRPr="00390DDD">
        <w:rPr>
          <w:rFonts w:hint="eastAsia"/>
          <w:szCs w:val="24"/>
          <w:lang w:val="en-GB" w:eastAsia="zh-CN"/>
        </w:rPr>
        <w:t>WPT</w:t>
      </w:r>
      <w:r w:rsidRPr="00390DDD">
        <w:rPr>
          <w:rFonts w:hint="eastAsia"/>
          <w:szCs w:val="24"/>
          <w:lang w:val="en-GB" w:eastAsia="zh-CN"/>
        </w:rPr>
        <w:t>系统和</w:t>
      </w:r>
      <w:r w:rsidR="00312746" w:rsidRPr="00390DDD">
        <w:rPr>
          <w:rFonts w:hint="eastAsia"/>
          <w:szCs w:val="24"/>
          <w:lang w:val="en-GB" w:eastAsia="zh-CN"/>
        </w:rPr>
        <w:t>卫星</w:t>
      </w:r>
      <w:r w:rsidRPr="00390DDD">
        <w:rPr>
          <w:rFonts w:hint="eastAsia"/>
          <w:szCs w:val="24"/>
          <w:lang w:val="en-GB" w:eastAsia="zh-CN"/>
        </w:rPr>
        <w:t>移动通信系统之间进行操作协调。</w:t>
      </w:r>
    </w:p>
    <w:p w14:paraId="1E7704B0" w14:textId="3DFE9D81" w:rsidR="00C34160" w:rsidRPr="00390DDD" w:rsidRDefault="00640FC1" w:rsidP="00E02267">
      <w:pPr>
        <w:pStyle w:val="Headingb"/>
        <w:rPr>
          <w:lang w:val="en-GB" w:eastAsia="zh-CN"/>
        </w:rPr>
      </w:pPr>
      <w:r>
        <w:rPr>
          <w:rFonts w:hint="eastAsia"/>
          <w:lang w:val="en-GB" w:eastAsia="zh-CN"/>
        </w:rPr>
        <w:t>(6)</w:t>
      </w:r>
      <w:r w:rsidR="00C34160" w:rsidRPr="00390DDD">
        <w:rPr>
          <w:lang w:val="en-GB" w:eastAsia="zh-CN"/>
        </w:rPr>
        <w:tab/>
      </w:r>
      <w:r>
        <w:rPr>
          <w:rFonts w:hint="eastAsia"/>
          <w:lang w:val="en-GB" w:eastAsia="zh-CN"/>
        </w:rPr>
        <w:t>广播业务：</w:t>
      </w:r>
      <w:r w:rsidR="00C34160" w:rsidRPr="00390DDD">
        <w:rPr>
          <w:rFonts w:hint="eastAsia"/>
          <w:lang w:val="en-GB" w:eastAsia="zh-CN"/>
        </w:rPr>
        <w:t>现场采集</w:t>
      </w:r>
      <w:r w:rsidR="00C34160">
        <w:rPr>
          <w:rFonts w:hint="eastAsia"/>
          <w:lang w:val="en-GB" w:eastAsia="zh-CN"/>
        </w:rPr>
        <w:t>（</w:t>
      </w:r>
      <w:r w:rsidR="00C34160" w:rsidRPr="00390DDD">
        <w:rPr>
          <w:rFonts w:hint="eastAsia"/>
          <w:lang w:val="en-GB" w:eastAsia="zh-CN"/>
        </w:rPr>
        <w:t>移动电子新闻采集</w:t>
      </w:r>
      <w:r w:rsidR="00C53BB5">
        <w:rPr>
          <w:rFonts w:hint="eastAsia"/>
          <w:lang w:val="en-GB" w:eastAsia="zh-CN"/>
        </w:rPr>
        <w:t>）</w:t>
      </w:r>
    </w:p>
    <w:p w14:paraId="56FB8610" w14:textId="28597D8B" w:rsidR="00C34160" w:rsidRPr="00390DDD" w:rsidRDefault="00312746" w:rsidP="00AA70A0">
      <w:pPr>
        <w:ind w:firstLineChars="200" w:firstLine="480"/>
        <w:rPr>
          <w:szCs w:val="24"/>
          <w:lang w:val="en-GB" w:eastAsia="zh-CN"/>
        </w:rPr>
      </w:pPr>
      <w:r w:rsidRPr="00390DDD">
        <w:rPr>
          <w:rFonts w:hint="eastAsia"/>
          <w:szCs w:val="24"/>
          <w:lang w:val="en-GB" w:eastAsia="zh-CN"/>
        </w:rPr>
        <w:t>计算</w:t>
      </w:r>
      <w:r w:rsidR="00C34160" w:rsidRPr="00390DDD">
        <w:rPr>
          <w:rFonts w:hint="eastAsia"/>
          <w:szCs w:val="24"/>
          <w:lang w:val="en-GB" w:eastAsia="zh-CN"/>
        </w:rPr>
        <w:t>各种场景和系统</w:t>
      </w:r>
      <w:r>
        <w:rPr>
          <w:rFonts w:hint="eastAsia"/>
          <w:szCs w:val="24"/>
          <w:lang w:val="en-GB" w:eastAsia="zh-CN"/>
        </w:rPr>
        <w:t>的</w:t>
      </w:r>
      <w:r w:rsidR="00C34160" w:rsidRPr="00390DDD">
        <w:rPr>
          <w:rFonts w:hint="eastAsia"/>
          <w:szCs w:val="24"/>
          <w:lang w:val="en-GB" w:eastAsia="zh-CN"/>
        </w:rPr>
        <w:t>间隔距离，在</w:t>
      </w:r>
      <w:r w:rsidR="00C34160" w:rsidRPr="00390DDD">
        <w:rPr>
          <w:rFonts w:hint="eastAsia"/>
          <w:szCs w:val="24"/>
          <w:lang w:val="en-GB" w:eastAsia="zh-CN"/>
        </w:rPr>
        <w:t>WPT</w:t>
      </w:r>
      <w:r w:rsidR="00DD5D5D">
        <w:rPr>
          <w:rFonts w:hint="eastAsia"/>
          <w:szCs w:val="24"/>
          <w:lang w:val="en-GB" w:eastAsia="zh-CN"/>
        </w:rPr>
        <w:t>受控环境</w:t>
      </w:r>
      <w:r w:rsidR="00C34160" w:rsidRPr="00390DDD">
        <w:rPr>
          <w:rFonts w:hint="eastAsia"/>
          <w:szCs w:val="24"/>
          <w:lang w:val="en-GB" w:eastAsia="zh-CN"/>
        </w:rPr>
        <w:t>外满足</w:t>
      </w:r>
      <w:r w:rsidR="00C34160" w:rsidRPr="00390DDD">
        <w:rPr>
          <w:rFonts w:hint="eastAsia"/>
          <w:szCs w:val="24"/>
          <w:lang w:val="en-GB" w:eastAsia="zh-CN"/>
        </w:rPr>
        <w:t>10</w:t>
      </w:r>
      <w:r w:rsidR="00C34160" w:rsidRPr="00390DDD">
        <w:rPr>
          <w:rFonts w:hint="eastAsia"/>
          <w:szCs w:val="24"/>
          <w:lang w:val="en-GB" w:eastAsia="zh-CN"/>
        </w:rPr>
        <w:t>米</w:t>
      </w:r>
      <w:r>
        <w:rPr>
          <w:rFonts w:hint="eastAsia"/>
          <w:szCs w:val="24"/>
          <w:lang w:val="en-GB" w:eastAsia="zh-CN"/>
        </w:rPr>
        <w:t>的</w:t>
      </w:r>
      <w:r w:rsidR="00C34160" w:rsidRPr="00390DDD">
        <w:rPr>
          <w:rFonts w:hint="eastAsia"/>
          <w:szCs w:val="24"/>
          <w:lang w:val="en-GB" w:eastAsia="zh-CN"/>
        </w:rPr>
        <w:t>间隔距离时，天线方向性不会造成有害干扰。</w:t>
      </w:r>
      <w:r w:rsidR="00E718FE">
        <w:rPr>
          <w:rFonts w:hint="eastAsia"/>
          <w:szCs w:val="24"/>
          <w:lang w:val="en-GB" w:eastAsia="zh-CN"/>
        </w:rPr>
        <w:t>波束</w:t>
      </w:r>
      <w:r w:rsidR="00C34160" w:rsidRPr="00390DDD">
        <w:rPr>
          <w:rFonts w:hint="eastAsia"/>
          <w:szCs w:val="24"/>
          <w:lang w:val="en-GB" w:eastAsia="zh-CN"/>
        </w:rPr>
        <w:t>WPT</w:t>
      </w:r>
      <w:r w:rsidR="00C34160" w:rsidRPr="00390DDD">
        <w:rPr>
          <w:rFonts w:hint="eastAsia"/>
          <w:szCs w:val="24"/>
          <w:lang w:val="en-GB" w:eastAsia="zh-CN"/>
        </w:rPr>
        <w:t>系统应遵</w:t>
      </w:r>
      <w:r>
        <w:rPr>
          <w:rFonts w:hint="eastAsia"/>
          <w:szCs w:val="24"/>
          <w:lang w:val="en-GB" w:eastAsia="zh-CN"/>
        </w:rPr>
        <w:t>循</w:t>
      </w:r>
      <w:r w:rsidR="00C34160" w:rsidRPr="00390DDD">
        <w:rPr>
          <w:rFonts w:hint="eastAsia"/>
          <w:szCs w:val="24"/>
          <w:lang w:val="en-GB" w:eastAsia="zh-CN"/>
        </w:rPr>
        <w:t>必要的</w:t>
      </w:r>
      <w:r>
        <w:rPr>
          <w:rFonts w:hint="eastAsia"/>
          <w:szCs w:val="24"/>
          <w:lang w:val="en-GB" w:eastAsia="zh-CN"/>
        </w:rPr>
        <w:t>间隔距离</w:t>
      </w:r>
      <w:r w:rsidR="00C34160" w:rsidRPr="00390DDD">
        <w:rPr>
          <w:rFonts w:hint="eastAsia"/>
          <w:szCs w:val="24"/>
          <w:lang w:val="en-GB" w:eastAsia="zh-CN"/>
        </w:rPr>
        <w:t>和安装条件。</w:t>
      </w:r>
    </w:p>
    <w:p w14:paraId="0A530183" w14:textId="10A5BAA3" w:rsidR="00C34160" w:rsidRPr="00390DDD" w:rsidRDefault="00640FC1" w:rsidP="00E02267">
      <w:pPr>
        <w:pStyle w:val="Headingb"/>
        <w:rPr>
          <w:lang w:val="en-GB" w:eastAsia="zh-CN"/>
        </w:rPr>
      </w:pPr>
      <w:r>
        <w:rPr>
          <w:rFonts w:hint="eastAsia"/>
          <w:lang w:val="en-GB" w:eastAsia="zh-CN"/>
        </w:rPr>
        <w:t>(7)</w:t>
      </w:r>
      <w:r w:rsidR="00C34160" w:rsidRPr="00390DDD">
        <w:rPr>
          <w:lang w:val="en-GB" w:eastAsia="zh-CN"/>
        </w:rPr>
        <w:tab/>
      </w:r>
      <w:r w:rsidR="00C34160" w:rsidRPr="00390DDD">
        <w:rPr>
          <w:rFonts w:hint="eastAsia"/>
          <w:lang w:val="en-GB" w:eastAsia="zh-CN"/>
        </w:rPr>
        <w:t>射电天文学</w:t>
      </w:r>
    </w:p>
    <w:p w14:paraId="2D6DAF12" w14:textId="4F76BD14" w:rsidR="00C34160" w:rsidRPr="00390DDD" w:rsidRDefault="00312746" w:rsidP="00AA70A0">
      <w:pPr>
        <w:ind w:firstLineChars="200" w:firstLine="480"/>
        <w:rPr>
          <w:szCs w:val="24"/>
          <w:lang w:val="en-GB" w:eastAsia="zh-CN"/>
        </w:rPr>
      </w:pPr>
      <w:r>
        <w:rPr>
          <w:rFonts w:hint="eastAsia"/>
          <w:szCs w:val="24"/>
          <w:lang w:val="en-GB" w:eastAsia="zh-CN"/>
        </w:rPr>
        <w:t>在</w:t>
      </w:r>
      <w:r w:rsidR="00C34160" w:rsidRPr="00390DDD">
        <w:rPr>
          <w:rFonts w:hint="eastAsia"/>
          <w:szCs w:val="24"/>
          <w:lang w:val="en-GB" w:eastAsia="zh-CN"/>
        </w:rPr>
        <w:t>考虑到杂波损失</w:t>
      </w:r>
      <w:r>
        <w:rPr>
          <w:rFonts w:hint="eastAsia"/>
          <w:szCs w:val="24"/>
          <w:lang w:val="en-GB" w:eastAsia="zh-CN"/>
        </w:rPr>
        <w:t>的情况下</w:t>
      </w:r>
      <w:r w:rsidR="00C34160" w:rsidRPr="00390DDD">
        <w:rPr>
          <w:rFonts w:hint="eastAsia"/>
          <w:szCs w:val="24"/>
          <w:lang w:val="en-GB" w:eastAsia="zh-CN"/>
        </w:rPr>
        <w:t>，计算了每个工作频率为</w:t>
      </w:r>
      <w:r w:rsidR="00C34160" w:rsidRPr="00390DDD">
        <w:rPr>
          <w:rFonts w:hint="eastAsia"/>
          <w:szCs w:val="24"/>
          <w:lang w:val="en-GB" w:eastAsia="zh-CN"/>
        </w:rPr>
        <w:t>2 695 MHz</w:t>
      </w:r>
      <w:r w:rsidR="00C34160" w:rsidRPr="00390DDD">
        <w:rPr>
          <w:rFonts w:hint="eastAsia"/>
          <w:szCs w:val="24"/>
          <w:lang w:val="en-GB" w:eastAsia="zh-CN"/>
        </w:rPr>
        <w:t>的</w:t>
      </w:r>
      <w:r>
        <w:rPr>
          <w:rFonts w:hint="eastAsia"/>
          <w:szCs w:val="24"/>
          <w:lang w:val="en-GB" w:eastAsia="zh-CN"/>
        </w:rPr>
        <w:t>射电天文电台</w:t>
      </w:r>
      <w:r w:rsidR="00C34160" w:rsidRPr="00390DDD">
        <w:rPr>
          <w:rFonts w:hint="eastAsia"/>
          <w:szCs w:val="24"/>
          <w:lang w:val="en-GB" w:eastAsia="zh-CN"/>
        </w:rPr>
        <w:t>的间隔距离。相同高度的最小间隔距离为</w:t>
      </w:r>
      <w:r w:rsidR="00C34160" w:rsidRPr="00390DDD">
        <w:rPr>
          <w:rFonts w:hint="eastAsia"/>
          <w:szCs w:val="24"/>
          <w:lang w:val="en-GB" w:eastAsia="zh-CN"/>
        </w:rPr>
        <w:t>5.7</w:t>
      </w:r>
      <w:r w:rsidR="00C34160" w:rsidRPr="00390DDD">
        <w:rPr>
          <w:rFonts w:hint="eastAsia"/>
          <w:szCs w:val="24"/>
          <w:lang w:val="en-GB" w:eastAsia="zh-CN"/>
        </w:rPr>
        <w:t>公里或</w:t>
      </w:r>
      <w:r w:rsidR="00C34160" w:rsidRPr="00390DDD">
        <w:rPr>
          <w:rFonts w:hint="eastAsia"/>
          <w:szCs w:val="24"/>
          <w:lang w:val="en-GB" w:eastAsia="zh-CN"/>
        </w:rPr>
        <w:t>1.6</w:t>
      </w:r>
      <w:r w:rsidR="00C34160" w:rsidRPr="00390DDD">
        <w:rPr>
          <w:rFonts w:hint="eastAsia"/>
          <w:szCs w:val="24"/>
          <w:lang w:val="en-GB" w:eastAsia="zh-CN"/>
        </w:rPr>
        <w:t>公里，</w:t>
      </w:r>
      <w:r>
        <w:rPr>
          <w:rFonts w:hint="eastAsia"/>
          <w:szCs w:val="24"/>
          <w:lang w:val="en-GB" w:eastAsia="zh-CN"/>
        </w:rPr>
        <w:t>具体</w:t>
      </w:r>
      <w:r w:rsidR="00C34160" w:rsidRPr="00390DDD">
        <w:rPr>
          <w:rFonts w:hint="eastAsia"/>
          <w:szCs w:val="24"/>
          <w:lang w:val="en-GB" w:eastAsia="zh-CN"/>
        </w:rPr>
        <w:t>取决于现场的环境。为避免对</w:t>
      </w:r>
      <w:r>
        <w:rPr>
          <w:rFonts w:hint="eastAsia"/>
          <w:szCs w:val="24"/>
          <w:lang w:val="en-GB" w:eastAsia="zh-CN"/>
        </w:rPr>
        <w:t>射电天文电台</w:t>
      </w:r>
      <w:r w:rsidR="00C34160" w:rsidRPr="00390DDD">
        <w:rPr>
          <w:rFonts w:hint="eastAsia"/>
          <w:szCs w:val="24"/>
          <w:lang w:val="en-GB" w:eastAsia="zh-CN"/>
        </w:rPr>
        <w:t>的有害干扰，将</w:t>
      </w:r>
      <w:r>
        <w:rPr>
          <w:rFonts w:hint="eastAsia"/>
          <w:szCs w:val="24"/>
          <w:lang w:val="en-GB" w:eastAsia="zh-CN"/>
        </w:rPr>
        <w:t>以</w:t>
      </w:r>
      <w:r w:rsidRPr="00390DDD">
        <w:rPr>
          <w:rFonts w:hint="eastAsia"/>
          <w:szCs w:val="24"/>
          <w:lang w:val="en-GB" w:eastAsia="zh-CN"/>
        </w:rPr>
        <w:t>这些间隔距离</w:t>
      </w:r>
      <w:r>
        <w:rPr>
          <w:rFonts w:hint="eastAsia"/>
          <w:szCs w:val="24"/>
          <w:lang w:val="en-GB" w:eastAsia="zh-CN"/>
        </w:rPr>
        <w:t>为标准</w:t>
      </w:r>
      <w:r w:rsidR="00C34160" w:rsidRPr="00390DDD">
        <w:rPr>
          <w:rFonts w:hint="eastAsia"/>
          <w:szCs w:val="24"/>
          <w:lang w:val="en-GB" w:eastAsia="zh-CN"/>
        </w:rPr>
        <w:t>在</w:t>
      </w:r>
      <w:r>
        <w:rPr>
          <w:rFonts w:hint="eastAsia"/>
          <w:szCs w:val="24"/>
          <w:lang w:val="en-GB" w:eastAsia="zh-CN"/>
        </w:rPr>
        <w:t>射电天文电台</w:t>
      </w:r>
      <w:r w:rsidR="00C34160" w:rsidRPr="00390DDD">
        <w:rPr>
          <w:rFonts w:hint="eastAsia"/>
          <w:szCs w:val="24"/>
          <w:lang w:val="en-GB" w:eastAsia="zh-CN"/>
        </w:rPr>
        <w:t>周围建立一个限制区域。波束</w:t>
      </w:r>
      <w:r w:rsidR="00C34160" w:rsidRPr="00390DDD">
        <w:rPr>
          <w:rFonts w:hint="eastAsia"/>
          <w:szCs w:val="24"/>
          <w:lang w:val="en-GB" w:eastAsia="zh-CN"/>
        </w:rPr>
        <w:t>WPT</w:t>
      </w:r>
      <w:r w:rsidR="00C34160" w:rsidRPr="00390DDD">
        <w:rPr>
          <w:rFonts w:hint="eastAsia"/>
          <w:szCs w:val="24"/>
          <w:lang w:val="en-GB" w:eastAsia="zh-CN"/>
        </w:rPr>
        <w:t>天线安装</w:t>
      </w:r>
      <w:r>
        <w:rPr>
          <w:rFonts w:hint="eastAsia"/>
          <w:szCs w:val="24"/>
          <w:lang w:val="en-GB" w:eastAsia="zh-CN"/>
        </w:rPr>
        <w:t>于</w:t>
      </w:r>
      <w:r w:rsidR="00C34160" w:rsidRPr="00390DDD">
        <w:rPr>
          <w:rFonts w:hint="eastAsia"/>
          <w:szCs w:val="24"/>
          <w:lang w:val="en-GB" w:eastAsia="zh-CN"/>
        </w:rPr>
        <w:t>天花板，</w:t>
      </w:r>
      <w:r>
        <w:rPr>
          <w:rFonts w:hint="eastAsia"/>
          <w:szCs w:val="24"/>
          <w:lang w:val="en-GB" w:eastAsia="zh-CN"/>
        </w:rPr>
        <w:t>辐射方向</w:t>
      </w:r>
      <w:r w:rsidR="00C34160" w:rsidRPr="00390DDD">
        <w:rPr>
          <w:rFonts w:hint="eastAsia"/>
          <w:szCs w:val="24"/>
          <w:lang w:val="en-GB" w:eastAsia="zh-CN"/>
        </w:rPr>
        <w:t>主要向下。水平辐射限值是根据</w:t>
      </w:r>
      <w:proofErr w:type="spellStart"/>
      <w:r w:rsidR="00C34160" w:rsidRPr="00390DDD">
        <w:rPr>
          <w:rFonts w:hint="eastAsia"/>
          <w:szCs w:val="24"/>
          <w:lang w:val="en-GB" w:eastAsia="zh-CN"/>
        </w:rPr>
        <w:t>e.i.r.p</w:t>
      </w:r>
      <w:proofErr w:type="spellEnd"/>
      <w:r w:rsidR="00C34160" w:rsidRPr="00390DDD">
        <w:rPr>
          <w:rFonts w:hint="eastAsia"/>
          <w:szCs w:val="24"/>
          <w:lang w:val="en-GB" w:eastAsia="zh-CN"/>
        </w:rPr>
        <w:t>.</w:t>
      </w:r>
      <w:r w:rsidR="00C34160" w:rsidRPr="00390DDD">
        <w:rPr>
          <w:rFonts w:hint="eastAsia"/>
          <w:szCs w:val="24"/>
          <w:lang w:val="en-GB" w:eastAsia="zh-CN"/>
        </w:rPr>
        <w:t>定义的</w:t>
      </w:r>
      <w:r>
        <w:rPr>
          <w:rFonts w:hint="eastAsia"/>
          <w:szCs w:val="24"/>
          <w:lang w:val="en-GB" w:eastAsia="zh-CN"/>
        </w:rPr>
        <w:t>。有鉴于此</w:t>
      </w:r>
      <w:r w:rsidR="00C34160" w:rsidRPr="00390DDD">
        <w:rPr>
          <w:rFonts w:hint="eastAsia"/>
          <w:szCs w:val="24"/>
          <w:lang w:val="en-GB" w:eastAsia="zh-CN"/>
        </w:rPr>
        <w:t>，当</w:t>
      </w:r>
      <w:r w:rsidR="00C34160" w:rsidRPr="00390DDD">
        <w:rPr>
          <w:rFonts w:hint="eastAsia"/>
          <w:szCs w:val="24"/>
          <w:lang w:val="en-GB" w:eastAsia="zh-CN"/>
        </w:rPr>
        <w:t>WPT</w:t>
      </w:r>
      <w:r w:rsidR="00C34160" w:rsidRPr="00390DDD">
        <w:rPr>
          <w:rFonts w:hint="eastAsia"/>
          <w:szCs w:val="24"/>
          <w:lang w:val="en-GB" w:eastAsia="zh-CN"/>
        </w:rPr>
        <w:t>站</w:t>
      </w:r>
      <w:r>
        <w:rPr>
          <w:rFonts w:hint="eastAsia"/>
          <w:szCs w:val="24"/>
          <w:lang w:val="en-GB" w:eastAsia="zh-CN"/>
        </w:rPr>
        <w:t>与射电天文电台</w:t>
      </w:r>
      <w:r w:rsidR="00C34160" w:rsidRPr="00390DDD">
        <w:rPr>
          <w:rFonts w:hint="eastAsia"/>
          <w:szCs w:val="24"/>
          <w:lang w:val="en-GB" w:eastAsia="zh-CN"/>
        </w:rPr>
        <w:t>高度</w:t>
      </w:r>
      <w:r w:rsidRPr="00390DDD">
        <w:rPr>
          <w:rFonts w:hint="eastAsia"/>
          <w:szCs w:val="24"/>
          <w:lang w:val="en-GB" w:eastAsia="zh-CN"/>
        </w:rPr>
        <w:t>相同</w:t>
      </w:r>
      <w:r w:rsidR="00C34160" w:rsidRPr="00390DDD">
        <w:rPr>
          <w:rFonts w:hint="eastAsia"/>
          <w:szCs w:val="24"/>
          <w:lang w:val="en-GB" w:eastAsia="zh-CN"/>
        </w:rPr>
        <w:t>时，从建筑物内部</w:t>
      </w:r>
      <w:r>
        <w:rPr>
          <w:rFonts w:hint="eastAsia"/>
          <w:szCs w:val="24"/>
          <w:lang w:val="en-GB" w:eastAsia="zh-CN"/>
        </w:rPr>
        <w:t>向</w:t>
      </w:r>
      <w:r w:rsidR="00C34160" w:rsidRPr="00390DDD">
        <w:rPr>
          <w:rFonts w:hint="eastAsia"/>
          <w:szCs w:val="24"/>
          <w:lang w:val="en-GB" w:eastAsia="zh-CN"/>
        </w:rPr>
        <w:t>外部的水平辐射将是</w:t>
      </w:r>
      <w:r w:rsidR="004E7608">
        <w:rPr>
          <w:rFonts w:hint="eastAsia"/>
          <w:szCs w:val="24"/>
          <w:lang w:val="en-GB" w:eastAsia="zh-CN"/>
        </w:rPr>
        <w:t>出现的</w:t>
      </w:r>
      <w:r w:rsidR="00C34160" w:rsidRPr="00390DDD">
        <w:rPr>
          <w:rFonts w:hint="eastAsia"/>
          <w:szCs w:val="24"/>
          <w:lang w:val="en-GB" w:eastAsia="zh-CN"/>
        </w:rPr>
        <w:t>最坏情况。</w:t>
      </w:r>
    </w:p>
    <w:p w14:paraId="63E20D05" w14:textId="633CBA11" w:rsidR="00C34160" w:rsidRPr="00390DDD" w:rsidRDefault="00C34160" w:rsidP="00AA70A0">
      <w:pPr>
        <w:ind w:firstLineChars="200" w:firstLine="480"/>
        <w:rPr>
          <w:szCs w:val="24"/>
          <w:lang w:val="en-GB" w:eastAsia="zh-CN"/>
        </w:rPr>
      </w:pPr>
      <w:r w:rsidRPr="00390DDD">
        <w:rPr>
          <w:rFonts w:hint="eastAsia"/>
          <w:szCs w:val="24"/>
          <w:lang w:val="en-GB" w:eastAsia="zh-CN"/>
        </w:rPr>
        <w:t>当</w:t>
      </w:r>
      <w:r w:rsidR="00312746">
        <w:rPr>
          <w:rFonts w:hint="eastAsia"/>
          <w:szCs w:val="24"/>
          <w:lang w:val="en-GB" w:eastAsia="zh-CN"/>
        </w:rPr>
        <w:t>射电天文电台</w:t>
      </w:r>
      <w:r w:rsidRPr="00390DDD">
        <w:rPr>
          <w:rFonts w:hint="eastAsia"/>
          <w:szCs w:val="24"/>
          <w:lang w:val="en-GB" w:eastAsia="zh-CN"/>
        </w:rPr>
        <w:t>的高度高于</w:t>
      </w:r>
      <w:r w:rsidRPr="00390DDD">
        <w:rPr>
          <w:rFonts w:hint="eastAsia"/>
          <w:szCs w:val="24"/>
          <w:lang w:val="en-GB" w:eastAsia="zh-CN"/>
        </w:rPr>
        <w:t>WPT</w:t>
      </w:r>
      <w:r w:rsidRPr="00390DDD">
        <w:rPr>
          <w:rFonts w:hint="eastAsia"/>
          <w:szCs w:val="24"/>
          <w:lang w:val="en-GB" w:eastAsia="zh-CN"/>
        </w:rPr>
        <w:t>站时，方向性增益变低，间隔距离变短。另一方面，当</w:t>
      </w:r>
      <w:r w:rsidR="00312746">
        <w:rPr>
          <w:rFonts w:hint="eastAsia"/>
          <w:szCs w:val="24"/>
          <w:lang w:val="en-GB" w:eastAsia="zh-CN"/>
        </w:rPr>
        <w:t>射电天文电台</w:t>
      </w:r>
      <w:r w:rsidRPr="00390DDD">
        <w:rPr>
          <w:rFonts w:hint="eastAsia"/>
          <w:szCs w:val="24"/>
          <w:lang w:val="en-GB" w:eastAsia="zh-CN"/>
        </w:rPr>
        <w:t>的高度低于</w:t>
      </w:r>
      <w:r w:rsidRPr="00390DDD">
        <w:rPr>
          <w:rFonts w:hint="eastAsia"/>
          <w:szCs w:val="24"/>
          <w:lang w:val="en-GB" w:eastAsia="zh-CN"/>
        </w:rPr>
        <w:t>WPT</w:t>
      </w:r>
      <w:r w:rsidRPr="00390DDD">
        <w:rPr>
          <w:rFonts w:hint="eastAsia"/>
          <w:szCs w:val="24"/>
          <w:lang w:val="en-GB" w:eastAsia="zh-CN"/>
        </w:rPr>
        <w:t>站时，方向性增益变得更高，间隔距离变得更长。</w:t>
      </w:r>
    </w:p>
    <w:p w14:paraId="721A5D98" w14:textId="259131E5" w:rsidR="00C34160" w:rsidRPr="00390DDD" w:rsidRDefault="00640FC1" w:rsidP="00E02267">
      <w:pPr>
        <w:pStyle w:val="Headingb"/>
        <w:rPr>
          <w:lang w:val="en-GB" w:eastAsia="zh-CN"/>
        </w:rPr>
      </w:pPr>
      <w:r>
        <w:rPr>
          <w:rFonts w:hint="eastAsia"/>
          <w:lang w:val="en-GB" w:eastAsia="zh-CN"/>
        </w:rPr>
        <w:t>(8)</w:t>
      </w:r>
      <w:r w:rsidR="00C34160" w:rsidRPr="00390DDD">
        <w:rPr>
          <w:lang w:val="en-GB" w:eastAsia="zh-CN"/>
        </w:rPr>
        <w:tab/>
      </w:r>
      <w:r w:rsidR="0082373D">
        <w:rPr>
          <w:rFonts w:hint="eastAsia"/>
          <w:lang w:val="en-GB" w:eastAsia="zh-CN"/>
        </w:rPr>
        <w:t>有关</w:t>
      </w:r>
      <w:r w:rsidR="00C34160" w:rsidRPr="00390DDD">
        <w:rPr>
          <w:rFonts w:hint="eastAsia"/>
          <w:lang w:val="en-GB" w:eastAsia="zh-CN"/>
        </w:rPr>
        <w:t>业余无线电</w:t>
      </w:r>
      <w:r w:rsidR="0082373D">
        <w:rPr>
          <w:rFonts w:hint="eastAsia"/>
          <w:lang w:val="en-GB" w:eastAsia="zh-CN"/>
        </w:rPr>
        <w:t>的</w:t>
      </w:r>
      <w:r w:rsidR="00C34160" w:rsidRPr="00390DDD">
        <w:rPr>
          <w:rFonts w:hint="eastAsia"/>
          <w:lang w:val="en-GB" w:eastAsia="zh-CN"/>
        </w:rPr>
        <w:t>影响研究</w:t>
      </w:r>
    </w:p>
    <w:p w14:paraId="0AF79251" w14:textId="77777777" w:rsidR="009855A6" w:rsidRDefault="0082373D" w:rsidP="009855A6">
      <w:pPr>
        <w:ind w:firstLineChars="200" w:firstLine="480"/>
        <w:rPr>
          <w:szCs w:val="24"/>
          <w:lang w:val="en-GB" w:eastAsia="zh-CN"/>
        </w:rPr>
      </w:pPr>
      <w:r>
        <w:rPr>
          <w:rFonts w:hint="eastAsia"/>
          <w:szCs w:val="24"/>
          <w:lang w:val="en-GB" w:eastAsia="zh-CN"/>
        </w:rPr>
        <w:t>在</w:t>
      </w:r>
      <w:r w:rsidR="00C34160" w:rsidRPr="00390DDD">
        <w:rPr>
          <w:rFonts w:hint="eastAsia"/>
          <w:szCs w:val="24"/>
          <w:lang w:val="en-GB" w:eastAsia="zh-CN"/>
        </w:rPr>
        <w:t>考虑</w:t>
      </w:r>
      <w:r>
        <w:rPr>
          <w:rFonts w:hint="eastAsia"/>
          <w:szCs w:val="24"/>
          <w:lang w:val="en-GB" w:eastAsia="zh-CN"/>
        </w:rPr>
        <w:t>到</w:t>
      </w:r>
      <w:r w:rsidR="00C34160" w:rsidRPr="00390DDD">
        <w:rPr>
          <w:rFonts w:hint="eastAsia"/>
          <w:szCs w:val="24"/>
          <w:lang w:val="en-GB" w:eastAsia="zh-CN"/>
        </w:rPr>
        <w:t>杂波</w:t>
      </w:r>
      <w:r>
        <w:rPr>
          <w:rFonts w:hint="eastAsia"/>
          <w:szCs w:val="24"/>
          <w:lang w:val="en-GB" w:eastAsia="zh-CN"/>
        </w:rPr>
        <w:t>损耗的情况下</w:t>
      </w:r>
      <w:r w:rsidR="00C34160" w:rsidRPr="00390DDD">
        <w:rPr>
          <w:rFonts w:hint="eastAsia"/>
          <w:szCs w:val="24"/>
          <w:lang w:val="en-GB" w:eastAsia="zh-CN"/>
        </w:rPr>
        <w:t>计算</w:t>
      </w:r>
      <w:r>
        <w:rPr>
          <w:rFonts w:hint="eastAsia"/>
          <w:szCs w:val="24"/>
          <w:lang w:val="en-GB" w:eastAsia="zh-CN"/>
        </w:rPr>
        <w:t>出</w:t>
      </w:r>
      <w:r w:rsidR="00312746">
        <w:rPr>
          <w:rFonts w:hint="eastAsia"/>
          <w:szCs w:val="24"/>
          <w:lang w:val="en-GB" w:eastAsia="zh-CN"/>
        </w:rPr>
        <w:t>间隔距离</w:t>
      </w:r>
      <w:r w:rsidR="00C34160" w:rsidRPr="00390DDD">
        <w:rPr>
          <w:rFonts w:hint="eastAsia"/>
          <w:szCs w:val="24"/>
          <w:lang w:val="en-GB" w:eastAsia="zh-CN"/>
        </w:rPr>
        <w:t>。波束</w:t>
      </w:r>
      <w:r w:rsidR="00C34160" w:rsidRPr="00390DDD">
        <w:rPr>
          <w:rFonts w:hint="eastAsia"/>
          <w:szCs w:val="24"/>
          <w:lang w:val="en-GB" w:eastAsia="zh-CN"/>
        </w:rPr>
        <w:t>WPT</w:t>
      </w:r>
      <w:r w:rsidR="00C34160" w:rsidRPr="00390DDD">
        <w:rPr>
          <w:rFonts w:hint="eastAsia"/>
          <w:szCs w:val="24"/>
          <w:lang w:val="en-GB" w:eastAsia="zh-CN"/>
        </w:rPr>
        <w:t>四个频率中</w:t>
      </w:r>
      <w:r>
        <w:rPr>
          <w:rFonts w:hint="eastAsia"/>
          <w:szCs w:val="24"/>
          <w:lang w:val="en-GB" w:eastAsia="zh-CN"/>
        </w:rPr>
        <w:t>有</w:t>
      </w:r>
      <w:r w:rsidR="00C34160" w:rsidRPr="00390DDD">
        <w:rPr>
          <w:rFonts w:hint="eastAsia"/>
          <w:szCs w:val="24"/>
          <w:lang w:val="en-GB" w:eastAsia="zh-CN"/>
        </w:rPr>
        <w:t>两个与业余无线电同信道，</w:t>
      </w:r>
      <w:r w:rsidRPr="00390DDD">
        <w:rPr>
          <w:rFonts w:hint="eastAsia"/>
          <w:szCs w:val="24"/>
          <w:lang w:val="en-GB" w:eastAsia="zh-CN"/>
        </w:rPr>
        <w:t xml:space="preserve">18 </w:t>
      </w:r>
      <w:proofErr w:type="spellStart"/>
      <w:r w:rsidRPr="00390DDD">
        <w:rPr>
          <w:rFonts w:hint="eastAsia"/>
          <w:szCs w:val="24"/>
          <w:lang w:val="en-GB" w:eastAsia="zh-CN"/>
        </w:rPr>
        <w:t>dBi</w:t>
      </w:r>
      <w:proofErr w:type="spellEnd"/>
      <w:r w:rsidRPr="00390DDD">
        <w:rPr>
          <w:rFonts w:hint="eastAsia"/>
          <w:szCs w:val="24"/>
          <w:lang w:val="en-GB" w:eastAsia="zh-CN"/>
        </w:rPr>
        <w:t>的</w:t>
      </w:r>
      <w:r w:rsidR="00C34160" w:rsidRPr="00390DDD">
        <w:rPr>
          <w:rFonts w:hint="eastAsia"/>
          <w:szCs w:val="24"/>
          <w:lang w:val="en-GB" w:eastAsia="zh-CN"/>
        </w:rPr>
        <w:t>业余无线电天线需要</w:t>
      </w:r>
      <w:r w:rsidR="00C34160" w:rsidRPr="00390DDD">
        <w:rPr>
          <w:rFonts w:hint="eastAsia"/>
          <w:szCs w:val="24"/>
          <w:lang w:val="en-GB" w:eastAsia="zh-CN"/>
        </w:rPr>
        <w:t>4.4</w:t>
      </w:r>
      <w:r w:rsidR="00640FC1">
        <w:rPr>
          <w:rFonts w:hint="eastAsia"/>
          <w:szCs w:val="24"/>
          <w:lang w:val="en-GB" w:eastAsia="zh-CN"/>
        </w:rPr>
        <w:t>公里</w:t>
      </w:r>
      <w:r>
        <w:rPr>
          <w:rFonts w:hint="eastAsia"/>
          <w:szCs w:val="24"/>
          <w:lang w:val="en-GB" w:eastAsia="zh-CN"/>
        </w:rPr>
        <w:t>的</w:t>
      </w:r>
      <w:r w:rsidR="00C34160" w:rsidRPr="00390DDD">
        <w:rPr>
          <w:rFonts w:hint="eastAsia"/>
          <w:szCs w:val="24"/>
          <w:lang w:val="en-GB" w:eastAsia="zh-CN"/>
        </w:rPr>
        <w:t>间隔距离。考虑天线的方向性损耗，必要时使用相邻</w:t>
      </w:r>
      <w:r w:rsidR="002B4AA0">
        <w:rPr>
          <w:rFonts w:hint="eastAsia"/>
          <w:szCs w:val="24"/>
          <w:lang w:val="en-GB" w:eastAsia="zh-CN"/>
        </w:rPr>
        <w:t>频段</w:t>
      </w:r>
      <w:r w:rsidR="00C34160" w:rsidRPr="00390DDD">
        <w:rPr>
          <w:rFonts w:hint="eastAsia"/>
          <w:szCs w:val="24"/>
          <w:lang w:val="en-GB" w:eastAsia="zh-CN"/>
        </w:rPr>
        <w:t>，可以避免有害干扰。如有必要，</w:t>
      </w:r>
      <w:r>
        <w:rPr>
          <w:rFonts w:hint="eastAsia"/>
          <w:szCs w:val="24"/>
          <w:lang w:val="en-GB" w:eastAsia="zh-CN"/>
        </w:rPr>
        <w:t>可</w:t>
      </w:r>
      <w:r w:rsidR="00C34160" w:rsidRPr="00390DDD">
        <w:rPr>
          <w:rFonts w:hint="eastAsia"/>
          <w:szCs w:val="24"/>
          <w:lang w:val="en-GB" w:eastAsia="zh-CN"/>
        </w:rPr>
        <w:t>在</w:t>
      </w:r>
      <w:r w:rsidR="00C34160" w:rsidRPr="00390DDD">
        <w:rPr>
          <w:rFonts w:hint="eastAsia"/>
          <w:szCs w:val="24"/>
          <w:lang w:val="en-GB" w:eastAsia="zh-CN"/>
        </w:rPr>
        <w:t>WPT</w:t>
      </w:r>
      <w:r w:rsidR="00C34160" w:rsidRPr="00390DDD">
        <w:rPr>
          <w:rFonts w:hint="eastAsia"/>
          <w:szCs w:val="24"/>
          <w:lang w:val="en-GB" w:eastAsia="zh-CN"/>
        </w:rPr>
        <w:t>系统和业余无线电系统之间进行操作协调。</w:t>
      </w:r>
      <w:bookmarkEnd w:id="25"/>
    </w:p>
    <w:p w14:paraId="1AB5DBE5" w14:textId="77777777" w:rsidR="00E746CC" w:rsidRDefault="00E746CC">
      <w:pPr>
        <w:tabs>
          <w:tab w:val="clear" w:pos="794"/>
          <w:tab w:val="clear" w:pos="1191"/>
          <w:tab w:val="clear" w:pos="1588"/>
          <w:tab w:val="clear" w:pos="1985"/>
        </w:tabs>
        <w:overflowPunct/>
        <w:autoSpaceDE/>
        <w:autoSpaceDN/>
        <w:adjustRightInd/>
        <w:spacing w:before="0"/>
        <w:jc w:val="left"/>
        <w:textAlignment w:val="auto"/>
        <w:rPr>
          <w:b/>
          <w:lang w:val="en-GB" w:eastAsia="ja-JP"/>
        </w:rPr>
      </w:pPr>
      <w:r>
        <w:rPr>
          <w:lang w:val="en-GB" w:eastAsia="ja-JP"/>
        </w:rPr>
        <w:br w:type="page"/>
      </w:r>
    </w:p>
    <w:p w14:paraId="3305DED1" w14:textId="6ABE1EF0" w:rsidR="00C34160" w:rsidRPr="009855A6" w:rsidRDefault="00C34160" w:rsidP="00FC0D32">
      <w:pPr>
        <w:pStyle w:val="Heading4"/>
        <w:keepNext w:val="0"/>
        <w:keepLines w:val="0"/>
        <w:rPr>
          <w:szCs w:val="24"/>
          <w:lang w:val="en-GB" w:eastAsia="zh-CN"/>
        </w:rPr>
      </w:pPr>
      <w:r w:rsidRPr="00ED744D">
        <w:rPr>
          <w:lang w:val="en-GB" w:eastAsia="ja-JP"/>
        </w:rPr>
        <w:lastRenderedPageBreak/>
        <w:t>3.3.5.3</w:t>
      </w:r>
      <w:r w:rsidRPr="00ED744D">
        <w:rPr>
          <w:lang w:val="en-GB" w:eastAsia="ja-JP"/>
        </w:rPr>
        <w:tab/>
        <w:t>5 738-5 766</w:t>
      </w:r>
      <w:r w:rsidRPr="00ED744D">
        <w:rPr>
          <w:lang w:val="en-GB" w:eastAsia="zh-CN"/>
        </w:rPr>
        <w:t xml:space="preserve"> </w:t>
      </w:r>
      <w:r w:rsidRPr="00ED744D">
        <w:rPr>
          <w:lang w:val="en-GB" w:eastAsia="ja-JP"/>
        </w:rPr>
        <w:t>MHz</w:t>
      </w:r>
    </w:p>
    <w:p w14:paraId="624A9B93" w14:textId="4B02721D" w:rsidR="00C34160" w:rsidRPr="00390DDD" w:rsidRDefault="006942D4" w:rsidP="00FC0D32">
      <w:pPr>
        <w:pStyle w:val="Headingb"/>
        <w:keepNext w:val="0"/>
        <w:keepLines w:val="0"/>
        <w:rPr>
          <w:lang w:val="en-GB" w:eastAsia="zh-CN"/>
        </w:rPr>
      </w:pPr>
      <w:r>
        <w:rPr>
          <w:rFonts w:hint="eastAsia"/>
          <w:lang w:val="en-GB" w:eastAsia="zh-CN"/>
        </w:rPr>
        <w:t>(1)</w:t>
      </w:r>
      <w:r w:rsidR="00C34160" w:rsidRPr="00390DDD">
        <w:rPr>
          <w:lang w:val="en-GB" w:eastAsia="zh-CN"/>
        </w:rPr>
        <w:tab/>
      </w:r>
      <w:r w:rsidR="00C34160" w:rsidRPr="00390DDD">
        <w:rPr>
          <w:rFonts w:hint="eastAsia"/>
          <w:lang w:val="en-GB" w:eastAsia="zh-CN"/>
        </w:rPr>
        <w:t>无线局域网</w:t>
      </w:r>
    </w:p>
    <w:p w14:paraId="633F47C4" w14:textId="40B49E19" w:rsidR="00C34160" w:rsidRPr="00390DDD" w:rsidRDefault="0082373D" w:rsidP="00FC0D32">
      <w:pPr>
        <w:ind w:firstLineChars="200" w:firstLine="480"/>
        <w:rPr>
          <w:szCs w:val="24"/>
          <w:lang w:val="en-GB" w:eastAsia="zh-CN"/>
        </w:rPr>
      </w:pPr>
      <w:r>
        <w:rPr>
          <w:rFonts w:hint="eastAsia"/>
          <w:szCs w:val="24"/>
          <w:lang w:val="en-GB" w:eastAsia="zh-CN"/>
        </w:rPr>
        <w:t>通过仿真</w:t>
      </w:r>
      <w:r w:rsidR="00C34160" w:rsidRPr="00390DDD">
        <w:rPr>
          <w:rFonts w:hint="eastAsia"/>
          <w:szCs w:val="24"/>
          <w:lang w:val="en-GB" w:eastAsia="zh-CN"/>
        </w:rPr>
        <w:t>研究波束</w:t>
      </w:r>
      <w:r w:rsidR="00C34160" w:rsidRPr="00390DDD">
        <w:rPr>
          <w:rFonts w:hint="eastAsia"/>
          <w:szCs w:val="24"/>
          <w:lang w:val="en-GB" w:eastAsia="zh-CN"/>
        </w:rPr>
        <w:t>WPT</w:t>
      </w:r>
      <w:r w:rsidR="00C34160" w:rsidRPr="00390DDD">
        <w:rPr>
          <w:rFonts w:hint="eastAsia"/>
          <w:szCs w:val="24"/>
          <w:lang w:val="en-GB" w:eastAsia="zh-CN"/>
        </w:rPr>
        <w:t>系统对在</w:t>
      </w:r>
      <w:r w:rsidR="00C34160" w:rsidRPr="00390DDD">
        <w:rPr>
          <w:rFonts w:hint="eastAsia"/>
          <w:szCs w:val="24"/>
          <w:lang w:val="en-GB" w:eastAsia="zh-CN"/>
        </w:rPr>
        <w:t>WPT</w:t>
      </w:r>
      <w:r w:rsidR="00DD5D5D">
        <w:rPr>
          <w:rFonts w:hint="eastAsia"/>
          <w:szCs w:val="24"/>
          <w:lang w:val="en-GB" w:eastAsia="zh-CN"/>
        </w:rPr>
        <w:t>受控环境</w:t>
      </w:r>
      <w:r w:rsidR="00C34160" w:rsidRPr="00390DDD">
        <w:rPr>
          <w:rFonts w:hint="eastAsia"/>
          <w:szCs w:val="24"/>
          <w:lang w:val="en-GB" w:eastAsia="zh-CN"/>
        </w:rPr>
        <w:t>之外操作的</w:t>
      </w:r>
      <w:r w:rsidR="00C34160" w:rsidRPr="00390DDD">
        <w:rPr>
          <w:rFonts w:hint="eastAsia"/>
          <w:szCs w:val="24"/>
          <w:lang w:val="en-GB" w:eastAsia="zh-CN"/>
        </w:rPr>
        <w:t>Wi-Fi</w:t>
      </w:r>
      <w:r w:rsidR="00C34160" w:rsidRPr="00390DDD">
        <w:rPr>
          <w:rFonts w:hint="eastAsia"/>
          <w:szCs w:val="24"/>
          <w:lang w:val="en-GB" w:eastAsia="zh-CN"/>
        </w:rPr>
        <w:t>系统的影响。</w:t>
      </w:r>
      <w:r>
        <w:rPr>
          <w:rFonts w:hint="eastAsia"/>
          <w:szCs w:val="24"/>
          <w:lang w:val="en-GB" w:eastAsia="zh-CN"/>
        </w:rPr>
        <w:t>在针对</w:t>
      </w:r>
      <w:r w:rsidRPr="00390DDD">
        <w:rPr>
          <w:rFonts w:hint="eastAsia"/>
          <w:szCs w:val="24"/>
          <w:lang w:val="en-GB" w:eastAsia="zh-CN"/>
        </w:rPr>
        <w:t>波束</w:t>
      </w:r>
      <w:r w:rsidRPr="00390DDD">
        <w:rPr>
          <w:rFonts w:hint="eastAsia"/>
          <w:szCs w:val="24"/>
          <w:lang w:val="en-GB" w:eastAsia="zh-CN"/>
        </w:rPr>
        <w:t>WPT</w:t>
      </w:r>
      <w:r w:rsidRPr="00390DDD">
        <w:rPr>
          <w:rFonts w:hint="eastAsia"/>
          <w:szCs w:val="24"/>
          <w:lang w:val="en-GB" w:eastAsia="zh-CN"/>
        </w:rPr>
        <w:t>系统</w:t>
      </w:r>
      <w:r>
        <w:rPr>
          <w:rFonts w:hint="eastAsia"/>
          <w:szCs w:val="24"/>
          <w:lang w:val="en-GB" w:eastAsia="zh-CN"/>
        </w:rPr>
        <w:t>应用</w:t>
      </w:r>
      <w:r w:rsidR="00C34160" w:rsidRPr="00390DDD">
        <w:rPr>
          <w:rFonts w:hint="eastAsia"/>
          <w:szCs w:val="24"/>
          <w:lang w:val="en-GB" w:eastAsia="zh-CN"/>
        </w:rPr>
        <w:t>具有适当参数的</w:t>
      </w:r>
      <w:r w:rsidR="00C34160" w:rsidRPr="00390DDD">
        <w:rPr>
          <w:rFonts w:hint="eastAsia"/>
          <w:szCs w:val="24"/>
          <w:lang w:val="en-GB" w:eastAsia="zh-CN"/>
        </w:rPr>
        <w:t>CCA</w:t>
      </w:r>
      <w:r w:rsidR="00C34160" w:rsidRPr="00390DDD">
        <w:rPr>
          <w:rFonts w:hint="eastAsia"/>
          <w:szCs w:val="24"/>
          <w:lang w:val="en-GB" w:eastAsia="zh-CN"/>
        </w:rPr>
        <w:t>机制时，对</w:t>
      </w:r>
      <w:r w:rsidR="00C34160" w:rsidRPr="00390DDD">
        <w:rPr>
          <w:rFonts w:hint="eastAsia"/>
          <w:szCs w:val="24"/>
          <w:lang w:val="en-GB" w:eastAsia="zh-CN"/>
        </w:rPr>
        <w:t>Wi-Fi</w:t>
      </w:r>
      <w:r w:rsidR="00C34160" w:rsidRPr="00390DDD">
        <w:rPr>
          <w:rFonts w:hint="eastAsia"/>
          <w:szCs w:val="24"/>
          <w:lang w:val="en-GB" w:eastAsia="zh-CN"/>
        </w:rPr>
        <w:t>吞吐量的影响等同于存在另一</w:t>
      </w:r>
      <w:r w:rsidR="00C34160" w:rsidRPr="00390DDD">
        <w:rPr>
          <w:rFonts w:hint="eastAsia"/>
          <w:szCs w:val="24"/>
          <w:lang w:val="en-GB" w:eastAsia="zh-CN"/>
        </w:rPr>
        <w:t>Wi-Fi</w:t>
      </w:r>
      <w:r w:rsidR="00C34160" w:rsidRPr="00390DDD">
        <w:rPr>
          <w:rFonts w:hint="eastAsia"/>
          <w:szCs w:val="24"/>
          <w:lang w:val="en-GB" w:eastAsia="zh-CN"/>
        </w:rPr>
        <w:t>系统而</w:t>
      </w:r>
      <w:r>
        <w:rPr>
          <w:rFonts w:hint="eastAsia"/>
          <w:szCs w:val="24"/>
          <w:lang w:val="en-GB" w:eastAsia="zh-CN"/>
        </w:rPr>
        <w:t>非</w:t>
      </w:r>
      <w:r w:rsidR="00C34160" w:rsidRPr="00390DDD">
        <w:rPr>
          <w:rFonts w:hint="eastAsia"/>
          <w:szCs w:val="24"/>
          <w:lang w:val="en-GB" w:eastAsia="zh-CN"/>
        </w:rPr>
        <w:t>波束</w:t>
      </w:r>
      <w:r w:rsidR="00C34160" w:rsidRPr="00390DDD">
        <w:rPr>
          <w:rFonts w:hint="eastAsia"/>
          <w:szCs w:val="24"/>
          <w:lang w:val="en-GB" w:eastAsia="zh-CN"/>
        </w:rPr>
        <w:t>WPT</w:t>
      </w:r>
      <w:r w:rsidR="00C34160" w:rsidRPr="00390DDD">
        <w:rPr>
          <w:rFonts w:hint="eastAsia"/>
          <w:szCs w:val="24"/>
          <w:lang w:val="en-GB" w:eastAsia="zh-CN"/>
        </w:rPr>
        <w:t>系统的情况。在</w:t>
      </w:r>
      <w:r w:rsidR="006942D4">
        <w:rPr>
          <w:rFonts w:hint="eastAsia"/>
          <w:szCs w:val="24"/>
          <w:lang w:val="en-GB" w:eastAsia="zh-CN"/>
        </w:rPr>
        <w:t>WPT</w:t>
      </w:r>
      <w:r w:rsidR="006942D4">
        <w:rPr>
          <w:rFonts w:hint="eastAsia"/>
          <w:szCs w:val="24"/>
          <w:lang w:val="en-GB" w:eastAsia="zh-CN"/>
        </w:rPr>
        <w:t>受控环境</w:t>
      </w:r>
      <w:r>
        <w:rPr>
          <w:rFonts w:hint="eastAsia"/>
          <w:szCs w:val="24"/>
          <w:lang w:val="en-GB" w:eastAsia="zh-CN"/>
        </w:rPr>
        <w:t>下</w:t>
      </w:r>
      <w:r w:rsidR="00C34160" w:rsidRPr="00390DDD">
        <w:rPr>
          <w:rFonts w:hint="eastAsia"/>
          <w:szCs w:val="24"/>
          <w:lang w:val="en-GB" w:eastAsia="zh-CN"/>
        </w:rPr>
        <w:t>，</w:t>
      </w:r>
      <w:r>
        <w:rPr>
          <w:rFonts w:hint="eastAsia"/>
          <w:szCs w:val="24"/>
          <w:lang w:val="en-GB" w:eastAsia="zh-CN"/>
        </w:rPr>
        <w:t>我们</w:t>
      </w:r>
      <w:r w:rsidR="00C34160" w:rsidRPr="00390DDD">
        <w:rPr>
          <w:rFonts w:hint="eastAsia"/>
          <w:szCs w:val="24"/>
          <w:lang w:val="en-GB" w:eastAsia="zh-CN"/>
        </w:rPr>
        <w:t>假设</w:t>
      </w:r>
      <w:r>
        <w:rPr>
          <w:rFonts w:hint="eastAsia"/>
          <w:szCs w:val="24"/>
          <w:lang w:val="en-GB" w:eastAsia="zh-CN"/>
        </w:rPr>
        <w:t>相关</w:t>
      </w:r>
      <w:r w:rsidR="00C34160" w:rsidRPr="00390DDD">
        <w:rPr>
          <w:rFonts w:hint="eastAsia"/>
          <w:szCs w:val="24"/>
          <w:lang w:val="en-GB" w:eastAsia="zh-CN"/>
        </w:rPr>
        <w:t>条件由两个系统的相同系统操作员控制，</w:t>
      </w:r>
      <w:r>
        <w:rPr>
          <w:rFonts w:hint="eastAsia"/>
          <w:szCs w:val="24"/>
          <w:lang w:val="en-GB" w:eastAsia="zh-CN"/>
        </w:rPr>
        <w:t>则传感</w:t>
      </w:r>
      <w:r w:rsidR="00C34160" w:rsidRPr="00390DDD">
        <w:rPr>
          <w:rFonts w:hint="eastAsia"/>
          <w:szCs w:val="24"/>
          <w:lang w:val="en-GB" w:eastAsia="zh-CN"/>
        </w:rPr>
        <w:t>良好。应调整天线方向，使其不直接</w:t>
      </w:r>
      <w:r>
        <w:rPr>
          <w:rFonts w:hint="eastAsia"/>
          <w:szCs w:val="24"/>
          <w:lang w:val="en-GB" w:eastAsia="zh-CN"/>
        </w:rPr>
        <w:t>相对</w:t>
      </w:r>
      <w:r w:rsidR="00C34160" w:rsidRPr="00390DDD">
        <w:rPr>
          <w:rFonts w:hint="eastAsia"/>
          <w:szCs w:val="24"/>
          <w:lang w:val="en-GB" w:eastAsia="zh-CN"/>
        </w:rPr>
        <w:t>，以防止设备受损。</w:t>
      </w:r>
    </w:p>
    <w:p w14:paraId="0DB12397" w14:textId="4265E36A" w:rsidR="00C34160" w:rsidRPr="00390DDD" w:rsidRDefault="00640FC1" w:rsidP="00FC0D32">
      <w:pPr>
        <w:pStyle w:val="Headingb"/>
        <w:keepNext w:val="0"/>
        <w:keepLines w:val="0"/>
        <w:rPr>
          <w:lang w:val="en-GB" w:eastAsia="zh-CN"/>
        </w:rPr>
      </w:pPr>
      <w:r>
        <w:rPr>
          <w:rFonts w:hint="eastAsia"/>
          <w:lang w:val="en-GB" w:eastAsia="zh-CN"/>
        </w:rPr>
        <w:t>(2)</w:t>
      </w:r>
      <w:r w:rsidR="00C34160">
        <w:rPr>
          <w:lang w:val="en-GB" w:eastAsia="zh-CN"/>
        </w:rPr>
        <w:tab/>
      </w:r>
      <w:r w:rsidR="00C34160" w:rsidRPr="00390DDD">
        <w:rPr>
          <w:rFonts w:hint="eastAsia"/>
          <w:lang w:val="en-GB" w:eastAsia="zh-CN"/>
        </w:rPr>
        <w:t>专用短程通信</w:t>
      </w:r>
      <w:r w:rsidR="00C34160">
        <w:rPr>
          <w:rFonts w:hint="eastAsia"/>
          <w:lang w:val="en-GB" w:eastAsia="zh-CN"/>
        </w:rPr>
        <w:t>（</w:t>
      </w:r>
      <w:r w:rsidR="00C34160" w:rsidRPr="00390DDD">
        <w:rPr>
          <w:rFonts w:hint="eastAsia"/>
          <w:lang w:val="en-GB" w:eastAsia="zh-CN"/>
        </w:rPr>
        <w:t>DSRC</w:t>
      </w:r>
      <w:r w:rsidR="00C53BB5">
        <w:rPr>
          <w:rFonts w:hint="eastAsia"/>
          <w:lang w:val="en-GB" w:eastAsia="zh-CN"/>
        </w:rPr>
        <w:t>）</w:t>
      </w:r>
    </w:p>
    <w:p w14:paraId="5FAF1538" w14:textId="61B7AD96"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对最坏情况下的</w:t>
      </w:r>
      <w:r w:rsidR="00312746">
        <w:rPr>
          <w:rFonts w:hint="eastAsia"/>
          <w:szCs w:val="24"/>
          <w:lang w:val="en-GB" w:eastAsia="zh-CN"/>
        </w:rPr>
        <w:t>间隔距离</w:t>
      </w:r>
      <w:r w:rsidRPr="00390DDD">
        <w:rPr>
          <w:rFonts w:hint="eastAsia"/>
          <w:szCs w:val="24"/>
          <w:lang w:val="en-GB" w:eastAsia="zh-CN"/>
        </w:rPr>
        <w:t>进行了研究，其中</w:t>
      </w:r>
      <w:r w:rsidRPr="00390DDD">
        <w:rPr>
          <w:rFonts w:hint="eastAsia"/>
          <w:szCs w:val="24"/>
          <w:lang w:val="en-GB" w:eastAsia="zh-CN"/>
        </w:rPr>
        <w:t>DSRC</w:t>
      </w:r>
      <w:r w:rsidRPr="00390DDD">
        <w:rPr>
          <w:rFonts w:hint="eastAsia"/>
          <w:szCs w:val="24"/>
          <w:lang w:val="en-GB" w:eastAsia="zh-CN"/>
        </w:rPr>
        <w:t>系统的天线方向性与波束</w:t>
      </w:r>
      <w:r w:rsidRPr="00390DDD">
        <w:rPr>
          <w:rFonts w:hint="eastAsia"/>
          <w:szCs w:val="24"/>
          <w:lang w:val="en-GB" w:eastAsia="zh-CN"/>
        </w:rPr>
        <w:t>WPT</w:t>
      </w:r>
      <w:r w:rsidRPr="00390DDD">
        <w:rPr>
          <w:rFonts w:hint="eastAsia"/>
          <w:szCs w:val="24"/>
          <w:lang w:val="en-GB" w:eastAsia="zh-CN"/>
        </w:rPr>
        <w:t>系统的波束方向完全匹配。利用自由空间损耗模型计算出从波束</w:t>
      </w:r>
      <w:r w:rsidRPr="00390DDD">
        <w:rPr>
          <w:rFonts w:hint="eastAsia"/>
          <w:szCs w:val="24"/>
          <w:lang w:val="en-GB" w:eastAsia="zh-CN"/>
        </w:rPr>
        <w:t>WPT</w:t>
      </w:r>
      <w:r w:rsidRPr="00390DDD">
        <w:rPr>
          <w:rFonts w:hint="eastAsia"/>
          <w:szCs w:val="24"/>
          <w:lang w:val="en-GB" w:eastAsia="zh-CN"/>
        </w:rPr>
        <w:t>系统到</w:t>
      </w:r>
      <w:r w:rsidRPr="00390DDD">
        <w:rPr>
          <w:rFonts w:hint="eastAsia"/>
          <w:szCs w:val="24"/>
          <w:lang w:val="en-GB" w:eastAsia="zh-CN"/>
        </w:rPr>
        <w:t>DSRC</w:t>
      </w:r>
      <w:r w:rsidR="0082373D">
        <w:rPr>
          <w:szCs w:val="24"/>
          <w:lang w:val="en-GB" w:eastAsia="zh-CN"/>
        </w:rPr>
        <w:t xml:space="preserve"> 2</w:t>
      </w:r>
      <w:r w:rsidR="0082373D">
        <w:rPr>
          <w:rFonts w:hint="eastAsia"/>
          <w:szCs w:val="24"/>
          <w:lang w:val="en-GB" w:eastAsia="zh-CN"/>
        </w:rPr>
        <w:t>级</w:t>
      </w:r>
      <w:r w:rsidRPr="00390DDD">
        <w:rPr>
          <w:rFonts w:hint="eastAsia"/>
          <w:szCs w:val="24"/>
          <w:lang w:val="en-GB" w:eastAsia="zh-CN"/>
        </w:rPr>
        <w:t>基站的间隔距离为</w:t>
      </w:r>
      <w:r w:rsidRPr="00390DDD">
        <w:rPr>
          <w:rFonts w:hint="eastAsia"/>
          <w:szCs w:val="24"/>
          <w:lang w:val="en-GB" w:eastAsia="zh-CN"/>
        </w:rPr>
        <w:t>2.6</w:t>
      </w:r>
      <w:r w:rsidR="00640FC1">
        <w:rPr>
          <w:rFonts w:hint="eastAsia"/>
          <w:szCs w:val="24"/>
          <w:lang w:val="en-GB" w:eastAsia="zh-CN"/>
        </w:rPr>
        <w:t>公里</w:t>
      </w:r>
      <w:r w:rsidRPr="00316F0C">
        <w:rPr>
          <w:rFonts w:hint="eastAsia"/>
          <w:szCs w:val="24"/>
          <w:lang w:val="en-GB" w:eastAsia="zh-CN"/>
        </w:rPr>
        <w:t>。由于</w:t>
      </w:r>
      <w:r w:rsidRPr="00316F0C">
        <w:rPr>
          <w:rFonts w:hint="eastAsia"/>
          <w:szCs w:val="24"/>
          <w:lang w:val="en-GB" w:eastAsia="zh-CN"/>
        </w:rPr>
        <w:t>DSRC</w:t>
      </w:r>
      <w:r w:rsidRPr="00316F0C">
        <w:rPr>
          <w:rFonts w:hint="eastAsia"/>
          <w:szCs w:val="24"/>
          <w:lang w:val="en-GB" w:eastAsia="zh-CN"/>
        </w:rPr>
        <w:t>天线的建筑物进入损耗和方向性损耗而导致的额外传播损耗</w:t>
      </w:r>
      <w:r w:rsidR="00316F0C" w:rsidRPr="00316F0C">
        <w:rPr>
          <w:rFonts w:hint="eastAsia"/>
          <w:szCs w:val="24"/>
          <w:lang w:val="en-GB" w:eastAsia="zh-CN"/>
        </w:rPr>
        <w:t>，因此</w:t>
      </w:r>
      <w:r w:rsidRPr="00316F0C">
        <w:rPr>
          <w:rFonts w:hint="eastAsia"/>
          <w:szCs w:val="24"/>
          <w:lang w:val="en-GB" w:eastAsia="zh-CN"/>
        </w:rPr>
        <w:t>预</w:t>
      </w:r>
      <w:r w:rsidR="00C0661C">
        <w:rPr>
          <w:rFonts w:hint="eastAsia"/>
          <w:szCs w:val="24"/>
          <w:lang w:val="en-GB" w:eastAsia="zh-CN"/>
        </w:rPr>
        <w:t>计</w:t>
      </w:r>
      <w:r w:rsidR="00316F0C" w:rsidRPr="00316F0C">
        <w:rPr>
          <w:rFonts w:hint="eastAsia"/>
          <w:szCs w:val="24"/>
          <w:lang w:val="en-GB" w:eastAsia="zh-CN"/>
        </w:rPr>
        <w:t>可</w:t>
      </w:r>
      <w:r w:rsidRPr="00316F0C">
        <w:rPr>
          <w:rFonts w:hint="eastAsia"/>
          <w:szCs w:val="24"/>
          <w:lang w:val="en-GB" w:eastAsia="zh-CN"/>
        </w:rPr>
        <w:t>进一步避免有害干扰。</w:t>
      </w:r>
    </w:p>
    <w:p w14:paraId="5ACDFC7A" w14:textId="4F02ED07" w:rsidR="00C34160" w:rsidRPr="00390DDD" w:rsidRDefault="00640FC1" w:rsidP="00FC0D32">
      <w:pPr>
        <w:pStyle w:val="Headingb"/>
        <w:keepNext w:val="0"/>
        <w:keepLines w:val="0"/>
        <w:rPr>
          <w:lang w:val="en-GB" w:eastAsia="zh-CN"/>
        </w:rPr>
      </w:pPr>
      <w:r>
        <w:rPr>
          <w:rFonts w:hint="eastAsia"/>
          <w:lang w:val="en-GB" w:eastAsia="zh-CN"/>
        </w:rPr>
        <w:t>(3)</w:t>
      </w:r>
      <w:r w:rsidR="00C34160" w:rsidRPr="00390DDD">
        <w:rPr>
          <w:lang w:val="en-GB" w:eastAsia="zh-CN"/>
        </w:rPr>
        <w:tab/>
      </w:r>
      <w:r>
        <w:rPr>
          <w:rFonts w:hint="eastAsia"/>
          <w:lang w:val="en-GB" w:eastAsia="zh-CN"/>
        </w:rPr>
        <w:t>广播业务</w:t>
      </w:r>
      <w:r w:rsidR="00316F0C">
        <w:rPr>
          <w:rFonts w:hint="eastAsia"/>
          <w:lang w:val="en-GB" w:eastAsia="zh-CN"/>
        </w:rPr>
        <w:t>：</w:t>
      </w:r>
      <w:r w:rsidR="00C34160" w:rsidRPr="00390DDD">
        <w:rPr>
          <w:rFonts w:hint="eastAsia"/>
          <w:lang w:val="en-GB" w:eastAsia="zh-CN"/>
        </w:rPr>
        <w:t>演播室到发射机链路</w:t>
      </w:r>
      <w:r w:rsidR="00C34160">
        <w:rPr>
          <w:rFonts w:hint="eastAsia"/>
          <w:lang w:val="en-GB" w:eastAsia="zh-CN"/>
        </w:rPr>
        <w:t>（</w:t>
      </w:r>
      <w:r w:rsidR="00C34160" w:rsidRPr="00390DDD">
        <w:rPr>
          <w:rFonts w:hint="eastAsia"/>
          <w:lang w:val="en-GB" w:eastAsia="zh-CN"/>
        </w:rPr>
        <w:t>STL</w:t>
      </w:r>
      <w:r w:rsidR="00C53BB5">
        <w:rPr>
          <w:rFonts w:hint="eastAsia"/>
          <w:lang w:val="en-GB" w:eastAsia="zh-CN"/>
        </w:rPr>
        <w:t>）</w:t>
      </w:r>
      <w:r w:rsidR="00C34160" w:rsidRPr="00390DDD">
        <w:rPr>
          <w:rFonts w:hint="eastAsia"/>
          <w:lang w:val="en-GB" w:eastAsia="zh-CN"/>
        </w:rPr>
        <w:t>和发射机到发射机链路</w:t>
      </w:r>
      <w:r w:rsidR="00C34160">
        <w:rPr>
          <w:rFonts w:hint="eastAsia"/>
          <w:lang w:val="en-GB" w:eastAsia="zh-CN"/>
        </w:rPr>
        <w:t>（</w:t>
      </w:r>
      <w:r w:rsidR="00C34160" w:rsidRPr="00390DDD">
        <w:rPr>
          <w:rFonts w:hint="eastAsia"/>
          <w:lang w:val="en-GB" w:eastAsia="zh-CN"/>
        </w:rPr>
        <w:t>TTL</w:t>
      </w:r>
      <w:r w:rsidR="00C53BB5">
        <w:rPr>
          <w:rFonts w:hint="eastAsia"/>
          <w:lang w:val="en-GB" w:eastAsia="zh-CN"/>
        </w:rPr>
        <w:t>）</w:t>
      </w:r>
    </w:p>
    <w:p w14:paraId="2B5BCD2E" w14:textId="435926CC"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对于从波束</w:t>
      </w:r>
      <w:r w:rsidRPr="00390DDD">
        <w:rPr>
          <w:rFonts w:hint="eastAsia"/>
          <w:szCs w:val="24"/>
          <w:lang w:val="en-GB" w:eastAsia="zh-CN"/>
        </w:rPr>
        <w:t>WPT</w:t>
      </w:r>
      <w:r w:rsidRPr="00390DDD">
        <w:rPr>
          <w:rFonts w:hint="eastAsia"/>
          <w:szCs w:val="24"/>
          <w:lang w:val="en-GB" w:eastAsia="zh-CN"/>
        </w:rPr>
        <w:t>到</w:t>
      </w:r>
      <w:r w:rsidRPr="00390DDD">
        <w:rPr>
          <w:rFonts w:hint="eastAsia"/>
          <w:szCs w:val="24"/>
          <w:lang w:val="en-GB" w:eastAsia="zh-CN"/>
        </w:rPr>
        <w:t>STL/TTL</w:t>
      </w:r>
      <w:r w:rsidRPr="00390DDD">
        <w:rPr>
          <w:rFonts w:hint="eastAsia"/>
          <w:szCs w:val="24"/>
          <w:lang w:val="en-GB" w:eastAsia="zh-CN"/>
        </w:rPr>
        <w:t>基站的带外噪声信号，利用自由空间损耗模型计算的</w:t>
      </w:r>
      <w:r w:rsidR="00312746">
        <w:rPr>
          <w:rFonts w:hint="eastAsia"/>
          <w:szCs w:val="24"/>
          <w:lang w:val="en-GB" w:eastAsia="zh-CN"/>
        </w:rPr>
        <w:t>间隔距离</w:t>
      </w:r>
      <w:r w:rsidRPr="00390DDD">
        <w:rPr>
          <w:rFonts w:hint="eastAsia"/>
          <w:szCs w:val="24"/>
          <w:lang w:val="en-GB" w:eastAsia="zh-CN"/>
        </w:rPr>
        <w:t>为</w:t>
      </w:r>
      <w:r w:rsidRPr="00390DDD">
        <w:rPr>
          <w:rFonts w:hint="eastAsia"/>
          <w:szCs w:val="24"/>
          <w:lang w:val="en-GB" w:eastAsia="zh-CN"/>
        </w:rPr>
        <w:t>836</w:t>
      </w:r>
      <w:r w:rsidR="00316F0C">
        <w:rPr>
          <w:rFonts w:hint="eastAsia"/>
          <w:szCs w:val="24"/>
          <w:lang w:val="en-GB" w:eastAsia="zh-CN"/>
        </w:rPr>
        <w:t>米</w:t>
      </w:r>
      <w:r w:rsidRPr="00390DDD">
        <w:rPr>
          <w:rFonts w:hint="eastAsia"/>
          <w:szCs w:val="24"/>
          <w:lang w:val="en-GB" w:eastAsia="zh-CN"/>
        </w:rPr>
        <w:t>。当高度差大于</w:t>
      </w:r>
      <w:r w:rsidRPr="00390DDD">
        <w:rPr>
          <w:rFonts w:hint="eastAsia"/>
          <w:szCs w:val="24"/>
          <w:lang w:val="en-GB" w:eastAsia="zh-CN"/>
        </w:rPr>
        <w:t>5</w:t>
      </w:r>
      <w:r w:rsidR="00316F0C">
        <w:rPr>
          <w:rFonts w:hint="eastAsia"/>
          <w:szCs w:val="24"/>
          <w:lang w:val="en-GB" w:eastAsia="zh-CN"/>
        </w:rPr>
        <w:t>米</w:t>
      </w:r>
      <w:r w:rsidRPr="00390DDD">
        <w:rPr>
          <w:rFonts w:hint="eastAsia"/>
          <w:szCs w:val="24"/>
          <w:lang w:val="en-GB" w:eastAsia="zh-CN"/>
        </w:rPr>
        <w:t>时，</w:t>
      </w:r>
      <w:r w:rsidRPr="00390DDD">
        <w:rPr>
          <w:rFonts w:hint="eastAsia"/>
          <w:szCs w:val="24"/>
          <w:lang w:val="en-GB" w:eastAsia="zh-CN"/>
        </w:rPr>
        <w:t>STL/TTL</w:t>
      </w:r>
      <w:r w:rsidRPr="00390DDD">
        <w:rPr>
          <w:rFonts w:hint="eastAsia"/>
          <w:szCs w:val="24"/>
          <w:lang w:val="en-GB" w:eastAsia="zh-CN"/>
        </w:rPr>
        <w:t>天线的</w:t>
      </w:r>
      <w:r w:rsidRPr="00390DDD">
        <w:rPr>
          <w:rFonts w:hint="eastAsia"/>
          <w:szCs w:val="24"/>
          <w:lang w:val="en-GB" w:eastAsia="zh-CN"/>
        </w:rPr>
        <w:t>20 dB</w:t>
      </w:r>
      <w:r w:rsidRPr="00390DDD">
        <w:rPr>
          <w:rFonts w:hint="eastAsia"/>
          <w:szCs w:val="24"/>
          <w:lang w:val="en-GB" w:eastAsia="zh-CN"/>
        </w:rPr>
        <w:t>的方向性</w:t>
      </w:r>
      <w:r w:rsidR="00316F0C">
        <w:rPr>
          <w:rFonts w:hint="eastAsia"/>
          <w:szCs w:val="24"/>
          <w:lang w:val="en-GB" w:eastAsia="zh-CN"/>
        </w:rPr>
        <w:t>损耗</w:t>
      </w:r>
      <w:r w:rsidRPr="00390DDD">
        <w:rPr>
          <w:rFonts w:hint="eastAsia"/>
          <w:szCs w:val="24"/>
          <w:lang w:val="en-GB" w:eastAsia="zh-CN"/>
        </w:rPr>
        <w:t>可以进一步避免有害干扰。</w:t>
      </w:r>
    </w:p>
    <w:p w14:paraId="7BDB3706" w14:textId="08F217AB" w:rsidR="00C34160" w:rsidRPr="00390DDD" w:rsidRDefault="00640FC1" w:rsidP="00FC0D32">
      <w:pPr>
        <w:pStyle w:val="Headingb"/>
        <w:keepNext w:val="0"/>
        <w:keepLines w:val="0"/>
        <w:rPr>
          <w:lang w:val="en-GB" w:eastAsia="zh-CN"/>
        </w:rPr>
      </w:pPr>
      <w:r>
        <w:rPr>
          <w:rFonts w:hint="eastAsia"/>
          <w:lang w:val="en-GB" w:eastAsia="zh-CN"/>
        </w:rPr>
        <w:t>(4)</w:t>
      </w:r>
      <w:r w:rsidR="00C34160" w:rsidRPr="00390DDD">
        <w:rPr>
          <w:lang w:val="en-GB" w:eastAsia="zh-CN"/>
        </w:rPr>
        <w:tab/>
      </w:r>
      <w:r>
        <w:rPr>
          <w:rFonts w:hint="eastAsia"/>
          <w:lang w:val="en-GB" w:eastAsia="zh-CN"/>
        </w:rPr>
        <w:t>广播业务</w:t>
      </w:r>
      <w:r w:rsidR="00316F0C">
        <w:rPr>
          <w:rFonts w:hint="eastAsia"/>
          <w:lang w:val="en-GB" w:eastAsia="zh-CN"/>
        </w:rPr>
        <w:t>：</w:t>
      </w:r>
      <w:r w:rsidR="00C34160" w:rsidRPr="00390DDD">
        <w:rPr>
          <w:rFonts w:hint="eastAsia"/>
          <w:lang w:val="en-GB" w:eastAsia="zh-CN"/>
        </w:rPr>
        <w:t>现场拾音器（</w:t>
      </w:r>
      <w:r w:rsidR="00C34160" w:rsidRPr="00390DDD">
        <w:rPr>
          <w:rFonts w:hint="eastAsia"/>
          <w:lang w:val="en-GB" w:eastAsia="zh-CN"/>
        </w:rPr>
        <w:t>FPU</w:t>
      </w:r>
      <w:r w:rsidR="00C53BB5">
        <w:rPr>
          <w:rFonts w:hint="eastAsia"/>
          <w:lang w:val="en-GB" w:eastAsia="zh-CN"/>
        </w:rPr>
        <w:t>）</w:t>
      </w:r>
      <w:r w:rsidR="00C34160" w:rsidRPr="00390DDD">
        <w:rPr>
          <w:rFonts w:hint="eastAsia"/>
          <w:lang w:val="en-GB" w:eastAsia="zh-CN"/>
        </w:rPr>
        <w:t>和发射机到演播室链路（</w:t>
      </w:r>
      <w:r w:rsidR="00C34160" w:rsidRPr="00390DDD">
        <w:rPr>
          <w:rFonts w:hint="eastAsia"/>
          <w:lang w:val="en-GB" w:eastAsia="zh-CN"/>
        </w:rPr>
        <w:t>TSL</w:t>
      </w:r>
      <w:r w:rsidR="00C53BB5">
        <w:rPr>
          <w:rFonts w:hint="eastAsia"/>
          <w:lang w:val="en-GB" w:eastAsia="zh-CN"/>
        </w:rPr>
        <w:t>）</w:t>
      </w:r>
      <w:r w:rsidR="00C34160" w:rsidRPr="00390DDD">
        <w:rPr>
          <w:rFonts w:hint="eastAsia"/>
          <w:lang w:val="en-GB" w:eastAsia="zh-CN"/>
        </w:rPr>
        <w:t>系统</w:t>
      </w:r>
    </w:p>
    <w:p w14:paraId="23DACECD" w14:textId="20840584"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对于从波束</w:t>
      </w:r>
      <w:r w:rsidRPr="00390DDD">
        <w:rPr>
          <w:rFonts w:hint="eastAsia"/>
          <w:szCs w:val="24"/>
          <w:lang w:val="en-GB" w:eastAsia="zh-CN"/>
        </w:rPr>
        <w:t>WPT</w:t>
      </w:r>
      <w:r w:rsidRPr="00390DDD">
        <w:rPr>
          <w:rFonts w:hint="eastAsia"/>
          <w:szCs w:val="24"/>
          <w:lang w:val="en-GB" w:eastAsia="zh-CN"/>
        </w:rPr>
        <w:t>到</w:t>
      </w:r>
      <w:r w:rsidRPr="00390DDD">
        <w:rPr>
          <w:rFonts w:hint="eastAsia"/>
          <w:szCs w:val="24"/>
          <w:lang w:val="en-GB" w:eastAsia="zh-CN"/>
        </w:rPr>
        <w:t>FPU</w:t>
      </w:r>
      <w:r w:rsidRPr="00390DDD">
        <w:rPr>
          <w:rFonts w:hint="eastAsia"/>
          <w:szCs w:val="24"/>
          <w:lang w:val="en-GB" w:eastAsia="zh-CN"/>
        </w:rPr>
        <w:t>基站的带外噪声信号，</w:t>
      </w:r>
      <w:r w:rsidR="00316F0C" w:rsidRPr="00390DDD">
        <w:rPr>
          <w:rFonts w:hint="eastAsia"/>
          <w:szCs w:val="24"/>
          <w:lang w:val="en-GB" w:eastAsia="zh-CN"/>
        </w:rPr>
        <w:t>计算</w:t>
      </w:r>
      <w:r w:rsidR="00316F0C">
        <w:rPr>
          <w:rFonts w:hint="eastAsia"/>
          <w:szCs w:val="24"/>
          <w:lang w:val="en-GB" w:eastAsia="zh-CN"/>
        </w:rPr>
        <w:t>得出的</w:t>
      </w:r>
      <w:r w:rsidR="00312746">
        <w:rPr>
          <w:rFonts w:hint="eastAsia"/>
          <w:szCs w:val="24"/>
          <w:lang w:val="en-GB" w:eastAsia="zh-CN"/>
        </w:rPr>
        <w:t>间隔距离</w:t>
      </w:r>
      <w:r w:rsidRPr="00390DDD">
        <w:rPr>
          <w:rFonts w:hint="eastAsia"/>
          <w:szCs w:val="24"/>
          <w:lang w:val="en-GB" w:eastAsia="zh-CN"/>
        </w:rPr>
        <w:t>为</w:t>
      </w:r>
      <w:r w:rsidRPr="00390DDD">
        <w:rPr>
          <w:rFonts w:hint="eastAsia"/>
          <w:szCs w:val="24"/>
          <w:lang w:val="en-GB" w:eastAsia="zh-CN"/>
        </w:rPr>
        <w:t>80</w:t>
      </w:r>
      <w:r w:rsidR="00316F0C">
        <w:rPr>
          <w:rFonts w:hint="eastAsia"/>
          <w:szCs w:val="24"/>
          <w:lang w:val="en-GB" w:eastAsia="zh-CN"/>
        </w:rPr>
        <w:t>米</w:t>
      </w:r>
      <w:r w:rsidRPr="00390DDD">
        <w:rPr>
          <w:rFonts w:hint="eastAsia"/>
          <w:szCs w:val="24"/>
          <w:lang w:val="en-GB" w:eastAsia="zh-CN"/>
        </w:rPr>
        <w:t>。当高度差大于</w:t>
      </w:r>
      <w:r w:rsidRPr="00390DDD">
        <w:rPr>
          <w:rFonts w:hint="eastAsia"/>
          <w:szCs w:val="24"/>
          <w:lang w:val="en-GB" w:eastAsia="zh-CN"/>
        </w:rPr>
        <w:t>25</w:t>
      </w:r>
      <w:r w:rsidR="00316F0C">
        <w:rPr>
          <w:rFonts w:hint="eastAsia"/>
          <w:szCs w:val="24"/>
          <w:lang w:val="en-GB" w:eastAsia="zh-CN"/>
        </w:rPr>
        <w:t>米</w:t>
      </w:r>
      <w:r w:rsidRPr="00390DDD">
        <w:rPr>
          <w:rFonts w:hint="eastAsia"/>
          <w:szCs w:val="24"/>
          <w:lang w:val="en-GB" w:eastAsia="zh-CN"/>
        </w:rPr>
        <w:t>时，</w:t>
      </w:r>
      <w:r w:rsidRPr="00390DDD">
        <w:rPr>
          <w:rFonts w:hint="eastAsia"/>
          <w:szCs w:val="24"/>
          <w:lang w:val="en-GB" w:eastAsia="zh-CN"/>
        </w:rPr>
        <w:t>FPU</w:t>
      </w:r>
      <w:r w:rsidRPr="00390DDD">
        <w:rPr>
          <w:rFonts w:hint="eastAsia"/>
          <w:szCs w:val="24"/>
          <w:lang w:val="en-GB" w:eastAsia="zh-CN"/>
        </w:rPr>
        <w:t>天线的方向性损</w:t>
      </w:r>
      <w:r w:rsidR="00316F0C">
        <w:rPr>
          <w:rFonts w:hint="eastAsia"/>
          <w:szCs w:val="24"/>
          <w:lang w:val="en-GB" w:eastAsia="zh-CN"/>
        </w:rPr>
        <w:t>耗</w:t>
      </w:r>
      <w:r w:rsidRPr="00390DDD">
        <w:rPr>
          <w:rFonts w:hint="eastAsia"/>
          <w:szCs w:val="24"/>
          <w:lang w:val="en-GB" w:eastAsia="zh-CN"/>
        </w:rPr>
        <w:t>大于</w:t>
      </w:r>
      <w:r w:rsidRPr="00390DDD">
        <w:rPr>
          <w:rFonts w:hint="eastAsia"/>
          <w:szCs w:val="24"/>
          <w:lang w:val="en-GB" w:eastAsia="zh-CN"/>
        </w:rPr>
        <w:t>14 dB</w:t>
      </w:r>
      <w:r w:rsidRPr="00390DDD">
        <w:rPr>
          <w:rFonts w:hint="eastAsia"/>
          <w:szCs w:val="24"/>
          <w:lang w:val="en-GB" w:eastAsia="zh-CN"/>
        </w:rPr>
        <w:t>，</w:t>
      </w:r>
      <w:r w:rsidR="00316F0C">
        <w:rPr>
          <w:rFonts w:hint="eastAsia"/>
          <w:szCs w:val="24"/>
          <w:lang w:val="en-GB" w:eastAsia="zh-CN"/>
        </w:rPr>
        <w:t>预计可</w:t>
      </w:r>
      <w:r w:rsidRPr="00390DDD">
        <w:rPr>
          <w:rFonts w:hint="eastAsia"/>
          <w:szCs w:val="24"/>
          <w:lang w:val="en-GB" w:eastAsia="zh-CN"/>
        </w:rPr>
        <w:t>以进一步避免有害干扰。</w:t>
      </w:r>
    </w:p>
    <w:p w14:paraId="1C3C5E6C" w14:textId="38615404"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对于从波束</w:t>
      </w:r>
      <w:r w:rsidRPr="00390DDD">
        <w:rPr>
          <w:rFonts w:hint="eastAsia"/>
          <w:szCs w:val="24"/>
          <w:lang w:val="en-GB" w:eastAsia="zh-CN"/>
        </w:rPr>
        <w:t>WPT</w:t>
      </w:r>
      <w:r w:rsidRPr="00390DDD">
        <w:rPr>
          <w:rFonts w:hint="eastAsia"/>
          <w:szCs w:val="24"/>
          <w:lang w:val="en-GB" w:eastAsia="zh-CN"/>
        </w:rPr>
        <w:t>系统到</w:t>
      </w:r>
      <w:r w:rsidRPr="00390DDD">
        <w:rPr>
          <w:rFonts w:hint="eastAsia"/>
          <w:szCs w:val="24"/>
          <w:lang w:val="en-GB" w:eastAsia="zh-CN"/>
        </w:rPr>
        <w:t>TSL</w:t>
      </w:r>
      <w:r w:rsidRPr="00390DDD">
        <w:rPr>
          <w:rFonts w:hint="eastAsia"/>
          <w:szCs w:val="24"/>
          <w:lang w:val="en-GB" w:eastAsia="zh-CN"/>
        </w:rPr>
        <w:t>基站的带外噪声信号，利用自由空间损耗模型计算</w:t>
      </w:r>
      <w:r w:rsidR="00316F0C">
        <w:rPr>
          <w:rFonts w:hint="eastAsia"/>
          <w:szCs w:val="24"/>
          <w:lang w:val="en-GB" w:eastAsia="zh-CN"/>
        </w:rPr>
        <w:t>得出的</w:t>
      </w:r>
      <w:r w:rsidR="00312746">
        <w:rPr>
          <w:rFonts w:hint="eastAsia"/>
          <w:szCs w:val="24"/>
          <w:lang w:val="en-GB" w:eastAsia="zh-CN"/>
        </w:rPr>
        <w:t>间隔距离</w:t>
      </w:r>
      <w:r w:rsidRPr="00390DDD">
        <w:rPr>
          <w:rFonts w:hint="eastAsia"/>
          <w:szCs w:val="24"/>
          <w:lang w:val="en-GB" w:eastAsia="zh-CN"/>
        </w:rPr>
        <w:t>为</w:t>
      </w:r>
      <w:r w:rsidRPr="00390DDD">
        <w:rPr>
          <w:rFonts w:hint="eastAsia"/>
          <w:szCs w:val="24"/>
          <w:lang w:val="en-GB" w:eastAsia="zh-CN"/>
        </w:rPr>
        <w:t>1 485</w:t>
      </w:r>
      <w:r w:rsidR="00316F0C">
        <w:rPr>
          <w:rFonts w:hint="eastAsia"/>
          <w:szCs w:val="24"/>
          <w:lang w:val="en-GB" w:eastAsia="zh-CN"/>
        </w:rPr>
        <w:t>米</w:t>
      </w:r>
      <w:r w:rsidRPr="00390DDD">
        <w:rPr>
          <w:rFonts w:hint="eastAsia"/>
          <w:szCs w:val="24"/>
          <w:lang w:val="en-GB" w:eastAsia="zh-CN"/>
        </w:rPr>
        <w:t>。当高度差大于</w:t>
      </w:r>
      <w:r w:rsidRPr="00390DDD">
        <w:rPr>
          <w:rFonts w:hint="eastAsia"/>
          <w:szCs w:val="24"/>
          <w:lang w:val="en-GB" w:eastAsia="zh-CN"/>
        </w:rPr>
        <w:t>7</w:t>
      </w:r>
      <w:r w:rsidR="00316F0C">
        <w:rPr>
          <w:rFonts w:hint="eastAsia"/>
          <w:szCs w:val="24"/>
          <w:lang w:val="en-GB" w:eastAsia="zh-CN"/>
        </w:rPr>
        <w:t>米</w:t>
      </w:r>
      <w:r w:rsidRPr="00390DDD">
        <w:rPr>
          <w:rFonts w:hint="eastAsia"/>
          <w:szCs w:val="24"/>
          <w:lang w:val="en-GB" w:eastAsia="zh-CN"/>
        </w:rPr>
        <w:t>时，</w:t>
      </w:r>
      <w:r w:rsidR="00316F0C">
        <w:rPr>
          <w:rFonts w:hint="eastAsia"/>
          <w:szCs w:val="24"/>
          <w:lang w:val="en-GB" w:eastAsia="zh-CN"/>
        </w:rPr>
        <w:t>预计</w:t>
      </w:r>
      <w:r w:rsidRPr="00390DDD">
        <w:rPr>
          <w:rFonts w:hint="eastAsia"/>
          <w:szCs w:val="24"/>
          <w:lang w:val="en-GB" w:eastAsia="zh-CN"/>
        </w:rPr>
        <w:t>STL/TTL</w:t>
      </w:r>
      <w:r w:rsidRPr="00390DDD">
        <w:rPr>
          <w:rFonts w:hint="eastAsia"/>
          <w:szCs w:val="24"/>
          <w:lang w:val="en-GB" w:eastAsia="zh-CN"/>
        </w:rPr>
        <w:t>天线的</w:t>
      </w:r>
      <w:r w:rsidRPr="00390DDD">
        <w:rPr>
          <w:rFonts w:hint="eastAsia"/>
          <w:szCs w:val="24"/>
          <w:lang w:val="en-GB" w:eastAsia="zh-CN"/>
        </w:rPr>
        <w:t>20 dB</w:t>
      </w:r>
      <w:r w:rsidRPr="00390DDD">
        <w:rPr>
          <w:rFonts w:hint="eastAsia"/>
          <w:szCs w:val="24"/>
          <w:lang w:val="en-GB" w:eastAsia="zh-CN"/>
        </w:rPr>
        <w:t>方向性</w:t>
      </w:r>
      <w:r w:rsidR="00316F0C">
        <w:rPr>
          <w:rFonts w:hint="eastAsia"/>
          <w:szCs w:val="24"/>
          <w:lang w:val="en-GB" w:eastAsia="zh-CN"/>
        </w:rPr>
        <w:t>损耗</w:t>
      </w:r>
      <w:r w:rsidRPr="00390DDD">
        <w:rPr>
          <w:rFonts w:hint="eastAsia"/>
          <w:szCs w:val="24"/>
          <w:lang w:val="en-GB" w:eastAsia="zh-CN"/>
        </w:rPr>
        <w:t>可以进一步避免有害干扰。</w:t>
      </w:r>
    </w:p>
    <w:p w14:paraId="52FF27CE" w14:textId="5EA33238" w:rsidR="00C34160" w:rsidRPr="00390DDD" w:rsidRDefault="00640FC1" w:rsidP="00FC0D32">
      <w:pPr>
        <w:pStyle w:val="Headingb"/>
        <w:keepNext w:val="0"/>
        <w:keepLines w:val="0"/>
        <w:rPr>
          <w:lang w:val="en-GB" w:eastAsia="zh-CN"/>
        </w:rPr>
      </w:pPr>
      <w:r>
        <w:rPr>
          <w:rFonts w:hint="eastAsia"/>
          <w:lang w:val="en-GB" w:eastAsia="zh-CN"/>
        </w:rPr>
        <w:t>(</w:t>
      </w:r>
      <w:r w:rsidR="007A4FC1">
        <w:rPr>
          <w:rFonts w:hint="eastAsia"/>
          <w:lang w:val="en-GB" w:eastAsia="zh-CN"/>
        </w:rPr>
        <w:t>5)</w:t>
      </w:r>
      <w:r w:rsidR="00C34160" w:rsidRPr="00390DDD">
        <w:rPr>
          <w:lang w:val="en-GB" w:eastAsia="zh-CN"/>
        </w:rPr>
        <w:tab/>
      </w:r>
      <w:r w:rsidR="00C34160" w:rsidRPr="00390DDD">
        <w:rPr>
          <w:rFonts w:hint="eastAsia"/>
          <w:lang w:val="en-GB" w:eastAsia="zh-CN"/>
        </w:rPr>
        <w:t>无人移动图像传输系统</w:t>
      </w:r>
    </w:p>
    <w:p w14:paraId="21A6EA1F" w14:textId="075EC202"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利用自由空间损耗模型计算出</w:t>
      </w:r>
      <w:r w:rsidR="0000028A">
        <w:rPr>
          <w:rFonts w:hint="eastAsia"/>
          <w:szCs w:val="24"/>
          <w:lang w:val="en-GB" w:eastAsia="zh-CN"/>
        </w:rPr>
        <w:t>，</w:t>
      </w:r>
      <w:r w:rsidRPr="00390DDD">
        <w:rPr>
          <w:rFonts w:hint="eastAsia"/>
          <w:szCs w:val="24"/>
          <w:lang w:val="en-GB" w:eastAsia="zh-CN"/>
        </w:rPr>
        <w:t>从波束</w:t>
      </w:r>
      <w:r w:rsidRPr="00390DDD">
        <w:rPr>
          <w:rFonts w:hint="eastAsia"/>
          <w:szCs w:val="24"/>
          <w:lang w:val="en-GB" w:eastAsia="zh-CN"/>
        </w:rPr>
        <w:t>WPT</w:t>
      </w:r>
      <w:r w:rsidRPr="00390DDD">
        <w:rPr>
          <w:rFonts w:hint="eastAsia"/>
          <w:szCs w:val="24"/>
          <w:lang w:val="en-GB" w:eastAsia="zh-CN"/>
        </w:rPr>
        <w:t>系统到室外无人移动图像传输系统的</w:t>
      </w:r>
      <w:r w:rsidR="00312746">
        <w:rPr>
          <w:rFonts w:hint="eastAsia"/>
          <w:szCs w:val="24"/>
          <w:lang w:val="en-GB" w:eastAsia="zh-CN"/>
        </w:rPr>
        <w:t>间隔距离</w:t>
      </w:r>
      <w:r w:rsidRPr="00390DDD">
        <w:rPr>
          <w:rFonts w:hint="eastAsia"/>
          <w:szCs w:val="24"/>
          <w:lang w:val="en-GB" w:eastAsia="zh-CN"/>
        </w:rPr>
        <w:t>在同信道上为</w:t>
      </w:r>
      <w:r w:rsidRPr="00390DDD">
        <w:rPr>
          <w:rFonts w:hint="eastAsia"/>
          <w:szCs w:val="24"/>
          <w:lang w:val="en-GB" w:eastAsia="zh-CN"/>
        </w:rPr>
        <w:t>23</w:t>
      </w:r>
      <w:r w:rsidR="00640FC1">
        <w:rPr>
          <w:rFonts w:hint="eastAsia"/>
          <w:szCs w:val="24"/>
          <w:lang w:val="en-GB" w:eastAsia="zh-CN"/>
        </w:rPr>
        <w:t>公里</w:t>
      </w:r>
      <w:r w:rsidRPr="00390DDD">
        <w:rPr>
          <w:rFonts w:hint="eastAsia"/>
          <w:szCs w:val="24"/>
          <w:lang w:val="en-GB" w:eastAsia="zh-CN"/>
        </w:rPr>
        <w:t>，在</w:t>
      </w:r>
      <w:r w:rsidR="00573BFE">
        <w:rPr>
          <w:rFonts w:hint="eastAsia"/>
          <w:szCs w:val="24"/>
          <w:lang w:val="en-GB" w:eastAsia="zh-CN"/>
        </w:rPr>
        <w:t>相间邻信道</w:t>
      </w:r>
      <w:r w:rsidRPr="00390DDD">
        <w:rPr>
          <w:rFonts w:hint="eastAsia"/>
          <w:szCs w:val="24"/>
          <w:lang w:val="en-GB" w:eastAsia="zh-CN"/>
        </w:rPr>
        <w:t>上为</w:t>
      </w:r>
      <w:r w:rsidRPr="00390DDD">
        <w:rPr>
          <w:rFonts w:hint="eastAsia"/>
          <w:szCs w:val="24"/>
          <w:lang w:val="en-GB" w:eastAsia="zh-CN"/>
        </w:rPr>
        <w:t>185</w:t>
      </w:r>
      <w:r w:rsidR="00573BFE">
        <w:rPr>
          <w:rFonts w:hint="eastAsia"/>
          <w:szCs w:val="24"/>
          <w:lang w:val="en-GB" w:eastAsia="zh-CN"/>
        </w:rPr>
        <w:t>米。</w:t>
      </w:r>
      <w:r w:rsidRPr="00390DDD">
        <w:rPr>
          <w:rFonts w:hint="eastAsia"/>
          <w:szCs w:val="24"/>
          <w:lang w:val="en-GB" w:eastAsia="zh-CN"/>
        </w:rPr>
        <w:t>然而，由于该系统通常在城市之外操作并且使用时间和地点是预定的，所以可以通过诸如协调</w:t>
      </w:r>
      <w:r w:rsidR="00573BFE">
        <w:rPr>
          <w:rFonts w:hint="eastAsia"/>
          <w:szCs w:val="24"/>
          <w:lang w:val="en-GB" w:eastAsia="zh-CN"/>
        </w:rPr>
        <w:t>等办法</w:t>
      </w:r>
      <w:r w:rsidRPr="00390DDD">
        <w:rPr>
          <w:rFonts w:hint="eastAsia"/>
          <w:szCs w:val="24"/>
          <w:lang w:val="en-GB" w:eastAsia="zh-CN"/>
        </w:rPr>
        <w:t>避免有害干扰。</w:t>
      </w:r>
    </w:p>
    <w:p w14:paraId="1B706A66" w14:textId="5D5D6953" w:rsidR="00C34160" w:rsidRPr="00390DDD" w:rsidRDefault="00640FC1" w:rsidP="00FC0D32">
      <w:pPr>
        <w:pStyle w:val="Headingb"/>
        <w:keepNext w:val="0"/>
        <w:keepLines w:val="0"/>
        <w:rPr>
          <w:lang w:val="en-GB" w:eastAsia="zh-CN"/>
        </w:rPr>
      </w:pPr>
      <w:r>
        <w:rPr>
          <w:rFonts w:hint="eastAsia"/>
          <w:lang w:val="en-GB" w:eastAsia="zh-CN"/>
        </w:rPr>
        <w:t>(6)</w:t>
      </w:r>
      <w:r w:rsidR="00C34160" w:rsidRPr="00390DDD">
        <w:rPr>
          <w:lang w:val="en-GB" w:eastAsia="zh-CN"/>
        </w:rPr>
        <w:tab/>
      </w:r>
      <w:r w:rsidR="00573BFE">
        <w:rPr>
          <w:rFonts w:hint="eastAsia"/>
          <w:lang w:val="en-GB" w:eastAsia="zh-CN"/>
        </w:rPr>
        <w:t>气象雷达</w:t>
      </w:r>
    </w:p>
    <w:p w14:paraId="42AE9B4E" w14:textId="0777E015"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根据自由空间损耗模型计算，每个</w:t>
      </w:r>
      <w:r w:rsidR="00573BFE">
        <w:rPr>
          <w:rFonts w:hint="eastAsia"/>
          <w:szCs w:val="24"/>
          <w:lang w:val="en-GB" w:eastAsia="zh-CN"/>
        </w:rPr>
        <w:t>气象雷达</w:t>
      </w:r>
      <w:r w:rsidRPr="00390DDD">
        <w:rPr>
          <w:rFonts w:hint="eastAsia"/>
          <w:szCs w:val="24"/>
          <w:lang w:val="en-GB" w:eastAsia="zh-CN"/>
        </w:rPr>
        <w:t>站波束</w:t>
      </w:r>
      <w:r w:rsidRPr="00390DDD">
        <w:rPr>
          <w:rFonts w:hint="eastAsia"/>
          <w:szCs w:val="24"/>
          <w:lang w:val="en-GB" w:eastAsia="zh-CN"/>
        </w:rPr>
        <w:t>WPT</w:t>
      </w:r>
      <w:r w:rsidRPr="00390DDD">
        <w:rPr>
          <w:rFonts w:hint="eastAsia"/>
          <w:szCs w:val="24"/>
          <w:lang w:val="en-GB" w:eastAsia="zh-CN"/>
        </w:rPr>
        <w:t>系统的带外噪声信号</w:t>
      </w:r>
      <w:r w:rsidR="00312746">
        <w:rPr>
          <w:rFonts w:hint="eastAsia"/>
          <w:szCs w:val="24"/>
          <w:lang w:val="en-GB" w:eastAsia="zh-CN"/>
        </w:rPr>
        <w:t>间隔距离</w:t>
      </w:r>
      <w:r w:rsidRPr="00390DDD">
        <w:rPr>
          <w:rFonts w:hint="eastAsia"/>
          <w:szCs w:val="24"/>
          <w:lang w:val="en-GB" w:eastAsia="zh-CN"/>
        </w:rPr>
        <w:t>为</w:t>
      </w:r>
      <w:r w:rsidRPr="00390DDD">
        <w:rPr>
          <w:rFonts w:hint="eastAsia"/>
          <w:szCs w:val="24"/>
          <w:lang w:val="en-GB" w:eastAsia="zh-CN"/>
        </w:rPr>
        <w:t>3 308</w:t>
      </w:r>
      <w:r w:rsidRPr="00390DDD">
        <w:rPr>
          <w:rFonts w:hint="eastAsia"/>
          <w:szCs w:val="24"/>
          <w:lang w:val="en-GB" w:eastAsia="zh-CN"/>
        </w:rPr>
        <w:t>米。为避免有害干扰，应保持间距。</w:t>
      </w:r>
    </w:p>
    <w:p w14:paraId="3F88C76B" w14:textId="121A629B" w:rsidR="00C34160" w:rsidRPr="00390DDD" w:rsidRDefault="00640FC1" w:rsidP="00E746CC">
      <w:pPr>
        <w:pStyle w:val="Headingb"/>
        <w:keepNext w:val="0"/>
        <w:keepLines w:val="0"/>
        <w:rPr>
          <w:lang w:val="en-GB" w:eastAsia="zh-CN"/>
        </w:rPr>
      </w:pPr>
      <w:r>
        <w:rPr>
          <w:rFonts w:hint="eastAsia"/>
          <w:lang w:val="en-GB" w:eastAsia="zh-CN"/>
        </w:rPr>
        <w:t>(</w:t>
      </w:r>
      <w:r w:rsidR="00C0661C">
        <w:rPr>
          <w:lang w:val="en-GB" w:eastAsia="zh-CN"/>
        </w:rPr>
        <w:t>7)</w:t>
      </w:r>
      <w:r w:rsidR="00C34160">
        <w:rPr>
          <w:lang w:val="en-GB" w:eastAsia="zh-CN"/>
        </w:rPr>
        <w:tab/>
      </w:r>
      <w:r w:rsidR="00C34160" w:rsidRPr="00390DDD">
        <w:rPr>
          <w:rFonts w:hint="eastAsia"/>
          <w:lang w:val="en-GB" w:eastAsia="zh-CN"/>
        </w:rPr>
        <w:t>射电天文学</w:t>
      </w:r>
    </w:p>
    <w:p w14:paraId="7D5723AB" w14:textId="77CD4FD7"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利用自由</w:t>
      </w:r>
      <w:r w:rsidR="00573BFE">
        <w:rPr>
          <w:rFonts w:hint="eastAsia"/>
          <w:szCs w:val="24"/>
          <w:lang w:val="en-GB" w:eastAsia="zh-CN"/>
        </w:rPr>
        <w:t>空间损耗</w:t>
      </w:r>
      <w:r w:rsidRPr="00390DDD">
        <w:rPr>
          <w:rFonts w:hint="eastAsia"/>
          <w:szCs w:val="24"/>
          <w:lang w:val="en-GB" w:eastAsia="zh-CN"/>
        </w:rPr>
        <w:t>模型计算出，对于</w:t>
      </w:r>
      <w:r w:rsidRPr="00390DDD">
        <w:rPr>
          <w:rFonts w:hint="eastAsia"/>
          <w:szCs w:val="24"/>
          <w:lang w:val="en-GB" w:eastAsia="zh-CN"/>
        </w:rPr>
        <w:t>4 995 MHz</w:t>
      </w:r>
      <w:r w:rsidRPr="00390DDD">
        <w:rPr>
          <w:rFonts w:hint="eastAsia"/>
          <w:szCs w:val="24"/>
          <w:lang w:val="en-GB" w:eastAsia="zh-CN"/>
        </w:rPr>
        <w:t>和</w:t>
      </w:r>
      <w:r w:rsidRPr="00390DDD">
        <w:rPr>
          <w:rFonts w:hint="eastAsia"/>
          <w:szCs w:val="24"/>
          <w:lang w:val="en-GB" w:eastAsia="zh-CN"/>
        </w:rPr>
        <w:t>10 650 MHz</w:t>
      </w:r>
      <w:r w:rsidR="00312746">
        <w:rPr>
          <w:rFonts w:hint="eastAsia"/>
          <w:szCs w:val="24"/>
          <w:lang w:val="en-GB" w:eastAsia="zh-CN"/>
        </w:rPr>
        <w:t>射电天文电台</w:t>
      </w:r>
      <w:r w:rsidRPr="00390DDD">
        <w:rPr>
          <w:rFonts w:hint="eastAsia"/>
          <w:szCs w:val="24"/>
          <w:lang w:val="en-GB" w:eastAsia="zh-CN"/>
        </w:rPr>
        <w:t>，相同高度的最小间隔距离为</w:t>
      </w:r>
      <w:r w:rsidRPr="00390DDD">
        <w:rPr>
          <w:rFonts w:hint="eastAsia"/>
          <w:szCs w:val="24"/>
          <w:lang w:val="en-GB" w:eastAsia="zh-CN"/>
        </w:rPr>
        <w:t>1.1</w:t>
      </w:r>
      <w:r w:rsidR="00640FC1">
        <w:rPr>
          <w:rFonts w:hint="eastAsia"/>
          <w:szCs w:val="24"/>
          <w:lang w:val="en-GB" w:eastAsia="zh-CN"/>
        </w:rPr>
        <w:t>公里</w:t>
      </w:r>
      <w:r w:rsidRPr="00390DDD">
        <w:rPr>
          <w:rFonts w:hint="eastAsia"/>
          <w:szCs w:val="24"/>
          <w:lang w:val="en-GB" w:eastAsia="zh-CN"/>
        </w:rPr>
        <w:t>或</w:t>
      </w:r>
      <w:r w:rsidRPr="00390DDD">
        <w:rPr>
          <w:rFonts w:hint="eastAsia"/>
          <w:szCs w:val="24"/>
          <w:lang w:val="en-GB" w:eastAsia="zh-CN"/>
        </w:rPr>
        <w:t>1.7</w:t>
      </w:r>
      <w:r w:rsidR="00640FC1">
        <w:rPr>
          <w:rFonts w:hint="eastAsia"/>
          <w:szCs w:val="24"/>
          <w:lang w:val="en-GB" w:eastAsia="zh-CN"/>
        </w:rPr>
        <w:t>公里</w:t>
      </w:r>
      <w:r w:rsidRPr="00390DDD">
        <w:rPr>
          <w:rFonts w:hint="eastAsia"/>
          <w:szCs w:val="24"/>
          <w:lang w:val="en-GB" w:eastAsia="zh-CN"/>
        </w:rPr>
        <w:t>。为避免对</w:t>
      </w:r>
      <w:r w:rsidR="00312746">
        <w:rPr>
          <w:rFonts w:hint="eastAsia"/>
          <w:szCs w:val="24"/>
          <w:lang w:val="en-GB" w:eastAsia="zh-CN"/>
        </w:rPr>
        <w:t>射电天文电台</w:t>
      </w:r>
      <w:r w:rsidR="00573BFE">
        <w:rPr>
          <w:rFonts w:hint="eastAsia"/>
          <w:szCs w:val="24"/>
          <w:lang w:val="en-GB" w:eastAsia="zh-CN"/>
        </w:rPr>
        <w:t>造成</w:t>
      </w:r>
      <w:r w:rsidRPr="00390DDD">
        <w:rPr>
          <w:rFonts w:hint="eastAsia"/>
          <w:szCs w:val="24"/>
          <w:lang w:val="en-GB" w:eastAsia="zh-CN"/>
        </w:rPr>
        <w:t>有害干扰，应保持最小间隔距离。波束</w:t>
      </w:r>
      <w:r w:rsidRPr="00390DDD">
        <w:rPr>
          <w:rFonts w:hint="eastAsia"/>
          <w:szCs w:val="24"/>
          <w:lang w:val="en-GB" w:eastAsia="zh-CN"/>
        </w:rPr>
        <w:t>WPT</w:t>
      </w:r>
      <w:r w:rsidRPr="00390DDD">
        <w:rPr>
          <w:rFonts w:hint="eastAsia"/>
          <w:szCs w:val="24"/>
          <w:lang w:val="en-GB" w:eastAsia="zh-CN"/>
        </w:rPr>
        <w:t>天线安装</w:t>
      </w:r>
      <w:r w:rsidR="00573BFE">
        <w:rPr>
          <w:rFonts w:hint="eastAsia"/>
          <w:szCs w:val="24"/>
          <w:lang w:val="en-GB" w:eastAsia="zh-CN"/>
        </w:rPr>
        <w:t>于</w:t>
      </w:r>
      <w:r w:rsidRPr="00390DDD">
        <w:rPr>
          <w:rFonts w:hint="eastAsia"/>
          <w:szCs w:val="24"/>
          <w:lang w:val="en-GB" w:eastAsia="zh-CN"/>
        </w:rPr>
        <w:t>天花板，主要向下辐射。水平辐射限值是根据</w:t>
      </w:r>
      <w:proofErr w:type="spellStart"/>
      <w:r w:rsidRPr="00390DDD">
        <w:rPr>
          <w:rFonts w:hint="eastAsia"/>
          <w:szCs w:val="24"/>
          <w:lang w:val="en-GB" w:eastAsia="zh-CN"/>
        </w:rPr>
        <w:t>e.i.r.p</w:t>
      </w:r>
      <w:proofErr w:type="spellEnd"/>
      <w:r w:rsidRPr="00390DDD">
        <w:rPr>
          <w:rFonts w:hint="eastAsia"/>
          <w:szCs w:val="24"/>
          <w:lang w:val="en-GB" w:eastAsia="zh-CN"/>
        </w:rPr>
        <w:t>.</w:t>
      </w:r>
      <w:r w:rsidRPr="00390DDD">
        <w:rPr>
          <w:rFonts w:hint="eastAsia"/>
          <w:szCs w:val="24"/>
          <w:lang w:val="en-GB" w:eastAsia="zh-CN"/>
        </w:rPr>
        <w:t>定义。因此，从建筑物内部到外部的水平辐射将</w:t>
      </w:r>
      <w:r w:rsidR="00573BFE">
        <w:rPr>
          <w:rFonts w:hint="eastAsia"/>
          <w:szCs w:val="24"/>
          <w:lang w:val="en-GB" w:eastAsia="zh-CN"/>
        </w:rPr>
        <w:t>为</w:t>
      </w:r>
      <w:r w:rsidRPr="00390DDD">
        <w:rPr>
          <w:rFonts w:hint="eastAsia"/>
          <w:szCs w:val="24"/>
          <w:lang w:val="en-GB" w:eastAsia="zh-CN"/>
        </w:rPr>
        <w:t>最坏情况。</w:t>
      </w:r>
    </w:p>
    <w:p w14:paraId="1300421F" w14:textId="0FC701C0" w:rsidR="00C34160" w:rsidRPr="00390DDD" w:rsidRDefault="00C34160" w:rsidP="00AA70A0">
      <w:pPr>
        <w:keepNext/>
        <w:keepLines/>
        <w:ind w:firstLineChars="200" w:firstLine="480"/>
        <w:rPr>
          <w:szCs w:val="24"/>
          <w:lang w:val="en-GB" w:eastAsia="zh-CN"/>
        </w:rPr>
      </w:pPr>
      <w:r w:rsidRPr="00390DDD">
        <w:rPr>
          <w:rFonts w:hint="eastAsia"/>
          <w:szCs w:val="24"/>
          <w:lang w:val="en-GB" w:eastAsia="zh-CN"/>
        </w:rPr>
        <w:t>当</w:t>
      </w:r>
      <w:r w:rsidR="00312746">
        <w:rPr>
          <w:rFonts w:hint="eastAsia"/>
          <w:szCs w:val="24"/>
          <w:lang w:val="en-GB" w:eastAsia="zh-CN"/>
        </w:rPr>
        <w:t>射电天文电台</w:t>
      </w:r>
      <w:r w:rsidRPr="00390DDD">
        <w:rPr>
          <w:rFonts w:hint="eastAsia"/>
          <w:szCs w:val="24"/>
          <w:lang w:val="en-GB" w:eastAsia="zh-CN"/>
        </w:rPr>
        <w:t>的高度高于</w:t>
      </w:r>
      <w:r w:rsidRPr="00390DDD">
        <w:rPr>
          <w:rFonts w:hint="eastAsia"/>
          <w:szCs w:val="24"/>
          <w:lang w:val="en-GB" w:eastAsia="zh-CN"/>
        </w:rPr>
        <w:t>WPT</w:t>
      </w:r>
      <w:r w:rsidRPr="00390DDD">
        <w:rPr>
          <w:rFonts w:hint="eastAsia"/>
          <w:szCs w:val="24"/>
          <w:lang w:val="en-GB" w:eastAsia="zh-CN"/>
        </w:rPr>
        <w:t>站时，方向性增益变低，间隔距离变短。另一方面，当</w:t>
      </w:r>
      <w:r w:rsidR="00312746">
        <w:rPr>
          <w:rFonts w:hint="eastAsia"/>
          <w:szCs w:val="24"/>
          <w:lang w:val="en-GB" w:eastAsia="zh-CN"/>
        </w:rPr>
        <w:t>射电天文电台</w:t>
      </w:r>
      <w:r w:rsidRPr="00390DDD">
        <w:rPr>
          <w:rFonts w:hint="eastAsia"/>
          <w:szCs w:val="24"/>
          <w:lang w:val="en-GB" w:eastAsia="zh-CN"/>
        </w:rPr>
        <w:t>的高度低于</w:t>
      </w:r>
      <w:r w:rsidRPr="00390DDD">
        <w:rPr>
          <w:rFonts w:hint="eastAsia"/>
          <w:szCs w:val="24"/>
          <w:lang w:val="en-GB" w:eastAsia="zh-CN"/>
        </w:rPr>
        <w:t>WPT</w:t>
      </w:r>
      <w:r w:rsidRPr="00390DDD">
        <w:rPr>
          <w:rFonts w:hint="eastAsia"/>
          <w:szCs w:val="24"/>
          <w:lang w:val="en-GB" w:eastAsia="zh-CN"/>
        </w:rPr>
        <w:t>站时，方向性增益变得更高，间隔距离变得更长。</w:t>
      </w:r>
    </w:p>
    <w:p w14:paraId="2F7748A5" w14:textId="77777777" w:rsidR="00E746CC" w:rsidRDefault="00E746CC">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0BF5616D" w14:textId="3BA47708" w:rsidR="00C34160" w:rsidRPr="00390DDD" w:rsidRDefault="00640FC1" w:rsidP="00E746CC">
      <w:pPr>
        <w:pStyle w:val="Headingb"/>
        <w:keepNext w:val="0"/>
        <w:keepLines w:val="0"/>
        <w:rPr>
          <w:lang w:val="en-GB" w:eastAsia="zh-CN"/>
        </w:rPr>
      </w:pPr>
      <w:r>
        <w:rPr>
          <w:rFonts w:hint="eastAsia"/>
          <w:lang w:val="en-GB" w:eastAsia="zh-CN"/>
        </w:rPr>
        <w:lastRenderedPageBreak/>
        <w:t>(8</w:t>
      </w:r>
      <w:r w:rsidR="00C0661C">
        <w:rPr>
          <w:lang w:val="en-GB" w:eastAsia="zh-CN"/>
        </w:rPr>
        <w:t>)</w:t>
      </w:r>
      <w:r w:rsidR="00C34160">
        <w:rPr>
          <w:lang w:val="en-GB" w:eastAsia="zh-CN"/>
        </w:rPr>
        <w:tab/>
      </w:r>
      <w:r w:rsidR="00C34160" w:rsidRPr="00390DDD">
        <w:rPr>
          <w:rFonts w:hint="eastAsia"/>
          <w:lang w:val="en-GB" w:eastAsia="zh-CN"/>
        </w:rPr>
        <w:t>业余无线电</w:t>
      </w:r>
      <w:r w:rsidR="00DC4F7A">
        <w:rPr>
          <w:rFonts w:hint="eastAsia"/>
          <w:lang w:val="en-GB" w:eastAsia="zh-CN"/>
        </w:rPr>
        <w:t>的</w:t>
      </w:r>
      <w:r w:rsidR="00C34160" w:rsidRPr="00390DDD">
        <w:rPr>
          <w:rFonts w:hint="eastAsia"/>
          <w:lang w:val="en-GB" w:eastAsia="zh-CN"/>
        </w:rPr>
        <w:t>影响研究</w:t>
      </w:r>
    </w:p>
    <w:p w14:paraId="5FA754FC" w14:textId="716DF5DD" w:rsidR="00C34160" w:rsidRPr="00ED744D" w:rsidRDefault="00DC4F7A" w:rsidP="00AA70A0">
      <w:pPr>
        <w:keepNext/>
        <w:keepLines/>
        <w:ind w:firstLineChars="200" w:firstLine="480"/>
        <w:rPr>
          <w:szCs w:val="24"/>
          <w:lang w:val="en-GB" w:eastAsia="zh-CN"/>
        </w:rPr>
      </w:pPr>
      <w:r>
        <w:rPr>
          <w:rFonts w:hint="eastAsia"/>
          <w:szCs w:val="24"/>
          <w:lang w:val="en-GB" w:eastAsia="zh-CN"/>
        </w:rPr>
        <w:t>在</w:t>
      </w:r>
      <w:r w:rsidR="00C34160" w:rsidRPr="00390DDD">
        <w:rPr>
          <w:rFonts w:hint="eastAsia"/>
          <w:szCs w:val="24"/>
          <w:lang w:val="en-GB" w:eastAsia="zh-CN"/>
        </w:rPr>
        <w:t>考虑</w:t>
      </w:r>
      <w:r>
        <w:rPr>
          <w:rFonts w:hint="eastAsia"/>
          <w:szCs w:val="24"/>
          <w:lang w:val="en-GB" w:eastAsia="zh-CN"/>
        </w:rPr>
        <w:t>到</w:t>
      </w:r>
      <w:r w:rsidR="00C34160" w:rsidRPr="00390DDD">
        <w:rPr>
          <w:rFonts w:hint="eastAsia"/>
          <w:szCs w:val="24"/>
          <w:lang w:val="en-GB" w:eastAsia="zh-CN"/>
        </w:rPr>
        <w:t>杂波</w:t>
      </w:r>
      <w:r>
        <w:rPr>
          <w:rFonts w:hint="eastAsia"/>
          <w:szCs w:val="24"/>
          <w:lang w:val="en-GB" w:eastAsia="zh-CN"/>
        </w:rPr>
        <w:t>损耗的情况下</w:t>
      </w:r>
      <w:r w:rsidR="00C34160" w:rsidRPr="00390DDD">
        <w:rPr>
          <w:rFonts w:hint="eastAsia"/>
          <w:szCs w:val="24"/>
          <w:lang w:val="en-GB" w:eastAsia="zh-CN"/>
        </w:rPr>
        <w:t>，研究了</w:t>
      </w:r>
      <w:r w:rsidR="00312746">
        <w:rPr>
          <w:rFonts w:hint="eastAsia"/>
          <w:szCs w:val="24"/>
          <w:lang w:val="en-GB" w:eastAsia="zh-CN"/>
        </w:rPr>
        <w:t>间隔距离</w:t>
      </w:r>
      <w:r w:rsidR="00C34160" w:rsidRPr="00390DDD">
        <w:rPr>
          <w:rFonts w:hint="eastAsia"/>
          <w:szCs w:val="24"/>
          <w:lang w:val="en-GB" w:eastAsia="zh-CN"/>
        </w:rPr>
        <w:t>。对于</w:t>
      </w:r>
      <w:r w:rsidR="00C34160" w:rsidRPr="00390DDD">
        <w:rPr>
          <w:rFonts w:hint="eastAsia"/>
          <w:szCs w:val="24"/>
          <w:lang w:val="en-GB" w:eastAsia="zh-CN"/>
        </w:rPr>
        <w:t xml:space="preserve">30 </w:t>
      </w:r>
      <w:proofErr w:type="spellStart"/>
      <w:r w:rsidR="00C34160" w:rsidRPr="00390DDD">
        <w:rPr>
          <w:rFonts w:hint="eastAsia"/>
          <w:szCs w:val="24"/>
          <w:lang w:val="en-GB" w:eastAsia="zh-CN"/>
        </w:rPr>
        <w:t>dBi</w:t>
      </w:r>
      <w:proofErr w:type="spellEnd"/>
      <w:r w:rsidR="00C34160" w:rsidRPr="00390DDD">
        <w:rPr>
          <w:rFonts w:hint="eastAsia"/>
          <w:szCs w:val="24"/>
          <w:lang w:val="en-GB" w:eastAsia="zh-CN"/>
        </w:rPr>
        <w:t>和</w:t>
      </w:r>
      <w:r w:rsidR="00C34160" w:rsidRPr="00390DDD">
        <w:rPr>
          <w:rFonts w:hint="eastAsia"/>
          <w:szCs w:val="24"/>
          <w:lang w:val="en-GB" w:eastAsia="zh-CN"/>
        </w:rPr>
        <w:t xml:space="preserve">15 </w:t>
      </w:r>
      <w:proofErr w:type="spellStart"/>
      <w:r w:rsidR="00C34160" w:rsidRPr="00390DDD">
        <w:rPr>
          <w:rFonts w:hint="eastAsia"/>
          <w:szCs w:val="24"/>
          <w:lang w:val="en-GB" w:eastAsia="zh-CN"/>
        </w:rPr>
        <w:t>dBi</w:t>
      </w:r>
      <w:proofErr w:type="spellEnd"/>
      <w:r w:rsidR="00C34160" w:rsidRPr="00390DDD">
        <w:rPr>
          <w:rFonts w:hint="eastAsia"/>
          <w:szCs w:val="24"/>
          <w:lang w:val="en-GB" w:eastAsia="zh-CN"/>
        </w:rPr>
        <w:t>的业余无线电天线，利用自由空间损耗模型计算的</w:t>
      </w:r>
      <w:r w:rsidR="00312746">
        <w:rPr>
          <w:rFonts w:hint="eastAsia"/>
          <w:szCs w:val="24"/>
          <w:lang w:val="en-GB" w:eastAsia="zh-CN"/>
        </w:rPr>
        <w:t>间隔距离</w:t>
      </w:r>
      <w:r w:rsidR="00C34160" w:rsidRPr="00390DDD">
        <w:rPr>
          <w:rFonts w:hint="eastAsia"/>
          <w:szCs w:val="24"/>
          <w:lang w:val="en-GB" w:eastAsia="zh-CN"/>
        </w:rPr>
        <w:t>分别为</w:t>
      </w:r>
      <w:r w:rsidR="00C34160" w:rsidRPr="00390DDD">
        <w:rPr>
          <w:rFonts w:hint="eastAsia"/>
          <w:szCs w:val="24"/>
          <w:lang w:val="en-GB" w:eastAsia="zh-CN"/>
        </w:rPr>
        <w:t>1.5</w:t>
      </w:r>
      <w:r w:rsidR="00640FC1">
        <w:rPr>
          <w:rFonts w:hint="eastAsia"/>
          <w:szCs w:val="24"/>
          <w:lang w:val="en-GB" w:eastAsia="zh-CN"/>
        </w:rPr>
        <w:t>公里</w:t>
      </w:r>
      <w:r w:rsidR="00C34160" w:rsidRPr="00390DDD">
        <w:rPr>
          <w:rFonts w:hint="eastAsia"/>
          <w:szCs w:val="24"/>
          <w:lang w:val="en-GB" w:eastAsia="zh-CN"/>
        </w:rPr>
        <w:t>和</w:t>
      </w:r>
      <w:r w:rsidR="00C34160" w:rsidRPr="00390DDD">
        <w:rPr>
          <w:rFonts w:hint="eastAsia"/>
          <w:szCs w:val="24"/>
          <w:lang w:val="en-GB" w:eastAsia="zh-CN"/>
        </w:rPr>
        <w:t>262</w:t>
      </w:r>
      <w:r>
        <w:rPr>
          <w:rFonts w:hint="eastAsia"/>
          <w:szCs w:val="24"/>
          <w:lang w:val="en-GB" w:eastAsia="zh-CN"/>
        </w:rPr>
        <w:t>米</w:t>
      </w:r>
      <w:r w:rsidR="00C34160" w:rsidRPr="00390DDD">
        <w:rPr>
          <w:rFonts w:hint="eastAsia"/>
          <w:szCs w:val="24"/>
          <w:lang w:val="en-GB" w:eastAsia="zh-CN"/>
        </w:rPr>
        <w:t>。天线方向性和协调程序可以避免有害干扰。</w:t>
      </w:r>
      <w:r w:rsidR="00C34160" w:rsidRPr="00390DDD">
        <w:rPr>
          <w:rFonts w:hint="eastAsia"/>
          <w:szCs w:val="24"/>
          <w:lang w:val="en-GB" w:eastAsia="zh-CN"/>
        </w:rPr>
        <w:t>WPT</w:t>
      </w:r>
      <w:r w:rsidR="00C34160" w:rsidRPr="00390DDD">
        <w:rPr>
          <w:rFonts w:hint="eastAsia"/>
          <w:szCs w:val="24"/>
          <w:lang w:val="en-GB" w:eastAsia="zh-CN"/>
        </w:rPr>
        <w:t>系统和业余无线电系统之间将进行操作协调。</w:t>
      </w:r>
    </w:p>
    <w:p w14:paraId="31741ED7" w14:textId="1E229EA1" w:rsidR="00C34160" w:rsidRPr="00ED744D" w:rsidRDefault="00C34160" w:rsidP="00C34160">
      <w:pPr>
        <w:pStyle w:val="Heading2"/>
        <w:rPr>
          <w:lang w:val="en-GB" w:eastAsia="zh-CN"/>
        </w:rPr>
      </w:pPr>
      <w:bookmarkStart w:id="26" w:name="_Toc107990999"/>
      <w:bookmarkStart w:id="27" w:name="_Toc140668806"/>
      <w:bookmarkStart w:id="28" w:name="_Hlk103367055"/>
      <w:r w:rsidRPr="00ED744D">
        <w:rPr>
          <w:lang w:val="en-GB" w:eastAsia="zh-CN"/>
        </w:rPr>
        <w:t>3.4</w:t>
      </w:r>
      <w:r w:rsidRPr="00ED744D">
        <w:rPr>
          <w:lang w:val="en-GB" w:eastAsia="ja-JP"/>
        </w:rPr>
        <w:tab/>
      </w:r>
      <w:r w:rsidR="00DC4F7A">
        <w:rPr>
          <w:rFonts w:hint="eastAsia"/>
          <w:lang w:val="en-GB" w:eastAsia="zh-CN"/>
        </w:rPr>
        <w:t>研究</w:t>
      </w:r>
      <w:r w:rsidRPr="00ED744D">
        <w:rPr>
          <w:lang w:val="en-GB" w:eastAsia="ja-JP"/>
        </w:rPr>
        <w:t>D</w:t>
      </w:r>
      <w:r w:rsidR="00DC4F7A">
        <w:rPr>
          <w:rFonts w:hint="eastAsia"/>
          <w:lang w:val="en-GB" w:eastAsia="zh-CN"/>
        </w:rPr>
        <w:t>（</w:t>
      </w:r>
      <w:r w:rsidRPr="00ED744D">
        <w:rPr>
          <w:lang w:val="en-GB" w:eastAsia="zh-CN"/>
        </w:rPr>
        <w:t>2 483.5-2 500 MHz</w:t>
      </w:r>
      <w:r w:rsidR="00C53BB5">
        <w:rPr>
          <w:lang w:val="en-GB" w:eastAsia="zh-CN"/>
        </w:rPr>
        <w:t>）</w:t>
      </w:r>
      <w:bookmarkEnd w:id="26"/>
      <w:bookmarkEnd w:id="27"/>
    </w:p>
    <w:bookmarkEnd w:id="28"/>
    <w:p w14:paraId="4ECFE908" w14:textId="31B10494" w:rsidR="00C34160" w:rsidRPr="00ED744D" w:rsidRDefault="00C34160" w:rsidP="00C34160">
      <w:pPr>
        <w:pStyle w:val="Heading3"/>
        <w:rPr>
          <w:lang w:val="en-GB" w:eastAsia="ja-JP"/>
        </w:rPr>
      </w:pPr>
      <w:r w:rsidRPr="00ED744D">
        <w:rPr>
          <w:lang w:val="en-GB" w:eastAsia="ja-JP"/>
        </w:rPr>
        <w:t>3.</w:t>
      </w:r>
      <w:r w:rsidRPr="00ED744D">
        <w:rPr>
          <w:lang w:val="en-GB" w:eastAsia="zh-CN"/>
        </w:rPr>
        <w:t>4</w:t>
      </w:r>
      <w:r w:rsidRPr="00ED744D">
        <w:rPr>
          <w:lang w:val="en-GB" w:eastAsia="ja-JP"/>
        </w:rPr>
        <w:t>.1</w:t>
      </w:r>
      <w:r w:rsidRPr="00ED744D">
        <w:rPr>
          <w:lang w:val="en-GB" w:eastAsia="ja-JP"/>
        </w:rPr>
        <w:tab/>
      </w:r>
      <w:r w:rsidR="00A366B2">
        <w:rPr>
          <w:rFonts w:hint="eastAsia"/>
          <w:lang w:val="en-GB" w:eastAsia="zh-CN"/>
        </w:rPr>
        <w:t>一般说明</w:t>
      </w:r>
    </w:p>
    <w:p w14:paraId="2518AED7" w14:textId="288546B8" w:rsidR="00C34160" w:rsidRPr="00390DDD" w:rsidRDefault="00C34160" w:rsidP="00AA70A0">
      <w:pPr>
        <w:ind w:firstLineChars="200" w:firstLine="480"/>
        <w:textAlignment w:val="auto"/>
        <w:rPr>
          <w:szCs w:val="24"/>
          <w:lang w:val="en-GB" w:eastAsia="zh-CN"/>
        </w:rPr>
      </w:pPr>
      <w:r w:rsidRPr="00390DDD">
        <w:rPr>
          <w:rFonts w:hint="eastAsia"/>
          <w:szCs w:val="24"/>
          <w:lang w:val="en-GB" w:eastAsia="zh-CN"/>
        </w:rPr>
        <w:t>2 483.5-2 500 MHz</w:t>
      </w:r>
      <w:r w:rsidR="00DC4F7A" w:rsidRPr="00390DDD">
        <w:rPr>
          <w:rFonts w:hint="eastAsia"/>
          <w:szCs w:val="24"/>
          <w:lang w:val="en-GB" w:eastAsia="zh-CN"/>
        </w:rPr>
        <w:t>频段</w:t>
      </w:r>
      <w:r w:rsidRPr="00390DDD">
        <w:rPr>
          <w:rFonts w:hint="eastAsia"/>
          <w:szCs w:val="24"/>
          <w:lang w:val="en-GB" w:eastAsia="zh-CN"/>
        </w:rPr>
        <w:t>已用于</w:t>
      </w:r>
      <w:r w:rsidR="00DC4F7A">
        <w:rPr>
          <w:rFonts w:hint="eastAsia"/>
          <w:szCs w:val="24"/>
          <w:lang w:val="en-GB" w:eastAsia="zh-CN"/>
        </w:rPr>
        <w:t>固定业务（</w:t>
      </w:r>
      <w:r w:rsidRPr="00390DDD">
        <w:rPr>
          <w:rFonts w:hint="eastAsia"/>
          <w:szCs w:val="24"/>
          <w:lang w:val="en-GB" w:eastAsia="zh-CN"/>
        </w:rPr>
        <w:t>FS</w:t>
      </w:r>
      <w:r w:rsidR="00DC4F7A">
        <w:rPr>
          <w:rFonts w:hint="eastAsia"/>
          <w:szCs w:val="24"/>
          <w:lang w:val="en-GB" w:eastAsia="zh-CN"/>
        </w:rPr>
        <w:t>）</w:t>
      </w:r>
      <w:r w:rsidRPr="00390DDD">
        <w:rPr>
          <w:rFonts w:hint="eastAsia"/>
          <w:szCs w:val="24"/>
          <w:lang w:val="en-GB" w:eastAsia="zh-CN"/>
        </w:rPr>
        <w:t>、</w:t>
      </w:r>
      <w:r w:rsidR="00DC4F7A">
        <w:rPr>
          <w:rFonts w:hint="eastAsia"/>
          <w:szCs w:val="24"/>
          <w:lang w:val="en-GB" w:eastAsia="zh-CN"/>
        </w:rPr>
        <w:t>移动业务（</w:t>
      </w:r>
      <w:r w:rsidRPr="00390DDD">
        <w:rPr>
          <w:rFonts w:hint="eastAsia"/>
          <w:szCs w:val="24"/>
          <w:lang w:val="en-GB" w:eastAsia="zh-CN"/>
        </w:rPr>
        <w:t>Mobile</w:t>
      </w:r>
      <w:r w:rsidR="00DC4F7A">
        <w:rPr>
          <w:rFonts w:hint="eastAsia"/>
          <w:szCs w:val="24"/>
          <w:lang w:val="en-GB" w:eastAsia="zh-CN"/>
        </w:rPr>
        <w:t>）</w:t>
      </w:r>
      <w:r w:rsidRPr="00390DDD">
        <w:rPr>
          <w:rFonts w:hint="eastAsia"/>
          <w:szCs w:val="24"/>
          <w:lang w:val="en-GB" w:eastAsia="zh-CN"/>
        </w:rPr>
        <w:t>、</w:t>
      </w:r>
      <w:r w:rsidR="00DC4F7A">
        <w:rPr>
          <w:rFonts w:hint="eastAsia"/>
          <w:szCs w:val="24"/>
          <w:lang w:val="en-GB" w:eastAsia="zh-CN"/>
        </w:rPr>
        <w:t>卫星移动</w:t>
      </w:r>
      <w:r w:rsidR="00C54C8F">
        <w:rPr>
          <w:rFonts w:hint="eastAsia"/>
          <w:szCs w:val="24"/>
          <w:lang w:val="en-GB" w:eastAsia="zh-CN"/>
        </w:rPr>
        <w:t>业务</w:t>
      </w:r>
      <w:r w:rsidR="00DC4F7A">
        <w:rPr>
          <w:rFonts w:hint="eastAsia"/>
          <w:szCs w:val="24"/>
          <w:lang w:val="en-GB" w:eastAsia="zh-CN"/>
        </w:rPr>
        <w:t>（</w:t>
      </w:r>
      <w:r w:rsidRPr="00390DDD">
        <w:rPr>
          <w:rFonts w:hint="eastAsia"/>
          <w:szCs w:val="24"/>
          <w:lang w:val="en-GB" w:eastAsia="zh-CN"/>
        </w:rPr>
        <w:t>MSS</w:t>
      </w:r>
      <w:r w:rsidR="00DC4F7A">
        <w:rPr>
          <w:rFonts w:hint="eastAsia"/>
          <w:szCs w:val="24"/>
          <w:lang w:val="en-GB" w:eastAsia="zh-CN"/>
        </w:rPr>
        <w:t>）</w:t>
      </w:r>
      <w:r w:rsidRPr="00390DDD">
        <w:rPr>
          <w:rFonts w:hint="eastAsia"/>
          <w:szCs w:val="24"/>
          <w:lang w:val="en-GB" w:eastAsia="zh-CN"/>
        </w:rPr>
        <w:t>等系统。中国提供的研究</w:t>
      </w:r>
      <w:r w:rsidRPr="00390DDD">
        <w:rPr>
          <w:rFonts w:hint="eastAsia"/>
          <w:szCs w:val="24"/>
          <w:lang w:val="en-GB" w:eastAsia="zh-CN"/>
        </w:rPr>
        <w:t>D</w:t>
      </w:r>
      <w:r w:rsidR="00DC4F7A">
        <w:rPr>
          <w:rFonts w:hint="eastAsia"/>
          <w:szCs w:val="24"/>
          <w:lang w:val="en-GB" w:eastAsia="zh-CN"/>
        </w:rPr>
        <w:t>展</w:t>
      </w:r>
      <w:r w:rsidRPr="00390DDD">
        <w:rPr>
          <w:rFonts w:hint="eastAsia"/>
          <w:szCs w:val="24"/>
          <w:lang w:val="en-GB" w:eastAsia="zh-CN"/>
        </w:rPr>
        <w:t>示了</w:t>
      </w:r>
      <w:r w:rsidR="00DC4F7A">
        <w:rPr>
          <w:rFonts w:hint="eastAsia"/>
          <w:szCs w:val="24"/>
          <w:lang w:val="en-GB" w:eastAsia="zh-CN"/>
        </w:rPr>
        <w:t>波束</w:t>
      </w:r>
      <w:r w:rsidR="00DC4F7A">
        <w:rPr>
          <w:rFonts w:hint="eastAsia"/>
          <w:szCs w:val="24"/>
          <w:lang w:val="en-GB" w:eastAsia="zh-CN"/>
        </w:rPr>
        <w:t>WPT</w:t>
      </w:r>
      <w:r w:rsidR="00DC4F7A">
        <w:rPr>
          <w:rFonts w:hint="eastAsia"/>
          <w:szCs w:val="24"/>
          <w:lang w:val="en-GB" w:eastAsia="zh-CN"/>
        </w:rPr>
        <w:t>与</w:t>
      </w:r>
      <w:r w:rsidRPr="00390DDD">
        <w:rPr>
          <w:rFonts w:hint="eastAsia"/>
          <w:szCs w:val="24"/>
          <w:lang w:val="en-GB" w:eastAsia="zh-CN"/>
        </w:rPr>
        <w:t>COMPASS GSO MSS</w:t>
      </w:r>
      <w:r w:rsidRPr="00390DDD">
        <w:rPr>
          <w:rFonts w:hint="eastAsia"/>
          <w:szCs w:val="24"/>
          <w:lang w:val="en-GB" w:eastAsia="zh-CN"/>
        </w:rPr>
        <w:t>系统之间的兼容性分析</w:t>
      </w:r>
      <w:r w:rsidR="00DC4F7A">
        <w:rPr>
          <w:rFonts w:hint="eastAsia"/>
          <w:szCs w:val="24"/>
          <w:lang w:val="en-GB" w:eastAsia="zh-CN"/>
        </w:rPr>
        <w:t>仿真</w:t>
      </w:r>
      <w:r w:rsidRPr="00390DDD">
        <w:rPr>
          <w:rFonts w:hint="eastAsia"/>
          <w:szCs w:val="24"/>
          <w:lang w:val="en-GB" w:eastAsia="zh-CN"/>
        </w:rPr>
        <w:t>。</w:t>
      </w:r>
      <w:r w:rsidRPr="00390DDD">
        <w:rPr>
          <w:rFonts w:hint="eastAsia"/>
          <w:szCs w:val="24"/>
          <w:lang w:val="en-GB" w:eastAsia="zh-CN"/>
        </w:rPr>
        <w:t>COMPASS GSO MSS</w:t>
      </w:r>
      <w:r w:rsidRPr="00390DDD">
        <w:rPr>
          <w:rFonts w:hint="eastAsia"/>
          <w:szCs w:val="24"/>
          <w:lang w:val="en-GB" w:eastAsia="zh-CN"/>
        </w:rPr>
        <w:t>系统的相关参数已在</w:t>
      </w:r>
      <w:r w:rsidRPr="00390DDD">
        <w:rPr>
          <w:rFonts w:hint="eastAsia"/>
          <w:szCs w:val="24"/>
          <w:lang w:val="en-GB" w:eastAsia="zh-CN"/>
        </w:rPr>
        <w:t>ITU-R M.1184</w:t>
      </w:r>
      <w:r w:rsidRPr="00390DDD">
        <w:rPr>
          <w:rFonts w:hint="eastAsia"/>
          <w:szCs w:val="24"/>
          <w:lang w:val="en-GB" w:eastAsia="zh-CN"/>
        </w:rPr>
        <w:t>建议</w:t>
      </w:r>
      <w:r w:rsidR="00DC4F7A">
        <w:rPr>
          <w:rFonts w:hint="eastAsia"/>
          <w:szCs w:val="24"/>
          <w:lang w:val="en-GB" w:eastAsia="zh-CN"/>
        </w:rPr>
        <w:t>书</w:t>
      </w:r>
      <w:r w:rsidR="00C54C8F">
        <w:rPr>
          <w:rFonts w:hint="eastAsia"/>
          <w:lang w:val="en-GB" w:eastAsia="zh-CN"/>
        </w:rPr>
        <w:t>“</w:t>
      </w:r>
      <w:r w:rsidRPr="00390DDD">
        <w:rPr>
          <w:rFonts w:hint="eastAsia"/>
          <w:szCs w:val="24"/>
          <w:lang w:val="en-GB" w:eastAsia="zh-CN"/>
        </w:rPr>
        <w:t>3 GHz</w:t>
      </w:r>
      <w:r w:rsidRPr="00390DDD">
        <w:rPr>
          <w:rFonts w:hint="eastAsia"/>
          <w:szCs w:val="24"/>
          <w:lang w:val="en-GB" w:eastAsia="zh-CN"/>
        </w:rPr>
        <w:t>以下频段卫星</w:t>
      </w:r>
      <w:r w:rsidR="00DC4F7A" w:rsidRPr="00390DDD">
        <w:rPr>
          <w:rFonts w:hint="eastAsia"/>
          <w:szCs w:val="24"/>
          <w:lang w:val="en-GB" w:eastAsia="zh-CN"/>
        </w:rPr>
        <w:t>移动</w:t>
      </w:r>
      <w:r w:rsidRPr="00390DDD">
        <w:rPr>
          <w:rFonts w:hint="eastAsia"/>
          <w:szCs w:val="24"/>
          <w:lang w:val="en-GB" w:eastAsia="zh-CN"/>
        </w:rPr>
        <w:t>系统的技术特性</w:t>
      </w:r>
      <w:r w:rsidR="00C54C8F">
        <w:rPr>
          <w:rFonts w:hint="eastAsia"/>
          <w:szCs w:val="24"/>
          <w:lang w:val="en-GB" w:eastAsia="zh-CN"/>
        </w:rPr>
        <w:t>”</w:t>
      </w:r>
      <w:r w:rsidRPr="00390DDD">
        <w:rPr>
          <w:rFonts w:hint="eastAsia"/>
          <w:szCs w:val="24"/>
          <w:lang w:val="en-GB" w:eastAsia="zh-CN"/>
        </w:rPr>
        <w:t>中</w:t>
      </w:r>
      <w:r w:rsidR="00C54C8F">
        <w:rPr>
          <w:rFonts w:hint="eastAsia"/>
          <w:szCs w:val="24"/>
          <w:lang w:val="en-GB" w:eastAsia="zh-CN"/>
        </w:rPr>
        <w:t>做出</w:t>
      </w:r>
      <w:r w:rsidRPr="00390DDD">
        <w:rPr>
          <w:rFonts w:hint="eastAsia"/>
          <w:szCs w:val="24"/>
          <w:lang w:val="en-GB" w:eastAsia="zh-CN"/>
        </w:rPr>
        <w:t>规定，用于制定</w:t>
      </w:r>
      <w:r w:rsidR="00312746">
        <w:rPr>
          <w:rFonts w:hint="eastAsia"/>
          <w:szCs w:val="24"/>
          <w:lang w:val="en-GB" w:eastAsia="zh-CN"/>
        </w:rPr>
        <w:t>卫星移动业务</w:t>
      </w:r>
      <w:r w:rsidRPr="00390DDD">
        <w:rPr>
          <w:rFonts w:hint="eastAsia"/>
          <w:szCs w:val="24"/>
          <w:lang w:val="en-GB" w:eastAsia="zh-CN"/>
        </w:rPr>
        <w:t>和其他</w:t>
      </w:r>
      <w:r w:rsidR="00DC4F7A">
        <w:rPr>
          <w:rFonts w:hint="eastAsia"/>
          <w:szCs w:val="24"/>
          <w:lang w:val="en-GB" w:eastAsia="zh-CN"/>
        </w:rPr>
        <w:t>业</w:t>
      </w:r>
      <w:r w:rsidRPr="00390DDD">
        <w:rPr>
          <w:rFonts w:hint="eastAsia"/>
          <w:szCs w:val="24"/>
          <w:lang w:val="en-GB" w:eastAsia="zh-CN"/>
        </w:rPr>
        <w:t>务之间的</w:t>
      </w:r>
      <w:r w:rsidR="006512ED">
        <w:rPr>
          <w:rFonts w:hint="eastAsia"/>
          <w:szCs w:val="24"/>
          <w:lang w:val="en-GB" w:eastAsia="zh-CN"/>
        </w:rPr>
        <w:t>共用</w:t>
      </w:r>
      <w:r w:rsidRPr="00390DDD">
        <w:rPr>
          <w:rFonts w:hint="eastAsia"/>
          <w:szCs w:val="24"/>
          <w:lang w:val="en-GB" w:eastAsia="zh-CN"/>
        </w:rPr>
        <w:t>标准。</w:t>
      </w:r>
    </w:p>
    <w:p w14:paraId="3EF835AA" w14:textId="2E3F4834" w:rsidR="00C34160" w:rsidRPr="00390DDD" w:rsidRDefault="00C34160" w:rsidP="00AA70A0">
      <w:pPr>
        <w:ind w:firstLineChars="200" w:firstLine="480"/>
        <w:textAlignment w:val="auto"/>
        <w:rPr>
          <w:szCs w:val="24"/>
          <w:lang w:val="en-GB" w:eastAsia="zh-CN"/>
        </w:rPr>
      </w:pPr>
      <w:r w:rsidRPr="00390DDD">
        <w:rPr>
          <w:rFonts w:hint="eastAsia"/>
          <w:szCs w:val="24"/>
          <w:lang w:val="en-GB" w:eastAsia="zh-CN"/>
        </w:rPr>
        <w:t>图</w:t>
      </w:r>
      <w:r w:rsidRPr="00390DDD">
        <w:rPr>
          <w:rFonts w:hint="eastAsia"/>
          <w:szCs w:val="24"/>
          <w:lang w:val="en-GB" w:eastAsia="zh-CN"/>
        </w:rPr>
        <w:t>10</w:t>
      </w:r>
      <w:r w:rsidR="00DC4F7A">
        <w:rPr>
          <w:rFonts w:hint="eastAsia"/>
          <w:szCs w:val="24"/>
          <w:lang w:val="en-GB" w:eastAsia="zh-CN"/>
        </w:rPr>
        <w:t>展</w:t>
      </w:r>
      <w:r w:rsidRPr="00390DDD">
        <w:rPr>
          <w:rFonts w:hint="eastAsia"/>
          <w:szCs w:val="24"/>
          <w:lang w:val="en-GB" w:eastAsia="zh-CN"/>
        </w:rPr>
        <w:t>示了相应的</w:t>
      </w:r>
      <w:r w:rsidR="00DC4F7A">
        <w:rPr>
          <w:rFonts w:hint="eastAsia"/>
          <w:szCs w:val="24"/>
          <w:lang w:val="en-GB" w:eastAsia="zh-CN"/>
        </w:rPr>
        <w:t>仿真</w:t>
      </w:r>
      <w:r w:rsidRPr="00390DDD">
        <w:rPr>
          <w:rFonts w:hint="eastAsia"/>
          <w:szCs w:val="24"/>
          <w:lang w:val="en-GB" w:eastAsia="zh-CN"/>
        </w:rPr>
        <w:t>场景，其中</w:t>
      </w:r>
      <w:r w:rsidR="00DC4F7A">
        <w:rPr>
          <w:rFonts w:hint="eastAsia"/>
          <w:szCs w:val="24"/>
          <w:lang w:val="en-GB" w:eastAsia="zh-CN"/>
        </w:rPr>
        <w:t>波束</w:t>
      </w:r>
      <w:r w:rsidR="00DC4F7A">
        <w:rPr>
          <w:rFonts w:hint="eastAsia"/>
          <w:szCs w:val="24"/>
          <w:lang w:val="en-GB" w:eastAsia="zh-CN"/>
        </w:rPr>
        <w:t>WPT</w:t>
      </w:r>
      <w:r w:rsidR="00DC4F7A">
        <w:rPr>
          <w:rFonts w:hint="eastAsia"/>
          <w:szCs w:val="24"/>
          <w:lang w:val="en-GB" w:eastAsia="zh-CN"/>
        </w:rPr>
        <w:t>放</w:t>
      </w:r>
      <w:r w:rsidRPr="00390DDD">
        <w:rPr>
          <w:rFonts w:hint="eastAsia"/>
          <w:szCs w:val="24"/>
          <w:lang w:val="en-GB" w:eastAsia="zh-CN"/>
        </w:rPr>
        <w:t>置</w:t>
      </w:r>
      <w:r w:rsidR="00DC4F7A">
        <w:rPr>
          <w:rFonts w:hint="eastAsia"/>
          <w:szCs w:val="24"/>
          <w:lang w:val="en-GB" w:eastAsia="zh-CN"/>
        </w:rPr>
        <w:t>于</w:t>
      </w:r>
      <w:r w:rsidRPr="00390DDD">
        <w:rPr>
          <w:rFonts w:hint="eastAsia"/>
          <w:szCs w:val="24"/>
          <w:lang w:val="en-GB" w:eastAsia="zh-CN"/>
        </w:rPr>
        <w:t>没有防火涂层的普通墙壁房间。假设波束</w:t>
      </w:r>
      <w:r w:rsidRPr="00390DDD">
        <w:rPr>
          <w:rFonts w:hint="eastAsia"/>
          <w:szCs w:val="24"/>
          <w:lang w:val="en-GB" w:eastAsia="zh-CN"/>
        </w:rPr>
        <w:t>WPT</w:t>
      </w:r>
      <w:r w:rsidRPr="00390DDD">
        <w:rPr>
          <w:rFonts w:hint="eastAsia"/>
          <w:szCs w:val="24"/>
          <w:lang w:val="en-GB" w:eastAsia="zh-CN"/>
        </w:rPr>
        <w:t>的</w:t>
      </w:r>
      <w:r w:rsidR="000337DA">
        <w:rPr>
          <w:rFonts w:hint="eastAsia"/>
          <w:szCs w:val="24"/>
          <w:lang w:val="en-GB" w:eastAsia="zh-CN"/>
        </w:rPr>
        <w:t>发射机</w:t>
      </w:r>
      <w:r w:rsidRPr="00390DDD">
        <w:rPr>
          <w:rFonts w:hint="eastAsia"/>
          <w:szCs w:val="24"/>
          <w:lang w:val="en-GB" w:eastAsia="zh-CN"/>
        </w:rPr>
        <w:t>放置在室内天花板下，离地面</w:t>
      </w:r>
      <w:r w:rsidRPr="00390DDD">
        <w:rPr>
          <w:rFonts w:hint="eastAsia"/>
          <w:szCs w:val="24"/>
          <w:lang w:val="en-GB" w:eastAsia="zh-CN"/>
        </w:rPr>
        <w:t>5</w:t>
      </w:r>
      <w:r w:rsidRPr="00390DDD">
        <w:rPr>
          <w:rFonts w:hint="eastAsia"/>
          <w:szCs w:val="24"/>
          <w:lang w:val="en-GB" w:eastAsia="zh-CN"/>
        </w:rPr>
        <w:t>米。</w:t>
      </w:r>
      <w:r w:rsidRPr="00390DDD">
        <w:rPr>
          <w:rFonts w:hint="eastAsia"/>
          <w:szCs w:val="24"/>
          <w:lang w:val="en-GB" w:eastAsia="zh-CN"/>
        </w:rPr>
        <w:t>COMPASS GSO MSS</w:t>
      </w:r>
      <w:r w:rsidRPr="00390DDD">
        <w:rPr>
          <w:rFonts w:hint="eastAsia"/>
          <w:szCs w:val="24"/>
          <w:lang w:val="en-GB" w:eastAsia="zh-CN"/>
        </w:rPr>
        <w:t>移动终端放置在室外，距离波束</w:t>
      </w:r>
      <w:r w:rsidRPr="00390DDD">
        <w:rPr>
          <w:rFonts w:hint="eastAsia"/>
          <w:szCs w:val="24"/>
          <w:lang w:val="en-GB" w:eastAsia="zh-CN"/>
        </w:rPr>
        <w:t>WPT</w:t>
      </w:r>
      <w:r w:rsidRPr="00390DDD">
        <w:rPr>
          <w:rFonts w:hint="eastAsia"/>
          <w:szCs w:val="24"/>
          <w:lang w:val="en-GB" w:eastAsia="zh-CN"/>
        </w:rPr>
        <w:t>的投影区域</w:t>
      </w:r>
      <w:r w:rsidRPr="00390DDD">
        <w:rPr>
          <w:rFonts w:hint="eastAsia"/>
          <w:szCs w:val="24"/>
          <w:lang w:val="en-GB" w:eastAsia="zh-CN"/>
        </w:rPr>
        <w:t>10</w:t>
      </w:r>
      <w:r w:rsidRPr="00390DDD">
        <w:rPr>
          <w:rFonts w:hint="eastAsia"/>
          <w:szCs w:val="24"/>
          <w:lang w:val="en-GB" w:eastAsia="zh-CN"/>
        </w:rPr>
        <w:t>米。当</w:t>
      </w:r>
      <w:r w:rsidRPr="00390DDD">
        <w:rPr>
          <w:rFonts w:hint="eastAsia"/>
          <w:szCs w:val="24"/>
          <w:lang w:val="en-GB" w:eastAsia="zh-CN"/>
        </w:rPr>
        <w:t>Tx</w:t>
      </w:r>
      <w:r w:rsidRPr="00390DDD">
        <w:rPr>
          <w:rFonts w:hint="eastAsia"/>
          <w:szCs w:val="24"/>
          <w:lang w:val="en-GB" w:eastAsia="zh-CN"/>
        </w:rPr>
        <w:t>波束</w:t>
      </w:r>
      <w:r w:rsidRPr="00390DDD">
        <w:rPr>
          <w:rFonts w:hint="eastAsia"/>
          <w:szCs w:val="24"/>
          <w:lang w:val="en-GB" w:eastAsia="zh-CN"/>
        </w:rPr>
        <w:t>WPT</w:t>
      </w:r>
      <w:r w:rsidRPr="00390DDD">
        <w:rPr>
          <w:rFonts w:hint="eastAsia"/>
          <w:szCs w:val="24"/>
          <w:lang w:val="en-GB" w:eastAsia="zh-CN"/>
        </w:rPr>
        <w:t>向下发射无线电信号时，信号会穿透墙壁，可能会对</w:t>
      </w:r>
      <w:r w:rsidRPr="00390DDD">
        <w:rPr>
          <w:rFonts w:hint="eastAsia"/>
          <w:szCs w:val="24"/>
          <w:lang w:val="en-GB" w:eastAsia="zh-CN"/>
        </w:rPr>
        <w:t>COMPASS GSO MSS</w:t>
      </w:r>
      <w:r w:rsidRPr="00390DDD">
        <w:rPr>
          <w:rFonts w:hint="eastAsia"/>
          <w:szCs w:val="24"/>
          <w:lang w:val="en-GB" w:eastAsia="zh-CN"/>
        </w:rPr>
        <w:t>移动终端造成干扰。</w:t>
      </w:r>
    </w:p>
    <w:p w14:paraId="532F8024" w14:textId="5438DA0A" w:rsidR="00C34160" w:rsidRPr="00ED744D" w:rsidRDefault="00C34160" w:rsidP="00AA70A0">
      <w:pPr>
        <w:ind w:firstLineChars="200" w:firstLine="480"/>
        <w:textAlignment w:val="auto"/>
        <w:rPr>
          <w:szCs w:val="24"/>
          <w:lang w:val="en-GB" w:eastAsia="zh-CN"/>
        </w:rPr>
      </w:pPr>
      <w:r w:rsidRPr="00390DDD">
        <w:rPr>
          <w:rFonts w:hint="eastAsia"/>
          <w:szCs w:val="24"/>
          <w:lang w:val="en-GB" w:eastAsia="zh-CN"/>
        </w:rPr>
        <w:t>通过使用</w:t>
      </w:r>
      <w:r w:rsidR="00A366B2" w:rsidRPr="00ED744D">
        <w:rPr>
          <w:i/>
          <w:iCs/>
          <w:szCs w:val="24"/>
          <w:lang w:val="en-GB" w:eastAsia="zh-CN"/>
        </w:rPr>
        <w:t>I</w:t>
      </w:r>
      <w:r w:rsidR="00A366B2" w:rsidRPr="00ED744D">
        <w:rPr>
          <w:szCs w:val="24"/>
          <w:lang w:val="en-GB" w:eastAsia="zh-CN"/>
        </w:rPr>
        <w:t>/</w:t>
      </w:r>
      <w:r w:rsidR="00A366B2" w:rsidRPr="00ED744D">
        <w:rPr>
          <w:i/>
          <w:iCs/>
          <w:szCs w:val="24"/>
          <w:lang w:val="en-GB" w:eastAsia="zh-CN"/>
        </w:rPr>
        <w:t>N</w:t>
      </w:r>
      <w:r w:rsidR="00A366B2" w:rsidRPr="00ED744D">
        <w:rPr>
          <w:szCs w:val="24"/>
          <w:lang w:val="en-GB" w:eastAsia="zh-CN"/>
        </w:rPr>
        <w:t xml:space="preserve"> = −6 dB</w:t>
      </w:r>
      <w:r w:rsidRPr="00390DDD">
        <w:rPr>
          <w:rFonts w:hint="eastAsia"/>
          <w:szCs w:val="24"/>
          <w:lang w:val="en-GB" w:eastAsia="zh-CN"/>
        </w:rPr>
        <w:t>和</w:t>
      </w:r>
      <w:r w:rsidR="00A366B2" w:rsidRPr="00ED744D">
        <w:rPr>
          <w:szCs w:val="24"/>
          <w:lang w:val="en-GB" w:eastAsia="zh-CN"/>
        </w:rPr>
        <w:t>−</w:t>
      </w:r>
      <w:r w:rsidRPr="00390DDD">
        <w:rPr>
          <w:rFonts w:hint="eastAsia"/>
          <w:szCs w:val="24"/>
          <w:lang w:val="en-GB" w:eastAsia="zh-CN"/>
        </w:rPr>
        <w:t>10 dB</w:t>
      </w:r>
      <w:r w:rsidRPr="00390DDD">
        <w:rPr>
          <w:rFonts w:hint="eastAsia"/>
          <w:szCs w:val="24"/>
          <w:lang w:val="en-GB" w:eastAsia="zh-CN"/>
        </w:rPr>
        <w:t>的保护标准，本研究实现了所述波束</w:t>
      </w:r>
      <w:r w:rsidRPr="00390DDD">
        <w:rPr>
          <w:rFonts w:hint="eastAsia"/>
          <w:szCs w:val="24"/>
          <w:lang w:val="en-GB" w:eastAsia="zh-CN"/>
        </w:rPr>
        <w:t>WPT</w:t>
      </w:r>
      <w:r w:rsidRPr="00390DDD">
        <w:rPr>
          <w:rFonts w:hint="eastAsia"/>
          <w:szCs w:val="24"/>
          <w:lang w:val="en-GB" w:eastAsia="zh-CN"/>
        </w:rPr>
        <w:t>发射机和</w:t>
      </w:r>
      <w:r w:rsidRPr="00390DDD">
        <w:rPr>
          <w:rFonts w:hint="eastAsia"/>
          <w:szCs w:val="24"/>
          <w:lang w:val="en-GB" w:eastAsia="zh-CN"/>
        </w:rPr>
        <w:t>COMPASS GSO MSS</w:t>
      </w:r>
      <w:r w:rsidRPr="00390DDD">
        <w:rPr>
          <w:rFonts w:hint="eastAsia"/>
          <w:szCs w:val="24"/>
          <w:lang w:val="en-GB" w:eastAsia="zh-CN"/>
        </w:rPr>
        <w:t>移动终端之间的保护间隔距离。考虑到缺乏</w:t>
      </w:r>
      <w:r w:rsidR="00A366B2">
        <w:rPr>
          <w:rFonts w:hint="eastAsia"/>
          <w:szCs w:val="24"/>
          <w:lang w:val="en-GB" w:eastAsia="zh-CN"/>
        </w:rPr>
        <w:t>波束</w:t>
      </w:r>
      <w:r w:rsidR="00A366B2">
        <w:rPr>
          <w:rFonts w:hint="eastAsia"/>
          <w:szCs w:val="24"/>
          <w:lang w:val="en-GB" w:eastAsia="zh-CN"/>
        </w:rPr>
        <w:t>WPT</w:t>
      </w:r>
      <w:r w:rsidRPr="00390DDD">
        <w:rPr>
          <w:rFonts w:hint="eastAsia"/>
          <w:szCs w:val="24"/>
          <w:lang w:val="en-GB" w:eastAsia="zh-CN"/>
        </w:rPr>
        <w:t>装置的详细参数，本研究只能</w:t>
      </w:r>
      <w:r w:rsidR="00C54C8F">
        <w:rPr>
          <w:rFonts w:hint="eastAsia"/>
          <w:szCs w:val="24"/>
          <w:lang w:val="en-GB" w:eastAsia="zh-CN"/>
        </w:rPr>
        <w:t>使用</w:t>
      </w:r>
      <w:r w:rsidRPr="00390DDD">
        <w:rPr>
          <w:rFonts w:hint="eastAsia"/>
          <w:szCs w:val="24"/>
          <w:lang w:val="en-GB" w:eastAsia="zh-CN"/>
        </w:rPr>
        <w:t>表</w:t>
      </w:r>
      <w:r w:rsidRPr="00390DDD">
        <w:rPr>
          <w:rFonts w:hint="eastAsia"/>
          <w:szCs w:val="24"/>
          <w:lang w:val="en-GB" w:eastAsia="zh-CN"/>
        </w:rPr>
        <w:t>12</w:t>
      </w:r>
      <w:r w:rsidRPr="00390DDD">
        <w:rPr>
          <w:rFonts w:hint="eastAsia"/>
          <w:szCs w:val="24"/>
          <w:lang w:val="en-GB" w:eastAsia="zh-CN"/>
        </w:rPr>
        <w:t>中给出的参数。</w:t>
      </w:r>
    </w:p>
    <w:p w14:paraId="6053C68F" w14:textId="72D8F5C6" w:rsidR="00C34160" w:rsidRPr="00ED744D" w:rsidRDefault="00675727" w:rsidP="00C34160">
      <w:pPr>
        <w:pStyle w:val="FigureNo"/>
        <w:rPr>
          <w:lang w:val="en-GB"/>
        </w:rPr>
      </w:pPr>
      <w:r>
        <w:rPr>
          <w:lang w:val="en-GB"/>
        </w:rPr>
        <w:t>图</w:t>
      </w:r>
      <w:r w:rsidR="00C34160" w:rsidRPr="00ED744D">
        <w:rPr>
          <w:lang w:val="en-GB"/>
        </w:rPr>
        <w:t>10</w:t>
      </w:r>
    </w:p>
    <w:p w14:paraId="08F541DB" w14:textId="32A82CC6" w:rsidR="00C34160" w:rsidRDefault="00A366B2" w:rsidP="00C34160">
      <w:pPr>
        <w:pStyle w:val="Figuretitle"/>
        <w:rPr>
          <w:lang w:val="en-GB"/>
        </w:rPr>
      </w:pPr>
      <w:r w:rsidRPr="00A366B2">
        <w:rPr>
          <w:rFonts w:hint="eastAsia"/>
          <w:lang w:val="en-GB"/>
        </w:rPr>
        <w:t>COMPASS GSO MSS</w:t>
      </w:r>
      <w:proofErr w:type="spellStart"/>
      <w:r w:rsidRPr="00A366B2">
        <w:rPr>
          <w:rFonts w:hint="eastAsia"/>
          <w:lang w:val="en-GB"/>
        </w:rPr>
        <w:t>接收机的波束</w:t>
      </w:r>
      <w:proofErr w:type="spellEnd"/>
      <w:r w:rsidRPr="00A366B2">
        <w:rPr>
          <w:rFonts w:hint="eastAsia"/>
          <w:lang w:val="en-GB"/>
        </w:rPr>
        <w:t>WPT</w:t>
      </w:r>
      <w:proofErr w:type="spellStart"/>
      <w:r w:rsidRPr="00A366B2">
        <w:rPr>
          <w:rFonts w:hint="eastAsia"/>
          <w:lang w:val="en-GB"/>
        </w:rPr>
        <w:t>干扰</w:t>
      </w:r>
      <w:proofErr w:type="spellEnd"/>
      <w:r w:rsidR="00C54C8F">
        <w:rPr>
          <w:rFonts w:hint="eastAsia"/>
          <w:lang w:val="en-GB" w:eastAsia="zh-CN"/>
        </w:rPr>
        <w:t>仿真</w:t>
      </w:r>
      <w:proofErr w:type="spellStart"/>
      <w:r w:rsidRPr="00A366B2">
        <w:rPr>
          <w:rFonts w:hint="eastAsia"/>
          <w:lang w:val="en-GB"/>
        </w:rPr>
        <w:t>方案</w:t>
      </w:r>
      <w:proofErr w:type="spellEnd"/>
    </w:p>
    <w:p w14:paraId="67D09F1C" w14:textId="3A15AF88" w:rsidR="00A366B2" w:rsidRPr="00896600" w:rsidRDefault="00896600" w:rsidP="00896600">
      <w:pPr>
        <w:pStyle w:val="Figure"/>
        <w:rPr>
          <w:lang w:val="en-GB"/>
        </w:rPr>
      </w:pPr>
      <w:r w:rsidRPr="00592BD6">
        <w:rPr>
          <w:noProof/>
          <w:lang w:val="en-GB"/>
        </w:rPr>
        <mc:AlternateContent>
          <mc:Choice Requires="wps">
            <w:drawing>
              <wp:anchor distT="45720" distB="45720" distL="114300" distR="114300" simplePos="0" relativeHeight="251677696" behindDoc="0" locked="0" layoutInCell="1" allowOverlap="1" wp14:anchorId="6CFBD091" wp14:editId="2BA48F5F">
                <wp:simplePos x="0" y="0"/>
                <wp:positionH relativeFrom="column">
                  <wp:posOffset>4845824</wp:posOffset>
                </wp:positionH>
                <wp:positionV relativeFrom="paragraph">
                  <wp:posOffset>1581619</wp:posOffset>
                </wp:positionV>
                <wp:extent cx="946122" cy="206016"/>
                <wp:effectExtent l="0" t="0" r="6985" b="381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22" cy="206016"/>
                        </a:xfrm>
                        <a:prstGeom prst="rect">
                          <a:avLst/>
                        </a:prstGeom>
                        <a:solidFill>
                          <a:srgbClr val="FFFFFF"/>
                        </a:solidFill>
                        <a:ln w="9525">
                          <a:noFill/>
                          <a:miter lim="800000"/>
                          <a:headEnd/>
                          <a:tailEnd/>
                        </a:ln>
                      </wps:spPr>
                      <wps:txbx>
                        <w:txbxContent>
                          <w:p w14:paraId="44210950" w14:textId="4A173611"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BD091" id="_x0000_s1035" type="#_x0000_t202" style="position:absolute;left:0;text-align:left;margin-left:381.55pt;margin-top:124.55pt;width:74.5pt;height:16.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" stroked="f">
                <v:textbox inset="0,0,0,0">
                  <w:txbxContent>
                    <w:p w14:paraId="44210950" w14:textId="4A173611"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10</w:t>
                      </w:r>
                    </w:p>
                  </w:txbxContent>
                </v:textbox>
              </v:shape>
            </w:pict>
          </mc:Fallback>
        </mc:AlternateContent>
      </w:r>
      <w:r w:rsidR="004821A6">
        <w:rPr>
          <w:noProof/>
        </w:rPr>
        <w:drawing>
          <wp:inline distT="0" distB="0" distL="0" distR="0" wp14:anchorId="25146C84" wp14:editId="4E30EC22">
            <wp:extent cx="5466441" cy="1789043"/>
            <wp:effectExtent l="0" t="0" r="1270" b="1905"/>
            <wp:docPr id="38" name="Picture 3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grap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9704" cy="1793384"/>
                    </a:xfrm>
                    <a:prstGeom prst="rect">
                      <a:avLst/>
                    </a:prstGeom>
                    <a:noFill/>
                    <a:ln>
                      <a:noFill/>
                    </a:ln>
                  </pic:spPr>
                </pic:pic>
              </a:graphicData>
            </a:graphic>
          </wp:inline>
        </w:drawing>
      </w:r>
    </w:p>
    <w:p w14:paraId="551082DF" w14:textId="1043E941" w:rsidR="00C34160" w:rsidRPr="00ED744D" w:rsidRDefault="00C34160" w:rsidP="00C34160">
      <w:pPr>
        <w:pStyle w:val="Heading3"/>
        <w:keepNext w:val="0"/>
        <w:keepLines w:val="0"/>
        <w:rPr>
          <w:lang w:val="en-GB" w:eastAsia="ja-JP"/>
        </w:rPr>
      </w:pPr>
      <w:r w:rsidRPr="00ED744D">
        <w:rPr>
          <w:lang w:val="en-GB" w:eastAsia="ja-JP"/>
        </w:rPr>
        <w:t>3.</w:t>
      </w:r>
      <w:r w:rsidRPr="00ED744D">
        <w:rPr>
          <w:lang w:val="en-GB" w:eastAsia="zh-CN"/>
        </w:rPr>
        <w:t>4</w:t>
      </w:r>
      <w:r w:rsidRPr="00ED744D">
        <w:rPr>
          <w:lang w:val="en-GB" w:eastAsia="ja-JP"/>
        </w:rPr>
        <w:t>.2</w:t>
      </w:r>
      <w:r w:rsidRPr="00ED744D">
        <w:rPr>
          <w:lang w:val="en-GB" w:eastAsia="ja-JP"/>
        </w:rPr>
        <w:tab/>
      </w:r>
      <w:r w:rsidR="00A366B2" w:rsidRPr="00A366B2">
        <w:rPr>
          <w:rFonts w:hint="eastAsia"/>
          <w:lang w:val="en-GB" w:eastAsia="ja-JP"/>
        </w:rPr>
        <w:t>本研究中使用的参数</w:t>
      </w:r>
    </w:p>
    <w:p w14:paraId="75798930" w14:textId="2245E03C" w:rsidR="00C34160" w:rsidRPr="00ED744D" w:rsidRDefault="00A366B2" w:rsidP="00AA70A0">
      <w:pPr>
        <w:ind w:firstLineChars="200" w:firstLine="480"/>
        <w:rPr>
          <w:lang w:val="en-GB" w:eastAsia="zh-CN"/>
        </w:rPr>
      </w:pPr>
      <w:r w:rsidRPr="00A366B2">
        <w:rPr>
          <w:rFonts w:hint="eastAsia"/>
          <w:lang w:val="en-GB" w:eastAsia="zh-CN"/>
        </w:rPr>
        <w:t>用于仿真的参数如表</w:t>
      </w:r>
      <w:r w:rsidRPr="00A366B2">
        <w:rPr>
          <w:rFonts w:hint="eastAsia"/>
          <w:lang w:val="en-GB" w:eastAsia="zh-CN"/>
        </w:rPr>
        <w:t>12</w:t>
      </w:r>
      <w:r w:rsidRPr="00A366B2">
        <w:rPr>
          <w:rFonts w:hint="eastAsia"/>
          <w:lang w:val="en-GB" w:eastAsia="zh-CN"/>
        </w:rPr>
        <w:t>所示。</w:t>
      </w:r>
    </w:p>
    <w:p w14:paraId="61754497" w14:textId="77777777" w:rsidR="009855A6" w:rsidRDefault="009855A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290F105" w14:textId="6E878E91" w:rsidR="00C34160" w:rsidRPr="00ED744D" w:rsidRDefault="00E02F3E" w:rsidP="00C34160">
      <w:pPr>
        <w:pStyle w:val="TableNo"/>
        <w:rPr>
          <w:lang w:val="en-GB"/>
        </w:rPr>
      </w:pPr>
      <w:r>
        <w:rPr>
          <w:lang w:val="en-GB"/>
        </w:rPr>
        <w:lastRenderedPageBreak/>
        <w:t>表</w:t>
      </w:r>
      <w:r w:rsidR="00C34160" w:rsidRPr="00ED744D">
        <w:rPr>
          <w:lang w:val="en-GB"/>
        </w:rPr>
        <w:t>12</w:t>
      </w:r>
    </w:p>
    <w:p w14:paraId="1D7B2CF4" w14:textId="5DC54289" w:rsidR="00C34160" w:rsidRPr="00ED744D" w:rsidRDefault="00A366B2" w:rsidP="00C34160">
      <w:pPr>
        <w:pStyle w:val="Tabletitle"/>
        <w:rPr>
          <w:lang w:val="en-GB" w:eastAsia="zh-CN"/>
        </w:rPr>
      </w:pPr>
      <w:proofErr w:type="spellStart"/>
      <w:r w:rsidRPr="00A366B2">
        <w:rPr>
          <w:rFonts w:hint="eastAsia"/>
          <w:lang w:val="en-GB"/>
        </w:rPr>
        <w:t>本研究中使用的参数</w:t>
      </w:r>
      <w:proofErr w:type="spellEnd"/>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C34160" w:rsidRPr="00825391" w14:paraId="543320D9" w14:textId="77777777" w:rsidTr="00E4524E">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197841D8" w14:textId="224E3C4A" w:rsidR="00C34160" w:rsidRPr="00825391" w:rsidRDefault="00DC4F7A" w:rsidP="00E4524E">
            <w:pPr>
              <w:pStyle w:val="Tabletext"/>
            </w:pPr>
            <w:proofErr w:type="spellStart"/>
            <w:r>
              <w:t>波束</w:t>
            </w:r>
            <w:proofErr w:type="spellEnd"/>
            <w:r>
              <w:t>WPT</w:t>
            </w:r>
            <w:r w:rsidR="00F83D12">
              <w:br/>
            </w:r>
            <w:r w:rsidR="00A366B2">
              <w:rPr>
                <w:rFonts w:hint="eastAsia"/>
                <w:lang w:eastAsia="zh-CN"/>
              </w:rPr>
              <w:t>发射机</w:t>
            </w:r>
          </w:p>
        </w:tc>
        <w:tc>
          <w:tcPr>
            <w:tcW w:w="1379" w:type="pct"/>
            <w:tcBorders>
              <w:top w:val="single" w:sz="4" w:space="0" w:color="auto"/>
              <w:left w:val="single" w:sz="4" w:space="0" w:color="auto"/>
              <w:bottom w:val="single" w:sz="4" w:space="0" w:color="auto"/>
              <w:right w:val="single" w:sz="4" w:space="0" w:color="auto"/>
            </w:tcBorders>
            <w:vAlign w:val="center"/>
          </w:tcPr>
          <w:p w14:paraId="3582AD99" w14:textId="2DEE4D20" w:rsidR="00C34160" w:rsidRPr="00825391" w:rsidRDefault="00A366B2" w:rsidP="00E4524E">
            <w:pPr>
              <w:pStyle w:val="Tabletext"/>
            </w:pPr>
            <w:r>
              <w:rPr>
                <w:rFonts w:hint="eastAsia"/>
                <w:lang w:eastAsia="zh-CN"/>
              </w:rPr>
              <w:t>输出功率</w:t>
            </w:r>
          </w:p>
        </w:tc>
        <w:tc>
          <w:tcPr>
            <w:tcW w:w="2897" w:type="pct"/>
            <w:tcBorders>
              <w:top w:val="single" w:sz="4" w:space="0" w:color="auto"/>
              <w:left w:val="single" w:sz="4" w:space="0" w:color="auto"/>
              <w:bottom w:val="single" w:sz="4" w:space="0" w:color="auto"/>
              <w:right w:val="single" w:sz="4" w:space="0" w:color="auto"/>
            </w:tcBorders>
            <w:vAlign w:val="center"/>
          </w:tcPr>
          <w:p w14:paraId="714A8DE9" w14:textId="0F748272" w:rsidR="00C34160" w:rsidRPr="00825391" w:rsidRDefault="00C34160" w:rsidP="00E4524E">
            <w:pPr>
              <w:pStyle w:val="Tabletext"/>
              <w:jc w:val="center"/>
            </w:pPr>
            <w:r w:rsidRPr="00825391">
              <w:t>15 W (41.8 dBm</w:t>
            </w:r>
            <w:r w:rsidR="00C53BB5">
              <w:t>）</w:t>
            </w:r>
          </w:p>
        </w:tc>
      </w:tr>
      <w:tr w:rsidR="00C34160" w:rsidRPr="00825391" w14:paraId="2B4B8B61" w14:textId="77777777" w:rsidTr="00E4524E">
        <w:trPr>
          <w:cantSplit/>
          <w:jc w:val="center"/>
        </w:trPr>
        <w:tc>
          <w:tcPr>
            <w:tcW w:w="724" w:type="pct"/>
            <w:vMerge/>
            <w:tcBorders>
              <w:left w:val="single" w:sz="4" w:space="0" w:color="auto"/>
              <w:right w:val="single" w:sz="4" w:space="0" w:color="auto"/>
            </w:tcBorders>
            <w:vAlign w:val="center"/>
          </w:tcPr>
          <w:p w14:paraId="488012C0"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745C3B7E" w14:textId="0B9C72D7" w:rsidR="00C34160" w:rsidRPr="00825391" w:rsidRDefault="00A366B2" w:rsidP="00E4524E">
            <w:pPr>
              <w:pStyle w:val="Tabletext"/>
            </w:pPr>
            <w:r>
              <w:rPr>
                <w:rFonts w:hint="eastAsia"/>
                <w:lang w:eastAsia="zh-CN"/>
              </w:rPr>
              <w:t>中心频率</w:t>
            </w:r>
          </w:p>
        </w:tc>
        <w:tc>
          <w:tcPr>
            <w:tcW w:w="2897" w:type="pct"/>
            <w:tcBorders>
              <w:top w:val="single" w:sz="4" w:space="0" w:color="auto"/>
              <w:left w:val="single" w:sz="4" w:space="0" w:color="auto"/>
              <w:bottom w:val="single" w:sz="4" w:space="0" w:color="auto"/>
              <w:right w:val="single" w:sz="4" w:space="0" w:color="auto"/>
            </w:tcBorders>
            <w:vAlign w:val="center"/>
          </w:tcPr>
          <w:p w14:paraId="1163589F" w14:textId="77777777" w:rsidR="00C34160" w:rsidRPr="00825391" w:rsidRDefault="00C34160" w:rsidP="00E4524E">
            <w:pPr>
              <w:pStyle w:val="Tabletext"/>
              <w:jc w:val="center"/>
            </w:pPr>
            <w:r w:rsidRPr="00825391">
              <w:t>2 484 MHz</w:t>
            </w:r>
          </w:p>
        </w:tc>
      </w:tr>
      <w:tr w:rsidR="00C34160" w:rsidRPr="00ED744D" w14:paraId="2CE3A323" w14:textId="77777777" w:rsidTr="00E4524E">
        <w:trPr>
          <w:cantSplit/>
          <w:jc w:val="center"/>
        </w:trPr>
        <w:tc>
          <w:tcPr>
            <w:tcW w:w="724" w:type="pct"/>
            <w:vMerge/>
            <w:tcBorders>
              <w:left w:val="single" w:sz="4" w:space="0" w:color="auto"/>
              <w:right w:val="single" w:sz="4" w:space="0" w:color="auto"/>
            </w:tcBorders>
            <w:vAlign w:val="center"/>
          </w:tcPr>
          <w:p w14:paraId="0C2EC3E2"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791D7F0D" w14:textId="71C5066B" w:rsidR="00C34160" w:rsidRPr="00825391" w:rsidRDefault="00A366B2" w:rsidP="00E4524E">
            <w:pPr>
              <w:pStyle w:val="Tabletext"/>
            </w:pPr>
            <w:r>
              <w:rPr>
                <w:rFonts w:hint="eastAsia"/>
                <w:lang w:eastAsia="zh-CN"/>
              </w:rPr>
              <w:t>带宽</w:t>
            </w:r>
          </w:p>
        </w:tc>
        <w:tc>
          <w:tcPr>
            <w:tcW w:w="2897" w:type="pct"/>
            <w:tcBorders>
              <w:top w:val="single" w:sz="4" w:space="0" w:color="auto"/>
              <w:left w:val="single" w:sz="4" w:space="0" w:color="auto"/>
              <w:bottom w:val="single" w:sz="4" w:space="0" w:color="auto"/>
              <w:right w:val="single" w:sz="4" w:space="0" w:color="auto"/>
            </w:tcBorders>
            <w:vAlign w:val="center"/>
          </w:tcPr>
          <w:p w14:paraId="7BA020A3" w14:textId="700DD089" w:rsidR="00C34160" w:rsidRPr="00ED744D" w:rsidRDefault="00C34160" w:rsidP="00E4524E">
            <w:pPr>
              <w:pStyle w:val="Tabletext"/>
              <w:jc w:val="center"/>
              <w:rPr>
                <w:lang w:val="de-CH"/>
              </w:rPr>
            </w:pPr>
            <w:r w:rsidRPr="00ED744D">
              <w:rPr>
                <w:lang w:val="de-CH"/>
              </w:rPr>
              <w:t>500 kHz</w:t>
            </w:r>
            <w:r w:rsidR="0093155D">
              <w:rPr>
                <w:rFonts w:hint="eastAsia"/>
                <w:lang w:val="de-CH" w:eastAsia="zh-CN"/>
              </w:rPr>
              <w:t>，（</w:t>
            </w:r>
            <m:oMath>
              <m:r>
                <m:rPr>
                  <m:sty m:val="p"/>
                </m:rPr>
                <w:rPr>
                  <w:rFonts w:ascii="Cambria Math" w:eastAsia="STKaiti" w:hAnsi="Cambria Math" w:hint="eastAsia"/>
                  <w:lang w:eastAsia="zh-CN"/>
                </w:rPr>
                <m:t>功率密度</m:t>
              </m:r>
              <m:r>
                <m:rPr>
                  <m:sty m:val="p"/>
                </m:rPr>
                <w:rPr>
                  <w:rFonts w:ascii="Cambria Math" w:eastAsia="STKaiti" w:hAnsi="Cambria Math"/>
                  <w:lang w:val="de-CH"/>
                </w:rPr>
                <m:t>=14.8 dBm/kHz</m:t>
              </m:r>
            </m:oMath>
            <w:r w:rsidR="00C53BB5">
              <w:rPr>
                <w:lang w:val="de-CH"/>
              </w:rPr>
              <w:t>）</w:t>
            </w:r>
          </w:p>
          <w:p w14:paraId="4911046D" w14:textId="2588B693" w:rsidR="00C34160" w:rsidRPr="00ED744D" w:rsidRDefault="00C34160" w:rsidP="00E4524E">
            <w:pPr>
              <w:pStyle w:val="Tabletext"/>
              <w:jc w:val="center"/>
              <w:rPr>
                <w:lang w:val="de-CH"/>
              </w:rPr>
            </w:pPr>
            <w:r w:rsidRPr="00ED744D">
              <w:rPr>
                <w:lang w:val="de-CH"/>
              </w:rPr>
              <w:t>10 MHz</w:t>
            </w:r>
            <w:r w:rsidR="0093155D">
              <w:rPr>
                <w:rFonts w:hint="eastAsia"/>
                <w:lang w:val="de-CH" w:eastAsia="zh-CN"/>
              </w:rPr>
              <w:t>，（</w:t>
            </w:r>
            <m:oMath>
              <m:r>
                <m:rPr>
                  <m:sty m:val="p"/>
                </m:rPr>
                <w:rPr>
                  <w:rFonts w:ascii="Cambria Math" w:eastAsia="STKaiti" w:hAnsi="Cambria Math" w:hint="eastAsia"/>
                  <w:lang w:eastAsia="zh-CN"/>
                </w:rPr>
                <m:t>功率密度</m:t>
              </m:r>
              <m:r>
                <m:rPr>
                  <m:sty m:val="p"/>
                </m:rPr>
                <w:rPr>
                  <w:rFonts w:ascii="Cambria Math" w:eastAsia="STKaiti" w:hAnsi="Cambria Math"/>
                  <w:lang w:val="de-CH"/>
                </w:rPr>
                <m:t xml:space="preserve"> =31.8 dBm/MHz</m:t>
              </m:r>
            </m:oMath>
            <w:r w:rsidR="00C53BB5">
              <w:rPr>
                <w:lang w:val="de-CH"/>
              </w:rPr>
              <w:t>）</w:t>
            </w:r>
          </w:p>
        </w:tc>
      </w:tr>
      <w:tr w:rsidR="00C34160" w:rsidRPr="00ED744D" w14:paraId="686B6FA8" w14:textId="77777777" w:rsidTr="00E4524E">
        <w:trPr>
          <w:cantSplit/>
          <w:jc w:val="center"/>
        </w:trPr>
        <w:tc>
          <w:tcPr>
            <w:tcW w:w="724" w:type="pct"/>
            <w:vMerge/>
            <w:tcBorders>
              <w:left w:val="single" w:sz="4" w:space="0" w:color="auto"/>
              <w:right w:val="single" w:sz="4" w:space="0" w:color="auto"/>
            </w:tcBorders>
            <w:vAlign w:val="center"/>
          </w:tcPr>
          <w:p w14:paraId="33F651E1" w14:textId="77777777" w:rsidR="00C34160" w:rsidRPr="00ED744D" w:rsidRDefault="00C34160" w:rsidP="00E4524E">
            <w:pPr>
              <w:pStyle w:val="Tabletext"/>
              <w:rPr>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0BAFE841" w14:textId="435F9350" w:rsidR="00C34160" w:rsidRPr="00ED744D" w:rsidRDefault="00A366B2" w:rsidP="00E4524E">
            <w:pPr>
              <w:pStyle w:val="Tabletext"/>
              <w:rPr>
                <w:lang w:val="en-GB" w:eastAsia="zh-CN"/>
              </w:rPr>
            </w:pPr>
            <w:r w:rsidRPr="00A366B2">
              <w:rPr>
                <w:rFonts w:hint="eastAsia"/>
                <w:lang w:val="en-GB" w:eastAsia="zh-CN"/>
              </w:rPr>
              <w:t>发射</w:t>
            </w:r>
            <w:r>
              <w:rPr>
                <w:rFonts w:hint="eastAsia"/>
                <w:lang w:val="en-GB" w:eastAsia="zh-CN"/>
              </w:rPr>
              <w:t>机</w:t>
            </w:r>
            <w:r w:rsidRPr="00A366B2">
              <w:rPr>
                <w:rFonts w:hint="eastAsia"/>
                <w:lang w:val="en-GB" w:eastAsia="zh-CN"/>
              </w:rPr>
              <w:t>天线的位置和高度</w:t>
            </w:r>
          </w:p>
        </w:tc>
        <w:tc>
          <w:tcPr>
            <w:tcW w:w="2897" w:type="pct"/>
            <w:tcBorders>
              <w:top w:val="single" w:sz="4" w:space="0" w:color="auto"/>
              <w:left w:val="single" w:sz="4" w:space="0" w:color="auto"/>
              <w:bottom w:val="single" w:sz="4" w:space="0" w:color="auto"/>
              <w:right w:val="single" w:sz="4" w:space="0" w:color="auto"/>
            </w:tcBorders>
            <w:vAlign w:val="center"/>
          </w:tcPr>
          <w:p w14:paraId="766DABF9" w14:textId="50D6A602" w:rsidR="00C34160" w:rsidRPr="00ED744D" w:rsidRDefault="00A366B2" w:rsidP="00E4524E">
            <w:pPr>
              <w:pStyle w:val="Tabletext"/>
              <w:jc w:val="center"/>
              <w:rPr>
                <w:lang w:val="en-GB" w:eastAsia="zh-CN"/>
              </w:rPr>
            </w:pPr>
            <w:r w:rsidRPr="00A366B2">
              <w:rPr>
                <w:rFonts w:hint="eastAsia"/>
                <w:lang w:val="en-GB" w:eastAsia="zh-CN"/>
              </w:rPr>
              <w:t>位于室内区域，安装在天花板</w:t>
            </w:r>
            <w:r>
              <w:rPr>
                <w:rFonts w:hint="eastAsia"/>
                <w:lang w:val="en-GB" w:eastAsia="zh-CN"/>
              </w:rPr>
              <w:t>并</w:t>
            </w:r>
            <w:r w:rsidRPr="00A366B2">
              <w:rPr>
                <w:rFonts w:hint="eastAsia"/>
                <w:lang w:val="en-GB" w:eastAsia="zh-CN"/>
              </w:rPr>
              <w:t>向下</w:t>
            </w:r>
            <w:r>
              <w:rPr>
                <w:rFonts w:hint="eastAsia"/>
                <w:lang w:val="en-GB" w:eastAsia="zh-CN"/>
              </w:rPr>
              <w:t>俯视</w:t>
            </w:r>
          </w:p>
        </w:tc>
      </w:tr>
      <w:tr w:rsidR="00C34160" w:rsidRPr="00825391" w14:paraId="3EE9869D" w14:textId="77777777" w:rsidTr="00E4524E">
        <w:trPr>
          <w:cantSplit/>
          <w:jc w:val="center"/>
        </w:trPr>
        <w:tc>
          <w:tcPr>
            <w:tcW w:w="724" w:type="pct"/>
            <w:vMerge/>
            <w:tcBorders>
              <w:left w:val="single" w:sz="4" w:space="0" w:color="auto"/>
              <w:right w:val="single" w:sz="4" w:space="0" w:color="auto"/>
            </w:tcBorders>
            <w:vAlign w:val="center"/>
          </w:tcPr>
          <w:p w14:paraId="7CA77823" w14:textId="77777777" w:rsidR="00C34160" w:rsidRPr="00ED744D" w:rsidRDefault="00C34160" w:rsidP="00E4524E">
            <w:pPr>
              <w:pStyle w:val="Tabletext"/>
              <w:rPr>
                <w:lang w:val="en-GB" w:eastAsia="zh-CN"/>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3FB8DD70" w14:textId="77777777" w:rsidR="00C34160" w:rsidRPr="00ED744D" w:rsidRDefault="00C34160" w:rsidP="00E4524E">
            <w:pPr>
              <w:pStyle w:val="Tabletext"/>
              <w:rPr>
                <w:lang w:val="en-GB" w:eastAsia="zh-CN"/>
              </w:rPr>
            </w:pPr>
          </w:p>
        </w:tc>
        <w:tc>
          <w:tcPr>
            <w:tcW w:w="2897" w:type="pct"/>
            <w:tcBorders>
              <w:top w:val="single" w:sz="4" w:space="0" w:color="auto"/>
              <w:left w:val="single" w:sz="4" w:space="0" w:color="auto"/>
              <w:bottom w:val="single" w:sz="4" w:space="0" w:color="auto"/>
              <w:right w:val="single" w:sz="4" w:space="0" w:color="auto"/>
            </w:tcBorders>
            <w:vAlign w:val="center"/>
          </w:tcPr>
          <w:p w14:paraId="3213DBF1" w14:textId="37B87D88" w:rsidR="00C34160" w:rsidRPr="00825391" w:rsidRDefault="00A366B2" w:rsidP="00E4524E">
            <w:pPr>
              <w:pStyle w:val="Tabletext"/>
              <w:jc w:val="center"/>
            </w:pPr>
            <w:proofErr w:type="spellStart"/>
            <w:r w:rsidRPr="00A366B2">
              <w:rPr>
                <w:rFonts w:hint="eastAsia"/>
              </w:rPr>
              <w:t>地面以上</w:t>
            </w:r>
            <w:proofErr w:type="spellEnd"/>
            <w:r w:rsidRPr="00A366B2">
              <w:rPr>
                <w:rFonts w:hint="eastAsia"/>
              </w:rPr>
              <w:t>5.0</w:t>
            </w:r>
            <w:r w:rsidRPr="00A366B2">
              <w:rPr>
                <w:rFonts w:hint="eastAsia"/>
              </w:rPr>
              <w:t>米</w:t>
            </w:r>
          </w:p>
        </w:tc>
      </w:tr>
      <w:tr w:rsidR="00C34160" w:rsidRPr="00825391" w14:paraId="2F69984E" w14:textId="77777777" w:rsidTr="00E4524E">
        <w:trPr>
          <w:cantSplit/>
          <w:trHeight w:val="90"/>
          <w:jc w:val="center"/>
        </w:trPr>
        <w:tc>
          <w:tcPr>
            <w:tcW w:w="724" w:type="pct"/>
            <w:vMerge/>
            <w:tcBorders>
              <w:left w:val="single" w:sz="4" w:space="0" w:color="auto"/>
              <w:right w:val="single" w:sz="4" w:space="0" w:color="auto"/>
            </w:tcBorders>
            <w:vAlign w:val="center"/>
          </w:tcPr>
          <w:p w14:paraId="1FDE1B9D"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26D62310" w14:textId="5BE041B1" w:rsidR="00C34160" w:rsidRPr="00825391" w:rsidRDefault="00A366B2" w:rsidP="00E4524E">
            <w:pPr>
              <w:pStyle w:val="Tabletext"/>
            </w:pPr>
            <w:proofErr w:type="spellStart"/>
            <w:r w:rsidRPr="00A366B2">
              <w:rPr>
                <w:rFonts w:hint="eastAsia"/>
              </w:rPr>
              <w:t>发射机天线增益</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00BEC2A" w14:textId="4FAB4691" w:rsidR="00C34160" w:rsidRPr="00825391" w:rsidRDefault="00675727" w:rsidP="00E4524E">
            <w:pPr>
              <w:pStyle w:val="Tabletext"/>
              <w:jc w:val="center"/>
            </w:pPr>
            <w:r>
              <w:t>图</w:t>
            </w:r>
            <w:r w:rsidR="00C34160" w:rsidRPr="00825391">
              <w:t xml:space="preserve"> 11</w:t>
            </w:r>
          </w:p>
          <w:p w14:paraId="646FC872" w14:textId="666E609D" w:rsidR="00C34160" w:rsidRPr="00825391" w:rsidRDefault="00C34160" w:rsidP="00E4524E">
            <w:pPr>
              <w:pStyle w:val="Tabletext"/>
              <w:jc w:val="center"/>
            </w:pPr>
            <w:r w:rsidRPr="00825391">
              <w:t>（</w:t>
            </w:r>
            <w:r>
              <w:t>−</w:t>
            </w:r>
            <w:r w:rsidRPr="00825391">
              <w:t xml:space="preserve">5 </w:t>
            </w:r>
            <w:proofErr w:type="spellStart"/>
            <w:r w:rsidRPr="00825391">
              <w:t>dBi</w:t>
            </w:r>
            <w:proofErr w:type="spellEnd"/>
            <w:r w:rsidR="00C53BB5">
              <w:t>）</w:t>
            </w:r>
          </w:p>
        </w:tc>
      </w:tr>
      <w:tr w:rsidR="00C34160" w:rsidRPr="00825391" w14:paraId="2710C956" w14:textId="77777777" w:rsidTr="00E4524E">
        <w:trPr>
          <w:cantSplit/>
          <w:jc w:val="center"/>
        </w:trPr>
        <w:tc>
          <w:tcPr>
            <w:tcW w:w="724" w:type="pct"/>
            <w:tcBorders>
              <w:left w:val="single" w:sz="4" w:space="0" w:color="auto"/>
              <w:right w:val="single" w:sz="4" w:space="0" w:color="auto"/>
            </w:tcBorders>
            <w:vAlign w:val="center"/>
          </w:tcPr>
          <w:p w14:paraId="0104B61E"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2CCB3ED8" w14:textId="093BBB29" w:rsidR="00C34160" w:rsidRPr="00825391" w:rsidRDefault="00A366B2" w:rsidP="00E4524E">
            <w:pPr>
              <w:pStyle w:val="Tabletext"/>
              <w:rPr>
                <w:lang w:eastAsia="zh-CN"/>
              </w:rPr>
            </w:pPr>
            <w:r>
              <w:rPr>
                <w:rFonts w:hint="eastAsia"/>
                <w:lang w:eastAsia="zh-CN"/>
              </w:rPr>
              <w:t>进入建筑物造成的损耗</w:t>
            </w:r>
          </w:p>
        </w:tc>
        <w:tc>
          <w:tcPr>
            <w:tcW w:w="2897" w:type="pct"/>
            <w:tcBorders>
              <w:top w:val="single" w:sz="4" w:space="0" w:color="auto"/>
              <w:left w:val="single" w:sz="4" w:space="0" w:color="auto"/>
              <w:bottom w:val="single" w:sz="4" w:space="0" w:color="auto"/>
              <w:right w:val="single" w:sz="4" w:space="0" w:color="auto"/>
            </w:tcBorders>
            <w:vAlign w:val="center"/>
          </w:tcPr>
          <w:p w14:paraId="0C36A2D0" w14:textId="77777777" w:rsidR="00C34160" w:rsidRPr="00825391" w:rsidRDefault="00C34160" w:rsidP="00E4524E">
            <w:pPr>
              <w:pStyle w:val="Tabletext"/>
              <w:jc w:val="center"/>
            </w:pPr>
            <w:r w:rsidRPr="00825391">
              <w:t>14.0 dB</w:t>
            </w:r>
          </w:p>
        </w:tc>
      </w:tr>
      <w:tr w:rsidR="00C34160" w:rsidRPr="00825391" w14:paraId="7756D08D" w14:textId="77777777" w:rsidTr="00E4524E">
        <w:trPr>
          <w:cantSplit/>
          <w:jc w:val="center"/>
        </w:trPr>
        <w:tc>
          <w:tcPr>
            <w:tcW w:w="724" w:type="pct"/>
            <w:vMerge w:val="restart"/>
            <w:tcBorders>
              <w:left w:val="single" w:sz="4" w:space="0" w:color="auto"/>
              <w:right w:val="single" w:sz="4" w:space="0" w:color="auto"/>
            </w:tcBorders>
            <w:vAlign w:val="center"/>
          </w:tcPr>
          <w:p w14:paraId="4A08BA2D" w14:textId="08AA8BBC" w:rsidR="00C34160" w:rsidRPr="00825391" w:rsidRDefault="00A366B2" w:rsidP="00E4524E">
            <w:pPr>
              <w:pStyle w:val="Tabletext"/>
            </w:pPr>
            <w:r w:rsidRPr="00A366B2">
              <w:rPr>
                <w:rFonts w:hint="eastAsia"/>
              </w:rPr>
              <w:t>COMPASS GSO MSS</w:t>
            </w:r>
            <w:r w:rsidR="00F83D12">
              <w:br/>
            </w:r>
            <w:proofErr w:type="spellStart"/>
            <w:r w:rsidRPr="00A366B2">
              <w:rPr>
                <w:rFonts w:hint="eastAsia"/>
              </w:rPr>
              <w:t>接收</w:t>
            </w:r>
            <w:proofErr w:type="spellEnd"/>
            <w:r>
              <w:rPr>
                <w:rFonts w:hint="eastAsia"/>
                <w:lang w:eastAsia="zh-CN"/>
              </w:rPr>
              <w:t>机</w:t>
            </w:r>
          </w:p>
        </w:tc>
        <w:tc>
          <w:tcPr>
            <w:tcW w:w="1379" w:type="pct"/>
            <w:tcBorders>
              <w:top w:val="single" w:sz="4" w:space="0" w:color="auto"/>
              <w:left w:val="single" w:sz="4" w:space="0" w:color="auto"/>
              <w:bottom w:val="single" w:sz="4" w:space="0" w:color="auto"/>
              <w:right w:val="single" w:sz="4" w:space="0" w:color="auto"/>
            </w:tcBorders>
            <w:vAlign w:val="center"/>
          </w:tcPr>
          <w:p w14:paraId="4BDB2EF2" w14:textId="121AE9C9" w:rsidR="00C34160" w:rsidRPr="00825391" w:rsidRDefault="00A366B2" w:rsidP="00E4524E">
            <w:pPr>
              <w:pStyle w:val="Tabletext"/>
            </w:pPr>
            <w:proofErr w:type="spellStart"/>
            <w:r w:rsidRPr="00A366B2">
              <w:rPr>
                <w:rFonts w:hint="eastAsia"/>
              </w:rPr>
              <w:t>接收</w:t>
            </w:r>
            <w:proofErr w:type="spellEnd"/>
            <w:r>
              <w:rPr>
                <w:rFonts w:hint="eastAsia"/>
                <w:lang w:eastAsia="zh-CN"/>
              </w:rPr>
              <w:t>机</w:t>
            </w:r>
            <w:proofErr w:type="spellStart"/>
            <w:r w:rsidRPr="00A366B2">
              <w:rPr>
                <w:rFonts w:hint="eastAsia"/>
              </w:rPr>
              <w:t>的高度</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32A4CCF0" w14:textId="7187B946" w:rsidR="00C34160" w:rsidRPr="00825391" w:rsidRDefault="00C34160" w:rsidP="00E4524E">
            <w:pPr>
              <w:pStyle w:val="Tabletext"/>
              <w:jc w:val="center"/>
            </w:pPr>
            <w:r w:rsidRPr="00825391">
              <w:t>1.5</w:t>
            </w:r>
            <w:r w:rsidR="00A366B2">
              <w:rPr>
                <w:rFonts w:hint="eastAsia"/>
                <w:lang w:eastAsia="zh-CN"/>
              </w:rPr>
              <w:t>米</w:t>
            </w:r>
          </w:p>
        </w:tc>
      </w:tr>
      <w:tr w:rsidR="00A366B2" w:rsidRPr="00825391" w14:paraId="59D6C5FA" w14:textId="77777777" w:rsidTr="00E4524E">
        <w:trPr>
          <w:cantSplit/>
          <w:jc w:val="center"/>
        </w:trPr>
        <w:tc>
          <w:tcPr>
            <w:tcW w:w="724" w:type="pct"/>
            <w:vMerge/>
            <w:tcBorders>
              <w:left w:val="single" w:sz="4" w:space="0" w:color="auto"/>
              <w:right w:val="single" w:sz="4" w:space="0" w:color="auto"/>
            </w:tcBorders>
            <w:vAlign w:val="center"/>
          </w:tcPr>
          <w:p w14:paraId="588BA85C" w14:textId="77777777" w:rsidR="00A366B2" w:rsidRPr="00825391" w:rsidRDefault="00A366B2" w:rsidP="00A366B2">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0C6A412" w14:textId="5B9D3436" w:rsidR="00A366B2" w:rsidRPr="00825391" w:rsidRDefault="00A366B2" w:rsidP="00A366B2">
            <w:pPr>
              <w:pStyle w:val="Tabletext"/>
            </w:pPr>
            <w:r>
              <w:rPr>
                <w:rFonts w:hint="eastAsia"/>
                <w:lang w:eastAsia="zh-CN"/>
              </w:rPr>
              <w:t>中心频率</w:t>
            </w:r>
          </w:p>
        </w:tc>
        <w:tc>
          <w:tcPr>
            <w:tcW w:w="2897" w:type="pct"/>
            <w:tcBorders>
              <w:top w:val="single" w:sz="4" w:space="0" w:color="auto"/>
              <w:left w:val="single" w:sz="4" w:space="0" w:color="auto"/>
              <w:bottom w:val="single" w:sz="4" w:space="0" w:color="auto"/>
              <w:right w:val="single" w:sz="4" w:space="0" w:color="auto"/>
            </w:tcBorders>
            <w:vAlign w:val="center"/>
          </w:tcPr>
          <w:p w14:paraId="5F91076D" w14:textId="77777777" w:rsidR="00A366B2" w:rsidRPr="00825391" w:rsidRDefault="00A366B2" w:rsidP="00A366B2">
            <w:pPr>
              <w:pStyle w:val="Tabletext"/>
              <w:jc w:val="center"/>
            </w:pPr>
            <w:r w:rsidRPr="00825391">
              <w:t>2 491.5 MHz</w:t>
            </w:r>
          </w:p>
        </w:tc>
      </w:tr>
      <w:tr w:rsidR="00A366B2" w:rsidRPr="00825391" w14:paraId="590311FC" w14:textId="77777777" w:rsidTr="00E4524E">
        <w:trPr>
          <w:cantSplit/>
          <w:jc w:val="center"/>
        </w:trPr>
        <w:tc>
          <w:tcPr>
            <w:tcW w:w="724" w:type="pct"/>
            <w:vMerge/>
            <w:tcBorders>
              <w:left w:val="single" w:sz="4" w:space="0" w:color="auto"/>
              <w:right w:val="single" w:sz="4" w:space="0" w:color="auto"/>
            </w:tcBorders>
            <w:vAlign w:val="center"/>
          </w:tcPr>
          <w:p w14:paraId="1F75E3E9" w14:textId="77777777" w:rsidR="00A366B2" w:rsidRPr="00825391" w:rsidRDefault="00A366B2" w:rsidP="00A366B2">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8B51E31" w14:textId="56C7C162" w:rsidR="00A366B2" w:rsidRPr="00825391" w:rsidRDefault="00A366B2" w:rsidP="00A366B2">
            <w:pPr>
              <w:pStyle w:val="Tabletext"/>
            </w:pPr>
            <w:r>
              <w:rPr>
                <w:rFonts w:hint="eastAsia"/>
                <w:lang w:eastAsia="zh-CN"/>
              </w:rPr>
              <w:t>带宽</w:t>
            </w:r>
          </w:p>
        </w:tc>
        <w:tc>
          <w:tcPr>
            <w:tcW w:w="2897" w:type="pct"/>
            <w:tcBorders>
              <w:top w:val="single" w:sz="4" w:space="0" w:color="auto"/>
              <w:left w:val="single" w:sz="4" w:space="0" w:color="auto"/>
              <w:bottom w:val="single" w:sz="4" w:space="0" w:color="auto"/>
              <w:right w:val="single" w:sz="4" w:space="0" w:color="auto"/>
            </w:tcBorders>
            <w:vAlign w:val="center"/>
          </w:tcPr>
          <w:p w14:paraId="2753E849" w14:textId="77777777" w:rsidR="00A366B2" w:rsidRPr="00825391" w:rsidRDefault="00A366B2" w:rsidP="00A366B2">
            <w:pPr>
              <w:pStyle w:val="Tabletext"/>
              <w:jc w:val="center"/>
            </w:pPr>
            <w:r w:rsidRPr="00825391">
              <w:t>16.5 MHz</w:t>
            </w:r>
          </w:p>
        </w:tc>
      </w:tr>
      <w:tr w:rsidR="00C34160" w:rsidRPr="00825391" w14:paraId="4E6ED275" w14:textId="77777777" w:rsidTr="00E4524E">
        <w:trPr>
          <w:cantSplit/>
          <w:jc w:val="center"/>
        </w:trPr>
        <w:tc>
          <w:tcPr>
            <w:tcW w:w="724" w:type="pct"/>
            <w:vMerge/>
            <w:tcBorders>
              <w:left w:val="single" w:sz="4" w:space="0" w:color="auto"/>
              <w:right w:val="single" w:sz="4" w:space="0" w:color="auto"/>
            </w:tcBorders>
            <w:vAlign w:val="center"/>
          </w:tcPr>
          <w:p w14:paraId="65D5C5BD"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550FD1A7" w14:textId="7C9CE76E" w:rsidR="00C34160" w:rsidRPr="00825391" w:rsidRDefault="00A366B2" w:rsidP="00E4524E">
            <w:pPr>
              <w:pStyle w:val="Tabletext"/>
            </w:pPr>
            <w:r>
              <w:rPr>
                <w:rFonts w:hint="eastAsia"/>
                <w:lang w:eastAsia="zh-CN"/>
              </w:rPr>
              <w:t>终端噪声温度</w:t>
            </w:r>
          </w:p>
        </w:tc>
        <w:tc>
          <w:tcPr>
            <w:tcW w:w="2897" w:type="pct"/>
            <w:tcBorders>
              <w:top w:val="single" w:sz="4" w:space="0" w:color="auto"/>
              <w:left w:val="single" w:sz="4" w:space="0" w:color="auto"/>
              <w:bottom w:val="single" w:sz="4" w:space="0" w:color="auto"/>
              <w:right w:val="single" w:sz="4" w:space="0" w:color="auto"/>
            </w:tcBorders>
            <w:vAlign w:val="center"/>
          </w:tcPr>
          <w:p w14:paraId="5AEAE662" w14:textId="77777777" w:rsidR="00C34160" w:rsidRPr="00825391" w:rsidRDefault="00C34160" w:rsidP="00E4524E">
            <w:pPr>
              <w:pStyle w:val="Tabletext"/>
              <w:jc w:val="center"/>
            </w:pPr>
            <w:r w:rsidRPr="00825391">
              <w:t>330K</w:t>
            </w:r>
          </w:p>
          <w:p w14:paraId="00951AF7" w14:textId="69A426B9" w:rsidR="00C34160" w:rsidRPr="00825391" w:rsidRDefault="00C34160" w:rsidP="00E4524E">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00C53BB5">
              <w:t>）</w:t>
            </w:r>
          </w:p>
          <w:p w14:paraId="733835A4" w14:textId="7D371C61" w:rsidR="00C34160" w:rsidRPr="00825391" w:rsidRDefault="00C34160" w:rsidP="00E4524E">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00C53BB5">
              <w:t>）</w:t>
            </w:r>
          </w:p>
        </w:tc>
      </w:tr>
      <w:tr w:rsidR="00C34160" w:rsidRPr="00825391" w14:paraId="2BDAA8C5" w14:textId="77777777" w:rsidTr="00E4524E">
        <w:trPr>
          <w:cantSplit/>
          <w:trHeight w:val="464"/>
          <w:jc w:val="center"/>
        </w:trPr>
        <w:tc>
          <w:tcPr>
            <w:tcW w:w="724" w:type="pct"/>
            <w:vMerge w:val="restart"/>
            <w:tcBorders>
              <w:left w:val="single" w:sz="4" w:space="0" w:color="auto"/>
              <w:right w:val="single" w:sz="4" w:space="0" w:color="auto"/>
            </w:tcBorders>
            <w:vAlign w:val="center"/>
          </w:tcPr>
          <w:p w14:paraId="0C8CBDE1" w14:textId="778CB1C9" w:rsidR="00C34160" w:rsidRPr="00825391" w:rsidRDefault="00A366B2" w:rsidP="00E4524E">
            <w:pPr>
              <w:pStyle w:val="Tabletext"/>
            </w:pPr>
            <w:r>
              <w:rPr>
                <w:rFonts w:hint="eastAsia"/>
                <w:lang w:eastAsia="zh-CN"/>
              </w:rPr>
              <w:t>仿真条件</w:t>
            </w:r>
          </w:p>
        </w:tc>
        <w:tc>
          <w:tcPr>
            <w:tcW w:w="1379" w:type="pct"/>
            <w:tcBorders>
              <w:top w:val="single" w:sz="4" w:space="0" w:color="auto"/>
              <w:left w:val="single" w:sz="4" w:space="0" w:color="auto"/>
              <w:bottom w:val="single" w:sz="4" w:space="0" w:color="auto"/>
              <w:right w:val="single" w:sz="4" w:space="0" w:color="auto"/>
            </w:tcBorders>
            <w:vAlign w:val="center"/>
          </w:tcPr>
          <w:p w14:paraId="0E5D1F62" w14:textId="62022297" w:rsidR="00C34160" w:rsidRPr="00825391" w:rsidRDefault="00A366B2" w:rsidP="00E4524E">
            <w:pPr>
              <w:pStyle w:val="Tabletext"/>
              <w:rPr>
                <w:rFonts w:ascii="Cambria Math" w:hAnsi="Cambria Math"/>
                <w:oMath/>
              </w:rPr>
            </w:pPr>
            <w:r>
              <w:rPr>
                <w:rFonts w:hint="eastAsia"/>
                <w:lang w:eastAsia="zh-CN"/>
              </w:rPr>
              <w:t>干噪比</w:t>
            </w:r>
          </w:p>
        </w:tc>
        <w:tc>
          <w:tcPr>
            <w:tcW w:w="2897" w:type="pct"/>
            <w:tcBorders>
              <w:top w:val="single" w:sz="4" w:space="0" w:color="auto"/>
              <w:left w:val="single" w:sz="4" w:space="0" w:color="auto"/>
              <w:bottom w:val="single" w:sz="4" w:space="0" w:color="auto"/>
              <w:right w:val="single" w:sz="4" w:space="0" w:color="auto"/>
            </w:tcBorders>
            <w:vAlign w:val="center"/>
          </w:tcPr>
          <w:p w14:paraId="2589A062" w14:textId="77777777" w:rsidR="00C34160" w:rsidRPr="00825391" w:rsidRDefault="00C34160" w:rsidP="00E4524E">
            <w:pPr>
              <w:pStyle w:val="Tabletext"/>
              <w:jc w:val="center"/>
            </w:pPr>
            <w:r>
              <w:t>−</w:t>
            </w:r>
            <w:r w:rsidRPr="00825391">
              <w:t xml:space="preserve">6 dB/ </w:t>
            </w:r>
            <w:r>
              <w:t>−</w:t>
            </w:r>
            <w:r w:rsidRPr="00825391">
              <w:t>10 dB</w:t>
            </w:r>
          </w:p>
        </w:tc>
      </w:tr>
      <w:tr w:rsidR="00C34160" w:rsidRPr="00825391" w14:paraId="2AFD88B5" w14:textId="77777777" w:rsidTr="00E4524E">
        <w:trPr>
          <w:cantSplit/>
          <w:trHeight w:val="464"/>
          <w:jc w:val="center"/>
        </w:trPr>
        <w:tc>
          <w:tcPr>
            <w:tcW w:w="724" w:type="pct"/>
            <w:vMerge/>
            <w:tcBorders>
              <w:left w:val="single" w:sz="4" w:space="0" w:color="auto"/>
              <w:right w:val="single" w:sz="4" w:space="0" w:color="auto"/>
            </w:tcBorders>
            <w:vAlign w:val="center"/>
          </w:tcPr>
          <w:p w14:paraId="7E8946E2"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73714A94" w14:textId="152535C3" w:rsidR="00C34160" w:rsidRPr="00825391" w:rsidRDefault="00A366B2" w:rsidP="00E4524E">
            <w:pPr>
              <w:pStyle w:val="Tabletext"/>
              <w:rPr>
                <w:rFonts w:ascii="Cambria Math" w:hAnsi="Cambria Math"/>
                <w:oMath/>
              </w:rPr>
            </w:pPr>
            <w:r>
              <w:rPr>
                <w:rFonts w:hint="eastAsia"/>
                <w:lang w:eastAsia="zh-CN"/>
              </w:rPr>
              <w:t>位置</w:t>
            </w:r>
          </w:p>
        </w:tc>
        <w:tc>
          <w:tcPr>
            <w:tcW w:w="2897" w:type="pct"/>
            <w:tcBorders>
              <w:top w:val="single" w:sz="4" w:space="0" w:color="auto"/>
              <w:left w:val="single" w:sz="4" w:space="0" w:color="auto"/>
              <w:bottom w:val="single" w:sz="4" w:space="0" w:color="auto"/>
              <w:right w:val="single" w:sz="4" w:space="0" w:color="auto"/>
            </w:tcBorders>
            <w:vAlign w:val="center"/>
          </w:tcPr>
          <w:p w14:paraId="5C4700FB" w14:textId="46304B43" w:rsidR="00C34160" w:rsidRPr="00825391" w:rsidRDefault="00A366B2" w:rsidP="00E4524E">
            <w:pPr>
              <w:pStyle w:val="Tabletext"/>
              <w:jc w:val="center"/>
              <w:rPr>
                <w:lang w:eastAsia="zh-CN"/>
              </w:rPr>
            </w:pPr>
            <w:r>
              <w:rPr>
                <w:rFonts w:hint="eastAsia"/>
                <w:lang w:eastAsia="zh-CN"/>
              </w:rPr>
              <w:t>郊区</w:t>
            </w:r>
          </w:p>
        </w:tc>
      </w:tr>
      <w:tr w:rsidR="00C34160" w:rsidRPr="00825391" w14:paraId="77C53B7A" w14:textId="77777777" w:rsidTr="00E4524E">
        <w:trPr>
          <w:cantSplit/>
          <w:jc w:val="center"/>
        </w:trPr>
        <w:tc>
          <w:tcPr>
            <w:tcW w:w="724" w:type="pct"/>
            <w:vMerge/>
            <w:tcBorders>
              <w:left w:val="single" w:sz="4" w:space="0" w:color="auto"/>
              <w:right w:val="single" w:sz="4" w:space="0" w:color="auto"/>
            </w:tcBorders>
          </w:tcPr>
          <w:p w14:paraId="5B725454" w14:textId="77777777" w:rsidR="00C34160" w:rsidRPr="00825391" w:rsidRDefault="00C34160" w:rsidP="00E4524E">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4C1A0CC8" w14:textId="5E874764" w:rsidR="00C34160" w:rsidRPr="00825391" w:rsidRDefault="00A366B2" w:rsidP="00E4524E">
            <w:pPr>
              <w:pStyle w:val="Tabletext"/>
              <w:rPr>
                <w:rFonts w:ascii="Cambria Math" w:hAnsi="Cambria Math"/>
                <w:oMath/>
              </w:rPr>
            </w:pPr>
            <w:r>
              <w:rPr>
                <w:rFonts w:hint="eastAsia"/>
                <w:lang w:eastAsia="zh-CN"/>
              </w:rPr>
              <w:t>传播模型</w:t>
            </w:r>
          </w:p>
        </w:tc>
        <w:tc>
          <w:tcPr>
            <w:tcW w:w="2897" w:type="pct"/>
            <w:tcBorders>
              <w:top w:val="single" w:sz="4" w:space="0" w:color="auto"/>
              <w:left w:val="single" w:sz="4" w:space="0" w:color="auto"/>
              <w:bottom w:val="single" w:sz="4" w:space="0" w:color="auto"/>
              <w:right w:val="single" w:sz="4" w:space="0" w:color="auto"/>
            </w:tcBorders>
            <w:vAlign w:val="center"/>
          </w:tcPr>
          <w:p w14:paraId="1E692E93" w14:textId="10499BDB" w:rsidR="00C34160" w:rsidRPr="00825391" w:rsidRDefault="00C34160" w:rsidP="00E4524E">
            <w:pPr>
              <w:pStyle w:val="Tabletext"/>
              <w:jc w:val="center"/>
            </w:pPr>
            <w:r w:rsidRPr="00825391">
              <w:t>Hata</w:t>
            </w:r>
            <w:r w:rsidR="00A366B2">
              <w:rPr>
                <w:rFonts w:hint="eastAsia"/>
                <w:lang w:eastAsia="zh-CN"/>
              </w:rPr>
              <w:t>模型</w:t>
            </w:r>
          </w:p>
          <w:p w14:paraId="442C6FAE" w14:textId="52F10748" w:rsidR="00C34160" w:rsidRPr="00825391" w:rsidRDefault="00AA46C5" w:rsidP="00E4524E">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6487AC48" w14:textId="77777777" w:rsidR="00C34160" w:rsidRPr="00825391" w:rsidRDefault="00C34160" w:rsidP="00C34160">
      <w:pPr>
        <w:pStyle w:val="Tablefin"/>
      </w:pPr>
    </w:p>
    <w:p w14:paraId="649C675B" w14:textId="4D22C009" w:rsidR="00C34160" w:rsidRPr="00EA53CC" w:rsidRDefault="00C34160" w:rsidP="00AA70A0">
      <w:pPr>
        <w:keepLines/>
        <w:ind w:firstLineChars="200" w:firstLine="476"/>
        <w:rPr>
          <w:spacing w:val="-2"/>
          <w:szCs w:val="24"/>
          <w:lang w:val="en-GB" w:eastAsia="zh-CN"/>
        </w:rPr>
      </w:pPr>
      <w:r w:rsidRPr="00390DDD">
        <w:rPr>
          <w:rFonts w:hint="eastAsia"/>
          <w:spacing w:val="-2"/>
          <w:szCs w:val="24"/>
          <w:lang w:val="en-GB" w:eastAsia="zh-CN"/>
        </w:rPr>
        <w:t>图</w:t>
      </w:r>
      <w:r w:rsidRPr="00390DDD">
        <w:rPr>
          <w:rFonts w:hint="eastAsia"/>
          <w:spacing w:val="-2"/>
          <w:szCs w:val="24"/>
          <w:lang w:val="en-GB" w:eastAsia="zh-CN"/>
        </w:rPr>
        <w:t>11</w:t>
      </w:r>
      <w:r w:rsidR="00A366B2">
        <w:rPr>
          <w:rFonts w:hint="eastAsia"/>
          <w:spacing w:val="-2"/>
          <w:szCs w:val="24"/>
          <w:lang w:val="en-GB" w:eastAsia="zh-CN"/>
        </w:rPr>
        <w:t>展</w:t>
      </w:r>
      <w:r w:rsidRPr="00390DDD">
        <w:rPr>
          <w:rFonts w:hint="eastAsia"/>
          <w:spacing w:val="-2"/>
          <w:szCs w:val="24"/>
          <w:lang w:val="en-GB" w:eastAsia="zh-CN"/>
        </w:rPr>
        <w:t>示了</w:t>
      </w:r>
      <w:r w:rsidRPr="00390DDD">
        <w:rPr>
          <w:rFonts w:hint="eastAsia"/>
          <w:spacing w:val="-2"/>
          <w:szCs w:val="24"/>
          <w:lang w:val="en-GB" w:eastAsia="zh-CN"/>
        </w:rPr>
        <w:t>WPT</w:t>
      </w:r>
      <w:r w:rsidRPr="00390DDD">
        <w:rPr>
          <w:rFonts w:hint="eastAsia"/>
          <w:spacing w:val="-2"/>
          <w:szCs w:val="24"/>
          <w:lang w:val="en-GB" w:eastAsia="zh-CN"/>
        </w:rPr>
        <w:t>的发射机天线方向图。这种天线方向图已在研究</w:t>
      </w:r>
      <w:r w:rsidR="00A366B2">
        <w:rPr>
          <w:rFonts w:hint="eastAsia"/>
          <w:spacing w:val="-2"/>
          <w:szCs w:val="24"/>
          <w:lang w:val="en-GB" w:eastAsia="zh-CN"/>
        </w:rPr>
        <w:t>C</w:t>
      </w:r>
      <w:r w:rsidRPr="00390DDD">
        <w:rPr>
          <w:rFonts w:hint="eastAsia"/>
          <w:spacing w:val="-2"/>
          <w:szCs w:val="24"/>
          <w:lang w:val="en-GB" w:eastAsia="zh-CN"/>
        </w:rPr>
        <w:t>的</w:t>
      </w:r>
      <w:r w:rsidR="00A366B2">
        <w:rPr>
          <w:rFonts w:hint="eastAsia"/>
          <w:spacing w:val="-2"/>
          <w:szCs w:val="24"/>
          <w:lang w:val="en-GB" w:eastAsia="zh-CN"/>
        </w:rPr>
        <w:t>第</w:t>
      </w:r>
      <w:r w:rsidRPr="00390DDD">
        <w:rPr>
          <w:rFonts w:hint="eastAsia"/>
          <w:spacing w:val="-2"/>
          <w:szCs w:val="24"/>
          <w:lang w:val="en-GB" w:eastAsia="zh-CN"/>
        </w:rPr>
        <w:t>3.3</w:t>
      </w:r>
      <w:r w:rsidR="00A366B2">
        <w:rPr>
          <w:rFonts w:hint="eastAsia"/>
          <w:spacing w:val="-2"/>
          <w:szCs w:val="24"/>
          <w:lang w:val="en-GB" w:eastAsia="zh-CN"/>
        </w:rPr>
        <w:t>段</w:t>
      </w:r>
      <w:r w:rsidRPr="00390DDD">
        <w:rPr>
          <w:rFonts w:hint="eastAsia"/>
          <w:spacing w:val="-2"/>
          <w:szCs w:val="24"/>
          <w:lang w:val="en-GB" w:eastAsia="zh-CN"/>
        </w:rPr>
        <w:t>中使用。如图所示，由于在</w:t>
      </w:r>
      <w:r w:rsidRPr="00390DDD">
        <w:rPr>
          <w:rFonts w:hint="eastAsia"/>
          <w:spacing w:val="-2"/>
          <w:szCs w:val="24"/>
          <w:lang w:val="en-GB" w:eastAsia="zh-CN"/>
        </w:rPr>
        <w:t>WPT</w:t>
      </w:r>
      <w:r w:rsidRPr="00390DDD">
        <w:rPr>
          <w:rFonts w:hint="eastAsia"/>
          <w:spacing w:val="-2"/>
          <w:szCs w:val="24"/>
          <w:lang w:val="en-GB" w:eastAsia="zh-CN"/>
        </w:rPr>
        <w:t>使用了</w:t>
      </w:r>
      <w:r w:rsidR="00C16A53">
        <w:rPr>
          <w:rFonts w:hint="eastAsia"/>
          <w:spacing w:val="-2"/>
          <w:szCs w:val="24"/>
          <w:lang w:val="en-GB" w:eastAsia="zh-CN"/>
        </w:rPr>
        <w:t>波束赋形</w:t>
      </w:r>
      <w:r w:rsidRPr="00390DDD">
        <w:rPr>
          <w:rFonts w:hint="eastAsia"/>
          <w:spacing w:val="-2"/>
          <w:szCs w:val="24"/>
          <w:lang w:val="en-GB" w:eastAsia="zh-CN"/>
        </w:rPr>
        <w:t>技术，</w:t>
      </w:r>
      <w:r w:rsidR="00C16A53">
        <w:rPr>
          <w:rFonts w:hint="eastAsia"/>
          <w:spacing w:val="-2"/>
          <w:szCs w:val="24"/>
          <w:lang w:val="en-GB" w:eastAsia="zh-CN"/>
        </w:rPr>
        <w:t>因此其</w:t>
      </w:r>
      <w:r w:rsidRPr="00390DDD">
        <w:rPr>
          <w:rFonts w:hint="eastAsia"/>
          <w:spacing w:val="-2"/>
          <w:szCs w:val="24"/>
          <w:lang w:val="en-GB" w:eastAsia="zh-CN"/>
        </w:rPr>
        <w:t>在天线的离轴角</w:t>
      </w:r>
      <w:r w:rsidRPr="00390DDD">
        <w:rPr>
          <w:rFonts w:hint="eastAsia"/>
          <w:spacing w:val="-2"/>
          <w:szCs w:val="24"/>
          <w:lang w:val="en-GB" w:eastAsia="zh-CN"/>
        </w:rPr>
        <w:t>60</w:t>
      </w:r>
      <w:r w:rsidRPr="00390DDD">
        <w:rPr>
          <w:rFonts w:hint="eastAsia"/>
          <w:spacing w:val="-2"/>
          <w:szCs w:val="24"/>
          <w:lang w:val="en-GB" w:eastAsia="zh-CN"/>
        </w:rPr>
        <w:t>度内有五个波束。为了计算对</w:t>
      </w:r>
      <w:r w:rsidR="00C16A53" w:rsidRPr="00ED744D">
        <w:rPr>
          <w:szCs w:val="24"/>
          <w:lang w:val="en-GB" w:eastAsia="zh-CN"/>
        </w:rPr>
        <w:t>COMPASS GSO MSS</w:t>
      </w:r>
      <w:r w:rsidRPr="00390DDD">
        <w:rPr>
          <w:rFonts w:hint="eastAsia"/>
          <w:spacing w:val="-2"/>
          <w:szCs w:val="24"/>
          <w:lang w:val="en-GB" w:eastAsia="zh-CN"/>
        </w:rPr>
        <w:t>终端的最大干扰距离，这项研究选择了与研究</w:t>
      </w:r>
      <w:r w:rsidRPr="00390DDD">
        <w:rPr>
          <w:rFonts w:hint="eastAsia"/>
          <w:spacing w:val="-2"/>
          <w:szCs w:val="24"/>
          <w:lang w:val="en-GB" w:eastAsia="zh-CN"/>
        </w:rPr>
        <w:t>C</w:t>
      </w:r>
      <w:r w:rsidRPr="00390DDD">
        <w:rPr>
          <w:rFonts w:hint="eastAsia"/>
          <w:spacing w:val="-2"/>
          <w:szCs w:val="24"/>
          <w:lang w:val="en-GB" w:eastAsia="zh-CN"/>
        </w:rPr>
        <w:t>相同的参数，即主要考虑相位调整为</w:t>
      </w:r>
      <w:r w:rsidRPr="00390DDD">
        <w:rPr>
          <w:rFonts w:hint="eastAsia"/>
          <w:spacing w:val="-2"/>
          <w:szCs w:val="24"/>
          <w:lang w:val="en-GB" w:eastAsia="zh-CN"/>
        </w:rPr>
        <w:t>60</w:t>
      </w:r>
      <w:r w:rsidRPr="00390DDD">
        <w:rPr>
          <w:rFonts w:hint="eastAsia"/>
          <w:spacing w:val="-2"/>
          <w:szCs w:val="24"/>
          <w:lang w:val="en-GB" w:eastAsia="zh-CN"/>
        </w:rPr>
        <w:t>度的波束，当实际干扰发生时，发射信号的离轴角接近</w:t>
      </w:r>
      <w:r w:rsidRPr="00390DDD">
        <w:rPr>
          <w:rFonts w:hint="eastAsia"/>
          <w:spacing w:val="-2"/>
          <w:szCs w:val="24"/>
          <w:lang w:val="en-GB" w:eastAsia="zh-CN"/>
        </w:rPr>
        <w:t>90</w:t>
      </w:r>
      <w:r w:rsidRPr="00390DDD">
        <w:rPr>
          <w:rFonts w:hint="eastAsia"/>
          <w:spacing w:val="-2"/>
          <w:szCs w:val="24"/>
          <w:lang w:val="en-GB" w:eastAsia="zh-CN"/>
        </w:rPr>
        <w:t>度</w:t>
      </w:r>
      <w:r>
        <w:rPr>
          <w:rFonts w:hint="eastAsia"/>
          <w:spacing w:val="-2"/>
          <w:szCs w:val="24"/>
          <w:lang w:val="en-GB" w:eastAsia="zh-CN"/>
        </w:rPr>
        <w:t>（</w:t>
      </w:r>
      <w:r w:rsidRPr="00390DDD">
        <w:rPr>
          <w:rFonts w:hint="eastAsia"/>
          <w:spacing w:val="-2"/>
          <w:szCs w:val="24"/>
          <w:lang w:val="en-GB" w:eastAsia="zh-CN"/>
        </w:rPr>
        <w:t>WPT</w:t>
      </w:r>
      <w:r w:rsidRPr="00390DDD">
        <w:rPr>
          <w:rFonts w:hint="eastAsia"/>
          <w:spacing w:val="-2"/>
          <w:szCs w:val="24"/>
          <w:lang w:val="en-GB" w:eastAsia="zh-CN"/>
        </w:rPr>
        <w:t>高度</w:t>
      </w:r>
      <w:r w:rsidR="00C16A53">
        <w:rPr>
          <w:rFonts w:hint="eastAsia"/>
          <w:spacing w:val="-2"/>
          <w:szCs w:val="24"/>
          <w:lang w:val="en-GB" w:eastAsia="zh-CN"/>
        </w:rPr>
        <w:t>：</w:t>
      </w:r>
      <w:r w:rsidRPr="00390DDD">
        <w:rPr>
          <w:rFonts w:hint="eastAsia"/>
          <w:spacing w:val="-2"/>
          <w:szCs w:val="24"/>
          <w:lang w:val="en-GB" w:eastAsia="zh-CN"/>
        </w:rPr>
        <w:t>5</w:t>
      </w:r>
      <w:r w:rsidRPr="00390DDD">
        <w:rPr>
          <w:rFonts w:hint="eastAsia"/>
          <w:spacing w:val="-2"/>
          <w:szCs w:val="24"/>
          <w:lang w:val="en-GB" w:eastAsia="zh-CN"/>
        </w:rPr>
        <w:t>米，</w:t>
      </w:r>
      <w:r w:rsidRPr="00390DDD">
        <w:rPr>
          <w:rFonts w:hint="eastAsia"/>
          <w:spacing w:val="-2"/>
          <w:szCs w:val="24"/>
          <w:lang w:val="en-GB" w:eastAsia="zh-CN"/>
        </w:rPr>
        <w:t>MSS</w:t>
      </w:r>
      <w:r w:rsidRPr="00390DDD">
        <w:rPr>
          <w:rFonts w:hint="eastAsia"/>
          <w:spacing w:val="-2"/>
          <w:szCs w:val="24"/>
          <w:lang w:val="en-GB" w:eastAsia="zh-CN"/>
        </w:rPr>
        <w:t>终端高度</w:t>
      </w:r>
      <w:r w:rsidR="00C16A53">
        <w:rPr>
          <w:rFonts w:hint="eastAsia"/>
          <w:spacing w:val="-2"/>
          <w:szCs w:val="24"/>
          <w:lang w:val="en-GB" w:eastAsia="zh-CN"/>
        </w:rPr>
        <w:t>：</w:t>
      </w:r>
      <w:r w:rsidR="00C16A53">
        <w:rPr>
          <w:rFonts w:hint="eastAsia"/>
          <w:spacing w:val="-2"/>
          <w:szCs w:val="24"/>
          <w:lang w:val="en-GB" w:eastAsia="zh-CN"/>
        </w:rPr>
        <w:t>1</w:t>
      </w:r>
      <w:r w:rsidRPr="00390DDD">
        <w:rPr>
          <w:rFonts w:hint="eastAsia"/>
          <w:spacing w:val="-2"/>
          <w:szCs w:val="24"/>
          <w:lang w:val="en-GB" w:eastAsia="zh-CN"/>
        </w:rPr>
        <w:t>.5</w:t>
      </w:r>
      <w:r w:rsidRPr="00390DDD">
        <w:rPr>
          <w:rFonts w:hint="eastAsia"/>
          <w:spacing w:val="-2"/>
          <w:szCs w:val="24"/>
          <w:lang w:val="en-GB" w:eastAsia="zh-CN"/>
        </w:rPr>
        <w:t>米，两者之间的最大干扰距离大于</w:t>
      </w:r>
      <w:r w:rsidRPr="00390DDD">
        <w:rPr>
          <w:rFonts w:hint="eastAsia"/>
          <w:spacing w:val="-2"/>
          <w:szCs w:val="24"/>
          <w:lang w:val="en-GB" w:eastAsia="zh-CN"/>
        </w:rPr>
        <w:t>100</w:t>
      </w:r>
      <w:r w:rsidRPr="00390DDD">
        <w:rPr>
          <w:rFonts w:hint="eastAsia"/>
          <w:spacing w:val="-2"/>
          <w:szCs w:val="24"/>
          <w:lang w:val="en-GB" w:eastAsia="zh-CN"/>
        </w:rPr>
        <w:t>米</w:t>
      </w:r>
      <w:r w:rsidR="00C53BB5">
        <w:rPr>
          <w:rFonts w:hint="eastAsia"/>
          <w:spacing w:val="-2"/>
          <w:szCs w:val="24"/>
          <w:lang w:val="en-GB" w:eastAsia="zh-CN"/>
        </w:rPr>
        <w:t>）</w:t>
      </w:r>
      <w:r w:rsidRPr="00390DDD">
        <w:rPr>
          <w:rFonts w:hint="eastAsia"/>
          <w:spacing w:val="-2"/>
          <w:szCs w:val="24"/>
          <w:lang w:val="en-GB" w:eastAsia="zh-CN"/>
        </w:rPr>
        <w:t>。因此，发射天线增益可以设置为</w:t>
      </w:r>
      <w:r w:rsidR="00C16A53" w:rsidRPr="00EA53CC">
        <w:rPr>
          <w:spacing w:val="-2"/>
          <w:szCs w:val="24"/>
          <w:lang w:val="en-GB" w:eastAsia="zh-CN"/>
        </w:rPr>
        <w:t>−</w:t>
      </w:r>
      <w:r w:rsidRPr="00390DDD">
        <w:rPr>
          <w:rFonts w:hint="eastAsia"/>
          <w:spacing w:val="-2"/>
          <w:szCs w:val="24"/>
          <w:lang w:val="en-GB" w:eastAsia="zh-CN"/>
        </w:rPr>
        <w:t xml:space="preserve">5 </w:t>
      </w:r>
      <w:proofErr w:type="spellStart"/>
      <w:r w:rsidRPr="00390DDD">
        <w:rPr>
          <w:rFonts w:hint="eastAsia"/>
          <w:spacing w:val="-2"/>
          <w:szCs w:val="24"/>
          <w:lang w:val="en-GB" w:eastAsia="zh-CN"/>
        </w:rPr>
        <w:t>dBi</w:t>
      </w:r>
      <w:proofErr w:type="spellEnd"/>
      <w:r w:rsidRPr="00390DDD">
        <w:rPr>
          <w:rFonts w:hint="eastAsia"/>
          <w:spacing w:val="-2"/>
          <w:szCs w:val="24"/>
          <w:lang w:val="en-GB" w:eastAsia="zh-CN"/>
        </w:rPr>
        <w:t>。</w:t>
      </w:r>
    </w:p>
    <w:p w14:paraId="5F35ECB1" w14:textId="01EAADD3" w:rsidR="00C34160" w:rsidRPr="00C16A53" w:rsidRDefault="00675727" w:rsidP="00C34160">
      <w:pPr>
        <w:pStyle w:val="FigureNo"/>
        <w:rPr>
          <w:color w:val="000000" w:themeColor="text1"/>
          <w:lang w:eastAsia="zh-CN"/>
        </w:rPr>
      </w:pPr>
      <w:r w:rsidRPr="00C16A53">
        <w:rPr>
          <w:color w:val="000000" w:themeColor="text1"/>
          <w:lang w:eastAsia="zh-CN"/>
        </w:rPr>
        <w:lastRenderedPageBreak/>
        <w:t>图</w:t>
      </w:r>
      <w:r w:rsidR="00C34160" w:rsidRPr="00C16A53">
        <w:rPr>
          <w:color w:val="000000" w:themeColor="text1"/>
          <w:lang w:eastAsia="zh-CN"/>
        </w:rPr>
        <w:t xml:space="preserve"> 11</w:t>
      </w:r>
    </w:p>
    <w:p w14:paraId="32C62BF3" w14:textId="01A83BB9" w:rsidR="00C34160" w:rsidRDefault="00C16A53" w:rsidP="00C34160">
      <w:pPr>
        <w:pStyle w:val="Figuretitle"/>
        <w:rPr>
          <w:color w:val="000000" w:themeColor="text1"/>
          <w:lang w:eastAsia="zh-CN"/>
        </w:rPr>
      </w:pPr>
      <w:r w:rsidRPr="00C16A53">
        <w:rPr>
          <w:rFonts w:hint="eastAsia"/>
          <w:color w:val="000000" w:themeColor="text1"/>
          <w:lang w:eastAsia="zh-CN"/>
        </w:rPr>
        <w:t>发射机天线方向图</w:t>
      </w:r>
    </w:p>
    <w:p w14:paraId="7790E776" w14:textId="431AD701" w:rsidR="00C34160" w:rsidRPr="00825391" w:rsidRDefault="00896600" w:rsidP="00C34160">
      <w:pPr>
        <w:pStyle w:val="Figure"/>
        <w:rPr>
          <w:lang w:eastAsia="zh-CN"/>
        </w:rPr>
      </w:pPr>
      <w:r w:rsidRPr="00592BD6">
        <w:rPr>
          <w:noProof/>
          <w:lang w:val="en-GB"/>
        </w:rPr>
        <mc:AlternateContent>
          <mc:Choice Requires="wps">
            <w:drawing>
              <wp:anchor distT="45720" distB="45720" distL="114300" distR="114300" simplePos="0" relativeHeight="251679744" behindDoc="0" locked="0" layoutInCell="1" allowOverlap="1" wp14:anchorId="77B71163" wp14:editId="73C21511">
                <wp:simplePos x="0" y="0"/>
                <wp:positionH relativeFrom="column">
                  <wp:posOffset>4567555</wp:posOffset>
                </wp:positionH>
                <wp:positionV relativeFrom="paragraph">
                  <wp:posOffset>2734006</wp:posOffset>
                </wp:positionV>
                <wp:extent cx="779228" cy="206016"/>
                <wp:effectExtent l="0" t="0" r="1905" b="38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6A3EB8AE" w14:textId="0F32F5B2"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71163" id="_x0000_s1036" type="#_x0000_t202" style="position:absolute;left:0;text-align:left;margin-left:359.65pt;margin-top:215.3pt;width:61.35pt;height:16.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I+BgIAAO0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" stroked="f">
                <v:textbox inset="0,0,0,0">
                  <w:txbxContent>
                    <w:p w14:paraId="6A3EB8AE" w14:textId="0F32F5B2"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11</w:t>
                      </w:r>
                    </w:p>
                  </w:txbxContent>
                </v:textbox>
              </v:shape>
            </w:pict>
          </mc:Fallback>
        </mc:AlternateContent>
      </w:r>
      <w:r>
        <w:rPr>
          <w:noProof/>
        </w:rPr>
        <w:drawing>
          <wp:inline distT="0" distB="0" distL="0" distR="0" wp14:anchorId="2986E64D" wp14:editId="4449D0EC">
            <wp:extent cx="4572000" cy="2926080"/>
            <wp:effectExtent l="0" t="0" r="0" b="7620"/>
            <wp:docPr id="40" name="Picture 4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of a func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2926080"/>
                    </a:xfrm>
                    <a:prstGeom prst="rect">
                      <a:avLst/>
                    </a:prstGeom>
                    <a:noFill/>
                    <a:ln>
                      <a:noFill/>
                    </a:ln>
                  </pic:spPr>
                </pic:pic>
              </a:graphicData>
            </a:graphic>
          </wp:inline>
        </w:drawing>
      </w:r>
    </w:p>
    <w:p w14:paraId="4C2F9797" w14:textId="5F64CF95" w:rsidR="00C34160" w:rsidRPr="00E02267" w:rsidRDefault="00C34160" w:rsidP="00E02267">
      <w:pPr>
        <w:pStyle w:val="Heading3"/>
        <w:rPr>
          <w:lang w:val="en-GB" w:eastAsia="zh-CN"/>
        </w:rPr>
      </w:pPr>
      <w:r w:rsidRPr="00ED744D">
        <w:rPr>
          <w:lang w:val="en-GB" w:eastAsia="ja-JP"/>
        </w:rPr>
        <w:t>3.4.3</w:t>
      </w:r>
      <w:r w:rsidRPr="00ED744D">
        <w:rPr>
          <w:lang w:val="en-GB" w:eastAsia="ja-JP"/>
        </w:rPr>
        <w:tab/>
      </w:r>
      <w:r w:rsidR="00C16A53">
        <w:rPr>
          <w:rFonts w:hint="eastAsia"/>
          <w:lang w:val="en-GB" w:eastAsia="zh-CN"/>
        </w:rPr>
        <w:t>研究结果</w:t>
      </w:r>
      <w:bookmarkStart w:id="29" w:name="_Hlk103367159"/>
    </w:p>
    <w:p w14:paraId="58D7685A" w14:textId="40C5358F" w:rsidR="00C34160" w:rsidRPr="00390DDD" w:rsidRDefault="00C34160" w:rsidP="00AA70A0">
      <w:pPr>
        <w:ind w:firstLineChars="200" w:firstLine="480"/>
        <w:rPr>
          <w:szCs w:val="24"/>
          <w:lang w:eastAsia="zh-CN"/>
        </w:rPr>
      </w:pPr>
      <w:r w:rsidRPr="00390DDD">
        <w:rPr>
          <w:rFonts w:hint="eastAsia"/>
          <w:szCs w:val="24"/>
          <w:lang w:eastAsia="zh-CN"/>
        </w:rPr>
        <w:t>考虑</w:t>
      </w:r>
      <w:r w:rsidR="00C16A53">
        <w:rPr>
          <w:rFonts w:hint="eastAsia"/>
          <w:szCs w:val="24"/>
          <w:lang w:eastAsia="zh-CN"/>
        </w:rPr>
        <w:t>到</w:t>
      </w:r>
      <w:r w:rsidRPr="00390DDD">
        <w:rPr>
          <w:rFonts w:hint="eastAsia"/>
          <w:szCs w:val="24"/>
          <w:lang w:eastAsia="zh-CN"/>
        </w:rPr>
        <w:t>波束</w:t>
      </w:r>
      <w:r w:rsidRPr="00390DDD">
        <w:rPr>
          <w:rFonts w:hint="eastAsia"/>
          <w:szCs w:val="24"/>
          <w:lang w:eastAsia="zh-CN"/>
        </w:rPr>
        <w:t>WPT</w:t>
      </w:r>
      <w:r w:rsidRPr="00390DDD">
        <w:rPr>
          <w:rFonts w:hint="eastAsia"/>
          <w:szCs w:val="24"/>
          <w:lang w:eastAsia="zh-CN"/>
        </w:rPr>
        <w:t>的传输带宽分别为</w:t>
      </w:r>
      <w:r w:rsidRPr="00390DDD">
        <w:rPr>
          <w:rFonts w:hint="eastAsia"/>
          <w:szCs w:val="24"/>
          <w:lang w:eastAsia="zh-CN"/>
        </w:rPr>
        <w:t>500 kHz</w:t>
      </w:r>
      <w:r w:rsidRPr="00390DDD">
        <w:rPr>
          <w:rFonts w:hint="eastAsia"/>
          <w:szCs w:val="24"/>
          <w:lang w:eastAsia="zh-CN"/>
        </w:rPr>
        <w:t>和</w:t>
      </w:r>
      <w:r w:rsidRPr="00390DDD">
        <w:rPr>
          <w:rFonts w:hint="eastAsia"/>
          <w:szCs w:val="24"/>
          <w:lang w:eastAsia="zh-CN"/>
        </w:rPr>
        <w:t>10 MHz</w:t>
      </w:r>
      <w:r w:rsidRPr="00390DDD">
        <w:rPr>
          <w:rFonts w:hint="eastAsia"/>
          <w:szCs w:val="24"/>
          <w:lang w:eastAsia="zh-CN"/>
        </w:rPr>
        <w:t>，可以得出相关间隔距离，如下表</w:t>
      </w:r>
      <w:r w:rsidRPr="00390DDD">
        <w:rPr>
          <w:rFonts w:hint="eastAsia"/>
          <w:szCs w:val="24"/>
          <w:lang w:eastAsia="zh-CN"/>
        </w:rPr>
        <w:t>13</w:t>
      </w:r>
      <w:r w:rsidRPr="00390DDD">
        <w:rPr>
          <w:rFonts w:hint="eastAsia"/>
          <w:szCs w:val="24"/>
          <w:lang w:eastAsia="zh-CN"/>
        </w:rPr>
        <w:t>所示。</w:t>
      </w:r>
      <w:r w:rsidR="00DC4F7A">
        <w:rPr>
          <w:rFonts w:hint="eastAsia"/>
          <w:szCs w:val="24"/>
          <w:lang w:eastAsia="zh-CN"/>
        </w:rPr>
        <w:t>波束</w:t>
      </w:r>
      <w:r w:rsidR="00DC4F7A">
        <w:rPr>
          <w:rFonts w:hint="eastAsia"/>
          <w:szCs w:val="24"/>
          <w:lang w:eastAsia="zh-CN"/>
        </w:rPr>
        <w:t>WPT</w:t>
      </w:r>
      <w:r w:rsidRPr="00390DDD">
        <w:rPr>
          <w:rFonts w:hint="eastAsia"/>
          <w:szCs w:val="24"/>
          <w:lang w:eastAsia="zh-CN"/>
        </w:rPr>
        <w:t>和</w:t>
      </w:r>
      <w:r w:rsidRPr="00390DDD">
        <w:rPr>
          <w:rFonts w:hint="eastAsia"/>
          <w:szCs w:val="24"/>
          <w:lang w:eastAsia="zh-CN"/>
        </w:rPr>
        <w:t>COMPASS GSO MSS</w:t>
      </w:r>
      <w:r w:rsidRPr="00390DDD">
        <w:rPr>
          <w:rFonts w:hint="eastAsia"/>
          <w:szCs w:val="24"/>
          <w:lang w:eastAsia="zh-CN"/>
        </w:rPr>
        <w:t>移动终端之间的间隔范围从</w:t>
      </w:r>
      <w:r w:rsidRPr="00390DDD">
        <w:rPr>
          <w:rFonts w:hint="eastAsia"/>
          <w:szCs w:val="24"/>
          <w:lang w:eastAsia="zh-CN"/>
        </w:rPr>
        <w:t>820</w:t>
      </w:r>
      <w:r w:rsidRPr="00390DDD">
        <w:rPr>
          <w:rFonts w:hint="eastAsia"/>
          <w:szCs w:val="24"/>
          <w:lang w:eastAsia="zh-CN"/>
        </w:rPr>
        <w:t>米到</w:t>
      </w:r>
      <w:r w:rsidRPr="00390DDD">
        <w:rPr>
          <w:rFonts w:hint="eastAsia"/>
          <w:szCs w:val="24"/>
          <w:lang w:eastAsia="zh-CN"/>
        </w:rPr>
        <w:t>2</w:t>
      </w:r>
      <w:r w:rsidR="00F83D12">
        <w:rPr>
          <w:szCs w:val="24"/>
          <w:lang w:eastAsia="zh-CN"/>
        </w:rPr>
        <w:t> </w:t>
      </w:r>
      <w:r w:rsidRPr="00390DDD">
        <w:rPr>
          <w:rFonts w:hint="eastAsia"/>
          <w:szCs w:val="24"/>
          <w:lang w:eastAsia="zh-CN"/>
        </w:rPr>
        <w:t>160</w:t>
      </w:r>
      <w:r w:rsidRPr="00390DDD">
        <w:rPr>
          <w:rFonts w:hint="eastAsia"/>
          <w:szCs w:val="24"/>
          <w:lang w:eastAsia="zh-CN"/>
        </w:rPr>
        <w:t>米。</w:t>
      </w:r>
    </w:p>
    <w:p w14:paraId="5ACB1F22" w14:textId="1F718072" w:rsidR="00C34160" w:rsidRPr="00390DDD" w:rsidRDefault="00C34160" w:rsidP="00AA70A0">
      <w:pPr>
        <w:ind w:firstLineChars="200" w:firstLine="480"/>
        <w:rPr>
          <w:szCs w:val="24"/>
          <w:lang w:eastAsia="zh-CN"/>
        </w:rPr>
      </w:pPr>
      <w:r w:rsidRPr="00390DDD">
        <w:rPr>
          <w:rFonts w:hint="eastAsia"/>
          <w:szCs w:val="24"/>
          <w:lang w:eastAsia="zh-CN"/>
        </w:rPr>
        <w:t>根据</w:t>
      </w:r>
      <w:r w:rsidR="002B4AA0">
        <w:rPr>
          <w:rFonts w:hint="eastAsia"/>
          <w:szCs w:val="24"/>
          <w:lang w:eastAsia="zh-CN"/>
        </w:rPr>
        <w:t>ITU-R SM.2392</w:t>
      </w:r>
      <w:r w:rsidR="002B4AA0">
        <w:rPr>
          <w:rFonts w:hint="eastAsia"/>
          <w:szCs w:val="24"/>
          <w:lang w:eastAsia="zh-CN"/>
        </w:rPr>
        <w:t>号报告</w:t>
      </w:r>
      <w:r w:rsidRPr="00390DDD">
        <w:rPr>
          <w:rFonts w:hint="eastAsia"/>
          <w:szCs w:val="24"/>
          <w:lang w:eastAsia="zh-CN"/>
        </w:rPr>
        <w:t>的描述，一些波束</w:t>
      </w:r>
      <w:r w:rsidRPr="00390DDD">
        <w:rPr>
          <w:rFonts w:hint="eastAsia"/>
          <w:szCs w:val="24"/>
          <w:lang w:eastAsia="zh-CN"/>
        </w:rPr>
        <w:t>WPT</w:t>
      </w:r>
      <w:r w:rsidRPr="00390DDD">
        <w:rPr>
          <w:rFonts w:hint="eastAsia"/>
          <w:szCs w:val="24"/>
          <w:lang w:eastAsia="zh-CN"/>
        </w:rPr>
        <w:t>系统在室内或室外工作。实际干扰情况需要根据具体情况进一步研究，以确定间隔距离是否足够</w:t>
      </w:r>
      <w:r>
        <w:rPr>
          <w:rFonts w:hint="eastAsia"/>
          <w:szCs w:val="24"/>
          <w:lang w:eastAsia="zh-CN"/>
        </w:rPr>
        <w:t>（</w:t>
      </w:r>
      <w:r w:rsidRPr="00390DDD">
        <w:rPr>
          <w:rFonts w:hint="eastAsia"/>
          <w:szCs w:val="24"/>
          <w:lang w:eastAsia="zh-CN"/>
        </w:rPr>
        <w:t>特别是</w:t>
      </w:r>
      <w:r w:rsidRPr="00390DDD">
        <w:rPr>
          <w:rFonts w:hint="eastAsia"/>
          <w:szCs w:val="24"/>
          <w:lang w:eastAsia="zh-CN"/>
        </w:rPr>
        <w:t>2</w:t>
      </w:r>
      <w:r w:rsidR="00F83D12">
        <w:rPr>
          <w:szCs w:val="24"/>
          <w:lang w:eastAsia="zh-CN"/>
        </w:rPr>
        <w:t> </w:t>
      </w:r>
      <w:r w:rsidRPr="00390DDD">
        <w:rPr>
          <w:rFonts w:hint="eastAsia"/>
          <w:szCs w:val="24"/>
          <w:lang w:eastAsia="zh-CN"/>
        </w:rPr>
        <w:t>160</w:t>
      </w:r>
      <w:r w:rsidR="00C16A53">
        <w:rPr>
          <w:rFonts w:hint="eastAsia"/>
          <w:szCs w:val="24"/>
          <w:lang w:eastAsia="zh-CN"/>
        </w:rPr>
        <w:t>米</w:t>
      </w:r>
      <w:r w:rsidRPr="00390DDD">
        <w:rPr>
          <w:rFonts w:hint="eastAsia"/>
          <w:szCs w:val="24"/>
          <w:lang w:eastAsia="zh-CN"/>
        </w:rPr>
        <w:t>对于特定场景</w:t>
      </w:r>
      <w:r w:rsidR="00C16A53">
        <w:rPr>
          <w:rFonts w:hint="eastAsia"/>
          <w:szCs w:val="24"/>
          <w:lang w:eastAsia="zh-CN"/>
        </w:rPr>
        <w:t>而言，</w:t>
      </w:r>
      <w:r w:rsidRPr="00390DDD">
        <w:rPr>
          <w:rFonts w:hint="eastAsia"/>
          <w:szCs w:val="24"/>
          <w:lang w:eastAsia="zh-CN"/>
        </w:rPr>
        <w:t>是一个具有挑战性的间隔距离</w:t>
      </w:r>
      <w:r w:rsidR="00C53BB5">
        <w:rPr>
          <w:rFonts w:hint="eastAsia"/>
          <w:szCs w:val="24"/>
          <w:lang w:eastAsia="zh-CN"/>
        </w:rPr>
        <w:t>）</w:t>
      </w:r>
      <w:r w:rsidRPr="00390DDD">
        <w:rPr>
          <w:rFonts w:hint="eastAsia"/>
          <w:szCs w:val="24"/>
          <w:lang w:eastAsia="zh-CN"/>
        </w:rPr>
        <w:t>。</w:t>
      </w:r>
    </w:p>
    <w:p w14:paraId="3D763E68" w14:textId="3F402A3E" w:rsidR="00C34160" w:rsidRPr="00825391" w:rsidRDefault="00C34160" w:rsidP="00AA70A0">
      <w:pPr>
        <w:ind w:firstLineChars="200" w:firstLine="480"/>
        <w:rPr>
          <w:szCs w:val="24"/>
          <w:lang w:eastAsia="zh-CN"/>
        </w:rPr>
      </w:pPr>
      <w:r w:rsidRPr="00390DDD">
        <w:rPr>
          <w:rFonts w:hint="eastAsia"/>
          <w:szCs w:val="24"/>
          <w:lang w:eastAsia="zh-CN"/>
        </w:rPr>
        <w:t>还应强调的是，该研究结果是基于</w:t>
      </w:r>
      <w:r w:rsidR="00C16A53">
        <w:rPr>
          <w:rFonts w:hint="eastAsia"/>
          <w:szCs w:val="24"/>
          <w:lang w:eastAsia="zh-CN"/>
        </w:rPr>
        <w:t>第</w:t>
      </w:r>
      <w:r w:rsidRPr="00390DDD">
        <w:rPr>
          <w:rFonts w:hint="eastAsia"/>
          <w:szCs w:val="24"/>
          <w:lang w:eastAsia="zh-CN"/>
        </w:rPr>
        <w:t>3.4.2</w:t>
      </w:r>
      <w:r w:rsidR="00C16A53">
        <w:rPr>
          <w:rFonts w:hint="eastAsia"/>
          <w:szCs w:val="24"/>
          <w:lang w:eastAsia="zh-CN"/>
        </w:rPr>
        <w:t>段</w:t>
      </w:r>
      <w:r w:rsidRPr="00390DDD">
        <w:rPr>
          <w:rFonts w:hint="eastAsia"/>
          <w:szCs w:val="24"/>
          <w:lang w:eastAsia="zh-CN"/>
        </w:rPr>
        <w:t>中给出的参数，但</w:t>
      </w:r>
      <w:r w:rsidR="00DC4F7A">
        <w:rPr>
          <w:rFonts w:hint="eastAsia"/>
          <w:szCs w:val="24"/>
          <w:lang w:eastAsia="zh-CN"/>
        </w:rPr>
        <w:t>波束</w:t>
      </w:r>
      <w:r w:rsidR="00DC4F7A">
        <w:rPr>
          <w:rFonts w:hint="eastAsia"/>
          <w:szCs w:val="24"/>
          <w:lang w:eastAsia="zh-CN"/>
        </w:rPr>
        <w:t>WPT</w:t>
      </w:r>
      <w:r w:rsidRPr="00390DDD">
        <w:rPr>
          <w:rFonts w:hint="eastAsia"/>
          <w:szCs w:val="24"/>
          <w:lang w:eastAsia="zh-CN"/>
        </w:rPr>
        <w:t>未来商</w:t>
      </w:r>
      <w:r w:rsidR="00C16A53">
        <w:rPr>
          <w:rFonts w:hint="eastAsia"/>
          <w:szCs w:val="24"/>
          <w:lang w:eastAsia="zh-CN"/>
        </w:rPr>
        <w:t>用</w:t>
      </w:r>
      <w:r w:rsidRPr="00390DDD">
        <w:rPr>
          <w:rFonts w:hint="eastAsia"/>
          <w:szCs w:val="24"/>
          <w:lang w:eastAsia="zh-CN"/>
        </w:rPr>
        <w:t>产品的参数及其实施方案仍未知。因此，还需要进一步研究。</w:t>
      </w:r>
    </w:p>
    <w:bookmarkEnd w:id="29"/>
    <w:p w14:paraId="7C44FA90" w14:textId="43C829BC" w:rsidR="00C34160" w:rsidRPr="00825391" w:rsidRDefault="00E02F3E" w:rsidP="00C34160">
      <w:pPr>
        <w:pStyle w:val="TableNo"/>
      </w:pPr>
      <w:r>
        <w:t>表</w:t>
      </w:r>
      <w:r w:rsidR="00C34160" w:rsidRPr="00825391">
        <w:t>13</w:t>
      </w:r>
    </w:p>
    <w:p w14:paraId="7D4D5DE5" w14:textId="2D93DB8C" w:rsidR="00C34160" w:rsidRPr="00825391" w:rsidRDefault="00C16A53" w:rsidP="00C34160">
      <w:pPr>
        <w:pStyle w:val="Tabletitle"/>
      </w:pPr>
      <w:proofErr w:type="spellStart"/>
      <w:r w:rsidRPr="00C16A53">
        <w:rPr>
          <w:rFonts w:hint="eastAsia"/>
        </w:rPr>
        <w:t>最大</w:t>
      </w:r>
      <w:proofErr w:type="spellEnd"/>
      <w:r>
        <w:rPr>
          <w:rFonts w:hint="eastAsia"/>
          <w:lang w:eastAsia="zh-CN"/>
        </w:rPr>
        <w:t>干扰</w:t>
      </w:r>
      <w:proofErr w:type="spellStart"/>
      <w:r w:rsidRPr="00C16A53">
        <w:rPr>
          <w:rFonts w:hint="eastAsia"/>
        </w:rPr>
        <w:t>距离</w:t>
      </w:r>
      <w:proofErr w:type="spellEnd"/>
    </w:p>
    <w:tbl>
      <w:tblPr>
        <w:tblStyle w:val="TableGrid"/>
        <w:tblW w:w="8505" w:type="dxa"/>
        <w:jc w:val="center"/>
        <w:tblLook w:val="04A0" w:firstRow="1" w:lastRow="0" w:firstColumn="1" w:lastColumn="0" w:noHBand="0" w:noVBand="1"/>
      </w:tblPr>
      <w:tblGrid>
        <w:gridCol w:w="4424"/>
        <w:gridCol w:w="2126"/>
        <w:gridCol w:w="1955"/>
      </w:tblGrid>
      <w:tr w:rsidR="00C34160" w:rsidRPr="00825391" w14:paraId="7A92B0AF" w14:textId="77777777" w:rsidTr="00E4524E">
        <w:trPr>
          <w:trHeight w:val="1095"/>
          <w:jc w:val="center"/>
        </w:trPr>
        <w:tc>
          <w:tcPr>
            <w:tcW w:w="3539" w:type="dxa"/>
            <w:tcBorders>
              <w:tl2br w:val="single" w:sz="4" w:space="0" w:color="auto"/>
            </w:tcBorders>
          </w:tcPr>
          <w:p w14:paraId="1C181680" w14:textId="0A908768" w:rsidR="00C34160" w:rsidRPr="00ED744D" w:rsidRDefault="00C34160" w:rsidP="00E4524E">
            <w:pPr>
              <w:pStyle w:val="Tablehead"/>
              <w:jc w:val="right"/>
              <w:rPr>
                <w:lang w:val="en-GB" w:eastAsia="zh-CN"/>
              </w:rPr>
            </w:pPr>
            <w:r w:rsidRPr="00ED744D">
              <w:rPr>
                <w:i/>
                <w:iCs/>
                <w:lang w:val="en-GB" w:eastAsia="zh-CN"/>
              </w:rPr>
              <w:t>I</w:t>
            </w:r>
            <w:r w:rsidRPr="00ED744D">
              <w:rPr>
                <w:lang w:val="en-GB" w:eastAsia="zh-CN"/>
              </w:rPr>
              <w:t>/</w:t>
            </w:r>
            <w:r w:rsidRPr="00ED744D">
              <w:rPr>
                <w:i/>
                <w:iCs/>
                <w:lang w:val="en-GB" w:eastAsia="zh-CN"/>
              </w:rPr>
              <w:t>N</w:t>
            </w:r>
            <w:r w:rsidR="00C16A53" w:rsidRPr="00C16A53">
              <w:rPr>
                <w:rFonts w:hint="eastAsia"/>
                <w:lang w:val="en-GB" w:eastAsia="zh-CN"/>
              </w:rPr>
              <w:t>标准</w:t>
            </w:r>
          </w:p>
          <w:p w14:paraId="6323ED29" w14:textId="379C3CDF" w:rsidR="00C34160" w:rsidRPr="00ED744D" w:rsidRDefault="00C16A53" w:rsidP="00E4524E">
            <w:pPr>
              <w:pStyle w:val="Tablehead"/>
              <w:spacing w:before="120"/>
              <w:jc w:val="left"/>
              <w:rPr>
                <w:lang w:val="en-GB" w:eastAsia="zh-CN"/>
              </w:rPr>
            </w:pPr>
            <w:r>
              <w:rPr>
                <w:rFonts w:hint="eastAsia"/>
                <w:lang w:val="en-GB" w:eastAsia="zh-CN"/>
              </w:rPr>
              <w:t>波束</w:t>
            </w:r>
            <w:r w:rsidR="00C34160" w:rsidRPr="00ED744D">
              <w:rPr>
                <w:lang w:val="en-GB" w:eastAsia="zh-CN"/>
              </w:rPr>
              <w:t>WPT</w:t>
            </w:r>
          </w:p>
          <w:p w14:paraId="744E34BA" w14:textId="77777777" w:rsidR="00C34160" w:rsidRPr="00ED744D" w:rsidRDefault="00C34160" w:rsidP="00E4524E">
            <w:pPr>
              <w:pStyle w:val="Tablehead"/>
              <w:jc w:val="left"/>
              <w:rPr>
                <w:lang w:val="en-GB" w:eastAsia="zh-CN"/>
              </w:rPr>
            </w:pPr>
            <w:r w:rsidRPr="00ED744D">
              <w:rPr>
                <w:lang w:val="en-GB" w:eastAsia="zh-CN"/>
              </w:rPr>
              <w:t>Tx BW</w:t>
            </w:r>
          </w:p>
        </w:tc>
        <w:tc>
          <w:tcPr>
            <w:tcW w:w="1701" w:type="dxa"/>
            <w:vAlign w:val="center"/>
          </w:tcPr>
          <w:p w14:paraId="7749C6EB" w14:textId="77777777" w:rsidR="00C34160" w:rsidRPr="00825391" w:rsidRDefault="00C34160" w:rsidP="00E4524E">
            <w:pPr>
              <w:pStyle w:val="Tablehead"/>
              <w:rPr>
                <w:lang w:eastAsia="zh-CN"/>
              </w:rPr>
            </w:pPr>
            <w:r>
              <w:rPr>
                <w:lang w:eastAsia="zh-CN"/>
              </w:rPr>
              <w:t>−</w:t>
            </w:r>
            <w:r w:rsidRPr="00825391">
              <w:rPr>
                <w:lang w:eastAsia="zh-CN"/>
              </w:rPr>
              <w:t>6 dB</w:t>
            </w:r>
          </w:p>
        </w:tc>
        <w:tc>
          <w:tcPr>
            <w:tcW w:w="1564" w:type="dxa"/>
            <w:vAlign w:val="center"/>
          </w:tcPr>
          <w:p w14:paraId="64610F3E" w14:textId="77777777" w:rsidR="00C34160" w:rsidRPr="00825391" w:rsidRDefault="00C34160" w:rsidP="00E4524E">
            <w:pPr>
              <w:pStyle w:val="Tablehead"/>
              <w:rPr>
                <w:lang w:eastAsia="zh-CN"/>
              </w:rPr>
            </w:pPr>
            <w:r>
              <w:rPr>
                <w:lang w:eastAsia="zh-CN"/>
              </w:rPr>
              <w:t>−</w:t>
            </w:r>
            <w:r w:rsidRPr="00825391">
              <w:rPr>
                <w:lang w:eastAsia="zh-CN"/>
              </w:rPr>
              <w:t>10 dB</w:t>
            </w:r>
          </w:p>
        </w:tc>
      </w:tr>
      <w:tr w:rsidR="00C34160" w:rsidRPr="00825391" w14:paraId="3F64A758" w14:textId="77777777" w:rsidTr="00E4524E">
        <w:trPr>
          <w:trHeight w:val="58"/>
          <w:jc w:val="center"/>
        </w:trPr>
        <w:tc>
          <w:tcPr>
            <w:tcW w:w="3539" w:type="dxa"/>
            <w:vAlign w:val="center"/>
          </w:tcPr>
          <w:p w14:paraId="689130BE" w14:textId="77777777" w:rsidR="00C34160" w:rsidRPr="00825391" w:rsidRDefault="00C34160" w:rsidP="00E4524E">
            <w:pPr>
              <w:pStyle w:val="Tabletext"/>
              <w:keepNext/>
              <w:rPr>
                <w:lang w:eastAsia="zh-CN"/>
              </w:rPr>
            </w:pPr>
            <w:r w:rsidRPr="00825391">
              <w:rPr>
                <w:lang w:eastAsia="zh-CN"/>
              </w:rPr>
              <w:t>500 kHz</w:t>
            </w:r>
          </w:p>
        </w:tc>
        <w:tc>
          <w:tcPr>
            <w:tcW w:w="1701" w:type="dxa"/>
            <w:vAlign w:val="center"/>
          </w:tcPr>
          <w:p w14:paraId="2507DCF1" w14:textId="6B09750C" w:rsidR="00C34160" w:rsidRPr="00825391" w:rsidRDefault="00C34160" w:rsidP="00E4524E">
            <w:pPr>
              <w:pStyle w:val="Tabletext"/>
              <w:keepNext/>
              <w:jc w:val="center"/>
              <w:rPr>
                <w:lang w:eastAsia="zh-CN"/>
              </w:rPr>
            </w:pPr>
            <w:r w:rsidRPr="00825391">
              <w:rPr>
                <w:lang w:eastAsia="zh-CN"/>
              </w:rPr>
              <w:t>1.72</w:t>
            </w:r>
            <w:r w:rsidR="00640FC1">
              <w:rPr>
                <w:lang w:eastAsia="zh-CN"/>
              </w:rPr>
              <w:t>公里</w:t>
            </w:r>
          </w:p>
        </w:tc>
        <w:tc>
          <w:tcPr>
            <w:tcW w:w="1564" w:type="dxa"/>
            <w:vAlign w:val="center"/>
          </w:tcPr>
          <w:p w14:paraId="39B3BCF4" w14:textId="724222F0" w:rsidR="00C34160" w:rsidRPr="00825391" w:rsidRDefault="00C34160" w:rsidP="00E4524E">
            <w:pPr>
              <w:pStyle w:val="Tabletext"/>
              <w:keepNext/>
              <w:jc w:val="center"/>
              <w:rPr>
                <w:lang w:eastAsia="zh-CN"/>
              </w:rPr>
            </w:pPr>
            <w:r w:rsidRPr="00825391">
              <w:rPr>
                <w:lang w:eastAsia="zh-CN"/>
              </w:rPr>
              <w:t>2.16</w:t>
            </w:r>
            <w:r w:rsidR="00640FC1">
              <w:rPr>
                <w:lang w:eastAsia="zh-CN"/>
              </w:rPr>
              <w:t>公里</w:t>
            </w:r>
          </w:p>
        </w:tc>
      </w:tr>
      <w:tr w:rsidR="00C34160" w:rsidRPr="00825391" w14:paraId="40EED5BB" w14:textId="77777777" w:rsidTr="00E4524E">
        <w:trPr>
          <w:trHeight w:val="58"/>
          <w:jc w:val="center"/>
        </w:trPr>
        <w:tc>
          <w:tcPr>
            <w:tcW w:w="3539" w:type="dxa"/>
            <w:vAlign w:val="center"/>
          </w:tcPr>
          <w:p w14:paraId="1374B87B" w14:textId="77777777" w:rsidR="00C34160" w:rsidRPr="00825391" w:rsidRDefault="00C34160" w:rsidP="00E4524E">
            <w:pPr>
              <w:pStyle w:val="Tabletext"/>
              <w:keepNext/>
              <w:rPr>
                <w:lang w:eastAsia="zh-CN"/>
              </w:rPr>
            </w:pPr>
            <w:r w:rsidRPr="00825391">
              <w:rPr>
                <w:lang w:eastAsia="zh-CN"/>
              </w:rPr>
              <w:t>10 MHz</w:t>
            </w:r>
          </w:p>
        </w:tc>
        <w:tc>
          <w:tcPr>
            <w:tcW w:w="1701" w:type="dxa"/>
            <w:vAlign w:val="center"/>
          </w:tcPr>
          <w:p w14:paraId="7FD61488" w14:textId="24184339" w:rsidR="00C34160" w:rsidRPr="00825391" w:rsidRDefault="00C34160" w:rsidP="00E4524E">
            <w:pPr>
              <w:pStyle w:val="Tabletext"/>
              <w:keepNext/>
              <w:jc w:val="center"/>
              <w:rPr>
                <w:lang w:eastAsia="zh-CN"/>
              </w:rPr>
            </w:pPr>
            <w:r w:rsidRPr="00825391">
              <w:rPr>
                <w:lang w:eastAsia="zh-CN"/>
              </w:rPr>
              <w:t>0.82</w:t>
            </w:r>
            <w:r w:rsidR="00640FC1">
              <w:rPr>
                <w:lang w:eastAsia="zh-CN"/>
              </w:rPr>
              <w:t>公里</w:t>
            </w:r>
          </w:p>
        </w:tc>
        <w:tc>
          <w:tcPr>
            <w:tcW w:w="1564" w:type="dxa"/>
            <w:vAlign w:val="center"/>
          </w:tcPr>
          <w:p w14:paraId="52DE9B0B" w14:textId="58CD635D" w:rsidR="00C34160" w:rsidRPr="00825391" w:rsidRDefault="00C34160" w:rsidP="00E4524E">
            <w:pPr>
              <w:pStyle w:val="Tabletext"/>
              <w:keepNext/>
              <w:jc w:val="center"/>
              <w:rPr>
                <w:lang w:eastAsia="zh-CN"/>
              </w:rPr>
            </w:pPr>
            <w:r w:rsidRPr="00825391">
              <w:rPr>
                <w:lang w:eastAsia="zh-CN"/>
              </w:rPr>
              <w:t>1.03</w:t>
            </w:r>
            <w:r w:rsidR="00640FC1">
              <w:rPr>
                <w:lang w:eastAsia="zh-CN"/>
              </w:rPr>
              <w:t>公里</w:t>
            </w:r>
          </w:p>
        </w:tc>
      </w:tr>
    </w:tbl>
    <w:p w14:paraId="258A2D85" w14:textId="77777777" w:rsidR="00C34160" w:rsidRPr="00825391" w:rsidRDefault="00C34160" w:rsidP="00C34160">
      <w:pPr>
        <w:pStyle w:val="Tablefin"/>
      </w:pPr>
    </w:p>
    <w:p w14:paraId="4100FED7" w14:textId="32A18DDD" w:rsidR="00C34160" w:rsidRPr="00825391" w:rsidRDefault="00C34160" w:rsidP="00C34160">
      <w:pPr>
        <w:pStyle w:val="Heading2"/>
        <w:rPr>
          <w:lang w:eastAsia="ja-JP"/>
        </w:rPr>
      </w:pPr>
      <w:bookmarkStart w:id="30" w:name="_Toc107991000"/>
      <w:bookmarkStart w:id="31" w:name="_Toc140668807"/>
      <w:r w:rsidRPr="00825391">
        <w:t>3.5</w:t>
      </w:r>
      <w:r w:rsidRPr="00825391">
        <w:rPr>
          <w:lang w:eastAsia="ja-JP"/>
        </w:rPr>
        <w:tab/>
      </w:r>
      <w:r w:rsidR="00C16A53">
        <w:rPr>
          <w:rFonts w:hint="eastAsia"/>
          <w:lang w:eastAsia="zh-CN"/>
        </w:rPr>
        <w:t>研究</w:t>
      </w:r>
      <w:r w:rsidRPr="00825391">
        <w:rPr>
          <w:lang w:eastAsia="ja-JP"/>
        </w:rPr>
        <w:t>E</w:t>
      </w:r>
      <w:r w:rsidR="00C16A53">
        <w:rPr>
          <w:rFonts w:hint="eastAsia"/>
          <w:lang w:eastAsia="zh-CN"/>
        </w:rPr>
        <w:t>（</w:t>
      </w:r>
      <w:r w:rsidRPr="00825391">
        <w:rPr>
          <w:lang w:eastAsia="ja-JP"/>
        </w:rPr>
        <w:t>915-921 MHz</w:t>
      </w:r>
      <w:r w:rsidR="00C53BB5">
        <w:rPr>
          <w:lang w:eastAsia="ja-JP"/>
        </w:rPr>
        <w:t>）</w:t>
      </w:r>
      <w:bookmarkEnd w:id="30"/>
      <w:bookmarkEnd w:id="31"/>
    </w:p>
    <w:p w14:paraId="4A8AA484" w14:textId="19BE975D" w:rsidR="00C34160" w:rsidRPr="00390DDD" w:rsidRDefault="00C16A53" w:rsidP="00AA70A0">
      <w:pPr>
        <w:ind w:firstLineChars="200" w:firstLine="480"/>
        <w:rPr>
          <w:lang w:val="en-GB" w:eastAsia="ja-JP"/>
        </w:rPr>
      </w:pPr>
      <w:r>
        <w:rPr>
          <w:rFonts w:hint="eastAsia"/>
          <w:lang w:val="en-GB" w:eastAsia="zh-CN"/>
        </w:rPr>
        <w:t>我们</w:t>
      </w:r>
      <w:r w:rsidR="00C34160" w:rsidRPr="00390DDD">
        <w:rPr>
          <w:rFonts w:hint="eastAsia"/>
          <w:lang w:val="en-GB" w:eastAsia="ja-JP"/>
        </w:rPr>
        <w:t>对在</w:t>
      </w:r>
      <w:r w:rsidR="00C34160" w:rsidRPr="00390DDD">
        <w:rPr>
          <w:rFonts w:hint="eastAsia"/>
          <w:lang w:val="en-GB" w:eastAsia="ja-JP"/>
        </w:rPr>
        <w:t>915 MHz</w:t>
      </w:r>
      <w:r w:rsidR="00C34160" w:rsidRPr="00390DDD">
        <w:rPr>
          <w:rFonts w:hint="eastAsia"/>
          <w:lang w:val="en-GB" w:eastAsia="ja-JP"/>
        </w:rPr>
        <w:t>和</w:t>
      </w:r>
      <w:r w:rsidR="00C34160" w:rsidRPr="00390DDD">
        <w:rPr>
          <w:rFonts w:hint="eastAsia"/>
          <w:lang w:val="en-GB" w:eastAsia="ja-JP"/>
        </w:rPr>
        <w:t>921 MHz</w:t>
      </w:r>
      <w:r w:rsidR="00C34160" w:rsidRPr="00390DDD">
        <w:rPr>
          <w:rFonts w:hint="eastAsia"/>
          <w:lang w:val="en-GB" w:eastAsia="ja-JP"/>
        </w:rPr>
        <w:t>之间</w:t>
      </w:r>
      <w:r>
        <w:rPr>
          <w:rFonts w:hint="eastAsia"/>
          <w:lang w:val="en-GB" w:eastAsia="zh-CN"/>
        </w:rPr>
        <w:t>工作</w:t>
      </w:r>
      <w:r w:rsidR="00C34160" w:rsidRPr="00390DDD">
        <w:rPr>
          <w:rFonts w:hint="eastAsia"/>
          <w:lang w:val="en-GB" w:eastAsia="ja-JP"/>
        </w:rPr>
        <w:t>的</w:t>
      </w:r>
      <w:r>
        <w:rPr>
          <w:rFonts w:hint="eastAsia"/>
          <w:lang w:val="en-GB" w:eastAsia="zh-CN"/>
        </w:rPr>
        <w:t>无线</w:t>
      </w:r>
      <w:r w:rsidR="00C34160" w:rsidRPr="00390DDD">
        <w:rPr>
          <w:rFonts w:hint="eastAsia"/>
          <w:lang w:val="en-GB" w:eastAsia="ja-JP"/>
        </w:rPr>
        <w:t>远距离充电发射设备</w:t>
      </w:r>
      <w:r w:rsidR="00C34160">
        <w:rPr>
          <w:rFonts w:hint="eastAsia"/>
          <w:lang w:val="en-GB" w:eastAsia="ja-JP"/>
        </w:rPr>
        <w:t>（</w:t>
      </w:r>
      <w:r w:rsidR="00C34160" w:rsidRPr="00390DDD">
        <w:rPr>
          <w:rFonts w:hint="eastAsia"/>
          <w:lang w:val="en-GB" w:eastAsia="ja-JP"/>
        </w:rPr>
        <w:t>DUT</w:t>
      </w:r>
      <w:r w:rsidR="00C53BB5">
        <w:rPr>
          <w:rFonts w:hint="eastAsia"/>
          <w:lang w:val="en-GB" w:eastAsia="ja-JP"/>
        </w:rPr>
        <w:t>）</w:t>
      </w:r>
      <w:r w:rsidR="00C34160" w:rsidRPr="00390DDD">
        <w:rPr>
          <w:rFonts w:hint="eastAsia"/>
          <w:lang w:val="en-GB" w:eastAsia="ja-JP"/>
        </w:rPr>
        <w:t>进行了影响测试，</w:t>
      </w:r>
      <w:r>
        <w:rPr>
          <w:rFonts w:hint="eastAsia"/>
          <w:lang w:val="en-GB" w:eastAsia="zh-CN"/>
        </w:rPr>
        <w:t>目的是为</w:t>
      </w:r>
      <w:r w:rsidR="00C34160" w:rsidRPr="00390DDD">
        <w:rPr>
          <w:rFonts w:hint="eastAsia"/>
          <w:lang w:val="en-GB" w:eastAsia="ja-JP"/>
        </w:rPr>
        <w:t>展示与工作在相同频段的无线设备和技术的互操作性。</w:t>
      </w:r>
      <w:r w:rsidR="00C34160" w:rsidRPr="00390DDD">
        <w:rPr>
          <w:rFonts w:hint="eastAsia"/>
          <w:lang w:val="en-GB" w:eastAsia="ja-JP"/>
        </w:rPr>
        <w:t>DUT</w:t>
      </w:r>
      <w:r>
        <w:rPr>
          <w:rFonts w:hint="eastAsia"/>
          <w:lang w:val="en-GB" w:eastAsia="zh-CN"/>
        </w:rPr>
        <w:t>在</w:t>
      </w:r>
      <w:r w:rsidR="00C34160" w:rsidRPr="00390DDD">
        <w:rPr>
          <w:rFonts w:hint="eastAsia"/>
          <w:lang w:val="en-GB" w:eastAsia="ja-JP"/>
        </w:rPr>
        <w:t>单信道</w:t>
      </w:r>
      <w:r>
        <w:rPr>
          <w:rFonts w:hint="eastAsia"/>
          <w:lang w:val="en-GB" w:eastAsia="zh-CN"/>
        </w:rPr>
        <w:t>上操作</w:t>
      </w:r>
      <w:r w:rsidR="00C34160" w:rsidRPr="00390DDD">
        <w:rPr>
          <w:rFonts w:hint="eastAsia"/>
          <w:lang w:val="en-GB" w:eastAsia="ja-JP"/>
        </w:rPr>
        <w:t>，带宽小于</w:t>
      </w:r>
      <w:r w:rsidR="00C34160" w:rsidRPr="00390DDD">
        <w:rPr>
          <w:rFonts w:hint="eastAsia"/>
          <w:lang w:val="en-GB" w:eastAsia="ja-JP"/>
        </w:rPr>
        <w:t>400 kHz</w:t>
      </w:r>
      <w:r w:rsidR="00C34160" w:rsidRPr="00390DDD">
        <w:rPr>
          <w:rFonts w:hint="eastAsia"/>
          <w:lang w:val="en-GB" w:eastAsia="ja-JP"/>
        </w:rPr>
        <w:t>，最大</w:t>
      </w:r>
      <w:r>
        <w:rPr>
          <w:rFonts w:hint="eastAsia"/>
          <w:lang w:val="en-GB" w:eastAsia="zh-CN"/>
        </w:rPr>
        <w:t>声明</w:t>
      </w:r>
      <w:r w:rsidR="00C34160" w:rsidRPr="00390DDD">
        <w:rPr>
          <w:rFonts w:hint="eastAsia"/>
          <w:lang w:val="en-GB" w:eastAsia="ja-JP"/>
        </w:rPr>
        <w:t>传导平均功率为</w:t>
      </w:r>
      <w:r w:rsidR="00C34160" w:rsidRPr="00390DDD">
        <w:rPr>
          <w:rFonts w:hint="eastAsia"/>
          <w:lang w:val="en-GB" w:eastAsia="ja-JP"/>
        </w:rPr>
        <w:t>40.0 dBm</w:t>
      </w:r>
      <w:r w:rsidR="00C34160" w:rsidRPr="00390DDD">
        <w:rPr>
          <w:rFonts w:hint="eastAsia"/>
          <w:lang w:val="en-GB" w:eastAsia="ja-JP"/>
        </w:rPr>
        <w:t>。</w:t>
      </w:r>
      <w:r w:rsidR="00C34160" w:rsidRPr="00390DDD">
        <w:rPr>
          <w:rFonts w:hint="eastAsia"/>
          <w:lang w:val="en-GB" w:eastAsia="ja-JP"/>
        </w:rPr>
        <w:t>DUT</w:t>
      </w:r>
      <w:r w:rsidR="00C34160" w:rsidRPr="00390DDD">
        <w:rPr>
          <w:rFonts w:hint="eastAsia"/>
          <w:lang w:val="en-GB" w:eastAsia="ja-JP"/>
        </w:rPr>
        <w:t>设计用于在</w:t>
      </w:r>
      <w:r w:rsidR="00C34160" w:rsidRPr="00390DDD">
        <w:rPr>
          <w:rFonts w:hint="eastAsia"/>
          <w:lang w:val="en-GB" w:eastAsia="ja-JP"/>
        </w:rPr>
        <w:t>300</w:t>
      </w:r>
      <w:r w:rsidR="00C34160" w:rsidRPr="00390DDD">
        <w:rPr>
          <w:rFonts w:hint="eastAsia"/>
          <w:lang w:val="en-GB" w:eastAsia="ja-JP"/>
        </w:rPr>
        <w:t>厘米距离内为其他设备充电。</w:t>
      </w:r>
    </w:p>
    <w:p w14:paraId="43D62981" w14:textId="61DAEF3F" w:rsidR="00C34160" w:rsidRPr="00ED744D" w:rsidRDefault="00C34160" w:rsidP="00AA70A0">
      <w:pPr>
        <w:ind w:firstLineChars="200" w:firstLine="480"/>
        <w:rPr>
          <w:lang w:val="en-GB" w:eastAsia="ja-JP"/>
        </w:rPr>
      </w:pPr>
      <w:r w:rsidRPr="00390DDD">
        <w:rPr>
          <w:rFonts w:hint="eastAsia"/>
          <w:lang w:val="en-GB" w:eastAsia="ja-JP"/>
        </w:rPr>
        <w:lastRenderedPageBreak/>
        <w:t>测试在两个独立的房间里进行。第一个是在常规房间和木质台面上进行的真实世界测试，</w:t>
      </w:r>
      <w:r w:rsidR="00C16A53">
        <w:rPr>
          <w:rFonts w:hint="eastAsia"/>
          <w:lang w:val="en-GB" w:eastAsia="zh-CN"/>
        </w:rPr>
        <w:t>测试</w:t>
      </w:r>
      <w:r w:rsidRPr="00390DDD">
        <w:rPr>
          <w:rFonts w:hint="eastAsia"/>
          <w:lang w:val="en-GB" w:eastAsia="ja-JP"/>
        </w:rPr>
        <w:t>中存在其他信号</w:t>
      </w:r>
      <w:r w:rsidR="00C16A53">
        <w:rPr>
          <w:rFonts w:hint="eastAsia"/>
          <w:lang w:val="en-GB" w:eastAsia="zh-CN"/>
        </w:rPr>
        <w:t>（</w:t>
      </w:r>
      <w:r w:rsidRPr="00390DDD">
        <w:rPr>
          <w:rFonts w:hint="eastAsia"/>
          <w:lang w:val="en-GB" w:eastAsia="ja-JP"/>
        </w:rPr>
        <w:t>如图</w:t>
      </w:r>
      <w:r w:rsidRPr="00390DDD">
        <w:rPr>
          <w:rFonts w:hint="eastAsia"/>
          <w:lang w:val="en-GB" w:eastAsia="ja-JP"/>
        </w:rPr>
        <w:t>12</w:t>
      </w:r>
      <w:r w:rsidRPr="00390DDD">
        <w:rPr>
          <w:rFonts w:hint="eastAsia"/>
          <w:lang w:val="en-GB" w:eastAsia="ja-JP"/>
        </w:rPr>
        <w:t>所示</w:t>
      </w:r>
      <w:r w:rsidR="00C16A53">
        <w:rPr>
          <w:rFonts w:hint="eastAsia"/>
          <w:lang w:val="en-GB" w:eastAsia="zh-CN"/>
        </w:rPr>
        <w:t>）</w:t>
      </w:r>
      <w:r w:rsidRPr="00390DDD">
        <w:rPr>
          <w:rFonts w:hint="eastAsia"/>
          <w:lang w:val="en-GB" w:eastAsia="ja-JP"/>
        </w:rPr>
        <w:t>。第二个房间是消声室，如</w:t>
      </w:r>
      <w:r w:rsidRPr="00390DDD">
        <w:rPr>
          <w:rFonts w:hint="eastAsia"/>
          <w:lang w:val="en-GB" w:eastAsia="ja-JP"/>
        </w:rPr>
        <w:t xml:space="preserve">ETSI EN 302 208 </w:t>
      </w:r>
      <w:r w:rsidR="00C16A53" w:rsidRPr="00ED744D">
        <w:rPr>
          <w:lang w:val="en-GB" w:eastAsia="ja-JP"/>
        </w:rPr>
        <w:t>V3.1.1</w:t>
      </w:r>
      <w:r>
        <w:rPr>
          <w:rFonts w:hint="eastAsia"/>
          <w:lang w:val="en-GB" w:eastAsia="ja-JP"/>
        </w:rPr>
        <w:t>（</w:t>
      </w:r>
      <w:r w:rsidRPr="00390DDD">
        <w:rPr>
          <w:rFonts w:hint="eastAsia"/>
          <w:lang w:val="en-GB" w:eastAsia="ja-JP"/>
        </w:rPr>
        <w:t>2016-1</w:t>
      </w:r>
      <w:r w:rsidR="00640FC1">
        <w:rPr>
          <w:rFonts w:hint="eastAsia"/>
          <w:lang w:val="en-GB" w:eastAsia="ja-JP"/>
        </w:rPr>
        <w:t>1)</w:t>
      </w:r>
      <w:r w:rsidRPr="00390DDD">
        <w:rPr>
          <w:rFonts w:hint="eastAsia"/>
          <w:lang w:val="en-GB" w:eastAsia="ja-JP"/>
        </w:rPr>
        <w:t>附录</w:t>
      </w:r>
      <w:r w:rsidRPr="00390DDD">
        <w:rPr>
          <w:rFonts w:hint="eastAsia"/>
          <w:lang w:val="en-GB" w:eastAsia="ja-JP"/>
        </w:rPr>
        <w:t>B.1.2</w:t>
      </w:r>
      <w:r w:rsidR="00F61FE7">
        <w:rPr>
          <w:rFonts w:hint="eastAsia"/>
          <w:lang w:val="en-GB" w:eastAsia="zh-CN"/>
        </w:rPr>
        <w:t>和</w:t>
      </w:r>
      <w:r w:rsidRPr="00390DDD">
        <w:rPr>
          <w:rFonts w:hint="eastAsia"/>
          <w:lang w:val="en-GB" w:eastAsia="ja-JP"/>
        </w:rPr>
        <w:t>图</w:t>
      </w:r>
      <w:r w:rsidRPr="00390DDD">
        <w:rPr>
          <w:rFonts w:hint="eastAsia"/>
          <w:lang w:val="en-GB" w:eastAsia="ja-JP"/>
        </w:rPr>
        <w:t>13</w:t>
      </w:r>
      <w:r w:rsidRPr="00390DDD">
        <w:rPr>
          <w:rFonts w:hint="eastAsia"/>
          <w:lang w:val="en-GB" w:eastAsia="ja-JP"/>
        </w:rPr>
        <w:t>所示。该消声室用于</w:t>
      </w:r>
      <w:r w:rsidR="00F61FE7">
        <w:rPr>
          <w:rFonts w:hint="eastAsia"/>
          <w:lang w:val="en-GB" w:eastAsia="zh-CN"/>
        </w:rPr>
        <w:t>验证</w:t>
      </w:r>
      <w:r w:rsidRPr="00390DDD">
        <w:rPr>
          <w:rFonts w:hint="eastAsia"/>
          <w:lang w:val="en-GB" w:eastAsia="ja-JP"/>
        </w:rPr>
        <w:t>在常规房间中发现的结果在自由空间环境</w:t>
      </w:r>
      <w:r w:rsidR="00F61FE7">
        <w:rPr>
          <w:rFonts w:hint="eastAsia"/>
          <w:lang w:val="en-GB" w:eastAsia="zh-CN"/>
        </w:rPr>
        <w:t>下</w:t>
      </w:r>
      <w:r w:rsidRPr="00390DDD">
        <w:rPr>
          <w:rFonts w:hint="eastAsia"/>
          <w:lang w:val="en-GB" w:eastAsia="ja-JP"/>
        </w:rPr>
        <w:t>是否可重复，以及信号的任何衰减是否是由噪声环境引起。在每个房间中以完全相同的方式进行测试，下</w:t>
      </w:r>
      <w:r w:rsidR="00F61FE7">
        <w:rPr>
          <w:rFonts w:hint="eastAsia"/>
          <w:lang w:val="en-GB" w:eastAsia="zh-CN"/>
        </w:rPr>
        <w:t>文</w:t>
      </w:r>
      <w:r w:rsidRPr="00390DDD">
        <w:rPr>
          <w:rFonts w:hint="eastAsia"/>
          <w:lang w:val="en-GB" w:eastAsia="ja-JP"/>
        </w:rPr>
        <w:t>将进一步详述。每次测试的结果没有任何差异；因此，下面只列出一组结果。</w:t>
      </w:r>
    </w:p>
    <w:p w14:paraId="0A0313A2" w14:textId="61D43F5F" w:rsidR="00C34160" w:rsidRPr="00ED744D" w:rsidRDefault="00675727" w:rsidP="00C34160">
      <w:pPr>
        <w:pStyle w:val="FigureNo"/>
        <w:rPr>
          <w:lang w:val="en-GB" w:eastAsia="zh-CN"/>
        </w:rPr>
      </w:pPr>
      <w:r>
        <w:rPr>
          <w:lang w:val="en-GB" w:eastAsia="zh-CN"/>
        </w:rPr>
        <w:t>图</w:t>
      </w:r>
      <w:r w:rsidR="00C34160" w:rsidRPr="00ED744D">
        <w:rPr>
          <w:lang w:val="en-GB" w:eastAsia="zh-CN"/>
        </w:rPr>
        <w:t xml:space="preserve"> 12</w:t>
      </w:r>
    </w:p>
    <w:p w14:paraId="3314D231" w14:textId="6AA26A42" w:rsidR="00C34160" w:rsidRDefault="00F61FE7" w:rsidP="00C34160">
      <w:pPr>
        <w:pStyle w:val="Figuretitle"/>
        <w:rPr>
          <w:lang w:val="en-GB" w:eastAsia="zh-CN"/>
        </w:rPr>
      </w:pPr>
      <w:r w:rsidRPr="002C219B">
        <w:rPr>
          <w:rFonts w:hint="eastAsia"/>
          <w:lang w:val="en-GB" w:eastAsia="zh-CN"/>
        </w:rPr>
        <w:t>1</w:t>
      </w:r>
      <w:r w:rsidRPr="002C219B">
        <w:rPr>
          <w:rFonts w:hint="eastAsia"/>
          <w:lang w:val="en-GB" w:eastAsia="zh-CN"/>
        </w:rPr>
        <w:t>号房间的测试设置</w:t>
      </w:r>
      <w:r>
        <w:rPr>
          <w:rFonts w:hint="eastAsia"/>
          <w:lang w:val="en-GB" w:eastAsia="zh-CN"/>
        </w:rPr>
        <w:t>，</w:t>
      </w:r>
      <w:r w:rsidRPr="002C219B">
        <w:rPr>
          <w:rFonts w:hint="eastAsia"/>
          <w:lang w:val="en-GB" w:eastAsia="zh-CN"/>
        </w:rPr>
        <w:t>开阔区域</w:t>
      </w:r>
    </w:p>
    <w:p w14:paraId="41C9DA98" w14:textId="4B5ECA7A" w:rsidR="00F61FE7" w:rsidRPr="00896600" w:rsidRDefault="00896600" w:rsidP="00896600">
      <w:pPr>
        <w:pStyle w:val="Figure"/>
        <w:rPr>
          <w:lang w:val="en-GB" w:eastAsia="zh-CN"/>
        </w:rPr>
      </w:pPr>
      <w:r w:rsidRPr="00592BD6">
        <w:rPr>
          <w:noProof/>
          <w:lang w:val="en-GB"/>
        </w:rPr>
        <mc:AlternateContent>
          <mc:Choice Requires="wps">
            <w:drawing>
              <wp:anchor distT="45720" distB="45720" distL="114300" distR="114300" simplePos="0" relativeHeight="251681792" behindDoc="0" locked="0" layoutInCell="1" allowOverlap="1" wp14:anchorId="0E8A99AB" wp14:editId="42CCFED5">
                <wp:simplePos x="0" y="0"/>
                <wp:positionH relativeFrom="column">
                  <wp:posOffset>5204211</wp:posOffset>
                </wp:positionH>
                <wp:positionV relativeFrom="paragraph">
                  <wp:posOffset>3510280</wp:posOffset>
                </wp:positionV>
                <wp:extent cx="779228" cy="206016"/>
                <wp:effectExtent l="0" t="0" r="1905" b="381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6F7D62FF" w14:textId="6D636B95"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99AB" id="_x0000_s1037" type="#_x0000_t202" style="position:absolute;left:0;text-align:left;margin-left:409.8pt;margin-top:276.4pt;width:61.35pt;height:16.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LhBgIAAO0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" stroked="f">
                <v:textbox inset="0,0,0,0">
                  <w:txbxContent>
                    <w:p w14:paraId="6F7D62FF" w14:textId="6D636B95"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12</w:t>
                      </w:r>
                    </w:p>
                  </w:txbxContent>
                </v:textbox>
              </v:shape>
            </w:pict>
          </mc:Fallback>
        </mc:AlternateContent>
      </w:r>
      <w:r>
        <w:rPr>
          <w:noProof/>
        </w:rPr>
        <w:drawing>
          <wp:inline distT="0" distB="0" distL="0" distR="0" wp14:anchorId="34C22AC3" wp14:editId="35E4291F">
            <wp:extent cx="5860415" cy="3665855"/>
            <wp:effectExtent l="0" t="0" r="6985" b="0"/>
            <wp:docPr id="42" name="Picture 4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rectangular objec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0415" cy="3665855"/>
                    </a:xfrm>
                    <a:prstGeom prst="rect">
                      <a:avLst/>
                    </a:prstGeom>
                    <a:noFill/>
                    <a:ln>
                      <a:noFill/>
                    </a:ln>
                  </pic:spPr>
                </pic:pic>
              </a:graphicData>
            </a:graphic>
          </wp:inline>
        </w:drawing>
      </w:r>
    </w:p>
    <w:p w14:paraId="19B0EDEA" w14:textId="7EDEC686" w:rsidR="00C34160" w:rsidRPr="00ED744D" w:rsidRDefault="00675727" w:rsidP="00C34160">
      <w:pPr>
        <w:pStyle w:val="FigureNo"/>
        <w:rPr>
          <w:lang w:val="en-GB" w:eastAsia="zh-CN"/>
        </w:rPr>
      </w:pPr>
      <w:r>
        <w:rPr>
          <w:lang w:val="en-GB" w:eastAsia="zh-CN"/>
        </w:rPr>
        <w:lastRenderedPageBreak/>
        <w:t>图</w:t>
      </w:r>
      <w:r w:rsidR="00C34160" w:rsidRPr="00ED744D">
        <w:rPr>
          <w:lang w:val="en-GB" w:eastAsia="zh-CN"/>
        </w:rPr>
        <w:t xml:space="preserve"> 13</w:t>
      </w:r>
    </w:p>
    <w:p w14:paraId="33A3F948" w14:textId="0EAB08CD" w:rsidR="00C34160" w:rsidRDefault="00F61FE7" w:rsidP="00C34160">
      <w:pPr>
        <w:pStyle w:val="Figuretitle"/>
        <w:rPr>
          <w:lang w:val="en-GB" w:eastAsia="zh-CN"/>
        </w:rPr>
      </w:pPr>
      <w:r>
        <w:rPr>
          <w:rFonts w:hint="eastAsia"/>
          <w:lang w:val="en-GB" w:eastAsia="zh-CN"/>
        </w:rPr>
        <w:t>2</w:t>
      </w:r>
      <w:r w:rsidRPr="002C219B">
        <w:rPr>
          <w:rFonts w:hint="eastAsia"/>
          <w:lang w:val="en-GB" w:eastAsia="zh-CN"/>
        </w:rPr>
        <w:t>号房间的测试设置</w:t>
      </w:r>
      <w:r>
        <w:rPr>
          <w:rFonts w:hint="eastAsia"/>
          <w:lang w:val="en-GB" w:eastAsia="zh-CN"/>
        </w:rPr>
        <w:t>，消声室</w:t>
      </w:r>
    </w:p>
    <w:p w14:paraId="6B8C04E3" w14:textId="4207268C" w:rsidR="00F61FE7" w:rsidRPr="00896600" w:rsidRDefault="00896600" w:rsidP="00896600">
      <w:pPr>
        <w:pStyle w:val="Figure"/>
        <w:rPr>
          <w:lang w:val="en-GB" w:eastAsia="zh-CN"/>
        </w:rPr>
      </w:pPr>
      <w:r w:rsidRPr="00592BD6">
        <w:rPr>
          <w:noProof/>
          <w:lang w:val="en-GB"/>
        </w:rPr>
        <mc:AlternateContent>
          <mc:Choice Requires="wps">
            <w:drawing>
              <wp:anchor distT="45720" distB="45720" distL="114300" distR="114300" simplePos="0" relativeHeight="251683840" behindDoc="0" locked="0" layoutInCell="1" allowOverlap="1" wp14:anchorId="275E96A3" wp14:editId="0DB09597">
                <wp:simplePos x="0" y="0"/>
                <wp:positionH relativeFrom="column">
                  <wp:posOffset>5298744</wp:posOffset>
                </wp:positionH>
                <wp:positionV relativeFrom="paragraph">
                  <wp:posOffset>3529330</wp:posOffset>
                </wp:positionV>
                <wp:extent cx="779228" cy="206016"/>
                <wp:effectExtent l="0" t="0" r="1905" b="381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06B7E187" w14:textId="77465F7C"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E96A3" id="_x0000_s1038" type="#_x0000_t202" style="position:absolute;left:0;text-align:left;margin-left:417.2pt;margin-top:277.9pt;width:61.35pt;height:16.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JaBwIAAO0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" stroked="f">
                <v:textbox inset="0,0,0,0">
                  <w:txbxContent>
                    <w:p w14:paraId="06B7E187" w14:textId="77465F7C"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13</w:t>
                      </w:r>
                    </w:p>
                  </w:txbxContent>
                </v:textbox>
              </v:shape>
            </w:pict>
          </mc:Fallback>
        </mc:AlternateContent>
      </w:r>
      <w:r>
        <w:rPr>
          <w:noProof/>
        </w:rPr>
        <w:drawing>
          <wp:inline distT="0" distB="0" distL="0" distR="0" wp14:anchorId="246617DD" wp14:editId="526A40B2">
            <wp:extent cx="6075045" cy="3681730"/>
            <wp:effectExtent l="0" t="0" r="0" b="127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5045" cy="3681730"/>
                    </a:xfrm>
                    <a:prstGeom prst="rect">
                      <a:avLst/>
                    </a:prstGeom>
                    <a:noFill/>
                    <a:ln>
                      <a:noFill/>
                    </a:ln>
                  </pic:spPr>
                </pic:pic>
              </a:graphicData>
            </a:graphic>
          </wp:inline>
        </w:drawing>
      </w:r>
    </w:p>
    <w:p w14:paraId="579174AB" w14:textId="601DF633" w:rsidR="00C34160" w:rsidRPr="00ED744D" w:rsidRDefault="00F61FE7" w:rsidP="00F61A9E">
      <w:pPr>
        <w:pStyle w:val="Normalaftertitle"/>
        <w:keepNext/>
        <w:spacing w:before="240"/>
        <w:ind w:firstLineChars="200" w:firstLine="480"/>
        <w:rPr>
          <w:lang w:val="en-GB" w:eastAsia="ja-JP"/>
        </w:rPr>
      </w:pPr>
      <w:r w:rsidRPr="007870B6">
        <w:rPr>
          <w:rFonts w:hint="eastAsia"/>
          <w:lang w:val="en-GB" w:eastAsia="ja-JP"/>
        </w:rPr>
        <w:t>测试在以下类型的无线设备上进行</w:t>
      </w:r>
      <w:r>
        <w:rPr>
          <w:rFonts w:hint="eastAsia"/>
          <w:lang w:val="en-GB" w:eastAsia="zh-CN"/>
        </w:rPr>
        <w:t>：</w:t>
      </w:r>
    </w:p>
    <w:p w14:paraId="0235AA41" w14:textId="25F127E3" w:rsidR="00C34160" w:rsidRPr="00ED744D" w:rsidRDefault="00E02F3E" w:rsidP="00F61A9E">
      <w:pPr>
        <w:pStyle w:val="TableNo"/>
        <w:spacing w:before="240" w:after="0"/>
        <w:rPr>
          <w:lang w:val="en-GB" w:eastAsia="zh-CN"/>
        </w:rPr>
      </w:pPr>
      <w:r>
        <w:rPr>
          <w:lang w:val="en-GB" w:eastAsia="zh-CN"/>
        </w:rPr>
        <w:t>表</w:t>
      </w:r>
      <w:r w:rsidR="00C34160" w:rsidRPr="00ED744D">
        <w:rPr>
          <w:lang w:val="en-GB" w:eastAsia="zh-CN"/>
        </w:rPr>
        <w:t>14</w:t>
      </w:r>
    </w:p>
    <w:p w14:paraId="5FD122D4" w14:textId="318A49A8" w:rsidR="00C34160" w:rsidRPr="00ED744D" w:rsidRDefault="00F61FE7" w:rsidP="00F61A9E">
      <w:pPr>
        <w:pStyle w:val="Tabletitle"/>
        <w:spacing w:after="0"/>
        <w:rPr>
          <w:lang w:val="en-GB" w:eastAsia="zh-CN"/>
        </w:rPr>
      </w:pPr>
      <w:r w:rsidRPr="007870B6">
        <w:rPr>
          <w:rFonts w:hint="eastAsia"/>
          <w:lang w:val="en-GB" w:eastAsia="zh-CN"/>
        </w:rPr>
        <w:t>研究</w:t>
      </w:r>
      <w:r>
        <w:rPr>
          <w:rFonts w:hint="eastAsia"/>
          <w:lang w:val="en-GB" w:eastAsia="zh-CN"/>
        </w:rPr>
        <w:t>E</w:t>
      </w:r>
      <w:r w:rsidRPr="007870B6">
        <w:rPr>
          <w:rFonts w:hint="eastAsia"/>
          <w:lang w:val="en-GB" w:eastAsia="zh-CN"/>
        </w:rPr>
        <w:t>中使用的设备类型、频率和距离</w:t>
      </w:r>
    </w:p>
    <w:tbl>
      <w:tblPr>
        <w:tblStyle w:val="TableGrid"/>
        <w:tblW w:w="9639" w:type="dxa"/>
        <w:jc w:val="center"/>
        <w:tblLook w:val="04A0" w:firstRow="1" w:lastRow="0" w:firstColumn="1" w:lastColumn="0" w:noHBand="0" w:noVBand="1"/>
      </w:tblPr>
      <w:tblGrid>
        <w:gridCol w:w="709"/>
        <w:gridCol w:w="3544"/>
        <w:gridCol w:w="2551"/>
        <w:gridCol w:w="2835"/>
      </w:tblGrid>
      <w:tr w:rsidR="00F61FE7" w:rsidRPr="00825391" w14:paraId="484B06BD" w14:textId="77777777" w:rsidTr="00E4524E">
        <w:trPr>
          <w:jc w:val="center"/>
        </w:trPr>
        <w:tc>
          <w:tcPr>
            <w:tcW w:w="709" w:type="dxa"/>
            <w:vAlign w:val="center"/>
          </w:tcPr>
          <w:p w14:paraId="75320717" w14:textId="408663D2" w:rsidR="00F61FE7" w:rsidRPr="00825391" w:rsidRDefault="00F61FE7" w:rsidP="00F61FE7">
            <w:pPr>
              <w:pStyle w:val="Tablehead"/>
            </w:pPr>
            <w:r>
              <w:rPr>
                <w:rFonts w:hint="eastAsia"/>
                <w:lang w:eastAsia="zh-CN"/>
              </w:rPr>
              <w:t>编号</w:t>
            </w:r>
            <w:r>
              <w:rPr>
                <w:rFonts w:hint="eastAsia"/>
                <w:lang w:eastAsia="zh-CN"/>
              </w:rPr>
              <w:t xml:space="preserve"> </w:t>
            </w:r>
          </w:p>
        </w:tc>
        <w:tc>
          <w:tcPr>
            <w:tcW w:w="3544" w:type="dxa"/>
            <w:vAlign w:val="center"/>
          </w:tcPr>
          <w:p w14:paraId="1B46F9AA" w14:textId="48BC2DA6" w:rsidR="00F61FE7" w:rsidRPr="00825391" w:rsidRDefault="00F61FE7" w:rsidP="00F61FE7">
            <w:pPr>
              <w:pStyle w:val="Tablehead"/>
            </w:pPr>
            <w:r>
              <w:rPr>
                <w:rFonts w:hint="eastAsia"/>
                <w:lang w:eastAsia="zh-CN"/>
              </w:rPr>
              <w:t>设备类型</w:t>
            </w:r>
          </w:p>
        </w:tc>
        <w:tc>
          <w:tcPr>
            <w:tcW w:w="2551" w:type="dxa"/>
            <w:vAlign w:val="center"/>
          </w:tcPr>
          <w:p w14:paraId="0CE4AF6D" w14:textId="2BB1D741" w:rsidR="00F61FE7" w:rsidRPr="00825391" w:rsidRDefault="00F61FE7" w:rsidP="00F61FE7">
            <w:pPr>
              <w:pStyle w:val="Tablehead"/>
            </w:pPr>
            <w:r>
              <w:rPr>
                <w:rFonts w:hint="eastAsia"/>
                <w:lang w:eastAsia="zh-CN"/>
              </w:rPr>
              <w:t>频率范围</w:t>
            </w:r>
            <w:r w:rsidRPr="00825391">
              <w:rPr>
                <w:lang w:eastAsia="ja-JP"/>
              </w:rPr>
              <w:br/>
            </w:r>
            <w:r>
              <w:rPr>
                <w:lang w:eastAsia="ja-JP"/>
              </w:rPr>
              <w:t>（</w:t>
            </w:r>
            <w:r w:rsidRPr="00825391">
              <w:rPr>
                <w:lang w:eastAsia="ja-JP"/>
              </w:rPr>
              <w:t>MHz</w:t>
            </w:r>
            <w:r>
              <w:rPr>
                <w:lang w:eastAsia="ja-JP"/>
              </w:rPr>
              <w:t>）</w:t>
            </w:r>
          </w:p>
        </w:tc>
        <w:tc>
          <w:tcPr>
            <w:tcW w:w="2835" w:type="dxa"/>
            <w:vAlign w:val="center"/>
          </w:tcPr>
          <w:p w14:paraId="3C2A92B5" w14:textId="0BB643D8" w:rsidR="00F61FE7" w:rsidRPr="00825391" w:rsidRDefault="00F61FE7" w:rsidP="00F61FE7">
            <w:pPr>
              <w:pStyle w:val="Tablehead"/>
            </w:pPr>
            <w:r>
              <w:rPr>
                <w:rFonts w:hint="eastAsia"/>
                <w:lang w:eastAsia="zh-CN"/>
              </w:rPr>
              <w:t>测试的距离</w:t>
            </w:r>
            <w:r w:rsidRPr="00825391">
              <w:rPr>
                <w:lang w:eastAsia="ja-JP"/>
              </w:rPr>
              <w:br/>
            </w:r>
            <w:r>
              <w:rPr>
                <w:rFonts w:hint="eastAsia"/>
                <w:lang w:eastAsia="zh-CN"/>
              </w:rPr>
              <w:t>（厘米）</w:t>
            </w:r>
          </w:p>
        </w:tc>
      </w:tr>
      <w:tr w:rsidR="00C34160" w:rsidRPr="00825391" w14:paraId="458C7197" w14:textId="77777777" w:rsidTr="00E4524E">
        <w:trPr>
          <w:jc w:val="center"/>
        </w:trPr>
        <w:tc>
          <w:tcPr>
            <w:tcW w:w="709" w:type="dxa"/>
          </w:tcPr>
          <w:p w14:paraId="014E6A77" w14:textId="77777777" w:rsidR="00C34160" w:rsidRPr="00825391" w:rsidRDefault="00C34160" w:rsidP="00E4524E">
            <w:pPr>
              <w:pStyle w:val="Tabletext"/>
              <w:spacing w:before="20" w:after="20"/>
              <w:jc w:val="center"/>
            </w:pPr>
            <w:r w:rsidRPr="00825391">
              <w:t>1</w:t>
            </w:r>
          </w:p>
        </w:tc>
        <w:tc>
          <w:tcPr>
            <w:tcW w:w="3544" w:type="dxa"/>
          </w:tcPr>
          <w:p w14:paraId="3856F6A0" w14:textId="33C2553A" w:rsidR="00C34160" w:rsidRPr="00825391" w:rsidRDefault="007870B6" w:rsidP="00E4524E">
            <w:pPr>
              <w:pStyle w:val="Tabletext"/>
              <w:spacing w:before="20" w:after="20"/>
            </w:pPr>
            <w:proofErr w:type="spellStart"/>
            <w:r>
              <w:t>手机</w:t>
            </w:r>
            <w:proofErr w:type="spellEnd"/>
          </w:p>
        </w:tc>
        <w:tc>
          <w:tcPr>
            <w:tcW w:w="2551" w:type="dxa"/>
          </w:tcPr>
          <w:p w14:paraId="7B403615" w14:textId="2632170C" w:rsidR="00C34160" w:rsidRPr="00134D8B" w:rsidRDefault="00256494" w:rsidP="00E4524E">
            <w:pPr>
              <w:pStyle w:val="Tabletext"/>
              <w:spacing w:before="20" w:after="20"/>
              <w:rPr>
                <w:lang w:eastAsia="zh-CN"/>
              </w:rPr>
            </w:pPr>
            <w:r>
              <w:rPr>
                <w:lang w:eastAsia="zh-CN"/>
              </w:rPr>
              <w:t>上行链路：</w:t>
            </w:r>
            <w:r w:rsidR="00C34160" w:rsidRPr="00134D8B">
              <w:rPr>
                <w:lang w:eastAsia="zh-CN"/>
              </w:rPr>
              <w:t>888.0-915.0</w:t>
            </w:r>
          </w:p>
          <w:p w14:paraId="6967C6C0" w14:textId="1941287B" w:rsidR="00C34160" w:rsidRPr="00134D8B" w:rsidRDefault="00256494" w:rsidP="00E4524E">
            <w:pPr>
              <w:pStyle w:val="Tabletext"/>
              <w:spacing w:before="20" w:after="20"/>
              <w:rPr>
                <w:lang w:eastAsia="zh-CN"/>
              </w:rPr>
            </w:pPr>
            <w:r>
              <w:rPr>
                <w:lang w:eastAsia="zh-CN"/>
              </w:rPr>
              <w:t>下行链路：</w:t>
            </w:r>
            <w:r w:rsidR="00C34160" w:rsidRPr="00134D8B">
              <w:rPr>
                <w:lang w:eastAsia="zh-CN"/>
              </w:rPr>
              <w:t>925.2-960.0</w:t>
            </w:r>
          </w:p>
        </w:tc>
        <w:tc>
          <w:tcPr>
            <w:tcW w:w="2835" w:type="dxa"/>
          </w:tcPr>
          <w:p w14:paraId="4D40AF28" w14:textId="1E2F448D" w:rsidR="00C34160" w:rsidRPr="00825391" w:rsidRDefault="00C34160" w:rsidP="00E4524E">
            <w:pPr>
              <w:pStyle w:val="Tabletext"/>
              <w:spacing w:before="20" w:after="20"/>
            </w:pPr>
            <w:r w:rsidRPr="00825391">
              <w:t>0</w:t>
            </w:r>
            <w:r w:rsidR="0093155D">
              <w:t>、</w:t>
            </w:r>
            <w:r w:rsidRPr="00825391">
              <w:t>10</w:t>
            </w:r>
            <w:r w:rsidR="0093155D">
              <w:t>、</w:t>
            </w:r>
            <w:r w:rsidRPr="00825391">
              <w:t>20</w:t>
            </w:r>
            <w:r w:rsidR="0093155D">
              <w:t>、</w:t>
            </w:r>
            <w:r w:rsidRPr="00825391">
              <w:t>30</w:t>
            </w:r>
            <w:r w:rsidR="0093155D">
              <w:t>、</w:t>
            </w:r>
            <w:r w:rsidRPr="00825391">
              <w:t>40</w:t>
            </w:r>
            <w:r w:rsidR="0093155D">
              <w:t>、</w:t>
            </w:r>
            <w:r w:rsidRPr="00825391">
              <w:t>50</w:t>
            </w:r>
            <w:r w:rsidR="0093155D">
              <w:t>、</w:t>
            </w:r>
            <w:r w:rsidRPr="00825391">
              <w:t>70</w:t>
            </w:r>
            <w:r w:rsidR="0093155D">
              <w:t>、</w:t>
            </w:r>
            <w:r w:rsidRPr="00825391">
              <w:t xml:space="preserve">100 </w:t>
            </w:r>
          </w:p>
        </w:tc>
      </w:tr>
      <w:tr w:rsidR="00C34160" w:rsidRPr="00825391" w14:paraId="71E1C115" w14:textId="77777777" w:rsidTr="00E4524E">
        <w:trPr>
          <w:jc w:val="center"/>
        </w:trPr>
        <w:tc>
          <w:tcPr>
            <w:tcW w:w="709" w:type="dxa"/>
          </w:tcPr>
          <w:p w14:paraId="37EE8273" w14:textId="77777777" w:rsidR="00C34160" w:rsidRPr="00825391" w:rsidRDefault="00C34160" w:rsidP="00E4524E">
            <w:pPr>
              <w:pStyle w:val="Tabletext"/>
              <w:spacing w:before="20" w:after="20"/>
              <w:jc w:val="center"/>
            </w:pPr>
            <w:r w:rsidRPr="00825391">
              <w:t>2</w:t>
            </w:r>
          </w:p>
        </w:tc>
        <w:tc>
          <w:tcPr>
            <w:tcW w:w="3544" w:type="dxa"/>
          </w:tcPr>
          <w:p w14:paraId="540F5263" w14:textId="2BF439E5" w:rsidR="00C34160" w:rsidRPr="00825391" w:rsidRDefault="007870B6" w:rsidP="00E4524E">
            <w:pPr>
              <w:pStyle w:val="Tabletext"/>
              <w:spacing w:before="20" w:after="20"/>
            </w:pPr>
            <w:proofErr w:type="spellStart"/>
            <w:r>
              <w:t>手机</w:t>
            </w:r>
            <w:proofErr w:type="spellEnd"/>
          </w:p>
        </w:tc>
        <w:tc>
          <w:tcPr>
            <w:tcW w:w="2551" w:type="dxa"/>
          </w:tcPr>
          <w:p w14:paraId="6AD88D48" w14:textId="3C2EE0A6" w:rsidR="00C34160" w:rsidRPr="00134D8B" w:rsidRDefault="00256494" w:rsidP="00E4524E">
            <w:pPr>
              <w:pStyle w:val="Tabletext"/>
              <w:spacing w:before="20" w:after="20"/>
              <w:rPr>
                <w:lang w:eastAsia="zh-CN"/>
              </w:rPr>
            </w:pPr>
            <w:r>
              <w:rPr>
                <w:lang w:eastAsia="zh-CN"/>
              </w:rPr>
              <w:t>上行链路：</w:t>
            </w:r>
            <w:r w:rsidR="00C34160" w:rsidRPr="00134D8B">
              <w:rPr>
                <w:lang w:eastAsia="zh-CN"/>
              </w:rPr>
              <w:t>888.0-915.0</w:t>
            </w:r>
          </w:p>
          <w:p w14:paraId="10B103E3" w14:textId="5FA80451" w:rsidR="00C34160" w:rsidRPr="00134D8B" w:rsidRDefault="00256494" w:rsidP="00E4524E">
            <w:pPr>
              <w:pStyle w:val="Tabletext"/>
              <w:spacing w:before="20" w:after="20"/>
              <w:rPr>
                <w:lang w:eastAsia="zh-CN"/>
              </w:rPr>
            </w:pPr>
            <w:r>
              <w:rPr>
                <w:lang w:eastAsia="zh-CN"/>
              </w:rPr>
              <w:t>下行链路：</w:t>
            </w:r>
            <w:r w:rsidR="00C34160" w:rsidRPr="00134D8B">
              <w:rPr>
                <w:lang w:eastAsia="zh-CN"/>
              </w:rPr>
              <w:t>925.2-960.0</w:t>
            </w:r>
          </w:p>
        </w:tc>
        <w:tc>
          <w:tcPr>
            <w:tcW w:w="2835" w:type="dxa"/>
          </w:tcPr>
          <w:p w14:paraId="71EED156" w14:textId="67C1203C" w:rsidR="00C34160" w:rsidRPr="00825391" w:rsidRDefault="00C34160" w:rsidP="00E4524E">
            <w:pPr>
              <w:pStyle w:val="Tabletext"/>
              <w:spacing w:before="20" w:after="20"/>
            </w:pPr>
            <w:r w:rsidRPr="00825391">
              <w:t>0</w:t>
            </w:r>
            <w:r w:rsidR="0093155D">
              <w:t>、</w:t>
            </w:r>
            <w:r w:rsidRPr="00825391">
              <w:t>10</w:t>
            </w:r>
            <w:r w:rsidR="0093155D">
              <w:t>、</w:t>
            </w:r>
            <w:r w:rsidRPr="00825391">
              <w:t>20</w:t>
            </w:r>
            <w:r w:rsidR="0093155D">
              <w:t>、</w:t>
            </w:r>
            <w:r w:rsidRPr="00825391">
              <w:t>30</w:t>
            </w:r>
            <w:r w:rsidR="0093155D">
              <w:t>、</w:t>
            </w:r>
            <w:r w:rsidRPr="00825391">
              <w:t>40</w:t>
            </w:r>
            <w:r w:rsidR="0093155D">
              <w:t>、</w:t>
            </w:r>
            <w:r w:rsidRPr="00825391">
              <w:t>50</w:t>
            </w:r>
            <w:r w:rsidR="0093155D">
              <w:t>、</w:t>
            </w:r>
            <w:r w:rsidRPr="00825391">
              <w:t>70</w:t>
            </w:r>
            <w:r w:rsidR="0093155D">
              <w:t>、</w:t>
            </w:r>
            <w:r w:rsidRPr="00825391">
              <w:t>100</w:t>
            </w:r>
          </w:p>
        </w:tc>
      </w:tr>
      <w:tr w:rsidR="00C34160" w:rsidRPr="00825391" w14:paraId="7292D119" w14:textId="77777777" w:rsidTr="00E4524E">
        <w:trPr>
          <w:jc w:val="center"/>
        </w:trPr>
        <w:tc>
          <w:tcPr>
            <w:tcW w:w="709" w:type="dxa"/>
          </w:tcPr>
          <w:p w14:paraId="7CB931BF" w14:textId="77777777" w:rsidR="00C34160" w:rsidRPr="00825391" w:rsidRDefault="00C34160" w:rsidP="00E4524E">
            <w:pPr>
              <w:pStyle w:val="Tabletext"/>
              <w:spacing w:before="20" w:after="20"/>
              <w:jc w:val="center"/>
            </w:pPr>
            <w:r w:rsidRPr="00825391">
              <w:t>3</w:t>
            </w:r>
          </w:p>
        </w:tc>
        <w:tc>
          <w:tcPr>
            <w:tcW w:w="3544" w:type="dxa"/>
          </w:tcPr>
          <w:p w14:paraId="67B6549C" w14:textId="524BD161" w:rsidR="00C34160" w:rsidRPr="00825391" w:rsidRDefault="007870B6" w:rsidP="00E4524E">
            <w:pPr>
              <w:pStyle w:val="Tabletext"/>
              <w:spacing w:before="20" w:after="20"/>
            </w:pPr>
            <w:proofErr w:type="spellStart"/>
            <w:r>
              <w:t>手机</w:t>
            </w:r>
            <w:proofErr w:type="spellEnd"/>
          </w:p>
        </w:tc>
        <w:tc>
          <w:tcPr>
            <w:tcW w:w="2551" w:type="dxa"/>
          </w:tcPr>
          <w:p w14:paraId="58D8D7FC" w14:textId="0E7C8483" w:rsidR="00C34160" w:rsidRPr="00134D8B" w:rsidRDefault="00256494" w:rsidP="00E4524E">
            <w:pPr>
              <w:pStyle w:val="Tabletext"/>
              <w:spacing w:before="20" w:after="20"/>
              <w:rPr>
                <w:lang w:eastAsia="zh-CN"/>
              </w:rPr>
            </w:pPr>
            <w:r>
              <w:rPr>
                <w:lang w:eastAsia="zh-CN"/>
              </w:rPr>
              <w:t>上行链路：</w:t>
            </w:r>
            <w:r w:rsidR="00C34160" w:rsidRPr="00134D8B">
              <w:rPr>
                <w:lang w:eastAsia="zh-CN"/>
              </w:rPr>
              <w:t>888.0-915.0</w:t>
            </w:r>
          </w:p>
          <w:p w14:paraId="11E2CD4B" w14:textId="4E01E80F" w:rsidR="00C34160" w:rsidRPr="00134D8B" w:rsidRDefault="00256494" w:rsidP="00E4524E">
            <w:pPr>
              <w:pStyle w:val="Tabletext"/>
              <w:spacing w:before="20" w:after="20"/>
              <w:rPr>
                <w:lang w:eastAsia="zh-CN"/>
              </w:rPr>
            </w:pPr>
            <w:r>
              <w:rPr>
                <w:lang w:eastAsia="zh-CN"/>
              </w:rPr>
              <w:t>下行链路：</w:t>
            </w:r>
            <w:r w:rsidR="00C34160" w:rsidRPr="00134D8B">
              <w:rPr>
                <w:lang w:eastAsia="zh-CN"/>
              </w:rPr>
              <w:t>925.2-960.0</w:t>
            </w:r>
          </w:p>
        </w:tc>
        <w:tc>
          <w:tcPr>
            <w:tcW w:w="2835" w:type="dxa"/>
          </w:tcPr>
          <w:p w14:paraId="44EA7B8E" w14:textId="367CFC75" w:rsidR="00C34160" w:rsidRPr="00825391" w:rsidRDefault="00C34160" w:rsidP="00E4524E">
            <w:pPr>
              <w:pStyle w:val="Tabletext"/>
              <w:spacing w:before="20" w:after="20"/>
            </w:pPr>
            <w:r w:rsidRPr="00825391">
              <w:t>0</w:t>
            </w:r>
            <w:r w:rsidR="0093155D">
              <w:t>、</w:t>
            </w:r>
            <w:r w:rsidRPr="00825391">
              <w:t>10</w:t>
            </w:r>
            <w:r w:rsidR="0093155D">
              <w:t>、</w:t>
            </w:r>
            <w:r w:rsidRPr="00825391">
              <w:t>20</w:t>
            </w:r>
            <w:r w:rsidR="0093155D">
              <w:t>、</w:t>
            </w:r>
            <w:r w:rsidRPr="00825391">
              <w:t>30</w:t>
            </w:r>
            <w:r w:rsidR="0093155D">
              <w:t>、</w:t>
            </w:r>
            <w:r w:rsidRPr="00825391">
              <w:t>40</w:t>
            </w:r>
            <w:r w:rsidR="0093155D">
              <w:t>、</w:t>
            </w:r>
            <w:r w:rsidRPr="00825391">
              <w:t>50</w:t>
            </w:r>
            <w:r w:rsidR="0093155D">
              <w:t>、</w:t>
            </w:r>
            <w:r w:rsidRPr="00825391">
              <w:t>70</w:t>
            </w:r>
            <w:r w:rsidR="0093155D">
              <w:t>、</w:t>
            </w:r>
            <w:r w:rsidRPr="00825391">
              <w:t>100</w:t>
            </w:r>
          </w:p>
        </w:tc>
      </w:tr>
      <w:tr w:rsidR="00C34160" w:rsidRPr="00825391" w14:paraId="247E8BA7" w14:textId="77777777" w:rsidTr="00E4524E">
        <w:trPr>
          <w:jc w:val="center"/>
        </w:trPr>
        <w:tc>
          <w:tcPr>
            <w:tcW w:w="709" w:type="dxa"/>
          </w:tcPr>
          <w:p w14:paraId="056C961C" w14:textId="77777777" w:rsidR="00C34160" w:rsidRPr="00825391" w:rsidRDefault="00C34160" w:rsidP="00E4524E">
            <w:pPr>
              <w:pStyle w:val="Tabletext"/>
              <w:spacing w:before="20" w:after="20"/>
              <w:jc w:val="center"/>
            </w:pPr>
            <w:r w:rsidRPr="00825391">
              <w:t>4</w:t>
            </w:r>
          </w:p>
        </w:tc>
        <w:tc>
          <w:tcPr>
            <w:tcW w:w="3544" w:type="dxa"/>
          </w:tcPr>
          <w:p w14:paraId="31C7648C" w14:textId="0E1DD7B0" w:rsidR="00C34160" w:rsidRPr="00825391" w:rsidRDefault="007870B6" w:rsidP="00E4524E">
            <w:pPr>
              <w:pStyle w:val="Tabletext"/>
              <w:spacing w:before="20" w:after="20"/>
            </w:pPr>
            <w:proofErr w:type="spellStart"/>
            <w:r>
              <w:t>手机</w:t>
            </w:r>
            <w:proofErr w:type="spellEnd"/>
          </w:p>
        </w:tc>
        <w:tc>
          <w:tcPr>
            <w:tcW w:w="2551" w:type="dxa"/>
          </w:tcPr>
          <w:p w14:paraId="4969276D" w14:textId="0CAC56F4" w:rsidR="00C34160" w:rsidRPr="00134D8B" w:rsidRDefault="00256494" w:rsidP="00E4524E">
            <w:pPr>
              <w:pStyle w:val="Tabletext"/>
              <w:spacing w:before="20" w:after="20"/>
              <w:rPr>
                <w:lang w:eastAsia="zh-CN"/>
              </w:rPr>
            </w:pPr>
            <w:r>
              <w:rPr>
                <w:lang w:eastAsia="zh-CN"/>
              </w:rPr>
              <w:t>上行链路：</w:t>
            </w:r>
            <w:r w:rsidR="00C34160" w:rsidRPr="00134D8B">
              <w:rPr>
                <w:lang w:eastAsia="zh-CN"/>
              </w:rPr>
              <w:t>888.0-915.0</w:t>
            </w:r>
          </w:p>
          <w:p w14:paraId="621A4EE5" w14:textId="6EF9CF91" w:rsidR="00C34160" w:rsidRPr="00134D8B" w:rsidRDefault="00256494" w:rsidP="00E4524E">
            <w:pPr>
              <w:pStyle w:val="Tabletext"/>
              <w:spacing w:before="20" w:after="20"/>
              <w:rPr>
                <w:lang w:eastAsia="zh-CN"/>
              </w:rPr>
            </w:pPr>
            <w:r>
              <w:rPr>
                <w:lang w:eastAsia="zh-CN"/>
              </w:rPr>
              <w:t>下行链路：</w:t>
            </w:r>
            <w:r w:rsidR="00C34160" w:rsidRPr="00134D8B">
              <w:rPr>
                <w:lang w:eastAsia="zh-CN"/>
              </w:rPr>
              <w:t>925.2-960.0</w:t>
            </w:r>
          </w:p>
        </w:tc>
        <w:tc>
          <w:tcPr>
            <w:tcW w:w="2835" w:type="dxa"/>
          </w:tcPr>
          <w:p w14:paraId="2651A047" w14:textId="129BCC74" w:rsidR="00C34160" w:rsidRPr="00825391" w:rsidRDefault="00C34160" w:rsidP="00E4524E">
            <w:pPr>
              <w:pStyle w:val="Tabletext"/>
              <w:spacing w:before="20" w:after="20"/>
            </w:pPr>
            <w:r w:rsidRPr="00825391">
              <w:t>0</w:t>
            </w:r>
            <w:r w:rsidR="0093155D">
              <w:t>、</w:t>
            </w:r>
            <w:r w:rsidRPr="00825391">
              <w:t>10</w:t>
            </w:r>
            <w:r w:rsidR="0093155D">
              <w:t>、</w:t>
            </w:r>
            <w:r w:rsidRPr="00825391">
              <w:t>20</w:t>
            </w:r>
            <w:r w:rsidR="0093155D">
              <w:t>、</w:t>
            </w:r>
            <w:r w:rsidRPr="00825391">
              <w:t>30</w:t>
            </w:r>
            <w:r w:rsidR="0093155D">
              <w:t>、</w:t>
            </w:r>
            <w:r w:rsidRPr="00825391">
              <w:t>40</w:t>
            </w:r>
            <w:r w:rsidR="0093155D">
              <w:t>、</w:t>
            </w:r>
            <w:r w:rsidRPr="00825391">
              <w:t>50</w:t>
            </w:r>
            <w:r w:rsidR="0093155D">
              <w:t>、</w:t>
            </w:r>
            <w:r w:rsidRPr="00825391">
              <w:t>70</w:t>
            </w:r>
            <w:r w:rsidR="0093155D">
              <w:t>、</w:t>
            </w:r>
            <w:r w:rsidRPr="00825391">
              <w:t>100</w:t>
            </w:r>
          </w:p>
        </w:tc>
      </w:tr>
      <w:tr w:rsidR="00C34160" w:rsidRPr="00825391" w14:paraId="35F9E7FF" w14:textId="77777777" w:rsidTr="00E4524E">
        <w:trPr>
          <w:jc w:val="center"/>
        </w:trPr>
        <w:tc>
          <w:tcPr>
            <w:tcW w:w="709" w:type="dxa"/>
          </w:tcPr>
          <w:p w14:paraId="25C04090" w14:textId="77777777" w:rsidR="00C34160" w:rsidRPr="00825391" w:rsidRDefault="00C34160" w:rsidP="00E4524E">
            <w:pPr>
              <w:pStyle w:val="Tabletext"/>
              <w:spacing w:before="20" w:after="20"/>
              <w:jc w:val="center"/>
            </w:pPr>
            <w:r w:rsidRPr="00825391">
              <w:t>5</w:t>
            </w:r>
          </w:p>
        </w:tc>
        <w:tc>
          <w:tcPr>
            <w:tcW w:w="3544" w:type="dxa"/>
          </w:tcPr>
          <w:p w14:paraId="5B79A54F" w14:textId="086545F7" w:rsidR="00C34160" w:rsidRPr="00ED744D" w:rsidRDefault="00F61FE7" w:rsidP="00E4524E">
            <w:pPr>
              <w:pStyle w:val="Tabletext"/>
              <w:spacing w:before="20" w:after="20"/>
              <w:rPr>
                <w:lang w:val="en-GB"/>
              </w:rPr>
            </w:pPr>
            <w:r w:rsidRPr="007870B6">
              <w:rPr>
                <w:rFonts w:ascii="Times New Roman" w:hAnsi="Times New Roman" w:hint="eastAsia"/>
                <w:lang w:val="en-GB" w:eastAsia="ja-JP"/>
              </w:rPr>
              <w:t>无线麦克风和基站</w:t>
            </w:r>
          </w:p>
        </w:tc>
        <w:tc>
          <w:tcPr>
            <w:tcW w:w="2551" w:type="dxa"/>
          </w:tcPr>
          <w:p w14:paraId="64C7AF19" w14:textId="77777777" w:rsidR="00C34160" w:rsidRPr="00825391" w:rsidRDefault="00C34160" w:rsidP="00E4524E">
            <w:pPr>
              <w:pStyle w:val="Tabletext"/>
              <w:spacing w:before="20" w:after="20"/>
            </w:pPr>
            <w:r w:rsidRPr="00825391">
              <w:t>904.45-927.45</w:t>
            </w:r>
          </w:p>
          <w:p w14:paraId="5B954565" w14:textId="7F2B14FC" w:rsidR="00C34160" w:rsidRPr="00825391" w:rsidRDefault="00256494" w:rsidP="00E4524E">
            <w:pPr>
              <w:pStyle w:val="Tabletext"/>
              <w:spacing w:before="20" w:after="20"/>
            </w:pPr>
            <w:proofErr w:type="spellStart"/>
            <w:r>
              <w:t>用户可选</w:t>
            </w:r>
            <w:proofErr w:type="spellEnd"/>
          </w:p>
        </w:tc>
        <w:tc>
          <w:tcPr>
            <w:tcW w:w="2835" w:type="dxa"/>
          </w:tcPr>
          <w:p w14:paraId="08942270" w14:textId="54CEAD81" w:rsidR="00C34160" w:rsidRPr="00825391" w:rsidRDefault="00C34160" w:rsidP="00E4524E">
            <w:pPr>
              <w:pStyle w:val="Tabletext"/>
              <w:spacing w:before="20" w:after="20"/>
            </w:pPr>
            <w:r w:rsidRPr="00825391">
              <w:t>0</w:t>
            </w:r>
            <w:r w:rsidR="0093155D">
              <w:t>、</w:t>
            </w:r>
            <w:r w:rsidRPr="00825391">
              <w:t>10</w:t>
            </w:r>
            <w:r w:rsidR="0093155D">
              <w:t>、</w:t>
            </w:r>
            <w:r w:rsidRPr="00825391">
              <w:t>30</w:t>
            </w:r>
            <w:r w:rsidR="0093155D">
              <w:t>、</w:t>
            </w:r>
            <w:r w:rsidRPr="00825391">
              <w:t>100</w:t>
            </w:r>
            <w:r w:rsidR="0093155D">
              <w:t>、</w:t>
            </w:r>
            <w:r w:rsidRPr="00825391">
              <w:t>200</w:t>
            </w:r>
          </w:p>
        </w:tc>
      </w:tr>
      <w:tr w:rsidR="00F61FE7" w:rsidRPr="00825391" w14:paraId="1857B71C" w14:textId="77777777" w:rsidTr="00E4524E">
        <w:trPr>
          <w:jc w:val="center"/>
        </w:trPr>
        <w:tc>
          <w:tcPr>
            <w:tcW w:w="709" w:type="dxa"/>
          </w:tcPr>
          <w:p w14:paraId="4F45FC26" w14:textId="77777777" w:rsidR="00F61FE7" w:rsidRPr="00825391" w:rsidRDefault="00F61FE7" w:rsidP="00F61FE7">
            <w:pPr>
              <w:pStyle w:val="Tabletext"/>
              <w:spacing w:before="20" w:after="20"/>
              <w:jc w:val="center"/>
            </w:pPr>
            <w:r w:rsidRPr="00825391">
              <w:t>6</w:t>
            </w:r>
          </w:p>
        </w:tc>
        <w:tc>
          <w:tcPr>
            <w:tcW w:w="3544" w:type="dxa"/>
          </w:tcPr>
          <w:p w14:paraId="4AE727D4" w14:textId="1C965FDA" w:rsidR="00F61FE7" w:rsidRPr="00825391" w:rsidRDefault="00F61FE7" w:rsidP="00F61FE7">
            <w:pPr>
              <w:pStyle w:val="Tabletext"/>
              <w:spacing w:before="20" w:after="20"/>
            </w:pPr>
            <w:r>
              <w:rPr>
                <w:rFonts w:ascii="Times New Roman" w:hAnsi="Times New Roman"/>
                <w:lang w:val="en-GB" w:eastAsia="ja-JP"/>
              </w:rPr>
              <w:t>助听设备</w:t>
            </w:r>
          </w:p>
        </w:tc>
        <w:tc>
          <w:tcPr>
            <w:tcW w:w="2551" w:type="dxa"/>
          </w:tcPr>
          <w:p w14:paraId="20EFCAAE" w14:textId="77777777" w:rsidR="00F61FE7" w:rsidRPr="00825391" w:rsidRDefault="00F61FE7" w:rsidP="00F61FE7">
            <w:pPr>
              <w:pStyle w:val="Tabletext"/>
              <w:spacing w:before="20" w:after="20"/>
            </w:pPr>
            <w:r w:rsidRPr="00825391">
              <w:t xml:space="preserve">863.25-864.75 </w:t>
            </w:r>
          </w:p>
          <w:p w14:paraId="2A3F46CF" w14:textId="17656B09" w:rsidR="00F61FE7" w:rsidRPr="00825391" w:rsidRDefault="00F61FE7" w:rsidP="00F61FE7">
            <w:pPr>
              <w:pStyle w:val="Tabletext"/>
              <w:spacing w:before="20" w:after="20"/>
            </w:pPr>
            <w:proofErr w:type="spellStart"/>
            <w:r>
              <w:t>用户可选</w:t>
            </w:r>
            <w:proofErr w:type="spellEnd"/>
          </w:p>
        </w:tc>
        <w:tc>
          <w:tcPr>
            <w:tcW w:w="2835" w:type="dxa"/>
          </w:tcPr>
          <w:p w14:paraId="588C459F" w14:textId="19EF0D9E" w:rsidR="00F61FE7" w:rsidRPr="00825391" w:rsidRDefault="00F61FE7" w:rsidP="00F61FE7">
            <w:pPr>
              <w:pStyle w:val="Tabletext"/>
              <w:spacing w:before="20" w:after="20"/>
            </w:pPr>
            <w:r w:rsidRPr="00825391">
              <w:t>0</w:t>
            </w:r>
            <w:r w:rsidR="0093155D">
              <w:t>、</w:t>
            </w:r>
            <w:r w:rsidRPr="00825391">
              <w:t>10</w:t>
            </w:r>
            <w:r w:rsidR="0093155D">
              <w:t>、</w:t>
            </w:r>
            <w:r w:rsidRPr="00825391">
              <w:t>30</w:t>
            </w:r>
            <w:r w:rsidR="0093155D">
              <w:t>、</w:t>
            </w:r>
            <w:r w:rsidRPr="00825391">
              <w:t>100</w:t>
            </w:r>
            <w:r w:rsidR="0093155D">
              <w:t>、</w:t>
            </w:r>
            <w:r w:rsidRPr="00825391">
              <w:t>200</w:t>
            </w:r>
          </w:p>
        </w:tc>
      </w:tr>
      <w:tr w:rsidR="00F61FE7" w:rsidRPr="00825391" w14:paraId="0475060C" w14:textId="77777777" w:rsidTr="00E4524E">
        <w:trPr>
          <w:jc w:val="center"/>
        </w:trPr>
        <w:tc>
          <w:tcPr>
            <w:tcW w:w="709" w:type="dxa"/>
          </w:tcPr>
          <w:p w14:paraId="7818788C" w14:textId="77777777" w:rsidR="00F61FE7" w:rsidRPr="00825391" w:rsidRDefault="00F61FE7" w:rsidP="00F61FE7">
            <w:pPr>
              <w:pStyle w:val="Tabletext"/>
              <w:spacing w:before="20" w:after="20"/>
              <w:jc w:val="center"/>
            </w:pPr>
            <w:r w:rsidRPr="00825391">
              <w:t>7</w:t>
            </w:r>
          </w:p>
        </w:tc>
        <w:tc>
          <w:tcPr>
            <w:tcW w:w="3544" w:type="dxa"/>
          </w:tcPr>
          <w:p w14:paraId="5DD588B8" w14:textId="0D98775C" w:rsidR="00F61FE7" w:rsidRPr="00825391" w:rsidRDefault="00F61FE7" w:rsidP="00F61FE7">
            <w:pPr>
              <w:pStyle w:val="Tabletext"/>
              <w:spacing w:before="20" w:after="20"/>
            </w:pPr>
            <w:r>
              <w:rPr>
                <w:rFonts w:ascii="Times New Roman" w:hAnsi="Times New Roman"/>
                <w:lang w:val="en-GB" w:eastAsia="ja-JP"/>
              </w:rPr>
              <w:t>助听设备</w:t>
            </w:r>
          </w:p>
        </w:tc>
        <w:tc>
          <w:tcPr>
            <w:tcW w:w="2551" w:type="dxa"/>
          </w:tcPr>
          <w:p w14:paraId="63EAF068" w14:textId="77777777" w:rsidR="00F61FE7" w:rsidRPr="00825391" w:rsidRDefault="00F61FE7" w:rsidP="00F61FE7">
            <w:pPr>
              <w:pStyle w:val="Tabletext"/>
              <w:spacing w:before="20" w:after="20"/>
            </w:pPr>
            <w:r w:rsidRPr="00825391">
              <w:t>904.65-926.85</w:t>
            </w:r>
          </w:p>
          <w:p w14:paraId="47159F65" w14:textId="1A2A1EDC" w:rsidR="00F61FE7" w:rsidRPr="00825391" w:rsidRDefault="00F61FE7" w:rsidP="00F61FE7">
            <w:pPr>
              <w:pStyle w:val="Tabletext"/>
              <w:spacing w:before="20" w:after="20"/>
            </w:pPr>
            <w:proofErr w:type="spellStart"/>
            <w:r>
              <w:t>用户可选</w:t>
            </w:r>
            <w:proofErr w:type="spellEnd"/>
          </w:p>
        </w:tc>
        <w:tc>
          <w:tcPr>
            <w:tcW w:w="2835" w:type="dxa"/>
          </w:tcPr>
          <w:p w14:paraId="2390C8D3" w14:textId="3EEFFEB1" w:rsidR="00F61FE7" w:rsidRPr="00825391" w:rsidRDefault="00F61FE7" w:rsidP="00F61FE7">
            <w:pPr>
              <w:pStyle w:val="Tabletext"/>
              <w:spacing w:before="20" w:after="20"/>
            </w:pPr>
            <w:r w:rsidRPr="00825391">
              <w:t>0</w:t>
            </w:r>
            <w:r w:rsidR="0093155D">
              <w:t>、</w:t>
            </w:r>
            <w:r w:rsidRPr="00825391">
              <w:t>10</w:t>
            </w:r>
            <w:r w:rsidR="0093155D">
              <w:t>、</w:t>
            </w:r>
            <w:r w:rsidRPr="00825391">
              <w:t>30</w:t>
            </w:r>
            <w:r w:rsidR="0093155D">
              <w:t>、</w:t>
            </w:r>
            <w:r w:rsidRPr="00825391">
              <w:t>100</w:t>
            </w:r>
            <w:r w:rsidR="0093155D">
              <w:t>、</w:t>
            </w:r>
            <w:r w:rsidRPr="00825391">
              <w:t>200</w:t>
            </w:r>
          </w:p>
        </w:tc>
      </w:tr>
      <w:tr w:rsidR="00F61FE7" w:rsidRPr="00825391" w14:paraId="45C907EB" w14:textId="77777777" w:rsidTr="00E4524E">
        <w:trPr>
          <w:jc w:val="center"/>
        </w:trPr>
        <w:tc>
          <w:tcPr>
            <w:tcW w:w="709" w:type="dxa"/>
          </w:tcPr>
          <w:p w14:paraId="1875A11A" w14:textId="77777777" w:rsidR="00F61FE7" w:rsidRPr="00825391" w:rsidRDefault="00F61FE7" w:rsidP="00F61FE7">
            <w:pPr>
              <w:pStyle w:val="Tabletext"/>
              <w:spacing w:before="20" w:after="20"/>
              <w:jc w:val="center"/>
            </w:pPr>
            <w:r w:rsidRPr="00825391">
              <w:t>8</w:t>
            </w:r>
          </w:p>
        </w:tc>
        <w:tc>
          <w:tcPr>
            <w:tcW w:w="3544" w:type="dxa"/>
          </w:tcPr>
          <w:p w14:paraId="73B21266" w14:textId="3D57E03B" w:rsidR="00F61FE7" w:rsidRPr="00825391" w:rsidRDefault="00F61FE7" w:rsidP="00F61FE7">
            <w:pPr>
              <w:pStyle w:val="Tabletext"/>
              <w:spacing w:before="20" w:after="20"/>
            </w:pPr>
            <w:r w:rsidRPr="00E32BC4">
              <w:rPr>
                <w:rFonts w:ascii="Times New Roman" w:hAnsi="Times New Roman"/>
                <w:lang w:eastAsia="ja-JP"/>
              </w:rPr>
              <w:t>RFID</w:t>
            </w:r>
            <w:r>
              <w:rPr>
                <w:rFonts w:ascii="Times New Roman" w:hAnsi="Times New Roman" w:hint="eastAsia"/>
                <w:lang w:eastAsia="zh-CN"/>
              </w:rPr>
              <w:t>识读器</w:t>
            </w:r>
          </w:p>
        </w:tc>
        <w:tc>
          <w:tcPr>
            <w:tcW w:w="2551" w:type="dxa"/>
          </w:tcPr>
          <w:p w14:paraId="1178B67D" w14:textId="77777777" w:rsidR="00F61FE7" w:rsidRPr="00825391" w:rsidRDefault="00F61FE7" w:rsidP="00F61FE7">
            <w:pPr>
              <w:pStyle w:val="Tabletext"/>
              <w:spacing w:before="20" w:after="20"/>
            </w:pPr>
            <w:r w:rsidRPr="00825391">
              <w:t>903-927</w:t>
            </w:r>
          </w:p>
          <w:p w14:paraId="5EFD8E62" w14:textId="0FF3A7E4" w:rsidR="00F61FE7" w:rsidRPr="00825391" w:rsidRDefault="00F61FE7" w:rsidP="00F61FE7">
            <w:pPr>
              <w:pStyle w:val="Tabletext"/>
              <w:spacing w:before="20" w:after="20"/>
            </w:pPr>
            <w:proofErr w:type="spellStart"/>
            <w:r>
              <w:t>跳频</w:t>
            </w:r>
            <w:proofErr w:type="spellEnd"/>
          </w:p>
        </w:tc>
        <w:tc>
          <w:tcPr>
            <w:tcW w:w="2835" w:type="dxa"/>
          </w:tcPr>
          <w:p w14:paraId="404C2F8D" w14:textId="23EAE25C" w:rsidR="00F61FE7" w:rsidRPr="00825391" w:rsidRDefault="00F61FE7" w:rsidP="00F61FE7">
            <w:pPr>
              <w:pStyle w:val="Tabletext"/>
              <w:spacing w:before="20" w:after="20"/>
            </w:pPr>
            <w:r w:rsidRPr="00825391">
              <w:t>0</w:t>
            </w:r>
            <w:r w:rsidR="0093155D">
              <w:t>、</w:t>
            </w:r>
            <w:r w:rsidRPr="00825391">
              <w:t>10</w:t>
            </w:r>
            <w:r w:rsidR="0093155D">
              <w:t>、</w:t>
            </w:r>
            <w:r w:rsidRPr="00825391">
              <w:t>30</w:t>
            </w:r>
            <w:r w:rsidR="0093155D">
              <w:t>、</w:t>
            </w:r>
            <w:r w:rsidRPr="00825391">
              <w:t>100</w:t>
            </w:r>
            <w:r w:rsidR="0093155D">
              <w:t>、</w:t>
            </w:r>
            <w:r w:rsidRPr="00825391">
              <w:t>200</w:t>
            </w:r>
          </w:p>
        </w:tc>
      </w:tr>
      <w:tr w:rsidR="00F61FE7" w:rsidRPr="00825391" w14:paraId="798CDB24" w14:textId="77777777" w:rsidTr="00E4524E">
        <w:trPr>
          <w:jc w:val="center"/>
        </w:trPr>
        <w:tc>
          <w:tcPr>
            <w:tcW w:w="709" w:type="dxa"/>
          </w:tcPr>
          <w:p w14:paraId="4C419817" w14:textId="77777777" w:rsidR="00F61FE7" w:rsidRPr="00825391" w:rsidRDefault="00F61FE7" w:rsidP="00F61FE7">
            <w:pPr>
              <w:pStyle w:val="Tabletext"/>
              <w:spacing w:before="20" w:after="20"/>
              <w:jc w:val="center"/>
            </w:pPr>
            <w:r w:rsidRPr="00825391">
              <w:t>9</w:t>
            </w:r>
          </w:p>
        </w:tc>
        <w:tc>
          <w:tcPr>
            <w:tcW w:w="3544" w:type="dxa"/>
          </w:tcPr>
          <w:p w14:paraId="0B747C68" w14:textId="55DC8DBF" w:rsidR="00F61FE7" w:rsidRPr="00825391" w:rsidRDefault="00F61FE7" w:rsidP="00F61FE7">
            <w:pPr>
              <w:pStyle w:val="Tabletext"/>
              <w:spacing w:before="20" w:after="20"/>
            </w:pPr>
            <w:r w:rsidRPr="00E32BC4">
              <w:rPr>
                <w:rFonts w:ascii="Times New Roman" w:hAnsi="Times New Roman"/>
                <w:lang w:eastAsia="ja-JP"/>
              </w:rPr>
              <w:t>RFID</w:t>
            </w:r>
            <w:r>
              <w:rPr>
                <w:rFonts w:ascii="Times New Roman" w:hAnsi="Times New Roman" w:hint="eastAsia"/>
                <w:lang w:eastAsia="zh-CN"/>
              </w:rPr>
              <w:t>识读器</w:t>
            </w:r>
          </w:p>
        </w:tc>
        <w:tc>
          <w:tcPr>
            <w:tcW w:w="2551" w:type="dxa"/>
          </w:tcPr>
          <w:p w14:paraId="0ED5514A" w14:textId="77777777" w:rsidR="00F61FE7" w:rsidRPr="00825391" w:rsidRDefault="00F61FE7" w:rsidP="00F61FE7">
            <w:pPr>
              <w:pStyle w:val="Tabletext"/>
              <w:spacing w:before="20" w:after="20"/>
            </w:pPr>
            <w:r w:rsidRPr="00825391">
              <w:t>865-868</w:t>
            </w:r>
          </w:p>
          <w:p w14:paraId="289C3D81" w14:textId="74CE42EC" w:rsidR="00F61FE7" w:rsidRPr="00825391" w:rsidRDefault="00F61FE7" w:rsidP="00F61FE7">
            <w:pPr>
              <w:pStyle w:val="Tabletext"/>
              <w:spacing w:before="20" w:after="20"/>
            </w:pPr>
            <w:proofErr w:type="spellStart"/>
            <w:r>
              <w:t>跳频</w:t>
            </w:r>
            <w:proofErr w:type="spellEnd"/>
          </w:p>
        </w:tc>
        <w:tc>
          <w:tcPr>
            <w:tcW w:w="2835" w:type="dxa"/>
          </w:tcPr>
          <w:p w14:paraId="0CF04B7E" w14:textId="1F3EA847" w:rsidR="00F61FE7" w:rsidRPr="00825391" w:rsidRDefault="00F61FE7" w:rsidP="00F61FE7">
            <w:pPr>
              <w:pStyle w:val="Tabletext"/>
              <w:spacing w:before="20" w:after="20"/>
            </w:pPr>
            <w:r w:rsidRPr="00825391">
              <w:t>0</w:t>
            </w:r>
            <w:r w:rsidR="0093155D">
              <w:t>、</w:t>
            </w:r>
            <w:r w:rsidRPr="00825391">
              <w:t>10</w:t>
            </w:r>
            <w:r w:rsidR="0093155D">
              <w:t>、</w:t>
            </w:r>
            <w:r w:rsidRPr="00825391">
              <w:t>30</w:t>
            </w:r>
            <w:r w:rsidR="0093155D">
              <w:t>、</w:t>
            </w:r>
            <w:r w:rsidRPr="00825391">
              <w:t>100</w:t>
            </w:r>
            <w:r w:rsidR="0093155D">
              <w:t>、</w:t>
            </w:r>
            <w:r w:rsidRPr="00825391">
              <w:t>200</w:t>
            </w:r>
          </w:p>
        </w:tc>
      </w:tr>
    </w:tbl>
    <w:p w14:paraId="5BF1F33F" w14:textId="646F17CD" w:rsidR="00C34160" w:rsidRPr="00EA53CC" w:rsidRDefault="00C34160" w:rsidP="00F61A9E">
      <w:pPr>
        <w:ind w:firstLineChars="200" w:firstLine="478"/>
        <w:rPr>
          <w:spacing w:val="-2"/>
          <w:lang w:val="en-GB" w:eastAsia="ja-JP"/>
        </w:rPr>
      </w:pPr>
      <w:r w:rsidRPr="00390DDD">
        <w:rPr>
          <w:rFonts w:hint="eastAsia"/>
          <w:b/>
          <w:bCs/>
          <w:spacing w:val="-2"/>
          <w:lang w:val="en-GB" w:eastAsia="ja-JP"/>
        </w:rPr>
        <w:lastRenderedPageBreak/>
        <w:t>手机。</w:t>
      </w:r>
      <w:r w:rsidRPr="00390DDD">
        <w:rPr>
          <w:rFonts w:hint="eastAsia"/>
          <w:spacing w:val="-2"/>
          <w:lang w:val="en-GB" w:eastAsia="ja-JP"/>
        </w:rPr>
        <w:t>DUT</w:t>
      </w:r>
      <w:r w:rsidRPr="00390DDD">
        <w:rPr>
          <w:rFonts w:hint="eastAsia"/>
          <w:spacing w:val="-2"/>
          <w:lang w:val="en-GB" w:eastAsia="ja-JP"/>
        </w:rPr>
        <w:t>放置在离模拟桌面环境的移动电话</w:t>
      </w:r>
      <w:r w:rsidRPr="00390DDD">
        <w:rPr>
          <w:rFonts w:hint="eastAsia"/>
          <w:spacing w:val="-2"/>
          <w:lang w:val="en-GB" w:eastAsia="ja-JP"/>
        </w:rPr>
        <w:t>100</w:t>
      </w:r>
      <w:r w:rsidRPr="00390DDD">
        <w:rPr>
          <w:rFonts w:hint="eastAsia"/>
          <w:spacing w:val="-2"/>
          <w:lang w:val="en-GB" w:eastAsia="ja-JP"/>
        </w:rPr>
        <w:t>厘米</w:t>
      </w:r>
      <w:r w:rsidR="00141D77">
        <w:rPr>
          <w:rFonts w:hint="eastAsia"/>
          <w:spacing w:val="-2"/>
          <w:lang w:val="en-GB" w:eastAsia="zh-CN"/>
        </w:rPr>
        <w:t>处</w:t>
      </w:r>
      <w:r w:rsidRPr="00390DDD">
        <w:rPr>
          <w:rFonts w:hint="eastAsia"/>
          <w:spacing w:val="-2"/>
          <w:lang w:val="en-GB" w:eastAsia="ja-JP"/>
        </w:rPr>
        <w:t>。连接到基站模拟器的蜂窝天线放置在距离</w:t>
      </w:r>
      <w:r w:rsidRPr="00390DDD">
        <w:rPr>
          <w:rFonts w:hint="eastAsia"/>
          <w:spacing w:val="-2"/>
          <w:lang w:val="en-GB" w:eastAsia="ja-JP"/>
        </w:rPr>
        <w:t>DUT</w:t>
      </w:r>
      <w:r w:rsidRPr="00390DDD">
        <w:rPr>
          <w:rFonts w:hint="eastAsia"/>
          <w:spacing w:val="-2"/>
          <w:lang w:val="en-GB" w:eastAsia="ja-JP"/>
        </w:rPr>
        <w:t>和移动电话设备</w:t>
      </w:r>
      <w:r w:rsidRPr="00390DDD">
        <w:rPr>
          <w:rFonts w:hint="eastAsia"/>
          <w:spacing w:val="-2"/>
          <w:lang w:val="en-GB" w:eastAsia="ja-JP"/>
        </w:rPr>
        <w:t>3</w:t>
      </w:r>
      <w:r w:rsidRPr="00390DDD">
        <w:rPr>
          <w:rFonts w:hint="eastAsia"/>
          <w:spacing w:val="-2"/>
          <w:lang w:val="en-GB" w:eastAsia="ja-JP"/>
        </w:rPr>
        <w:t>米的地方。在</w:t>
      </w:r>
      <w:r w:rsidRPr="00390DDD">
        <w:rPr>
          <w:rFonts w:hint="eastAsia"/>
          <w:spacing w:val="-2"/>
          <w:lang w:val="en-GB" w:eastAsia="ja-JP"/>
        </w:rPr>
        <w:t>GSM 900</w:t>
      </w:r>
      <w:r w:rsidR="00E718FE">
        <w:rPr>
          <w:rFonts w:hint="eastAsia"/>
          <w:spacing w:val="-2"/>
          <w:lang w:val="en-GB" w:eastAsia="ja-JP"/>
        </w:rPr>
        <w:t>频段</w:t>
      </w:r>
      <w:r w:rsidRPr="00390DDD">
        <w:rPr>
          <w:rFonts w:hint="eastAsia"/>
          <w:spacing w:val="-2"/>
          <w:lang w:val="en-GB" w:eastAsia="ja-JP"/>
        </w:rPr>
        <w:t>的特定频率，</w:t>
      </w:r>
      <w:r w:rsidR="00F61FE7" w:rsidRPr="005F07D0">
        <w:rPr>
          <w:rFonts w:eastAsia="SimSun" w:hint="eastAsia"/>
          <w:spacing w:val="-2"/>
          <w:lang w:val="en-GB" w:eastAsia="ja-JP"/>
        </w:rPr>
        <w:t>从移动电话向公用</w:t>
      </w:r>
      <w:r w:rsidR="00F61FE7">
        <w:rPr>
          <w:rFonts w:eastAsia="SimSun" w:hint="eastAsia"/>
          <w:spacing w:val="-2"/>
          <w:lang w:val="en-GB" w:eastAsia="ja-JP"/>
        </w:rPr>
        <w:t>公共电话亭</w:t>
      </w:r>
      <w:r w:rsidR="00F61FE7" w:rsidRPr="005F07D0">
        <w:rPr>
          <w:rFonts w:eastAsia="SimSun" w:hint="eastAsia"/>
          <w:spacing w:val="-2"/>
          <w:lang w:val="en-GB" w:eastAsia="ja-JP"/>
        </w:rPr>
        <w:t>呼叫。</w:t>
      </w:r>
      <w:r w:rsidRPr="00390DDD">
        <w:rPr>
          <w:rFonts w:hint="eastAsia"/>
          <w:spacing w:val="-2"/>
          <w:lang w:val="en-GB" w:eastAsia="ja-JP"/>
        </w:rPr>
        <w:t>呼叫建立后，</w:t>
      </w:r>
      <w:r w:rsidRPr="00390DDD">
        <w:rPr>
          <w:rFonts w:hint="eastAsia"/>
          <w:spacing w:val="-2"/>
          <w:lang w:val="en-GB" w:eastAsia="ja-JP"/>
        </w:rPr>
        <w:t>DUT</w:t>
      </w:r>
      <w:r w:rsidR="00F61FE7">
        <w:rPr>
          <w:rFonts w:hint="eastAsia"/>
          <w:spacing w:val="-2"/>
          <w:lang w:val="en-GB" w:eastAsia="zh-CN"/>
        </w:rPr>
        <w:t>使用</w:t>
      </w:r>
      <w:r w:rsidRPr="00390DDD">
        <w:rPr>
          <w:rFonts w:hint="eastAsia"/>
          <w:spacing w:val="-2"/>
          <w:lang w:val="en-GB" w:eastAsia="ja-JP"/>
        </w:rPr>
        <w:t>917.5 MHz</w:t>
      </w:r>
      <w:r w:rsidRPr="00390DDD">
        <w:rPr>
          <w:rFonts w:hint="eastAsia"/>
          <w:spacing w:val="-2"/>
          <w:lang w:val="en-GB" w:eastAsia="ja-JP"/>
        </w:rPr>
        <w:t>接通。充电信号通过位于测试区域的频谱分析仪</w:t>
      </w:r>
      <w:r w:rsidR="00F61FE7">
        <w:rPr>
          <w:rFonts w:hint="eastAsia"/>
          <w:spacing w:val="-2"/>
          <w:lang w:val="en-GB" w:eastAsia="zh-CN"/>
        </w:rPr>
        <w:t>加以</w:t>
      </w:r>
      <w:r w:rsidRPr="00390DDD">
        <w:rPr>
          <w:rFonts w:hint="eastAsia"/>
          <w:spacing w:val="-2"/>
          <w:lang w:val="en-GB" w:eastAsia="ja-JP"/>
        </w:rPr>
        <w:t>验证。</w:t>
      </w:r>
      <w:r w:rsidR="00F61FE7">
        <w:rPr>
          <w:rFonts w:eastAsia="SimSun" w:hint="eastAsia"/>
          <w:spacing w:val="-2"/>
          <w:lang w:val="en-GB" w:eastAsia="zh-CN"/>
        </w:rPr>
        <w:t>对</w:t>
      </w:r>
      <w:r w:rsidR="00F61FE7" w:rsidRPr="005F07D0">
        <w:rPr>
          <w:rFonts w:eastAsia="SimSun" w:hint="eastAsia"/>
          <w:spacing w:val="-2"/>
          <w:lang w:val="en-GB" w:eastAsia="ja-JP"/>
        </w:rPr>
        <w:t>电话</w:t>
      </w:r>
      <w:r w:rsidR="00F61FE7">
        <w:rPr>
          <w:rFonts w:eastAsia="SimSun" w:hint="eastAsia"/>
          <w:spacing w:val="-2"/>
          <w:lang w:val="en-GB" w:eastAsia="zh-CN"/>
        </w:rPr>
        <w:t>进行</w:t>
      </w:r>
      <w:r w:rsidR="00F61FE7" w:rsidRPr="005F07D0">
        <w:rPr>
          <w:rFonts w:eastAsia="SimSun"/>
          <w:spacing w:val="-2"/>
          <w:lang w:val="en-GB" w:eastAsia="ja-JP"/>
        </w:rPr>
        <w:t>60</w:t>
      </w:r>
      <w:r w:rsidR="00F61FE7" w:rsidRPr="005F07D0">
        <w:rPr>
          <w:rFonts w:eastAsia="SimSun" w:hint="eastAsia"/>
          <w:spacing w:val="-2"/>
          <w:lang w:val="en-GB" w:eastAsia="ja-JP"/>
        </w:rPr>
        <w:t>秒监听。</w:t>
      </w:r>
      <w:r w:rsidRPr="00390DDD">
        <w:rPr>
          <w:rFonts w:hint="eastAsia"/>
          <w:spacing w:val="-2"/>
          <w:lang w:val="en-GB" w:eastAsia="ja-JP"/>
        </w:rPr>
        <w:t>此后记录呼叫状态</w:t>
      </w:r>
      <w:r>
        <w:rPr>
          <w:rFonts w:hint="eastAsia"/>
          <w:spacing w:val="-2"/>
          <w:lang w:val="en-GB" w:eastAsia="ja-JP"/>
        </w:rPr>
        <w:t>（</w:t>
      </w:r>
      <w:r w:rsidRPr="00390DDD">
        <w:rPr>
          <w:rFonts w:hint="eastAsia"/>
          <w:spacing w:val="-2"/>
          <w:lang w:val="en-GB" w:eastAsia="ja-JP"/>
        </w:rPr>
        <w:t>呼叫保持或呼叫掉线。</w:t>
      </w:r>
      <w:r w:rsidRPr="00390DDD">
        <w:rPr>
          <w:rFonts w:hint="eastAsia"/>
          <w:spacing w:val="-2"/>
          <w:lang w:val="en-GB" w:eastAsia="ja-JP"/>
        </w:rPr>
        <w:t>DUT</w:t>
      </w:r>
      <w:r w:rsidRPr="00390DDD">
        <w:rPr>
          <w:rFonts w:hint="eastAsia"/>
          <w:spacing w:val="-2"/>
          <w:lang w:val="en-GB" w:eastAsia="ja-JP"/>
        </w:rPr>
        <w:t>和移动电话之间的距离逐渐减小，</w:t>
      </w:r>
      <w:r w:rsidR="00F61FE7" w:rsidRPr="005F07D0">
        <w:rPr>
          <w:rFonts w:eastAsia="SimSun" w:hint="eastAsia"/>
          <w:spacing w:val="-2"/>
          <w:lang w:val="en-GB" w:eastAsia="ja-JP"/>
        </w:rPr>
        <w:t>直</w:t>
      </w:r>
      <w:r w:rsidR="00F61FE7">
        <w:rPr>
          <w:rFonts w:eastAsia="SimSun" w:hint="eastAsia"/>
          <w:spacing w:val="-2"/>
          <w:lang w:val="en-GB" w:eastAsia="zh-CN"/>
        </w:rPr>
        <w:t>至</w:t>
      </w:r>
      <w:r w:rsidR="00F61FE7" w:rsidRPr="005F07D0">
        <w:rPr>
          <w:rFonts w:eastAsia="SimSun" w:hint="eastAsia"/>
          <w:spacing w:val="-2"/>
          <w:lang w:val="en-GB" w:eastAsia="ja-JP"/>
        </w:rPr>
        <w:t>移动电话接触到</w:t>
      </w:r>
      <w:r w:rsidR="00F61FE7" w:rsidRPr="005F07D0">
        <w:rPr>
          <w:rFonts w:eastAsia="SimSun"/>
          <w:spacing w:val="-2"/>
          <w:lang w:val="en-GB" w:eastAsia="ja-JP"/>
        </w:rPr>
        <w:t>DUT</w:t>
      </w:r>
      <w:r w:rsidR="00F61FE7">
        <w:rPr>
          <w:rFonts w:eastAsia="SimSun" w:hint="eastAsia"/>
          <w:spacing w:val="-2"/>
          <w:lang w:val="en-GB" w:eastAsia="zh-CN"/>
        </w:rPr>
        <w:t>（在</w:t>
      </w:r>
      <w:r w:rsidR="00F61FE7" w:rsidRPr="005F07D0">
        <w:rPr>
          <w:rFonts w:eastAsia="SimSun"/>
          <w:spacing w:val="-2"/>
          <w:lang w:val="en-GB" w:eastAsia="ja-JP"/>
        </w:rPr>
        <w:t>0</w:t>
      </w:r>
      <w:r w:rsidR="00F61FE7" w:rsidRPr="005F07D0">
        <w:rPr>
          <w:rFonts w:eastAsia="SimSun" w:hint="eastAsia"/>
          <w:spacing w:val="-2"/>
          <w:lang w:val="en-GB" w:eastAsia="ja-JP"/>
        </w:rPr>
        <w:t>厘米处测量</w:t>
      </w:r>
      <w:r w:rsidR="00F61FE7">
        <w:rPr>
          <w:rFonts w:eastAsia="SimSun" w:hint="eastAsia"/>
          <w:spacing w:val="-2"/>
          <w:lang w:val="en-GB" w:eastAsia="zh-CN"/>
        </w:rPr>
        <w:t>）</w:t>
      </w:r>
      <w:r w:rsidR="00F61FE7" w:rsidRPr="005F07D0">
        <w:rPr>
          <w:rFonts w:eastAsia="SimSun" w:hint="eastAsia"/>
          <w:spacing w:val="-2"/>
          <w:lang w:val="en-GB" w:eastAsia="ja-JP"/>
        </w:rPr>
        <w:t>。</w:t>
      </w:r>
      <w:r w:rsidRPr="00390DDD">
        <w:rPr>
          <w:rFonts w:hint="eastAsia"/>
          <w:spacing w:val="-2"/>
          <w:lang w:val="en-GB" w:eastAsia="ja-JP"/>
        </w:rPr>
        <w:t>使用三个不同的通道进行测试。</w:t>
      </w:r>
    </w:p>
    <w:p w14:paraId="6C0D90D3" w14:textId="2E734794" w:rsidR="00C34160" w:rsidRPr="00ED744D" w:rsidRDefault="00675727" w:rsidP="00C34160">
      <w:pPr>
        <w:pStyle w:val="FigureNo"/>
        <w:rPr>
          <w:lang w:val="en-GB" w:eastAsia="zh-CN"/>
        </w:rPr>
      </w:pPr>
      <w:r>
        <w:rPr>
          <w:lang w:val="en-GB" w:eastAsia="zh-CN"/>
        </w:rPr>
        <w:t>图</w:t>
      </w:r>
      <w:r w:rsidR="00C34160" w:rsidRPr="00ED744D">
        <w:rPr>
          <w:lang w:val="en-GB" w:eastAsia="zh-CN"/>
        </w:rPr>
        <w:t xml:space="preserve"> 14</w:t>
      </w:r>
    </w:p>
    <w:p w14:paraId="5F79DFCB" w14:textId="641F1706" w:rsidR="00C34160" w:rsidRDefault="00F61FE7" w:rsidP="00C34160">
      <w:pPr>
        <w:pStyle w:val="Figuretitle"/>
        <w:rPr>
          <w:lang w:val="en-GB" w:eastAsia="zh-CN"/>
        </w:rPr>
      </w:pPr>
      <w:r>
        <w:rPr>
          <w:lang w:val="en-GB" w:eastAsia="zh-CN"/>
        </w:rPr>
        <w:t>手机</w:t>
      </w:r>
      <w:r>
        <w:rPr>
          <w:rFonts w:hint="eastAsia"/>
          <w:lang w:val="en-GB" w:eastAsia="zh-CN"/>
        </w:rPr>
        <w:t>影响测试设置</w:t>
      </w:r>
    </w:p>
    <w:p w14:paraId="6AB4E7E2" w14:textId="0731AF48" w:rsidR="00F61FE7" w:rsidRPr="00896600" w:rsidRDefault="00896600" w:rsidP="00896600">
      <w:pPr>
        <w:pStyle w:val="Figure"/>
        <w:rPr>
          <w:lang w:val="en-GB" w:eastAsia="zh-CN"/>
        </w:rPr>
      </w:pPr>
      <w:r w:rsidRPr="00592BD6">
        <w:rPr>
          <w:noProof/>
          <w:lang w:val="en-GB"/>
        </w:rPr>
        <mc:AlternateContent>
          <mc:Choice Requires="wps">
            <w:drawing>
              <wp:anchor distT="45720" distB="45720" distL="114300" distR="114300" simplePos="0" relativeHeight="251685888" behindDoc="0" locked="0" layoutInCell="1" allowOverlap="1" wp14:anchorId="181E1894" wp14:editId="01E36ACB">
                <wp:simplePos x="0" y="0"/>
                <wp:positionH relativeFrom="column">
                  <wp:posOffset>5219065</wp:posOffset>
                </wp:positionH>
                <wp:positionV relativeFrom="paragraph">
                  <wp:posOffset>2294586</wp:posOffset>
                </wp:positionV>
                <wp:extent cx="779228" cy="206016"/>
                <wp:effectExtent l="0" t="0" r="1905" b="38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1DB1703B" w14:textId="3C6434BD"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E1894" id="_x0000_s1039" type="#_x0000_t202" style="position:absolute;left:0;text-align:left;margin-left:410.95pt;margin-top:180.7pt;width:61.35pt;height:16.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" stroked="f">
                <v:textbox inset="0,0,0,0">
                  <w:txbxContent>
                    <w:p w14:paraId="1DB1703B" w14:textId="3C6434BD"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14</w:t>
                      </w:r>
                    </w:p>
                  </w:txbxContent>
                </v:textbox>
              </v:shape>
            </w:pict>
          </mc:Fallback>
        </mc:AlternateContent>
      </w:r>
      <w:r>
        <w:rPr>
          <w:noProof/>
        </w:rPr>
        <w:drawing>
          <wp:inline distT="0" distB="0" distL="0" distR="0" wp14:anchorId="5AF2AC0E" wp14:editId="4DCF276B">
            <wp:extent cx="5883910" cy="2488565"/>
            <wp:effectExtent l="0" t="0" r="2540" b="6985"/>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3910" cy="2488565"/>
                    </a:xfrm>
                    <a:prstGeom prst="rect">
                      <a:avLst/>
                    </a:prstGeom>
                    <a:noFill/>
                    <a:ln>
                      <a:noFill/>
                    </a:ln>
                  </pic:spPr>
                </pic:pic>
              </a:graphicData>
            </a:graphic>
          </wp:inline>
        </w:drawing>
      </w:r>
    </w:p>
    <w:p w14:paraId="390A618B" w14:textId="796F5BDB" w:rsidR="00C34160" w:rsidRPr="00ED744D" w:rsidRDefault="00675727" w:rsidP="00C34160">
      <w:pPr>
        <w:pStyle w:val="FigureNo"/>
        <w:rPr>
          <w:lang w:val="en-GB" w:eastAsia="zh-CN"/>
        </w:rPr>
      </w:pPr>
      <w:r>
        <w:rPr>
          <w:lang w:val="en-GB" w:eastAsia="zh-CN"/>
        </w:rPr>
        <w:t>图</w:t>
      </w:r>
      <w:r w:rsidR="00C34160" w:rsidRPr="00ED744D">
        <w:rPr>
          <w:lang w:val="en-GB" w:eastAsia="zh-CN"/>
        </w:rPr>
        <w:t xml:space="preserve"> 15</w:t>
      </w:r>
    </w:p>
    <w:p w14:paraId="5E4CD8E7" w14:textId="1FC5A18C" w:rsidR="00C34160" w:rsidRDefault="00F61FE7" w:rsidP="00C34160">
      <w:pPr>
        <w:pStyle w:val="Figuretitle"/>
        <w:rPr>
          <w:lang w:val="en-GB" w:eastAsia="zh-CN"/>
        </w:rPr>
      </w:pPr>
      <w:r w:rsidRPr="00675727">
        <w:rPr>
          <w:rFonts w:hint="eastAsia"/>
          <w:lang w:val="en-GB" w:eastAsia="zh-CN"/>
        </w:rPr>
        <w:t>其他带内设备影响测试设置</w:t>
      </w:r>
    </w:p>
    <w:p w14:paraId="4529F3BA" w14:textId="282E2EC4" w:rsidR="00C34160" w:rsidRDefault="00896600" w:rsidP="00C34160">
      <w:pPr>
        <w:pStyle w:val="Figure"/>
        <w:rPr>
          <w:lang w:val="en-GB" w:eastAsia="zh-CN"/>
        </w:rPr>
      </w:pPr>
      <w:r w:rsidRPr="00592BD6">
        <w:rPr>
          <w:noProof/>
          <w:lang w:val="en-GB"/>
        </w:rPr>
        <mc:AlternateContent>
          <mc:Choice Requires="wps">
            <w:drawing>
              <wp:anchor distT="45720" distB="45720" distL="114300" distR="114300" simplePos="0" relativeHeight="251687936" behindDoc="0" locked="0" layoutInCell="1" allowOverlap="1" wp14:anchorId="0EC4E501" wp14:editId="52D8DC3F">
                <wp:simplePos x="0" y="0"/>
                <wp:positionH relativeFrom="column">
                  <wp:posOffset>2888919</wp:posOffset>
                </wp:positionH>
                <wp:positionV relativeFrom="paragraph">
                  <wp:posOffset>2527300</wp:posOffset>
                </wp:positionV>
                <wp:extent cx="779228" cy="206016"/>
                <wp:effectExtent l="0" t="0" r="1905" b="38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5B799C3B" w14:textId="16C3FCC5"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4E501" id="_x0000_s1040" type="#_x0000_t202" style="position:absolute;left:0;text-align:left;margin-left:227.45pt;margin-top:199pt;width:61.35pt;height:16.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" stroked="f">
                <v:textbox inset="0,0,0,0">
                  <w:txbxContent>
                    <w:p w14:paraId="5B799C3B" w14:textId="16C3FCC5"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15</w:t>
                      </w:r>
                    </w:p>
                  </w:txbxContent>
                </v:textbox>
              </v:shape>
            </w:pict>
          </mc:Fallback>
        </mc:AlternateContent>
      </w:r>
      <w:r>
        <w:rPr>
          <w:noProof/>
        </w:rPr>
        <w:drawing>
          <wp:inline distT="0" distB="0" distL="0" distR="0" wp14:anchorId="4AB520DD" wp14:editId="66E8F4E8">
            <wp:extent cx="1278812" cy="2734255"/>
            <wp:effectExtent l="0" t="0" r="0" b="0"/>
            <wp:docPr id="48" name="Picture 48" descr="A diagram of measurement of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measurement of heigh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484" cy="2737829"/>
                    </a:xfrm>
                    <a:prstGeom prst="rect">
                      <a:avLst/>
                    </a:prstGeom>
                    <a:noFill/>
                    <a:ln>
                      <a:noFill/>
                    </a:ln>
                  </pic:spPr>
                </pic:pic>
              </a:graphicData>
            </a:graphic>
          </wp:inline>
        </w:drawing>
      </w:r>
    </w:p>
    <w:p w14:paraId="44305688" w14:textId="38F5D678" w:rsidR="00C34160" w:rsidRPr="00390DDD" w:rsidRDefault="00C34160" w:rsidP="00AA70A0">
      <w:pPr>
        <w:pStyle w:val="Normalaftertitle"/>
        <w:ind w:firstLineChars="200" w:firstLine="480"/>
        <w:rPr>
          <w:lang w:val="en-GB" w:eastAsia="ja-JP"/>
        </w:rPr>
      </w:pPr>
      <w:r w:rsidRPr="00390DDD">
        <w:rPr>
          <w:rFonts w:hint="eastAsia"/>
          <w:lang w:val="en-GB" w:eastAsia="ja-JP"/>
        </w:rPr>
        <w:t>结果表明，当所有电话与</w:t>
      </w:r>
      <w:r w:rsidRPr="00390DDD">
        <w:rPr>
          <w:rFonts w:hint="eastAsia"/>
          <w:lang w:val="en-GB" w:eastAsia="ja-JP"/>
        </w:rPr>
        <w:t>DUT</w:t>
      </w:r>
      <w:r w:rsidRPr="00390DDD">
        <w:rPr>
          <w:rFonts w:hint="eastAsia"/>
          <w:lang w:val="en-GB" w:eastAsia="ja-JP"/>
        </w:rPr>
        <w:t>相距</w:t>
      </w:r>
      <w:r w:rsidRPr="00390DDD">
        <w:rPr>
          <w:rFonts w:hint="eastAsia"/>
          <w:lang w:val="en-GB" w:eastAsia="ja-JP"/>
        </w:rPr>
        <w:t>1</w:t>
      </w:r>
      <w:r w:rsidRPr="00390DDD">
        <w:rPr>
          <w:rFonts w:hint="eastAsia"/>
          <w:lang w:val="en-GB" w:eastAsia="ja-JP"/>
        </w:rPr>
        <w:t>米或</w:t>
      </w:r>
      <w:r w:rsidRPr="00390DDD">
        <w:rPr>
          <w:rFonts w:hint="eastAsia"/>
          <w:lang w:val="en-GB" w:eastAsia="ja-JP"/>
        </w:rPr>
        <w:t>1</w:t>
      </w:r>
      <w:r w:rsidRPr="00390DDD">
        <w:rPr>
          <w:rFonts w:hint="eastAsia"/>
          <w:lang w:val="en-GB" w:eastAsia="ja-JP"/>
        </w:rPr>
        <w:t>米以上时，</w:t>
      </w:r>
      <w:r w:rsidR="00F61FE7">
        <w:rPr>
          <w:rFonts w:hint="eastAsia"/>
          <w:lang w:val="en-GB" w:eastAsia="zh-CN"/>
        </w:rPr>
        <w:t>这些手机均</w:t>
      </w:r>
      <w:r w:rsidR="00F61FE7" w:rsidRPr="005F07D0">
        <w:rPr>
          <w:rFonts w:hint="eastAsia"/>
          <w:lang w:val="en-GB" w:eastAsia="ja-JP"/>
        </w:rPr>
        <w:t>能在至少一个频道和所有频道上工作而不受有害干扰。</w:t>
      </w:r>
    </w:p>
    <w:p w14:paraId="0D746BEA" w14:textId="45EF58BF" w:rsidR="00C34160" w:rsidRPr="00390DDD" w:rsidRDefault="00F61FE7" w:rsidP="00AA70A0">
      <w:pPr>
        <w:ind w:firstLineChars="200" w:firstLine="482"/>
        <w:jc w:val="left"/>
        <w:rPr>
          <w:lang w:val="en-GB" w:eastAsia="ja-JP"/>
        </w:rPr>
      </w:pPr>
      <w:r w:rsidRPr="000337DA">
        <w:rPr>
          <w:rFonts w:eastAsia="SimSun" w:hint="eastAsia"/>
          <w:b/>
          <w:bCs/>
          <w:lang w:val="en-GB" w:eastAsia="ja-JP"/>
        </w:rPr>
        <w:lastRenderedPageBreak/>
        <w:t>无线麦克风和基站。</w:t>
      </w:r>
      <w:r w:rsidRPr="005F07D0">
        <w:rPr>
          <w:rFonts w:eastAsia="SimSun" w:hint="eastAsia"/>
          <w:lang w:val="en-GB" w:eastAsia="ja-JP"/>
        </w:rPr>
        <w:t>基站</w:t>
      </w:r>
      <w:r>
        <w:rPr>
          <w:rFonts w:eastAsia="SimSun"/>
          <w:lang w:val="en-GB" w:eastAsia="ja-JP"/>
        </w:rPr>
        <w:t>（</w:t>
      </w:r>
      <w:r>
        <w:rPr>
          <w:rFonts w:eastAsia="SimSun" w:hint="eastAsia"/>
          <w:lang w:val="en-GB" w:eastAsia="ja-JP"/>
        </w:rPr>
        <w:t>接收机</w:t>
      </w:r>
      <w:r>
        <w:rPr>
          <w:rFonts w:eastAsia="SimSun"/>
          <w:lang w:val="en-GB" w:eastAsia="ja-JP"/>
        </w:rPr>
        <w:t>）</w:t>
      </w:r>
      <w:r w:rsidRPr="005F07D0">
        <w:rPr>
          <w:rFonts w:eastAsia="SimSun" w:hint="eastAsia"/>
          <w:lang w:val="en-GB" w:eastAsia="ja-JP"/>
        </w:rPr>
        <w:t>放置在距离</w:t>
      </w:r>
      <w:r>
        <w:rPr>
          <w:rFonts w:eastAsia="SimSun" w:hint="eastAsia"/>
          <w:lang w:val="en-GB" w:eastAsia="zh-CN"/>
        </w:rPr>
        <w:t>D</w:t>
      </w:r>
      <w:r>
        <w:rPr>
          <w:rFonts w:eastAsia="SimSun"/>
          <w:lang w:val="en-GB" w:eastAsia="zh-CN"/>
        </w:rPr>
        <w:t xml:space="preserve">UT </w:t>
      </w:r>
      <w:r w:rsidRPr="005F07D0">
        <w:rPr>
          <w:rFonts w:eastAsia="SimSun"/>
          <w:lang w:val="en-GB" w:eastAsia="ja-JP"/>
        </w:rPr>
        <w:t>30</w:t>
      </w:r>
      <w:r w:rsidRPr="005F07D0">
        <w:rPr>
          <w:rFonts w:eastAsia="SimSun" w:hint="eastAsia"/>
          <w:lang w:val="en-GB" w:eastAsia="ja-JP"/>
        </w:rPr>
        <w:t>厘米</w:t>
      </w:r>
      <w:r>
        <w:rPr>
          <w:rFonts w:eastAsia="SimSun" w:hint="eastAsia"/>
          <w:lang w:val="en-GB" w:eastAsia="zh-CN"/>
        </w:rPr>
        <w:t>处</w:t>
      </w:r>
      <w:r w:rsidRPr="005F07D0">
        <w:rPr>
          <w:rFonts w:eastAsia="SimSun" w:hint="eastAsia"/>
          <w:lang w:val="en-GB" w:eastAsia="ja-JP"/>
        </w:rPr>
        <w:t>，麦克风</w:t>
      </w:r>
      <w:r>
        <w:rPr>
          <w:rFonts w:eastAsia="SimSun"/>
          <w:lang w:val="en-GB" w:eastAsia="ja-JP"/>
        </w:rPr>
        <w:t>（</w:t>
      </w:r>
      <w:r>
        <w:rPr>
          <w:rFonts w:eastAsia="SimSun" w:hint="eastAsia"/>
          <w:lang w:val="en-GB" w:eastAsia="ja-JP"/>
        </w:rPr>
        <w:t>发射机</w:t>
      </w:r>
      <w:r>
        <w:rPr>
          <w:rFonts w:eastAsia="SimSun"/>
          <w:lang w:val="en-GB" w:eastAsia="ja-JP"/>
        </w:rPr>
        <w:t>）</w:t>
      </w:r>
      <w:r w:rsidRPr="005F07D0">
        <w:rPr>
          <w:rFonts w:eastAsia="SimSun" w:hint="eastAsia"/>
          <w:lang w:val="en-GB" w:eastAsia="ja-JP"/>
        </w:rPr>
        <w:t>在测试距离内移动。随后，麦克风</w:t>
      </w:r>
      <w:r>
        <w:rPr>
          <w:rFonts w:eastAsia="SimSun"/>
          <w:lang w:val="en-GB" w:eastAsia="ja-JP"/>
        </w:rPr>
        <w:t>（</w:t>
      </w:r>
      <w:r>
        <w:rPr>
          <w:rFonts w:eastAsia="SimSun" w:hint="eastAsia"/>
          <w:lang w:val="en-GB" w:eastAsia="ja-JP"/>
        </w:rPr>
        <w:t>发射机</w:t>
      </w:r>
      <w:r>
        <w:rPr>
          <w:rFonts w:eastAsia="SimSun"/>
          <w:lang w:val="en-GB" w:eastAsia="ja-JP"/>
        </w:rPr>
        <w:t>）</w:t>
      </w:r>
      <w:r w:rsidRPr="005F07D0">
        <w:rPr>
          <w:rFonts w:eastAsia="SimSun" w:hint="eastAsia"/>
          <w:lang w:val="en-GB" w:eastAsia="ja-JP"/>
        </w:rPr>
        <w:t>被放置在距离</w:t>
      </w:r>
      <w:r>
        <w:rPr>
          <w:rFonts w:eastAsia="SimSun" w:hint="eastAsia"/>
          <w:lang w:val="en-GB" w:eastAsia="zh-CN"/>
        </w:rPr>
        <w:t>D</w:t>
      </w:r>
      <w:r>
        <w:rPr>
          <w:rFonts w:eastAsia="SimSun"/>
          <w:lang w:val="en-GB" w:eastAsia="zh-CN"/>
        </w:rPr>
        <w:t xml:space="preserve">UT </w:t>
      </w:r>
      <w:r w:rsidRPr="005F07D0">
        <w:rPr>
          <w:rFonts w:eastAsia="SimSun"/>
          <w:lang w:val="en-GB" w:eastAsia="ja-JP"/>
        </w:rPr>
        <w:t>30</w:t>
      </w:r>
      <w:r w:rsidRPr="005F07D0">
        <w:rPr>
          <w:rFonts w:eastAsia="SimSun" w:hint="eastAsia"/>
          <w:lang w:val="en-GB" w:eastAsia="ja-JP"/>
        </w:rPr>
        <w:t>厘米的地方，基站</w:t>
      </w:r>
      <w:r>
        <w:rPr>
          <w:rFonts w:eastAsia="SimSun"/>
          <w:lang w:val="en-GB" w:eastAsia="ja-JP"/>
        </w:rPr>
        <w:t>（</w:t>
      </w:r>
      <w:r>
        <w:rPr>
          <w:rFonts w:eastAsia="SimSun" w:hint="eastAsia"/>
          <w:lang w:val="en-GB" w:eastAsia="ja-JP"/>
        </w:rPr>
        <w:t>接收机</w:t>
      </w:r>
      <w:r>
        <w:rPr>
          <w:rFonts w:eastAsia="SimSun"/>
          <w:lang w:val="en-GB" w:eastAsia="ja-JP"/>
        </w:rPr>
        <w:t>）</w:t>
      </w:r>
      <w:r>
        <w:rPr>
          <w:rFonts w:eastAsia="SimSun" w:hint="eastAsia"/>
          <w:lang w:val="en-GB" w:eastAsia="zh-CN"/>
        </w:rPr>
        <w:t>在</w:t>
      </w:r>
      <w:r w:rsidRPr="005F07D0">
        <w:rPr>
          <w:rFonts w:eastAsia="SimSun" w:hint="eastAsia"/>
          <w:lang w:val="en-GB" w:eastAsia="ja-JP"/>
        </w:rPr>
        <w:t>测试距离</w:t>
      </w:r>
      <w:r>
        <w:rPr>
          <w:rFonts w:eastAsia="SimSun" w:hint="eastAsia"/>
          <w:lang w:val="en-GB" w:eastAsia="zh-CN"/>
        </w:rPr>
        <w:t>内</w:t>
      </w:r>
      <w:r w:rsidRPr="005F07D0">
        <w:rPr>
          <w:rFonts w:eastAsia="SimSun" w:hint="eastAsia"/>
          <w:lang w:val="en-GB" w:eastAsia="ja-JP"/>
        </w:rPr>
        <w:t>移动。</w:t>
      </w:r>
    </w:p>
    <w:p w14:paraId="465CA595" w14:textId="379D87DC" w:rsidR="00C34160" w:rsidRPr="00390DDD" w:rsidRDefault="00C34160" w:rsidP="00AA70A0">
      <w:pPr>
        <w:ind w:firstLineChars="200" w:firstLine="480"/>
        <w:jc w:val="left"/>
        <w:rPr>
          <w:lang w:val="en-GB" w:eastAsia="ja-JP"/>
        </w:rPr>
      </w:pPr>
      <w:r w:rsidRPr="00390DDD">
        <w:rPr>
          <w:rFonts w:hint="eastAsia"/>
          <w:lang w:val="en-GB" w:eastAsia="ja-JP"/>
        </w:rPr>
        <w:t>在</w:t>
      </w:r>
      <w:r w:rsidRPr="00390DDD">
        <w:rPr>
          <w:rFonts w:hint="eastAsia"/>
          <w:lang w:val="en-GB" w:eastAsia="ja-JP"/>
        </w:rPr>
        <w:t>DUT</w:t>
      </w:r>
      <w:r w:rsidRPr="00390DDD">
        <w:rPr>
          <w:rFonts w:hint="eastAsia"/>
          <w:lang w:val="en-GB" w:eastAsia="ja-JP"/>
        </w:rPr>
        <w:t>的发射频率附近工作时，音频设备没有受到有害干扰。</w:t>
      </w:r>
    </w:p>
    <w:p w14:paraId="6B491A18" w14:textId="4FE7FB9B" w:rsidR="00C34160" w:rsidRPr="00390DDD" w:rsidRDefault="007870B6" w:rsidP="00AA70A0">
      <w:pPr>
        <w:ind w:firstLineChars="200" w:firstLine="482"/>
        <w:jc w:val="left"/>
        <w:rPr>
          <w:lang w:val="en-GB" w:eastAsia="ja-JP"/>
        </w:rPr>
      </w:pPr>
      <w:r w:rsidRPr="00F61FE7">
        <w:rPr>
          <w:rFonts w:hint="eastAsia"/>
          <w:b/>
          <w:bCs/>
          <w:lang w:val="en-GB" w:eastAsia="ja-JP"/>
        </w:rPr>
        <w:t>助听设备</w:t>
      </w:r>
      <w:r w:rsidR="00C34160" w:rsidRPr="00F61FE7">
        <w:rPr>
          <w:rFonts w:hint="eastAsia"/>
          <w:b/>
          <w:bCs/>
          <w:lang w:val="en-GB" w:eastAsia="ja-JP"/>
        </w:rPr>
        <w:t>。</w:t>
      </w:r>
      <w:r w:rsidR="00F61FE7">
        <w:rPr>
          <w:rFonts w:eastAsia="SimSun" w:hint="eastAsia"/>
          <w:lang w:val="en-GB" w:eastAsia="ja-JP"/>
        </w:rPr>
        <w:t>发射机</w:t>
      </w:r>
      <w:r w:rsidR="00F61FE7" w:rsidRPr="005F07D0">
        <w:rPr>
          <w:rFonts w:eastAsia="SimSun" w:hint="eastAsia"/>
          <w:lang w:val="en-GB" w:eastAsia="ja-JP"/>
        </w:rPr>
        <w:t>放置在距离</w:t>
      </w:r>
      <w:r w:rsidR="00F61FE7">
        <w:rPr>
          <w:rFonts w:eastAsia="SimSun" w:hint="eastAsia"/>
          <w:lang w:val="en-GB" w:eastAsia="zh-CN"/>
        </w:rPr>
        <w:t>D</w:t>
      </w:r>
      <w:r w:rsidR="00F61FE7">
        <w:rPr>
          <w:rFonts w:eastAsia="SimSun"/>
          <w:lang w:val="en-GB" w:eastAsia="zh-CN"/>
        </w:rPr>
        <w:t xml:space="preserve">UT </w:t>
      </w:r>
      <w:r w:rsidR="00F61FE7" w:rsidRPr="005F07D0">
        <w:rPr>
          <w:rFonts w:eastAsia="SimSun"/>
          <w:lang w:val="en-GB" w:eastAsia="ja-JP"/>
        </w:rPr>
        <w:t>30</w:t>
      </w:r>
      <w:r w:rsidR="00F61FE7" w:rsidRPr="005F07D0">
        <w:rPr>
          <w:rFonts w:eastAsia="SimSun" w:hint="eastAsia"/>
          <w:lang w:val="en-GB" w:eastAsia="ja-JP"/>
        </w:rPr>
        <w:t>厘米</w:t>
      </w:r>
      <w:r w:rsidR="00141D77">
        <w:rPr>
          <w:rFonts w:eastAsia="SimSun" w:hint="eastAsia"/>
          <w:lang w:val="en-GB" w:eastAsia="zh-CN"/>
        </w:rPr>
        <w:t>处</w:t>
      </w:r>
      <w:r w:rsidR="00F61FE7" w:rsidRPr="005F07D0">
        <w:rPr>
          <w:rFonts w:eastAsia="SimSun" w:hint="eastAsia"/>
          <w:lang w:val="en-GB" w:eastAsia="ja-JP"/>
        </w:rPr>
        <w:t>，</w:t>
      </w:r>
      <w:r w:rsidR="00F61FE7">
        <w:rPr>
          <w:rFonts w:eastAsia="SimSun" w:hint="eastAsia"/>
          <w:lang w:val="en-GB" w:eastAsia="ja-JP"/>
        </w:rPr>
        <w:t>接收机</w:t>
      </w:r>
      <w:r w:rsidR="00F61FE7" w:rsidRPr="005F07D0">
        <w:rPr>
          <w:rFonts w:eastAsia="SimSun" w:hint="eastAsia"/>
          <w:lang w:val="en-GB" w:eastAsia="ja-JP"/>
        </w:rPr>
        <w:t>在测试距离内移动。随后，将</w:t>
      </w:r>
      <w:r w:rsidR="00F61FE7">
        <w:rPr>
          <w:rFonts w:eastAsia="SimSun" w:hint="eastAsia"/>
          <w:lang w:val="en-GB" w:eastAsia="ja-JP"/>
        </w:rPr>
        <w:t>接收机</w:t>
      </w:r>
      <w:r w:rsidR="00F61FE7" w:rsidRPr="005F07D0">
        <w:rPr>
          <w:rFonts w:eastAsia="SimSun" w:hint="eastAsia"/>
          <w:lang w:val="en-GB" w:eastAsia="ja-JP"/>
        </w:rPr>
        <w:t>放置在距离</w:t>
      </w:r>
      <w:r w:rsidR="00F61FE7">
        <w:rPr>
          <w:rFonts w:eastAsia="SimSun"/>
          <w:lang w:val="en-GB" w:eastAsia="ja-JP"/>
        </w:rPr>
        <w:t xml:space="preserve">DUT </w:t>
      </w:r>
      <w:r w:rsidR="00F61FE7" w:rsidRPr="005F07D0">
        <w:rPr>
          <w:rFonts w:eastAsia="SimSun"/>
          <w:lang w:val="en-GB" w:eastAsia="ja-JP"/>
        </w:rPr>
        <w:t>30</w:t>
      </w:r>
      <w:r w:rsidR="00F61FE7" w:rsidRPr="005F07D0">
        <w:rPr>
          <w:rFonts w:eastAsia="SimSun" w:hint="eastAsia"/>
          <w:lang w:val="en-GB" w:eastAsia="ja-JP"/>
        </w:rPr>
        <w:t>厘米处，将</w:t>
      </w:r>
      <w:r w:rsidR="00F61FE7">
        <w:rPr>
          <w:rFonts w:eastAsia="SimSun" w:hint="eastAsia"/>
          <w:lang w:val="en-GB" w:eastAsia="ja-JP"/>
        </w:rPr>
        <w:t>发射机</w:t>
      </w:r>
      <w:r w:rsidR="00F61FE7" w:rsidRPr="005F07D0">
        <w:rPr>
          <w:rFonts w:eastAsia="SimSun" w:hint="eastAsia"/>
          <w:lang w:val="en-GB" w:eastAsia="ja-JP"/>
        </w:rPr>
        <w:t>在测试距离内移动。</w:t>
      </w:r>
    </w:p>
    <w:p w14:paraId="6E7B0A2B" w14:textId="2D215F28" w:rsidR="00C34160" w:rsidRPr="00390DDD" w:rsidRDefault="00C34160" w:rsidP="00AA70A0">
      <w:pPr>
        <w:ind w:firstLineChars="200" w:firstLine="480"/>
        <w:jc w:val="left"/>
        <w:rPr>
          <w:lang w:val="en-GB" w:eastAsia="ja-JP"/>
        </w:rPr>
      </w:pPr>
      <w:r w:rsidRPr="00390DDD">
        <w:rPr>
          <w:rFonts w:hint="eastAsia"/>
          <w:lang w:val="en-GB" w:eastAsia="ja-JP"/>
        </w:rPr>
        <w:t>工作在接近</w:t>
      </w:r>
      <w:r w:rsidRPr="00390DDD">
        <w:rPr>
          <w:rFonts w:hint="eastAsia"/>
          <w:lang w:val="en-GB" w:eastAsia="ja-JP"/>
        </w:rPr>
        <w:t>DUT</w:t>
      </w:r>
      <w:r w:rsidRPr="00390DDD">
        <w:rPr>
          <w:rFonts w:hint="eastAsia"/>
          <w:lang w:val="en-GB" w:eastAsia="ja-JP"/>
        </w:rPr>
        <w:t>的发射频率时，设备</w:t>
      </w:r>
      <w:r w:rsidR="005209C2">
        <w:rPr>
          <w:rFonts w:hint="eastAsia"/>
          <w:lang w:val="en-GB" w:eastAsia="zh-CN"/>
        </w:rPr>
        <w:t>受到</w:t>
      </w:r>
      <w:r w:rsidRPr="00390DDD">
        <w:rPr>
          <w:rFonts w:hint="eastAsia"/>
          <w:lang w:val="en-GB" w:eastAsia="ja-JP"/>
        </w:rPr>
        <w:t>干扰，然而将音频设备频率设置</w:t>
      </w:r>
      <w:r w:rsidR="005209C2">
        <w:rPr>
          <w:rFonts w:hint="eastAsia"/>
          <w:lang w:val="en-GB" w:eastAsia="zh-CN"/>
        </w:rPr>
        <w:t>为</w:t>
      </w:r>
      <w:r w:rsidRPr="00390DDD">
        <w:rPr>
          <w:rFonts w:hint="eastAsia"/>
          <w:lang w:val="en-GB" w:eastAsia="ja-JP"/>
        </w:rPr>
        <w:t>远离</w:t>
      </w:r>
      <w:r w:rsidRPr="00390DDD">
        <w:rPr>
          <w:rFonts w:hint="eastAsia"/>
          <w:lang w:val="en-GB" w:eastAsia="ja-JP"/>
        </w:rPr>
        <w:t>DUT</w:t>
      </w:r>
      <w:r w:rsidRPr="00390DDD">
        <w:rPr>
          <w:rFonts w:hint="eastAsia"/>
          <w:lang w:val="en-GB" w:eastAsia="ja-JP"/>
        </w:rPr>
        <w:t>的频率</w:t>
      </w:r>
      <w:r w:rsidR="005209C2">
        <w:rPr>
          <w:rFonts w:hint="eastAsia"/>
          <w:lang w:val="en-GB" w:eastAsia="zh-CN"/>
        </w:rPr>
        <w:t>，则</w:t>
      </w:r>
      <w:r w:rsidRPr="00390DDD">
        <w:rPr>
          <w:rFonts w:hint="eastAsia"/>
          <w:lang w:val="en-GB" w:eastAsia="ja-JP"/>
        </w:rPr>
        <w:t>很少或没有有害干扰。</w:t>
      </w:r>
    </w:p>
    <w:p w14:paraId="5DD47C7B" w14:textId="2D1C8894" w:rsidR="005209C2" w:rsidRDefault="00C34160" w:rsidP="00AA70A0">
      <w:pPr>
        <w:ind w:firstLineChars="200" w:firstLine="482"/>
        <w:jc w:val="left"/>
        <w:rPr>
          <w:rFonts w:eastAsia="MS Mincho"/>
          <w:lang w:val="en-GB" w:eastAsia="ja-JP"/>
        </w:rPr>
      </w:pPr>
      <w:r w:rsidRPr="005209C2">
        <w:rPr>
          <w:rFonts w:hint="eastAsia"/>
          <w:b/>
          <w:bCs/>
          <w:lang w:val="en-GB" w:eastAsia="ja-JP"/>
        </w:rPr>
        <w:t>RFID</w:t>
      </w:r>
      <w:r w:rsidR="007870B6" w:rsidRPr="005209C2">
        <w:rPr>
          <w:rFonts w:hint="eastAsia"/>
          <w:b/>
          <w:bCs/>
          <w:lang w:val="en-GB" w:eastAsia="ja-JP"/>
        </w:rPr>
        <w:t>识读器</w:t>
      </w:r>
      <w:r w:rsidRPr="005209C2">
        <w:rPr>
          <w:rFonts w:hint="eastAsia"/>
          <w:b/>
          <w:bCs/>
          <w:lang w:val="en-GB" w:eastAsia="ja-JP"/>
        </w:rPr>
        <w:t>。</w:t>
      </w:r>
      <w:r w:rsidR="005209C2" w:rsidRPr="005F07D0">
        <w:rPr>
          <w:rFonts w:eastAsia="SimSun" w:hint="eastAsia"/>
          <w:lang w:val="en-GB" w:eastAsia="ja-JP"/>
        </w:rPr>
        <w:t>对于第一个设备，在</w:t>
      </w:r>
      <w:r w:rsidR="005209C2" w:rsidRPr="005F6910">
        <w:rPr>
          <w:spacing w:val="-2"/>
          <w:lang w:val="en-GB" w:eastAsia="ja-JP"/>
        </w:rPr>
        <w:t>903.250</w:t>
      </w:r>
      <w:r w:rsidR="00F83D12">
        <w:rPr>
          <w:rFonts w:hint="eastAsia"/>
          <w:spacing w:val="-2"/>
          <w:lang w:val="en-GB" w:eastAsia="zh-CN"/>
        </w:rPr>
        <w:t>；</w:t>
      </w:r>
      <w:r w:rsidR="005209C2" w:rsidRPr="005F6910">
        <w:rPr>
          <w:spacing w:val="-2"/>
          <w:lang w:val="en-GB" w:eastAsia="ja-JP"/>
        </w:rPr>
        <w:t>904.250</w:t>
      </w:r>
      <w:r w:rsidR="00F83D12">
        <w:rPr>
          <w:rFonts w:hint="eastAsia"/>
          <w:spacing w:val="-2"/>
          <w:lang w:val="en-GB" w:eastAsia="zh-CN"/>
        </w:rPr>
        <w:t>；</w:t>
      </w:r>
      <w:r w:rsidR="005209C2" w:rsidRPr="005F6910">
        <w:rPr>
          <w:spacing w:val="-2"/>
          <w:lang w:val="en-GB" w:eastAsia="ja-JP"/>
        </w:rPr>
        <w:t>915.250</w:t>
      </w:r>
      <w:r w:rsidR="00F83D12">
        <w:rPr>
          <w:rFonts w:hint="eastAsia"/>
          <w:spacing w:val="-2"/>
          <w:lang w:val="en-GB" w:eastAsia="zh-CN"/>
        </w:rPr>
        <w:t>；</w:t>
      </w:r>
      <w:r w:rsidR="005209C2" w:rsidRPr="005F6910">
        <w:rPr>
          <w:spacing w:val="-2"/>
          <w:lang w:val="en-GB" w:eastAsia="ja-JP"/>
        </w:rPr>
        <w:t>915.750</w:t>
      </w:r>
      <w:r w:rsidR="00F83D12">
        <w:rPr>
          <w:rFonts w:hint="eastAsia"/>
          <w:spacing w:val="-2"/>
          <w:lang w:val="en-GB" w:eastAsia="zh-CN"/>
        </w:rPr>
        <w:t>；</w:t>
      </w:r>
      <w:r w:rsidR="005209C2" w:rsidRPr="005F6910">
        <w:rPr>
          <w:spacing w:val="-2"/>
          <w:lang w:val="en-GB" w:eastAsia="ja-JP"/>
        </w:rPr>
        <w:t>920.250</w:t>
      </w:r>
      <w:r w:rsidR="00F83D12">
        <w:rPr>
          <w:rFonts w:hint="eastAsia"/>
          <w:spacing w:val="-2"/>
          <w:lang w:val="en-GB" w:eastAsia="zh-CN"/>
        </w:rPr>
        <w:t>；</w:t>
      </w:r>
      <w:r w:rsidR="005209C2" w:rsidRPr="005F6910">
        <w:rPr>
          <w:spacing w:val="-2"/>
          <w:lang w:val="en-GB" w:eastAsia="ja-JP"/>
        </w:rPr>
        <w:t>926.750</w:t>
      </w:r>
      <w:r w:rsidR="005209C2">
        <w:rPr>
          <w:rFonts w:hint="eastAsia"/>
          <w:spacing w:val="-2"/>
          <w:lang w:val="en-GB" w:eastAsia="zh-CN"/>
        </w:rPr>
        <w:t>和</w:t>
      </w:r>
      <w:r w:rsidR="005209C2" w:rsidRPr="005F6910">
        <w:rPr>
          <w:spacing w:val="-2"/>
          <w:lang w:val="en-GB" w:eastAsia="ja-JP"/>
        </w:rPr>
        <w:t>927.250 MHz</w:t>
      </w:r>
      <w:r w:rsidR="005209C2">
        <w:rPr>
          <w:rFonts w:hint="eastAsia"/>
          <w:spacing w:val="-2"/>
          <w:lang w:val="en-GB" w:eastAsia="zh-CN"/>
        </w:rPr>
        <w:t>进行扫描</w:t>
      </w:r>
      <w:r w:rsidR="005209C2" w:rsidRPr="005F07D0">
        <w:rPr>
          <w:rFonts w:eastAsia="SimSun" w:hint="eastAsia"/>
          <w:lang w:val="en-GB" w:eastAsia="ja-JP"/>
        </w:rPr>
        <w:t>。软件发射设置</w:t>
      </w:r>
      <w:r w:rsidR="005209C2">
        <w:rPr>
          <w:rFonts w:eastAsia="SimSun" w:hint="eastAsia"/>
          <w:lang w:val="en-GB" w:eastAsia="zh-CN"/>
        </w:rPr>
        <w:t>的数值</w:t>
      </w:r>
      <w:r w:rsidR="005209C2" w:rsidRPr="005F07D0">
        <w:rPr>
          <w:rFonts w:eastAsia="SimSun" w:hint="eastAsia"/>
          <w:lang w:val="en-GB" w:eastAsia="ja-JP"/>
        </w:rPr>
        <w:t>为</w:t>
      </w:r>
      <w:r w:rsidR="005209C2" w:rsidRPr="005F07D0">
        <w:rPr>
          <w:rFonts w:eastAsia="SimSun"/>
          <w:lang w:val="en-GB" w:eastAsia="ja-JP"/>
        </w:rPr>
        <w:t>30 dBm</w:t>
      </w:r>
      <w:r w:rsidR="005209C2" w:rsidRPr="005F07D0">
        <w:rPr>
          <w:rFonts w:eastAsia="SimSun" w:hint="eastAsia"/>
          <w:lang w:val="en-GB" w:eastAsia="ja-JP"/>
        </w:rPr>
        <w:t>。</w:t>
      </w:r>
      <w:r w:rsidR="005209C2" w:rsidRPr="005F07D0">
        <w:rPr>
          <w:rFonts w:eastAsia="SimSun"/>
          <w:lang w:val="en-GB" w:eastAsia="ja-JP"/>
        </w:rPr>
        <w:t>RFID</w:t>
      </w:r>
      <w:r w:rsidR="005209C2" w:rsidRPr="005F07D0">
        <w:rPr>
          <w:rFonts w:eastAsia="SimSun" w:hint="eastAsia"/>
          <w:lang w:val="en-GB" w:eastAsia="ja-JP"/>
        </w:rPr>
        <w:t>标签放置在距离</w:t>
      </w:r>
      <w:r w:rsidR="005209C2">
        <w:rPr>
          <w:rFonts w:eastAsia="SimSun" w:hint="eastAsia"/>
          <w:lang w:val="en-GB" w:eastAsia="zh-CN"/>
        </w:rPr>
        <w:t>D</w:t>
      </w:r>
      <w:r w:rsidR="005209C2">
        <w:rPr>
          <w:rFonts w:eastAsia="SimSun"/>
          <w:lang w:val="en-GB" w:eastAsia="zh-CN"/>
        </w:rPr>
        <w:t xml:space="preserve">UT </w:t>
      </w:r>
      <w:r w:rsidR="005209C2" w:rsidRPr="005F07D0">
        <w:rPr>
          <w:rFonts w:eastAsia="SimSun"/>
          <w:lang w:val="en-GB" w:eastAsia="ja-JP"/>
        </w:rPr>
        <w:t>30</w:t>
      </w:r>
      <w:r w:rsidR="005209C2" w:rsidRPr="005F07D0">
        <w:rPr>
          <w:rFonts w:eastAsia="SimSun" w:hint="eastAsia"/>
          <w:lang w:val="en-GB" w:eastAsia="ja-JP"/>
        </w:rPr>
        <w:t>厘米</w:t>
      </w:r>
      <w:r w:rsidR="005209C2">
        <w:rPr>
          <w:rFonts w:eastAsia="SimSun" w:hint="eastAsia"/>
          <w:lang w:val="en-GB" w:eastAsia="zh-CN"/>
        </w:rPr>
        <w:t>处</w:t>
      </w:r>
      <w:r w:rsidR="005209C2" w:rsidRPr="005F07D0">
        <w:rPr>
          <w:rFonts w:eastAsia="SimSun" w:hint="eastAsia"/>
          <w:lang w:val="en-GB" w:eastAsia="ja-JP"/>
        </w:rPr>
        <w:t>。第二次扫描在</w:t>
      </w:r>
      <w:r w:rsidR="005209C2" w:rsidRPr="005F6910">
        <w:rPr>
          <w:spacing w:val="-2"/>
          <w:lang w:val="en-GB" w:eastAsia="ja-JP"/>
        </w:rPr>
        <w:t>865.00</w:t>
      </w:r>
      <w:r w:rsidR="00F83D12">
        <w:rPr>
          <w:rFonts w:hint="eastAsia"/>
          <w:spacing w:val="-2"/>
          <w:lang w:val="en-GB" w:eastAsia="zh-CN"/>
        </w:rPr>
        <w:t>；</w:t>
      </w:r>
      <w:r w:rsidR="005209C2" w:rsidRPr="005F6910">
        <w:rPr>
          <w:spacing w:val="-2"/>
          <w:lang w:val="en-GB" w:eastAsia="ja-JP"/>
        </w:rPr>
        <w:t>866.00</w:t>
      </w:r>
      <w:r w:rsidR="00F83D12">
        <w:rPr>
          <w:rFonts w:hint="eastAsia"/>
          <w:spacing w:val="-2"/>
          <w:lang w:val="en-GB" w:eastAsia="zh-CN"/>
        </w:rPr>
        <w:t>；</w:t>
      </w:r>
      <w:r w:rsidR="005209C2" w:rsidRPr="005F6910">
        <w:rPr>
          <w:spacing w:val="-2"/>
          <w:lang w:val="en-GB" w:eastAsia="ja-JP"/>
        </w:rPr>
        <w:t>867.00</w:t>
      </w:r>
      <w:r w:rsidR="005209C2">
        <w:rPr>
          <w:rFonts w:hint="eastAsia"/>
          <w:spacing w:val="-2"/>
          <w:lang w:val="en-GB" w:eastAsia="zh-CN"/>
        </w:rPr>
        <w:t>和</w:t>
      </w:r>
      <w:r w:rsidR="005209C2" w:rsidRPr="005F6910">
        <w:rPr>
          <w:spacing w:val="-2"/>
          <w:lang w:val="en-GB" w:eastAsia="ja-JP"/>
        </w:rPr>
        <w:t>868.00 MHz</w:t>
      </w:r>
      <w:r w:rsidR="005209C2" w:rsidRPr="005F07D0">
        <w:rPr>
          <w:rFonts w:eastAsia="SimSun" w:hint="eastAsia"/>
          <w:lang w:val="en-GB" w:eastAsia="ja-JP"/>
        </w:rPr>
        <w:t>进行</w:t>
      </w:r>
      <w:r w:rsidR="005209C2">
        <w:rPr>
          <w:rFonts w:eastAsia="SimSun" w:hint="eastAsia"/>
          <w:lang w:val="en-GB" w:eastAsia="zh-CN"/>
        </w:rPr>
        <w:t>并设置有</w:t>
      </w:r>
      <w:r w:rsidR="005209C2" w:rsidRPr="005F07D0">
        <w:rPr>
          <w:rFonts w:eastAsia="SimSun" w:hint="eastAsia"/>
          <w:lang w:val="en-GB" w:eastAsia="ja-JP"/>
        </w:rPr>
        <w:t>默认</w:t>
      </w:r>
      <w:r w:rsidR="005209C2">
        <w:rPr>
          <w:rFonts w:eastAsia="SimSun" w:hint="eastAsia"/>
          <w:lang w:val="en-GB" w:eastAsia="zh-CN"/>
        </w:rPr>
        <w:t>值。</w:t>
      </w:r>
      <w:r w:rsidR="005209C2" w:rsidRPr="005F07D0">
        <w:rPr>
          <w:rFonts w:eastAsia="SimSun"/>
          <w:lang w:val="en-GB" w:eastAsia="ja-JP"/>
        </w:rPr>
        <w:t>RFID</w:t>
      </w:r>
      <w:r w:rsidR="005209C2" w:rsidRPr="005F07D0">
        <w:rPr>
          <w:rFonts w:eastAsia="SimSun" w:hint="eastAsia"/>
          <w:lang w:val="en-GB" w:eastAsia="ja-JP"/>
        </w:rPr>
        <w:t>标签放置在距</w:t>
      </w:r>
      <w:r w:rsidR="005209C2">
        <w:rPr>
          <w:rFonts w:eastAsia="SimSun" w:hint="eastAsia"/>
          <w:lang w:val="en-GB" w:eastAsia="zh-CN"/>
        </w:rPr>
        <w:t>D</w:t>
      </w:r>
      <w:r w:rsidR="005209C2">
        <w:rPr>
          <w:rFonts w:eastAsia="SimSun"/>
          <w:lang w:val="en-GB" w:eastAsia="zh-CN"/>
        </w:rPr>
        <w:t>UT</w:t>
      </w:r>
      <w:r w:rsidR="00FF69EE">
        <w:rPr>
          <w:rFonts w:eastAsia="SimSun"/>
          <w:lang w:val="en-GB" w:eastAsia="zh-CN"/>
        </w:rPr>
        <w:t xml:space="preserve"> </w:t>
      </w:r>
      <w:r w:rsidR="005209C2" w:rsidRPr="005F07D0">
        <w:rPr>
          <w:rFonts w:eastAsia="SimSun"/>
          <w:lang w:val="en-GB" w:eastAsia="ja-JP"/>
        </w:rPr>
        <w:t>30</w:t>
      </w:r>
      <w:r w:rsidR="005209C2" w:rsidRPr="005F07D0">
        <w:rPr>
          <w:rFonts w:eastAsia="SimSun" w:hint="eastAsia"/>
          <w:lang w:val="en-GB" w:eastAsia="ja-JP"/>
        </w:rPr>
        <w:t>厘米</w:t>
      </w:r>
      <w:r w:rsidR="00FF69EE">
        <w:rPr>
          <w:rFonts w:eastAsia="SimSun" w:hint="eastAsia"/>
          <w:lang w:val="en-GB" w:eastAsia="zh-CN"/>
        </w:rPr>
        <w:t>处</w:t>
      </w:r>
      <w:r w:rsidR="005209C2" w:rsidRPr="005F07D0">
        <w:rPr>
          <w:rFonts w:eastAsia="SimSun" w:hint="eastAsia"/>
          <w:lang w:val="en-GB" w:eastAsia="ja-JP"/>
        </w:rPr>
        <w:t>。</w:t>
      </w:r>
    </w:p>
    <w:p w14:paraId="5ED71935" w14:textId="1943EC7F" w:rsidR="00C34160" w:rsidRPr="00ED744D" w:rsidRDefault="00C34160" w:rsidP="00AA70A0">
      <w:pPr>
        <w:ind w:firstLineChars="200" w:firstLine="480"/>
        <w:jc w:val="left"/>
        <w:rPr>
          <w:lang w:val="en-GB" w:eastAsia="ja-JP"/>
        </w:rPr>
      </w:pPr>
      <w:r w:rsidRPr="00390DDD">
        <w:rPr>
          <w:rFonts w:hint="eastAsia"/>
          <w:lang w:val="en-GB" w:eastAsia="ja-JP"/>
        </w:rPr>
        <w:t>在</w:t>
      </w:r>
      <w:r w:rsidRPr="00390DDD">
        <w:rPr>
          <w:rFonts w:hint="eastAsia"/>
          <w:lang w:val="en-GB" w:eastAsia="ja-JP"/>
        </w:rPr>
        <w:t>DUT</w:t>
      </w:r>
      <w:r w:rsidRPr="00390DDD">
        <w:rPr>
          <w:rFonts w:hint="eastAsia"/>
          <w:lang w:val="en-GB" w:eastAsia="ja-JP"/>
        </w:rPr>
        <w:t>和</w:t>
      </w:r>
      <w:r w:rsidRPr="00390DDD">
        <w:rPr>
          <w:rFonts w:hint="eastAsia"/>
          <w:lang w:val="en-GB" w:eastAsia="ja-JP"/>
        </w:rPr>
        <w:t>RFID</w:t>
      </w:r>
      <w:r w:rsidR="007870B6">
        <w:rPr>
          <w:rFonts w:hint="eastAsia"/>
          <w:lang w:val="en-GB" w:eastAsia="ja-JP"/>
        </w:rPr>
        <w:t>识读器</w:t>
      </w:r>
      <w:r w:rsidRPr="00390DDD">
        <w:rPr>
          <w:rFonts w:hint="eastAsia"/>
          <w:lang w:val="en-GB" w:eastAsia="ja-JP"/>
        </w:rPr>
        <w:t>和标签之间的间距为</w:t>
      </w:r>
      <w:r w:rsidRPr="00390DDD">
        <w:rPr>
          <w:rFonts w:hint="eastAsia"/>
          <w:lang w:val="en-GB" w:eastAsia="ja-JP"/>
        </w:rPr>
        <w:t>1</w:t>
      </w:r>
      <w:r w:rsidRPr="00390DDD">
        <w:rPr>
          <w:rFonts w:hint="eastAsia"/>
          <w:lang w:val="en-GB" w:eastAsia="ja-JP"/>
        </w:rPr>
        <w:t>米或更大时，</w:t>
      </w:r>
      <w:r w:rsidR="007870B6">
        <w:rPr>
          <w:rFonts w:hint="eastAsia"/>
          <w:lang w:val="en-GB" w:eastAsia="ja-JP"/>
        </w:rPr>
        <w:t>识读器</w:t>
      </w:r>
      <w:r w:rsidRPr="00390DDD">
        <w:rPr>
          <w:rFonts w:hint="eastAsia"/>
          <w:lang w:val="en-GB" w:eastAsia="ja-JP"/>
        </w:rPr>
        <w:t>工作没有错误。</w:t>
      </w:r>
    </w:p>
    <w:p w14:paraId="7CEEF9F1" w14:textId="4F27F966" w:rsidR="00C34160" w:rsidRPr="005209C2" w:rsidRDefault="00C34160" w:rsidP="00C34160">
      <w:pPr>
        <w:pStyle w:val="Heading2"/>
        <w:rPr>
          <w:lang w:val="en-GB" w:eastAsia="zh-CN"/>
        </w:rPr>
      </w:pPr>
      <w:bookmarkStart w:id="32" w:name="_Toc107991001"/>
      <w:bookmarkStart w:id="33" w:name="_Toc140668808"/>
      <w:r w:rsidRPr="00ED744D">
        <w:rPr>
          <w:lang w:val="en-GB" w:eastAsia="zh-CN"/>
        </w:rPr>
        <w:t>3</w:t>
      </w:r>
      <w:r w:rsidRPr="005209C2">
        <w:rPr>
          <w:lang w:val="en-GB" w:eastAsia="zh-CN"/>
        </w:rPr>
        <w:t>.6</w:t>
      </w:r>
      <w:r w:rsidRPr="005209C2">
        <w:rPr>
          <w:lang w:val="en-GB" w:eastAsia="zh-CN"/>
        </w:rPr>
        <w:tab/>
      </w:r>
      <w:r w:rsidR="005209C2" w:rsidRPr="005209C2">
        <w:rPr>
          <w:rFonts w:hint="eastAsia"/>
          <w:lang w:val="en-GB" w:eastAsia="zh-CN"/>
        </w:rPr>
        <w:t>研究</w:t>
      </w:r>
      <w:r w:rsidRPr="005209C2">
        <w:rPr>
          <w:lang w:val="en-GB" w:eastAsia="zh-CN"/>
        </w:rPr>
        <w:t>F</w:t>
      </w:r>
      <w:r w:rsidR="005209C2" w:rsidRPr="005209C2">
        <w:rPr>
          <w:rFonts w:hint="eastAsia"/>
          <w:lang w:val="en-GB" w:eastAsia="zh-CN"/>
        </w:rPr>
        <w:t>（</w:t>
      </w:r>
      <w:r w:rsidRPr="005209C2">
        <w:rPr>
          <w:lang w:val="en-GB" w:eastAsia="zh-CN"/>
        </w:rPr>
        <w:t>61-61.5 GHz</w:t>
      </w:r>
      <w:r w:rsidR="00C53BB5" w:rsidRPr="005209C2">
        <w:rPr>
          <w:lang w:val="en-GB" w:eastAsia="zh-CN"/>
        </w:rPr>
        <w:t>）</w:t>
      </w:r>
      <w:bookmarkEnd w:id="32"/>
      <w:bookmarkEnd w:id="33"/>
    </w:p>
    <w:p w14:paraId="1EA419F7" w14:textId="64F84E44" w:rsidR="00C34160" w:rsidRPr="00390DDD" w:rsidRDefault="00C34160" w:rsidP="00E02267">
      <w:pPr>
        <w:pStyle w:val="Heading3"/>
        <w:rPr>
          <w:lang w:val="en-GB" w:eastAsia="ja-JP"/>
        </w:rPr>
      </w:pPr>
      <w:r w:rsidRPr="00390DDD">
        <w:rPr>
          <w:rFonts w:hint="eastAsia"/>
          <w:lang w:val="en-GB" w:eastAsia="ja-JP"/>
        </w:rPr>
        <w:t>3.6.1</w:t>
      </w:r>
      <w:r w:rsidRPr="00390DDD">
        <w:rPr>
          <w:lang w:val="en-GB" w:eastAsia="ja-JP"/>
        </w:rPr>
        <w:tab/>
      </w:r>
      <w:r w:rsidRPr="00390DDD">
        <w:rPr>
          <w:rFonts w:hint="eastAsia"/>
          <w:lang w:val="en-GB" w:eastAsia="ja-JP"/>
        </w:rPr>
        <w:t>研究中考虑的</w:t>
      </w:r>
      <w:r w:rsidR="00C2378E">
        <w:rPr>
          <w:rFonts w:hint="eastAsia"/>
          <w:lang w:val="en-GB" w:eastAsia="ja-JP"/>
        </w:rPr>
        <w:t>无线电业务</w:t>
      </w:r>
    </w:p>
    <w:p w14:paraId="1884D187" w14:textId="111ABA31" w:rsidR="00C34160" w:rsidRPr="00390DDD" w:rsidRDefault="00C34160" w:rsidP="00AA70A0">
      <w:pPr>
        <w:ind w:firstLineChars="200" w:firstLine="480"/>
        <w:rPr>
          <w:lang w:val="en-GB" w:eastAsia="ja-JP"/>
        </w:rPr>
      </w:pPr>
      <w:r w:rsidRPr="00390DDD">
        <w:rPr>
          <w:rFonts w:hint="eastAsia"/>
          <w:lang w:val="en-GB" w:eastAsia="ja-JP"/>
        </w:rPr>
        <w:t>本节包含一项研究，该研究审查了确保</w:t>
      </w:r>
      <w:r w:rsidR="008E6D6E">
        <w:rPr>
          <w:rFonts w:hint="eastAsia"/>
          <w:lang w:val="en-GB" w:eastAsia="ja-JP"/>
        </w:rPr>
        <w:t>卫星地球探测业务</w:t>
      </w:r>
      <w:r>
        <w:rPr>
          <w:rFonts w:hint="eastAsia"/>
          <w:lang w:val="en-GB" w:eastAsia="ja-JP"/>
        </w:rPr>
        <w:t>（</w:t>
      </w:r>
      <w:r w:rsidRPr="00390DDD">
        <w:rPr>
          <w:rFonts w:hint="eastAsia"/>
          <w:lang w:val="en-GB" w:eastAsia="ja-JP"/>
        </w:rPr>
        <w:t>无源</w:t>
      </w:r>
      <w:r w:rsidR="00C53BB5">
        <w:rPr>
          <w:rFonts w:hint="eastAsia"/>
          <w:lang w:val="en-GB" w:eastAsia="ja-JP"/>
        </w:rPr>
        <w:t>）</w:t>
      </w:r>
      <w:r>
        <w:rPr>
          <w:rFonts w:hint="eastAsia"/>
          <w:lang w:val="en-GB" w:eastAsia="ja-JP"/>
        </w:rPr>
        <w:t>（</w:t>
      </w:r>
      <w:r w:rsidRPr="00390DDD">
        <w:rPr>
          <w:rFonts w:hint="eastAsia"/>
          <w:lang w:val="en-GB" w:eastAsia="ja-JP"/>
        </w:rPr>
        <w:t>EESS</w:t>
      </w:r>
      <w:r>
        <w:rPr>
          <w:rFonts w:hint="eastAsia"/>
          <w:lang w:val="en-GB" w:eastAsia="ja-JP"/>
        </w:rPr>
        <w:t>（</w:t>
      </w:r>
      <w:r w:rsidRPr="00390DDD">
        <w:rPr>
          <w:rFonts w:hint="eastAsia"/>
          <w:lang w:val="en-GB" w:eastAsia="ja-JP"/>
        </w:rPr>
        <w:t>无源</w:t>
      </w:r>
      <w:r w:rsidR="00C53BB5">
        <w:rPr>
          <w:rFonts w:hint="eastAsia"/>
          <w:lang w:val="en-GB" w:eastAsia="ja-JP"/>
        </w:rPr>
        <w:t>））</w:t>
      </w:r>
      <w:r w:rsidRPr="00390DDD">
        <w:rPr>
          <w:rFonts w:hint="eastAsia"/>
          <w:lang w:val="en-GB" w:eastAsia="ja-JP"/>
        </w:rPr>
        <w:t>和射电</w:t>
      </w:r>
      <w:r w:rsidR="008E6D6E">
        <w:rPr>
          <w:rFonts w:hint="eastAsia"/>
          <w:lang w:val="en-GB" w:eastAsia="ja-JP"/>
        </w:rPr>
        <w:t>天文业务</w:t>
      </w:r>
      <w:r>
        <w:rPr>
          <w:rFonts w:hint="eastAsia"/>
          <w:lang w:val="en-GB" w:eastAsia="ja-JP"/>
        </w:rPr>
        <w:t>（</w:t>
      </w:r>
      <w:r w:rsidRPr="00390DDD">
        <w:rPr>
          <w:rFonts w:hint="eastAsia"/>
          <w:lang w:val="en-GB" w:eastAsia="ja-JP"/>
        </w:rPr>
        <w:t>RAS</w:t>
      </w:r>
      <w:r w:rsidR="00C53BB5">
        <w:rPr>
          <w:rFonts w:hint="eastAsia"/>
          <w:lang w:val="en-GB" w:eastAsia="ja-JP"/>
        </w:rPr>
        <w:t>）</w:t>
      </w:r>
      <w:r w:rsidRPr="00390DDD">
        <w:rPr>
          <w:rFonts w:hint="eastAsia"/>
          <w:lang w:val="en-GB" w:eastAsia="ja-JP"/>
        </w:rPr>
        <w:t>满足保护标准所必需的带外发射限制。本研究涉及</w:t>
      </w:r>
      <w:r w:rsidR="008E6D6E" w:rsidRPr="00390DDD">
        <w:rPr>
          <w:rFonts w:hint="eastAsia"/>
          <w:lang w:val="en-GB" w:eastAsia="ja-JP"/>
        </w:rPr>
        <w:t>波束</w:t>
      </w:r>
      <w:r w:rsidR="008E6D6E" w:rsidRPr="00390DDD">
        <w:rPr>
          <w:rFonts w:hint="eastAsia"/>
          <w:lang w:val="en-GB" w:eastAsia="ja-JP"/>
        </w:rPr>
        <w:t>WPT</w:t>
      </w:r>
      <w:r w:rsidRPr="00390DDD">
        <w:rPr>
          <w:rFonts w:hint="eastAsia"/>
          <w:lang w:val="en-GB" w:eastAsia="ja-JP"/>
        </w:rPr>
        <w:t>使用</w:t>
      </w:r>
      <w:r w:rsidRPr="00390DDD">
        <w:rPr>
          <w:rFonts w:hint="eastAsia"/>
          <w:lang w:val="en-GB" w:eastAsia="ja-JP"/>
        </w:rPr>
        <w:t>61-61.5 GHz ISM</w:t>
      </w:r>
      <w:r w:rsidRPr="00390DDD">
        <w:rPr>
          <w:rFonts w:hint="eastAsia"/>
          <w:lang w:val="en-GB" w:eastAsia="ja-JP"/>
        </w:rPr>
        <w:t>频段。</w:t>
      </w:r>
    </w:p>
    <w:p w14:paraId="3A66F5BF" w14:textId="5A598F16" w:rsidR="00C34160" w:rsidRPr="00390DDD" w:rsidRDefault="00C34160" w:rsidP="00E02267">
      <w:pPr>
        <w:pStyle w:val="Heading3"/>
        <w:rPr>
          <w:lang w:val="en-GB" w:eastAsia="ja-JP"/>
        </w:rPr>
      </w:pPr>
      <w:r w:rsidRPr="00390DDD">
        <w:rPr>
          <w:rFonts w:hint="eastAsia"/>
          <w:lang w:val="en-GB" w:eastAsia="ja-JP"/>
        </w:rPr>
        <w:t>3.6.2</w:t>
      </w:r>
      <w:r>
        <w:rPr>
          <w:lang w:val="en-GB" w:eastAsia="ja-JP"/>
        </w:rPr>
        <w:tab/>
      </w:r>
      <w:r w:rsidRPr="00390DDD">
        <w:rPr>
          <w:rFonts w:hint="eastAsia"/>
          <w:lang w:val="en-GB" w:eastAsia="ja-JP"/>
        </w:rPr>
        <w:t>61-61.5 GHz</w:t>
      </w:r>
      <w:r w:rsidRPr="00390DDD">
        <w:rPr>
          <w:rFonts w:hint="eastAsia"/>
          <w:lang w:val="en-GB" w:eastAsia="ja-JP"/>
        </w:rPr>
        <w:t>的考虑因素</w:t>
      </w:r>
    </w:p>
    <w:p w14:paraId="1AEE61BA" w14:textId="32084E55" w:rsidR="00C34160" w:rsidRPr="00390DDD" w:rsidRDefault="00C34160" w:rsidP="00AA70A0">
      <w:pPr>
        <w:ind w:firstLineChars="200" w:firstLine="480"/>
        <w:rPr>
          <w:lang w:val="en-GB" w:eastAsia="ja-JP"/>
        </w:rPr>
      </w:pPr>
      <w:r w:rsidRPr="00390DDD">
        <w:rPr>
          <w:rFonts w:hint="eastAsia"/>
          <w:lang w:val="en-GB" w:eastAsia="ja-JP"/>
        </w:rPr>
        <w:t>在</w:t>
      </w:r>
      <w:r w:rsidR="008E6D6E">
        <w:rPr>
          <w:rFonts w:hint="eastAsia"/>
          <w:lang w:val="en-GB" w:eastAsia="zh-CN"/>
        </w:rPr>
        <w:t>此</w:t>
      </w:r>
      <w:r w:rsidRPr="00390DDD">
        <w:rPr>
          <w:rFonts w:hint="eastAsia"/>
          <w:lang w:val="en-GB" w:eastAsia="ja-JP"/>
        </w:rPr>
        <w:t>频率上考虑的技术包括窄带传输，在</w:t>
      </w:r>
      <w:r w:rsidRPr="00390DDD">
        <w:rPr>
          <w:rFonts w:hint="eastAsia"/>
          <w:lang w:val="en-GB" w:eastAsia="ja-JP"/>
        </w:rPr>
        <w:t>61 GHz ISM</w:t>
      </w:r>
      <w:r w:rsidR="002B4AA0">
        <w:rPr>
          <w:rFonts w:hint="eastAsia"/>
          <w:lang w:val="en-GB" w:eastAsia="ja-JP"/>
        </w:rPr>
        <w:t>频段</w:t>
      </w:r>
      <w:r w:rsidRPr="00390DDD">
        <w:rPr>
          <w:rFonts w:hint="eastAsia"/>
          <w:lang w:val="en-GB" w:eastAsia="ja-JP"/>
        </w:rPr>
        <w:t>的情况下，其带宽约为</w:t>
      </w:r>
      <w:r w:rsidRPr="00390DDD">
        <w:rPr>
          <w:rFonts w:hint="eastAsia"/>
          <w:lang w:val="en-GB" w:eastAsia="ja-JP"/>
        </w:rPr>
        <w:t>0.02%</w:t>
      </w:r>
      <w:r w:rsidRPr="00390DDD">
        <w:rPr>
          <w:rFonts w:hint="eastAsia"/>
          <w:lang w:val="en-GB" w:eastAsia="ja-JP"/>
        </w:rPr>
        <w:t>。最大</w:t>
      </w:r>
      <w:r w:rsidRPr="00390DDD">
        <w:rPr>
          <w:rFonts w:hint="eastAsia"/>
          <w:lang w:val="en-GB" w:eastAsia="ja-JP"/>
        </w:rPr>
        <w:t>10 MHz</w:t>
      </w:r>
      <w:r w:rsidRPr="00390DDD">
        <w:rPr>
          <w:rFonts w:hint="eastAsia"/>
          <w:lang w:val="en-GB" w:eastAsia="ja-JP"/>
        </w:rPr>
        <w:t>带宽来自三个来源</w:t>
      </w:r>
      <w:r w:rsidR="008E6D6E">
        <w:rPr>
          <w:rFonts w:hint="eastAsia"/>
          <w:lang w:val="en-GB" w:eastAsia="zh-CN"/>
        </w:rPr>
        <w:t>：</w:t>
      </w:r>
      <w:r w:rsidRPr="00390DDD">
        <w:rPr>
          <w:rFonts w:hint="eastAsia"/>
          <w:lang w:val="en-GB" w:eastAsia="ja-JP"/>
        </w:rPr>
        <w:t>频率源的相位噪声</w:t>
      </w:r>
      <w:r w:rsidR="008E6D6E">
        <w:rPr>
          <w:rFonts w:hint="eastAsia"/>
          <w:lang w:val="en-GB" w:eastAsia="zh-CN"/>
        </w:rPr>
        <w:t>；</w:t>
      </w:r>
      <w:r w:rsidRPr="00390DDD">
        <w:rPr>
          <w:rFonts w:hint="eastAsia"/>
          <w:lang w:val="en-GB" w:eastAsia="ja-JP"/>
        </w:rPr>
        <w:t>天线单元移相器连续微小调整的发射信号上的入射随机相位调制</w:t>
      </w:r>
      <w:r w:rsidR="00FF69EE">
        <w:rPr>
          <w:rFonts w:hint="eastAsia"/>
          <w:lang w:val="en-GB" w:eastAsia="zh-CN"/>
        </w:rPr>
        <w:t>（</w:t>
      </w:r>
      <w:r w:rsidRPr="00390DDD">
        <w:rPr>
          <w:rFonts w:hint="eastAsia"/>
          <w:lang w:val="en-GB" w:eastAsia="ja-JP"/>
        </w:rPr>
        <w:t>保持对预期目的地的聚焦</w:t>
      </w:r>
      <w:r w:rsidR="00FF69EE">
        <w:rPr>
          <w:rFonts w:hint="eastAsia"/>
          <w:lang w:val="en-GB" w:eastAsia="zh-CN"/>
        </w:rPr>
        <w:t>）</w:t>
      </w:r>
      <w:r w:rsidR="008E6D6E">
        <w:rPr>
          <w:rFonts w:hint="eastAsia"/>
          <w:lang w:val="en-GB" w:eastAsia="zh-CN"/>
        </w:rPr>
        <w:t>；</w:t>
      </w:r>
      <w:r w:rsidRPr="00390DDD">
        <w:rPr>
          <w:rFonts w:hint="eastAsia"/>
          <w:lang w:val="en-GB" w:eastAsia="ja-JP"/>
        </w:rPr>
        <w:t>以及用于发射机和功率目的地之间通信的</w:t>
      </w:r>
      <w:r w:rsidRPr="00390DDD">
        <w:rPr>
          <w:rFonts w:hint="eastAsia"/>
          <w:lang w:val="en-GB" w:eastAsia="ja-JP"/>
        </w:rPr>
        <w:t>CW</w:t>
      </w:r>
      <w:r w:rsidRPr="00390DDD">
        <w:rPr>
          <w:rFonts w:hint="eastAsia"/>
          <w:lang w:val="en-GB" w:eastAsia="ja-JP"/>
        </w:rPr>
        <w:t>载波的低指数调制</w:t>
      </w:r>
      <w:r w:rsidR="008E6D6E">
        <w:rPr>
          <w:rFonts w:hint="eastAsia"/>
          <w:lang w:val="en-GB" w:eastAsia="zh-CN"/>
        </w:rPr>
        <w:t>（</w:t>
      </w:r>
      <w:r w:rsidRPr="00390DDD">
        <w:rPr>
          <w:rFonts w:hint="eastAsia"/>
          <w:lang w:val="en-GB" w:eastAsia="ja-JP"/>
        </w:rPr>
        <w:t>用于保持</w:t>
      </w:r>
      <w:r w:rsidR="002B4AA0">
        <w:rPr>
          <w:rFonts w:hint="eastAsia"/>
          <w:lang w:val="en-GB" w:eastAsia="ja-JP"/>
        </w:rPr>
        <w:t>频段</w:t>
      </w:r>
      <w:r w:rsidRPr="00390DDD">
        <w:rPr>
          <w:rFonts w:hint="eastAsia"/>
          <w:lang w:val="en-GB" w:eastAsia="ja-JP"/>
        </w:rPr>
        <w:t>对目的地的紧密聚焦，并实现主动安全特征</w:t>
      </w:r>
      <w:r w:rsidR="008E6D6E">
        <w:rPr>
          <w:rFonts w:hint="eastAsia"/>
          <w:lang w:val="en-GB" w:eastAsia="zh-CN"/>
        </w:rPr>
        <w:t>）</w:t>
      </w:r>
      <w:r w:rsidRPr="00390DDD">
        <w:rPr>
          <w:rFonts w:hint="eastAsia"/>
          <w:lang w:val="en-GB" w:eastAsia="ja-JP"/>
        </w:rPr>
        <w:t>，当物体</w:t>
      </w:r>
      <w:r w:rsidR="008E6D6E">
        <w:rPr>
          <w:rFonts w:hint="eastAsia"/>
          <w:lang w:val="en-GB" w:eastAsia="zh-CN"/>
        </w:rPr>
        <w:t>、</w:t>
      </w:r>
      <w:r w:rsidRPr="00390DDD">
        <w:rPr>
          <w:rFonts w:hint="eastAsia"/>
          <w:lang w:val="en-GB" w:eastAsia="ja-JP"/>
        </w:rPr>
        <w:t>人或宠物接近预期目的地附近的高功率通量密度</w:t>
      </w:r>
      <w:r>
        <w:rPr>
          <w:rFonts w:hint="eastAsia"/>
          <w:lang w:val="en-GB" w:eastAsia="ja-JP"/>
        </w:rPr>
        <w:t>（</w:t>
      </w:r>
      <w:proofErr w:type="spellStart"/>
      <w:r w:rsidRPr="00390DDD">
        <w:rPr>
          <w:rFonts w:hint="eastAsia"/>
          <w:lang w:val="en-GB" w:eastAsia="ja-JP"/>
        </w:rPr>
        <w:t>pfd</w:t>
      </w:r>
      <w:proofErr w:type="spellEnd"/>
      <w:r w:rsidR="00C53BB5">
        <w:rPr>
          <w:rFonts w:hint="eastAsia"/>
          <w:lang w:val="en-GB" w:eastAsia="ja-JP"/>
        </w:rPr>
        <w:t>）</w:t>
      </w:r>
      <w:r w:rsidR="008E6D6E">
        <w:rPr>
          <w:rFonts w:hint="eastAsia"/>
          <w:lang w:val="en-GB" w:eastAsia="zh-CN"/>
        </w:rPr>
        <w:t>区</w:t>
      </w:r>
      <w:r w:rsidRPr="00390DDD">
        <w:rPr>
          <w:rFonts w:hint="eastAsia"/>
          <w:lang w:val="en-GB" w:eastAsia="ja-JP"/>
        </w:rPr>
        <w:t>时，该主动安全特征降低功率。</w:t>
      </w:r>
    </w:p>
    <w:p w14:paraId="4627DF08" w14:textId="3A2D4471" w:rsidR="00C34160" w:rsidRPr="00390DDD" w:rsidRDefault="00C34160" w:rsidP="00E02267">
      <w:pPr>
        <w:pStyle w:val="Heading3"/>
        <w:rPr>
          <w:lang w:val="en-GB" w:eastAsia="ja-JP"/>
        </w:rPr>
      </w:pPr>
      <w:r w:rsidRPr="00390DDD">
        <w:rPr>
          <w:rFonts w:hint="eastAsia"/>
          <w:lang w:val="en-GB" w:eastAsia="ja-JP"/>
        </w:rPr>
        <w:t>3.6.3</w:t>
      </w:r>
      <w:r>
        <w:rPr>
          <w:lang w:val="en-GB" w:eastAsia="ja-JP"/>
        </w:rPr>
        <w:tab/>
      </w:r>
      <w:r w:rsidR="008E6D6E">
        <w:rPr>
          <w:rFonts w:hint="eastAsia"/>
          <w:lang w:val="en-GB" w:eastAsia="zh-CN"/>
        </w:rPr>
        <w:t>对</w:t>
      </w:r>
      <w:r w:rsidRPr="00390DDD">
        <w:rPr>
          <w:rFonts w:hint="eastAsia"/>
          <w:lang w:val="en-GB" w:eastAsia="ja-JP"/>
        </w:rPr>
        <w:t>61-61.5 GHz</w:t>
      </w:r>
      <w:r w:rsidRPr="00390DDD">
        <w:rPr>
          <w:rFonts w:hint="eastAsia"/>
          <w:lang w:val="en-GB" w:eastAsia="ja-JP"/>
        </w:rPr>
        <w:t>波束</w:t>
      </w:r>
      <w:r w:rsidRPr="00390DDD">
        <w:rPr>
          <w:rFonts w:hint="eastAsia"/>
          <w:lang w:val="en-GB" w:eastAsia="ja-JP"/>
        </w:rPr>
        <w:t>WPT</w:t>
      </w:r>
      <w:r w:rsidR="008E6D6E">
        <w:rPr>
          <w:rFonts w:hint="eastAsia"/>
          <w:lang w:val="en-GB" w:eastAsia="zh-CN"/>
        </w:rPr>
        <w:t>的</w:t>
      </w:r>
      <w:r w:rsidR="008E6D6E" w:rsidRPr="00390DDD">
        <w:rPr>
          <w:rFonts w:hint="eastAsia"/>
          <w:lang w:val="en-GB" w:eastAsia="ja-JP"/>
        </w:rPr>
        <w:t>影响</w:t>
      </w:r>
    </w:p>
    <w:p w14:paraId="02A4142C" w14:textId="052EF6B2" w:rsidR="00C34160" w:rsidRPr="00390DDD" w:rsidRDefault="00C34160" w:rsidP="00AA70A0">
      <w:pPr>
        <w:ind w:firstLineChars="200" w:firstLine="480"/>
        <w:rPr>
          <w:lang w:val="en-GB" w:eastAsia="ja-JP"/>
        </w:rPr>
      </w:pPr>
      <w:r w:rsidRPr="00390DDD">
        <w:rPr>
          <w:rFonts w:hint="eastAsia"/>
          <w:lang w:val="en-GB" w:eastAsia="ja-JP"/>
        </w:rPr>
        <w:t>该频段是根据</w:t>
      </w:r>
      <w:r w:rsidR="008E6D6E">
        <w:rPr>
          <w:rFonts w:hint="eastAsia"/>
          <w:lang w:val="en-GB" w:eastAsia="zh-CN"/>
        </w:rPr>
        <w:t>《无线电规则》</w:t>
      </w:r>
      <w:r w:rsidRPr="00390DDD">
        <w:rPr>
          <w:rFonts w:hint="eastAsia"/>
          <w:lang w:val="en-GB" w:eastAsia="ja-JP"/>
        </w:rPr>
        <w:t>第</w:t>
      </w:r>
      <w:r w:rsidRPr="008E6D6E">
        <w:rPr>
          <w:rFonts w:hint="eastAsia"/>
          <w:b/>
          <w:bCs/>
          <w:lang w:val="en-GB" w:eastAsia="ja-JP"/>
        </w:rPr>
        <w:t>5.138</w:t>
      </w:r>
      <w:r w:rsidR="008E6D6E">
        <w:rPr>
          <w:rFonts w:hint="eastAsia"/>
          <w:lang w:val="en-GB" w:eastAsia="zh-CN"/>
        </w:rPr>
        <w:t>款</w:t>
      </w:r>
      <w:r w:rsidRPr="00390DDD">
        <w:rPr>
          <w:rFonts w:hint="eastAsia"/>
          <w:lang w:val="en-GB" w:eastAsia="ja-JP"/>
        </w:rPr>
        <w:t>指定的</w:t>
      </w:r>
      <w:r w:rsidRPr="00390DDD">
        <w:rPr>
          <w:rFonts w:hint="eastAsia"/>
          <w:lang w:val="en-GB" w:eastAsia="ja-JP"/>
        </w:rPr>
        <w:t>ISM</w:t>
      </w:r>
      <w:r w:rsidRPr="00390DDD">
        <w:rPr>
          <w:rFonts w:hint="eastAsia"/>
          <w:lang w:val="en-GB" w:eastAsia="ja-JP"/>
        </w:rPr>
        <w:t>频段，其中规定“使用这些频段进行</w:t>
      </w:r>
      <w:r w:rsidRPr="00390DDD">
        <w:rPr>
          <w:rFonts w:hint="eastAsia"/>
          <w:lang w:val="en-GB" w:eastAsia="ja-JP"/>
        </w:rPr>
        <w:t>ISM</w:t>
      </w:r>
      <w:r w:rsidRPr="00390DDD">
        <w:rPr>
          <w:rFonts w:hint="eastAsia"/>
          <w:lang w:val="en-GB" w:eastAsia="ja-JP"/>
        </w:rPr>
        <w:t>应用应得到相关</w:t>
      </w:r>
      <w:r w:rsidR="008E6D6E">
        <w:rPr>
          <w:rFonts w:hint="eastAsia"/>
          <w:lang w:val="en-GB" w:eastAsia="zh-CN"/>
        </w:rPr>
        <w:t>主管部门</w:t>
      </w:r>
      <w:r w:rsidRPr="00390DDD">
        <w:rPr>
          <w:rFonts w:hint="eastAsia"/>
          <w:lang w:val="en-GB" w:eastAsia="ja-JP"/>
        </w:rPr>
        <w:t>的特别授权，并与</w:t>
      </w:r>
      <w:r w:rsidR="002B4AA0">
        <w:rPr>
          <w:rFonts w:hint="eastAsia"/>
          <w:lang w:val="en-GB" w:eastAsia="ja-JP"/>
        </w:rPr>
        <w:t>无线电通信业务</w:t>
      </w:r>
      <w:r w:rsidRPr="00390DDD">
        <w:rPr>
          <w:rFonts w:hint="eastAsia"/>
          <w:lang w:val="en-GB" w:eastAsia="ja-JP"/>
        </w:rPr>
        <w:t>可能受到影响的其他</w:t>
      </w:r>
      <w:r w:rsidR="008E6D6E">
        <w:rPr>
          <w:rFonts w:hint="eastAsia"/>
          <w:lang w:val="en-GB" w:eastAsia="ja-JP"/>
        </w:rPr>
        <w:t>主管部门</w:t>
      </w:r>
      <w:r w:rsidRPr="00390DDD">
        <w:rPr>
          <w:rFonts w:hint="eastAsia"/>
          <w:lang w:val="en-GB" w:eastAsia="ja-JP"/>
        </w:rPr>
        <w:t>达成协议。在适用本规定时，主管机关应适当考虑</w:t>
      </w:r>
      <w:r w:rsidR="008E6D6E" w:rsidRPr="00ED744D">
        <w:rPr>
          <w:lang w:val="en-GB" w:eastAsia="zh-CN"/>
        </w:rPr>
        <w:t>ITU</w:t>
      </w:r>
      <w:r w:rsidR="008E6D6E" w:rsidRPr="00ED744D">
        <w:rPr>
          <w:lang w:val="en-GB" w:eastAsia="zh-CN"/>
        </w:rPr>
        <w:noBreakHyphen/>
        <w:t>R</w:t>
      </w:r>
      <w:r w:rsidRPr="00390DDD">
        <w:rPr>
          <w:rFonts w:hint="eastAsia"/>
          <w:lang w:val="en-GB" w:eastAsia="ja-JP"/>
        </w:rPr>
        <w:t>最新的相关建议</w:t>
      </w:r>
      <w:r w:rsidR="008E6D6E">
        <w:rPr>
          <w:rFonts w:hint="eastAsia"/>
          <w:lang w:val="en-GB" w:eastAsia="zh-CN"/>
        </w:rPr>
        <w:t>书</w:t>
      </w:r>
      <w:r w:rsidRPr="00390DDD">
        <w:rPr>
          <w:rFonts w:hint="eastAsia"/>
          <w:lang w:val="en-GB" w:eastAsia="ja-JP"/>
        </w:rPr>
        <w:t>。”这个</w:t>
      </w:r>
      <w:r w:rsidR="002B4AA0">
        <w:rPr>
          <w:rFonts w:hint="eastAsia"/>
          <w:lang w:val="en-GB" w:eastAsia="ja-JP"/>
        </w:rPr>
        <w:t>频段</w:t>
      </w:r>
      <w:r w:rsidRPr="00390DDD">
        <w:rPr>
          <w:rFonts w:hint="eastAsia"/>
          <w:lang w:val="en-GB" w:eastAsia="ja-JP"/>
        </w:rPr>
        <w:t>的主要</w:t>
      </w:r>
      <w:r w:rsidR="008E6D6E">
        <w:rPr>
          <w:rFonts w:hint="eastAsia"/>
          <w:lang w:val="en-GB" w:eastAsia="zh-CN"/>
        </w:rPr>
        <w:t>划分用于</w:t>
      </w:r>
      <w:r w:rsidRPr="00390DDD">
        <w:rPr>
          <w:rFonts w:hint="eastAsia"/>
          <w:lang w:val="en-GB" w:eastAsia="ja-JP"/>
        </w:rPr>
        <w:t>固定、卫星间、移动和无线电定位</w:t>
      </w:r>
      <w:r w:rsidR="008E6D6E">
        <w:rPr>
          <w:rFonts w:hint="eastAsia"/>
          <w:lang w:val="en-GB" w:eastAsia="zh-CN"/>
        </w:rPr>
        <w:t>业</w:t>
      </w:r>
      <w:r w:rsidR="00FF69EE">
        <w:rPr>
          <w:rFonts w:hint="eastAsia"/>
          <w:lang w:val="en-GB" w:eastAsia="zh-CN"/>
        </w:rPr>
        <w:t>务</w:t>
      </w:r>
      <w:r w:rsidRPr="00390DDD">
        <w:rPr>
          <w:rFonts w:hint="eastAsia"/>
          <w:lang w:val="en-GB" w:eastAsia="ja-JP"/>
        </w:rPr>
        <w:t>。此外，许多</w:t>
      </w:r>
      <w:r w:rsidR="00C2378E">
        <w:rPr>
          <w:rFonts w:hint="eastAsia"/>
          <w:lang w:val="en-GB" w:eastAsia="ja-JP"/>
        </w:rPr>
        <w:t>主管部门</w:t>
      </w:r>
      <w:r w:rsidRPr="00390DDD">
        <w:rPr>
          <w:rFonts w:hint="eastAsia"/>
          <w:lang w:val="en-GB" w:eastAsia="ja-JP"/>
        </w:rPr>
        <w:t>已将该</w:t>
      </w:r>
      <w:r w:rsidR="00E718FE">
        <w:rPr>
          <w:rFonts w:hint="eastAsia"/>
          <w:lang w:val="en-GB" w:eastAsia="ja-JP"/>
        </w:rPr>
        <w:t>频段</w:t>
      </w:r>
      <w:r w:rsidRPr="00390DDD">
        <w:rPr>
          <w:rFonts w:hint="eastAsia"/>
          <w:lang w:val="en-GB" w:eastAsia="ja-JP"/>
        </w:rPr>
        <w:t>和附近的</w:t>
      </w:r>
      <w:r w:rsidR="00E718FE">
        <w:rPr>
          <w:rFonts w:hint="eastAsia"/>
          <w:lang w:val="en-GB" w:eastAsia="ja-JP"/>
        </w:rPr>
        <w:t>频段</w:t>
      </w:r>
      <w:r w:rsidRPr="00390DDD">
        <w:rPr>
          <w:rFonts w:hint="eastAsia"/>
          <w:lang w:val="en-GB" w:eastAsia="ja-JP"/>
        </w:rPr>
        <w:t>指定为</w:t>
      </w:r>
      <w:r w:rsidRPr="00390DDD">
        <w:rPr>
          <w:rFonts w:hint="eastAsia"/>
          <w:lang w:val="en-GB" w:eastAsia="ja-JP"/>
        </w:rPr>
        <w:t>SRD</w:t>
      </w:r>
      <w:r w:rsidRPr="00390DDD">
        <w:rPr>
          <w:rFonts w:hint="eastAsia"/>
          <w:lang w:val="en-GB" w:eastAsia="ja-JP"/>
        </w:rPr>
        <w:t>。这种</w:t>
      </w:r>
      <w:r w:rsidRPr="00390DDD">
        <w:rPr>
          <w:rFonts w:hint="eastAsia"/>
          <w:lang w:val="en-GB" w:eastAsia="ja-JP"/>
        </w:rPr>
        <w:t>SRD</w:t>
      </w:r>
      <w:r w:rsidRPr="00390DDD">
        <w:rPr>
          <w:rFonts w:hint="eastAsia"/>
          <w:lang w:val="en-GB" w:eastAsia="ja-JP"/>
        </w:rPr>
        <w:t>通常</w:t>
      </w:r>
      <w:r w:rsidR="008E6D6E">
        <w:rPr>
          <w:rFonts w:hint="eastAsia"/>
          <w:lang w:val="en-GB" w:eastAsia="zh-CN"/>
        </w:rPr>
        <w:t>使用</w:t>
      </w:r>
      <w:r w:rsidRPr="00390DDD">
        <w:rPr>
          <w:rFonts w:hint="eastAsia"/>
          <w:lang w:val="en-GB" w:eastAsia="ja-JP"/>
        </w:rPr>
        <w:t>窄波束宽度的天线，这得益于该</w:t>
      </w:r>
      <w:r w:rsidR="00E718FE">
        <w:rPr>
          <w:rFonts w:hint="eastAsia"/>
          <w:lang w:val="en-GB" w:eastAsia="ja-JP"/>
        </w:rPr>
        <w:t>频段</w:t>
      </w:r>
      <w:r w:rsidRPr="00390DDD">
        <w:rPr>
          <w:rFonts w:hint="eastAsia"/>
          <w:lang w:val="en-GB" w:eastAsia="ja-JP"/>
        </w:rPr>
        <w:t>的短波长，</w:t>
      </w:r>
      <w:r w:rsidR="008E6D6E">
        <w:rPr>
          <w:rFonts w:hint="eastAsia"/>
          <w:lang w:val="en-GB" w:eastAsia="zh-CN"/>
        </w:rPr>
        <w:t>可</w:t>
      </w:r>
      <w:r w:rsidRPr="00390DDD">
        <w:rPr>
          <w:rFonts w:hint="eastAsia"/>
          <w:lang w:val="en-GB" w:eastAsia="ja-JP"/>
        </w:rPr>
        <w:t>抵抗</w:t>
      </w:r>
      <w:r w:rsidRPr="00390DDD">
        <w:rPr>
          <w:rFonts w:hint="eastAsia"/>
          <w:lang w:val="en-GB" w:eastAsia="ja-JP"/>
        </w:rPr>
        <w:t>RF</w:t>
      </w:r>
      <w:r w:rsidRPr="00390DDD">
        <w:rPr>
          <w:rFonts w:hint="eastAsia"/>
          <w:lang w:val="en-GB" w:eastAsia="ja-JP"/>
        </w:rPr>
        <w:t>功率点源</w:t>
      </w:r>
      <w:r w:rsidR="008E6D6E">
        <w:rPr>
          <w:rFonts w:hint="eastAsia"/>
          <w:lang w:val="en-GB" w:eastAsia="zh-CN"/>
        </w:rPr>
        <w:t>的干扰</w:t>
      </w:r>
      <w:r w:rsidRPr="00390DDD">
        <w:rPr>
          <w:rFonts w:hint="eastAsia"/>
          <w:lang w:val="en-GB" w:eastAsia="ja-JP"/>
        </w:rPr>
        <w:t>。</w:t>
      </w:r>
    </w:p>
    <w:p w14:paraId="6BA67C6D" w14:textId="62479EAB" w:rsidR="00C34160" w:rsidRPr="00390DDD" w:rsidRDefault="004B4FEA" w:rsidP="00AA70A0">
      <w:pPr>
        <w:ind w:firstLineChars="200" w:firstLine="480"/>
        <w:rPr>
          <w:lang w:val="en-GB" w:eastAsia="ja-JP"/>
        </w:rPr>
      </w:pPr>
      <w:r>
        <w:rPr>
          <w:rFonts w:hint="eastAsia"/>
          <w:lang w:val="en-GB" w:eastAsia="zh-CN"/>
        </w:rPr>
        <w:t>划分</w:t>
      </w:r>
      <w:r w:rsidR="00C34160" w:rsidRPr="00390DDD">
        <w:rPr>
          <w:rFonts w:hint="eastAsia"/>
          <w:lang w:val="en-GB" w:eastAsia="ja-JP"/>
        </w:rPr>
        <w:t>给</w:t>
      </w:r>
      <w:r w:rsidR="00C34160" w:rsidRPr="00390DDD">
        <w:rPr>
          <w:rFonts w:hint="eastAsia"/>
          <w:lang w:val="en-GB" w:eastAsia="ja-JP"/>
        </w:rPr>
        <w:t>EESS</w:t>
      </w:r>
      <w:r w:rsidR="00C34160">
        <w:rPr>
          <w:rFonts w:hint="eastAsia"/>
          <w:lang w:val="en-GB" w:eastAsia="ja-JP"/>
        </w:rPr>
        <w:t>（</w:t>
      </w:r>
      <w:r w:rsidR="00C34160" w:rsidRPr="00390DDD">
        <w:rPr>
          <w:rFonts w:hint="eastAsia"/>
          <w:lang w:val="en-GB" w:eastAsia="ja-JP"/>
        </w:rPr>
        <w:t>无源</w:t>
      </w:r>
      <w:r w:rsidR="00C53BB5">
        <w:rPr>
          <w:rFonts w:hint="eastAsia"/>
          <w:lang w:val="en-GB" w:eastAsia="ja-JP"/>
        </w:rPr>
        <w:t>）</w:t>
      </w:r>
      <w:r w:rsidR="00C34160" w:rsidRPr="00390DDD">
        <w:rPr>
          <w:rFonts w:hint="eastAsia"/>
          <w:lang w:val="en-GB" w:eastAsia="ja-JP"/>
        </w:rPr>
        <w:t>的最近</w:t>
      </w:r>
      <w:r w:rsidR="002B4AA0">
        <w:rPr>
          <w:rFonts w:hint="eastAsia"/>
          <w:lang w:val="en-GB" w:eastAsia="ja-JP"/>
        </w:rPr>
        <w:t>频段</w:t>
      </w:r>
      <w:r w:rsidR="00C34160" w:rsidRPr="00390DDD">
        <w:rPr>
          <w:rFonts w:hint="eastAsia"/>
          <w:lang w:val="en-GB" w:eastAsia="ja-JP"/>
        </w:rPr>
        <w:t>在</w:t>
      </w:r>
      <w:r w:rsidR="00C34160" w:rsidRPr="00390DDD">
        <w:rPr>
          <w:rFonts w:hint="eastAsia"/>
          <w:lang w:val="en-GB" w:eastAsia="ja-JP"/>
        </w:rPr>
        <w:t>59-59.3 GHz</w:t>
      </w:r>
      <w:r w:rsidR="00C34160">
        <w:rPr>
          <w:rFonts w:hint="eastAsia"/>
          <w:lang w:val="en-GB" w:eastAsia="ja-JP"/>
        </w:rPr>
        <w:t>（</w:t>
      </w:r>
      <w:r w:rsidR="00C34160" w:rsidRPr="00390DDD">
        <w:rPr>
          <w:rFonts w:hint="eastAsia"/>
          <w:lang w:val="en-GB" w:eastAsia="ja-JP"/>
        </w:rPr>
        <w:t>低于</w:t>
      </w:r>
      <w:r w:rsidR="00C34160" w:rsidRPr="00390DDD">
        <w:rPr>
          <w:rFonts w:hint="eastAsia"/>
          <w:lang w:val="en-GB" w:eastAsia="ja-JP"/>
        </w:rPr>
        <w:t>1.7 GHz</w:t>
      </w:r>
      <w:r w:rsidR="00C53BB5">
        <w:rPr>
          <w:rFonts w:hint="eastAsia"/>
          <w:lang w:val="en-GB" w:eastAsia="ja-JP"/>
        </w:rPr>
        <w:t>）</w:t>
      </w:r>
      <w:r w:rsidR="00C34160" w:rsidRPr="00390DDD">
        <w:rPr>
          <w:rFonts w:hint="eastAsia"/>
          <w:lang w:val="en-GB" w:eastAsia="ja-JP"/>
        </w:rPr>
        <w:t>，分配给</w:t>
      </w:r>
      <w:r w:rsidR="00C34160" w:rsidRPr="00390DDD">
        <w:rPr>
          <w:rFonts w:hint="eastAsia"/>
          <w:lang w:val="en-GB" w:eastAsia="ja-JP"/>
        </w:rPr>
        <w:t>RAS</w:t>
      </w:r>
      <w:r w:rsidR="00C34160" w:rsidRPr="00390DDD">
        <w:rPr>
          <w:rFonts w:hint="eastAsia"/>
          <w:lang w:val="en-GB" w:eastAsia="ja-JP"/>
        </w:rPr>
        <w:t>的最近</w:t>
      </w:r>
      <w:r w:rsidR="002B4AA0">
        <w:rPr>
          <w:rFonts w:hint="eastAsia"/>
          <w:lang w:val="en-GB" w:eastAsia="ja-JP"/>
        </w:rPr>
        <w:t>频段</w:t>
      </w:r>
      <w:r w:rsidR="00C34160" w:rsidRPr="00390DDD">
        <w:rPr>
          <w:rFonts w:hint="eastAsia"/>
          <w:lang w:val="en-GB" w:eastAsia="ja-JP"/>
        </w:rPr>
        <w:t>在</w:t>
      </w:r>
      <w:r w:rsidR="00C34160" w:rsidRPr="00390DDD">
        <w:rPr>
          <w:rFonts w:hint="eastAsia"/>
          <w:lang w:val="en-GB" w:eastAsia="ja-JP"/>
        </w:rPr>
        <w:t>76-77.5 GHz</w:t>
      </w:r>
      <w:r w:rsidR="00C34160">
        <w:rPr>
          <w:rFonts w:hint="eastAsia"/>
          <w:lang w:val="en-GB" w:eastAsia="ja-JP"/>
        </w:rPr>
        <w:t>（</w:t>
      </w:r>
      <w:r w:rsidR="00C34160" w:rsidRPr="00390DDD">
        <w:rPr>
          <w:rFonts w:hint="eastAsia"/>
          <w:lang w:val="en-GB" w:eastAsia="ja-JP"/>
        </w:rPr>
        <w:t>高于</w:t>
      </w:r>
      <w:r w:rsidR="00C34160" w:rsidRPr="00390DDD">
        <w:rPr>
          <w:rFonts w:hint="eastAsia"/>
          <w:lang w:val="en-GB" w:eastAsia="ja-JP"/>
        </w:rPr>
        <w:t>14.5 GHz</w:t>
      </w:r>
      <w:r w:rsidR="00C53BB5">
        <w:rPr>
          <w:rFonts w:hint="eastAsia"/>
          <w:lang w:val="en-GB" w:eastAsia="ja-JP"/>
        </w:rPr>
        <w:t>）</w:t>
      </w:r>
      <w:r w:rsidR="00C34160" w:rsidRPr="00390DDD">
        <w:rPr>
          <w:rFonts w:hint="eastAsia"/>
          <w:lang w:val="en-GB" w:eastAsia="ja-JP"/>
        </w:rPr>
        <w:t>。</w:t>
      </w:r>
      <w:r w:rsidR="00C34160" w:rsidRPr="00390DDD">
        <w:rPr>
          <w:rFonts w:hint="eastAsia"/>
          <w:lang w:val="en-GB" w:eastAsia="ja-JP"/>
        </w:rPr>
        <w:t>59-59.3 GHz</w:t>
      </w:r>
      <w:r w:rsidR="00C34160" w:rsidRPr="00390DDD">
        <w:rPr>
          <w:rFonts w:hint="eastAsia"/>
          <w:lang w:val="en-GB" w:eastAsia="ja-JP"/>
        </w:rPr>
        <w:t>的</w:t>
      </w:r>
      <w:r w:rsidR="00C34160" w:rsidRPr="00390DDD">
        <w:rPr>
          <w:rFonts w:hint="eastAsia"/>
          <w:lang w:val="en-GB" w:eastAsia="ja-JP"/>
        </w:rPr>
        <w:t>EESS</w:t>
      </w:r>
      <w:r w:rsidR="00C34160">
        <w:rPr>
          <w:rFonts w:hint="eastAsia"/>
          <w:lang w:val="en-GB" w:eastAsia="ja-JP"/>
        </w:rPr>
        <w:t>（</w:t>
      </w:r>
      <w:r>
        <w:rPr>
          <w:rFonts w:hint="eastAsia"/>
          <w:lang w:val="en-GB" w:eastAsia="ja-JP"/>
        </w:rPr>
        <w:t>无源频段</w:t>
      </w:r>
      <w:r w:rsidR="00C53BB5">
        <w:rPr>
          <w:rFonts w:hint="eastAsia"/>
          <w:lang w:val="en-GB" w:eastAsia="ja-JP"/>
        </w:rPr>
        <w:t>）</w:t>
      </w:r>
      <w:r w:rsidR="00C34160" w:rsidRPr="00390DDD">
        <w:rPr>
          <w:rFonts w:hint="eastAsia"/>
          <w:lang w:val="en-GB" w:eastAsia="ja-JP"/>
        </w:rPr>
        <w:t>在“</w:t>
      </w:r>
      <w:r w:rsidR="00C34160" w:rsidRPr="00390DDD">
        <w:rPr>
          <w:rFonts w:hint="eastAsia"/>
          <w:lang w:val="en-GB" w:eastAsia="ja-JP"/>
        </w:rPr>
        <w:t>60 GHz</w:t>
      </w:r>
      <w:r w:rsidR="00C34160" w:rsidRPr="00390DDD">
        <w:rPr>
          <w:rFonts w:hint="eastAsia"/>
          <w:lang w:val="en-GB" w:eastAsia="ja-JP"/>
        </w:rPr>
        <w:t>”氧气吸收带内</w:t>
      </w:r>
      <w:r w:rsidR="002F3372">
        <w:rPr>
          <w:rFonts w:hint="eastAsia"/>
          <w:lang w:val="en-GB" w:eastAsia="zh-CN"/>
        </w:rPr>
        <w:t>，</w:t>
      </w:r>
      <w:r w:rsidRPr="00390DDD">
        <w:rPr>
          <w:rFonts w:hint="eastAsia"/>
          <w:lang w:val="en-GB" w:eastAsia="ja-JP"/>
        </w:rPr>
        <w:t>尽管这种衰减在较高海拔和较高仰角路径时会降低</w:t>
      </w:r>
      <w:r w:rsidR="00C34160" w:rsidRPr="00390DDD">
        <w:rPr>
          <w:rFonts w:hint="eastAsia"/>
          <w:lang w:val="en-GB" w:eastAsia="ja-JP"/>
        </w:rPr>
        <w:t>，</w:t>
      </w:r>
      <w:r>
        <w:rPr>
          <w:rFonts w:hint="eastAsia"/>
          <w:lang w:val="en-GB" w:eastAsia="zh-CN"/>
        </w:rPr>
        <w:t>但</w:t>
      </w:r>
      <w:r w:rsidR="00C34160" w:rsidRPr="00390DDD">
        <w:rPr>
          <w:rFonts w:hint="eastAsia"/>
          <w:lang w:val="en-GB" w:eastAsia="ja-JP"/>
        </w:rPr>
        <w:t>对于水平路径，海平面大气衰减为</w:t>
      </w:r>
      <w:r w:rsidR="00C34160" w:rsidRPr="00390DDD">
        <w:rPr>
          <w:rFonts w:hint="eastAsia"/>
          <w:lang w:val="en-GB" w:eastAsia="ja-JP"/>
        </w:rPr>
        <w:t>13 dB/</w:t>
      </w:r>
      <w:r w:rsidR="002F3372">
        <w:rPr>
          <w:rFonts w:hint="eastAsia"/>
          <w:lang w:val="en-GB" w:eastAsia="zh-CN"/>
        </w:rPr>
        <w:t>公里</w:t>
      </w:r>
      <w:r w:rsidR="00C34160" w:rsidRPr="00390DDD">
        <w:rPr>
          <w:rFonts w:hint="eastAsia"/>
          <w:lang w:val="en-GB" w:eastAsia="ja-JP"/>
        </w:rPr>
        <w:t>。</w:t>
      </w:r>
      <w:r>
        <w:rPr>
          <w:rFonts w:hint="eastAsia"/>
          <w:lang w:val="en-GB" w:eastAsia="zh-CN"/>
        </w:rPr>
        <w:t>《无线电规则》</w:t>
      </w:r>
      <w:r w:rsidRPr="00390DDD">
        <w:rPr>
          <w:rFonts w:hint="eastAsia"/>
          <w:lang w:val="en-GB" w:eastAsia="ja-JP"/>
        </w:rPr>
        <w:t>第</w:t>
      </w:r>
      <w:r w:rsidRPr="008E6D6E">
        <w:rPr>
          <w:rFonts w:hint="eastAsia"/>
          <w:b/>
          <w:bCs/>
          <w:lang w:val="en-GB" w:eastAsia="ja-JP"/>
        </w:rPr>
        <w:t>5.138</w:t>
      </w:r>
      <w:r>
        <w:rPr>
          <w:rFonts w:hint="eastAsia"/>
          <w:lang w:val="en-GB" w:eastAsia="zh-CN"/>
        </w:rPr>
        <w:t>款</w:t>
      </w:r>
      <w:r w:rsidR="00C34160" w:rsidRPr="00390DDD">
        <w:rPr>
          <w:rFonts w:hint="eastAsia"/>
          <w:lang w:val="en-GB" w:eastAsia="ja-JP"/>
        </w:rPr>
        <w:t>的条件似乎适用于保护在该频段使用</w:t>
      </w:r>
      <w:r w:rsidR="002F3372">
        <w:rPr>
          <w:rFonts w:hint="eastAsia"/>
          <w:lang w:val="en-GB" w:eastAsia="zh-CN"/>
        </w:rPr>
        <w:t>这一</w:t>
      </w:r>
      <w:r w:rsidR="00C34160" w:rsidRPr="00390DDD">
        <w:rPr>
          <w:rFonts w:hint="eastAsia"/>
          <w:lang w:val="en-GB" w:eastAsia="ja-JP"/>
        </w:rPr>
        <w:t>技术的其他</w:t>
      </w:r>
      <w:r>
        <w:rPr>
          <w:rFonts w:hint="eastAsia"/>
          <w:lang w:val="en-GB" w:eastAsia="zh-CN"/>
        </w:rPr>
        <w:t>业</w:t>
      </w:r>
      <w:r w:rsidR="00C34160" w:rsidRPr="00390DDD">
        <w:rPr>
          <w:rFonts w:hint="eastAsia"/>
          <w:lang w:val="en-GB" w:eastAsia="ja-JP"/>
        </w:rPr>
        <w:t>务。</w:t>
      </w:r>
    </w:p>
    <w:p w14:paraId="6D005463" w14:textId="547EBA05" w:rsidR="00C34160" w:rsidRPr="00390DDD" w:rsidRDefault="00C34160" w:rsidP="00E02267">
      <w:pPr>
        <w:pStyle w:val="Heading3"/>
        <w:rPr>
          <w:lang w:val="en-GB" w:eastAsia="ja-JP"/>
        </w:rPr>
      </w:pPr>
      <w:r w:rsidRPr="00390DDD">
        <w:rPr>
          <w:rFonts w:hint="eastAsia"/>
          <w:lang w:val="en-GB" w:eastAsia="ja-JP"/>
        </w:rPr>
        <w:lastRenderedPageBreak/>
        <w:t>3.6.4</w:t>
      </w:r>
      <w:r w:rsidRPr="00390DDD">
        <w:rPr>
          <w:lang w:val="en-GB" w:eastAsia="ja-JP"/>
        </w:rPr>
        <w:tab/>
      </w:r>
      <w:r w:rsidRPr="00390DDD">
        <w:rPr>
          <w:rFonts w:hint="eastAsia"/>
          <w:lang w:val="en-GB" w:eastAsia="ja-JP"/>
        </w:rPr>
        <w:t>61-61.5 GHz WPT</w:t>
      </w:r>
      <w:r w:rsidRPr="00390DDD">
        <w:rPr>
          <w:rFonts w:hint="eastAsia"/>
          <w:lang w:val="en-GB" w:eastAsia="ja-JP"/>
        </w:rPr>
        <w:t>的人体危害问题</w:t>
      </w:r>
    </w:p>
    <w:p w14:paraId="40B2555F" w14:textId="23319D93" w:rsidR="00C34160" w:rsidRPr="00390DDD" w:rsidRDefault="00C34160" w:rsidP="00AA70A0">
      <w:pPr>
        <w:ind w:firstLineChars="200" w:firstLine="480"/>
        <w:rPr>
          <w:lang w:val="en-GB" w:eastAsia="ja-JP"/>
        </w:rPr>
      </w:pPr>
      <w:r w:rsidRPr="00390DDD">
        <w:rPr>
          <w:rFonts w:hint="eastAsia"/>
          <w:lang w:val="en-GB" w:eastAsia="ja-JP"/>
        </w:rPr>
        <w:t>这些频段正在考虑的技术使用相控阵多单元波束将功率集中在一个小区域，以实现高效的功率传输。这会在</w:t>
      </w:r>
      <w:r w:rsidR="004B4FEA">
        <w:rPr>
          <w:rFonts w:hint="eastAsia"/>
          <w:lang w:val="en-GB" w:eastAsia="zh-CN"/>
        </w:rPr>
        <w:t>功率接收</w:t>
      </w:r>
      <w:r w:rsidRPr="00390DDD">
        <w:rPr>
          <w:rFonts w:hint="eastAsia"/>
          <w:lang w:val="en-GB" w:eastAsia="ja-JP"/>
        </w:rPr>
        <w:t>区及其附近产生高</w:t>
      </w:r>
      <w:proofErr w:type="spellStart"/>
      <w:r w:rsidRPr="00390DDD">
        <w:rPr>
          <w:rFonts w:hint="eastAsia"/>
          <w:lang w:val="en-GB" w:eastAsia="ja-JP"/>
        </w:rPr>
        <w:t>pfd</w:t>
      </w:r>
      <w:proofErr w:type="spellEnd"/>
      <w:r w:rsidRPr="00390DDD">
        <w:rPr>
          <w:rFonts w:hint="eastAsia"/>
          <w:lang w:val="en-GB" w:eastAsia="ja-JP"/>
        </w:rPr>
        <w:t>，可能</w:t>
      </w:r>
      <w:r w:rsidR="004B4FEA">
        <w:rPr>
          <w:rFonts w:hint="eastAsia"/>
          <w:lang w:val="en-GB" w:eastAsia="zh-CN"/>
        </w:rPr>
        <w:t>会</w:t>
      </w:r>
      <w:r w:rsidRPr="00390DDD">
        <w:rPr>
          <w:rFonts w:hint="eastAsia"/>
          <w:lang w:val="en-GB" w:eastAsia="ja-JP"/>
        </w:rPr>
        <w:t>违反适用的安全标准。这种情况可以通过主动措施</w:t>
      </w:r>
      <w:r w:rsidR="00C26906">
        <w:rPr>
          <w:rFonts w:hint="eastAsia"/>
          <w:lang w:val="en-GB" w:eastAsia="zh-CN"/>
        </w:rPr>
        <w:t>加</w:t>
      </w:r>
      <w:r w:rsidRPr="00390DDD">
        <w:rPr>
          <w:rFonts w:hint="eastAsia"/>
          <w:lang w:val="en-GB" w:eastAsia="ja-JP"/>
        </w:rPr>
        <w:t>避免，</w:t>
      </w:r>
      <w:r w:rsidR="00C26906">
        <w:rPr>
          <w:rFonts w:hint="eastAsia"/>
          <w:lang w:val="en-GB" w:eastAsia="zh-CN"/>
        </w:rPr>
        <w:t>上述</w:t>
      </w:r>
      <w:r w:rsidRPr="00390DDD">
        <w:rPr>
          <w:rFonts w:hint="eastAsia"/>
          <w:lang w:val="en-GB" w:eastAsia="ja-JP"/>
        </w:rPr>
        <w:t>措施检测高</w:t>
      </w:r>
      <w:proofErr w:type="spellStart"/>
      <w:r w:rsidRPr="00390DDD">
        <w:rPr>
          <w:rFonts w:hint="eastAsia"/>
          <w:lang w:val="en-GB" w:eastAsia="ja-JP"/>
        </w:rPr>
        <w:t>pfd</w:t>
      </w:r>
      <w:proofErr w:type="spellEnd"/>
      <w:r w:rsidR="00C26906">
        <w:rPr>
          <w:rFonts w:hint="eastAsia"/>
          <w:lang w:val="en-GB" w:eastAsia="zh-CN"/>
        </w:rPr>
        <w:t>周边是否存在</w:t>
      </w:r>
      <w:r w:rsidRPr="00390DDD">
        <w:rPr>
          <w:rFonts w:hint="eastAsia"/>
          <w:lang w:val="en-GB" w:eastAsia="ja-JP"/>
        </w:rPr>
        <w:t>物体，并在检测到这种物体时减少或停止功率传输。</w:t>
      </w:r>
    </w:p>
    <w:p w14:paraId="1481FDA6" w14:textId="50B96FBC" w:rsidR="00C34160" w:rsidRPr="00ED744D" w:rsidRDefault="00C26906" w:rsidP="00AA70A0">
      <w:pPr>
        <w:ind w:firstLineChars="200" w:firstLine="480"/>
        <w:rPr>
          <w:lang w:val="en-GB" w:eastAsia="ja-JP"/>
        </w:rPr>
      </w:pPr>
      <w:r>
        <w:rPr>
          <w:rFonts w:hint="eastAsia"/>
          <w:lang w:val="en-GB" w:eastAsia="zh-CN"/>
        </w:rPr>
        <w:t>我们</w:t>
      </w:r>
      <w:r w:rsidR="00C34160" w:rsidRPr="00390DDD">
        <w:rPr>
          <w:rFonts w:hint="eastAsia"/>
          <w:lang w:val="en-GB" w:eastAsia="ja-JP"/>
        </w:rPr>
        <w:t>遵循的策略是确保符合适用的安全标准</w:t>
      </w:r>
      <w:r>
        <w:rPr>
          <w:rFonts w:hint="eastAsia"/>
          <w:lang w:val="en-GB" w:eastAsia="zh-CN"/>
        </w:rPr>
        <w:t>：</w:t>
      </w:r>
      <w:r w:rsidR="00C34160" w:rsidRPr="00390DDD">
        <w:rPr>
          <w:rFonts w:hint="eastAsia"/>
          <w:lang w:val="en-GB" w:eastAsia="ja-JP"/>
        </w:rPr>
        <w:t>系统将采用多重、独立操作和可独立测试的保护措施，以确保符合暴露要求。</w:t>
      </w:r>
      <w:r>
        <w:rPr>
          <w:rFonts w:hint="eastAsia"/>
          <w:lang w:val="en-GB" w:eastAsia="zh-CN"/>
        </w:rPr>
        <w:t>可对</w:t>
      </w:r>
      <w:r w:rsidR="00C34160" w:rsidRPr="00390DDD">
        <w:rPr>
          <w:rFonts w:hint="eastAsia"/>
          <w:lang w:val="en-GB" w:eastAsia="ja-JP"/>
        </w:rPr>
        <w:t>这些传感器</w:t>
      </w:r>
      <w:r>
        <w:rPr>
          <w:rFonts w:hint="eastAsia"/>
          <w:lang w:val="en-GB" w:eastAsia="zh-CN"/>
        </w:rPr>
        <w:t>加以设置，</w:t>
      </w:r>
      <w:r w:rsidR="00C34160" w:rsidRPr="00390DDD">
        <w:rPr>
          <w:rFonts w:hint="eastAsia"/>
          <w:lang w:val="en-GB" w:eastAsia="ja-JP"/>
        </w:rPr>
        <w:t>使得只有在</w:t>
      </w:r>
      <w:r>
        <w:rPr>
          <w:rFonts w:hint="eastAsia"/>
          <w:lang w:val="en-GB" w:eastAsia="zh-CN"/>
        </w:rPr>
        <w:t>得到</w:t>
      </w:r>
      <w:r w:rsidR="00C34160" w:rsidRPr="00390DDD">
        <w:rPr>
          <w:rFonts w:hint="eastAsia"/>
          <w:lang w:val="en-GB" w:eastAsia="ja-JP"/>
        </w:rPr>
        <w:t>授权的</w:t>
      </w:r>
      <w:r>
        <w:rPr>
          <w:rFonts w:hint="eastAsia"/>
          <w:lang w:val="en-GB" w:eastAsia="zh-CN"/>
        </w:rPr>
        <w:t>功率传输</w:t>
      </w:r>
      <w:r w:rsidR="00C34160" w:rsidRPr="00390DDD">
        <w:rPr>
          <w:rFonts w:hint="eastAsia"/>
          <w:lang w:val="en-GB" w:eastAsia="ja-JP"/>
        </w:rPr>
        <w:t>目的地处于准备接收</w:t>
      </w:r>
      <w:r>
        <w:rPr>
          <w:rFonts w:hint="eastAsia"/>
          <w:lang w:val="en-GB" w:eastAsia="zh-CN"/>
        </w:rPr>
        <w:t>功率</w:t>
      </w:r>
      <w:r w:rsidR="00C34160" w:rsidRPr="00390DDD">
        <w:rPr>
          <w:rFonts w:hint="eastAsia"/>
          <w:lang w:val="en-GB" w:eastAsia="ja-JP"/>
        </w:rPr>
        <w:t>的位置且附近没有任何人或宠物处于可能暴露于不可接受的</w:t>
      </w:r>
      <w:r w:rsidR="00C34160" w:rsidRPr="00390DDD">
        <w:rPr>
          <w:rFonts w:hint="eastAsia"/>
          <w:lang w:val="en-GB" w:eastAsia="ja-JP"/>
        </w:rPr>
        <w:t>RF</w:t>
      </w:r>
      <w:r w:rsidR="00C34160" w:rsidRPr="00390DDD">
        <w:rPr>
          <w:rFonts w:hint="eastAsia"/>
          <w:lang w:val="en-GB" w:eastAsia="ja-JP"/>
        </w:rPr>
        <w:t>功率水平的情况下，才</w:t>
      </w:r>
      <w:r>
        <w:rPr>
          <w:rFonts w:hint="eastAsia"/>
          <w:lang w:val="en-GB" w:eastAsia="zh-CN"/>
        </w:rPr>
        <w:t>进行大功率</w:t>
      </w:r>
      <w:r w:rsidR="00C34160" w:rsidRPr="00390DDD">
        <w:rPr>
          <w:rFonts w:hint="eastAsia"/>
          <w:lang w:val="en-GB" w:eastAsia="ja-JP"/>
        </w:rPr>
        <w:t>传输。这些传感器的</w:t>
      </w:r>
      <w:r>
        <w:rPr>
          <w:rFonts w:hint="eastAsia"/>
          <w:lang w:val="en-GB" w:eastAsia="zh-CN"/>
        </w:rPr>
        <w:t>示</w:t>
      </w:r>
      <w:r w:rsidR="00C34160" w:rsidRPr="00390DDD">
        <w:rPr>
          <w:rFonts w:hint="eastAsia"/>
          <w:lang w:val="en-GB" w:eastAsia="ja-JP"/>
        </w:rPr>
        <w:t>例</w:t>
      </w:r>
      <w:r>
        <w:rPr>
          <w:rFonts w:hint="eastAsia"/>
          <w:lang w:val="en-GB" w:eastAsia="zh-CN"/>
        </w:rPr>
        <w:t>展示的</w:t>
      </w:r>
      <w:r w:rsidR="00C34160" w:rsidRPr="00390DDD">
        <w:rPr>
          <w:rFonts w:hint="eastAsia"/>
          <w:lang w:val="en-GB" w:eastAsia="ja-JP"/>
        </w:rPr>
        <w:t>是评估</w:t>
      </w:r>
      <w:r>
        <w:rPr>
          <w:rFonts w:hint="eastAsia"/>
          <w:lang w:val="en-GB" w:eastAsia="zh-CN"/>
        </w:rPr>
        <w:t>正处于</w:t>
      </w:r>
      <w:r w:rsidR="00C34160" w:rsidRPr="00390DDD">
        <w:rPr>
          <w:rFonts w:hint="eastAsia"/>
          <w:lang w:val="en-GB" w:eastAsia="ja-JP"/>
        </w:rPr>
        <w:t>充电</w:t>
      </w:r>
      <w:r>
        <w:rPr>
          <w:rFonts w:hint="eastAsia"/>
          <w:lang w:val="en-GB" w:eastAsia="zh-CN"/>
        </w:rPr>
        <w:t>状态</w:t>
      </w:r>
      <w:r w:rsidR="00C34160" w:rsidRPr="00390DDD">
        <w:rPr>
          <w:rFonts w:hint="eastAsia"/>
          <w:lang w:val="en-GB" w:eastAsia="ja-JP"/>
        </w:rPr>
        <w:t>设备的方向的能力，包括</w:t>
      </w:r>
      <w:r>
        <w:rPr>
          <w:rFonts w:hint="eastAsia"/>
          <w:lang w:val="en-GB" w:eastAsia="zh-CN"/>
        </w:rPr>
        <w:t>该设备</w:t>
      </w:r>
      <w:r w:rsidR="00C34160" w:rsidRPr="00390DDD">
        <w:rPr>
          <w:rFonts w:hint="eastAsia"/>
          <w:lang w:val="en-GB" w:eastAsia="ja-JP"/>
        </w:rPr>
        <w:t>是移动、固定还是放置在稳定的表面上；被动感知附近运动和</w:t>
      </w:r>
      <w:r w:rsidR="00E718FE">
        <w:rPr>
          <w:rFonts w:hint="eastAsia"/>
          <w:lang w:val="en-GB" w:eastAsia="ja-JP"/>
        </w:rPr>
        <w:t>波束</w:t>
      </w:r>
      <w:r w:rsidR="00C34160" w:rsidRPr="00390DDD">
        <w:rPr>
          <w:rFonts w:hint="eastAsia"/>
          <w:lang w:val="en-GB" w:eastAsia="ja-JP"/>
        </w:rPr>
        <w:t>中断的能力；以及检测来自正在充电的设备或移动人</w:t>
      </w:r>
      <w:r>
        <w:rPr>
          <w:rFonts w:hint="eastAsia"/>
          <w:lang w:val="en-GB" w:eastAsia="zh-CN"/>
        </w:rPr>
        <w:t>员</w:t>
      </w:r>
      <w:r w:rsidR="00C34160" w:rsidRPr="00390DDD">
        <w:rPr>
          <w:rFonts w:hint="eastAsia"/>
          <w:lang w:val="en-GB" w:eastAsia="ja-JP"/>
        </w:rPr>
        <w:t>的多普勒信号的能力。通过这种方式，可以在毫秒内计算出</w:t>
      </w:r>
      <w:r w:rsidR="00E718FE">
        <w:rPr>
          <w:rFonts w:hint="eastAsia"/>
          <w:lang w:val="en-GB" w:eastAsia="ja-JP"/>
        </w:rPr>
        <w:t>波束</w:t>
      </w:r>
      <w:r w:rsidR="00C34160" w:rsidRPr="00390DDD">
        <w:rPr>
          <w:rFonts w:hint="eastAsia"/>
          <w:lang w:val="en-GB" w:eastAsia="ja-JP"/>
        </w:rPr>
        <w:t>、充电设备和位于附近的任何人</w:t>
      </w:r>
      <w:r>
        <w:rPr>
          <w:rFonts w:hint="eastAsia"/>
          <w:lang w:val="en-GB" w:eastAsia="zh-CN"/>
        </w:rPr>
        <w:t>员</w:t>
      </w:r>
      <w:r w:rsidR="00C34160" w:rsidRPr="00390DDD">
        <w:rPr>
          <w:rFonts w:hint="eastAsia"/>
          <w:lang w:val="en-GB" w:eastAsia="ja-JP"/>
        </w:rPr>
        <w:t>之间的距离，确保在人</w:t>
      </w:r>
      <w:r>
        <w:rPr>
          <w:rFonts w:hint="eastAsia"/>
          <w:lang w:val="en-GB" w:eastAsia="zh-CN"/>
        </w:rPr>
        <w:t>员</w:t>
      </w:r>
      <w:r w:rsidR="00C34160" w:rsidRPr="00390DDD">
        <w:rPr>
          <w:rFonts w:hint="eastAsia"/>
          <w:lang w:val="en-GB" w:eastAsia="ja-JP"/>
        </w:rPr>
        <w:t>进入</w:t>
      </w:r>
      <w:r w:rsidR="00E718FE">
        <w:rPr>
          <w:rFonts w:hint="eastAsia"/>
          <w:lang w:val="en-GB" w:eastAsia="ja-JP"/>
        </w:rPr>
        <w:t>波束</w:t>
      </w:r>
      <w:r w:rsidR="00C34160" w:rsidRPr="00390DDD">
        <w:rPr>
          <w:rFonts w:hint="eastAsia"/>
          <w:lang w:val="en-GB" w:eastAsia="ja-JP"/>
        </w:rPr>
        <w:t>路径之前</w:t>
      </w:r>
      <w:r w:rsidR="00B93174" w:rsidRPr="00390DDD">
        <w:rPr>
          <w:rFonts w:hint="eastAsia"/>
          <w:lang w:val="en-GB" w:eastAsia="ja-JP"/>
        </w:rPr>
        <w:t>将停止</w:t>
      </w:r>
      <w:r w:rsidR="00C34160" w:rsidRPr="00390DDD">
        <w:rPr>
          <w:rFonts w:hint="eastAsia"/>
          <w:lang w:val="en-GB" w:eastAsia="ja-JP"/>
        </w:rPr>
        <w:t>功率传输。这些独立的安全特征都是</w:t>
      </w:r>
      <w:r w:rsidR="00C34160" w:rsidRPr="00390DDD">
        <w:rPr>
          <w:rFonts w:hint="eastAsia"/>
          <w:lang w:val="en-GB" w:eastAsia="ja-JP"/>
        </w:rPr>
        <w:t>WPT</w:t>
      </w:r>
      <w:r w:rsidR="00C34160" w:rsidRPr="00390DDD">
        <w:rPr>
          <w:rFonts w:hint="eastAsia"/>
          <w:lang w:val="en-GB" w:eastAsia="ja-JP"/>
        </w:rPr>
        <w:t>系统固有的，这意味着</w:t>
      </w:r>
      <w:r>
        <w:rPr>
          <w:rFonts w:hint="eastAsia"/>
          <w:lang w:val="en-GB" w:eastAsia="zh-CN"/>
        </w:rPr>
        <w:t>此类特征</w:t>
      </w:r>
      <w:r w:rsidR="00C34160" w:rsidRPr="00390DDD">
        <w:rPr>
          <w:rFonts w:hint="eastAsia"/>
          <w:lang w:val="en-GB" w:eastAsia="ja-JP"/>
        </w:rPr>
        <w:t>是</w:t>
      </w:r>
      <w:r w:rsidR="00C34160" w:rsidRPr="00390DDD">
        <w:rPr>
          <w:rFonts w:hint="eastAsia"/>
          <w:lang w:val="en-GB" w:eastAsia="ja-JP"/>
        </w:rPr>
        <w:t>WPT</w:t>
      </w:r>
      <w:r w:rsidR="00C34160" w:rsidRPr="00390DDD">
        <w:rPr>
          <w:rFonts w:hint="eastAsia"/>
          <w:lang w:val="en-GB" w:eastAsia="ja-JP"/>
        </w:rPr>
        <w:t>系统</w:t>
      </w:r>
      <w:r w:rsidR="00C16A53">
        <w:rPr>
          <w:rFonts w:hint="eastAsia"/>
          <w:lang w:val="en-GB" w:eastAsia="ja-JP"/>
        </w:rPr>
        <w:t>波束赋形</w:t>
      </w:r>
      <w:r w:rsidR="00C34160" w:rsidRPr="00390DDD">
        <w:rPr>
          <w:rFonts w:hint="eastAsia"/>
          <w:lang w:val="en-GB" w:eastAsia="ja-JP"/>
        </w:rPr>
        <w:t>装置功能所固有的。</w:t>
      </w:r>
    </w:p>
    <w:p w14:paraId="59EC7E81" w14:textId="5BD1570B" w:rsidR="00C34160" w:rsidRPr="00ED744D" w:rsidRDefault="00E02F3E" w:rsidP="00C34160">
      <w:pPr>
        <w:pStyle w:val="TableNo"/>
        <w:rPr>
          <w:lang w:val="en-GB" w:eastAsia="zh-CN"/>
        </w:rPr>
      </w:pPr>
      <w:r>
        <w:rPr>
          <w:lang w:val="en-GB" w:eastAsia="zh-CN"/>
        </w:rPr>
        <w:t>表</w:t>
      </w:r>
      <w:r w:rsidR="00C34160" w:rsidRPr="00ED744D">
        <w:rPr>
          <w:lang w:val="en-GB" w:eastAsia="zh-CN"/>
        </w:rPr>
        <w:t>15</w:t>
      </w:r>
    </w:p>
    <w:p w14:paraId="60BDF35A" w14:textId="17153B0E" w:rsidR="00C34160" w:rsidRPr="00ED744D" w:rsidRDefault="00760F7A" w:rsidP="00C34160">
      <w:pPr>
        <w:pStyle w:val="Tabletitle"/>
        <w:rPr>
          <w:lang w:val="en-GB" w:eastAsia="zh-CN"/>
        </w:rPr>
      </w:pPr>
      <w:r w:rsidRPr="00760F7A">
        <w:rPr>
          <w:rFonts w:hint="eastAsia"/>
          <w:lang w:val="en-GB" w:eastAsia="zh-CN"/>
        </w:rPr>
        <w:t>美国</w:t>
      </w:r>
      <w:r w:rsidRPr="00760F7A">
        <w:rPr>
          <w:rFonts w:hint="eastAsia"/>
          <w:lang w:val="en-GB" w:eastAsia="zh-CN"/>
        </w:rPr>
        <w:t>61 GHz</w:t>
      </w:r>
      <w:r w:rsidRPr="00760F7A">
        <w:rPr>
          <w:rFonts w:hint="eastAsia"/>
          <w:lang w:val="en-GB" w:eastAsia="zh-CN"/>
        </w:rPr>
        <w:t>频段的射频安全标准</w:t>
      </w:r>
      <w:r>
        <w:rPr>
          <w:rFonts w:hint="eastAsia"/>
          <w:lang w:val="en-GB" w:eastAsia="zh-CN"/>
        </w:rPr>
        <w:t>电</w:t>
      </w:r>
      <w:r w:rsidRPr="00760F7A">
        <w:rPr>
          <w:rFonts w:hint="eastAsia"/>
          <w:lang w:val="en-GB" w:eastAsia="zh-CN"/>
        </w:rPr>
        <w:t>平</w:t>
      </w:r>
    </w:p>
    <w:tbl>
      <w:tblPr>
        <w:tblStyle w:val="TableGrid"/>
        <w:tblW w:w="9639" w:type="dxa"/>
        <w:jc w:val="center"/>
        <w:tblLook w:val="04A0" w:firstRow="1" w:lastRow="0" w:firstColumn="1" w:lastColumn="0" w:noHBand="0" w:noVBand="1"/>
      </w:tblPr>
      <w:tblGrid>
        <w:gridCol w:w="1840"/>
        <w:gridCol w:w="3899"/>
        <w:gridCol w:w="3900"/>
      </w:tblGrid>
      <w:tr w:rsidR="00C34160" w:rsidRPr="00475B47" w14:paraId="62113CE1" w14:textId="77777777" w:rsidTr="00E4524E">
        <w:trPr>
          <w:jc w:val="center"/>
        </w:trPr>
        <w:tc>
          <w:tcPr>
            <w:tcW w:w="1838" w:type="dxa"/>
            <w:vAlign w:val="center"/>
          </w:tcPr>
          <w:p w14:paraId="722DB163" w14:textId="5173C844" w:rsidR="00C34160" w:rsidRPr="00475B47" w:rsidRDefault="00760F7A" w:rsidP="00E4524E">
            <w:pPr>
              <w:pStyle w:val="Tablehead"/>
              <w:rPr>
                <w:rFonts w:ascii="Times New Roman" w:hAnsi="Times New Roman"/>
              </w:rPr>
            </w:pPr>
            <w:r>
              <w:rPr>
                <w:rFonts w:ascii="Times New Roman" w:hAnsi="Times New Roman" w:hint="eastAsia"/>
                <w:lang w:eastAsia="zh-CN"/>
              </w:rPr>
              <w:t>频段</w:t>
            </w:r>
            <w:r w:rsidR="00C34160" w:rsidRPr="00475B47">
              <w:rPr>
                <w:rFonts w:ascii="Times New Roman" w:hAnsi="Times New Roman"/>
              </w:rPr>
              <w:br/>
            </w:r>
            <w:r>
              <w:rPr>
                <w:rFonts w:ascii="Times New Roman" w:hAnsi="Times New Roman" w:hint="eastAsia"/>
                <w:lang w:eastAsia="zh-CN"/>
              </w:rPr>
              <w:t>（</w:t>
            </w:r>
            <w:r w:rsidR="00C34160" w:rsidRPr="00475B47">
              <w:rPr>
                <w:rFonts w:ascii="Times New Roman" w:hAnsi="Times New Roman"/>
              </w:rPr>
              <w:t>GHz</w:t>
            </w:r>
            <w:r w:rsidR="00C53BB5">
              <w:rPr>
                <w:rFonts w:ascii="Times New Roman" w:hAnsi="Times New Roman"/>
              </w:rPr>
              <w:t>）</w:t>
            </w:r>
          </w:p>
        </w:tc>
        <w:tc>
          <w:tcPr>
            <w:tcW w:w="3895" w:type="dxa"/>
            <w:vAlign w:val="center"/>
          </w:tcPr>
          <w:p w14:paraId="5DFB202B" w14:textId="69F089C7" w:rsidR="00C34160" w:rsidRPr="00475B47" w:rsidRDefault="00760F7A" w:rsidP="00E746CC">
            <w:pPr>
              <w:pStyle w:val="Tablehead"/>
              <w:rPr>
                <w:rFonts w:ascii="Times New Roman" w:hAnsi="Times New Roman"/>
                <w:lang w:eastAsia="zh-CN"/>
              </w:rPr>
            </w:pPr>
            <w:r>
              <w:rPr>
                <w:rFonts w:hint="eastAsia"/>
                <w:lang w:eastAsia="zh-CN"/>
              </w:rPr>
              <w:t>最大允许暴露量</w:t>
            </w:r>
            <w:r w:rsidR="00E746CC">
              <w:rPr>
                <w:lang w:eastAsia="zh-CN"/>
              </w:rPr>
              <w:br/>
            </w:r>
            <w:r>
              <w:rPr>
                <w:rFonts w:hint="eastAsia"/>
                <w:lang w:eastAsia="zh-CN"/>
              </w:rPr>
              <w:t>（</w:t>
            </w:r>
            <w:r>
              <w:rPr>
                <w:rFonts w:hint="eastAsia"/>
                <w:lang w:eastAsia="zh-CN"/>
              </w:rPr>
              <w:t>MPE</w:t>
            </w:r>
            <w:r>
              <w:rPr>
                <w:rFonts w:hint="eastAsia"/>
                <w:lang w:eastAsia="zh-CN"/>
              </w:rPr>
              <w:t>）</w:t>
            </w:r>
            <w:r w:rsidR="00E746CC">
              <w:rPr>
                <w:lang w:eastAsia="zh-CN"/>
              </w:rPr>
              <w:br/>
            </w:r>
            <w:r>
              <w:rPr>
                <w:rFonts w:hint="eastAsia"/>
                <w:lang w:eastAsia="zh-CN"/>
              </w:rPr>
              <w:t>职业</w:t>
            </w:r>
            <w:r>
              <w:rPr>
                <w:rFonts w:hint="eastAsia"/>
                <w:lang w:eastAsia="zh-CN"/>
              </w:rPr>
              <w:t>/</w:t>
            </w:r>
            <w:r>
              <w:rPr>
                <w:rFonts w:hint="eastAsia"/>
                <w:lang w:eastAsia="zh-CN"/>
              </w:rPr>
              <w:t>受控暴露</w:t>
            </w:r>
            <w:r w:rsidR="00C34160">
              <w:rPr>
                <w:rFonts w:ascii="Times New Roman" w:hAnsi="Times New Roman"/>
                <w:lang w:eastAsia="zh-CN"/>
              </w:rPr>
              <w:br/>
            </w:r>
            <w:r>
              <w:rPr>
                <w:rFonts w:ascii="Times New Roman" w:hAnsi="Times New Roman"/>
                <w:lang w:eastAsia="zh-CN"/>
              </w:rPr>
              <w:t>（</w:t>
            </w:r>
            <w:r w:rsidR="00C34160" w:rsidRPr="00475B47">
              <w:rPr>
                <w:rFonts w:ascii="Times New Roman" w:hAnsi="Times New Roman"/>
                <w:lang w:eastAsia="zh-CN"/>
              </w:rPr>
              <w:t>mW/cm</w:t>
            </w:r>
            <w:r w:rsidR="00640FC1">
              <w:rPr>
                <w:rFonts w:ascii="Times New Roman" w:hAnsi="Times New Roman"/>
                <w:vertAlign w:val="superscript"/>
                <w:lang w:eastAsia="zh-CN"/>
              </w:rPr>
              <w:t>2</w:t>
            </w:r>
            <w:r>
              <w:rPr>
                <w:rFonts w:ascii="Times New Roman" w:hAnsi="Times New Roman"/>
                <w:lang w:eastAsia="zh-CN"/>
              </w:rPr>
              <w:t>）</w:t>
            </w:r>
          </w:p>
        </w:tc>
        <w:tc>
          <w:tcPr>
            <w:tcW w:w="3896" w:type="dxa"/>
            <w:vAlign w:val="center"/>
          </w:tcPr>
          <w:p w14:paraId="060DFF8B" w14:textId="086DEA68" w:rsidR="00C34160" w:rsidRPr="00475B47" w:rsidRDefault="00760F7A" w:rsidP="00E4524E">
            <w:pPr>
              <w:pStyle w:val="Tablehead"/>
              <w:rPr>
                <w:rFonts w:ascii="Times New Roman" w:hAnsi="Times New Roman"/>
                <w:lang w:eastAsia="zh-CN"/>
              </w:rPr>
            </w:pPr>
            <w:r w:rsidRPr="00760F7A">
              <w:rPr>
                <w:rFonts w:ascii="Times New Roman" w:hAnsi="Times New Roman" w:hint="eastAsia"/>
                <w:lang w:eastAsia="zh-CN"/>
              </w:rPr>
              <w:t>普通人群</w:t>
            </w:r>
            <w:r w:rsidRPr="00760F7A">
              <w:rPr>
                <w:rFonts w:ascii="Times New Roman" w:hAnsi="Times New Roman" w:hint="eastAsia"/>
                <w:lang w:eastAsia="zh-CN"/>
              </w:rPr>
              <w:t>/</w:t>
            </w:r>
            <w:r w:rsidRPr="00760F7A">
              <w:rPr>
                <w:rFonts w:ascii="Times New Roman" w:hAnsi="Times New Roman" w:hint="eastAsia"/>
                <w:lang w:eastAsia="zh-CN"/>
              </w:rPr>
              <w:t>无控制接触的</w:t>
            </w:r>
            <w:r w:rsidR="00E746CC">
              <w:rPr>
                <w:rFonts w:ascii="Times New Roman" w:hAnsi="Times New Roman"/>
                <w:lang w:eastAsia="zh-CN"/>
              </w:rPr>
              <w:br/>
            </w:r>
            <w:r w:rsidRPr="00760F7A">
              <w:rPr>
                <w:rFonts w:ascii="Times New Roman" w:hAnsi="Times New Roman" w:hint="eastAsia"/>
                <w:lang w:eastAsia="zh-CN"/>
              </w:rPr>
              <w:t>最大允许接触量</w:t>
            </w:r>
            <w:r>
              <w:rPr>
                <w:rFonts w:ascii="Times New Roman" w:hAnsi="Times New Roman" w:hint="eastAsia"/>
                <w:lang w:eastAsia="zh-CN"/>
              </w:rPr>
              <w:t>（</w:t>
            </w:r>
            <w:r w:rsidRPr="00760F7A">
              <w:rPr>
                <w:rFonts w:ascii="Times New Roman" w:hAnsi="Times New Roman" w:hint="eastAsia"/>
                <w:lang w:eastAsia="zh-CN"/>
              </w:rPr>
              <w:t>MPE</w:t>
            </w:r>
            <w:r>
              <w:rPr>
                <w:rFonts w:ascii="Times New Roman" w:hAnsi="Times New Roman" w:hint="eastAsia"/>
                <w:lang w:eastAsia="zh-CN"/>
              </w:rPr>
              <w:t>）（</w:t>
            </w:r>
            <w:r w:rsidR="00C34160" w:rsidRPr="00475B47">
              <w:rPr>
                <w:rFonts w:ascii="Times New Roman" w:hAnsi="Times New Roman"/>
                <w:lang w:eastAsia="zh-CN"/>
              </w:rPr>
              <w:t>mW/cm</w:t>
            </w:r>
            <w:r w:rsidR="00640FC1">
              <w:rPr>
                <w:rFonts w:ascii="Times New Roman" w:hAnsi="Times New Roman"/>
                <w:vertAlign w:val="superscript"/>
                <w:lang w:eastAsia="zh-CN"/>
              </w:rPr>
              <w:t>2</w:t>
            </w:r>
            <w:r>
              <w:rPr>
                <w:rFonts w:ascii="Times New Roman" w:hAnsi="Times New Roman"/>
                <w:lang w:eastAsia="zh-CN"/>
              </w:rPr>
              <w:t>）</w:t>
            </w:r>
          </w:p>
        </w:tc>
      </w:tr>
      <w:tr w:rsidR="00C34160" w:rsidRPr="00475B47" w14:paraId="7C6BA42B" w14:textId="77777777" w:rsidTr="00E4524E">
        <w:trPr>
          <w:jc w:val="center"/>
        </w:trPr>
        <w:tc>
          <w:tcPr>
            <w:tcW w:w="1838" w:type="dxa"/>
          </w:tcPr>
          <w:p w14:paraId="4A596538" w14:textId="77777777" w:rsidR="00C34160" w:rsidRPr="00475B47" w:rsidRDefault="00C34160" w:rsidP="00E4524E">
            <w:pPr>
              <w:pStyle w:val="Tabletext"/>
              <w:jc w:val="center"/>
              <w:rPr>
                <w:rFonts w:ascii="Times New Roman" w:hAnsi="Times New Roman"/>
              </w:rPr>
            </w:pPr>
            <w:r w:rsidRPr="00475B47">
              <w:rPr>
                <w:rFonts w:ascii="Times New Roman" w:hAnsi="Times New Roman"/>
              </w:rPr>
              <w:t>61-61.5</w:t>
            </w:r>
          </w:p>
        </w:tc>
        <w:tc>
          <w:tcPr>
            <w:tcW w:w="3895" w:type="dxa"/>
          </w:tcPr>
          <w:p w14:paraId="628CFB3F" w14:textId="77777777" w:rsidR="00C34160" w:rsidRPr="00475B47" w:rsidRDefault="00C34160" w:rsidP="00E4524E">
            <w:pPr>
              <w:pStyle w:val="Tabletext"/>
              <w:jc w:val="center"/>
              <w:rPr>
                <w:rFonts w:ascii="Times New Roman" w:hAnsi="Times New Roman"/>
              </w:rPr>
            </w:pPr>
            <w:r w:rsidRPr="00475B47">
              <w:rPr>
                <w:rFonts w:ascii="Times New Roman" w:hAnsi="Times New Roman"/>
              </w:rPr>
              <w:t>5.0</w:t>
            </w:r>
          </w:p>
        </w:tc>
        <w:tc>
          <w:tcPr>
            <w:tcW w:w="3896" w:type="dxa"/>
          </w:tcPr>
          <w:p w14:paraId="558F7AEC" w14:textId="77777777" w:rsidR="00C34160" w:rsidRPr="00475B47" w:rsidRDefault="00C34160" w:rsidP="00E4524E">
            <w:pPr>
              <w:pStyle w:val="Tabletext"/>
              <w:jc w:val="center"/>
              <w:rPr>
                <w:rFonts w:ascii="Times New Roman" w:hAnsi="Times New Roman"/>
              </w:rPr>
            </w:pPr>
            <w:r w:rsidRPr="00475B47">
              <w:rPr>
                <w:rFonts w:ascii="Times New Roman" w:hAnsi="Times New Roman"/>
              </w:rPr>
              <w:t>1.0</w:t>
            </w:r>
          </w:p>
        </w:tc>
      </w:tr>
    </w:tbl>
    <w:p w14:paraId="753EE0B3" w14:textId="77777777" w:rsidR="00760F7A" w:rsidRPr="00825391" w:rsidRDefault="00760F7A" w:rsidP="00C34160">
      <w:pPr>
        <w:pStyle w:val="Tablefin"/>
        <w:rPr>
          <w:lang w:eastAsia="ja-JP"/>
        </w:rPr>
      </w:pPr>
      <w:bookmarkStart w:id="34" w:name="_Toc86046445"/>
      <w:bookmarkStart w:id="35" w:name="_Toc107991002"/>
    </w:p>
    <w:p w14:paraId="71D9E212" w14:textId="743B92D4" w:rsidR="00C34160" w:rsidRPr="007B7BAE" w:rsidRDefault="00C34160" w:rsidP="00E746CC">
      <w:pPr>
        <w:pStyle w:val="Heading2"/>
        <w:keepNext w:val="0"/>
        <w:keepLines w:val="0"/>
        <w:rPr>
          <w:lang w:val="en-GB"/>
        </w:rPr>
      </w:pPr>
      <w:bookmarkStart w:id="36" w:name="_Toc140668809"/>
      <w:bookmarkEnd w:id="34"/>
      <w:bookmarkEnd w:id="35"/>
      <w:r w:rsidRPr="007B7BAE">
        <w:rPr>
          <w:rFonts w:hint="eastAsia"/>
          <w:lang w:val="en-GB"/>
        </w:rPr>
        <w:t>3.7</w:t>
      </w:r>
      <w:r w:rsidRPr="007B7BAE">
        <w:rPr>
          <w:lang w:val="en-GB"/>
        </w:rPr>
        <w:tab/>
      </w:r>
      <w:proofErr w:type="spellStart"/>
      <w:r w:rsidRPr="00390DDD">
        <w:rPr>
          <w:rFonts w:hint="eastAsia"/>
          <w:lang w:val="en-GB"/>
        </w:rPr>
        <w:t>研究</w:t>
      </w:r>
      <w:proofErr w:type="spellEnd"/>
      <w:r w:rsidRPr="007B7BAE">
        <w:rPr>
          <w:rFonts w:hint="eastAsia"/>
          <w:lang w:val="en-GB"/>
        </w:rPr>
        <w:t>G</w:t>
      </w:r>
      <w:r w:rsidRPr="007B7BAE">
        <w:rPr>
          <w:rFonts w:hint="eastAsia"/>
          <w:lang w:val="en-GB"/>
        </w:rPr>
        <w:t>（</w:t>
      </w:r>
      <w:r w:rsidRPr="007B7BAE">
        <w:rPr>
          <w:rFonts w:hint="eastAsia"/>
          <w:lang w:val="en-GB"/>
        </w:rPr>
        <w:t>915-921</w:t>
      </w:r>
      <w:r w:rsidR="00C16A53" w:rsidRPr="007B7BAE">
        <w:rPr>
          <w:rFonts w:hint="eastAsia"/>
          <w:lang w:val="en-GB"/>
        </w:rPr>
        <w:t xml:space="preserve"> MHz</w:t>
      </w:r>
      <w:r w:rsidRPr="00390DDD">
        <w:rPr>
          <w:rFonts w:hint="eastAsia"/>
          <w:lang w:val="en-GB"/>
        </w:rPr>
        <w:t>、</w:t>
      </w:r>
      <w:r w:rsidRPr="007B7BAE">
        <w:rPr>
          <w:rFonts w:hint="eastAsia"/>
          <w:lang w:val="en-GB"/>
        </w:rPr>
        <w:t>2 410-2 486</w:t>
      </w:r>
      <w:r w:rsidR="00C16A53" w:rsidRPr="007B7BAE">
        <w:rPr>
          <w:rFonts w:hint="eastAsia"/>
          <w:lang w:val="en-GB"/>
        </w:rPr>
        <w:t xml:space="preserve"> MHz</w:t>
      </w:r>
      <w:r w:rsidRPr="00390DDD">
        <w:rPr>
          <w:rFonts w:hint="eastAsia"/>
          <w:lang w:val="en-GB"/>
        </w:rPr>
        <w:t>和</w:t>
      </w:r>
      <w:r w:rsidRPr="007B7BAE">
        <w:rPr>
          <w:rFonts w:hint="eastAsia"/>
          <w:lang w:val="en-GB"/>
        </w:rPr>
        <w:t>5 738-5 766</w:t>
      </w:r>
      <w:r w:rsidR="00C16A53" w:rsidRPr="007B7BAE">
        <w:rPr>
          <w:rFonts w:hint="eastAsia"/>
          <w:lang w:val="en-GB"/>
        </w:rPr>
        <w:t xml:space="preserve"> MHz</w:t>
      </w:r>
      <w:r w:rsidR="00C53BB5" w:rsidRPr="007B7BAE">
        <w:rPr>
          <w:rFonts w:hint="eastAsia"/>
          <w:lang w:val="en-GB"/>
        </w:rPr>
        <w:t>）</w:t>
      </w:r>
      <w:bookmarkEnd w:id="36"/>
    </w:p>
    <w:p w14:paraId="4EC2BC42" w14:textId="0A077D37" w:rsidR="00C34160" w:rsidRPr="00390DDD" w:rsidRDefault="00C34160" w:rsidP="00E746CC">
      <w:pPr>
        <w:ind w:firstLineChars="200" w:firstLine="480"/>
        <w:rPr>
          <w:lang w:val="en-GB" w:eastAsia="zh-CN"/>
        </w:rPr>
      </w:pPr>
      <w:r w:rsidRPr="00390DDD">
        <w:rPr>
          <w:rFonts w:hint="eastAsia"/>
          <w:lang w:val="en-GB" w:eastAsia="zh-CN"/>
        </w:rPr>
        <w:t>射电望远镜位于偏远地区是为了限制干扰，并</w:t>
      </w:r>
      <w:r w:rsidR="00760F7A">
        <w:rPr>
          <w:rFonts w:hint="eastAsia"/>
          <w:lang w:val="en-GB" w:eastAsia="zh-CN"/>
        </w:rPr>
        <w:t>可利用</w:t>
      </w:r>
      <w:r w:rsidRPr="00390DDD">
        <w:rPr>
          <w:rFonts w:hint="eastAsia"/>
          <w:lang w:val="en-GB" w:eastAsia="zh-CN"/>
        </w:rPr>
        <w:t>城市地区大量使用的</w:t>
      </w:r>
      <w:r w:rsidR="002B4AA0">
        <w:rPr>
          <w:rFonts w:hint="eastAsia"/>
          <w:lang w:val="en-GB" w:eastAsia="zh-CN"/>
        </w:rPr>
        <w:t>频段</w:t>
      </w:r>
      <w:r w:rsidRPr="00390DDD">
        <w:rPr>
          <w:rFonts w:hint="eastAsia"/>
          <w:lang w:val="en-GB" w:eastAsia="zh-CN"/>
        </w:rPr>
        <w:t>观察宇宙。为帮助实现</w:t>
      </w:r>
      <w:r w:rsidR="00760F7A">
        <w:rPr>
          <w:rFonts w:hint="eastAsia"/>
          <w:lang w:val="en-GB" w:eastAsia="zh-CN"/>
        </w:rPr>
        <w:t>这些</w:t>
      </w:r>
      <w:r w:rsidRPr="00390DDD">
        <w:rPr>
          <w:rFonts w:hint="eastAsia"/>
          <w:lang w:val="en-GB" w:eastAsia="zh-CN"/>
        </w:rPr>
        <w:t>目标，一些射电望远镜在本地管理的无线电静默区</w:t>
      </w:r>
      <w:r w:rsidR="00760F7A">
        <w:rPr>
          <w:rFonts w:hint="eastAsia"/>
          <w:lang w:val="en-GB" w:eastAsia="zh-CN"/>
        </w:rPr>
        <w:t>内</w:t>
      </w:r>
      <w:r w:rsidRPr="00390DDD">
        <w:rPr>
          <w:rFonts w:hint="eastAsia"/>
          <w:lang w:val="en-GB" w:eastAsia="zh-CN"/>
        </w:rPr>
        <w:t>工作，</w:t>
      </w:r>
      <w:r w:rsidR="00760F7A">
        <w:rPr>
          <w:rFonts w:hint="eastAsia"/>
          <w:lang w:val="en-GB" w:eastAsia="zh-CN"/>
        </w:rPr>
        <w:t>且</w:t>
      </w:r>
      <w:r w:rsidR="00760F7A" w:rsidRPr="00390DDD">
        <w:rPr>
          <w:rFonts w:hint="eastAsia"/>
          <w:lang w:val="en-GB" w:eastAsia="zh-CN"/>
        </w:rPr>
        <w:t>如</w:t>
      </w:r>
      <w:r w:rsidR="00760F7A" w:rsidRPr="00390DDD">
        <w:rPr>
          <w:rFonts w:hint="eastAsia"/>
          <w:lang w:val="en-GB" w:eastAsia="zh-CN"/>
        </w:rPr>
        <w:t>ITU-R RA.2259</w:t>
      </w:r>
      <w:r w:rsidR="00760F7A">
        <w:rPr>
          <w:rFonts w:hint="eastAsia"/>
          <w:lang w:val="en-GB" w:eastAsia="zh-CN"/>
        </w:rPr>
        <w:t>号</w:t>
      </w:r>
      <w:r w:rsidR="00760F7A" w:rsidRPr="00390DDD">
        <w:rPr>
          <w:rFonts w:hint="eastAsia"/>
          <w:lang w:val="en-GB" w:eastAsia="zh-CN"/>
        </w:rPr>
        <w:t>报告所</w:t>
      </w:r>
      <w:r w:rsidR="00760F7A">
        <w:rPr>
          <w:rFonts w:hint="eastAsia"/>
          <w:lang w:val="en-GB" w:eastAsia="zh-CN"/>
        </w:rPr>
        <w:t>述，</w:t>
      </w:r>
      <w:r w:rsidRPr="00390DDD">
        <w:rPr>
          <w:rFonts w:hint="eastAsia"/>
          <w:lang w:val="en-GB" w:eastAsia="zh-CN"/>
        </w:rPr>
        <w:t>其</w:t>
      </w:r>
      <w:r w:rsidR="00760F7A">
        <w:rPr>
          <w:rFonts w:hint="eastAsia"/>
          <w:lang w:val="en-GB" w:eastAsia="zh-CN"/>
        </w:rPr>
        <w:t>发</w:t>
      </w:r>
      <w:r w:rsidRPr="00390DDD">
        <w:rPr>
          <w:rFonts w:hint="eastAsia"/>
          <w:lang w:val="en-GB" w:eastAsia="zh-CN"/>
        </w:rPr>
        <w:t>射在整个无线电频谱中受</w:t>
      </w:r>
      <w:r w:rsidR="00760F7A">
        <w:rPr>
          <w:rFonts w:hint="eastAsia"/>
          <w:lang w:val="en-GB" w:eastAsia="zh-CN"/>
        </w:rPr>
        <w:t>控。</w:t>
      </w:r>
    </w:p>
    <w:p w14:paraId="1FBD0339" w14:textId="49343E6C" w:rsidR="00C34160" w:rsidRPr="00390DDD" w:rsidRDefault="00C34160" w:rsidP="00E746CC">
      <w:pPr>
        <w:ind w:firstLineChars="200" w:firstLine="480"/>
        <w:rPr>
          <w:lang w:val="en-GB" w:eastAsia="zh-CN"/>
        </w:rPr>
      </w:pPr>
      <w:r w:rsidRPr="00390DDD">
        <w:rPr>
          <w:rFonts w:hint="eastAsia"/>
          <w:lang w:val="en-GB" w:eastAsia="zh-CN"/>
        </w:rPr>
        <w:t>WPT</w:t>
      </w:r>
      <w:r w:rsidRPr="00390DDD">
        <w:rPr>
          <w:rFonts w:hint="eastAsia"/>
          <w:lang w:val="en-GB" w:eastAsia="zh-CN"/>
        </w:rPr>
        <w:t>设备在</w:t>
      </w:r>
      <w:r w:rsidRPr="00390DDD">
        <w:rPr>
          <w:rFonts w:hint="eastAsia"/>
          <w:lang w:val="en-GB" w:eastAsia="zh-CN"/>
        </w:rPr>
        <w:t>ISM</w:t>
      </w:r>
      <w:r w:rsidRPr="00390DDD">
        <w:rPr>
          <w:rFonts w:hint="eastAsia"/>
          <w:lang w:val="en-GB" w:eastAsia="zh-CN"/>
        </w:rPr>
        <w:t>应用的指定频段内</w:t>
      </w:r>
      <w:r w:rsidR="00760F7A">
        <w:rPr>
          <w:rFonts w:hint="eastAsia"/>
          <w:lang w:val="en-GB" w:eastAsia="zh-CN"/>
        </w:rPr>
        <w:t>操作</w:t>
      </w:r>
      <w:r w:rsidRPr="00390DDD">
        <w:rPr>
          <w:rFonts w:hint="eastAsia"/>
          <w:lang w:val="en-GB" w:eastAsia="zh-CN"/>
        </w:rPr>
        <w:t>时需特别注意，因为</w:t>
      </w:r>
      <w:r w:rsidR="00760F7A">
        <w:rPr>
          <w:rFonts w:hint="eastAsia"/>
          <w:lang w:val="en-GB" w:eastAsia="zh-CN"/>
        </w:rPr>
        <w:t>其操作是依据《无线电规则》第</w:t>
      </w:r>
      <w:r w:rsidRPr="00760F7A">
        <w:rPr>
          <w:rFonts w:hint="eastAsia"/>
          <w:b/>
          <w:bCs/>
          <w:lang w:val="en-GB" w:eastAsia="zh-CN"/>
        </w:rPr>
        <w:t>5.150</w:t>
      </w:r>
      <w:r w:rsidR="00760F7A">
        <w:rPr>
          <w:rFonts w:hint="eastAsia"/>
          <w:lang w:val="en-GB" w:eastAsia="zh-CN"/>
        </w:rPr>
        <w:t>款</w:t>
      </w:r>
      <w:r w:rsidRPr="00390DDD">
        <w:rPr>
          <w:rFonts w:hint="eastAsia"/>
          <w:lang w:val="en-GB" w:eastAsia="zh-CN"/>
        </w:rPr>
        <w:t>。射电天文学被认为是根据</w:t>
      </w:r>
      <w:r w:rsidR="00760F7A">
        <w:rPr>
          <w:rFonts w:hint="eastAsia"/>
          <w:lang w:val="en-GB" w:eastAsia="zh-CN"/>
        </w:rPr>
        <w:t>《无线电规则》第</w:t>
      </w:r>
      <w:r w:rsidRPr="00760F7A">
        <w:rPr>
          <w:rFonts w:hint="eastAsia"/>
          <w:b/>
          <w:bCs/>
          <w:lang w:val="en-GB" w:eastAsia="zh-CN"/>
        </w:rPr>
        <w:t>4.6</w:t>
      </w:r>
      <w:r w:rsidR="00760F7A">
        <w:rPr>
          <w:rFonts w:hint="eastAsia"/>
          <w:lang w:val="en-GB" w:eastAsia="zh-CN"/>
        </w:rPr>
        <w:t>款操作</w:t>
      </w:r>
      <w:r w:rsidRPr="00390DDD">
        <w:rPr>
          <w:rFonts w:hint="eastAsia"/>
          <w:lang w:val="en-GB" w:eastAsia="zh-CN"/>
        </w:rPr>
        <w:t>的一种</w:t>
      </w:r>
      <w:r w:rsidR="002B4AA0">
        <w:rPr>
          <w:rFonts w:hint="eastAsia"/>
          <w:lang w:val="en-GB" w:eastAsia="zh-CN"/>
        </w:rPr>
        <w:t>无线电通信业务</w:t>
      </w:r>
      <w:r w:rsidRPr="00390DDD">
        <w:rPr>
          <w:rFonts w:hint="eastAsia"/>
          <w:lang w:val="en-GB" w:eastAsia="zh-CN"/>
        </w:rPr>
        <w:t>。</w:t>
      </w:r>
    </w:p>
    <w:p w14:paraId="313173FB" w14:textId="2B78A449" w:rsidR="00C34160" w:rsidRPr="00390DDD" w:rsidRDefault="00C34160" w:rsidP="00E746CC">
      <w:pPr>
        <w:pStyle w:val="Heading3"/>
        <w:keepNext w:val="0"/>
        <w:keepLines w:val="0"/>
        <w:rPr>
          <w:lang w:val="en-GB" w:eastAsia="zh-CN"/>
        </w:rPr>
      </w:pPr>
      <w:r w:rsidRPr="00390DDD">
        <w:rPr>
          <w:rFonts w:hint="eastAsia"/>
          <w:lang w:val="en-GB" w:eastAsia="zh-CN"/>
        </w:rPr>
        <w:t>3.7.1</w:t>
      </w:r>
      <w:r>
        <w:rPr>
          <w:lang w:val="en-GB" w:eastAsia="zh-CN"/>
        </w:rPr>
        <w:tab/>
      </w:r>
      <w:r w:rsidRPr="00390DDD">
        <w:rPr>
          <w:rFonts w:hint="eastAsia"/>
          <w:lang w:val="en-GB" w:eastAsia="zh-CN"/>
        </w:rPr>
        <w:t>研究中考虑的</w:t>
      </w:r>
      <w:r w:rsidR="00C2378E">
        <w:rPr>
          <w:rFonts w:hint="eastAsia"/>
          <w:lang w:val="en-GB" w:eastAsia="zh-CN"/>
        </w:rPr>
        <w:t>无线电业务</w:t>
      </w:r>
      <w:r w:rsidRPr="00390DDD">
        <w:rPr>
          <w:rFonts w:hint="eastAsia"/>
          <w:lang w:val="en-GB" w:eastAsia="zh-CN"/>
        </w:rPr>
        <w:t>和频段</w:t>
      </w:r>
    </w:p>
    <w:p w14:paraId="513B2898" w14:textId="04B7319A" w:rsidR="00C34160" w:rsidRPr="00ED744D" w:rsidRDefault="00760F7A" w:rsidP="00E746CC">
      <w:pPr>
        <w:ind w:firstLineChars="200" w:firstLine="480"/>
        <w:rPr>
          <w:lang w:val="en-GB" w:eastAsia="zh-CN"/>
        </w:rPr>
      </w:pPr>
      <w:r>
        <w:rPr>
          <w:rFonts w:hint="eastAsia"/>
          <w:lang w:val="en-GB" w:eastAsia="zh-CN"/>
        </w:rPr>
        <w:t>此</w:t>
      </w:r>
      <w:r w:rsidR="00C34160" w:rsidRPr="00390DDD">
        <w:rPr>
          <w:rFonts w:hint="eastAsia"/>
          <w:lang w:val="en-GB" w:eastAsia="zh-CN"/>
        </w:rPr>
        <w:t>研究考虑了射电</w:t>
      </w:r>
      <w:r w:rsidR="008E6D6E">
        <w:rPr>
          <w:rFonts w:hint="eastAsia"/>
          <w:lang w:val="en-GB" w:eastAsia="zh-CN"/>
        </w:rPr>
        <w:t>天文业务</w:t>
      </w:r>
      <w:r w:rsidR="00C34160" w:rsidRPr="00390DDD">
        <w:rPr>
          <w:rFonts w:hint="eastAsia"/>
          <w:lang w:val="en-GB" w:eastAsia="zh-CN"/>
        </w:rPr>
        <w:t>操作与在三个</w:t>
      </w:r>
      <w:r w:rsidR="00C34160" w:rsidRPr="00390DDD">
        <w:rPr>
          <w:lang w:val="en-GB" w:eastAsia="zh-CN"/>
        </w:rPr>
        <w:t>ISM</w:t>
      </w:r>
      <w:r w:rsidR="00E718FE">
        <w:rPr>
          <w:rFonts w:hint="eastAsia"/>
          <w:lang w:val="en-GB" w:eastAsia="zh-CN"/>
        </w:rPr>
        <w:t>频段</w:t>
      </w:r>
      <w:r w:rsidR="00C34160" w:rsidRPr="00390DDD">
        <w:rPr>
          <w:rFonts w:hint="eastAsia"/>
          <w:lang w:val="en-GB" w:eastAsia="zh-CN"/>
        </w:rPr>
        <w:t>操作的</w:t>
      </w:r>
      <w:r w:rsidR="00C34160" w:rsidRPr="00390DDD">
        <w:rPr>
          <w:lang w:val="en-GB" w:eastAsia="zh-CN"/>
        </w:rPr>
        <w:t>WPT</w:t>
      </w:r>
      <w:r w:rsidR="00C34160" w:rsidRPr="00390DDD">
        <w:rPr>
          <w:rFonts w:hint="eastAsia"/>
          <w:lang w:val="en-GB" w:eastAsia="zh-CN"/>
        </w:rPr>
        <w:t>设备的兼容性，这三个</w:t>
      </w:r>
      <w:r w:rsidR="00C34160" w:rsidRPr="00390DDD">
        <w:rPr>
          <w:lang w:val="en-GB" w:eastAsia="zh-CN"/>
        </w:rPr>
        <w:t>ISM</w:t>
      </w:r>
      <w:r w:rsidR="00E718FE">
        <w:rPr>
          <w:rFonts w:hint="eastAsia"/>
          <w:lang w:val="en-GB" w:eastAsia="zh-CN"/>
        </w:rPr>
        <w:t>频段</w:t>
      </w:r>
      <w:r w:rsidR="00C34160" w:rsidRPr="00390DDD">
        <w:rPr>
          <w:rFonts w:hint="eastAsia"/>
          <w:lang w:val="en-GB" w:eastAsia="zh-CN"/>
        </w:rPr>
        <w:t>选自表</w:t>
      </w:r>
      <w:r w:rsidR="00C34160" w:rsidRPr="00390DDD">
        <w:rPr>
          <w:lang w:val="en-GB" w:eastAsia="zh-CN"/>
        </w:rPr>
        <w:t>1</w:t>
      </w:r>
      <w:r w:rsidR="00C34160" w:rsidRPr="00390DDD">
        <w:rPr>
          <w:rFonts w:hint="eastAsia"/>
          <w:lang w:val="en-GB" w:eastAsia="zh-CN"/>
        </w:rPr>
        <w:t>中的条目</w:t>
      </w:r>
      <w:r>
        <w:rPr>
          <w:rFonts w:hint="eastAsia"/>
          <w:lang w:val="en-GB" w:eastAsia="zh-CN"/>
        </w:rPr>
        <w:t>（</w:t>
      </w:r>
      <w:r w:rsidR="00C34160" w:rsidRPr="00390DDD">
        <w:rPr>
          <w:rFonts w:hint="eastAsia"/>
          <w:lang w:val="en-GB" w:eastAsia="zh-CN"/>
        </w:rPr>
        <w:t>如表</w:t>
      </w:r>
      <w:r w:rsidR="00C34160" w:rsidRPr="00390DDD">
        <w:rPr>
          <w:lang w:val="en-GB" w:eastAsia="zh-CN"/>
        </w:rPr>
        <w:t>16</w:t>
      </w:r>
      <w:r w:rsidR="00C34160" w:rsidRPr="00390DDD">
        <w:rPr>
          <w:rFonts w:hint="eastAsia"/>
          <w:lang w:val="en-GB" w:eastAsia="zh-CN"/>
        </w:rPr>
        <w:t>所示</w:t>
      </w:r>
      <w:r>
        <w:rPr>
          <w:rFonts w:hint="eastAsia"/>
          <w:lang w:val="en-GB" w:eastAsia="zh-CN"/>
        </w:rPr>
        <w:t>）</w:t>
      </w:r>
      <w:r w:rsidR="00C34160" w:rsidRPr="00390DDD">
        <w:rPr>
          <w:rFonts w:hint="eastAsia"/>
          <w:lang w:val="en-GB" w:eastAsia="zh-CN"/>
        </w:rPr>
        <w:t>。该研究计算了</w:t>
      </w:r>
      <w:r w:rsidR="00C34160" w:rsidRPr="00390DDD">
        <w:rPr>
          <w:lang w:val="en-GB" w:eastAsia="zh-CN"/>
        </w:rPr>
        <w:t>WPT</w:t>
      </w:r>
      <w:r>
        <w:rPr>
          <w:rFonts w:hint="eastAsia"/>
          <w:lang w:val="en-GB" w:eastAsia="zh-CN"/>
        </w:rPr>
        <w:t>操作使用</w:t>
      </w:r>
      <w:r w:rsidR="00C34160" w:rsidRPr="00390DDD">
        <w:rPr>
          <w:rFonts w:hint="eastAsia"/>
          <w:lang w:val="en-GB" w:eastAsia="zh-CN"/>
        </w:rPr>
        <w:t>频率</w:t>
      </w:r>
      <w:r w:rsidR="00C16A53">
        <w:rPr>
          <w:lang w:val="en-GB" w:eastAsia="zh-CN"/>
        </w:rPr>
        <w:t>（</w:t>
      </w:r>
      <w:r w:rsidR="00C34160" w:rsidRPr="00390DDD">
        <w:rPr>
          <w:rFonts w:hint="eastAsia"/>
          <w:lang w:val="en-GB" w:eastAsia="zh-CN"/>
        </w:rPr>
        <w:t>表</w:t>
      </w:r>
      <w:r w:rsidR="00C34160" w:rsidRPr="00390DDD">
        <w:rPr>
          <w:lang w:val="en-GB" w:eastAsia="zh-CN"/>
        </w:rPr>
        <w:t>1</w:t>
      </w:r>
      <w:r w:rsidR="00640FC1">
        <w:rPr>
          <w:lang w:val="en-GB" w:eastAsia="zh-CN"/>
        </w:rPr>
        <w:t>6</w:t>
      </w:r>
      <w:r w:rsidR="00C16A53">
        <w:rPr>
          <w:lang w:val="en-GB" w:eastAsia="zh-CN"/>
        </w:rPr>
        <w:t>）</w:t>
      </w:r>
      <w:r w:rsidR="00C34160" w:rsidRPr="00390DDD">
        <w:rPr>
          <w:rFonts w:hint="eastAsia"/>
          <w:lang w:val="en-GB" w:eastAsia="zh-CN"/>
        </w:rPr>
        <w:t>和射电</w:t>
      </w:r>
      <w:r w:rsidR="008E6D6E">
        <w:rPr>
          <w:rFonts w:hint="eastAsia"/>
          <w:lang w:val="en-GB" w:eastAsia="zh-CN"/>
        </w:rPr>
        <w:t>天文业务</w:t>
      </w:r>
      <w:r w:rsidR="00C34160" w:rsidRPr="00390DDD">
        <w:rPr>
          <w:rFonts w:hint="eastAsia"/>
          <w:lang w:val="en-GB" w:eastAsia="zh-CN"/>
        </w:rPr>
        <w:t>使用的三个频率</w:t>
      </w:r>
      <w:r w:rsidR="00C16A53">
        <w:rPr>
          <w:lang w:val="en-GB" w:eastAsia="zh-CN"/>
        </w:rPr>
        <w:t>（</w:t>
      </w:r>
      <w:r w:rsidR="00C34160" w:rsidRPr="00390DDD">
        <w:rPr>
          <w:rFonts w:hint="eastAsia"/>
          <w:lang w:val="en-GB" w:eastAsia="zh-CN"/>
        </w:rPr>
        <w:t>表</w:t>
      </w:r>
      <w:r w:rsidR="00C34160" w:rsidRPr="00390DDD">
        <w:rPr>
          <w:lang w:val="en-GB" w:eastAsia="zh-CN"/>
        </w:rPr>
        <w:t>1</w:t>
      </w:r>
      <w:r w:rsidR="00C34160">
        <w:rPr>
          <w:lang w:val="en-GB" w:eastAsia="zh-CN"/>
        </w:rPr>
        <w:t>8</w:t>
      </w:r>
      <w:r>
        <w:rPr>
          <w:rFonts w:hint="eastAsia"/>
          <w:lang w:val="en-GB" w:eastAsia="zh-CN"/>
        </w:rPr>
        <w:t>）。</w:t>
      </w:r>
      <w:r w:rsidRPr="00760F7A">
        <w:rPr>
          <w:rFonts w:hint="eastAsia"/>
          <w:lang w:val="en-GB" w:eastAsia="zh-CN"/>
        </w:rPr>
        <w:t>射电天文学频率下的计算都假定了相同的辐射功率密度</w:t>
      </w:r>
      <w:r w:rsidR="00F83D12" w:rsidRPr="00EA53CC">
        <w:rPr>
          <w:lang w:val="en-GB" w:eastAsia="zh-CN"/>
        </w:rPr>
        <w:t>–</w:t>
      </w:r>
      <w:r w:rsidRPr="00760F7A">
        <w:rPr>
          <w:lang w:val="en-GB" w:eastAsia="zh-CN"/>
        </w:rPr>
        <w:t xml:space="preserve">71.3 </w:t>
      </w:r>
      <w:proofErr w:type="spellStart"/>
      <w:r w:rsidRPr="00760F7A">
        <w:rPr>
          <w:lang w:val="en-GB" w:eastAsia="zh-CN"/>
        </w:rPr>
        <w:t>dbw</w:t>
      </w:r>
      <w:proofErr w:type="spellEnd"/>
      <w:r w:rsidRPr="00760F7A">
        <w:rPr>
          <w:lang w:val="en-GB" w:eastAsia="zh-CN"/>
        </w:rPr>
        <w:t>/1 MHz</w:t>
      </w:r>
      <w:r w:rsidRPr="00760F7A">
        <w:rPr>
          <w:rFonts w:hint="eastAsia"/>
          <w:lang w:val="en-GB" w:eastAsia="zh-CN"/>
        </w:rPr>
        <w:t>，这是许多</w:t>
      </w:r>
      <w:r>
        <w:rPr>
          <w:rFonts w:hint="eastAsia"/>
          <w:lang w:val="en-GB" w:eastAsia="zh-CN"/>
        </w:rPr>
        <w:t>主管</w:t>
      </w:r>
      <w:r w:rsidRPr="00760F7A">
        <w:rPr>
          <w:rFonts w:hint="eastAsia"/>
          <w:lang w:val="en-GB" w:eastAsia="zh-CN"/>
        </w:rPr>
        <w:t>部门在限制</w:t>
      </w:r>
      <w:r w:rsidRPr="00760F7A">
        <w:rPr>
          <w:lang w:val="en-GB" w:eastAsia="zh-CN"/>
        </w:rPr>
        <w:t>ISM</w:t>
      </w:r>
      <w:r w:rsidRPr="00760F7A">
        <w:rPr>
          <w:rFonts w:hint="eastAsia"/>
          <w:lang w:val="en-GB" w:eastAsia="zh-CN"/>
        </w:rPr>
        <w:t>设备</w:t>
      </w:r>
      <w:r w:rsidRPr="00760F7A">
        <w:rPr>
          <w:lang w:val="en-GB" w:eastAsia="zh-CN"/>
        </w:rPr>
        <w:t>1 GHz</w:t>
      </w:r>
      <w:r w:rsidRPr="00760F7A">
        <w:rPr>
          <w:rFonts w:hint="eastAsia"/>
          <w:lang w:val="en-GB" w:eastAsia="zh-CN"/>
        </w:rPr>
        <w:t>以上的辐射时规定的，对应于在</w:t>
      </w:r>
      <w:r w:rsidRPr="00760F7A">
        <w:rPr>
          <w:lang w:val="en-GB" w:eastAsia="zh-CN"/>
        </w:rPr>
        <w:t>1 MHz</w:t>
      </w:r>
      <w:r w:rsidRPr="00760F7A">
        <w:rPr>
          <w:rFonts w:hint="eastAsia"/>
          <w:lang w:val="en-GB" w:eastAsia="zh-CN"/>
        </w:rPr>
        <w:t>带宽内</w:t>
      </w:r>
      <w:r w:rsidRPr="00760F7A">
        <w:rPr>
          <w:lang w:val="en-GB" w:eastAsia="zh-CN"/>
        </w:rPr>
        <w:t>3</w:t>
      </w:r>
      <w:r w:rsidRPr="00760F7A">
        <w:rPr>
          <w:rFonts w:hint="eastAsia"/>
          <w:lang w:val="en-GB" w:eastAsia="zh-CN"/>
        </w:rPr>
        <w:t>米处测量的</w:t>
      </w:r>
      <w:r w:rsidR="00B2657E" w:rsidRPr="00ED744D">
        <w:rPr>
          <w:lang w:val="en-GB" w:eastAsia="zh-CN"/>
        </w:rPr>
        <w:t>500</w:t>
      </w:r>
      <w:r w:rsidR="00B2657E">
        <w:rPr>
          <w:lang w:val="en-GB" w:eastAsia="zh-CN"/>
        </w:rPr>
        <w:t xml:space="preserve"> </w:t>
      </w:r>
      <w:r w:rsidR="00831269" w:rsidRPr="00825391">
        <w:rPr>
          <w:rFonts w:ascii="Symbol" w:hAnsi="Symbol"/>
          <w:lang w:eastAsia="zh-CN"/>
        </w:rPr>
        <w:t></w:t>
      </w:r>
      <w:r w:rsidR="00831269" w:rsidRPr="00ED744D">
        <w:rPr>
          <w:lang w:val="en-GB" w:eastAsia="zh-CN"/>
        </w:rPr>
        <w:t>V/m</w:t>
      </w:r>
      <w:r w:rsidRPr="00760F7A">
        <w:rPr>
          <w:rFonts w:hint="eastAsia"/>
          <w:lang w:val="en-GB" w:eastAsia="zh-CN"/>
        </w:rPr>
        <w:t>电场</w:t>
      </w:r>
      <w:r w:rsidR="00831269">
        <w:rPr>
          <w:rFonts w:hint="eastAsia"/>
          <w:lang w:val="en-GB" w:eastAsia="zh-CN"/>
        </w:rPr>
        <w:t>（</w:t>
      </w:r>
      <w:r w:rsidRPr="00760F7A">
        <w:rPr>
          <w:rFonts w:hint="eastAsia"/>
          <w:lang w:val="en-GB" w:eastAsia="zh-CN"/>
        </w:rPr>
        <w:t>使用</w:t>
      </w:r>
      <w:r w:rsidRPr="00760F7A">
        <w:rPr>
          <w:lang w:val="en-GB" w:eastAsia="zh-CN"/>
        </w:rPr>
        <w:t>ITU-R RA.2131</w:t>
      </w:r>
      <w:r w:rsidR="00831269">
        <w:rPr>
          <w:rFonts w:hint="eastAsia"/>
          <w:lang w:val="en-GB" w:eastAsia="zh-CN"/>
        </w:rPr>
        <w:t>号</w:t>
      </w:r>
      <w:r w:rsidR="00831269" w:rsidRPr="00760F7A">
        <w:rPr>
          <w:rFonts w:hint="eastAsia"/>
          <w:lang w:val="en-GB" w:eastAsia="zh-CN"/>
        </w:rPr>
        <w:t>报告</w:t>
      </w:r>
      <w:r w:rsidRPr="00760F7A">
        <w:rPr>
          <w:rFonts w:hint="eastAsia"/>
          <w:lang w:val="en-GB" w:eastAsia="zh-CN"/>
        </w:rPr>
        <w:t>中的公式</w:t>
      </w:r>
      <w:r w:rsidRPr="00760F7A">
        <w:rPr>
          <w:lang w:val="en-GB" w:eastAsia="zh-CN"/>
        </w:rPr>
        <w:t>(2)</w:t>
      </w:r>
      <w:r w:rsidRPr="00760F7A">
        <w:rPr>
          <w:rFonts w:hint="eastAsia"/>
          <w:lang w:val="en-GB" w:eastAsia="zh-CN"/>
        </w:rPr>
        <w:t>转换为功率</w:t>
      </w:r>
      <w:r w:rsidR="00831269">
        <w:rPr>
          <w:rFonts w:hint="eastAsia"/>
          <w:lang w:val="en-GB" w:eastAsia="zh-CN"/>
        </w:rPr>
        <w:t>）</w:t>
      </w:r>
      <w:r w:rsidR="00B2657E">
        <w:rPr>
          <w:rFonts w:hint="eastAsia"/>
          <w:lang w:val="en-GB" w:eastAsia="zh-CN"/>
        </w:rPr>
        <w:t>。</w:t>
      </w:r>
    </w:p>
    <w:p w14:paraId="659122D6" w14:textId="2C6114C3" w:rsidR="00C34160" w:rsidRPr="00ED744D" w:rsidRDefault="00C34160" w:rsidP="00C34160">
      <w:pPr>
        <w:pStyle w:val="Heading3"/>
        <w:rPr>
          <w:lang w:val="en-GB" w:eastAsia="zh-CN"/>
        </w:rPr>
      </w:pPr>
      <w:bookmarkStart w:id="37" w:name="_Toc86046447"/>
      <w:r w:rsidRPr="00ED744D">
        <w:rPr>
          <w:lang w:val="en-GB" w:eastAsia="ja-JP"/>
        </w:rPr>
        <w:lastRenderedPageBreak/>
        <w:t>3.7.2</w:t>
      </w:r>
      <w:r w:rsidRPr="00ED744D">
        <w:rPr>
          <w:lang w:val="en-GB" w:eastAsia="ja-JP"/>
        </w:rPr>
        <w:tab/>
      </w:r>
      <w:r w:rsidR="00831269">
        <w:rPr>
          <w:rFonts w:hint="eastAsia"/>
          <w:lang w:val="en-GB" w:eastAsia="zh-CN"/>
        </w:rPr>
        <w:t>计算的详细内容</w:t>
      </w:r>
      <w:bookmarkEnd w:id="37"/>
    </w:p>
    <w:p w14:paraId="0BF260DC" w14:textId="30AC523B" w:rsidR="00C34160" w:rsidRPr="00ED744D" w:rsidRDefault="00C34160" w:rsidP="00C34160">
      <w:pPr>
        <w:pStyle w:val="Heading4"/>
        <w:rPr>
          <w:lang w:val="en-GB" w:eastAsia="zh-CN"/>
        </w:rPr>
      </w:pPr>
      <w:r w:rsidRPr="00ED744D">
        <w:rPr>
          <w:bCs/>
          <w:lang w:val="en-GB" w:eastAsia="zh-CN"/>
        </w:rPr>
        <w:t>3.7.2.1</w:t>
      </w:r>
      <w:r w:rsidRPr="00ED744D">
        <w:rPr>
          <w:lang w:val="en-GB" w:eastAsia="zh-CN"/>
        </w:rPr>
        <w:tab/>
      </w:r>
      <w:r w:rsidR="00831269" w:rsidRPr="00831269">
        <w:rPr>
          <w:rFonts w:hint="eastAsia"/>
          <w:lang w:val="en-GB" w:eastAsia="zh-CN"/>
        </w:rPr>
        <w:t>WPT</w:t>
      </w:r>
      <w:r w:rsidR="00831269" w:rsidRPr="00831269">
        <w:rPr>
          <w:rFonts w:hint="eastAsia"/>
          <w:lang w:val="en-GB" w:eastAsia="zh-CN"/>
        </w:rPr>
        <w:t>频率的辐射</w:t>
      </w:r>
    </w:p>
    <w:p w14:paraId="6C7A87B9" w14:textId="6FDD87E2" w:rsidR="00C34160" w:rsidRPr="00ED744D" w:rsidRDefault="00C34160" w:rsidP="00AA70A0">
      <w:pPr>
        <w:ind w:firstLineChars="200" w:firstLine="480"/>
        <w:rPr>
          <w:lang w:val="en-GB" w:eastAsia="ja-JP"/>
        </w:rPr>
      </w:pPr>
      <w:r w:rsidRPr="00390DDD">
        <w:rPr>
          <w:rFonts w:hint="eastAsia"/>
          <w:lang w:val="en-GB" w:eastAsia="ja-JP"/>
        </w:rPr>
        <w:t>表</w:t>
      </w:r>
      <w:r w:rsidRPr="00390DDD">
        <w:rPr>
          <w:rFonts w:hint="eastAsia"/>
          <w:lang w:val="en-GB" w:eastAsia="ja-JP"/>
        </w:rPr>
        <w:t>16</w:t>
      </w:r>
      <w:r w:rsidRPr="00390DDD">
        <w:rPr>
          <w:rFonts w:hint="eastAsia"/>
          <w:lang w:val="en-GB" w:eastAsia="ja-JP"/>
        </w:rPr>
        <w:t>中的</w:t>
      </w:r>
      <w:r w:rsidRPr="00390DDD">
        <w:rPr>
          <w:rFonts w:hint="eastAsia"/>
          <w:lang w:val="en-GB" w:eastAsia="ja-JP"/>
        </w:rPr>
        <w:t>WPT</w:t>
      </w:r>
      <w:r w:rsidRPr="00390DDD">
        <w:rPr>
          <w:rFonts w:hint="eastAsia"/>
          <w:lang w:val="en-GB" w:eastAsia="ja-JP"/>
        </w:rPr>
        <w:t>频率、增益和功率</w:t>
      </w:r>
      <w:r w:rsidR="00831269">
        <w:rPr>
          <w:rFonts w:hint="eastAsia"/>
          <w:lang w:val="en-GB" w:eastAsia="zh-CN"/>
        </w:rPr>
        <w:t>电</w:t>
      </w:r>
      <w:r w:rsidRPr="00390DDD">
        <w:rPr>
          <w:rFonts w:hint="eastAsia"/>
          <w:lang w:val="en-GB" w:eastAsia="ja-JP"/>
        </w:rPr>
        <w:t>平是表</w:t>
      </w:r>
      <w:r w:rsidRPr="00390DDD">
        <w:rPr>
          <w:rFonts w:hint="eastAsia"/>
          <w:lang w:val="en-GB" w:eastAsia="ja-JP"/>
        </w:rPr>
        <w:t>1</w:t>
      </w:r>
      <w:r w:rsidRPr="00390DDD">
        <w:rPr>
          <w:rFonts w:hint="eastAsia"/>
          <w:lang w:val="en-GB" w:eastAsia="ja-JP"/>
        </w:rPr>
        <w:t>中系统</w:t>
      </w:r>
      <w:r w:rsidRPr="00390DDD">
        <w:rPr>
          <w:rFonts w:hint="eastAsia"/>
          <w:lang w:val="en-GB" w:eastAsia="ja-JP"/>
        </w:rPr>
        <w:t>2</w:t>
      </w:r>
      <w:r w:rsidRPr="00390DDD">
        <w:rPr>
          <w:rFonts w:hint="eastAsia"/>
          <w:lang w:val="en-GB" w:eastAsia="ja-JP"/>
        </w:rPr>
        <w:t>、</w:t>
      </w:r>
      <w:r w:rsidRPr="00390DDD">
        <w:rPr>
          <w:rFonts w:hint="eastAsia"/>
          <w:lang w:val="en-GB" w:eastAsia="ja-JP"/>
        </w:rPr>
        <w:t>5</w:t>
      </w:r>
      <w:r w:rsidRPr="00390DDD">
        <w:rPr>
          <w:rFonts w:hint="eastAsia"/>
          <w:lang w:val="en-GB" w:eastAsia="ja-JP"/>
        </w:rPr>
        <w:t>和</w:t>
      </w:r>
      <w:r w:rsidRPr="00390DDD">
        <w:rPr>
          <w:rFonts w:hint="eastAsia"/>
          <w:lang w:val="en-GB" w:eastAsia="ja-JP"/>
        </w:rPr>
        <w:t>6</w:t>
      </w:r>
      <w:r w:rsidRPr="00390DDD">
        <w:rPr>
          <w:rFonts w:hint="eastAsia"/>
          <w:lang w:val="en-GB" w:eastAsia="ja-JP"/>
        </w:rPr>
        <w:t>的频率、增益和功率</w:t>
      </w:r>
      <w:r w:rsidR="00831269">
        <w:rPr>
          <w:rFonts w:hint="eastAsia"/>
          <w:lang w:val="en-GB" w:eastAsia="zh-CN"/>
        </w:rPr>
        <w:t>电</w:t>
      </w:r>
      <w:r w:rsidRPr="00390DDD">
        <w:rPr>
          <w:rFonts w:hint="eastAsia"/>
          <w:lang w:val="en-GB" w:eastAsia="ja-JP"/>
        </w:rPr>
        <w:t>平。特定衰减</w:t>
      </w:r>
      <w:proofErr w:type="spellStart"/>
      <w:r w:rsidRPr="00390DDD">
        <w:rPr>
          <w:rFonts w:hint="eastAsia"/>
          <w:lang w:val="en-GB" w:eastAsia="ja-JP"/>
        </w:rPr>
        <w:t>Atten_wet</w:t>
      </w:r>
      <w:proofErr w:type="spellEnd"/>
      <w:r w:rsidRPr="00390DDD">
        <w:rPr>
          <w:rFonts w:hint="eastAsia"/>
          <w:lang w:val="en-GB" w:eastAsia="ja-JP"/>
        </w:rPr>
        <w:t>和</w:t>
      </w:r>
      <w:proofErr w:type="spellStart"/>
      <w:r w:rsidRPr="00390DDD">
        <w:rPr>
          <w:rFonts w:hint="eastAsia"/>
          <w:lang w:val="en-GB" w:eastAsia="ja-JP"/>
        </w:rPr>
        <w:t>Atten_dry</w:t>
      </w:r>
      <w:proofErr w:type="spellEnd"/>
      <w:r>
        <w:rPr>
          <w:rFonts w:hint="eastAsia"/>
          <w:lang w:val="en-GB" w:eastAsia="ja-JP"/>
        </w:rPr>
        <w:t>（</w:t>
      </w:r>
      <w:r w:rsidRPr="00390DDD">
        <w:rPr>
          <w:rFonts w:hint="eastAsia"/>
          <w:lang w:val="en-GB" w:eastAsia="ja-JP"/>
        </w:rPr>
        <w:t>dB/</w:t>
      </w:r>
      <w:r w:rsidR="00831269">
        <w:rPr>
          <w:rFonts w:hint="eastAsia"/>
          <w:lang w:val="en-GB" w:eastAsia="ja-JP"/>
        </w:rPr>
        <w:t>公里）</w:t>
      </w:r>
      <w:r w:rsidRPr="00390DDD">
        <w:rPr>
          <w:rFonts w:hint="eastAsia"/>
          <w:lang w:val="en-GB" w:eastAsia="ja-JP"/>
        </w:rPr>
        <w:t>取自</w:t>
      </w:r>
      <w:r w:rsidRPr="00390DDD">
        <w:rPr>
          <w:rFonts w:hint="eastAsia"/>
          <w:lang w:val="en-GB" w:eastAsia="ja-JP"/>
        </w:rPr>
        <w:t>ITU-R P.676</w:t>
      </w:r>
      <w:r w:rsidR="00831269">
        <w:rPr>
          <w:rFonts w:hint="eastAsia"/>
          <w:lang w:val="en-GB" w:eastAsia="ja-JP"/>
        </w:rPr>
        <w:t>建议书</w:t>
      </w:r>
      <w:r w:rsidRPr="00390DDD">
        <w:rPr>
          <w:rFonts w:hint="eastAsia"/>
          <w:lang w:val="en-GB" w:eastAsia="ja-JP"/>
        </w:rPr>
        <w:t>关于干燥和标准</w:t>
      </w:r>
      <w:r>
        <w:rPr>
          <w:rFonts w:hint="eastAsia"/>
          <w:lang w:val="en-GB" w:eastAsia="ja-JP"/>
        </w:rPr>
        <w:t>（</w:t>
      </w:r>
      <w:r w:rsidRPr="00390DDD">
        <w:rPr>
          <w:rFonts w:hint="eastAsia"/>
          <w:lang w:val="en-GB" w:eastAsia="ja-JP"/>
        </w:rPr>
        <w:t>std</w:t>
      </w:r>
      <w:r w:rsidR="00C53BB5">
        <w:rPr>
          <w:rFonts w:hint="eastAsia"/>
          <w:lang w:val="en-GB" w:eastAsia="ja-JP"/>
        </w:rPr>
        <w:t>）</w:t>
      </w:r>
      <w:r w:rsidRPr="00390DDD">
        <w:rPr>
          <w:rFonts w:hint="eastAsia"/>
          <w:lang w:val="en-GB" w:eastAsia="ja-JP"/>
        </w:rPr>
        <w:t>大气的建议。量</w:t>
      </w:r>
      <w:r w:rsidRPr="00390DDD">
        <w:rPr>
          <w:rFonts w:hint="eastAsia"/>
          <w:lang w:val="en-GB" w:eastAsia="ja-JP"/>
        </w:rPr>
        <w:t>T_769</w:t>
      </w:r>
      <w:r w:rsidRPr="00390DDD">
        <w:rPr>
          <w:rFonts w:hint="eastAsia"/>
          <w:lang w:val="en-GB" w:eastAsia="ja-JP"/>
        </w:rPr>
        <w:t>是</w:t>
      </w:r>
      <w:r w:rsidRPr="00390DDD">
        <w:rPr>
          <w:rFonts w:hint="eastAsia"/>
          <w:lang w:val="en-GB" w:eastAsia="ja-JP"/>
        </w:rPr>
        <w:t>ITU-R RA.769-2</w:t>
      </w:r>
      <w:r w:rsidRPr="00390DDD">
        <w:rPr>
          <w:rFonts w:hint="eastAsia"/>
          <w:lang w:val="en-GB" w:eastAsia="ja-JP"/>
        </w:rPr>
        <w:t>建议</w:t>
      </w:r>
      <w:r w:rsidR="00831269">
        <w:rPr>
          <w:rFonts w:hint="eastAsia"/>
          <w:lang w:val="en-GB" w:eastAsia="ja-JP"/>
        </w:rPr>
        <w:t>书</w:t>
      </w:r>
      <w:r w:rsidRPr="00390DDD">
        <w:rPr>
          <w:rFonts w:hint="eastAsia"/>
          <w:lang w:val="en-GB" w:eastAsia="ja-JP"/>
        </w:rPr>
        <w:t>表</w:t>
      </w:r>
      <w:r w:rsidRPr="00390DDD">
        <w:rPr>
          <w:rFonts w:hint="eastAsia"/>
          <w:lang w:val="en-GB" w:eastAsia="ja-JP"/>
        </w:rPr>
        <w:t>1</w:t>
      </w:r>
      <w:r w:rsidRPr="00390DDD">
        <w:rPr>
          <w:rFonts w:hint="eastAsia"/>
          <w:lang w:val="en-GB" w:eastAsia="ja-JP"/>
        </w:rPr>
        <w:t>第</w:t>
      </w:r>
      <w:r w:rsidRPr="00390DDD">
        <w:rPr>
          <w:rFonts w:hint="eastAsia"/>
          <w:lang w:val="en-GB" w:eastAsia="ja-JP"/>
        </w:rPr>
        <w:t>8</w:t>
      </w:r>
      <w:r w:rsidRPr="00390DDD">
        <w:rPr>
          <w:rFonts w:hint="eastAsia"/>
          <w:lang w:val="en-GB" w:eastAsia="ja-JP"/>
        </w:rPr>
        <w:t>列</w:t>
      </w:r>
      <w:r w:rsidR="00831269">
        <w:rPr>
          <w:rFonts w:hint="eastAsia"/>
          <w:lang w:val="en-GB" w:eastAsia="ja-JP"/>
        </w:rPr>
        <w:t>数</w:t>
      </w:r>
      <w:r w:rsidRPr="00390DDD">
        <w:rPr>
          <w:rFonts w:hint="eastAsia"/>
          <w:lang w:val="en-GB" w:eastAsia="ja-JP"/>
        </w:rPr>
        <w:t>值之间内插的射电</w:t>
      </w:r>
      <w:r w:rsidR="008E6D6E">
        <w:rPr>
          <w:rFonts w:hint="eastAsia"/>
          <w:lang w:val="en-GB" w:eastAsia="ja-JP"/>
        </w:rPr>
        <w:t>天文业务</w:t>
      </w:r>
      <w:r w:rsidRPr="00390DDD">
        <w:rPr>
          <w:rFonts w:hint="eastAsia"/>
          <w:lang w:val="en-GB" w:eastAsia="ja-JP"/>
        </w:rPr>
        <w:t>保护</w:t>
      </w:r>
      <w:r w:rsidR="00831269">
        <w:rPr>
          <w:rFonts w:hint="eastAsia"/>
          <w:lang w:val="en-GB" w:eastAsia="ja-JP"/>
        </w:rPr>
        <w:t>门限</w:t>
      </w:r>
      <w:r w:rsidRPr="00390DDD">
        <w:rPr>
          <w:rFonts w:hint="eastAsia"/>
          <w:lang w:val="en-GB" w:eastAsia="ja-JP"/>
        </w:rPr>
        <w:t>值</w:t>
      </w:r>
      <w:r w:rsidR="00831269">
        <w:rPr>
          <w:rFonts w:hint="eastAsia"/>
          <w:lang w:val="en-GB" w:eastAsia="ja-JP"/>
        </w:rPr>
        <w:t>的</w:t>
      </w:r>
      <w:r w:rsidRPr="00390DDD">
        <w:rPr>
          <w:rFonts w:hint="eastAsia"/>
          <w:lang w:val="en-GB" w:eastAsia="ja-JP"/>
        </w:rPr>
        <w:t>功率通量。</w:t>
      </w:r>
    </w:p>
    <w:p w14:paraId="33B5C011" w14:textId="25A980FC" w:rsidR="00C34160" w:rsidRPr="00ED744D" w:rsidRDefault="00E02F3E" w:rsidP="00C34160">
      <w:pPr>
        <w:pStyle w:val="TableNo"/>
        <w:rPr>
          <w:lang w:val="en-GB" w:eastAsia="zh-CN"/>
        </w:rPr>
      </w:pPr>
      <w:r>
        <w:rPr>
          <w:lang w:val="en-GB" w:eastAsia="zh-CN"/>
        </w:rPr>
        <w:t>表</w:t>
      </w:r>
      <w:r w:rsidR="00C34160" w:rsidRPr="00ED744D">
        <w:rPr>
          <w:lang w:val="en-GB" w:eastAsia="zh-CN"/>
        </w:rPr>
        <w:t>16</w:t>
      </w:r>
    </w:p>
    <w:p w14:paraId="5E960964" w14:textId="195BAC98" w:rsidR="00C34160" w:rsidRPr="00ED744D" w:rsidRDefault="00831269" w:rsidP="00C34160">
      <w:pPr>
        <w:pStyle w:val="Tabletitle"/>
        <w:rPr>
          <w:lang w:val="en-GB" w:eastAsia="zh-CN"/>
        </w:rPr>
      </w:pPr>
      <w:r w:rsidRPr="00831269">
        <w:rPr>
          <w:rFonts w:hint="eastAsia"/>
          <w:lang w:val="en-GB" w:eastAsia="zh-CN"/>
        </w:rPr>
        <w:t>WPT</w:t>
      </w:r>
      <w:r w:rsidRPr="00831269">
        <w:rPr>
          <w:rFonts w:hint="eastAsia"/>
          <w:lang w:val="en-GB" w:eastAsia="zh-CN"/>
        </w:rPr>
        <w:t>频率计算中使用的参数</w:t>
      </w:r>
    </w:p>
    <w:tbl>
      <w:tblPr>
        <w:tblStyle w:val="TableGrid"/>
        <w:tblW w:w="9639" w:type="dxa"/>
        <w:jc w:val="center"/>
        <w:tblLook w:val="04A0" w:firstRow="1" w:lastRow="0" w:firstColumn="1" w:lastColumn="0" w:noHBand="0" w:noVBand="1"/>
      </w:tblPr>
      <w:tblGrid>
        <w:gridCol w:w="1129"/>
        <w:gridCol w:w="1276"/>
        <w:gridCol w:w="1384"/>
        <w:gridCol w:w="1421"/>
        <w:gridCol w:w="1294"/>
        <w:gridCol w:w="1412"/>
        <w:gridCol w:w="1723"/>
      </w:tblGrid>
      <w:tr w:rsidR="00C34160" w:rsidRPr="00825391" w14:paraId="750A344F" w14:textId="77777777" w:rsidTr="00E746CC">
        <w:trPr>
          <w:jc w:val="center"/>
        </w:trPr>
        <w:tc>
          <w:tcPr>
            <w:tcW w:w="1129" w:type="dxa"/>
            <w:vAlign w:val="center"/>
          </w:tcPr>
          <w:p w14:paraId="3CF32A87" w14:textId="7357D33F" w:rsidR="00C34160" w:rsidRPr="00825391" w:rsidRDefault="00831269" w:rsidP="00E4524E">
            <w:pPr>
              <w:pStyle w:val="Tablehead"/>
              <w:rPr>
                <w:lang w:eastAsia="ja-JP"/>
              </w:rPr>
            </w:pPr>
            <w:r>
              <w:rPr>
                <w:rFonts w:hint="eastAsia"/>
                <w:lang w:eastAsia="zh-CN"/>
              </w:rPr>
              <w:t>频率</w:t>
            </w:r>
            <w:r>
              <w:rPr>
                <w:lang w:eastAsia="ja-JP"/>
              </w:rPr>
              <w:t>（</w:t>
            </w:r>
            <w:r w:rsidR="00C34160" w:rsidRPr="00825391">
              <w:rPr>
                <w:lang w:eastAsia="ja-JP"/>
              </w:rPr>
              <w:t>GHz</w:t>
            </w:r>
            <w:r>
              <w:rPr>
                <w:lang w:eastAsia="ja-JP"/>
              </w:rPr>
              <w:t>）</w:t>
            </w:r>
          </w:p>
        </w:tc>
        <w:tc>
          <w:tcPr>
            <w:tcW w:w="1276" w:type="dxa"/>
            <w:vAlign w:val="center"/>
          </w:tcPr>
          <w:p w14:paraId="57B357C8" w14:textId="189114EF" w:rsidR="00C34160" w:rsidRPr="00825391" w:rsidRDefault="00C34160" w:rsidP="00E4524E">
            <w:pPr>
              <w:pStyle w:val="Tablehead"/>
              <w:rPr>
                <w:lang w:eastAsia="ja-JP"/>
              </w:rPr>
            </w:pPr>
            <w:proofErr w:type="spellStart"/>
            <w:r w:rsidRPr="00825391">
              <w:rPr>
                <w:lang w:eastAsia="ja-JP"/>
              </w:rPr>
              <w:t>P_wpt</w:t>
            </w:r>
            <w:proofErr w:type="spellEnd"/>
            <w:r>
              <w:rPr>
                <w:lang w:eastAsia="ja-JP"/>
              </w:rPr>
              <w:t xml:space="preserve"> </w:t>
            </w:r>
            <w:r>
              <w:rPr>
                <w:lang w:eastAsia="ja-JP"/>
              </w:rPr>
              <w:br/>
            </w:r>
            <w:r w:rsidR="00831269">
              <w:rPr>
                <w:lang w:eastAsia="ja-JP"/>
              </w:rPr>
              <w:t>（</w:t>
            </w:r>
            <w:r w:rsidRPr="00825391">
              <w:rPr>
                <w:lang w:eastAsia="ja-JP"/>
              </w:rPr>
              <w:t>dB W</w:t>
            </w:r>
            <w:r w:rsidR="00831269">
              <w:rPr>
                <w:lang w:eastAsia="ja-JP"/>
              </w:rPr>
              <w:t>）</w:t>
            </w:r>
          </w:p>
        </w:tc>
        <w:tc>
          <w:tcPr>
            <w:tcW w:w="1384" w:type="dxa"/>
            <w:vAlign w:val="center"/>
          </w:tcPr>
          <w:p w14:paraId="163B6C39" w14:textId="058EEF03" w:rsidR="00C34160" w:rsidRPr="007B7BAE" w:rsidRDefault="00C34160" w:rsidP="00E4524E">
            <w:pPr>
              <w:pStyle w:val="Tablehead"/>
              <w:rPr>
                <w:lang w:val="en-GB" w:eastAsia="ja-JP"/>
              </w:rPr>
            </w:pPr>
            <w:proofErr w:type="spellStart"/>
            <w:r w:rsidRPr="007B7BAE">
              <w:rPr>
                <w:lang w:val="en-GB" w:eastAsia="ja-JP"/>
              </w:rPr>
              <w:t>Gain_wpt</w:t>
            </w:r>
            <w:proofErr w:type="spellEnd"/>
            <w:r w:rsidRPr="007B7BAE">
              <w:rPr>
                <w:lang w:val="en-GB" w:eastAsia="ja-JP"/>
              </w:rPr>
              <w:br/>
            </w:r>
            <w:r w:rsidR="00831269" w:rsidRPr="007B7BAE">
              <w:rPr>
                <w:lang w:val="en-GB" w:eastAsia="ja-JP"/>
              </w:rPr>
              <w:t>（</w:t>
            </w:r>
            <w:proofErr w:type="spellStart"/>
            <w:r w:rsidRPr="007B7BAE">
              <w:rPr>
                <w:lang w:val="en-GB" w:eastAsia="ja-JP"/>
              </w:rPr>
              <w:t>dBi</w:t>
            </w:r>
            <w:proofErr w:type="spellEnd"/>
            <w:r w:rsidR="00831269" w:rsidRPr="007B7BAE">
              <w:rPr>
                <w:lang w:val="en-GB" w:eastAsia="ja-JP"/>
              </w:rPr>
              <w:t>）</w:t>
            </w:r>
          </w:p>
        </w:tc>
        <w:tc>
          <w:tcPr>
            <w:tcW w:w="1421" w:type="dxa"/>
            <w:vAlign w:val="center"/>
          </w:tcPr>
          <w:p w14:paraId="00B39503" w14:textId="18C3CFA2" w:rsidR="00C34160" w:rsidRPr="00C1754D" w:rsidRDefault="00C34160" w:rsidP="00E4524E">
            <w:pPr>
              <w:pStyle w:val="Tablehead"/>
              <w:rPr>
                <w:lang w:eastAsia="ja-JP"/>
              </w:rPr>
            </w:pPr>
            <w:r w:rsidRPr="00825391">
              <w:rPr>
                <w:lang w:eastAsia="ja-JP"/>
              </w:rPr>
              <w:t>T_769</w:t>
            </w:r>
            <w:r>
              <w:rPr>
                <w:lang w:eastAsia="ja-JP"/>
              </w:rPr>
              <w:br/>
            </w:r>
            <w:r w:rsidR="00831269">
              <w:rPr>
                <w:lang w:eastAsia="ja-JP"/>
              </w:rPr>
              <w:t>（</w:t>
            </w:r>
            <w:r w:rsidRPr="00825391">
              <w:rPr>
                <w:lang w:eastAsia="ja-JP"/>
              </w:rPr>
              <w:t>dB W/m</w:t>
            </w:r>
            <w:r w:rsidR="00640FC1">
              <w:rPr>
                <w:vertAlign w:val="superscript"/>
                <w:lang w:eastAsia="ja-JP"/>
              </w:rPr>
              <w:t>2</w:t>
            </w:r>
            <w:r w:rsidR="00831269">
              <w:rPr>
                <w:vertAlign w:val="superscript"/>
                <w:lang w:eastAsia="ja-JP"/>
              </w:rPr>
              <w:t>）</w:t>
            </w:r>
          </w:p>
        </w:tc>
        <w:tc>
          <w:tcPr>
            <w:tcW w:w="1294" w:type="dxa"/>
            <w:vAlign w:val="center"/>
          </w:tcPr>
          <w:p w14:paraId="04684074" w14:textId="68C44F36" w:rsidR="00C34160" w:rsidRPr="007B7BAE" w:rsidRDefault="00C34160" w:rsidP="00E4524E">
            <w:pPr>
              <w:pStyle w:val="Tablehead"/>
              <w:rPr>
                <w:lang w:val="en-GB" w:eastAsia="ja-JP"/>
              </w:rPr>
            </w:pPr>
            <w:proofErr w:type="spellStart"/>
            <w:r w:rsidRPr="007B7BAE">
              <w:rPr>
                <w:lang w:val="en-GB" w:eastAsia="ja-JP"/>
              </w:rPr>
              <w:t>Atten_dry</w:t>
            </w:r>
            <w:proofErr w:type="spellEnd"/>
            <w:r w:rsidRPr="007B7BAE">
              <w:rPr>
                <w:lang w:val="en-GB" w:eastAsia="ja-JP"/>
              </w:rPr>
              <w:t xml:space="preserve"> </w:t>
            </w:r>
            <w:r w:rsidRPr="007B7BAE">
              <w:rPr>
                <w:lang w:val="en-GB" w:eastAsia="ja-JP"/>
              </w:rPr>
              <w:br/>
            </w:r>
            <w:r w:rsidR="00831269" w:rsidRPr="007B7BAE">
              <w:rPr>
                <w:lang w:val="en-GB" w:eastAsia="ja-JP"/>
              </w:rPr>
              <w:t>（</w:t>
            </w:r>
            <w:r w:rsidRPr="007B7BAE">
              <w:rPr>
                <w:lang w:val="en-GB" w:eastAsia="ja-JP"/>
              </w:rPr>
              <w:t>dB/km</w:t>
            </w:r>
            <w:r w:rsidR="00831269" w:rsidRPr="007B7BAE">
              <w:rPr>
                <w:lang w:val="en-GB" w:eastAsia="ja-JP"/>
              </w:rPr>
              <w:t>）</w:t>
            </w:r>
          </w:p>
        </w:tc>
        <w:tc>
          <w:tcPr>
            <w:tcW w:w="1412" w:type="dxa"/>
            <w:vAlign w:val="center"/>
          </w:tcPr>
          <w:p w14:paraId="2E7D43A3" w14:textId="2F484A6D" w:rsidR="00C34160" w:rsidRPr="007B7BAE" w:rsidRDefault="00C34160" w:rsidP="00E4524E">
            <w:pPr>
              <w:pStyle w:val="Tablehead"/>
              <w:rPr>
                <w:lang w:val="en-GB" w:eastAsia="ja-JP"/>
              </w:rPr>
            </w:pPr>
            <w:proofErr w:type="spellStart"/>
            <w:r w:rsidRPr="007B7BAE">
              <w:rPr>
                <w:lang w:val="en-GB" w:eastAsia="ja-JP"/>
              </w:rPr>
              <w:t>Atten_std</w:t>
            </w:r>
            <w:proofErr w:type="spellEnd"/>
            <w:r w:rsidRPr="007B7BAE">
              <w:rPr>
                <w:lang w:val="en-GB" w:eastAsia="ja-JP"/>
              </w:rPr>
              <w:br/>
            </w:r>
            <w:r w:rsidR="00831269" w:rsidRPr="007B7BAE">
              <w:rPr>
                <w:lang w:val="en-GB" w:eastAsia="ja-JP"/>
              </w:rPr>
              <w:t>（</w:t>
            </w:r>
            <w:r w:rsidRPr="007B7BAE">
              <w:rPr>
                <w:lang w:val="en-GB" w:eastAsia="ja-JP"/>
              </w:rPr>
              <w:t>dB/km</w:t>
            </w:r>
            <w:r w:rsidR="00831269" w:rsidRPr="007B7BAE">
              <w:rPr>
                <w:lang w:val="en-GB" w:eastAsia="ja-JP"/>
              </w:rPr>
              <w:t>）</w:t>
            </w:r>
          </w:p>
        </w:tc>
        <w:tc>
          <w:tcPr>
            <w:tcW w:w="1723" w:type="dxa"/>
            <w:vAlign w:val="center"/>
          </w:tcPr>
          <w:p w14:paraId="16988A9C" w14:textId="7D5AEFC3" w:rsidR="00C34160" w:rsidRPr="00825391" w:rsidRDefault="00C34160" w:rsidP="00E4524E">
            <w:pPr>
              <w:pStyle w:val="Tablehead"/>
              <w:rPr>
                <w:lang w:eastAsia="ja-JP"/>
              </w:rPr>
            </w:pPr>
            <w:r w:rsidRPr="00825391">
              <w:rPr>
                <w:rFonts w:ascii="Symbol" w:hAnsi="Symbol"/>
                <w:lang w:eastAsia="ja-JP"/>
              </w:rPr>
              <w:t></w:t>
            </w:r>
            <w:r w:rsidRPr="00825391">
              <w:rPr>
                <w:lang w:eastAsia="ja-JP"/>
              </w:rPr>
              <w:t xml:space="preserve"> at d=100</w:t>
            </w:r>
            <w:r w:rsidR="00640FC1">
              <w:rPr>
                <w:lang w:eastAsia="ja-JP"/>
              </w:rPr>
              <w:t>公里</w:t>
            </w:r>
            <w:r>
              <w:rPr>
                <w:lang w:eastAsia="ja-JP"/>
              </w:rPr>
              <w:br/>
            </w:r>
            <w:r w:rsidR="00831269">
              <w:rPr>
                <w:lang w:eastAsia="ja-JP"/>
              </w:rPr>
              <w:t>（</w:t>
            </w:r>
            <w:r w:rsidRPr="00825391">
              <w:rPr>
                <w:lang w:eastAsia="ja-JP"/>
              </w:rPr>
              <w:t>dB</w:t>
            </w:r>
            <w:r w:rsidR="00831269">
              <w:rPr>
                <w:lang w:eastAsia="ja-JP"/>
              </w:rPr>
              <w:t>）</w:t>
            </w:r>
          </w:p>
        </w:tc>
      </w:tr>
      <w:tr w:rsidR="00C34160" w:rsidRPr="00930DA4" w14:paraId="7A8CE3FB" w14:textId="77777777" w:rsidTr="00E746CC">
        <w:trPr>
          <w:jc w:val="center"/>
        </w:trPr>
        <w:tc>
          <w:tcPr>
            <w:tcW w:w="1129" w:type="dxa"/>
          </w:tcPr>
          <w:p w14:paraId="2385B4A6"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0.920</w:t>
            </w:r>
          </w:p>
        </w:tc>
        <w:tc>
          <w:tcPr>
            <w:tcW w:w="1276" w:type="dxa"/>
          </w:tcPr>
          <w:p w14:paraId="5B6FFC6D"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11.761</w:t>
            </w:r>
          </w:p>
        </w:tc>
        <w:tc>
          <w:tcPr>
            <w:tcW w:w="1384" w:type="dxa"/>
          </w:tcPr>
          <w:p w14:paraId="7233BD4F"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8.24</w:t>
            </w:r>
          </w:p>
          <w:p w14:paraId="45F26620"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w:t>
            </w:r>
          </w:p>
        </w:tc>
        <w:tc>
          <w:tcPr>
            <w:tcW w:w="1421" w:type="dxa"/>
          </w:tcPr>
          <w:p w14:paraId="7F44BF26"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183</w:t>
            </w:r>
          </w:p>
        </w:tc>
        <w:tc>
          <w:tcPr>
            <w:tcW w:w="1294" w:type="dxa"/>
          </w:tcPr>
          <w:p w14:paraId="0B6619BB"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0.005</w:t>
            </w:r>
          </w:p>
        </w:tc>
        <w:tc>
          <w:tcPr>
            <w:tcW w:w="1412" w:type="dxa"/>
          </w:tcPr>
          <w:p w14:paraId="66F5D766"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0.005</w:t>
            </w:r>
          </w:p>
        </w:tc>
        <w:tc>
          <w:tcPr>
            <w:tcW w:w="1723" w:type="dxa"/>
          </w:tcPr>
          <w:p w14:paraId="0055544D"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95</w:t>
            </w:r>
          </w:p>
          <w:p w14:paraId="648FC531"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87</w:t>
            </w:r>
          </w:p>
        </w:tc>
      </w:tr>
      <w:tr w:rsidR="00C34160" w:rsidRPr="00930DA4" w14:paraId="2F4AD4EF" w14:textId="77777777" w:rsidTr="00E746CC">
        <w:trPr>
          <w:jc w:val="center"/>
        </w:trPr>
        <w:tc>
          <w:tcPr>
            <w:tcW w:w="1129" w:type="dxa"/>
          </w:tcPr>
          <w:p w14:paraId="0A131417"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2.4</w:t>
            </w:r>
          </w:p>
        </w:tc>
        <w:tc>
          <w:tcPr>
            <w:tcW w:w="1276" w:type="dxa"/>
          </w:tcPr>
          <w:p w14:paraId="18F66C3B"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11.761</w:t>
            </w:r>
          </w:p>
        </w:tc>
        <w:tc>
          <w:tcPr>
            <w:tcW w:w="1384" w:type="dxa"/>
          </w:tcPr>
          <w:p w14:paraId="40A2DDEA"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24</w:t>
            </w:r>
          </w:p>
          <w:p w14:paraId="4328229D"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w:t>
            </w:r>
          </w:p>
        </w:tc>
        <w:tc>
          <w:tcPr>
            <w:tcW w:w="1421" w:type="dxa"/>
          </w:tcPr>
          <w:p w14:paraId="75C4BB3F"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177</w:t>
            </w:r>
          </w:p>
        </w:tc>
        <w:tc>
          <w:tcPr>
            <w:tcW w:w="1294" w:type="dxa"/>
          </w:tcPr>
          <w:p w14:paraId="17505467"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0.006</w:t>
            </w:r>
          </w:p>
        </w:tc>
        <w:tc>
          <w:tcPr>
            <w:tcW w:w="1412" w:type="dxa"/>
          </w:tcPr>
          <w:p w14:paraId="7FC2B846"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0.006</w:t>
            </w:r>
          </w:p>
        </w:tc>
        <w:tc>
          <w:tcPr>
            <w:tcW w:w="1723" w:type="dxa"/>
          </w:tcPr>
          <w:p w14:paraId="6C2452DB"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105</w:t>
            </w:r>
          </w:p>
          <w:p w14:paraId="488B9E75"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81</w:t>
            </w:r>
          </w:p>
        </w:tc>
      </w:tr>
      <w:tr w:rsidR="00C34160" w:rsidRPr="00930DA4" w14:paraId="546D67F6" w14:textId="77777777" w:rsidTr="00E746CC">
        <w:trPr>
          <w:jc w:val="center"/>
        </w:trPr>
        <w:tc>
          <w:tcPr>
            <w:tcW w:w="1129" w:type="dxa"/>
          </w:tcPr>
          <w:p w14:paraId="64D793E9"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5.8</w:t>
            </w:r>
          </w:p>
        </w:tc>
        <w:tc>
          <w:tcPr>
            <w:tcW w:w="1276" w:type="dxa"/>
          </w:tcPr>
          <w:p w14:paraId="3D524F99"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15.051</w:t>
            </w:r>
          </w:p>
        </w:tc>
        <w:tc>
          <w:tcPr>
            <w:tcW w:w="1384" w:type="dxa"/>
          </w:tcPr>
          <w:p w14:paraId="19C48763"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25</w:t>
            </w:r>
          </w:p>
          <w:p w14:paraId="238A9C89"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w:t>
            </w:r>
          </w:p>
        </w:tc>
        <w:tc>
          <w:tcPr>
            <w:tcW w:w="1421" w:type="dxa"/>
          </w:tcPr>
          <w:p w14:paraId="17A3F6C2"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169</w:t>
            </w:r>
          </w:p>
        </w:tc>
        <w:tc>
          <w:tcPr>
            <w:tcW w:w="1294" w:type="dxa"/>
          </w:tcPr>
          <w:p w14:paraId="083E32CB"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0.0075</w:t>
            </w:r>
          </w:p>
        </w:tc>
        <w:tc>
          <w:tcPr>
            <w:tcW w:w="1412" w:type="dxa"/>
          </w:tcPr>
          <w:p w14:paraId="552F3FB4"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0.009</w:t>
            </w:r>
          </w:p>
        </w:tc>
        <w:tc>
          <w:tcPr>
            <w:tcW w:w="1723" w:type="dxa"/>
          </w:tcPr>
          <w:p w14:paraId="10ABD1CE"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114</w:t>
            </w:r>
          </w:p>
          <w:p w14:paraId="2A9C9784"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89</w:t>
            </w:r>
          </w:p>
        </w:tc>
      </w:tr>
    </w:tbl>
    <w:p w14:paraId="043A2D60" w14:textId="77777777" w:rsidR="00C34160" w:rsidRPr="00825391" w:rsidRDefault="00C34160" w:rsidP="00C34160">
      <w:pPr>
        <w:pStyle w:val="Tablefin"/>
        <w:rPr>
          <w:lang w:eastAsia="ja-JP"/>
        </w:rPr>
      </w:pPr>
    </w:p>
    <w:p w14:paraId="46EB69A8" w14:textId="6B6F7C20" w:rsidR="00C34160" w:rsidRPr="00825391" w:rsidRDefault="00C34160" w:rsidP="00C34160">
      <w:pPr>
        <w:pStyle w:val="Heading4"/>
        <w:rPr>
          <w:lang w:eastAsia="zh-CN"/>
        </w:rPr>
      </w:pPr>
      <w:r w:rsidRPr="00825391">
        <w:rPr>
          <w:bCs/>
          <w:lang w:eastAsia="zh-CN"/>
        </w:rPr>
        <w:t>3.7.2.2</w:t>
      </w:r>
      <w:r w:rsidRPr="00825391">
        <w:rPr>
          <w:lang w:eastAsia="zh-CN"/>
        </w:rPr>
        <w:tab/>
      </w:r>
      <w:r w:rsidR="00831269" w:rsidRPr="00831269">
        <w:rPr>
          <w:rFonts w:hint="eastAsia"/>
          <w:lang w:eastAsia="zh-CN"/>
        </w:rPr>
        <w:t>射电天文学频率的辐射</w:t>
      </w:r>
    </w:p>
    <w:p w14:paraId="6F22FCD8" w14:textId="542B5C17" w:rsidR="00C34160" w:rsidRPr="00782821" w:rsidRDefault="00C34160" w:rsidP="00AA70A0">
      <w:pPr>
        <w:ind w:firstLineChars="200" w:firstLine="480"/>
        <w:rPr>
          <w:lang w:eastAsia="ja-JP"/>
        </w:rPr>
      </w:pPr>
      <w:r w:rsidRPr="00782821">
        <w:rPr>
          <w:rFonts w:hint="eastAsia"/>
          <w:lang w:val="en-GB" w:eastAsia="zh-CN"/>
        </w:rPr>
        <w:t>表</w:t>
      </w:r>
      <w:r w:rsidRPr="00782821">
        <w:rPr>
          <w:rFonts w:hint="eastAsia"/>
          <w:lang w:eastAsia="zh-CN"/>
        </w:rPr>
        <w:t>17</w:t>
      </w:r>
      <w:r w:rsidRPr="00782821">
        <w:rPr>
          <w:rFonts w:hint="eastAsia"/>
          <w:lang w:val="en-GB" w:eastAsia="zh-CN"/>
        </w:rPr>
        <w:t>所示射电天文学</w:t>
      </w:r>
      <w:r w:rsidR="002B4AA0">
        <w:rPr>
          <w:rFonts w:hint="eastAsia"/>
          <w:lang w:val="en-GB" w:eastAsia="zh-CN"/>
        </w:rPr>
        <w:t>频段</w:t>
      </w:r>
      <w:r w:rsidRPr="00782821">
        <w:rPr>
          <w:rFonts w:hint="eastAsia"/>
          <w:lang w:val="en-GB" w:eastAsia="zh-CN"/>
        </w:rPr>
        <w:t>的特征取自</w:t>
      </w:r>
      <w:r w:rsidRPr="00782821">
        <w:rPr>
          <w:rFonts w:hint="eastAsia"/>
          <w:lang w:eastAsia="zh-CN"/>
        </w:rPr>
        <w:t>ITU-R RA.769</w:t>
      </w:r>
      <w:r w:rsidR="00831269">
        <w:rPr>
          <w:rFonts w:hint="eastAsia"/>
          <w:lang w:eastAsia="zh-CN"/>
        </w:rPr>
        <w:t>建议书</w:t>
      </w:r>
      <w:r w:rsidRPr="00782821">
        <w:rPr>
          <w:rFonts w:hint="eastAsia"/>
          <w:lang w:val="en-GB" w:eastAsia="zh-CN"/>
        </w:rPr>
        <w:t>和</w:t>
      </w:r>
      <w:r w:rsidR="00831269">
        <w:rPr>
          <w:rFonts w:hint="eastAsia"/>
          <w:lang w:val="en-GB" w:eastAsia="zh-CN"/>
        </w:rPr>
        <w:t>《无线电规则》第</w:t>
      </w:r>
      <w:r w:rsidRPr="00831269">
        <w:rPr>
          <w:rFonts w:hint="eastAsia"/>
          <w:b/>
          <w:bCs/>
          <w:lang w:eastAsia="zh-CN"/>
        </w:rPr>
        <w:t>5.149</w:t>
      </w:r>
      <w:r w:rsidR="00831269">
        <w:rPr>
          <w:rFonts w:hint="eastAsia"/>
          <w:lang w:eastAsia="zh-CN"/>
        </w:rPr>
        <w:t>款</w:t>
      </w:r>
      <w:r w:rsidRPr="00782821">
        <w:rPr>
          <w:rFonts w:hint="eastAsia"/>
          <w:lang w:eastAsia="zh-CN"/>
        </w:rPr>
        <w:t>，</w:t>
      </w:r>
      <w:r w:rsidR="002B4AA0">
        <w:rPr>
          <w:rFonts w:hint="eastAsia"/>
          <w:lang w:val="en-GB" w:eastAsia="zh-CN"/>
        </w:rPr>
        <w:t>频段</w:t>
      </w:r>
      <w:r w:rsidRPr="00782821">
        <w:rPr>
          <w:rFonts w:hint="eastAsia"/>
          <w:lang w:val="en-GB" w:eastAsia="zh-CN"/>
        </w:rPr>
        <w:t>的功率</w:t>
      </w:r>
      <w:r w:rsidR="00831269">
        <w:rPr>
          <w:rFonts w:hint="eastAsia"/>
          <w:lang w:val="en-GB" w:eastAsia="zh-CN"/>
        </w:rPr>
        <w:t>电</w:t>
      </w:r>
      <w:r w:rsidRPr="00782821">
        <w:rPr>
          <w:rFonts w:hint="eastAsia"/>
          <w:lang w:val="en-GB" w:eastAsia="zh-CN"/>
        </w:rPr>
        <w:t>平通过将</w:t>
      </w:r>
      <w:r w:rsidRPr="00782821">
        <w:rPr>
          <w:rFonts w:hint="eastAsia"/>
          <w:lang w:eastAsia="zh-CN"/>
        </w:rPr>
        <w:t>P'_</w:t>
      </w:r>
      <w:proofErr w:type="spellStart"/>
      <w:r w:rsidRPr="00782821">
        <w:rPr>
          <w:rFonts w:hint="eastAsia"/>
          <w:lang w:eastAsia="zh-CN"/>
        </w:rPr>
        <w:t>wpt</w:t>
      </w:r>
      <w:proofErr w:type="spellEnd"/>
      <w:r w:rsidRPr="00782821">
        <w:rPr>
          <w:rFonts w:hint="eastAsia"/>
          <w:lang w:eastAsia="zh-CN"/>
        </w:rPr>
        <w:t xml:space="preserve"> =</w:t>
      </w:r>
      <w:r w:rsidRPr="00782821">
        <w:rPr>
          <w:rFonts w:hint="eastAsia"/>
          <w:lang w:eastAsia="zh-CN"/>
        </w:rPr>
        <w:t>–</w:t>
      </w:r>
      <w:r w:rsidRPr="00782821">
        <w:rPr>
          <w:rFonts w:hint="eastAsia"/>
          <w:lang w:eastAsia="zh-CN"/>
        </w:rPr>
        <w:t>71.3 dB W/MHz</w:t>
      </w:r>
      <w:r w:rsidRPr="00782821">
        <w:rPr>
          <w:rFonts w:hint="eastAsia"/>
          <w:lang w:val="en-GB" w:eastAsia="zh-CN"/>
        </w:rPr>
        <w:t>乘以</w:t>
      </w:r>
      <w:r w:rsidRPr="00782821">
        <w:rPr>
          <w:rFonts w:hint="eastAsia"/>
          <w:lang w:eastAsia="zh-CN"/>
        </w:rPr>
        <w:t>RAS</w:t>
      </w:r>
      <w:r w:rsidRPr="00782821">
        <w:rPr>
          <w:rFonts w:hint="eastAsia"/>
          <w:lang w:val="en-GB" w:eastAsia="zh-CN"/>
        </w:rPr>
        <w:t>带宽计算。</w:t>
      </w:r>
    </w:p>
    <w:p w14:paraId="2C4AE8F3" w14:textId="2FB971D1" w:rsidR="00C34160" w:rsidRPr="00ED744D" w:rsidRDefault="00E02F3E" w:rsidP="00C34160">
      <w:pPr>
        <w:pStyle w:val="TableNo"/>
        <w:rPr>
          <w:lang w:val="en-GB" w:eastAsia="zh-CN"/>
        </w:rPr>
      </w:pPr>
      <w:r>
        <w:rPr>
          <w:lang w:val="en-GB" w:eastAsia="zh-CN"/>
        </w:rPr>
        <w:t>表</w:t>
      </w:r>
      <w:r w:rsidR="00C34160" w:rsidRPr="00ED744D">
        <w:rPr>
          <w:lang w:val="en-GB" w:eastAsia="zh-CN"/>
        </w:rPr>
        <w:t>17</w:t>
      </w:r>
    </w:p>
    <w:p w14:paraId="50D77D21" w14:textId="7C90F0A2" w:rsidR="00C34160" w:rsidRPr="00ED744D" w:rsidRDefault="00831269" w:rsidP="00C34160">
      <w:pPr>
        <w:pStyle w:val="Tabletitle"/>
        <w:rPr>
          <w:lang w:val="en-GB" w:eastAsia="zh-CN"/>
        </w:rPr>
      </w:pPr>
      <w:r w:rsidRPr="00831269">
        <w:rPr>
          <w:rFonts w:hint="eastAsia"/>
          <w:lang w:val="en-GB" w:eastAsia="zh-CN"/>
        </w:rPr>
        <w:t>射电天文学频率计算中使用的参数</w:t>
      </w:r>
    </w:p>
    <w:tbl>
      <w:tblPr>
        <w:tblStyle w:val="TableGrid"/>
        <w:tblW w:w="9776" w:type="dxa"/>
        <w:jc w:val="center"/>
        <w:tblLook w:val="04A0" w:firstRow="1" w:lastRow="0" w:firstColumn="1" w:lastColumn="0" w:noHBand="0" w:noVBand="1"/>
      </w:tblPr>
      <w:tblGrid>
        <w:gridCol w:w="1379"/>
        <w:gridCol w:w="1485"/>
        <w:gridCol w:w="1146"/>
        <w:gridCol w:w="1452"/>
        <w:gridCol w:w="1294"/>
        <w:gridCol w:w="1341"/>
        <w:gridCol w:w="1679"/>
      </w:tblGrid>
      <w:tr w:rsidR="00C34160" w:rsidRPr="00825391" w14:paraId="42B4C600" w14:textId="77777777" w:rsidTr="005A24A3">
        <w:trPr>
          <w:jc w:val="center"/>
        </w:trPr>
        <w:tc>
          <w:tcPr>
            <w:tcW w:w="1379" w:type="dxa"/>
            <w:vAlign w:val="center"/>
          </w:tcPr>
          <w:p w14:paraId="75E8466F" w14:textId="2FF28E3A" w:rsidR="00C34160" w:rsidRPr="00825391" w:rsidRDefault="00831269" w:rsidP="00E4524E">
            <w:pPr>
              <w:pStyle w:val="Tablehead"/>
              <w:rPr>
                <w:lang w:eastAsia="ja-JP"/>
              </w:rPr>
            </w:pPr>
            <w:r>
              <w:rPr>
                <w:rFonts w:hint="eastAsia"/>
                <w:lang w:eastAsia="zh-CN"/>
              </w:rPr>
              <w:t>频率</w:t>
            </w:r>
            <w:r>
              <w:rPr>
                <w:lang w:eastAsia="ja-JP"/>
              </w:rPr>
              <w:t>（</w:t>
            </w:r>
            <w:r w:rsidR="00C34160" w:rsidRPr="00825391">
              <w:rPr>
                <w:lang w:eastAsia="ja-JP"/>
              </w:rPr>
              <w:t>GHz</w:t>
            </w:r>
            <w:r>
              <w:rPr>
                <w:lang w:eastAsia="ja-JP"/>
              </w:rPr>
              <w:t>）</w:t>
            </w:r>
          </w:p>
        </w:tc>
        <w:tc>
          <w:tcPr>
            <w:tcW w:w="1485" w:type="dxa"/>
            <w:vAlign w:val="center"/>
          </w:tcPr>
          <w:p w14:paraId="6AE2FC4B" w14:textId="4AAA4BA6" w:rsidR="00C34160" w:rsidRPr="00825391" w:rsidRDefault="00C34160" w:rsidP="00E4524E">
            <w:pPr>
              <w:pStyle w:val="Tablehead"/>
              <w:rPr>
                <w:lang w:eastAsia="ja-JP"/>
              </w:rPr>
            </w:pPr>
            <w:proofErr w:type="spellStart"/>
            <w:r w:rsidRPr="00825391">
              <w:rPr>
                <w:lang w:eastAsia="ja-JP"/>
              </w:rPr>
              <w:t>P_wpt</w:t>
            </w:r>
            <w:proofErr w:type="spellEnd"/>
            <w:r>
              <w:rPr>
                <w:lang w:eastAsia="ja-JP"/>
              </w:rPr>
              <w:t xml:space="preserve"> </w:t>
            </w:r>
            <w:r>
              <w:rPr>
                <w:lang w:eastAsia="ja-JP"/>
              </w:rPr>
              <w:br/>
            </w:r>
            <w:r w:rsidR="00831269">
              <w:rPr>
                <w:lang w:eastAsia="ja-JP"/>
              </w:rPr>
              <w:t>（</w:t>
            </w:r>
            <w:r w:rsidRPr="00825391">
              <w:rPr>
                <w:lang w:eastAsia="ja-JP"/>
              </w:rPr>
              <w:t>dB W</w:t>
            </w:r>
            <w:r w:rsidR="00831269">
              <w:rPr>
                <w:lang w:eastAsia="ja-JP"/>
              </w:rPr>
              <w:t>）</w:t>
            </w:r>
          </w:p>
        </w:tc>
        <w:tc>
          <w:tcPr>
            <w:tcW w:w="1146" w:type="dxa"/>
            <w:vAlign w:val="center"/>
          </w:tcPr>
          <w:p w14:paraId="20F5BFB6" w14:textId="61373DF0" w:rsidR="00C34160" w:rsidRPr="007B7BAE" w:rsidRDefault="00C34160" w:rsidP="00E4524E">
            <w:pPr>
              <w:pStyle w:val="Tablehead"/>
              <w:rPr>
                <w:lang w:val="en-GB" w:eastAsia="ja-JP"/>
              </w:rPr>
            </w:pPr>
            <w:proofErr w:type="spellStart"/>
            <w:r w:rsidRPr="007B7BAE">
              <w:rPr>
                <w:lang w:val="en-GB" w:eastAsia="ja-JP"/>
              </w:rPr>
              <w:t>Gain_wpt</w:t>
            </w:r>
            <w:proofErr w:type="spellEnd"/>
            <w:r w:rsidRPr="007B7BAE">
              <w:rPr>
                <w:lang w:val="en-GB" w:eastAsia="ja-JP"/>
              </w:rPr>
              <w:br/>
            </w:r>
            <w:r w:rsidR="00831269" w:rsidRPr="007B7BAE">
              <w:rPr>
                <w:lang w:val="en-GB" w:eastAsia="ja-JP"/>
              </w:rPr>
              <w:t>（</w:t>
            </w:r>
            <w:proofErr w:type="spellStart"/>
            <w:r w:rsidRPr="007B7BAE">
              <w:rPr>
                <w:lang w:val="en-GB" w:eastAsia="ja-JP"/>
              </w:rPr>
              <w:t>dBi</w:t>
            </w:r>
            <w:proofErr w:type="spellEnd"/>
            <w:r w:rsidR="00831269" w:rsidRPr="007B7BAE">
              <w:rPr>
                <w:lang w:val="en-GB" w:eastAsia="ja-JP"/>
              </w:rPr>
              <w:t>）</w:t>
            </w:r>
          </w:p>
        </w:tc>
        <w:tc>
          <w:tcPr>
            <w:tcW w:w="1452" w:type="dxa"/>
            <w:vAlign w:val="center"/>
          </w:tcPr>
          <w:p w14:paraId="0EC86357" w14:textId="5B8AF7F5" w:rsidR="00C34160" w:rsidRPr="00825391" w:rsidRDefault="00C34160" w:rsidP="00E4524E">
            <w:pPr>
              <w:pStyle w:val="Tablehead"/>
              <w:rPr>
                <w:lang w:eastAsia="ja-JP"/>
              </w:rPr>
            </w:pPr>
            <w:r w:rsidRPr="00825391">
              <w:rPr>
                <w:lang w:eastAsia="ja-JP"/>
              </w:rPr>
              <w:t>T_769</w:t>
            </w:r>
            <w:r>
              <w:rPr>
                <w:lang w:eastAsia="ja-JP"/>
              </w:rPr>
              <w:br/>
            </w:r>
            <w:r w:rsidR="00831269">
              <w:rPr>
                <w:lang w:eastAsia="ja-JP"/>
              </w:rPr>
              <w:t>（</w:t>
            </w:r>
            <w:r w:rsidRPr="00825391">
              <w:rPr>
                <w:lang w:eastAsia="ja-JP"/>
              </w:rPr>
              <w:t>dB W/m</w:t>
            </w:r>
            <w:r w:rsidR="00640FC1">
              <w:rPr>
                <w:vertAlign w:val="superscript"/>
                <w:lang w:eastAsia="ja-JP"/>
              </w:rPr>
              <w:t>2</w:t>
            </w:r>
            <w:r w:rsidR="00831269">
              <w:rPr>
                <w:vertAlign w:val="superscript"/>
                <w:lang w:eastAsia="ja-JP"/>
              </w:rPr>
              <w:t>）</w:t>
            </w:r>
          </w:p>
        </w:tc>
        <w:tc>
          <w:tcPr>
            <w:tcW w:w="1294" w:type="dxa"/>
            <w:vAlign w:val="center"/>
          </w:tcPr>
          <w:p w14:paraId="3897B941" w14:textId="19758A19" w:rsidR="00C34160" w:rsidRPr="007B7BAE" w:rsidRDefault="00C34160" w:rsidP="00E4524E">
            <w:pPr>
              <w:pStyle w:val="Tablehead"/>
              <w:rPr>
                <w:lang w:val="en-GB" w:eastAsia="ja-JP"/>
              </w:rPr>
            </w:pPr>
            <w:proofErr w:type="spellStart"/>
            <w:r w:rsidRPr="007B7BAE">
              <w:rPr>
                <w:lang w:val="en-GB" w:eastAsia="ja-JP"/>
              </w:rPr>
              <w:t>Atten_dry</w:t>
            </w:r>
            <w:proofErr w:type="spellEnd"/>
            <w:r w:rsidRPr="007B7BAE">
              <w:rPr>
                <w:lang w:val="en-GB" w:eastAsia="ja-JP"/>
              </w:rPr>
              <w:t xml:space="preserve"> </w:t>
            </w:r>
            <w:r w:rsidRPr="007B7BAE">
              <w:rPr>
                <w:lang w:val="en-GB" w:eastAsia="ja-JP"/>
              </w:rPr>
              <w:br/>
            </w:r>
            <w:r w:rsidR="00831269" w:rsidRPr="007B7BAE">
              <w:rPr>
                <w:lang w:val="en-GB" w:eastAsia="ja-JP"/>
              </w:rPr>
              <w:t>（</w:t>
            </w:r>
            <w:r w:rsidRPr="007B7BAE">
              <w:rPr>
                <w:lang w:val="en-GB" w:eastAsia="ja-JP"/>
              </w:rPr>
              <w:t>dB/km</w:t>
            </w:r>
            <w:r w:rsidR="00831269" w:rsidRPr="007B7BAE">
              <w:rPr>
                <w:lang w:val="en-GB" w:eastAsia="ja-JP"/>
              </w:rPr>
              <w:t>）</w:t>
            </w:r>
          </w:p>
        </w:tc>
        <w:tc>
          <w:tcPr>
            <w:tcW w:w="1341" w:type="dxa"/>
            <w:vAlign w:val="center"/>
          </w:tcPr>
          <w:p w14:paraId="2FAAB261" w14:textId="1FCD8E9A" w:rsidR="00C34160" w:rsidRPr="007B7BAE" w:rsidRDefault="00C34160" w:rsidP="00E4524E">
            <w:pPr>
              <w:pStyle w:val="Tablehead"/>
              <w:rPr>
                <w:lang w:val="en-GB" w:eastAsia="ja-JP"/>
              </w:rPr>
            </w:pPr>
            <w:proofErr w:type="spellStart"/>
            <w:r w:rsidRPr="007B7BAE">
              <w:rPr>
                <w:lang w:val="en-GB" w:eastAsia="ja-JP"/>
              </w:rPr>
              <w:t>Atten_std</w:t>
            </w:r>
            <w:proofErr w:type="spellEnd"/>
            <w:r w:rsidRPr="007B7BAE">
              <w:rPr>
                <w:lang w:val="en-GB" w:eastAsia="ja-JP"/>
              </w:rPr>
              <w:br/>
            </w:r>
            <w:r w:rsidR="00831269" w:rsidRPr="007B7BAE">
              <w:rPr>
                <w:lang w:val="en-GB" w:eastAsia="ja-JP"/>
              </w:rPr>
              <w:t>（</w:t>
            </w:r>
            <w:r w:rsidRPr="007B7BAE">
              <w:rPr>
                <w:lang w:val="en-GB" w:eastAsia="ja-JP"/>
              </w:rPr>
              <w:t>dB/km</w:t>
            </w:r>
            <w:r w:rsidR="00831269" w:rsidRPr="007B7BAE">
              <w:rPr>
                <w:lang w:val="en-GB" w:eastAsia="ja-JP"/>
              </w:rPr>
              <w:t>）</w:t>
            </w:r>
          </w:p>
        </w:tc>
        <w:tc>
          <w:tcPr>
            <w:tcW w:w="1679" w:type="dxa"/>
            <w:vAlign w:val="center"/>
          </w:tcPr>
          <w:p w14:paraId="4289FCD1" w14:textId="72904D86" w:rsidR="00C34160" w:rsidRPr="00825391" w:rsidRDefault="00C34160" w:rsidP="00E4524E">
            <w:pPr>
              <w:pStyle w:val="Tablehead"/>
              <w:rPr>
                <w:lang w:eastAsia="ja-JP"/>
              </w:rPr>
            </w:pPr>
            <w:r w:rsidRPr="00825391">
              <w:rPr>
                <w:rFonts w:ascii="Symbol" w:hAnsi="Symbol"/>
                <w:lang w:eastAsia="ja-JP"/>
              </w:rPr>
              <w:t></w:t>
            </w:r>
            <w:r w:rsidRPr="00825391">
              <w:rPr>
                <w:lang w:eastAsia="ja-JP"/>
              </w:rPr>
              <w:t xml:space="preserve"> at d=100</w:t>
            </w:r>
            <w:r w:rsidR="00640FC1">
              <w:rPr>
                <w:lang w:eastAsia="ja-JP"/>
              </w:rPr>
              <w:t>公里</w:t>
            </w:r>
            <w:r>
              <w:rPr>
                <w:lang w:eastAsia="ja-JP"/>
              </w:rPr>
              <w:br/>
            </w:r>
            <w:r w:rsidR="00831269">
              <w:rPr>
                <w:lang w:eastAsia="ja-JP"/>
              </w:rPr>
              <w:t>（</w:t>
            </w:r>
            <w:r w:rsidRPr="00825391">
              <w:rPr>
                <w:lang w:eastAsia="ja-JP"/>
              </w:rPr>
              <w:t>dB</w:t>
            </w:r>
            <w:r w:rsidR="00831269">
              <w:rPr>
                <w:lang w:eastAsia="ja-JP"/>
              </w:rPr>
              <w:t>）</w:t>
            </w:r>
          </w:p>
        </w:tc>
      </w:tr>
      <w:tr w:rsidR="00C34160" w:rsidRPr="00930DA4" w14:paraId="0268FE60" w14:textId="77777777" w:rsidTr="005A24A3">
        <w:trPr>
          <w:jc w:val="center"/>
        </w:trPr>
        <w:tc>
          <w:tcPr>
            <w:tcW w:w="1379" w:type="dxa"/>
          </w:tcPr>
          <w:p w14:paraId="2C1CD34E"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1.400-1.427</w:t>
            </w:r>
          </w:p>
        </w:tc>
        <w:tc>
          <w:tcPr>
            <w:tcW w:w="1485" w:type="dxa"/>
          </w:tcPr>
          <w:p w14:paraId="68E320FD"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57.0</w:t>
            </w:r>
          </w:p>
        </w:tc>
        <w:tc>
          <w:tcPr>
            <w:tcW w:w="1146" w:type="dxa"/>
          </w:tcPr>
          <w:p w14:paraId="6C7578F4"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w:t>
            </w:r>
          </w:p>
        </w:tc>
        <w:tc>
          <w:tcPr>
            <w:tcW w:w="1452" w:type="dxa"/>
          </w:tcPr>
          <w:p w14:paraId="71AE09D2"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180</w:t>
            </w:r>
          </w:p>
        </w:tc>
        <w:tc>
          <w:tcPr>
            <w:tcW w:w="1294" w:type="dxa"/>
          </w:tcPr>
          <w:p w14:paraId="3CBBADC2"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0.005</w:t>
            </w:r>
          </w:p>
        </w:tc>
        <w:tc>
          <w:tcPr>
            <w:tcW w:w="1341" w:type="dxa"/>
          </w:tcPr>
          <w:p w14:paraId="0705B7AF"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0.005</w:t>
            </w:r>
          </w:p>
        </w:tc>
        <w:tc>
          <w:tcPr>
            <w:tcW w:w="1679" w:type="dxa"/>
          </w:tcPr>
          <w:p w14:paraId="01645DA4"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12</w:t>
            </w:r>
          </w:p>
        </w:tc>
      </w:tr>
      <w:tr w:rsidR="00C34160" w:rsidRPr="00930DA4" w14:paraId="66833C0E" w14:textId="77777777" w:rsidTr="005A24A3">
        <w:trPr>
          <w:jc w:val="center"/>
        </w:trPr>
        <w:tc>
          <w:tcPr>
            <w:tcW w:w="1379" w:type="dxa"/>
          </w:tcPr>
          <w:p w14:paraId="10F35948"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2.69-2.70</w:t>
            </w:r>
          </w:p>
        </w:tc>
        <w:tc>
          <w:tcPr>
            <w:tcW w:w="1485" w:type="dxa"/>
          </w:tcPr>
          <w:p w14:paraId="62B4EB2B"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61.3</w:t>
            </w:r>
          </w:p>
        </w:tc>
        <w:tc>
          <w:tcPr>
            <w:tcW w:w="1146" w:type="dxa"/>
          </w:tcPr>
          <w:p w14:paraId="51AEB12A"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w:t>
            </w:r>
          </w:p>
        </w:tc>
        <w:tc>
          <w:tcPr>
            <w:tcW w:w="1452" w:type="dxa"/>
          </w:tcPr>
          <w:p w14:paraId="35CF8701"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177</w:t>
            </w:r>
          </w:p>
        </w:tc>
        <w:tc>
          <w:tcPr>
            <w:tcW w:w="1294" w:type="dxa"/>
          </w:tcPr>
          <w:p w14:paraId="757AF6AB"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0.006</w:t>
            </w:r>
          </w:p>
        </w:tc>
        <w:tc>
          <w:tcPr>
            <w:tcW w:w="1341" w:type="dxa"/>
          </w:tcPr>
          <w:p w14:paraId="0955FF00"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0.006</w:t>
            </w:r>
          </w:p>
        </w:tc>
        <w:tc>
          <w:tcPr>
            <w:tcW w:w="1679" w:type="dxa"/>
          </w:tcPr>
          <w:p w14:paraId="432466A9"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5</w:t>
            </w:r>
          </w:p>
        </w:tc>
      </w:tr>
      <w:tr w:rsidR="00C34160" w:rsidRPr="00930DA4" w14:paraId="086784F0" w14:textId="77777777" w:rsidTr="005A24A3">
        <w:trPr>
          <w:jc w:val="center"/>
        </w:trPr>
        <w:tc>
          <w:tcPr>
            <w:tcW w:w="1379" w:type="dxa"/>
          </w:tcPr>
          <w:p w14:paraId="53A3DD0C"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6.65-6.6752</w:t>
            </w:r>
          </w:p>
        </w:tc>
        <w:tc>
          <w:tcPr>
            <w:tcW w:w="1485" w:type="dxa"/>
          </w:tcPr>
          <w:p w14:paraId="5063E7C8"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57.3</w:t>
            </w:r>
          </w:p>
        </w:tc>
        <w:tc>
          <w:tcPr>
            <w:tcW w:w="1146" w:type="dxa"/>
          </w:tcPr>
          <w:p w14:paraId="23BFB601"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w:t>
            </w:r>
          </w:p>
        </w:tc>
        <w:tc>
          <w:tcPr>
            <w:tcW w:w="1452" w:type="dxa"/>
          </w:tcPr>
          <w:p w14:paraId="0CB60FBF"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168</w:t>
            </w:r>
          </w:p>
        </w:tc>
        <w:tc>
          <w:tcPr>
            <w:tcW w:w="1294" w:type="dxa"/>
          </w:tcPr>
          <w:p w14:paraId="3F86BB86"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0.0075</w:t>
            </w:r>
          </w:p>
        </w:tc>
        <w:tc>
          <w:tcPr>
            <w:tcW w:w="1341" w:type="dxa"/>
          </w:tcPr>
          <w:p w14:paraId="2ED4D2CE" w14:textId="77777777" w:rsidR="00C34160" w:rsidRPr="00930DA4" w:rsidRDefault="00C34160" w:rsidP="00E4524E">
            <w:pPr>
              <w:pStyle w:val="Tabletext"/>
              <w:jc w:val="center"/>
              <w:rPr>
                <w:rFonts w:ascii="Times New Roman" w:hAnsi="Times New Roman"/>
                <w:lang w:eastAsia="ja-JP"/>
              </w:rPr>
            </w:pPr>
            <w:r w:rsidRPr="00930DA4">
              <w:rPr>
                <w:rFonts w:ascii="Times New Roman" w:hAnsi="Times New Roman"/>
                <w:lang w:eastAsia="ja-JP"/>
              </w:rPr>
              <w:t>0.009</w:t>
            </w:r>
          </w:p>
        </w:tc>
        <w:tc>
          <w:tcPr>
            <w:tcW w:w="1679" w:type="dxa"/>
          </w:tcPr>
          <w:p w14:paraId="35A7FB7C" w14:textId="77777777" w:rsidR="00C34160" w:rsidRPr="00930DA4" w:rsidRDefault="00C34160" w:rsidP="00E4524E">
            <w:pPr>
              <w:pStyle w:val="Tabletext"/>
              <w:jc w:val="center"/>
              <w:rPr>
                <w:rFonts w:ascii="Times New Roman" w:hAnsi="Times New Roman"/>
                <w:lang w:eastAsia="ja-JP"/>
              </w:rPr>
            </w:pPr>
            <w:r>
              <w:rPr>
                <w:lang w:eastAsia="ja-JP"/>
              </w:rPr>
              <w:t>–</w:t>
            </w:r>
            <w:r w:rsidRPr="00930DA4">
              <w:rPr>
                <w:rFonts w:ascii="Times New Roman" w:hAnsi="Times New Roman"/>
                <w:lang w:eastAsia="ja-JP"/>
              </w:rPr>
              <w:t>1</w:t>
            </w:r>
          </w:p>
        </w:tc>
      </w:tr>
    </w:tbl>
    <w:p w14:paraId="0663AA35" w14:textId="77777777" w:rsidR="00C34160" w:rsidRPr="00930DA4" w:rsidRDefault="00C34160" w:rsidP="00C34160">
      <w:pPr>
        <w:pStyle w:val="Tablefin"/>
        <w:rPr>
          <w:lang w:eastAsia="ja-JP"/>
        </w:rPr>
      </w:pPr>
    </w:p>
    <w:p w14:paraId="38855D84" w14:textId="6B5A09A3" w:rsidR="00C34160" w:rsidRPr="00825391" w:rsidRDefault="00675727" w:rsidP="00C34160">
      <w:pPr>
        <w:pStyle w:val="FigureNo"/>
        <w:keepLines w:val="0"/>
      </w:pPr>
      <w:r>
        <w:lastRenderedPageBreak/>
        <w:t>图</w:t>
      </w:r>
      <w:r w:rsidR="00C34160" w:rsidRPr="00825391">
        <w:t xml:space="preserve"> 16</w:t>
      </w:r>
    </w:p>
    <w:p w14:paraId="6F615583" w14:textId="1095BFF0" w:rsidR="00C34160" w:rsidRDefault="00831269" w:rsidP="00C34160">
      <w:pPr>
        <w:pStyle w:val="Figuretitle"/>
        <w:rPr>
          <w:lang w:eastAsia="zh-CN"/>
        </w:rPr>
      </w:pPr>
      <w:r w:rsidRPr="00831269">
        <w:rPr>
          <w:rFonts w:hint="eastAsia"/>
          <w:lang w:eastAsia="zh-CN"/>
        </w:rPr>
        <w:t>WPT</w:t>
      </w:r>
      <w:r w:rsidRPr="00831269">
        <w:rPr>
          <w:rFonts w:hint="eastAsia"/>
          <w:lang w:eastAsia="zh-CN"/>
        </w:rPr>
        <w:t>频率下需要</w:t>
      </w:r>
      <w:r>
        <w:rPr>
          <w:rFonts w:hint="eastAsia"/>
          <w:lang w:eastAsia="zh-CN"/>
        </w:rPr>
        <w:t>的</w:t>
      </w:r>
      <w:r w:rsidRPr="00831269">
        <w:rPr>
          <w:rFonts w:hint="eastAsia"/>
          <w:lang w:eastAsia="zh-CN"/>
        </w:rPr>
        <w:t>隔离</w:t>
      </w:r>
    </w:p>
    <w:p w14:paraId="2CD58DBB" w14:textId="26266043" w:rsidR="00831269" w:rsidRPr="00831269" w:rsidRDefault="00896600" w:rsidP="00896600">
      <w:pPr>
        <w:pStyle w:val="Figure"/>
        <w:rPr>
          <w:lang w:eastAsia="zh-CN"/>
        </w:rPr>
      </w:pPr>
      <w:r w:rsidRPr="00592BD6">
        <w:rPr>
          <w:noProof/>
          <w:lang w:val="en-GB"/>
        </w:rPr>
        <mc:AlternateContent>
          <mc:Choice Requires="wps">
            <w:drawing>
              <wp:anchor distT="45720" distB="45720" distL="114300" distR="114300" simplePos="0" relativeHeight="251689984" behindDoc="0" locked="0" layoutInCell="1" allowOverlap="1" wp14:anchorId="2947B68B" wp14:editId="5FC5CF96">
                <wp:simplePos x="0" y="0"/>
                <wp:positionH relativeFrom="column">
                  <wp:posOffset>4511675</wp:posOffset>
                </wp:positionH>
                <wp:positionV relativeFrom="paragraph">
                  <wp:posOffset>3927779</wp:posOffset>
                </wp:positionV>
                <wp:extent cx="779228" cy="206016"/>
                <wp:effectExtent l="0" t="0" r="1905" b="381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401A4252" w14:textId="68F0536F"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B68B" id="_x0000_s1041" type="#_x0000_t202" style="position:absolute;left:0;text-align:left;margin-left:355.25pt;margin-top:309.25pt;width:61.35pt;height:16.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" stroked="f">
                <v:textbox inset="0,0,0,0">
                  <w:txbxContent>
                    <w:p w14:paraId="401A4252" w14:textId="68F0536F"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16</w:t>
                      </w:r>
                    </w:p>
                  </w:txbxContent>
                </v:textbox>
              </v:shape>
            </w:pict>
          </mc:Fallback>
        </mc:AlternateContent>
      </w:r>
      <w:r>
        <w:rPr>
          <w:noProof/>
        </w:rPr>
        <w:drawing>
          <wp:inline distT="0" distB="0" distL="0" distR="0" wp14:anchorId="00E7669B" wp14:editId="179111C3">
            <wp:extent cx="4468495" cy="4102735"/>
            <wp:effectExtent l="0" t="0" r="8255" b="0"/>
            <wp:docPr id="50" name="Picture 5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a func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68495" cy="4102735"/>
                    </a:xfrm>
                    <a:prstGeom prst="rect">
                      <a:avLst/>
                    </a:prstGeom>
                    <a:noFill/>
                    <a:ln>
                      <a:noFill/>
                    </a:ln>
                  </pic:spPr>
                </pic:pic>
              </a:graphicData>
            </a:graphic>
          </wp:inline>
        </w:drawing>
      </w:r>
    </w:p>
    <w:p w14:paraId="0380CC77" w14:textId="6CF8D9A0" w:rsidR="00C34160" w:rsidRPr="005746C5" w:rsidRDefault="00C34160" w:rsidP="00C34160">
      <w:pPr>
        <w:pStyle w:val="Heading4"/>
        <w:rPr>
          <w:lang w:eastAsia="ja-JP"/>
        </w:rPr>
      </w:pPr>
      <w:bookmarkStart w:id="38" w:name="_Toc86046449"/>
      <w:r w:rsidRPr="005746C5">
        <w:rPr>
          <w:lang w:eastAsia="ja-JP"/>
        </w:rPr>
        <w:t>3.7.2.3</w:t>
      </w:r>
      <w:r w:rsidRPr="005746C5">
        <w:rPr>
          <w:lang w:eastAsia="ja-JP"/>
        </w:rPr>
        <w:tab/>
      </w:r>
      <w:r w:rsidR="00831269">
        <w:rPr>
          <w:rFonts w:hint="eastAsia"/>
          <w:lang w:val="en-GB" w:eastAsia="zh-CN"/>
        </w:rPr>
        <w:t>计算</w:t>
      </w:r>
    </w:p>
    <w:p w14:paraId="1EFD3BDE" w14:textId="4BC58917" w:rsidR="00C34160" w:rsidRPr="00782821" w:rsidRDefault="00C34160" w:rsidP="00AA70A0">
      <w:pPr>
        <w:ind w:firstLineChars="200" w:firstLine="480"/>
        <w:rPr>
          <w:lang w:val="en-GB" w:eastAsia="ja-JP"/>
        </w:rPr>
      </w:pPr>
      <w:r w:rsidRPr="00782821">
        <w:rPr>
          <w:rFonts w:hint="eastAsia"/>
          <w:lang w:val="en-GB" w:eastAsia="ja-JP"/>
        </w:rPr>
        <w:t>该研究计算了自由空间距离</w:t>
      </w:r>
      <w:r w:rsidRPr="005746C5">
        <w:rPr>
          <w:rFonts w:hint="eastAsia"/>
          <w:lang w:eastAsia="ja-JP"/>
        </w:rPr>
        <w:t>d</w:t>
      </w:r>
      <w:r w:rsidRPr="005746C5">
        <w:rPr>
          <w:rFonts w:hint="eastAsia"/>
          <w:lang w:eastAsia="ja-JP"/>
        </w:rPr>
        <w:t>（</w:t>
      </w:r>
      <w:r w:rsidR="00831269">
        <w:rPr>
          <w:rFonts w:hint="eastAsia"/>
          <w:lang w:val="en-GB" w:eastAsia="zh-CN"/>
        </w:rPr>
        <w:t>米</w:t>
      </w:r>
      <w:r w:rsidR="00831269" w:rsidRPr="005746C5">
        <w:rPr>
          <w:rFonts w:hint="eastAsia"/>
          <w:lang w:eastAsia="ja-JP"/>
        </w:rPr>
        <w:t>）</w:t>
      </w:r>
      <w:r w:rsidRPr="00782821">
        <w:rPr>
          <w:rFonts w:hint="eastAsia"/>
          <w:lang w:val="en-GB" w:eastAsia="ja-JP"/>
        </w:rPr>
        <w:t>处来自</w:t>
      </w:r>
      <w:r w:rsidRPr="005746C5">
        <w:rPr>
          <w:rFonts w:hint="eastAsia"/>
          <w:lang w:eastAsia="ja-JP"/>
        </w:rPr>
        <w:t>WPT</w:t>
      </w:r>
      <w:r w:rsidRPr="00782821">
        <w:rPr>
          <w:rFonts w:hint="eastAsia"/>
          <w:lang w:val="en-GB" w:eastAsia="ja-JP"/>
        </w:rPr>
        <w:t>的功率通量</w:t>
      </w:r>
      <w:r w:rsidRPr="005746C5">
        <w:rPr>
          <w:rFonts w:hint="eastAsia"/>
          <w:lang w:eastAsia="ja-JP"/>
        </w:rPr>
        <w:t>，</w:t>
      </w:r>
      <w:r w:rsidRPr="00782821">
        <w:rPr>
          <w:rFonts w:hint="eastAsia"/>
          <w:lang w:val="en-GB" w:eastAsia="ja-JP"/>
        </w:rPr>
        <w:t>具体衰减</w:t>
      </w:r>
      <w:r w:rsidRPr="005746C5">
        <w:rPr>
          <w:rFonts w:hint="eastAsia"/>
          <w:lang w:eastAsia="ja-JP"/>
        </w:rPr>
        <w:t>A</w:t>
      </w:r>
      <w:r w:rsidRPr="005746C5">
        <w:rPr>
          <w:rFonts w:hint="eastAsia"/>
          <w:lang w:eastAsia="ja-JP"/>
        </w:rPr>
        <w:t>（</w:t>
      </w:r>
      <w:r w:rsidRPr="005746C5">
        <w:rPr>
          <w:rFonts w:hint="eastAsia"/>
          <w:lang w:eastAsia="ja-JP"/>
        </w:rPr>
        <w:t>dB/</w:t>
      </w:r>
      <w:r w:rsidR="00831269">
        <w:rPr>
          <w:rFonts w:hint="eastAsia"/>
          <w:lang w:val="en-GB" w:eastAsia="zh-CN"/>
        </w:rPr>
        <w:t>公里</w:t>
      </w:r>
      <w:r w:rsidR="00831269" w:rsidRPr="005746C5">
        <w:rPr>
          <w:rFonts w:hint="eastAsia"/>
          <w:lang w:eastAsia="zh-CN"/>
        </w:rPr>
        <w:t>）</w:t>
      </w:r>
      <w:r w:rsidRPr="005746C5">
        <w:rPr>
          <w:rFonts w:hint="eastAsia"/>
          <w:lang w:eastAsia="ja-JP"/>
        </w:rPr>
        <w:t xml:space="preserve">= </w:t>
      </w:r>
      <w:proofErr w:type="spellStart"/>
      <w:r w:rsidRPr="005746C5">
        <w:rPr>
          <w:rFonts w:hint="eastAsia"/>
          <w:lang w:eastAsia="ja-JP"/>
        </w:rPr>
        <w:t>Atten_dry</w:t>
      </w:r>
      <w:proofErr w:type="spellEnd"/>
      <w:r w:rsidRPr="00782821">
        <w:rPr>
          <w:rFonts w:hint="eastAsia"/>
          <w:lang w:val="en-GB" w:eastAsia="ja-JP"/>
        </w:rPr>
        <w:t>和</w:t>
      </w:r>
      <w:proofErr w:type="spellStart"/>
      <w:r w:rsidRPr="005746C5">
        <w:rPr>
          <w:rFonts w:hint="eastAsia"/>
          <w:lang w:eastAsia="ja-JP"/>
        </w:rPr>
        <w:t>Atten_std</w:t>
      </w:r>
      <w:proofErr w:type="spellEnd"/>
      <w:r w:rsidRPr="005746C5">
        <w:rPr>
          <w:rFonts w:hint="eastAsia"/>
          <w:lang w:eastAsia="ja-JP"/>
        </w:rPr>
        <w:t>，</w:t>
      </w:r>
      <w:r w:rsidRPr="00782821">
        <w:rPr>
          <w:rFonts w:hint="eastAsia"/>
          <w:lang w:val="en-GB" w:eastAsia="ja-JP"/>
        </w:rPr>
        <w:t>并将其与</w:t>
      </w:r>
      <w:r w:rsidRPr="005746C5">
        <w:rPr>
          <w:rFonts w:hint="eastAsia"/>
          <w:lang w:eastAsia="ja-JP"/>
        </w:rPr>
        <w:t>ITU-R RA.769</w:t>
      </w:r>
      <w:r w:rsidRPr="00782821">
        <w:rPr>
          <w:rFonts w:hint="eastAsia"/>
          <w:lang w:val="en-GB" w:eastAsia="ja-JP"/>
        </w:rPr>
        <w:t>建议</w:t>
      </w:r>
      <w:r w:rsidR="00831269">
        <w:rPr>
          <w:rFonts w:hint="eastAsia"/>
          <w:lang w:val="en-GB" w:eastAsia="zh-CN"/>
        </w:rPr>
        <w:t>书</w:t>
      </w:r>
      <w:r w:rsidRPr="00782821">
        <w:rPr>
          <w:rFonts w:hint="eastAsia"/>
          <w:lang w:val="en-GB" w:eastAsia="ja-JP"/>
        </w:rPr>
        <w:t>中的</w:t>
      </w:r>
      <w:r w:rsidR="00831269">
        <w:rPr>
          <w:rFonts w:hint="eastAsia"/>
          <w:lang w:val="en-GB" w:eastAsia="ja-JP"/>
        </w:rPr>
        <w:t>门限值</w:t>
      </w:r>
      <w:r w:rsidRPr="00782821">
        <w:rPr>
          <w:rFonts w:hint="eastAsia"/>
          <w:lang w:val="en-GB" w:eastAsia="ja-JP"/>
        </w:rPr>
        <w:t>取对数差。表</w:t>
      </w:r>
      <w:r w:rsidRPr="00782821">
        <w:rPr>
          <w:rFonts w:hint="eastAsia"/>
          <w:lang w:val="en-GB" w:eastAsia="ja-JP"/>
        </w:rPr>
        <w:t>17</w:t>
      </w:r>
      <w:r w:rsidR="00831269">
        <w:rPr>
          <w:rFonts w:hint="eastAsia"/>
          <w:lang w:val="en-GB" w:eastAsia="zh-CN"/>
        </w:rPr>
        <w:t>给出</w:t>
      </w:r>
      <w:r w:rsidRPr="00782821">
        <w:rPr>
          <w:rFonts w:hint="eastAsia"/>
          <w:lang w:val="en-GB" w:eastAsia="ja-JP"/>
        </w:rPr>
        <w:t>了</w:t>
      </w:r>
      <w:r w:rsidRPr="00782821">
        <w:rPr>
          <w:rFonts w:hint="eastAsia"/>
          <w:lang w:val="en-GB" w:eastAsia="ja-JP"/>
        </w:rPr>
        <w:t>WPT</w:t>
      </w:r>
      <w:r w:rsidRPr="00782821">
        <w:rPr>
          <w:rFonts w:hint="eastAsia"/>
          <w:lang w:val="en-GB" w:eastAsia="ja-JP"/>
        </w:rPr>
        <w:t>增益值的结果，包括</w:t>
      </w:r>
      <w:r w:rsidRPr="00782821">
        <w:rPr>
          <w:rFonts w:hint="eastAsia"/>
          <w:lang w:val="en-GB" w:eastAsia="ja-JP"/>
        </w:rPr>
        <w:t xml:space="preserve">0 </w:t>
      </w:r>
      <w:proofErr w:type="spellStart"/>
      <w:r w:rsidRPr="00782821">
        <w:rPr>
          <w:rFonts w:hint="eastAsia"/>
          <w:lang w:val="en-GB" w:eastAsia="ja-JP"/>
        </w:rPr>
        <w:t>dBi</w:t>
      </w:r>
      <w:proofErr w:type="spellEnd"/>
      <w:r w:rsidRPr="00782821">
        <w:rPr>
          <w:rFonts w:hint="eastAsia"/>
          <w:lang w:val="en-GB" w:eastAsia="ja-JP"/>
        </w:rPr>
        <w:t>。射电天文学系统的增益为</w:t>
      </w:r>
      <w:r w:rsidRPr="00782821">
        <w:rPr>
          <w:rFonts w:hint="eastAsia"/>
          <w:lang w:val="en-GB" w:eastAsia="ja-JP"/>
        </w:rPr>
        <w:t xml:space="preserve">0 </w:t>
      </w:r>
      <w:proofErr w:type="spellStart"/>
      <w:r w:rsidRPr="00782821">
        <w:rPr>
          <w:rFonts w:hint="eastAsia"/>
          <w:lang w:val="en-GB" w:eastAsia="ja-JP"/>
        </w:rPr>
        <w:t>dBi</w:t>
      </w:r>
      <w:proofErr w:type="spellEnd"/>
      <w:r w:rsidRPr="00782821">
        <w:rPr>
          <w:rFonts w:hint="eastAsia"/>
          <w:lang w:val="en-GB" w:eastAsia="ja-JP"/>
        </w:rPr>
        <w:t>，</w:t>
      </w:r>
      <w:r w:rsidR="00831269">
        <w:rPr>
          <w:rFonts w:hint="eastAsia"/>
          <w:lang w:val="en-GB" w:eastAsia="zh-CN"/>
        </w:rPr>
        <w:t>见</w:t>
      </w:r>
      <w:r w:rsidRPr="00782821">
        <w:rPr>
          <w:rFonts w:hint="eastAsia"/>
          <w:lang w:val="en-GB" w:eastAsia="ja-JP"/>
        </w:rPr>
        <w:t>ITU-R RA.769</w:t>
      </w:r>
      <w:r w:rsidRPr="00782821">
        <w:rPr>
          <w:rFonts w:hint="eastAsia"/>
          <w:lang w:val="en-GB" w:eastAsia="ja-JP"/>
        </w:rPr>
        <w:t>建议</w:t>
      </w:r>
      <w:r w:rsidR="00831269">
        <w:rPr>
          <w:rFonts w:hint="eastAsia"/>
          <w:lang w:val="en-GB" w:eastAsia="zh-CN"/>
        </w:rPr>
        <w:t>书假设</w:t>
      </w:r>
      <w:r w:rsidRPr="00782821">
        <w:rPr>
          <w:rFonts w:hint="eastAsia"/>
          <w:lang w:val="en-GB" w:eastAsia="ja-JP"/>
        </w:rPr>
        <w:t>的</w:t>
      </w:r>
      <w:r w:rsidR="00831269">
        <w:rPr>
          <w:rFonts w:hint="eastAsia"/>
          <w:lang w:val="en-GB" w:eastAsia="ja-JP"/>
        </w:rPr>
        <w:t>门限值</w:t>
      </w:r>
      <w:r w:rsidRPr="00782821">
        <w:rPr>
          <w:rFonts w:hint="eastAsia"/>
          <w:lang w:val="en-GB" w:eastAsia="ja-JP"/>
        </w:rPr>
        <w:t>水平。</w:t>
      </w:r>
    </w:p>
    <w:p w14:paraId="73EE83BE" w14:textId="278B2EFE" w:rsidR="00C34160" w:rsidRDefault="00C34160" w:rsidP="00AA70A0">
      <w:pPr>
        <w:ind w:firstLineChars="200" w:firstLine="480"/>
        <w:rPr>
          <w:lang w:val="en-GB" w:eastAsia="zh-CN"/>
        </w:rPr>
      </w:pPr>
      <w:r w:rsidRPr="00782821">
        <w:rPr>
          <w:rFonts w:hint="eastAsia"/>
          <w:lang w:val="en-GB" w:eastAsia="ja-JP"/>
        </w:rPr>
        <w:t>具体而言，该研究计算了以下数值</w:t>
      </w:r>
      <w:r w:rsidR="00AD10DB">
        <w:rPr>
          <w:rFonts w:hint="eastAsia"/>
          <w:lang w:val="en-GB" w:eastAsia="zh-CN"/>
        </w:rPr>
        <w:t>：</w:t>
      </w:r>
    </w:p>
    <w:p w14:paraId="5FC57244" w14:textId="77777777" w:rsidR="00F83D12" w:rsidRDefault="00F83D12" w:rsidP="00F83D12">
      <w:pPr>
        <w:pStyle w:val="Blanc"/>
        <w:rPr>
          <w:lang w:eastAsia="zh-CN"/>
        </w:rPr>
      </w:pPr>
    </w:p>
    <w:p w14:paraId="7CDEC17E" w14:textId="77777777" w:rsidR="00F83D12" w:rsidRPr="00ED744D" w:rsidRDefault="00F83D12" w:rsidP="00F83D12">
      <w:pPr>
        <w:pStyle w:val="Equation"/>
        <w:rPr>
          <w:lang w:val="en-GB" w:eastAsia="ja-JP"/>
        </w:rPr>
      </w:pPr>
      <w:r w:rsidRPr="00ED744D">
        <w:rPr>
          <w:rFonts w:ascii="Symbol" w:hAnsi="Symbol"/>
          <w:lang w:val="en-GB" w:eastAsia="ja-JP"/>
        </w:rPr>
        <w:tab/>
      </w:r>
      <w:r w:rsidRPr="00ED744D">
        <w:rPr>
          <w:rFonts w:ascii="Symbol" w:hAnsi="Symbol"/>
          <w:lang w:val="en-GB" w:eastAsia="ja-JP"/>
        </w:rPr>
        <w:tab/>
      </w:r>
      <w:r w:rsidRPr="00825391">
        <w:rPr>
          <w:rFonts w:ascii="Symbol" w:hAnsi="Symbol"/>
          <w:lang w:eastAsia="ja-JP"/>
        </w:rPr>
        <w:t></w:t>
      </w:r>
      <w:r w:rsidRPr="00ED744D">
        <w:rPr>
          <w:lang w:val="en-GB" w:eastAsia="ja-JP"/>
        </w:rPr>
        <w:t xml:space="preserve"> (dB) = </w:t>
      </w:r>
      <w:proofErr w:type="spellStart"/>
      <w:r w:rsidRPr="00ED744D">
        <w:rPr>
          <w:lang w:val="en-GB" w:eastAsia="ja-JP"/>
        </w:rPr>
        <w:t>P_wpt</w:t>
      </w:r>
      <w:proofErr w:type="spellEnd"/>
      <w:r w:rsidRPr="00ED744D">
        <w:rPr>
          <w:lang w:val="en-GB" w:eastAsia="ja-JP"/>
        </w:rPr>
        <w:t xml:space="preserve"> + </w:t>
      </w:r>
      <w:proofErr w:type="spellStart"/>
      <w:r w:rsidRPr="00ED744D">
        <w:rPr>
          <w:lang w:val="en-GB" w:eastAsia="ja-JP"/>
        </w:rPr>
        <w:t>Gain_wpt</w:t>
      </w:r>
      <w:proofErr w:type="spellEnd"/>
      <w:r w:rsidRPr="00ED744D">
        <w:rPr>
          <w:lang w:val="en-GB" w:eastAsia="ja-JP"/>
        </w:rPr>
        <w:t xml:space="preserve"> – T_769 – 10 log (4</w:t>
      </w:r>
      <w:r w:rsidRPr="00825391">
        <w:rPr>
          <w:rFonts w:ascii="Symbol" w:hAnsi="Symbol"/>
          <w:lang w:eastAsia="ja-JP"/>
        </w:rPr>
        <w:t></w:t>
      </w:r>
      <w:r w:rsidRPr="00ED744D">
        <w:rPr>
          <w:rFonts w:asciiTheme="majorBidi" w:hAnsiTheme="majorBidi" w:cstheme="majorBidi"/>
          <w:lang w:val="en-GB" w:eastAsia="ja-JP"/>
        </w:rPr>
        <w:t>) – 20 log (d</w:t>
      </w:r>
      <w:r w:rsidRPr="00ED744D">
        <w:rPr>
          <w:lang w:val="en-GB" w:eastAsia="ja-JP"/>
        </w:rPr>
        <w:t>) – A*d/1000</w:t>
      </w:r>
    </w:p>
    <w:p w14:paraId="58FDB7ED" w14:textId="77777777" w:rsidR="00F83D12" w:rsidRDefault="00F83D12" w:rsidP="00F83D12">
      <w:pPr>
        <w:pStyle w:val="Blanc"/>
      </w:pPr>
    </w:p>
    <w:p w14:paraId="45A5ECAF" w14:textId="3678AE30" w:rsidR="00C34160" w:rsidRPr="00ED744D" w:rsidRDefault="00AD10DB" w:rsidP="005A24A3">
      <w:pPr>
        <w:ind w:firstLineChars="200" w:firstLine="480"/>
        <w:rPr>
          <w:lang w:val="en-GB" w:eastAsia="ja-JP"/>
        </w:rPr>
      </w:pPr>
      <w:r>
        <w:rPr>
          <w:rFonts w:hint="eastAsia"/>
          <w:lang w:val="en-GB" w:eastAsia="zh-CN"/>
        </w:rPr>
        <w:t>参见</w:t>
      </w:r>
      <w:r w:rsidR="00C34160" w:rsidRPr="00782821">
        <w:rPr>
          <w:rFonts w:hint="eastAsia"/>
          <w:lang w:val="en-GB" w:eastAsia="ja-JP"/>
        </w:rPr>
        <w:t>图</w:t>
      </w:r>
      <w:r w:rsidR="00C34160" w:rsidRPr="00782821">
        <w:rPr>
          <w:rFonts w:hint="eastAsia"/>
          <w:lang w:val="en-GB" w:eastAsia="ja-JP"/>
        </w:rPr>
        <w:t>16</w:t>
      </w:r>
      <w:r w:rsidR="00C34160" w:rsidRPr="00782821">
        <w:rPr>
          <w:rFonts w:hint="eastAsia"/>
          <w:lang w:val="en-GB" w:eastAsia="ja-JP"/>
        </w:rPr>
        <w:t>和</w:t>
      </w:r>
      <w:r w:rsidR="00C34160" w:rsidRPr="00782821">
        <w:rPr>
          <w:rFonts w:hint="eastAsia"/>
          <w:lang w:val="en-GB" w:eastAsia="ja-JP"/>
        </w:rPr>
        <w:t>17</w:t>
      </w:r>
      <w:r w:rsidR="00C34160" w:rsidRPr="00782821">
        <w:rPr>
          <w:rFonts w:hint="eastAsia"/>
          <w:lang w:val="en-GB" w:eastAsia="ja-JP"/>
        </w:rPr>
        <w:t>分别针对</w:t>
      </w:r>
      <w:r w:rsidR="00C34160" w:rsidRPr="00782821">
        <w:rPr>
          <w:rFonts w:hint="eastAsia"/>
          <w:lang w:val="en-GB" w:eastAsia="ja-JP"/>
        </w:rPr>
        <w:t>WPT</w:t>
      </w:r>
      <w:r w:rsidR="00C34160" w:rsidRPr="00782821">
        <w:rPr>
          <w:rFonts w:hint="eastAsia"/>
          <w:lang w:val="en-GB" w:eastAsia="ja-JP"/>
        </w:rPr>
        <w:t>频率和</w:t>
      </w:r>
      <w:r w:rsidR="006C63DA" w:rsidRPr="00ED744D">
        <w:rPr>
          <w:lang w:val="en-GB" w:eastAsia="ja-JP"/>
        </w:rPr>
        <w:t>RAS</w:t>
      </w:r>
      <w:r w:rsidR="00C34160" w:rsidRPr="00782821">
        <w:rPr>
          <w:rFonts w:hint="eastAsia"/>
          <w:lang w:val="en-GB" w:eastAsia="ja-JP"/>
        </w:rPr>
        <w:t>频率所示。在每张图中，显示了干燥和标准大气的结果，但差异几乎无法识别。</w:t>
      </w:r>
      <w:r>
        <w:rPr>
          <w:rFonts w:hint="eastAsia"/>
          <w:lang w:val="en-GB" w:eastAsia="zh-CN"/>
        </w:rPr>
        <w:t>显</w:t>
      </w:r>
      <w:r w:rsidR="00C34160" w:rsidRPr="00782821">
        <w:rPr>
          <w:rFonts w:hint="eastAsia"/>
          <w:lang w:val="en-GB" w:eastAsia="ja-JP"/>
        </w:rPr>
        <w:t>示</w:t>
      </w:r>
      <w:r w:rsidR="00C34160" w:rsidRPr="00782821">
        <w:rPr>
          <w:rFonts w:hint="eastAsia"/>
          <w:lang w:val="en-GB" w:eastAsia="ja-JP"/>
        </w:rPr>
        <w:t>WPT</w:t>
      </w:r>
      <w:r w:rsidR="00C34160" w:rsidRPr="00782821">
        <w:rPr>
          <w:rFonts w:hint="eastAsia"/>
          <w:lang w:val="en-GB" w:eastAsia="ja-JP"/>
        </w:rPr>
        <w:t>增益是为了便于推导</w:t>
      </w:r>
      <w:r w:rsidR="00C34160" w:rsidRPr="00782821">
        <w:rPr>
          <w:rFonts w:hint="eastAsia"/>
          <w:lang w:val="en-GB" w:eastAsia="ja-JP"/>
        </w:rPr>
        <w:t xml:space="preserve">0 </w:t>
      </w:r>
      <w:proofErr w:type="spellStart"/>
      <w:r w:rsidR="00C34160" w:rsidRPr="00782821">
        <w:rPr>
          <w:rFonts w:hint="eastAsia"/>
          <w:lang w:val="en-GB" w:eastAsia="ja-JP"/>
        </w:rPr>
        <w:t>dBi</w:t>
      </w:r>
      <w:proofErr w:type="spellEnd"/>
      <w:r w:rsidR="00C34160" w:rsidRPr="00782821">
        <w:rPr>
          <w:rFonts w:hint="eastAsia"/>
          <w:lang w:val="en-GB" w:eastAsia="ja-JP"/>
        </w:rPr>
        <w:t xml:space="preserve"> WPT</w:t>
      </w:r>
      <w:r w:rsidR="00C34160" w:rsidRPr="00782821">
        <w:rPr>
          <w:rFonts w:hint="eastAsia"/>
          <w:lang w:val="en-GB" w:eastAsia="ja-JP"/>
        </w:rPr>
        <w:t>增益情况下的</w:t>
      </w:r>
      <w:r w:rsidR="006C63DA">
        <w:rPr>
          <w:rFonts w:hint="eastAsia"/>
          <w:lang w:val="en-GB" w:eastAsia="zh-CN"/>
        </w:rPr>
        <w:t>间</w:t>
      </w:r>
      <w:r w:rsidR="00C34160" w:rsidRPr="00782821">
        <w:rPr>
          <w:rFonts w:hint="eastAsia"/>
          <w:lang w:val="en-GB" w:eastAsia="ja-JP"/>
        </w:rPr>
        <w:t>隔</w:t>
      </w:r>
      <w:r w:rsidR="006C63DA">
        <w:rPr>
          <w:rFonts w:hint="eastAsia"/>
          <w:lang w:val="en-GB" w:eastAsia="zh-CN"/>
        </w:rPr>
        <w:t>距离</w:t>
      </w:r>
      <w:r w:rsidR="00C34160" w:rsidRPr="00782821">
        <w:rPr>
          <w:rFonts w:hint="eastAsia"/>
          <w:lang w:val="en-GB" w:eastAsia="ja-JP"/>
        </w:rPr>
        <w:t>。</w:t>
      </w:r>
    </w:p>
    <w:p w14:paraId="0975BEEF" w14:textId="278746B6" w:rsidR="00C34160" w:rsidRPr="00ED744D" w:rsidRDefault="00C34160" w:rsidP="00C34160">
      <w:pPr>
        <w:pStyle w:val="Heading3"/>
        <w:rPr>
          <w:lang w:val="en-GB" w:eastAsia="zh-CN"/>
        </w:rPr>
      </w:pPr>
      <w:r w:rsidRPr="00ED744D">
        <w:rPr>
          <w:lang w:val="en-GB" w:eastAsia="zh-CN"/>
        </w:rPr>
        <w:t>3.7.3</w:t>
      </w:r>
      <w:r w:rsidRPr="00ED744D">
        <w:rPr>
          <w:lang w:val="en-GB" w:eastAsia="zh-CN"/>
        </w:rPr>
        <w:tab/>
      </w:r>
      <w:r w:rsidR="005209C2">
        <w:rPr>
          <w:rFonts w:hint="eastAsia"/>
          <w:lang w:val="en-GB" w:eastAsia="zh-CN"/>
        </w:rPr>
        <w:t>结果</w:t>
      </w:r>
    </w:p>
    <w:p w14:paraId="264E2C10" w14:textId="39E97FF8" w:rsidR="00C34160" w:rsidRPr="00782821" w:rsidRDefault="00C34160" w:rsidP="00AA70A0">
      <w:pPr>
        <w:ind w:firstLineChars="200" w:firstLine="480"/>
        <w:rPr>
          <w:lang w:val="en-GB" w:eastAsia="zh-CN"/>
        </w:rPr>
      </w:pPr>
      <w:r w:rsidRPr="00782821">
        <w:rPr>
          <w:rFonts w:hint="eastAsia"/>
          <w:lang w:val="en-GB" w:eastAsia="zh-CN"/>
        </w:rPr>
        <w:t>图</w:t>
      </w:r>
      <w:r w:rsidRPr="00782821">
        <w:rPr>
          <w:lang w:val="en-GB" w:eastAsia="zh-CN"/>
        </w:rPr>
        <w:t>16</w:t>
      </w:r>
      <w:r w:rsidR="006C63DA">
        <w:rPr>
          <w:rFonts w:hint="eastAsia"/>
          <w:lang w:val="en-GB" w:eastAsia="zh-CN"/>
        </w:rPr>
        <w:t>展示了</w:t>
      </w:r>
      <w:r w:rsidRPr="00782821">
        <w:rPr>
          <w:lang w:val="en-GB" w:eastAsia="zh-CN"/>
        </w:rPr>
        <w:t>WPT</w:t>
      </w:r>
      <w:r w:rsidRPr="00782821">
        <w:rPr>
          <w:rFonts w:hint="eastAsia"/>
          <w:lang w:val="en-GB" w:eastAsia="zh-CN"/>
        </w:rPr>
        <w:t>频率下</w:t>
      </w:r>
      <w:r w:rsidRPr="00825391">
        <w:rPr>
          <w:rFonts w:ascii="Symbol" w:hAnsi="Symbol"/>
          <w:lang w:eastAsia="ja-JP"/>
        </w:rPr>
        <w:t></w:t>
      </w:r>
      <w:r w:rsidRPr="00782821">
        <w:rPr>
          <w:rFonts w:hint="eastAsia"/>
          <w:lang w:val="en-GB" w:eastAsia="zh-CN"/>
        </w:rPr>
        <w:t>的计算结果，表</w:t>
      </w:r>
      <w:r w:rsidRPr="00782821">
        <w:rPr>
          <w:lang w:val="en-GB" w:eastAsia="zh-CN"/>
        </w:rPr>
        <w:t>16</w:t>
      </w:r>
      <w:r w:rsidRPr="00782821">
        <w:rPr>
          <w:rFonts w:hint="eastAsia"/>
          <w:lang w:val="en-GB" w:eastAsia="zh-CN"/>
        </w:rPr>
        <w:t>中最右栏显示了在</w:t>
      </w:r>
      <w:r w:rsidRPr="00782821">
        <w:rPr>
          <w:lang w:val="en-GB" w:eastAsia="zh-CN"/>
        </w:rPr>
        <w:t>d = 100</w:t>
      </w:r>
      <w:r w:rsidR="00640FC1">
        <w:rPr>
          <w:lang w:val="en-GB" w:eastAsia="zh-CN"/>
        </w:rPr>
        <w:t>公里</w:t>
      </w:r>
      <w:r w:rsidRPr="00782821">
        <w:rPr>
          <w:rFonts w:hint="eastAsia"/>
          <w:lang w:val="en-GB" w:eastAsia="zh-CN"/>
        </w:rPr>
        <w:t>时计算的</w:t>
      </w:r>
      <w:r w:rsidR="006C63DA" w:rsidRPr="00825391">
        <w:rPr>
          <w:rFonts w:ascii="Symbol" w:hAnsi="Symbol"/>
          <w:lang w:eastAsia="ja-JP"/>
        </w:rPr>
        <w:t></w:t>
      </w:r>
      <w:r w:rsidRPr="00782821">
        <w:rPr>
          <w:rFonts w:hint="eastAsia"/>
          <w:lang w:val="en-GB" w:eastAsia="zh-CN"/>
        </w:rPr>
        <w:t>值，在</w:t>
      </w:r>
      <w:r w:rsidR="006C63DA">
        <w:rPr>
          <w:rFonts w:hint="eastAsia"/>
          <w:lang w:val="en-GB" w:eastAsia="zh-CN"/>
        </w:rPr>
        <w:t>此</w:t>
      </w:r>
      <w:r w:rsidRPr="00782821">
        <w:rPr>
          <w:rFonts w:hint="eastAsia"/>
          <w:lang w:val="en-GB" w:eastAsia="zh-CN"/>
        </w:rPr>
        <w:t>情况下范围为</w:t>
      </w:r>
      <w:r w:rsidRPr="00782821">
        <w:rPr>
          <w:lang w:val="en-GB" w:eastAsia="zh-CN"/>
        </w:rPr>
        <w:t>80</w:t>
      </w:r>
      <w:r w:rsidRPr="00782821">
        <w:rPr>
          <w:rFonts w:hint="eastAsia"/>
          <w:lang w:val="en-GB" w:eastAsia="zh-CN"/>
        </w:rPr>
        <w:t>至</w:t>
      </w:r>
      <w:r w:rsidRPr="00782821">
        <w:rPr>
          <w:lang w:val="en-GB" w:eastAsia="zh-CN"/>
        </w:rPr>
        <w:t>110 dB</w:t>
      </w:r>
      <w:r w:rsidRPr="00782821">
        <w:rPr>
          <w:rFonts w:hint="eastAsia"/>
          <w:lang w:val="en-GB" w:eastAsia="zh-CN"/>
        </w:rPr>
        <w:t>。</w:t>
      </w:r>
    </w:p>
    <w:p w14:paraId="1FFD350F" w14:textId="758F92CC" w:rsidR="00C34160" w:rsidRPr="00ED744D" w:rsidRDefault="00C34160" w:rsidP="00AA70A0">
      <w:pPr>
        <w:ind w:firstLineChars="200" w:firstLine="480"/>
        <w:rPr>
          <w:lang w:val="en-GB" w:eastAsia="zh-CN"/>
        </w:rPr>
      </w:pPr>
      <w:r w:rsidRPr="00782821">
        <w:rPr>
          <w:rFonts w:hint="eastAsia"/>
          <w:lang w:val="en-GB" w:eastAsia="zh-CN"/>
        </w:rPr>
        <w:t>射电天文学</w:t>
      </w:r>
      <w:r w:rsidR="00E718FE">
        <w:rPr>
          <w:rFonts w:hint="eastAsia"/>
          <w:lang w:val="en-GB" w:eastAsia="zh-CN"/>
        </w:rPr>
        <w:t>频段</w:t>
      </w:r>
      <w:r w:rsidRPr="00782821">
        <w:rPr>
          <w:rFonts w:hint="eastAsia"/>
          <w:lang w:val="en-GB" w:eastAsia="zh-CN"/>
        </w:rPr>
        <w:t>的结果如图</w:t>
      </w:r>
      <w:r w:rsidRPr="00782821">
        <w:rPr>
          <w:lang w:val="en-GB" w:eastAsia="zh-CN"/>
        </w:rPr>
        <w:t>17</w:t>
      </w:r>
      <w:r w:rsidRPr="00782821">
        <w:rPr>
          <w:rFonts w:hint="eastAsia"/>
          <w:lang w:val="en-GB" w:eastAsia="zh-CN"/>
        </w:rPr>
        <w:t>所示，在表</w:t>
      </w:r>
      <w:r w:rsidRPr="00782821">
        <w:rPr>
          <w:lang w:val="en-GB" w:eastAsia="zh-CN"/>
        </w:rPr>
        <w:t>17</w:t>
      </w:r>
      <w:r w:rsidRPr="00782821">
        <w:rPr>
          <w:rFonts w:hint="eastAsia"/>
          <w:lang w:val="en-GB" w:eastAsia="zh-CN"/>
        </w:rPr>
        <w:t>中，</w:t>
      </w:r>
      <w:r w:rsidRPr="00782821">
        <w:rPr>
          <w:lang w:val="en-GB" w:eastAsia="zh-CN"/>
        </w:rPr>
        <w:t>100</w:t>
      </w:r>
      <w:r w:rsidR="00640FC1">
        <w:rPr>
          <w:lang w:val="en-GB" w:eastAsia="zh-CN"/>
        </w:rPr>
        <w:t>公里</w:t>
      </w:r>
      <w:r w:rsidRPr="00782821">
        <w:rPr>
          <w:rFonts w:hint="eastAsia"/>
          <w:lang w:val="en-GB" w:eastAsia="zh-CN"/>
        </w:rPr>
        <w:t>视</w:t>
      </w:r>
      <w:r w:rsidR="006C63DA">
        <w:rPr>
          <w:rFonts w:hint="eastAsia"/>
          <w:lang w:val="en-GB" w:eastAsia="zh-CN"/>
        </w:rPr>
        <w:t>距</w:t>
      </w:r>
      <w:r w:rsidRPr="00782821">
        <w:rPr>
          <w:rFonts w:hint="eastAsia"/>
          <w:lang w:val="en-GB" w:eastAsia="zh-CN"/>
        </w:rPr>
        <w:t>间隔处的</w:t>
      </w:r>
      <w:r w:rsidRPr="00825391">
        <w:rPr>
          <w:rFonts w:ascii="Symbol" w:hAnsi="Symbol"/>
          <w:lang w:eastAsia="ja-JP"/>
        </w:rPr>
        <w:t></w:t>
      </w:r>
      <w:r w:rsidRPr="00782821">
        <w:rPr>
          <w:rFonts w:hint="eastAsia"/>
          <w:lang w:val="en-GB" w:eastAsia="zh-CN"/>
        </w:rPr>
        <w:t>值为</w:t>
      </w:r>
      <w:r w:rsidR="006B52F6" w:rsidRPr="00EA53CC">
        <w:rPr>
          <w:lang w:val="en-GB" w:eastAsia="ja-JP"/>
        </w:rPr>
        <w:t>–</w:t>
      </w:r>
      <w:r w:rsidR="006B52F6" w:rsidRPr="00ED744D">
        <w:rPr>
          <w:lang w:val="en-GB" w:eastAsia="zh-CN"/>
        </w:rPr>
        <w:t>1</w:t>
      </w:r>
      <w:r w:rsidRPr="00782821">
        <w:rPr>
          <w:rFonts w:hint="eastAsia"/>
          <w:lang w:val="en-GB" w:eastAsia="zh-CN"/>
        </w:rPr>
        <w:t>至</w:t>
      </w:r>
      <w:r w:rsidR="006B52F6">
        <w:rPr>
          <w:lang w:val="en-GB" w:eastAsia="zh-CN"/>
        </w:rPr>
        <w:br/>
      </w:r>
      <w:r w:rsidRPr="00782821">
        <w:rPr>
          <w:lang w:val="en-GB" w:eastAsia="zh-CN"/>
        </w:rPr>
        <w:t>12 dB</w:t>
      </w:r>
      <w:r w:rsidRPr="00782821">
        <w:rPr>
          <w:rFonts w:hint="eastAsia"/>
          <w:lang w:val="en-GB" w:eastAsia="zh-CN"/>
        </w:rPr>
        <w:t>。</w:t>
      </w:r>
    </w:p>
    <w:p w14:paraId="4FE952B8" w14:textId="405B34D6" w:rsidR="00C34160" w:rsidRPr="006C63DA" w:rsidRDefault="00675727" w:rsidP="00C34160">
      <w:pPr>
        <w:pStyle w:val="FigureNo"/>
        <w:rPr>
          <w:lang w:val="en-GB" w:eastAsia="zh-CN"/>
        </w:rPr>
      </w:pPr>
      <w:r w:rsidRPr="006C63DA">
        <w:rPr>
          <w:lang w:val="en-GB" w:eastAsia="zh-CN"/>
        </w:rPr>
        <w:lastRenderedPageBreak/>
        <w:t>图</w:t>
      </w:r>
      <w:r w:rsidR="00C34160" w:rsidRPr="006C63DA">
        <w:rPr>
          <w:lang w:val="en-GB" w:eastAsia="zh-CN"/>
        </w:rPr>
        <w:t xml:space="preserve"> 17</w:t>
      </w:r>
    </w:p>
    <w:p w14:paraId="4517479E" w14:textId="12843311" w:rsidR="00C34160" w:rsidRDefault="006C63DA" w:rsidP="00C34160">
      <w:pPr>
        <w:pStyle w:val="Figuretitle"/>
        <w:rPr>
          <w:lang w:val="en-GB" w:eastAsia="zh-CN"/>
        </w:rPr>
      </w:pPr>
      <w:r w:rsidRPr="006C63DA">
        <w:rPr>
          <w:rFonts w:hint="eastAsia"/>
          <w:lang w:val="en-GB" w:eastAsia="zh-CN"/>
        </w:rPr>
        <w:t>射电天文学频率需要的间隔距离</w:t>
      </w:r>
    </w:p>
    <w:p w14:paraId="17154B67" w14:textId="17BB3C74" w:rsidR="006C63DA" w:rsidRPr="00896600" w:rsidRDefault="00896600" w:rsidP="00896600">
      <w:pPr>
        <w:pStyle w:val="Figure"/>
        <w:rPr>
          <w:lang w:val="en-GB" w:eastAsia="zh-CN"/>
        </w:rPr>
      </w:pPr>
      <w:r w:rsidRPr="00592BD6">
        <w:rPr>
          <w:noProof/>
          <w:lang w:val="en-GB"/>
        </w:rPr>
        <mc:AlternateContent>
          <mc:Choice Requires="wps">
            <w:drawing>
              <wp:anchor distT="45720" distB="45720" distL="114300" distR="114300" simplePos="0" relativeHeight="251692032" behindDoc="0" locked="0" layoutInCell="1" allowOverlap="1" wp14:anchorId="050AFE65" wp14:editId="3FE8337D">
                <wp:simplePos x="0" y="0"/>
                <wp:positionH relativeFrom="column">
                  <wp:posOffset>4700215</wp:posOffset>
                </wp:positionH>
                <wp:positionV relativeFrom="paragraph">
                  <wp:posOffset>4379181</wp:posOffset>
                </wp:positionV>
                <wp:extent cx="779228" cy="206016"/>
                <wp:effectExtent l="0" t="0" r="1905"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06016"/>
                        </a:xfrm>
                        <a:prstGeom prst="rect">
                          <a:avLst/>
                        </a:prstGeom>
                        <a:solidFill>
                          <a:srgbClr val="FFFFFF"/>
                        </a:solidFill>
                        <a:ln w="9525">
                          <a:noFill/>
                          <a:miter lim="800000"/>
                          <a:headEnd/>
                          <a:tailEnd/>
                        </a:ln>
                      </wps:spPr>
                      <wps:txbx>
                        <w:txbxContent>
                          <w:p w14:paraId="436D586C" w14:textId="72160D3D"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AFE65" id="_x0000_s1042" type="#_x0000_t202" style="position:absolute;left:0;text-align:left;margin-left:370.1pt;margin-top:344.8pt;width:61.35pt;height:16.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" stroked="f">
                <v:textbox inset="0,0,0,0">
                  <w:txbxContent>
                    <w:p w14:paraId="436D586C" w14:textId="72160D3D" w:rsidR="00896600" w:rsidRPr="00592BD6" w:rsidRDefault="00896600" w:rsidP="00896600">
                      <w:pPr>
                        <w:spacing w:before="0"/>
                        <w:rPr>
                          <w:sz w:val="14"/>
                          <w:szCs w:val="14"/>
                        </w:rPr>
                      </w:pPr>
                      <w:r w:rsidRPr="00592BD6">
                        <w:rPr>
                          <w:sz w:val="14"/>
                          <w:szCs w:val="14"/>
                          <w:lang w:val="en-GB"/>
                        </w:rPr>
                        <w:t>SM.250</w:t>
                      </w:r>
                      <w:r>
                        <w:rPr>
                          <w:sz w:val="14"/>
                          <w:szCs w:val="14"/>
                          <w:lang w:val="en-GB"/>
                        </w:rPr>
                        <w:t>5</w:t>
                      </w:r>
                      <w:r w:rsidRPr="00592BD6">
                        <w:rPr>
                          <w:rFonts w:hint="eastAsia"/>
                          <w:sz w:val="14"/>
                          <w:szCs w:val="14"/>
                          <w:lang w:val="en-GB" w:eastAsia="zh-CN"/>
                        </w:rPr>
                        <w:t>号报告</w:t>
                      </w:r>
                      <w:r w:rsidRPr="00592BD6">
                        <w:rPr>
                          <w:sz w:val="14"/>
                          <w:szCs w:val="14"/>
                          <w:lang w:val="en-GB"/>
                        </w:rPr>
                        <w:t>-</w:t>
                      </w:r>
                      <w:r>
                        <w:rPr>
                          <w:sz w:val="14"/>
                          <w:szCs w:val="14"/>
                          <w:lang w:val="en-GB"/>
                        </w:rPr>
                        <w:t>17</w:t>
                      </w:r>
                    </w:p>
                  </w:txbxContent>
                </v:textbox>
              </v:shape>
            </w:pict>
          </mc:Fallback>
        </mc:AlternateContent>
      </w:r>
      <w:r>
        <w:rPr>
          <w:noProof/>
        </w:rPr>
        <w:drawing>
          <wp:inline distT="0" distB="0" distL="0" distR="0" wp14:anchorId="72D26E13" wp14:editId="1514CE32">
            <wp:extent cx="4841329" cy="4564049"/>
            <wp:effectExtent l="0" t="0" r="0" b="8255"/>
            <wp:docPr id="52" name="Picture 5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func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4717" cy="4567243"/>
                    </a:xfrm>
                    <a:prstGeom prst="rect">
                      <a:avLst/>
                    </a:prstGeom>
                    <a:noFill/>
                    <a:ln>
                      <a:noFill/>
                    </a:ln>
                  </pic:spPr>
                </pic:pic>
              </a:graphicData>
            </a:graphic>
          </wp:inline>
        </w:drawing>
      </w:r>
    </w:p>
    <w:bookmarkEnd w:id="38"/>
    <w:p w14:paraId="44492925" w14:textId="2FA5CAEA" w:rsidR="00C34160" w:rsidRPr="00782821" w:rsidRDefault="00C34160" w:rsidP="004E5143">
      <w:pPr>
        <w:pStyle w:val="Heading3"/>
        <w:rPr>
          <w:lang w:val="en-GB" w:eastAsia="ja-JP"/>
        </w:rPr>
      </w:pPr>
      <w:r w:rsidRPr="00782821">
        <w:rPr>
          <w:lang w:val="en-GB" w:eastAsia="ja-JP"/>
        </w:rPr>
        <w:t>3.7.4</w:t>
      </w:r>
      <w:r w:rsidRPr="00782821">
        <w:rPr>
          <w:lang w:val="en-GB" w:eastAsia="ja-JP"/>
        </w:rPr>
        <w:tab/>
      </w:r>
      <w:r w:rsidR="002A1D50">
        <w:rPr>
          <w:rFonts w:hint="eastAsia"/>
          <w:lang w:val="en-GB" w:eastAsia="zh-CN"/>
        </w:rPr>
        <w:t>摘要</w:t>
      </w:r>
    </w:p>
    <w:p w14:paraId="45BC3946" w14:textId="4973EA31" w:rsidR="00C34160" w:rsidRPr="00782821" w:rsidRDefault="00C34160" w:rsidP="00AA70A0">
      <w:pPr>
        <w:ind w:firstLineChars="200" w:firstLine="480"/>
        <w:rPr>
          <w:lang w:val="en-GB" w:eastAsia="ja-JP"/>
        </w:rPr>
      </w:pPr>
      <w:r w:rsidRPr="00782821">
        <w:rPr>
          <w:rFonts w:hint="eastAsia"/>
          <w:lang w:val="en-GB" w:eastAsia="ja-JP"/>
        </w:rPr>
        <w:t>为了满足</w:t>
      </w:r>
      <w:r w:rsidRPr="00782821">
        <w:rPr>
          <w:rFonts w:hint="eastAsia"/>
          <w:lang w:val="en-GB" w:eastAsia="ja-JP"/>
        </w:rPr>
        <w:t>ITU-R RA.769</w:t>
      </w:r>
      <w:r w:rsidRPr="00782821">
        <w:rPr>
          <w:rFonts w:hint="eastAsia"/>
          <w:lang w:val="en-GB" w:eastAsia="ja-JP"/>
        </w:rPr>
        <w:t>建议</w:t>
      </w:r>
      <w:r w:rsidR="006C63DA">
        <w:rPr>
          <w:rFonts w:hint="eastAsia"/>
          <w:lang w:val="en-GB" w:eastAsia="zh-CN"/>
        </w:rPr>
        <w:t>书</w:t>
      </w:r>
      <w:r w:rsidRPr="00782821">
        <w:rPr>
          <w:rFonts w:hint="eastAsia"/>
          <w:lang w:val="en-GB" w:eastAsia="ja-JP"/>
        </w:rPr>
        <w:t>中的干扰</w:t>
      </w:r>
      <w:r w:rsidR="00831269">
        <w:rPr>
          <w:rFonts w:hint="eastAsia"/>
          <w:lang w:val="en-GB" w:eastAsia="ja-JP"/>
        </w:rPr>
        <w:t>门限值</w:t>
      </w:r>
      <w:r w:rsidRPr="00782821">
        <w:rPr>
          <w:rFonts w:hint="eastAsia"/>
          <w:lang w:val="en-GB" w:eastAsia="ja-JP"/>
        </w:rPr>
        <w:t>，需要将射电天文学设施与在</w:t>
      </w:r>
      <w:r w:rsidRPr="00782821">
        <w:rPr>
          <w:rFonts w:hint="eastAsia"/>
          <w:lang w:val="en-GB" w:eastAsia="ja-JP"/>
        </w:rPr>
        <w:t>ISM</w:t>
      </w:r>
      <w:r w:rsidR="00540EB1">
        <w:rPr>
          <w:rFonts w:hint="eastAsia"/>
          <w:lang w:val="en-GB" w:eastAsia="ja-JP"/>
        </w:rPr>
        <w:t>频段操作</w:t>
      </w:r>
      <w:r w:rsidRPr="00782821">
        <w:rPr>
          <w:rFonts w:hint="eastAsia"/>
          <w:lang w:val="en-GB" w:eastAsia="ja-JP"/>
        </w:rPr>
        <w:t>的</w:t>
      </w:r>
      <w:r w:rsidRPr="00782821">
        <w:rPr>
          <w:rFonts w:hint="eastAsia"/>
          <w:lang w:val="en-GB" w:eastAsia="ja-JP"/>
        </w:rPr>
        <w:t>WPT</w:t>
      </w:r>
      <w:r w:rsidRPr="00782821">
        <w:rPr>
          <w:rFonts w:hint="eastAsia"/>
          <w:lang w:val="en-GB" w:eastAsia="ja-JP"/>
        </w:rPr>
        <w:t>装置隔离开来。在某些情况下，根据当地地形允许的功率</w:t>
      </w:r>
      <w:r w:rsidR="006C63DA">
        <w:rPr>
          <w:rFonts w:hint="eastAsia"/>
          <w:lang w:val="en-GB" w:eastAsia="zh-CN"/>
        </w:rPr>
        <w:t>电</w:t>
      </w:r>
      <w:r w:rsidRPr="00782821">
        <w:rPr>
          <w:rFonts w:hint="eastAsia"/>
          <w:lang w:val="en-GB" w:eastAsia="ja-JP"/>
        </w:rPr>
        <w:t>平和传播损耗，需要考虑</w:t>
      </w:r>
      <w:r w:rsidR="006C63DA">
        <w:rPr>
          <w:rFonts w:hint="eastAsia"/>
          <w:lang w:val="en-GB" w:eastAsia="zh-CN"/>
        </w:rPr>
        <w:t>设置</w:t>
      </w:r>
      <w:r w:rsidRPr="00782821">
        <w:rPr>
          <w:rFonts w:hint="eastAsia"/>
          <w:lang w:val="en-GB" w:eastAsia="ja-JP"/>
        </w:rPr>
        <w:t>禁区。对于工作在波束</w:t>
      </w:r>
      <w:r w:rsidRPr="00782821">
        <w:rPr>
          <w:rFonts w:hint="eastAsia"/>
          <w:lang w:val="en-GB" w:eastAsia="ja-JP"/>
        </w:rPr>
        <w:t>WPT</w:t>
      </w:r>
      <w:r w:rsidRPr="00782821">
        <w:rPr>
          <w:rFonts w:hint="eastAsia"/>
          <w:lang w:val="en-GB" w:eastAsia="ja-JP"/>
        </w:rPr>
        <w:t>系统基波发射之外频段的</w:t>
      </w:r>
      <w:r w:rsidRPr="00782821">
        <w:rPr>
          <w:rFonts w:hint="eastAsia"/>
          <w:lang w:val="en-GB" w:eastAsia="ja-JP"/>
        </w:rPr>
        <w:t>RAS</w:t>
      </w:r>
      <w:r w:rsidRPr="00782821">
        <w:rPr>
          <w:rFonts w:hint="eastAsia"/>
          <w:lang w:val="en-GB" w:eastAsia="ja-JP"/>
        </w:rPr>
        <w:t>系统，国家</w:t>
      </w:r>
      <w:r w:rsidR="006C63DA">
        <w:rPr>
          <w:rFonts w:hint="eastAsia"/>
          <w:lang w:val="en-GB" w:eastAsia="zh-CN"/>
        </w:rPr>
        <w:t>主管部门</w:t>
      </w:r>
      <w:r w:rsidRPr="00782821">
        <w:rPr>
          <w:rFonts w:hint="eastAsia"/>
          <w:lang w:val="en-GB" w:eastAsia="ja-JP"/>
        </w:rPr>
        <w:t>需要考虑链路预算、</w:t>
      </w:r>
      <w:r w:rsidR="006C63DA">
        <w:rPr>
          <w:rFonts w:hint="eastAsia"/>
          <w:lang w:val="en-GB" w:eastAsia="zh-CN"/>
        </w:rPr>
        <w:t>进入</w:t>
      </w:r>
      <w:r w:rsidRPr="00782821">
        <w:rPr>
          <w:rFonts w:hint="eastAsia"/>
          <w:lang w:val="en-GB" w:eastAsia="ja-JP"/>
        </w:rPr>
        <w:t>建筑物</w:t>
      </w:r>
      <w:r w:rsidR="006C63DA">
        <w:rPr>
          <w:rFonts w:hint="eastAsia"/>
          <w:lang w:val="en-GB" w:eastAsia="zh-CN"/>
        </w:rPr>
        <w:t>造成的</w:t>
      </w:r>
      <w:r w:rsidRPr="00782821">
        <w:rPr>
          <w:rFonts w:hint="eastAsia"/>
          <w:lang w:val="en-GB" w:eastAsia="ja-JP"/>
        </w:rPr>
        <w:t>损耗、杂波和地形损耗、视线和衍射等因素，确保当前国家监管标准下允许的带外发射和杂散发射不会造成有害干扰。这</w:t>
      </w:r>
      <w:r w:rsidR="006C63DA">
        <w:rPr>
          <w:rFonts w:hint="eastAsia"/>
          <w:lang w:val="en-GB" w:eastAsia="zh-CN"/>
        </w:rPr>
        <w:t>此标准</w:t>
      </w:r>
      <w:r w:rsidRPr="00782821">
        <w:rPr>
          <w:rFonts w:hint="eastAsia"/>
          <w:lang w:val="en-GB" w:eastAsia="ja-JP"/>
        </w:rPr>
        <w:t>也可以基于测量和分析的组合确定。</w:t>
      </w:r>
    </w:p>
    <w:p w14:paraId="60EDFB2F" w14:textId="53D57520" w:rsidR="00C34160" w:rsidRPr="00782821" w:rsidRDefault="00C34160" w:rsidP="004E5143">
      <w:pPr>
        <w:pStyle w:val="Heading1"/>
        <w:rPr>
          <w:lang w:val="en-GB" w:eastAsia="ja-JP"/>
        </w:rPr>
      </w:pPr>
      <w:bookmarkStart w:id="39" w:name="_Toc140668810"/>
      <w:r w:rsidRPr="00782821">
        <w:rPr>
          <w:rFonts w:hint="eastAsia"/>
          <w:lang w:val="en-GB" w:eastAsia="ja-JP"/>
        </w:rPr>
        <w:t>4</w:t>
      </w:r>
      <w:r>
        <w:rPr>
          <w:lang w:val="en-GB" w:eastAsia="ja-JP"/>
        </w:rPr>
        <w:tab/>
      </w:r>
      <w:r w:rsidRPr="00AA70A0">
        <w:rPr>
          <w:rFonts w:hint="eastAsia"/>
          <w:lang w:val="en-GB" w:eastAsia="ja-JP"/>
        </w:rPr>
        <w:t>人类</w:t>
      </w:r>
      <w:r w:rsidR="006C63DA" w:rsidRPr="00AA70A0">
        <w:rPr>
          <w:rFonts w:hint="eastAsia"/>
          <w:lang w:val="en-GB" w:eastAsia="zh-CN"/>
        </w:rPr>
        <w:t>所面临</w:t>
      </w:r>
      <w:r w:rsidRPr="00AA70A0">
        <w:rPr>
          <w:rFonts w:hint="eastAsia"/>
          <w:lang w:val="en-GB" w:eastAsia="ja-JP"/>
        </w:rPr>
        <w:t>危险</w:t>
      </w:r>
      <w:r w:rsidR="006C63DA" w:rsidRPr="00AA70A0">
        <w:rPr>
          <w:rFonts w:hint="eastAsia"/>
          <w:lang w:val="en-GB" w:eastAsia="zh-CN"/>
        </w:rPr>
        <w:t>的</w:t>
      </w:r>
      <w:r w:rsidRPr="00AA70A0">
        <w:rPr>
          <w:rFonts w:hint="eastAsia"/>
          <w:lang w:val="en-GB" w:eastAsia="ja-JP"/>
        </w:rPr>
        <w:t>问题</w:t>
      </w:r>
      <w:bookmarkEnd w:id="39"/>
    </w:p>
    <w:p w14:paraId="24CA223A" w14:textId="6C6CA401" w:rsidR="00C34160" w:rsidRPr="00782821" w:rsidRDefault="00C34160" w:rsidP="00C05FDB">
      <w:pPr>
        <w:ind w:firstLineChars="200" w:firstLine="480"/>
        <w:rPr>
          <w:lang w:val="en-GB" w:eastAsia="ja-JP"/>
        </w:rPr>
      </w:pPr>
      <w:r w:rsidRPr="00782821">
        <w:rPr>
          <w:rFonts w:hint="eastAsia"/>
          <w:lang w:val="en-GB" w:eastAsia="ja-JP"/>
        </w:rPr>
        <w:t>鼓励</w:t>
      </w:r>
      <w:r w:rsidR="00E718FE">
        <w:rPr>
          <w:rFonts w:hint="eastAsia"/>
          <w:lang w:val="en-GB" w:eastAsia="ja-JP"/>
        </w:rPr>
        <w:t>主管部门</w:t>
      </w:r>
      <w:r w:rsidRPr="00782821">
        <w:rPr>
          <w:rFonts w:hint="eastAsia"/>
          <w:lang w:val="en-GB" w:eastAsia="ja-JP"/>
        </w:rPr>
        <w:t>遵循</w:t>
      </w:r>
      <w:r w:rsidR="006C63DA" w:rsidRPr="00782821">
        <w:rPr>
          <w:rFonts w:hint="eastAsia"/>
          <w:lang w:val="en-GB" w:eastAsia="ja-JP"/>
        </w:rPr>
        <w:t>国际非电离辐射防护委员会</w:t>
      </w:r>
      <w:r w:rsidR="006C63DA">
        <w:rPr>
          <w:rFonts w:hint="eastAsia"/>
          <w:lang w:val="en-GB" w:eastAsia="ja-JP"/>
        </w:rPr>
        <w:t>（</w:t>
      </w:r>
      <w:r w:rsidR="006C63DA" w:rsidRPr="00782821">
        <w:rPr>
          <w:rFonts w:hint="eastAsia"/>
          <w:lang w:val="en-GB" w:eastAsia="ja-JP"/>
        </w:rPr>
        <w:t>ICNIRP</w:t>
      </w:r>
      <w:r w:rsidR="006C63DA">
        <w:rPr>
          <w:rFonts w:hint="eastAsia"/>
          <w:lang w:val="en-GB" w:eastAsia="ja-JP"/>
        </w:rPr>
        <w:t>）</w:t>
      </w:r>
      <w:r w:rsidRPr="00782821">
        <w:rPr>
          <w:rFonts w:hint="eastAsia"/>
          <w:lang w:val="en-GB" w:eastAsia="ja-JP"/>
        </w:rPr>
        <w:t>和</w:t>
      </w:r>
      <w:r w:rsidRPr="00782821">
        <w:rPr>
          <w:rFonts w:hint="eastAsia"/>
          <w:lang w:val="en-GB" w:eastAsia="ja-JP"/>
        </w:rPr>
        <w:t>IEEE</w:t>
      </w:r>
      <w:r w:rsidRPr="00782821">
        <w:rPr>
          <w:rFonts w:hint="eastAsia"/>
          <w:lang w:val="en-GB" w:eastAsia="ja-JP"/>
        </w:rPr>
        <w:t>专家组制定的指南，或自己专家制定的限值。许多监管机构和国际专家组织，如世界卫生组织</w:t>
      </w:r>
      <w:r>
        <w:rPr>
          <w:rFonts w:hint="eastAsia"/>
          <w:lang w:val="en-GB" w:eastAsia="ja-JP"/>
        </w:rPr>
        <w:t>（</w:t>
      </w:r>
      <w:r w:rsidR="006C63DA">
        <w:rPr>
          <w:rFonts w:hint="eastAsia"/>
          <w:lang w:val="en-GB" w:eastAsia="zh-CN"/>
        </w:rPr>
        <w:t>W</w:t>
      </w:r>
      <w:r w:rsidR="006C63DA">
        <w:rPr>
          <w:lang w:val="en-GB" w:eastAsia="zh-CN"/>
        </w:rPr>
        <w:t>HO</w:t>
      </w:r>
      <w:r w:rsidR="00831269">
        <w:rPr>
          <w:rFonts w:hint="eastAsia"/>
          <w:lang w:val="en-GB" w:eastAsia="ja-JP"/>
        </w:rPr>
        <w:t>）</w:t>
      </w:r>
      <w:r w:rsidRPr="00782821">
        <w:rPr>
          <w:rFonts w:hint="eastAsia"/>
          <w:lang w:val="en-GB" w:eastAsia="ja-JP"/>
        </w:rPr>
        <w:t>、电气和电子工程师协会</w:t>
      </w:r>
      <w:r>
        <w:rPr>
          <w:rFonts w:hint="eastAsia"/>
          <w:lang w:val="en-GB" w:eastAsia="ja-JP"/>
        </w:rPr>
        <w:t>（</w:t>
      </w:r>
      <w:r w:rsidRPr="00782821">
        <w:rPr>
          <w:rFonts w:hint="eastAsia"/>
          <w:lang w:val="en-GB" w:eastAsia="ja-JP"/>
        </w:rPr>
        <w:t>IEEE</w:t>
      </w:r>
      <w:r w:rsidR="00831269">
        <w:rPr>
          <w:rFonts w:hint="eastAsia"/>
          <w:lang w:val="en-GB" w:eastAsia="ja-JP"/>
        </w:rPr>
        <w:t>）</w:t>
      </w:r>
      <w:r w:rsidR="006C63DA">
        <w:rPr>
          <w:rFonts w:hint="eastAsia"/>
          <w:lang w:val="en-GB" w:eastAsia="zh-CN"/>
        </w:rPr>
        <w:t>及</w:t>
      </w:r>
      <w:r w:rsidR="006C63DA" w:rsidRPr="00782821">
        <w:rPr>
          <w:rFonts w:hint="eastAsia"/>
          <w:lang w:val="en-GB" w:eastAsia="ja-JP"/>
        </w:rPr>
        <w:t>ICNIRP</w:t>
      </w:r>
      <w:r w:rsidRPr="00782821">
        <w:rPr>
          <w:rFonts w:hint="eastAsia"/>
          <w:lang w:val="en-GB" w:eastAsia="ja-JP"/>
        </w:rPr>
        <w:t>，都在处理人体暴露于电磁场</w:t>
      </w:r>
      <w:r>
        <w:rPr>
          <w:rFonts w:hint="eastAsia"/>
          <w:lang w:val="en-GB" w:eastAsia="ja-JP"/>
        </w:rPr>
        <w:t>（</w:t>
      </w:r>
      <w:r w:rsidRPr="00782821">
        <w:rPr>
          <w:rFonts w:hint="eastAsia"/>
          <w:lang w:val="en-GB" w:eastAsia="ja-JP"/>
        </w:rPr>
        <w:t>EMF</w:t>
      </w:r>
      <w:r w:rsidR="00831269">
        <w:rPr>
          <w:rFonts w:hint="eastAsia"/>
          <w:lang w:val="en-GB" w:eastAsia="ja-JP"/>
        </w:rPr>
        <w:t>）</w:t>
      </w:r>
      <w:r w:rsidRPr="00782821">
        <w:rPr>
          <w:rFonts w:hint="eastAsia"/>
          <w:lang w:val="en-GB" w:eastAsia="ja-JP"/>
        </w:rPr>
        <w:t>的问题。以下是</w:t>
      </w:r>
      <w:r w:rsidRPr="00782821">
        <w:rPr>
          <w:rFonts w:hint="eastAsia"/>
          <w:lang w:val="en-GB" w:eastAsia="ja-JP"/>
        </w:rPr>
        <w:t>ICNIRP</w:t>
      </w:r>
      <w:r w:rsidRPr="00782821">
        <w:rPr>
          <w:rFonts w:hint="eastAsia"/>
          <w:lang w:val="en-GB" w:eastAsia="ja-JP"/>
        </w:rPr>
        <w:t>关于</w:t>
      </w:r>
      <w:r w:rsidRPr="00782821">
        <w:rPr>
          <w:rFonts w:hint="eastAsia"/>
          <w:lang w:val="en-GB" w:eastAsia="ja-JP"/>
        </w:rPr>
        <w:t>EMF</w:t>
      </w:r>
      <w:r w:rsidRPr="00782821">
        <w:rPr>
          <w:rFonts w:hint="eastAsia"/>
          <w:lang w:val="en-GB" w:eastAsia="ja-JP"/>
        </w:rPr>
        <w:t>的指南</w:t>
      </w:r>
      <w:r w:rsidR="006C63DA">
        <w:rPr>
          <w:rFonts w:hint="eastAsia"/>
          <w:lang w:val="en-GB" w:eastAsia="zh-CN"/>
        </w:rPr>
        <w:t>：</w:t>
      </w:r>
    </w:p>
    <w:p w14:paraId="798FD0FA" w14:textId="55867B61" w:rsidR="00C34160" w:rsidRPr="00782821" w:rsidRDefault="00640FC1" w:rsidP="004E5143">
      <w:pPr>
        <w:pStyle w:val="enumlev1"/>
        <w:rPr>
          <w:lang w:val="en-GB" w:eastAsia="ja-JP"/>
        </w:rPr>
      </w:pPr>
      <w:r>
        <w:rPr>
          <w:rFonts w:hint="eastAsia"/>
          <w:lang w:val="en-GB" w:eastAsia="ja-JP"/>
        </w:rPr>
        <w:t>1</w:t>
      </w:r>
      <w:r w:rsidR="005A24A3">
        <w:rPr>
          <w:rFonts w:hint="eastAsia"/>
          <w:lang w:val="en-GB" w:eastAsia="zh-CN"/>
        </w:rPr>
        <w:t>)</w:t>
      </w:r>
      <w:r w:rsidR="005A24A3">
        <w:rPr>
          <w:lang w:val="en-GB" w:eastAsia="zh-CN"/>
        </w:rPr>
        <w:tab/>
      </w:r>
      <w:hyperlink r:id="rId34" w:history="1">
        <w:r w:rsidR="006C63DA" w:rsidRPr="00C05FDB">
          <w:rPr>
            <w:rStyle w:val="Hyperlink"/>
            <w:color w:val="auto"/>
            <w:lang w:val="en-GB" w:eastAsia="zh-CN"/>
          </w:rPr>
          <w:t>ICNIRP</w:t>
        </w:r>
        <w:r w:rsidR="00F072CF">
          <w:rPr>
            <w:rStyle w:val="Hyperlink"/>
            <w:rFonts w:hint="eastAsia"/>
            <w:color w:val="auto"/>
            <w:lang w:val="en-GB" w:eastAsia="zh-CN"/>
          </w:rPr>
          <w:t xml:space="preserve"> (</w:t>
        </w:r>
        <w:r w:rsidR="006C63DA" w:rsidRPr="00C05FDB">
          <w:rPr>
            <w:rStyle w:val="Hyperlink"/>
            <w:color w:val="auto"/>
            <w:lang w:val="en-GB" w:eastAsia="zh-CN"/>
          </w:rPr>
          <w:t>1998</w:t>
        </w:r>
      </w:hyperlink>
      <w:r w:rsidR="00F072CF">
        <w:rPr>
          <w:rStyle w:val="Hyperlink"/>
          <w:color w:val="auto"/>
          <w:lang w:val="en-GB" w:eastAsia="zh-CN"/>
        </w:rPr>
        <w:t>)</w:t>
      </w:r>
      <w:r w:rsidR="006C63DA">
        <w:rPr>
          <w:rFonts w:hint="eastAsia"/>
          <w:lang w:val="en-GB" w:eastAsia="zh-CN"/>
        </w:rPr>
        <w:t>：</w:t>
      </w:r>
      <w:r w:rsidR="00C34160" w:rsidRPr="00782821">
        <w:rPr>
          <w:rFonts w:hint="eastAsia"/>
          <w:lang w:val="en-GB" w:eastAsia="ja-JP"/>
        </w:rPr>
        <w:t>限制暴露于时变电场、磁场和电磁场</w:t>
      </w:r>
      <w:r w:rsidR="006C63DA">
        <w:rPr>
          <w:rFonts w:hint="eastAsia"/>
          <w:lang w:val="en-GB" w:eastAsia="ja-JP"/>
        </w:rPr>
        <w:t>（</w:t>
      </w:r>
      <w:r w:rsidR="00C34160" w:rsidRPr="00782821">
        <w:rPr>
          <w:rFonts w:hint="eastAsia"/>
          <w:lang w:val="en-GB" w:eastAsia="ja-JP"/>
        </w:rPr>
        <w:t>高达</w:t>
      </w:r>
      <w:r w:rsidR="00C34160" w:rsidRPr="00782821">
        <w:rPr>
          <w:rFonts w:hint="eastAsia"/>
          <w:lang w:val="en-GB" w:eastAsia="ja-JP"/>
        </w:rPr>
        <w:t>300 GHz</w:t>
      </w:r>
      <w:r w:rsidR="006C63DA">
        <w:rPr>
          <w:rFonts w:hint="eastAsia"/>
          <w:lang w:val="en-GB" w:eastAsia="ja-JP"/>
        </w:rPr>
        <w:t>）</w:t>
      </w:r>
      <w:r w:rsidR="00C34160" w:rsidRPr="00782821">
        <w:rPr>
          <w:rFonts w:hint="eastAsia"/>
          <w:lang w:val="en-GB" w:eastAsia="ja-JP"/>
        </w:rPr>
        <w:t>的</w:t>
      </w:r>
      <w:r w:rsidR="006C63DA">
        <w:rPr>
          <w:rFonts w:hint="eastAsia"/>
          <w:lang w:val="en-GB" w:eastAsia="zh-CN"/>
        </w:rPr>
        <w:t>导</w:t>
      </w:r>
      <w:r w:rsidR="00C34160" w:rsidRPr="00782821">
        <w:rPr>
          <w:rFonts w:hint="eastAsia"/>
          <w:lang w:val="en-GB" w:eastAsia="ja-JP"/>
        </w:rPr>
        <w:t>则；</w:t>
      </w:r>
    </w:p>
    <w:p w14:paraId="1D50F2B8" w14:textId="472FB50C" w:rsidR="00C34160" w:rsidRPr="00782821" w:rsidRDefault="00640FC1" w:rsidP="004E5143">
      <w:pPr>
        <w:pStyle w:val="enumlev1"/>
        <w:rPr>
          <w:lang w:val="en-GB" w:eastAsia="ja-JP"/>
        </w:rPr>
      </w:pPr>
      <w:r>
        <w:rPr>
          <w:rFonts w:hint="eastAsia"/>
          <w:lang w:val="en-GB" w:eastAsia="ja-JP"/>
        </w:rPr>
        <w:t>2</w:t>
      </w:r>
      <w:r w:rsidR="005A24A3">
        <w:rPr>
          <w:rFonts w:hint="eastAsia"/>
          <w:lang w:val="en-GB" w:eastAsia="zh-CN"/>
        </w:rPr>
        <w:t>)</w:t>
      </w:r>
      <w:r w:rsidR="005A24A3">
        <w:rPr>
          <w:lang w:val="en-GB" w:eastAsia="zh-CN"/>
        </w:rPr>
        <w:tab/>
      </w:r>
      <w:hyperlink r:id="rId35" w:history="1">
        <w:r w:rsidR="006C63DA" w:rsidRPr="00C05FDB">
          <w:rPr>
            <w:rStyle w:val="Hyperlink"/>
            <w:color w:val="auto"/>
            <w:spacing w:val="-8"/>
            <w:lang w:val="en-GB" w:eastAsia="zh-CN"/>
          </w:rPr>
          <w:t>ICNIRP</w:t>
        </w:r>
        <w:r w:rsidR="00F072CF">
          <w:rPr>
            <w:rStyle w:val="Hyperlink"/>
            <w:color w:val="auto"/>
            <w:spacing w:val="-8"/>
            <w:lang w:val="en-GB" w:eastAsia="zh-CN"/>
          </w:rPr>
          <w:t xml:space="preserve"> (</w:t>
        </w:r>
        <w:r w:rsidR="006C63DA" w:rsidRPr="00C05FDB">
          <w:rPr>
            <w:rStyle w:val="Hyperlink"/>
            <w:color w:val="auto"/>
            <w:spacing w:val="-8"/>
            <w:lang w:val="en-GB" w:eastAsia="zh-CN"/>
          </w:rPr>
          <w:t>2020</w:t>
        </w:r>
      </w:hyperlink>
      <w:r w:rsidR="00F072CF">
        <w:rPr>
          <w:rStyle w:val="Hyperlink"/>
          <w:rFonts w:hint="eastAsia"/>
          <w:color w:val="auto"/>
          <w:spacing w:val="-8"/>
          <w:lang w:val="en-GB" w:eastAsia="zh-CN"/>
        </w:rPr>
        <w:t>)</w:t>
      </w:r>
      <w:r w:rsidR="006C63DA">
        <w:rPr>
          <w:rFonts w:hint="eastAsia"/>
          <w:lang w:val="en-GB" w:eastAsia="zh-CN"/>
        </w:rPr>
        <w:t>：</w:t>
      </w:r>
      <w:r w:rsidR="00C34160" w:rsidRPr="00782821">
        <w:rPr>
          <w:rFonts w:hint="eastAsia"/>
          <w:lang w:val="en-GB" w:eastAsia="ja-JP"/>
        </w:rPr>
        <w:t>限制暴露于电磁场</w:t>
      </w:r>
      <w:r w:rsidR="006C63DA">
        <w:rPr>
          <w:rFonts w:hint="eastAsia"/>
          <w:lang w:val="en-GB" w:eastAsia="ja-JP"/>
        </w:rPr>
        <w:t>（</w:t>
      </w:r>
      <w:r w:rsidR="00C34160" w:rsidRPr="00782821">
        <w:rPr>
          <w:rFonts w:hint="eastAsia"/>
          <w:lang w:val="en-GB" w:eastAsia="ja-JP"/>
        </w:rPr>
        <w:t>100 kHz</w:t>
      </w:r>
      <w:r w:rsidR="00C34160" w:rsidRPr="00782821">
        <w:rPr>
          <w:rFonts w:hint="eastAsia"/>
          <w:lang w:val="en-GB" w:eastAsia="ja-JP"/>
        </w:rPr>
        <w:t>至</w:t>
      </w:r>
      <w:r w:rsidR="00C34160" w:rsidRPr="00782821">
        <w:rPr>
          <w:rFonts w:hint="eastAsia"/>
          <w:lang w:val="en-GB" w:eastAsia="ja-JP"/>
        </w:rPr>
        <w:t>300 GHz</w:t>
      </w:r>
      <w:r w:rsidR="006C63DA">
        <w:rPr>
          <w:rFonts w:hint="eastAsia"/>
          <w:lang w:val="en-GB" w:eastAsia="ja-JP"/>
        </w:rPr>
        <w:t>）</w:t>
      </w:r>
      <w:r w:rsidR="00C34160" w:rsidRPr="00782821">
        <w:rPr>
          <w:rFonts w:hint="eastAsia"/>
          <w:lang w:val="en-GB" w:eastAsia="ja-JP"/>
        </w:rPr>
        <w:t>的</w:t>
      </w:r>
      <w:r w:rsidR="006C63DA">
        <w:rPr>
          <w:rFonts w:hint="eastAsia"/>
          <w:lang w:val="en-GB" w:eastAsia="zh-CN"/>
        </w:rPr>
        <w:t>导</w:t>
      </w:r>
      <w:r w:rsidR="006C63DA" w:rsidRPr="00782821">
        <w:rPr>
          <w:rFonts w:hint="eastAsia"/>
          <w:lang w:val="en-GB" w:eastAsia="ja-JP"/>
        </w:rPr>
        <w:t>则</w:t>
      </w:r>
      <w:r w:rsidR="00C34160" w:rsidRPr="00782821">
        <w:rPr>
          <w:rFonts w:hint="eastAsia"/>
          <w:lang w:val="en-GB" w:eastAsia="ja-JP"/>
        </w:rPr>
        <w:t>。</w:t>
      </w:r>
    </w:p>
    <w:p w14:paraId="457C45E6" w14:textId="67C29F0C" w:rsidR="00C34160" w:rsidRPr="00782821" w:rsidRDefault="00AA46C5" w:rsidP="005A24A3">
      <w:pPr>
        <w:keepNext/>
        <w:keepLines/>
        <w:ind w:firstLineChars="200" w:firstLine="480"/>
        <w:rPr>
          <w:lang w:val="en-GB" w:eastAsia="ja-JP"/>
        </w:rPr>
      </w:pPr>
      <w:hyperlink r:id="rId36" w:history="1">
        <w:r w:rsidR="006C63DA" w:rsidRPr="005A24A3">
          <w:rPr>
            <w:rStyle w:val="Hyperlink"/>
            <w:color w:val="000000" w:themeColor="text1"/>
            <w:lang w:val="en-GB" w:eastAsia="zh-CN"/>
          </w:rPr>
          <w:t>IEEE C95.1-2019</w:t>
        </w:r>
      </w:hyperlink>
      <w:r w:rsidR="00C34160" w:rsidRPr="00782821">
        <w:rPr>
          <w:rFonts w:hint="eastAsia"/>
          <w:lang w:val="en-GB" w:eastAsia="ja-JP"/>
        </w:rPr>
        <w:t>是“关于人体暴露于</w:t>
      </w:r>
      <w:r w:rsidR="00C34160" w:rsidRPr="00782821">
        <w:rPr>
          <w:rFonts w:hint="eastAsia"/>
          <w:lang w:val="en-GB" w:eastAsia="ja-JP"/>
        </w:rPr>
        <w:t>0 Hz</w:t>
      </w:r>
      <w:r w:rsidR="00C34160" w:rsidRPr="00782821">
        <w:rPr>
          <w:rFonts w:hint="eastAsia"/>
          <w:lang w:val="en-GB" w:eastAsia="ja-JP"/>
        </w:rPr>
        <w:t>至</w:t>
      </w:r>
      <w:r w:rsidR="00C34160" w:rsidRPr="00782821">
        <w:rPr>
          <w:rFonts w:hint="eastAsia"/>
          <w:lang w:val="en-GB" w:eastAsia="ja-JP"/>
        </w:rPr>
        <w:t>300 GHz</w:t>
      </w:r>
      <w:r w:rsidR="00C34160" w:rsidRPr="00782821">
        <w:rPr>
          <w:rFonts w:hint="eastAsia"/>
          <w:lang w:val="en-GB" w:eastAsia="ja-JP"/>
        </w:rPr>
        <w:t>电场、磁场和电磁场的安全</w:t>
      </w:r>
      <w:r w:rsidR="006C63DA">
        <w:rPr>
          <w:rFonts w:hint="eastAsia"/>
          <w:lang w:val="en-GB" w:eastAsia="zh-CN"/>
        </w:rPr>
        <w:t>电</w:t>
      </w:r>
      <w:r w:rsidR="00C34160" w:rsidRPr="00782821">
        <w:rPr>
          <w:rFonts w:hint="eastAsia"/>
          <w:lang w:val="en-GB" w:eastAsia="ja-JP"/>
        </w:rPr>
        <w:t>平的</w:t>
      </w:r>
      <w:r w:rsidR="00C34160" w:rsidRPr="00782821">
        <w:rPr>
          <w:rFonts w:hint="eastAsia"/>
          <w:lang w:val="en-GB" w:eastAsia="ja-JP"/>
        </w:rPr>
        <w:t>IEEE</w:t>
      </w:r>
      <w:r w:rsidR="00C34160" w:rsidRPr="00782821">
        <w:rPr>
          <w:rFonts w:hint="eastAsia"/>
          <w:lang w:val="en-GB" w:eastAsia="ja-JP"/>
        </w:rPr>
        <w:t>标准”。</w:t>
      </w:r>
    </w:p>
    <w:p w14:paraId="4B926637" w14:textId="7544CE50" w:rsidR="00C34160" w:rsidRPr="00782821" w:rsidRDefault="00AA46C5" w:rsidP="00C05FDB">
      <w:pPr>
        <w:ind w:firstLineChars="200" w:firstLine="480"/>
        <w:rPr>
          <w:lang w:val="en-GB" w:eastAsia="ja-JP"/>
        </w:rPr>
      </w:pPr>
      <w:hyperlink r:id="rId37" w:history="1">
        <w:r w:rsidR="006C63DA" w:rsidRPr="00C05FDB">
          <w:rPr>
            <w:rStyle w:val="Hyperlink"/>
            <w:rFonts w:cstheme="minorHAnsi"/>
            <w:color w:val="auto"/>
            <w:lang w:val="en-GB" w:eastAsia="zh-CN"/>
          </w:rPr>
          <w:t>IEEE C95.1</w:t>
        </w:r>
        <w:r w:rsidR="00F072CF">
          <w:rPr>
            <w:rStyle w:val="Hyperlink"/>
            <w:rFonts w:cstheme="minorHAnsi" w:hint="eastAsia"/>
            <w:color w:val="auto"/>
            <w:lang w:val="en-GB" w:eastAsia="zh-CN"/>
          </w:rPr>
          <w:t xml:space="preserve"> </w:t>
        </w:r>
        <w:r w:rsidR="00F072CF">
          <w:rPr>
            <w:rStyle w:val="Hyperlink"/>
            <w:rFonts w:cstheme="minorHAnsi"/>
            <w:color w:val="auto"/>
            <w:lang w:val="en-GB" w:eastAsia="zh-CN"/>
          </w:rPr>
          <w:t>(</w:t>
        </w:r>
        <w:r w:rsidR="006C63DA" w:rsidRPr="00C05FDB">
          <w:rPr>
            <w:rStyle w:val="Hyperlink"/>
            <w:rFonts w:cstheme="minorHAnsi"/>
            <w:color w:val="auto"/>
            <w:lang w:val="en-GB" w:eastAsia="zh-CN"/>
          </w:rPr>
          <w:t>2019</w:t>
        </w:r>
        <w:r w:rsidR="00F072CF">
          <w:rPr>
            <w:rStyle w:val="Hyperlink"/>
            <w:rFonts w:cstheme="minorHAnsi" w:hint="eastAsia"/>
            <w:color w:val="auto"/>
            <w:lang w:val="en-GB" w:eastAsia="zh-CN"/>
          </w:rPr>
          <w:t>)</w:t>
        </w:r>
      </w:hyperlink>
      <w:r w:rsidR="00C34160" w:rsidRPr="00782821">
        <w:rPr>
          <w:rFonts w:hint="eastAsia"/>
          <w:lang w:val="en-GB" w:eastAsia="ja-JP"/>
        </w:rPr>
        <w:t>和</w:t>
      </w:r>
      <w:hyperlink r:id="rId38" w:history="1">
        <w:r w:rsidR="006C63DA" w:rsidRPr="00C05FDB">
          <w:rPr>
            <w:rStyle w:val="Hyperlink"/>
            <w:rFonts w:cstheme="minorHAnsi"/>
            <w:color w:val="auto"/>
            <w:lang w:val="en-GB" w:eastAsia="zh-CN"/>
          </w:rPr>
          <w:t>ICNIRP</w:t>
        </w:r>
        <w:r w:rsidR="00F072CF">
          <w:rPr>
            <w:rStyle w:val="Hyperlink"/>
            <w:rFonts w:cstheme="minorHAnsi" w:hint="eastAsia"/>
            <w:color w:val="auto"/>
            <w:lang w:val="en-GB" w:eastAsia="zh-CN"/>
          </w:rPr>
          <w:t xml:space="preserve"> </w:t>
        </w:r>
        <w:r w:rsidR="00F072CF">
          <w:rPr>
            <w:rStyle w:val="Hyperlink"/>
            <w:rFonts w:cstheme="minorHAnsi"/>
            <w:color w:val="auto"/>
            <w:lang w:val="en-GB" w:eastAsia="zh-CN"/>
          </w:rPr>
          <w:t>(</w:t>
        </w:r>
        <w:r w:rsidR="006C63DA" w:rsidRPr="00C05FDB">
          <w:rPr>
            <w:rStyle w:val="Hyperlink"/>
            <w:rFonts w:cstheme="minorHAnsi"/>
            <w:color w:val="auto"/>
            <w:lang w:val="en-GB" w:eastAsia="zh-CN"/>
          </w:rPr>
          <w:t>2020</w:t>
        </w:r>
        <w:r w:rsidR="00F072CF">
          <w:rPr>
            <w:rStyle w:val="Hyperlink"/>
            <w:rFonts w:cstheme="minorHAnsi" w:hint="eastAsia"/>
            <w:color w:val="auto"/>
            <w:lang w:val="en-GB" w:eastAsia="zh-CN"/>
          </w:rPr>
          <w:t>)</w:t>
        </w:r>
      </w:hyperlink>
      <w:r w:rsidR="006C63DA" w:rsidRPr="00C05FDB">
        <w:rPr>
          <w:rFonts w:hint="eastAsia"/>
          <w:lang w:val="en-GB" w:eastAsia="zh-CN"/>
        </w:rPr>
        <w:t>导</w:t>
      </w:r>
      <w:r w:rsidR="006C63DA" w:rsidRPr="00C05FDB">
        <w:rPr>
          <w:rFonts w:hint="eastAsia"/>
          <w:lang w:val="en-GB" w:eastAsia="ja-JP"/>
        </w:rPr>
        <w:t>则（</w:t>
      </w:r>
      <w:r w:rsidR="00C34160" w:rsidRPr="00C05FDB">
        <w:rPr>
          <w:rFonts w:hint="eastAsia"/>
          <w:lang w:val="en-GB" w:eastAsia="ja-JP"/>
        </w:rPr>
        <w:t>以及</w:t>
      </w:r>
      <w:hyperlink r:id="rId39" w:history="1">
        <w:r w:rsidR="006C63DA" w:rsidRPr="00C05FDB">
          <w:rPr>
            <w:rStyle w:val="Hyperlink"/>
            <w:color w:val="auto"/>
            <w:lang w:val="en-GB" w:eastAsia="zh-CN"/>
          </w:rPr>
          <w:t>ICNIRP</w:t>
        </w:r>
        <w:r w:rsidR="00F072CF">
          <w:rPr>
            <w:rStyle w:val="Hyperlink"/>
            <w:rFonts w:hint="eastAsia"/>
            <w:color w:val="auto"/>
            <w:lang w:val="en-GB" w:eastAsia="zh-CN"/>
          </w:rPr>
          <w:t xml:space="preserve"> </w:t>
        </w:r>
        <w:r w:rsidR="00F072CF">
          <w:rPr>
            <w:rStyle w:val="Hyperlink"/>
            <w:color w:val="auto"/>
            <w:lang w:val="en-GB" w:eastAsia="zh-CN"/>
          </w:rPr>
          <w:t>(</w:t>
        </w:r>
        <w:r w:rsidR="006C63DA" w:rsidRPr="00C05FDB">
          <w:rPr>
            <w:rStyle w:val="Hyperlink"/>
            <w:color w:val="auto"/>
            <w:lang w:val="en-GB" w:eastAsia="zh-CN"/>
          </w:rPr>
          <w:t>1998</w:t>
        </w:r>
      </w:hyperlink>
      <w:r w:rsidR="00F072CF">
        <w:rPr>
          <w:rStyle w:val="Hyperlink"/>
          <w:rFonts w:hint="eastAsia"/>
          <w:color w:val="auto"/>
          <w:lang w:val="en-GB" w:eastAsia="zh-CN"/>
        </w:rPr>
        <w:t>)</w:t>
      </w:r>
      <w:r w:rsidR="006C63DA">
        <w:rPr>
          <w:rFonts w:hint="eastAsia"/>
          <w:lang w:val="en-GB" w:eastAsia="ja-JP"/>
        </w:rPr>
        <w:t>）</w:t>
      </w:r>
      <w:r w:rsidR="00C34160" w:rsidRPr="00782821">
        <w:rPr>
          <w:rFonts w:hint="eastAsia"/>
          <w:lang w:val="en-GB" w:eastAsia="ja-JP"/>
        </w:rPr>
        <w:t>在很大程度上是一致的</w:t>
      </w:r>
      <w:r w:rsidR="00394ABE">
        <w:rPr>
          <w:rFonts w:hint="eastAsia"/>
          <w:lang w:val="en-GB" w:eastAsia="zh-CN"/>
        </w:rPr>
        <w:t>：</w:t>
      </w:r>
      <w:r w:rsidR="00C34160" w:rsidRPr="00782821">
        <w:rPr>
          <w:rFonts w:hint="eastAsia"/>
          <w:lang w:val="en-GB" w:eastAsia="ja-JP"/>
        </w:rPr>
        <w:t>高于</w:t>
      </w:r>
      <w:r w:rsidR="00C34160" w:rsidRPr="00782821">
        <w:rPr>
          <w:rFonts w:hint="eastAsia"/>
          <w:lang w:val="en-GB" w:eastAsia="ja-JP"/>
        </w:rPr>
        <w:t>30 MHz</w:t>
      </w:r>
      <w:r w:rsidR="00C34160" w:rsidRPr="00782821">
        <w:rPr>
          <w:rFonts w:hint="eastAsia"/>
          <w:lang w:val="en-GB" w:eastAsia="ja-JP"/>
        </w:rPr>
        <w:t>的全身功率密度限值是相同的。当考虑来自</w:t>
      </w:r>
      <w:r w:rsidR="00394ABE">
        <w:rPr>
          <w:rFonts w:hint="eastAsia"/>
          <w:lang w:val="en-GB" w:eastAsia="zh-CN"/>
        </w:rPr>
        <w:t>波</w:t>
      </w:r>
      <w:r w:rsidR="00C34160" w:rsidRPr="00782821">
        <w:rPr>
          <w:rFonts w:hint="eastAsia"/>
          <w:lang w:val="en-GB" w:eastAsia="ja-JP"/>
        </w:rPr>
        <w:t>束</w:t>
      </w:r>
      <w:r w:rsidR="00C34160" w:rsidRPr="00782821">
        <w:rPr>
          <w:rFonts w:hint="eastAsia"/>
          <w:lang w:val="en-GB" w:eastAsia="ja-JP"/>
        </w:rPr>
        <w:t>WPT</w:t>
      </w:r>
      <w:r w:rsidR="00C34160" w:rsidRPr="00782821">
        <w:rPr>
          <w:rFonts w:hint="eastAsia"/>
          <w:lang w:val="en-GB" w:eastAsia="ja-JP"/>
        </w:rPr>
        <w:t>的</w:t>
      </w:r>
      <w:r w:rsidR="00C34160" w:rsidRPr="00782821">
        <w:rPr>
          <w:rFonts w:hint="eastAsia"/>
          <w:lang w:val="en-GB" w:eastAsia="ja-JP"/>
        </w:rPr>
        <w:t>EMF</w:t>
      </w:r>
      <w:r w:rsidR="00C34160" w:rsidRPr="00782821">
        <w:rPr>
          <w:rFonts w:hint="eastAsia"/>
          <w:lang w:val="en-GB" w:eastAsia="ja-JP"/>
        </w:rPr>
        <w:t>暴露时，最相关的参考文献是</w:t>
      </w:r>
      <w:r w:rsidR="00C34160" w:rsidRPr="00782821">
        <w:rPr>
          <w:rFonts w:hint="eastAsia"/>
          <w:lang w:val="en-GB" w:eastAsia="ja-JP"/>
        </w:rPr>
        <w:t>ICNIRP</w:t>
      </w:r>
      <w:r w:rsidR="00C34160">
        <w:rPr>
          <w:rFonts w:hint="eastAsia"/>
          <w:lang w:val="en-GB" w:eastAsia="ja-JP"/>
        </w:rPr>
        <w:t>（</w:t>
      </w:r>
      <w:r w:rsidR="00C34160" w:rsidRPr="00782821">
        <w:rPr>
          <w:rFonts w:hint="eastAsia"/>
          <w:lang w:val="en-GB" w:eastAsia="ja-JP"/>
        </w:rPr>
        <w:t>2020</w:t>
      </w:r>
      <w:r w:rsidR="00831269">
        <w:rPr>
          <w:rFonts w:hint="eastAsia"/>
          <w:lang w:val="en-GB" w:eastAsia="ja-JP"/>
        </w:rPr>
        <w:t>）</w:t>
      </w:r>
      <w:r w:rsidR="00C34160" w:rsidRPr="00782821">
        <w:rPr>
          <w:rFonts w:hint="eastAsia"/>
          <w:lang w:val="en-GB" w:eastAsia="ja-JP"/>
        </w:rPr>
        <w:t>和</w:t>
      </w:r>
      <w:r w:rsidR="00C34160" w:rsidRPr="00782821">
        <w:rPr>
          <w:rFonts w:hint="eastAsia"/>
          <w:lang w:val="en-GB" w:eastAsia="ja-JP"/>
        </w:rPr>
        <w:t>IEEE C95.1-2019</w:t>
      </w:r>
      <w:r w:rsidR="00C34160" w:rsidRPr="00782821">
        <w:rPr>
          <w:rFonts w:hint="eastAsia"/>
          <w:lang w:val="en-GB" w:eastAsia="ja-JP"/>
        </w:rPr>
        <w:t>。</w:t>
      </w:r>
    </w:p>
    <w:p w14:paraId="4A6827C4" w14:textId="7BCB6EB6" w:rsidR="00C34160" w:rsidRPr="00782821" w:rsidRDefault="00C34160" w:rsidP="00C05FDB">
      <w:pPr>
        <w:ind w:firstLineChars="200" w:firstLine="480"/>
        <w:rPr>
          <w:lang w:val="en-GB" w:eastAsia="ja-JP"/>
        </w:rPr>
      </w:pPr>
      <w:r w:rsidRPr="00782821">
        <w:rPr>
          <w:rFonts w:hint="eastAsia"/>
          <w:lang w:val="en-GB" w:eastAsia="ja-JP"/>
        </w:rPr>
        <w:t>在实际实施中，波束</w:t>
      </w:r>
      <w:r w:rsidRPr="00782821">
        <w:rPr>
          <w:rFonts w:hint="eastAsia"/>
          <w:lang w:val="en-GB" w:eastAsia="ja-JP"/>
        </w:rPr>
        <w:t>WPT</w:t>
      </w:r>
      <w:r w:rsidRPr="00782821">
        <w:rPr>
          <w:rFonts w:hint="eastAsia"/>
          <w:lang w:val="en-GB" w:eastAsia="ja-JP"/>
        </w:rPr>
        <w:t>将采用从</w:t>
      </w:r>
      <w:r w:rsidRPr="00782821">
        <w:rPr>
          <w:rFonts w:hint="eastAsia"/>
          <w:lang w:val="en-GB" w:eastAsia="ja-JP"/>
        </w:rPr>
        <w:t>UHF</w:t>
      </w:r>
      <w:r w:rsidRPr="00782821">
        <w:rPr>
          <w:rFonts w:hint="eastAsia"/>
          <w:lang w:val="en-GB" w:eastAsia="ja-JP"/>
        </w:rPr>
        <w:t>开始的频率以及用于传输系统的更高频率。</w:t>
      </w:r>
      <w:r w:rsidR="00394ABE">
        <w:rPr>
          <w:rFonts w:hint="eastAsia"/>
          <w:lang w:val="en-GB" w:eastAsia="zh-CN"/>
        </w:rPr>
        <w:t>例如</w:t>
      </w:r>
      <w:r w:rsidRPr="00782821">
        <w:rPr>
          <w:rFonts w:hint="eastAsia"/>
          <w:lang w:val="en-GB" w:eastAsia="ja-JP"/>
        </w:rPr>
        <w:t>使用</w:t>
      </w:r>
      <w:r w:rsidRPr="00782821">
        <w:rPr>
          <w:rFonts w:hint="eastAsia"/>
          <w:lang w:val="en-GB" w:eastAsia="ja-JP"/>
        </w:rPr>
        <w:t>920 MHz</w:t>
      </w:r>
      <w:r w:rsidR="002B4AA0">
        <w:rPr>
          <w:rFonts w:hint="eastAsia"/>
          <w:lang w:val="en-GB" w:eastAsia="ja-JP"/>
        </w:rPr>
        <w:t>频段</w:t>
      </w:r>
      <w:r w:rsidRPr="00782821">
        <w:rPr>
          <w:rFonts w:hint="eastAsia"/>
          <w:lang w:val="en-GB" w:eastAsia="ja-JP"/>
        </w:rPr>
        <w:t>、</w:t>
      </w:r>
      <w:r w:rsidRPr="00782821">
        <w:rPr>
          <w:rFonts w:hint="eastAsia"/>
          <w:lang w:val="en-GB" w:eastAsia="ja-JP"/>
        </w:rPr>
        <w:t>2.4 GHz</w:t>
      </w:r>
      <w:r w:rsidR="002B4AA0">
        <w:rPr>
          <w:rFonts w:hint="eastAsia"/>
          <w:lang w:val="en-GB" w:eastAsia="ja-JP"/>
        </w:rPr>
        <w:t>频段</w:t>
      </w:r>
      <w:r w:rsidRPr="00782821">
        <w:rPr>
          <w:rFonts w:hint="eastAsia"/>
          <w:lang w:val="en-GB" w:eastAsia="ja-JP"/>
        </w:rPr>
        <w:t>和</w:t>
      </w:r>
      <w:r w:rsidRPr="00782821">
        <w:rPr>
          <w:rFonts w:hint="eastAsia"/>
          <w:lang w:val="en-GB" w:eastAsia="ja-JP"/>
        </w:rPr>
        <w:t>5.7 GHz</w:t>
      </w:r>
      <w:r w:rsidR="002B4AA0">
        <w:rPr>
          <w:rFonts w:hint="eastAsia"/>
          <w:lang w:val="en-GB" w:eastAsia="ja-JP"/>
        </w:rPr>
        <w:t>频段</w:t>
      </w:r>
      <w:r w:rsidR="00394ABE">
        <w:rPr>
          <w:rFonts w:hint="eastAsia"/>
          <w:lang w:val="en-GB" w:eastAsia="zh-CN"/>
        </w:rPr>
        <w:t>进行</w:t>
      </w:r>
      <w:r w:rsidRPr="00782821">
        <w:rPr>
          <w:rFonts w:hint="eastAsia"/>
          <w:lang w:val="en-GB" w:eastAsia="ja-JP"/>
        </w:rPr>
        <w:t>功率</w:t>
      </w:r>
      <w:r w:rsidR="00394ABE" w:rsidRPr="00782821">
        <w:rPr>
          <w:rFonts w:hint="eastAsia"/>
          <w:lang w:val="en-GB" w:eastAsia="ja-JP"/>
        </w:rPr>
        <w:t>传输</w:t>
      </w:r>
      <w:r w:rsidRPr="00782821">
        <w:rPr>
          <w:rFonts w:hint="eastAsia"/>
          <w:lang w:val="en-GB" w:eastAsia="ja-JP"/>
        </w:rPr>
        <w:t>。微波可以</w:t>
      </w:r>
      <w:r w:rsidR="00394ABE">
        <w:rPr>
          <w:rFonts w:hint="eastAsia"/>
          <w:lang w:val="en-GB" w:eastAsia="zh-CN"/>
        </w:rPr>
        <w:t>使用</w:t>
      </w:r>
      <w:r w:rsidRPr="00782821">
        <w:rPr>
          <w:rFonts w:hint="eastAsia"/>
          <w:lang w:val="en-GB" w:eastAsia="ja-JP"/>
        </w:rPr>
        <w:t>天线以点对点或点对多点的方式发射，距离可达几米或更远。与无线通信应用不同，波束</w:t>
      </w:r>
      <w:r w:rsidRPr="00782821">
        <w:rPr>
          <w:rFonts w:hint="eastAsia"/>
          <w:lang w:val="en-GB" w:eastAsia="ja-JP"/>
        </w:rPr>
        <w:t>WPT</w:t>
      </w:r>
      <w:r w:rsidRPr="00782821">
        <w:rPr>
          <w:rFonts w:hint="eastAsia"/>
          <w:lang w:val="en-GB" w:eastAsia="ja-JP"/>
        </w:rPr>
        <w:t>的商业实现所需的发射电磁功率</w:t>
      </w:r>
      <w:r w:rsidR="00394ABE">
        <w:rPr>
          <w:rFonts w:hint="eastAsia"/>
          <w:lang w:val="en-GB" w:eastAsia="zh-CN"/>
        </w:rPr>
        <w:t>电</w:t>
      </w:r>
      <w:r w:rsidRPr="00782821">
        <w:rPr>
          <w:rFonts w:hint="eastAsia"/>
          <w:lang w:val="en-GB" w:eastAsia="ja-JP"/>
        </w:rPr>
        <w:t>平</w:t>
      </w:r>
      <w:r w:rsidR="00394ABE">
        <w:rPr>
          <w:rFonts w:hint="eastAsia"/>
          <w:lang w:val="en-GB" w:eastAsia="zh-CN"/>
        </w:rPr>
        <w:t>，</w:t>
      </w:r>
      <w:r w:rsidRPr="00782821">
        <w:rPr>
          <w:rFonts w:hint="eastAsia"/>
          <w:lang w:val="en-GB" w:eastAsia="ja-JP"/>
        </w:rPr>
        <w:t>可能在某种程度上更大或</w:t>
      </w:r>
      <w:r w:rsidR="00394ABE">
        <w:rPr>
          <w:rFonts w:hint="eastAsia"/>
          <w:lang w:val="en-GB" w:eastAsia="zh-CN"/>
        </w:rPr>
        <w:t>非常大</w:t>
      </w:r>
      <w:r w:rsidRPr="00782821">
        <w:rPr>
          <w:rFonts w:hint="eastAsia"/>
          <w:lang w:val="en-GB" w:eastAsia="ja-JP"/>
        </w:rPr>
        <w:t>。应评估人体暴露于</w:t>
      </w:r>
      <w:r w:rsidR="00394ABE">
        <w:rPr>
          <w:rFonts w:hint="eastAsia"/>
          <w:lang w:val="en-GB" w:eastAsia="zh-CN"/>
        </w:rPr>
        <w:t>波</w:t>
      </w:r>
      <w:r w:rsidRPr="00782821">
        <w:rPr>
          <w:rFonts w:hint="eastAsia"/>
          <w:lang w:val="en-GB" w:eastAsia="ja-JP"/>
        </w:rPr>
        <w:t>束</w:t>
      </w:r>
      <w:r w:rsidRPr="00782821">
        <w:rPr>
          <w:rFonts w:hint="eastAsia"/>
          <w:lang w:val="en-GB" w:eastAsia="ja-JP"/>
        </w:rPr>
        <w:t>WPT</w:t>
      </w:r>
      <w:r w:rsidRPr="00782821">
        <w:rPr>
          <w:rFonts w:hint="eastAsia"/>
          <w:lang w:val="en-GB" w:eastAsia="ja-JP"/>
        </w:rPr>
        <w:t>电磁场</w:t>
      </w:r>
      <w:r>
        <w:rPr>
          <w:rFonts w:hint="eastAsia"/>
          <w:lang w:val="en-GB" w:eastAsia="ja-JP"/>
        </w:rPr>
        <w:t>（</w:t>
      </w:r>
      <w:r w:rsidRPr="00782821">
        <w:rPr>
          <w:rFonts w:hint="eastAsia"/>
          <w:lang w:val="en-GB" w:eastAsia="ja-JP"/>
        </w:rPr>
        <w:t>包括医疗设备</w:t>
      </w:r>
      <w:r w:rsidR="00831269">
        <w:rPr>
          <w:rFonts w:hint="eastAsia"/>
          <w:lang w:val="en-GB" w:eastAsia="ja-JP"/>
        </w:rPr>
        <w:t>）</w:t>
      </w:r>
      <w:r w:rsidRPr="00782821">
        <w:rPr>
          <w:rFonts w:hint="eastAsia"/>
          <w:lang w:val="en-GB" w:eastAsia="ja-JP"/>
        </w:rPr>
        <w:t>的情况，并采取额外措施进行管理，以符合</w:t>
      </w:r>
      <w:r w:rsidR="00394ABE">
        <w:rPr>
          <w:rFonts w:hint="eastAsia"/>
          <w:lang w:val="en-GB" w:eastAsia="ja-JP"/>
        </w:rPr>
        <w:t>波束</w:t>
      </w:r>
      <w:r w:rsidR="00394ABE">
        <w:rPr>
          <w:rFonts w:hint="eastAsia"/>
          <w:lang w:val="en-GB" w:eastAsia="ja-JP"/>
        </w:rPr>
        <w:t>WPT</w:t>
      </w:r>
      <w:r w:rsidR="00394ABE">
        <w:rPr>
          <w:rFonts w:hint="eastAsia"/>
          <w:lang w:val="en-GB" w:eastAsia="zh-CN"/>
        </w:rPr>
        <w:t>规</w:t>
      </w:r>
      <w:r w:rsidRPr="00782821">
        <w:rPr>
          <w:rFonts w:hint="eastAsia"/>
          <w:lang w:val="en-GB" w:eastAsia="ja-JP"/>
        </w:rPr>
        <w:t>划和操作中的现行</w:t>
      </w:r>
      <w:r w:rsidR="00394ABE">
        <w:rPr>
          <w:rFonts w:hint="eastAsia"/>
          <w:lang w:val="en-GB" w:eastAsia="zh-CN"/>
        </w:rPr>
        <w:t>导则</w:t>
      </w:r>
      <w:r w:rsidRPr="00782821">
        <w:rPr>
          <w:rFonts w:hint="eastAsia"/>
          <w:lang w:val="en-GB" w:eastAsia="ja-JP"/>
        </w:rPr>
        <w:t>。</w:t>
      </w:r>
    </w:p>
    <w:p w14:paraId="18CA779A" w14:textId="2461F87D" w:rsidR="00C34160" w:rsidRPr="00ED744D" w:rsidRDefault="00C34160" w:rsidP="00C05FDB">
      <w:pPr>
        <w:ind w:firstLineChars="200" w:firstLine="480"/>
        <w:rPr>
          <w:lang w:val="en-GB" w:eastAsia="ja-JP"/>
        </w:rPr>
      </w:pPr>
      <w:r w:rsidRPr="00782821">
        <w:rPr>
          <w:rFonts w:hint="eastAsia"/>
          <w:lang w:val="en-GB" w:eastAsia="ja-JP"/>
        </w:rPr>
        <w:t>为应对上述独特和长期的技术要求，当前</w:t>
      </w:r>
      <w:r w:rsidR="00394ABE">
        <w:rPr>
          <w:rFonts w:hint="eastAsia"/>
          <w:lang w:val="en-GB" w:eastAsia="zh-CN"/>
        </w:rPr>
        <w:t>一些</w:t>
      </w:r>
      <w:r w:rsidRPr="00782821">
        <w:rPr>
          <w:rFonts w:hint="eastAsia"/>
          <w:lang w:val="en-GB" w:eastAsia="ja-JP"/>
        </w:rPr>
        <w:t>波束</w:t>
      </w:r>
      <w:r w:rsidRPr="00782821">
        <w:rPr>
          <w:rFonts w:hint="eastAsia"/>
          <w:lang w:val="en-GB" w:eastAsia="ja-JP"/>
        </w:rPr>
        <w:t>WPT</w:t>
      </w:r>
      <w:r w:rsidRPr="00782821">
        <w:rPr>
          <w:rFonts w:hint="eastAsia"/>
          <w:lang w:val="en-GB" w:eastAsia="ja-JP"/>
        </w:rPr>
        <w:t>正考虑在期望</w:t>
      </w:r>
      <w:r w:rsidR="00394ABE">
        <w:rPr>
          <w:rFonts w:hint="eastAsia"/>
          <w:lang w:val="en-GB" w:eastAsia="zh-CN"/>
        </w:rPr>
        <w:t>值</w:t>
      </w:r>
      <w:r w:rsidRPr="00782821">
        <w:rPr>
          <w:rFonts w:hint="eastAsia"/>
          <w:lang w:val="en-GB" w:eastAsia="ja-JP"/>
        </w:rPr>
        <w:t>比</w:t>
      </w:r>
      <w:r w:rsidR="00394ABE">
        <w:rPr>
          <w:rFonts w:hint="eastAsia"/>
          <w:lang w:val="en-GB" w:eastAsia="zh-CN"/>
        </w:rPr>
        <w:t>导则所述值</w:t>
      </w:r>
      <w:r w:rsidRPr="00782821">
        <w:rPr>
          <w:rFonts w:hint="eastAsia"/>
          <w:lang w:val="en-GB" w:eastAsia="ja-JP"/>
        </w:rPr>
        <w:t>更大的</w:t>
      </w:r>
      <w:r w:rsidRPr="00782821">
        <w:rPr>
          <w:rFonts w:hint="eastAsia"/>
          <w:lang w:val="en-GB" w:eastAsia="ja-JP"/>
        </w:rPr>
        <w:t>RF</w:t>
      </w:r>
      <w:r w:rsidRPr="00782821">
        <w:rPr>
          <w:rFonts w:hint="eastAsia"/>
          <w:lang w:val="en-GB" w:eastAsia="ja-JP"/>
        </w:rPr>
        <w:t>暴露的区域</w:t>
      </w:r>
      <w:r w:rsidR="00394ABE">
        <w:rPr>
          <w:rFonts w:hint="eastAsia"/>
          <w:lang w:val="en-GB" w:eastAsia="zh-CN"/>
        </w:rPr>
        <w:t>内应</w:t>
      </w:r>
      <w:r w:rsidRPr="00782821">
        <w:rPr>
          <w:rFonts w:hint="eastAsia"/>
          <w:lang w:val="en-GB" w:eastAsia="ja-JP"/>
        </w:rPr>
        <w:t>用人体检测机制，以</w:t>
      </w:r>
      <w:r w:rsidR="00394ABE">
        <w:rPr>
          <w:rFonts w:hint="eastAsia"/>
          <w:lang w:val="en-GB" w:eastAsia="zh-CN"/>
        </w:rPr>
        <w:t>便</w:t>
      </w:r>
      <w:r w:rsidRPr="00782821">
        <w:rPr>
          <w:rFonts w:hint="eastAsia"/>
          <w:lang w:val="en-GB" w:eastAsia="ja-JP"/>
        </w:rPr>
        <w:t>在检测到</w:t>
      </w:r>
      <w:r w:rsidR="00394ABE">
        <w:rPr>
          <w:rFonts w:hint="eastAsia"/>
          <w:lang w:val="en-GB" w:eastAsia="zh-CN"/>
        </w:rPr>
        <w:t>相关波束</w:t>
      </w:r>
      <w:r w:rsidRPr="00782821">
        <w:rPr>
          <w:rFonts w:hint="eastAsia"/>
          <w:lang w:val="en-GB" w:eastAsia="ja-JP"/>
        </w:rPr>
        <w:t>时停止功率传输和</w:t>
      </w:r>
      <w:r w:rsidRPr="00782821">
        <w:rPr>
          <w:rFonts w:hint="eastAsia"/>
          <w:lang w:val="en-GB" w:eastAsia="ja-JP"/>
        </w:rPr>
        <w:t>/</w:t>
      </w:r>
      <w:r w:rsidRPr="00782821">
        <w:rPr>
          <w:rFonts w:hint="eastAsia"/>
          <w:lang w:val="en-GB" w:eastAsia="ja-JP"/>
        </w:rPr>
        <w:t>或操纵功率波束</w:t>
      </w:r>
      <w:r w:rsidR="00394ABE">
        <w:rPr>
          <w:rFonts w:hint="eastAsia"/>
          <w:lang w:val="en-GB" w:eastAsia="zh-CN"/>
        </w:rPr>
        <w:t>的</w:t>
      </w:r>
      <w:r w:rsidRPr="00782821">
        <w:rPr>
          <w:rFonts w:hint="eastAsia"/>
          <w:lang w:val="en-GB" w:eastAsia="ja-JP"/>
        </w:rPr>
        <w:t>方向。为了促进此类技术措施的实施并确保符合</w:t>
      </w:r>
      <w:r w:rsidR="00394ABE">
        <w:rPr>
          <w:rFonts w:hint="eastAsia"/>
          <w:lang w:val="en-GB" w:eastAsia="zh-CN"/>
        </w:rPr>
        <w:t>导则</w:t>
      </w:r>
      <w:r w:rsidRPr="00782821">
        <w:rPr>
          <w:rFonts w:hint="eastAsia"/>
          <w:lang w:val="en-GB" w:eastAsia="ja-JP"/>
        </w:rPr>
        <w:t>的要求，一些</w:t>
      </w:r>
      <w:r w:rsidR="002B4AA0">
        <w:rPr>
          <w:rFonts w:hint="eastAsia"/>
          <w:lang w:val="en-GB" w:eastAsia="ja-JP"/>
        </w:rPr>
        <w:t>主管部门</w:t>
      </w:r>
      <w:r w:rsidRPr="00782821">
        <w:rPr>
          <w:rFonts w:hint="eastAsia"/>
          <w:lang w:val="en-GB" w:eastAsia="ja-JP"/>
        </w:rPr>
        <w:t>还开展了</w:t>
      </w:r>
      <w:r w:rsidR="00394ABE">
        <w:rPr>
          <w:rFonts w:hint="eastAsia"/>
          <w:lang w:val="en-GB" w:eastAsia="zh-CN"/>
        </w:rPr>
        <w:t>波束</w:t>
      </w:r>
      <w:r w:rsidRPr="00782821">
        <w:rPr>
          <w:rFonts w:hint="eastAsia"/>
          <w:lang w:val="en-GB" w:eastAsia="ja-JP"/>
        </w:rPr>
        <w:t>WPT</w:t>
      </w:r>
      <w:r w:rsidRPr="00782821">
        <w:rPr>
          <w:rFonts w:hint="eastAsia"/>
          <w:lang w:val="en-GB" w:eastAsia="ja-JP"/>
        </w:rPr>
        <w:t>的监管环境条件研究</w:t>
      </w:r>
      <w:r w:rsidR="00394ABE">
        <w:rPr>
          <w:rFonts w:hint="eastAsia"/>
          <w:lang w:val="en-GB" w:eastAsia="zh-CN"/>
        </w:rPr>
        <w:t>，</w:t>
      </w:r>
      <w:r w:rsidRPr="00782821">
        <w:rPr>
          <w:rFonts w:hint="eastAsia"/>
          <w:lang w:val="en-GB" w:eastAsia="ja-JP"/>
        </w:rPr>
        <w:t>详见附件</w:t>
      </w:r>
      <w:r w:rsidRPr="00782821">
        <w:rPr>
          <w:rFonts w:hint="eastAsia"/>
          <w:lang w:val="en-GB" w:eastAsia="ja-JP"/>
        </w:rPr>
        <w:t>1</w:t>
      </w:r>
      <w:r w:rsidRPr="00782821">
        <w:rPr>
          <w:rFonts w:hint="eastAsia"/>
          <w:lang w:val="en-GB" w:eastAsia="ja-JP"/>
        </w:rPr>
        <w:t>。</w:t>
      </w:r>
    </w:p>
    <w:p w14:paraId="249C7FA3" w14:textId="01089D3E" w:rsidR="00C34160" w:rsidRPr="00782821" w:rsidRDefault="00C34160" w:rsidP="004E5143">
      <w:pPr>
        <w:pStyle w:val="Heading1"/>
        <w:rPr>
          <w:lang w:val="en-GB" w:eastAsia="zh-CN"/>
        </w:rPr>
      </w:pPr>
      <w:bookmarkStart w:id="40" w:name="_Toc140668811"/>
      <w:r w:rsidRPr="00782821">
        <w:rPr>
          <w:rFonts w:hint="eastAsia"/>
          <w:lang w:val="en-GB" w:eastAsia="zh-CN"/>
        </w:rPr>
        <w:t>5</w:t>
      </w:r>
      <w:r w:rsidRPr="00782821">
        <w:rPr>
          <w:lang w:val="en-GB" w:eastAsia="zh-CN"/>
        </w:rPr>
        <w:tab/>
      </w:r>
      <w:r w:rsidR="002A1D50">
        <w:rPr>
          <w:rFonts w:hint="eastAsia"/>
          <w:lang w:val="en-GB" w:eastAsia="zh-CN"/>
        </w:rPr>
        <w:t>总结</w:t>
      </w:r>
      <w:bookmarkEnd w:id="40"/>
    </w:p>
    <w:p w14:paraId="22D96962" w14:textId="77777777" w:rsidR="00C34160" w:rsidRPr="00782821" w:rsidRDefault="00C34160" w:rsidP="00C05FDB">
      <w:pPr>
        <w:ind w:firstLineChars="200" w:firstLine="480"/>
        <w:rPr>
          <w:lang w:val="en-GB" w:eastAsia="zh-CN"/>
        </w:rPr>
      </w:pPr>
      <w:r w:rsidRPr="00782821">
        <w:rPr>
          <w:rFonts w:hint="eastAsia"/>
          <w:lang w:val="en-GB" w:eastAsia="zh-CN"/>
        </w:rPr>
        <w:t>应当指出，本报告中提供的研究大多涉及具体的国家法规。</w:t>
      </w:r>
    </w:p>
    <w:p w14:paraId="09AC8DED" w14:textId="71FC2D36" w:rsidR="00C34160" w:rsidRPr="00782821" w:rsidRDefault="00C34160" w:rsidP="00C05FDB">
      <w:pPr>
        <w:ind w:firstLineChars="200" w:firstLine="480"/>
        <w:rPr>
          <w:lang w:val="en-GB" w:eastAsia="zh-CN"/>
        </w:rPr>
      </w:pPr>
      <w:r w:rsidRPr="00782821">
        <w:rPr>
          <w:rFonts w:hint="eastAsia"/>
          <w:lang w:val="en-GB" w:eastAsia="zh-CN"/>
        </w:rPr>
        <w:t>本报告中的各</w:t>
      </w:r>
      <w:r w:rsidR="00807AD2">
        <w:rPr>
          <w:rFonts w:hint="eastAsia"/>
          <w:lang w:val="en-GB" w:eastAsia="zh-CN"/>
        </w:rPr>
        <w:t>项</w:t>
      </w:r>
      <w:r w:rsidRPr="00782821">
        <w:rPr>
          <w:rFonts w:hint="eastAsia"/>
          <w:lang w:val="en-GB" w:eastAsia="zh-CN"/>
        </w:rPr>
        <w:t>研究表明，拟议的波束</w:t>
      </w:r>
      <w:r w:rsidRPr="00782821">
        <w:rPr>
          <w:rFonts w:hint="eastAsia"/>
          <w:lang w:val="en-GB" w:eastAsia="zh-CN"/>
        </w:rPr>
        <w:t>WPT</w:t>
      </w:r>
      <w:r w:rsidRPr="00782821">
        <w:rPr>
          <w:rFonts w:hint="eastAsia"/>
          <w:lang w:val="en-GB" w:eastAsia="zh-CN"/>
        </w:rPr>
        <w:t>系统通常可以与已研究过的现有</w:t>
      </w:r>
      <w:r w:rsidR="002B4AA0">
        <w:rPr>
          <w:rFonts w:hint="eastAsia"/>
          <w:lang w:val="en-GB" w:eastAsia="zh-CN"/>
        </w:rPr>
        <w:t>无线电通信业务</w:t>
      </w:r>
      <w:r w:rsidRPr="00782821">
        <w:rPr>
          <w:rFonts w:hint="eastAsia"/>
          <w:lang w:val="en-GB" w:eastAsia="zh-CN"/>
        </w:rPr>
        <w:t>和台站共</w:t>
      </w:r>
      <w:r w:rsidR="00807AD2">
        <w:rPr>
          <w:rFonts w:hint="eastAsia"/>
          <w:lang w:val="en-GB" w:eastAsia="zh-CN"/>
        </w:rPr>
        <w:t>存</w:t>
      </w:r>
      <w:r w:rsidRPr="00782821">
        <w:rPr>
          <w:rFonts w:hint="eastAsia"/>
          <w:lang w:val="en-GB" w:eastAsia="zh-CN"/>
        </w:rPr>
        <w:t>。在某些情况下，根据</w:t>
      </w:r>
      <w:r w:rsidR="00807AD2">
        <w:rPr>
          <w:rFonts w:hint="eastAsia"/>
          <w:lang w:val="en-GB" w:eastAsia="zh-CN"/>
        </w:rPr>
        <w:t>相关</w:t>
      </w:r>
      <w:r w:rsidRPr="00782821">
        <w:rPr>
          <w:rFonts w:hint="eastAsia"/>
          <w:lang w:val="en-GB" w:eastAsia="zh-CN"/>
        </w:rPr>
        <w:t>国家法规，可能需要</w:t>
      </w:r>
      <w:r w:rsidR="00807AD2">
        <w:rPr>
          <w:rFonts w:hint="eastAsia"/>
          <w:lang w:val="en-GB" w:eastAsia="zh-CN"/>
        </w:rPr>
        <w:t>采取</w:t>
      </w:r>
      <w:r w:rsidRPr="00782821">
        <w:rPr>
          <w:rFonts w:hint="eastAsia"/>
          <w:lang w:val="en-GB" w:eastAsia="zh-CN"/>
        </w:rPr>
        <w:t>一些缓解措施。</w:t>
      </w:r>
    </w:p>
    <w:p w14:paraId="3BCD6EDA" w14:textId="564C2BE9" w:rsidR="00C34160" w:rsidRPr="00782821" w:rsidRDefault="00C34160" w:rsidP="00C05FDB">
      <w:pPr>
        <w:ind w:firstLineChars="200" w:firstLine="480"/>
        <w:rPr>
          <w:lang w:val="en-GB" w:eastAsia="zh-CN"/>
        </w:rPr>
      </w:pPr>
      <w:r w:rsidRPr="00782821">
        <w:rPr>
          <w:rFonts w:hint="eastAsia"/>
          <w:lang w:val="en-GB" w:eastAsia="zh-CN"/>
        </w:rPr>
        <w:t>研究</w:t>
      </w:r>
      <w:r w:rsidRPr="00782821">
        <w:rPr>
          <w:rFonts w:hint="eastAsia"/>
          <w:lang w:val="en-GB" w:eastAsia="zh-CN"/>
        </w:rPr>
        <w:t>A</w:t>
      </w:r>
      <w:r w:rsidRPr="00782821">
        <w:rPr>
          <w:rFonts w:hint="eastAsia"/>
          <w:lang w:val="en-GB" w:eastAsia="zh-CN"/>
        </w:rPr>
        <w:t>、</w:t>
      </w:r>
      <w:r w:rsidRPr="00782821">
        <w:rPr>
          <w:rFonts w:hint="eastAsia"/>
          <w:lang w:val="en-GB" w:eastAsia="zh-CN"/>
        </w:rPr>
        <w:t>B</w:t>
      </w:r>
      <w:r w:rsidRPr="00782821">
        <w:rPr>
          <w:rFonts w:hint="eastAsia"/>
          <w:lang w:val="en-GB" w:eastAsia="zh-CN"/>
        </w:rPr>
        <w:t>和</w:t>
      </w:r>
      <w:r w:rsidRPr="00782821">
        <w:rPr>
          <w:rFonts w:hint="eastAsia"/>
          <w:lang w:val="en-GB" w:eastAsia="zh-CN"/>
        </w:rPr>
        <w:t>E</w:t>
      </w:r>
      <w:r w:rsidRPr="00782821">
        <w:rPr>
          <w:rFonts w:hint="eastAsia"/>
          <w:lang w:val="en-GB" w:eastAsia="zh-CN"/>
        </w:rPr>
        <w:t>提供了在国家法规下</w:t>
      </w:r>
      <w:r w:rsidR="00807AD2">
        <w:rPr>
          <w:rFonts w:hint="eastAsia"/>
          <w:lang w:val="en-GB" w:eastAsia="zh-CN"/>
        </w:rPr>
        <w:t>操作</w:t>
      </w:r>
      <w:r w:rsidRPr="00782821">
        <w:rPr>
          <w:rFonts w:hint="eastAsia"/>
          <w:lang w:val="en-GB" w:eastAsia="zh-CN"/>
        </w:rPr>
        <w:t>的</w:t>
      </w:r>
      <w:r w:rsidRPr="00782821">
        <w:rPr>
          <w:rFonts w:hint="eastAsia"/>
          <w:lang w:val="en-GB" w:eastAsia="zh-CN"/>
        </w:rPr>
        <w:t>915-921 MHz</w:t>
      </w:r>
      <w:r w:rsidRPr="00782821">
        <w:rPr>
          <w:rFonts w:hint="eastAsia"/>
          <w:lang w:val="en-GB" w:eastAsia="zh-CN"/>
        </w:rPr>
        <w:t>频段的波束</w:t>
      </w:r>
      <w:r w:rsidRPr="00782821">
        <w:rPr>
          <w:rFonts w:hint="eastAsia"/>
          <w:lang w:val="en-GB" w:eastAsia="zh-CN"/>
        </w:rPr>
        <w:t>WPT</w:t>
      </w:r>
      <w:r w:rsidRPr="00782821">
        <w:rPr>
          <w:rFonts w:hint="eastAsia"/>
          <w:lang w:val="en-GB" w:eastAsia="zh-CN"/>
        </w:rPr>
        <w:t>系统测试数据。结果表明，这种系统可以与现</w:t>
      </w:r>
      <w:r w:rsidR="00807AD2">
        <w:rPr>
          <w:rFonts w:hint="eastAsia"/>
          <w:lang w:val="en-GB" w:eastAsia="zh-CN"/>
        </w:rPr>
        <w:t>有</w:t>
      </w:r>
      <w:r w:rsidRPr="00782821">
        <w:rPr>
          <w:rFonts w:hint="eastAsia"/>
          <w:lang w:val="en-GB" w:eastAsia="zh-CN"/>
        </w:rPr>
        <w:t>设备共存，在规则允许的情况下干扰非常小，并且有推荐</w:t>
      </w:r>
      <w:r w:rsidR="00807AD2" w:rsidRPr="00782821">
        <w:rPr>
          <w:rFonts w:hint="eastAsia"/>
          <w:lang w:val="en-GB" w:eastAsia="zh-CN"/>
        </w:rPr>
        <w:t>用户</w:t>
      </w:r>
      <w:r w:rsidR="00807AD2">
        <w:rPr>
          <w:rFonts w:hint="eastAsia"/>
          <w:lang w:val="en-GB" w:eastAsia="zh-CN"/>
        </w:rPr>
        <w:t>使用</w:t>
      </w:r>
      <w:r w:rsidRPr="00782821">
        <w:rPr>
          <w:rFonts w:hint="eastAsia"/>
          <w:lang w:val="en-GB" w:eastAsia="zh-CN"/>
        </w:rPr>
        <w:t>的缓解方法。</w:t>
      </w:r>
    </w:p>
    <w:p w14:paraId="53226C0C" w14:textId="7FCE405F" w:rsidR="00C34160" w:rsidRPr="00782821" w:rsidRDefault="00C34160" w:rsidP="00C05FDB">
      <w:pPr>
        <w:ind w:firstLineChars="200" w:firstLine="480"/>
        <w:rPr>
          <w:lang w:val="en-GB" w:eastAsia="zh-CN"/>
        </w:rPr>
      </w:pPr>
      <w:r w:rsidRPr="00782821">
        <w:rPr>
          <w:rFonts w:hint="eastAsia"/>
          <w:lang w:val="en-GB" w:eastAsia="zh-CN"/>
        </w:rPr>
        <w:t>研究</w:t>
      </w:r>
      <w:r w:rsidRPr="00782821">
        <w:rPr>
          <w:rFonts w:hint="eastAsia"/>
          <w:lang w:val="en-GB" w:eastAsia="zh-CN"/>
        </w:rPr>
        <w:t>C</w:t>
      </w:r>
      <w:r w:rsidRPr="00782821">
        <w:rPr>
          <w:rFonts w:hint="eastAsia"/>
          <w:lang w:val="en-GB" w:eastAsia="zh-CN"/>
        </w:rPr>
        <w:t>的结果表明，波束</w:t>
      </w:r>
      <w:r w:rsidRPr="00782821">
        <w:rPr>
          <w:rFonts w:hint="eastAsia"/>
          <w:lang w:val="en-GB" w:eastAsia="zh-CN"/>
        </w:rPr>
        <w:t>WPT</w:t>
      </w:r>
      <w:r w:rsidRPr="00782821">
        <w:rPr>
          <w:rFonts w:hint="eastAsia"/>
          <w:lang w:val="en-GB" w:eastAsia="zh-CN"/>
        </w:rPr>
        <w:t>系统对其他无线设备和技术的影响取决于多种因素，如波束</w:t>
      </w:r>
      <w:r w:rsidRPr="00782821">
        <w:rPr>
          <w:rFonts w:hint="eastAsia"/>
          <w:lang w:val="en-GB" w:eastAsia="zh-CN"/>
        </w:rPr>
        <w:t>WPT</w:t>
      </w:r>
      <w:r w:rsidRPr="00782821">
        <w:rPr>
          <w:rFonts w:hint="eastAsia"/>
          <w:lang w:val="en-GB" w:eastAsia="zh-CN"/>
        </w:rPr>
        <w:t>的输出功率、设备之间的距离以及是否使用相同的工作频率。对于工作在</w:t>
      </w:r>
      <w:r w:rsidRPr="00782821">
        <w:rPr>
          <w:rFonts w:hint="eastAsia"/>
          <w:lang w:val="en-GB" w:eastAsia="zh-CN"/>
        </w:rPr>
        <w:t>915-921</w:t>
      </w:r>
      <w:r w:rsidR="005A24A3">
        <w:rPr>
          <w:lang w:val="en-GB" w:eastAsia="zh-CN"/>
        </w:rPr>
        <w:t> </w:t>
      </w:r>
      <w:r w:rsidRPr="00782821">
        <w:rPr>
          <w:rFonts w:hint="eastAsia"/>
          <w:lang w:val="en-GB" w:eastAsia="zh-CN"/>
        </w:rPr>
        <w:t>MHz</w:t>
      </w:r>
      <w:r w:rsidRPr="00782821">
        <w:rPr>
          <w:rFonts w:hint="eastAsia"/>
          <w:lang w:val="en-GB" w:eastAsia="zh-CN"/>
        </w:rPr>
        <w:t>频段的波束</w:t>
      </w:r>
      <w:r w:rsidRPr="00782821">
        <w:rPr>
          <w:rFonts w:hint="eastAsia"/>
          <w:lang w:val="en-GB" w:eastAsia="zh-CN"/>
        </w:rPr>
        <w:t>WPT</w:t>
      </w:r>
      <w:r w:rsidRPr="00782821">
        <w:rPr>
          <w:rFonts w:hint="eastAsia"/>
          <w:lang w:val="en-GB" w:eastAsia="zh-CN"/>
        </w:rPr>
        <w:t>系统，考虑到</w:t>
      </w:r>
      <w:r w:rsidR="00807AD2">
        <w:rPr>
          <w:rFonts w:hint="eastAsia"/>
          <w:lang w:val="en-GB" w:eastAsia="zh-CN"/>
        </w:rPr>
        <w:t>相关</w:t>
      </w:r>
      <w:r w:rsidRPr="00782821">
        <w:rPr>
          <w:rFonts w:hint="eastAsia"/>
          <w:lang w:val="en-GB" w:eastAsia="zh-CN"/>
        </w:rPr>
        <w:t>国家法规，研究结果表明在大多数情况下，</w:t>
      </w:r>
      <w:r w:rsidR="00807AD2">
        <w:rPr>
          <w:rFonts w:hint="eastAsia"/>
          <w:lang w:val="en-GB" w:eastAsia="zh-CN"/>
        </w:rPr>
        <w:t>这些系统的操作</w:t>
      </w:r>
      <w:r w:rsidRPr="00782821">
        <w:rPr>
          <w:rFonts w:hint="eastAsia"/>
          <w:lang w:val="en-GB" w:eastAsia="zh-CN"/>
        </w:rPr>
        <w:t>可行</w:t>
      </w:r>
      <w:r w:rsidR="00807AD2">
        <w:rPr>
          <w:rFonts w:hint="eastAsia"/>
          <w:lang w:val="en-GB" w:eastAsia="zh-CN"/>
        </w:rPr>
        <w:t>且</w:t>
      </w:r>
      <w:r w:rsidRPr="00782821">
        <w:rPr>
          <w:rFonts w:hint="eastAsia"/>
          <w:lang w:val="en-GB" w:eastAsia="zh-CN"/>
        </w:rPr>
        <w:t>对以下类型的设备几乎没有干扰</w:t>
      </w:r>
      <w:r w:rsidR="00807AD2">
        <w:rPr>
          <w:rFonts w:hint="eastAsia"/>
          <w:lang w:val="en-GB" w:eastAsia="zh-CN"/>
        </w:rPr>
        <w:t>：</w:t>
      </w:r>
      <w:r w:rsidRPr="00782821">
        <w:rPr>
          <w:rFonts w:hint="eastAsia"/>
          <w:lang w:val="en-GB" w:eastAsia="zh-CN"/>
        </w:rPr>
        <w:t>IMT</w:t>
      </w:r>
      <w:r w:rsidRPr="00782821">
        <w:rPr>
          <w:rFonts w:hint="eastAsia"/>
          <w:lang w:val="en-GB" w:eastAsia="zh-CN"/>
        </w:rPr>
        <w:t>用户终端、无线麦克风和基站、助听设备、</w:t>
      </w:r>
      <w:r w:rsidRPr="00782821">
        <w:rPr>
          <w:rFonts w:hint="eastAsia"/>
          <w:lang w:val="en-GB" w:eastAsia="zh-CN"/>
        </w:rPr>
        <w:t>RFID</w:t>
      </w:r>
      <w:r w:rsidR="007870B6">
        <w:rPr>
          <w:rFonts w:hint="eastAsia"/>
          <w:lang w:val="en-GB" w:eastAsia="zh-CN"/>
        </w:rPr>
        <w:t>识读器</w:t>
      </w:r>
      <w:r w:rsidRPr="00782821">
        <w:rPr>
          <w:rFonts w:hint="eastAsia"/>
          <w:lang w:val="en-GB" w:eastAsia="zh-CN"/>
        </w:rPr>
        <w:t>、门</w:t>
      </w:r>
      <w:r w:rsidRPr="00782821">
        <w:rPr>
          <w:rFonts w:hint="eastAsia"/>
          <w:lang w:val="en-GB" w:eastAsia="zh-CN"/>
        </w:rPr>
        <w:t>/</w:t>
      </w:r>
      <w:r w:rsidRPr="00782821">
        <w:rPr>
          <w:rFonts w:hint="eastAsia"/>
          <w:lang w:val="en-GB" w:eastAsia="zh-CN"/>
        </w:rPr>
        <w:t>窗传感器、智能集线器和智能电源插座。</w:t>
      </w:r>
    </w:p>
    <w:p w14:paraId="6A97F3CE" w14:textId="2EB6CED4" w:rsidR="00C34160" w:rsidRPr="00782821" w:rsidRDefault="00C34160" w:rsidP="00C05FDB">
      <w:pPr>
        <w:ind w:firstLineChars="200" w:firstLine="480"/>
        <w:rPr>
          <w:lang w:val="en-GB" w:eastAsia="zh-CN"/>
        </w:rPr>
      </w:pPr>
      <w:r w:rsidRPr="00782821">
        <w:rPr>
          <w:rFonts w:hint="eastAsia"/>
          <w:lang w:val="en-GB" w:eastAsia="zh-CN"/>
        </w:rPr>
        <w:t>研究</w:t>
      </w:r>
      <w:r w:rsidRPr="00782821">
        <w:rPr>
          <w:rFonts w:hint="eastAsia"/>
          <w:lang w:val="en-GB" w:eastAsia="zh-CN"/>
        </w:rPr>
        <w:t>D</w:t>
      </w:r>
      <w:r w:rsidRPr="00782821">
        <w:rPr>
          <w:rFonts w:hint="eastAsia"/>
          <w:lang w:val="en-GB" w:eastAsia="zh-CN"/>
        </w:rPr>
        <w:t>对</w:t>
      </w:r>
      <w:r w:rsidR="00DC4F7A">
        <w:rPr>
          <w:rFonts w:hint="eastAsia"/>
          <w:lang w:val="en-GB" w:eastAsia="zh-CN"/>
        </w:rPr>
        <w:t>波束</w:t>
      </w:r>
      <w:r w:rsidR="00DC4F7A">
        <w:rPr>
          <w:rFonts w:hint="eastAsia"/>
          <w:lang w:val="en-GB" w:eastAsia="zh-CN"/>
        </w:rPr>
        <w:t>WPT</w:t>
      </w:r>
      <w:r w:rsidR="00807AD2">
        <w:rPr>
          <w:rFonts w:hint="eastAsia"/>
          <w:lang w:val="en-GB" w:eastAsia="zh-CN"/>
        </w:rPr>
        <w:t>与</w:t>
      </w:r>
      <w:r w:rsidRPr="00782821">
        <w:rPr>
          <w:rFonts w:hint="eastAsia"/>
          <w:lang w:val="en-GB" w:eastAsia="zh-CN"/>
        </w:rPr>
        <w:t>COMPASS GSO MSS</w:t>
      </w:r>
      <w:r w:rsidRPr="00782821">
        <w:rPr>
          <w:rFonts w:hint="eastAsia"/>
          <w:lang w:val="en-GB" w:eastAsia="zh-CN"/>
        </w:rPr>
        <w:t>系统</w:t>
      </w:r>
      <w:r>
        <w:rPr>
          <w:rFonts w:hint="eastAsia"/>
          <w:lang w:val="en-GB" w:eastAsia="zh-CN"/>
        </w:rPr>
        <w:t>（</w:t>
      </w:r>
      <w:r w:rsidRPr="00782821">
        <w:rPr>
          <w:rFonts w:hint="eastAsia"/>
          <w:lang w:val="en-GB" w:eastAsia="zh-CN"/>
        </w:rPr>
        <w:t>在</w:t>
      </w:r>
      <w:r w:rsidR="00807AD2" w:rsidRPr="00ED744D">
        <w:rPr>
          <w:iCs/>
          <w:lang w:val="en-GB" w:eastAsia="zh-CN"/>
        </w:rPr>
        <w:t xml:space="preserve">2 483.5-2 500 </w:t>
      </w:r>
      <w:r w:rsidRPr="00782821">
        <w:rPr>
          <w:rFonts w:hint="eastAsia"/>
          <w:lang w:val="en-GB" w:eastAsia="zh-CN"/>
        </w:rPr>
        <w:t>MHz</w:t>
      </w:r>
      <w:r w:rsidR="002B4AA0">
        <w:rPr>
          <w:rFonts w:hint="eastAsia"/>
          <w:lang w:val="en-GB" w:eastAsia="zh-CN"/>
        </w:rPr>
        <w:t>频段</w:t>
      </w:r>
      <w:r w:rsidR="00807AD2">
        <w:rPr>
          <w:rFonts w:hint="eastAsia"/>
          <w:lang w:val="en-GB" w:eastAsia="zh-CN"/>
        </w:rPr>
        <w:t>操作</w:t>
      </w:r>
      <w:r w:rsidR="00831269">
        <w:rPr>
          <w:rFonts w:hint="eastAsia"/>
          <w:lang w:val="en-GB" w:eastAsia="zh-CN"/>
        </w:rPr>
        <w:t>）</w:t>
      </w:r>
      <w:r w:rsidRPr="00782821">
        <w:rPr>
          <w:rFonts w:hint="eastAsia"/>
          <w:lang w:val="en-GB" w:eastAsia="zh-CN"/>
        </w:rPr>
        <w:t>之间的兼容性分析</w:t>
      </w:r>
      <w:r w:rsidR="00807AD2">
        <w:rPr>
          <w:rFonts w:hint="eastAsia"/>
          <w:lang w:val="en-GB" w:eastAsia="zh-CN"/>
        </w:rPr>
        <w:t>开展</w:t>
      </w:r>
      <w:r w:rsidRPr="00782821">
        <w:rPr>
          <w:rFonts w:hint="eastAsia"/>
          <w:lang w:val="en-GB" w:eastAsia="zh-CN"/>
        </w:rPr>
        <w:t>了案例研究。研究结果表明，为避免波束</w:t>
      </w:r>
      <w:r w:rsidRPr="00782821">
        <w:rPr>
          <w:rFonts w:hint="eastAsia"/>
          <w:lang w:val="en-GB" w:eastAsia="zh-CN"/>
        </w:rPr>
        <w:t>WPT</w:t>
      </w:r>
      <w:r w:rsidRPr="00782821">
        <w:rPr>
          <w:rFonts w:hint="eastAsia"/>
          <w:lang w:val="en-GB" w:eastAsia="zh-CN"/>
        </w:rPr>
        <w:t>对</w:t>
      </w:r>
      <w:r w:rsidR="00807AD2">
        <w:rPr>
          <w:rFonts w:hint="eastAsia"/>
          <w:lang w:val="en-GB" w:eastAsia="zh-CN"/>
        </w:rPr>
        <w:t>COMPASS</w:t>
      </w:r>
      <w:r w:rsidRPr="00782821">
        <w:rPr>
          <w:rFonts w:hint="eastAsia"/>
          <w:lang w:val="en-GB" w:eastAsia="zh-CN"/>
        </w:rPr>
        <w:t>系统的有害干扰，需要</w:t>
      </w:r>
      <w:r w:rsidRPr="00782821">
        <w:rPr>
          <w:rFonts w:hint="eastAsia"/>
          <w:lang w:val="en-GB" w:eastAsia="zh-CN"/>
        </w:rPr>
        <w:t>820</w:t>
      </w:r>
      <w:r w:rsidRPr="00782821">
        <w:rPr>
          <w:rFonts w:hint="eastAsia"/>
          <w:lang w:val="en-GB" w:eastAsia="zh-CN"/>
        </w:rPr>
        <w:t>米至</w:t>
      </w:r>
      <w:r w:rsidRPr="00782821">
        <w:rPr>
          <w:rFonts w:hint="eastAsia"/>
          <w:lang w:val="en-GB" w:eastAsia="zh-CN"/>
        </w:rPr>
        <w:t>2 160</w:t>
      </w:r>
      <w:r w:rsidRPr="00782821">
        <w:rPr>
          <w:rFonts w:hint="eastAsia"/>
          <w:lang w:val="en-GB" w:eastAsia="zh-CN"/>
        </w:rPr>
        <w:t>米的间隔距离。考虑到一些波束</w:t>
      </w:r>
      <w:r w:rsidRPr="00782821">
        <w:rPr>
          <w:rFonts w:hint="eastAsia"/>
          <w:lang w:val="en-GB" w:eastAsia="zh-CN"/>
        </w:rPr>
        <w:t>WPT</w:t>
      </w:r>
      <w:r w:rsidRPr="00782821">
        <w:rPr>
          <w:rFonts w:hint="eastAsia"/>
          <w:lang w:val="en-GB" w:eastAsia="zh-CN"/>
        </w:rPr>
        <w:t>系统在室内或室外</w:t>
      </w:r>
      <w:r w:rsidR="00807AD2">
        <w:rPr>
          <w:rFonts w:hint="eastAsia"/>
          <w:lang w:val="en-GB" w:eastAsia="zh-CN"/>
        </w:rPr>
        <w:t>操作</w:t>
      </w:r>
      <w:r w:rsidRPr="00782821">
        <w:rPr>
          <w:rFonts w:hint="eastAsia"/>
          <w:lang w:val="en-GB" w:eastAsia="zh-CN"/>
        </w:rPr>
        <w:t>，</w:t>
      </w:r>
      <w:r w:rsidR="00807AD2">
        <w:rPr>
          <w:rFonts w:hint="eastAsia"/>
          <w:lang w:val="en-GB" w:eastAsia="zh-CN"/>
        </w:rPr>
        <w:t>且存在</w:t>
      </w:r>
      <w:r w:rsidRPr="00782821">
        <w:rPr>
          <w:rFonts w:hint="eastAsia"/>
          <w:lang w:val="en-GB" w:eastAsia="zh-CN"/>
        </w:rPr>
        <w:t>未知的商用波束</w:t>
      </w:r>
      <w:r w:rsidRPr="00782821">
        <w:rPr>
          <w:rFonts w:hint="eastAsia"/>
          <w:lang w:val="en-GB" w:eastAsia="zh-CN"/>
        </w:rPr>
        <w:t>WPT</w:t>
      </w:r>
      <w:r w:rsidRPr="00782821">
        <w:rPr>
          <w:rFonts w:hint="eastAsia"/>
          <w:lang w:val="en-GB" w:eastAsia="zh-CN"/>
        </w:rPr>
        <w:t>参数和</w:t>
      </w:r>
      <w:r w:rsidR="00807AD2">
        <w:rPr>
          <w:rFonts w:hint="eastAsia"/>
          <w:lang w:val="en-GB" w:eastAsia="zh-CN"/>
        </w:rPr>
        <w:t>操作</w:t>
      </w:r>
      <w:r w:rsidRPr="00782821">
        <w:rPr>
          <w:rFonts w:hint="eastAsia"/>
          <w:lang w:val="en-GB" w:eastAsia="zh-CN"/>
        </w:rPr>
        <w:t>场景，</w:t>
      </w:r>
      <w:r w:rsidR="00807AD2">
        <w:rPr>
          <w:rFonts w:hint="eastAsia"/>
          <w:lang w:val="en-GB" w:eastAsia="zh-CN"/>
        </w:rPr>
        <w:t>因此</w:t>
      </w:r>
      <w:r w:rsidRPr="00782821">
        <w:rPr>
          <w:rFonts w:hint="eastAsia"/>
          <w:lang w:val="en-GB" w:eastAsia="zh-CN"/>
        </w:rPr>
        <w:t>需要</w:t>
      </w:r>
      <w:r w:rsidR="00C2378E">
        <w:rPr>
          <w:rFonts w:hint="eastAsia"/>
          <w:lang w:val="en-GB" w:eastAsia="zh-CN"/>
        </w:rPr>
        <w:t>主管部门</w:t>
      </w:r>
      <w:r w:rsidRPr="00782821">
        <w:rPr>
          <w:rFonts w:hint="eastAsia"/>
          <w:lang w:val="en-GB" w:eastAsia="zh-CN"/>
        </w:rPr>
        <w:t>进一步仔细研究，甚至逐案研究，以确定间隔距离是否足够</w:t>
      </w:r>
      <w:r>
        <w:rPr>
          <w:rFonts w:hint="eastAsia"/>
          <w:lang w:val="en-GB" w:eastAsia="zh-CN"/>
        </w:rPr>
        <w:t>（</w:t>
      </w:r>
      <w:r w:rsidRPr="00782821">
        <w:rPr>
          <w:rFonts w:hint="eastAsia"/>
          <w:lang w:val="en-GB" w:eastAsia="zh-CN"/>
        </w:rPr>
        <w:t>特别是</w:t>
      </w:r>
      <w:r w:rsidRPr="00782821">
        <w:rPr>
          <w:rFonts w:hint="eastAsia"/>
          <w:lang w:val="en-GB" w:eastAsia="zh-CN"/>
        </w:rPr>
        <w:t>2 160</w:t>
      </w:r>
      <w:r w:rsidR="00807AD2">
        <w:rPr>
          <w:rFonts w:hint="eastAsia"/>
          <w:lang w:val="en-GB" w:eastAsia="zh-CN"/>
        </w:rPr>
        <w:t>米</w:t>
      </w:r>
      <w:r w:rsidRPr="00782821">
        <w:rPr>
          <w:rFonts w:hint="eastAsia"/>
          <w:lang w:val="en-GB" w:eastAsia="zh-CN"/>
        </w:rPr>
        <w:t>在某种程度上对于特定场景是一个具有挑战性的间隔距离</w:t>
      </w:r>
      <w:r w:rsidR="00831269">
        <w:rPr>
          <w:rFonts w:hint="eastAsia"/>
          <w:lang w:val="en-GB" w:eastAsia="zh-CN"/>
        </w:rPr>
        <w:t>）</w:t>
      </w:r>
      <w:r w:rsidRPr="00782821">
        <w:rPr>
          <w:rFonts w:hint="eastAsia"/>
          <w:lang w:val="en-GB" w:eastAsia="zh-CN"/>
        </w:rPr>
        <w:t>。</w:t>
      </w:r>
    </w:p>
    <w:p w14:paraId="627111CE" w14:textId="5CAF85F8" w:rsidR="00C34160" w:rsidRPr="00782821" w:rsidRDefault="00C34160" w:rsidP="00C05FDB">
      <w:pPr>
        <w:ind w:firstLineChars="200" w:firstLine="480"/>
        <w:rPr>
          <w:lang w:val="en-GB" w:eastAsia="zh-CN"/>
        </w:rPr>
      </w:pPr>
      <w:r w:rsidRPr="00782821">
        <w:rPr>
          <w:rFonts w:hint="eastAsia"/>
          <w:lang w:val="en-GB" w:eastAsia="zh-CN"/>
        </w:rPr>
        <w:t>研究</w:t>
      </w:r>
      <w:r w:rsidRPr="00782821">
        <w:rPr>
          <w:rFonts w:hint="eastAsia"/>
          <w:lang w:val="en-GB" w:eastAsia="zh-CN"/>
        </w:rPr>
        <w:t>C</w:t>
      </w:r>
      <w:r w:rsidRPr="00782821">
        <w:rPr>
          <w:rFonts w:hint="eastAsia"/>
          <w:lang w:val="en-GB" w:eastAsia="zh-CN"/>
        </w:rPr>
        <w:t>进一步报告了频率</w:t>
      </w:r>
      <w:r w:rsidR="006512ED">
        <w:rPr>
          <w:rFonts w:hint="eastAsia"/>
          <w:lang w:val="en-GB" w:eastAsia="zh-CN"/>
        </w:rPr>
        <w:t>共用</w:t>
      </w:r>
      <w:r w:rsidRPr="00782821">
        <w:rPr>
          <w:rFonts w:hint="eastAsia"/>
          <w:lang w:val="en-GB" w:eastAsia="zh-CN"/>
        </w:rPr>
        <w:t>条件，以及针对现有</w:t>
      </w:r>
      <w:r w:rsidR="00540EB1">
        <w:rPr>
          <w:rFonts w:hint="eastAsia"/>
          <w:lang w:val="en-GB" w:eastAsia="zh-CN"/>
        </w:rPr>
        <w:t>业</w:t>
      </w:r>
      <w:r w:rsidRPr="00782821">
        <w:rPr>
          <w:rFonts w:hint="eastAsia"/>
          <w:lang w:val="en-GB" w:eastAsia="zh-CN"/>
        </w:rPr>
        <w:t>务保护和人体免受</w:t>
      </w:r>
      <w:r w:rsidRPr="00782821">
        <w:rPr>
          <w:rFonts w:hint="eastAsia"/>
          <w:lang w:val="en-GB" w:eastAsia="zh-CN"/>
        </w:rPr>
        <w:t>WPT</w:t>
      </w:r>
      <w:r w:rsidRPr="00782821">
        <w:rPr>
          <w:rFonts w:hint="eastAsia"/>
          <w:lang w:val="en-GB" w:eastAsia="zh-CN"/>
        </w:rPr>
        <w:t>射频辐射的额外措施。在等效于现有</w:t>
      </w:r>
      <w:r w:rsidRPr="00782821">
        <w:rPr>
          <w:rFonts w:hint="eastAsia"/>
          <w:lang w:val="en-GB" w:eastAsia="zh-CN"/>
        </w:rPr>
        <w:t>RFID</w:t>
      </w:r>
      <w:r w:rsidRPr="00782821">
        <w:rPr>
          <w:rFonts w:hint="eastAsia"/>
          <w:lang w:val="en-GB" w:eastAsia="zh-CN"/>
        </w:rPr>
        <w:t>系统的</w:t>
      </w:r>
      <w:r w:rsidRPr="00782821">
        <w:rPr>
          <w:rFonts w:hint="eastAsia"/>
          <w:lang w:val="en-GB" w:eastAsia="zh-CN"/>
        </w:rPr>
        <w:t>WPT</w:t>
      </w:r>
      <w:r w:rsidRPr="00782821">
        <w:rPr>
          <w:rFonts w:hint="eastAsia"/>
          <w:lang w:val="en-GB" w:eastAsia="zh-CN"/>
        </w:rPr>
        <w:t>技术条件下，</w:t>
      </w:r>
      <w:r w:rsidRPr="00782821">
        <w:rPr>
          <w:rFonts w:hint="eastAsia"/>
          <w:lang w:val="en-GB" w:eastAsia="zh-CN"/>
        </w:rPr>
        <w:t>917-920 MHz</w:t>
      </w:r>
      <w:r w:rsidRPr="00782821">
        <w:rPr>
          <w:rFonts w:hint="eastAsia"/>
          <w:lang w:val="en-GB" w:eastAsia="zh-CN"/>
        </w:rPr>
        <w:t>的波束</w:t>
      </w:r>
      <w:r w:rsidRPr="00782821">
        <w:rPr>
          <w:rFonts w:hint="eastAsia"/>
          <w:lang w:val="en-GB" w:eastAsia="zh-CN"/>
        </w:rPr>
        <w:t>WPT</w:t>
      </w:r>
      <w:r w:rsidR="00540EB1">
        <w:rPr>
          <w:rFonts w:hint="eastAsia"/>
          <w:lang w:val="en-GB" w:eastAsia="zh-CN"/>
        </w:rPr>
        <w:t>研究</w:t>
      </w:r>
      <w:r w:rsidRPr="00782821">
        <w:rPr>
          <w:rFonts w:hint="eastAsia"/>
          <w:lang w:val="en-GB" w:eastAsia="zh-CN"/>
        </w:rPr>
        <w:t>结果证明</w:t>
      </w:r>
      <w:r w:rsidR="00540EB1">
        <w:rPr>
          <w:rFonts w:hint="eastAsia"/>
          <w:lang w:val="en-GB" w:eastAsia="zh-CN"/>
        </w:rPr>
        <w:t>了</w:t>
      </w:r>
      <w:r w:rsidRPr="00782821">
        <w:rPr>
          <w:rFonts w:hint="eastAsia"/>
          <w:lang w:val="en-GB" w:eastAsia="zh-CN"/>
        </w:rPr>
        <w:t>与</w:t>
      </w:r>
      <w:r w:rsidR="00743882">
        <w:rPr>
          <w:rFonts w:hint="eastAsia"/>
          <w:lang w:val="en-GB" w:eastAsia="zh-CN"/>
        </w:rPr>
        <w:t>其</w:t>
      </w:r>
      <w:r w:rsidRPr="00782821">
        <w:rPr>
          <w:rFonts w:hint="eastAsia"/>
          <w:lang w:val="en-GB" w:eastAsia="zh-CN"/>
        </w:rPr>
        <w:t>相同和相邻</w:t>
      </w:r>
      <w:r w:rsidR="002B4AA0">
        <w:rPr>
          <w:rFonts w:hint="eastAsia"/>
          <w:lang w:val="en-GB" w:eastAsia="zh-CN"/>
        </w:rPr>
        <w:t>频段</w:t>
      </w:r>
      <w:r w:rsidR="00540EB1">
        <w:rPr>
          <w:rFonts w:hint="eastAsia"/>
          <w:lang w:val="en-GB" w:eastAsia="zh-CN"/>
        </w:rPr>
        <w:t>内</w:t>
      </w:r>
      <w:r w:rsidRPr="00782821">
        <w:rPr>
          <w:rFonts w:hint="eastAsia"/>
          <w:lang w:val="en-GB" w:eastAsia="zh-CN"/>
        </w:rPr>
        <w:t>系统共存</w:t>
      </w:r>
      <w:r w:rsidR="00540EB1">
        <w:rPr>
          <w:rFonts w:hint="eastAsia"/>
          <w:lang w:val="en-GB" w:eastAsia="zh-CN"/>
        </w:rPr>
        <w:t>的</w:t>
      </w:r>
      <w:r w:rsidRPr="00782821">
        <w:rPr>
          <w:rFonts w:hint="eastAsia"/>
          <w:lang w:val="en-GB" w:eastAsia="zh-CN"/>
        </w:rPr>
        <w:t>能力。</w:t>
      </w:r>
      <w:r w:rsidRPr="00782821">
        <w:rPr>
          <w:rFonts w:hint="eastAsia"/>
          <w:lang w:val="en-GB" w:eastAsia="zh-CN"/>
        </w:rPr>
        <w:t>2 410-2 486 MHz</w:t>
      </w:r>
      <w:r w:rsidRPr="00782821">
        <w:rPr>
          <w:rFonts w:hint="eastAsia"/>
          <w:lang w:val="en-GB" w:eastAsia="zh-CN"/>
        </w:rPr>
        <w:t>和</w:t>
      </w:r>
      <w:r w:rsidRPr="00782821">
        <w:rPr>
          <w:rFonts w:hint="eastAsia"/>
          <w:lang w:val="en-GB" w:eastAsia="zh-CN"/>
        </w:rPr>
        <w:t>5 738-5 766 MHz</w:t>
      </w:r>
      <w:r w:rsidR="002B4AA0">
        <w:rPr>
          <w:rFonts w:hint="eastAsia"/>
          <w:lang w:val="en-GB" w:eastAsia="zh-CN"/>
        </w:rPr>
        <w:t>频段</w:t>
      </w:r>
      <w:r w:rsidRPr="00782821">
        <w:rPr>
          <w:rFonts w:hint="eastAsia"/>
          <w:lang w:val="en-GB" w:eastAsia="zh-CN"/>
        </w:rPr>
        <w:t>的另一</w:t>
      </w:r>
      <w:r w:rsidR="00540EB1">
        <w:rPr>
          <w:rFonts w:hint="eastAsia"/>
          <w:lang w:val="en-GB" w:eastAsia="zh-CN"/>
        </w:rPr>
        <w:t>研究</w:t>
      </w:r>
      <w:r w:rsidRPr="00782821">
        <w:rPr>
          <w:rFonts w:hint="eastAsia"/>
          <w:lang w:val="en-GB" w:eastAsia="zh-CN"/>
        </w:rPr>
        <w:t>结果解决了对</w:t>
      </w:r>
      <w:r w:rsidRPr="00782821">
        <w:rPr>
          <w:rFonts w:hint="eastAsia"/>
          <w:lang w:val="en-GB" w:eastAsia="zh-CN"/>
        </w:rPr>
        <w:t>WPT</w:t>
      </w:r>
      <w:r w:rsidRPr="00782821">
        <w:rPr>
          <w:rFonts w:hint="eastAsia"/>
          <w:lang w:val="en-GB" w:eastAsia="zh-CN"/>
        </w:rPr>
        <w:t>系统采用</w:t>
      </w:r>
      <w:r w:rsidRPr="00782821">
        <w:rPr>
          <w:rFonts w:hint="eastAsia"/>
          <w:lang w:val="en-GB" w:eastAsia="zh-CN"/>
        </w:rPr>
        <w:t>WLAN CCA</w:t>
      </w:r>
      <w:r w:rsidRPr="00782821">
        <w:rPr>
          <w:rFonts w:hint="eastAsia"/>
          <w:lang w:val="en-GB" w:eastAsia="zh-CN"/>
        </w:rPr>
        <w:t>机制以及关于必要间隔距离的规定。</w:t>
      </w:r>
      <w:r w:rsidR="00540EB1">
        <w:rPr>
          <w:rFonts w:hint="eastAsia"/>
          <w:lang w:val="en-GB" w:eastAsia="zh-CN"/>
        </w:rPr>
        <w:t>为监管导则</w:t>
      </w:r>
      <w:r w:rsidRPr="00782821">
        <w:rPr>
          <w:rFonts w:hint="eastAsia"/>
          <w:lang w:val="en-GB" w:eastAsia="zh-CN"/>
        </w:rPr>
        <w:t>提供了关于</w:t>
      </w:r>
      <w:r w:rsidRPr="00782821">
        <w:rPr>
          <w:rFonts w:hint="eastAsia"/>
          <w:lang w:val="en-GB" w:eastAsia="zh-CN"/>
        </w:rPr>
        <w:t>WPT</w:t>
      </w:r>
      <w:r w:rsidR="00540EB1">
        <w:rPr>
          <w:rFonts w:hint="eastAsia"/>
          <w:lang w:val="en-GB" w:eastAsia="zh-CN"/>
        </w:rPr>
        <w:t>操作</w:t>
      </w:r>
      <w:r w:rsidRPr="00782821">
        <w:rPr>
          <w:rFonts w:hint="eastAsia"/>
          <w:lang w:val="en-GB" w:eastAsia="zh-CN"/>
        </w:rPr>
        <w:t>环境和</w:t>
      </w:r>
      <w:r w:rsidRPr="00782821">
        <w:rPr>
          <w:rFonts w:hint="eastAsia"/>
          <w:lang w:val="en-GB" w:eastAsia="zh-CN"/>
        </w:rPr>
        <w:t>EMF</w:t>
      </w:r>
      <w:r w:rsidRPr="00782821">
        <w:rPr>
          <w:rFonts w:hint="eastAsia"/>
          <w:lang w:val="en-GB" w:eastAsia="zh-CN"/>
        </w:rPr>
        <w:t>全面</w:t>
      </w:r>
      <w:r w:rsidR="00E718FE">
        <w:rPr>
          <w:rFonts w:hint="eastAsia"/>
          <w:lang w:val="en-GB" w:eastAsia="zh-CN"/>
        </w:rPr>
        <w:t>波束</w:t>
      </w:r>
      <w:r w:rsidRPr="00782821">
        <w:rPr>
          <w:rFonts w:hint="eastAsia"/>
          <w:lang w:val="en-GB" w:eastAsia="zh-CN"/>
        </w:rPr>
        <w:t>WPT</w:t>
      </w:r>
      <w:r w:rsidR="00540EB1">
        <w:rPr>
          <w:rFonts w:hint="eastAsia"/>
          <w:lang w:val="en-GB" w:eastAsia="zh-CN"/>
        </w:rPr>
        <w:t>操作的</w:t>
      </w:r>
      <w:r w:rsidRPr="00782821">
        <w:rPr>
          <w:rFonts w:hint="eastAsia"/>
          <w:lang w:val="en-GB" w:eastAsia="zh-CN"/>
        </w:rPr>
        <w:t>管理规则。</w:t>
      </w:r>
    </w:p>
    <w:p w14:paraId="26C50239" w14:textId="77777777" w:rsidR="00C34160" w:rsidRPr="00782821" w:rsidRDefault="00C34160" w:rsidP="00C05FDB">
      <w:pPr>
        <w:ind w:firstLineChars="200" w:firstLine="480"/>
        <w:rPr>
          <w:lang w:val="en-GB" w:eastAsia="zh-CN"/>
        </w:rPr>
      </w:pPr>
      <w:r w:rsidRPr="00782821">
        <w:rPr>
          <w:rFonts w:hint="eastAsia"/>
          <w:lang w:val="en-GB" w:eastAsia="zh-CN"/>
        </w:rPr>
        <w:t>研究</w:t>
      </w:r>
      <w:r w:rsidRPr="00782821">
        <w:rPr>
          <w:rFonts w:hint="eastAsia"/>
          <w:lang w:val="en-GB" w:eastAsia="zh-CN"/>
        </w:rPr>
        <w:t>F</w:t>
      </w:r>
      <w:r w:rsidRPr="00782821">
        <w:rPr>
          <w:rFonts w:hint="eastAsia"/>
          <w:lang w:val="en-GB" w:eastAsia="zh-CN"/>
        </w:rPr>
        <w:t>指出，根据系统性能分析，当前的国家法规足以保护</w:t>
      </w:r>
      <w:r w:rsidRPr="00782821">
        <w:rPr>
          <w:rFonts w:hint="eastAsia"/>
          <w:lang w:val="en-GB" w:eastAsia="zh-CN"/>
        </w:rPr>
        <w:t>61-61.5 GHz</w:t>
      </w:r>
      <w:r w:rsidRPr="00782821">
        <w:rPr>
          <w:rFonts w:hint="eastAsia"/>
          <w:lang w:val="en-GB" w:eastAsia="zh-CN"/>
        </w:rPr>
        <w:t>频段的现有系统。</w:t>
      </w:r>
    </w:p>
    <w:p w14:paraId="6EF31E3E" w14:textId="5394D360" w:rsidR="00C34160" w:rsidRPr="00ED744D" w:rsidRDefault="00C34160" w:rsidP="00C05FDB">
      <w:pPr>
        <w:ind w:firstLineChars="200" w:firstLine="480"/>
        <w:rPr>
          <w:lang w:val="en-GB" w:eastAsia="zh-CN"/>
        </w:rPr>
      </w:pPr>
      <w:r w:rsidRPr="00782821">
        <w:rPr>
          <w:rFonts w:hint="eastAsia"/>
          <w:lang w:val="en-GB" w:eastAsia="zh-CN"/>
        </w:rPr>
        <w:lastRenderedPageBreak/>
        <w:t>研究</w:t>
      </w:r>
      <w:r w:rsidRPr="00782821">
        <w:rPr>
          <w:rFonts w:hint="eastAsia"/>
          <w:lang w:val="en-GB" w:eastAsia="zh-CN"/>
        </w:rPr>
        <w:t>G</w:t>
      </w:r>
      <w:r w:rsidRPr="00782821">
        <w:rPr>
          <w:rFonts w:hint="eastAsia"/>
          <w:lang w:val="en-GB" w:eastAsia="zh-CN"/>
        </w:rPr>
        <w:t>表明，为了达到</w:t>
      </w:r>
      <w:r w:rsidRPr="00782821">
        <w:rPr>
          <w:rFonts w:hint="eastAsia"/>
          <w:lang w:val="en-GB" w:eastAsia="zh-CN"/>
        </w:rPr>
        <w:t>ITU-R RA.769</w:t>
      </w:r>
      <w:r w:rsidRPr="00782821">
        <w:rPr>
          <w:rFonts w:hint="eastAsia"/>
          <w:lang w:val="en-GB" w:eastAsia="zh-CN"/>
        </w:rPr>
        <w:t>建议</w:t>
      </w:r>
      <w:r w:rsidR="00540EB1">
        <w:rPr>
          <w:rFonts w:hint="eastAsia"/>
          <w:lang w:val="en-GB" w:eastAsia="zh-CN"/>
        </w:rPr>
        <w:t>书提出</w:t>
      </w:r>
      <w:r w:rsidRPr="00782821">
        <w:rPr>
          <w:rFonts w:hint="eastAsia"/>
          <w:lang w:val="en-GB" w:eastAsia="zh-CN"/>
        </w:rPr>
        <w:t>的干扰</w:t>
      </w:r>
      <w:r w:rsidR="00831269">
        <w:rPr>
          <w:rFonts w:hint="eastAsia"/>
          <w:lang w:val="en-GB" w:eastAsia="zh-CN"/>
        </w:rPr>
        <w:t>门限值</w:t>
      </w:r>
      <w:r w:rsidRPr="00782821">
        <w:rPr>
          <w:rFonts w:hint="eastAsia"/>
          <w:lang w:val="en-GB" w:eastAsia="zh-CN"/>
        </w:rPr>
        <w:t>，需要将射电天文学设施与在</w:t>
      </w:r>
      <w:r w:rsidRPr="00782821">
        <w:rPr>
          <w:rFonts w:hint="eastAsia"/>
          <w:lang w:val="en-GB" w:eastAsia="zh-CN"/>
        </w:rPr>
        <w:t>ISM</w:t>
      </w:r>
      <w:r w:rsidR="00540EB1">
        <w:rPr>
          <w:rFonts w:hint="eastAsia"/>
          <w:lang w:val="en-GB" w:eastAsia="zh-CN"/>
        </w:rPr>
        <w:t>频段操作</w:t>
      </w:r>
      <w:r w:rsidRPr="00782821">
        <w:rPr>
          <w:rFonts w:hint="eastAsia"/>
          <w:lang w:val="en-GB" w:eastAsia="zh-CN"/>
        </w:rPr>
        <w:t>的</w:t>
      </w:r>
      <w:r w:rsidRPr="00782821">
        <w:rPr>
          <w:rFonts w:hint="eastAsia"/>
          <w:lang w:val="en-GB" w:eastAsia="zh-CN"/>
        </w:rPr>
        <w:t>WPT</w:t>
      </w:r>
      <w:r w:rsidRPr="00782821">
        <w:rPr>
          <w:rFonts w:hint="eastAsia"/>
          <w:lang w:val="en-GB" w:eastAsia="zh-CN"/>
        </w:rPr>
        <w:t>装置隔离开来。在某些情况下，根据当地地形允许的功率水平和传播损耗，需要考虑</w:t>
      </w:r>
      <w:r w:rsidR="00540EB1">
        <w:rPr>
          <w:rFonts w:hint="eastAsia"/>
          <w:lang w:val="en-GB" w:eastAsia="zh-CN"/>
        </w:rPr>
        <w:t>设置</w:t>
      </w:r>
      <w:r w:rsidRPr="00782821">
        <w:rPr>
          <w:rFonts w:hint="eastAsia"/>
          <w:lang w:val="en-GB" w:eastAsia="zh-CN"/>
        </w:rPr>
        <w:t>禁区。对于工作在波束</w:t>
      </w:r>
      <w:r w:rsidRPr="00782821">
        <w:rPr>
          <w:rFonts w:hint="eastAsia"/>
          <w:lang w:val="en-GB" w:eastAsia="zh-CN"/>
        </w:rPr>
        <w:t>WPT</w:t>
      </w:r>
      <w:r w:rsidRPr="00782821">
        <w:rPr>
          <w:rFonts w:hint="eastAsia"/>
          <w:lang w:val="en-GB" w:eastAsia="zh-CN"/>
        </w:rPr>
        <w:t>系统基波发射之外频段的</w:t>
      </w:r>
      <w:r w:rsidRPr="00782821">
        <w:rPr>
          <w:rFonts w:hint="eastAsia"/>
          <w:lang w:val="en-GB" w:eastAsia="zh-CN"/>
        </w:rPr>
        <w:t>RAS</w:t>
      </w:r>
      <w:r w:rsidRPr="00782821">
        <w:rPr>
          <w:rFonts w:hint="eastAsia"/>
          <w:lang w:val="en-GB" w:eastAsia="zh-CN"/>
        </w:rPr>
        <w:t>系统，</w:t>
      </w:r>
      <w:r w:rsidR="00540EB1">
        <w:rPr>
          <w:rFonts w:hint="eastAsia"/>
          <w:lang w:val="en-GB" w:eastAsia="zh-CN"/>
        </w:rPr>
        <w:t>国家主管部门</w:t>
      </w:r>
      <w:r w:rsidRPr="00782821">
        <w:rPr>
          <w:rFonts w:hint="eastAsia"/>
          <w:lang w:val="en-GB" w:eastAsia="zh-CN"/>
        </w:rPr>
        <w:t>需要考虑链路预算、</w:t>
      </w:r>
      <w:r w:rsidR="00540EB1">
        <w:rPr>
          <w:rFonts w:hint="eastAsia"/>
          <w:lang w:val="en-GB" w:eastAsia="zh-CN"/>
        </w:rPr>
        <w:t>进入</w:t>
      </w:r>
      <w:r w:rsidRPr="00782821">
        <w:rPr>
          <w:rFonts w:hint="eastAsia"/>
          <w:lang w:val="en-GB" w:eastAsia="zh-CN"/>
        </w:rPr>
        <w:t>建筑物</w:t>
      </w:r>
      <w:r w:rsidR="00540EB1">
        <w:rPr>
          <w:rFonts w:hint="eastAsia"/>
          <w:lang w:val="en-GB" w:eastAsia="zh-CN"/>
        </w:rPr>
        <w:t>的</w:t>
      </w:r>
      <w:r w:rsidRPr="00782821">
        <w:rPr>
          <w:rFonts w:hint="eastAsia"/>
          <w:lang w:val="en-GB" w:eastAsia="zh-CN"/>
        </w:rPr>
        <w:t>损耗、杂波和地形损耗、视线</w:t>
      </w:r>
      <w:r w:rsidR="00540EB1">
        <w:rPr>
          <w:rFonts w:hint="eastAsia"/>
          <w:lang w:val="en-GB" w:eastAsia="zh-CN"/>
        </w:rPr>
        <w:t>以及</w:t>
      </w:r>
      <w:r w:rsidRPr="00782821">
        <w:rPr>
          <w:rFonts w:hint="eastAsia"/>
          <w:lang w:val="en-GB" w:eastAsia="zh-CN"/>
        </w:rPr>
        <w:t>衍射等因素，</w:t>
      </w:r>
      <w:r w:rsidR="00540EB1">
        <w:rPr>
          <w:rFonts w:hint="eastAsia"/>
          <w:lang w:val="en-GB" w:eastAsia="zh-CN"/>
        </w:rPr>
        <w:t>从而</w:t>
      </w:r>
      <w:r w:rsidRPr="00782821">
        <w:rPr>
          <w:rFonts w:hint="eastAsia"/>
          <w:lang w:val="en-GB" w:eastAsia="zh-CN"/>
        </w:rPr>
        <w:t>确保当前国家监管标准下允许的带外发射和杂散发射不会造成有害干扰。</w:t>
      </w:r>
      <w:r w:rsidR="00540EB1">
        <w:rPr>
          <w:rFonts w:hint="eastAsia"/>
          <w:lang w:val="en-GB" w:eastAsia="zh-CN"/>
        </w:rPr>
        <w:t>相关数值亦</w:t>
      </w:r>
      <w:r w:rsidRPr="00782821">
        <w:rPr>
          <w:rFonts w:hint="eastAsia"/>
          <w:lang w:val="en-GB" w:eastAsia="zh-CN"/>
        </w:rPr>
        <w:t>可基于测量和分析的组合确定。</w:t>
      </w:r>
    </w:p>
    <w:p w14:paraId="3D9F3D62" w14:textId="77777777" w:rsidR="00C34160" w:rsidRPr="00ED744D" w:rsidRDefault="00C34160" w:rsidP="00C34160">
      <w:pPr>
        <w:rPr>
          <w:lang w:val="en-GB" w:eastAsia="zh-CN"/>
        </w:rPr>
      </w:pPr>
    </w:p>
    <w:p w14:paraId="0E5E86FF" w14:textId="080E51C1" w:rsidR="00C34160" w:rsidRDefault="00C34160" w:rsidP="00C34160">
      <w:pPr>
        <w:rPr>
          <w:lang w:val="en-GB" w:eastAsia="ja-JP"/>
        </w:rPr>
      </w:pPr>
    </w:p>
    <w:p w14:paraId="6B2716A2" w14:textId="6DB740B0" w:rsidR="00C34160" w:rsidRPr="00C05FDB" w:rsidRDefault="00C34160" w:rsidP="00C05FDB">
      <w:pPr>
        <w:pStyle w:val="AnnexNoTitle"/>
        <w:rPr>
          <w:lang w:eastAsia="ja-JP"/>
        </w:rPr>
      </w:pPr>
      <w:bookmarkStart w:id="41" w:name="_Toc140668812"/>
      <w:r w:rsidRPr="00782821">
        <w:rPr>
          <w:rFonts w:hint="eastAsia"/>
          <w:lang w:eastAsia="ja-JP"/>
        </w:rPr>
        <w:t>附件</w:t>
      </w:r>
      <w:r w:rsidRPr="00782821">
        <w:rPr>
          <w:rFonts w:hint="eastAsia"/>
          <w:lang w:eastAsia="ja-JP"/>
        </w:rPr>
        <w:t>1</w:t>
      </w:r>
      <w:r w:rsidR="00C05FDB">
        <w:rPr>
          <w:lang w:eastAsia="ja-JP"/>
        </w:rPr>
        <w:br/>
      </w:r>
      <w:r w:rsidR="00C05FDB">
        <w:rPr>
          <w:lang w:eastAsia="ja-JP"/>
        </w:rPr>
        <w:br/>
      </w:r>
      <w:r w:rsidRPr="00782821">
        <w:rPr>
          <w:rFonts w:hint="eastAsia"/>
          <w:bCs/>
          <w:lang w:eastAsia="ja-JP"/>
        </w:rPr>
        <w:t>符合无线电辐射防护</w:t>
      </w:r>
      <w:r w:rsidR="005746C5">
        <w:rPr>
          <w:rFonts w:hint="eastAsia"/>
          <w:bCs/>
          <w:lang w:eastAsia="ja-JP"/>
        </w:rPr>
        <w:t>导则</w:t>
      </w:r>
      <w:r w:rsidRPr="00782821">
        <w:rPr>
          <w:rFonts w:hint="eastAsia"/>
          <w:bCs/>
          <w:lang w:eastAsia="ja-JP"/>
        </w:rPr>
        <w:t>的射频暴露环境控制，日本案例</w:t>
      </w:r>
      <w:bookmarkEnd w:id="41"/>
    </w:p>
    <w:p w14:paraId="559C3146" w14:textId="5D2540F9" w:rsidR="00C34160" w:rsidRPr="00782821" w:rsidRDefault="00C34160" w:rsidP="004E5143">
      <w:pPr>
        <w:pStyle w:val="Heading2"/>
        <w:rPr>
          <w:lang w:val="en-GB" w:eastAsia="ja-JP"/>
        </w:rPr>
      </w:pPr>
      <w:bookmarkStart w:id="42" w:name="_Toc140668813"/>
      <w:r w:rsidRPr="00782821">
        <w:rPr>
          <w:rFonts w:hint="eastAsia"/>
          <w:lang w:val="en-GB" w:eastAsia="ja-JP"/>
        </w:rPr>
        <w:t>A1.1</w:t>
      </w:r>
      <w:r w:rsidRPr="00782821">
        <w:rPr>
          <w:lang w:val="en-GB" w:eastAsia="ja-JP"/>
        </w:rPr>
        <w:tab/>
      </w:r>
      <w:r w:rsidRPr="00782821">
        <w:rPr>
          <w:rFonts w:hint="eastAsia"/>
          <w:lang w:val="en-GB" w:eastAsia="ja-JP"/>
        </w:rPr>
        <w:t>波束</w:t>
      </w:r>
      <w:r w:rsidRPr="00782821">
        <w:rPr>
          <w:rFonts w:hint="eastAsia"/>
          <w:lang w:val="en-GB" w:eastAsia="ja-JP"/>
        </w:rPr>
        <w:t>WPT</w:t>
      </w:r>
      <w:r w:rsidR="00DD5D5D">
        <w:rPr>
          <w:rFonts w:hint="eastAsia"/>
          <w:lang w:val="en-GB" w:eastAsia="zh-CN"/>
        </w:rPr>
        <w:t>的</w:t>
      </w:r>
      <w:r w:rsidRPr="00782821">
        <w:rPr>
          <w:rFonts w:hint="eastAsia"/>
          <w:lang w:val="en-GB" w:eastAsia="ja-JP"/>
        </w:rPr>
        <w:t>安装环境</w:t>
      </w:r>
      <w:bookmarkEnd w:id="42"/>
    </w:p>
    <w:p w14:paraId="641B1DF9" w14:textId="3A822645" w:rsidR="00C34160" w:rsidRPr="00782821" w:rsidRDefault="00C34160" w:rsidP="00C05FDB">
      <w:pPr>
        <w:ind w:firstLineChars="200" w:firstLine="480"/>
        <w:rPr>
          <w:lang w:val="en-GB" w:eastAsia="ja-JP"/>
        </w:rPr>
      </w:pPr>
      <w:r w:rsidRPr="00782821">
        <w:rPr>
          <w:rFonts w:hint="eastAsia"/>
          <w:lang w:val="en-GB" w:eastAsia="ja-JP"/>
        </w:rPr>
        <w:t>日本总务省</w:t>
      </w:r>
      <w:r>
        <w:rPr>
          <w:rFonts w:hint="eastAsia"/>
          <w:lang w:val="en-GB" w:eastAsia="ja-JP"/>
        </w:rPr>
        <w:t>（</w:t>
      </w:r>
      <w:r w:rsidRPr="00782821">
        <w:rPr>
          <w:rFonts w:hint="eastAsia"/>
          <w:lang w:val="en-GB" w:eastAsia="ja-JP"/>
        </w:rPr>
        <w:t>MIC</w:t>
      </w:r>
      <w:r w:rsidR="00831269">
        <w:rPr>
          <w:rFonts w:hint="eastAsia"/>
          <w:lang w:val="en-GB" w:eastAsia="ja-JP"/>
        </w:rPr>
        <w:t>）</w:t>
      </w:r>
      <w:r w:rsidRPr="00782821">
        <w:rPr>
          <w:rFonts w:hint="eastAsia"/>
          <w:lang w:val="en-GB" w:eastAsia="ja-JP"/>
        </w:rPr>
        <w:t>的信息通信委员会将</w:t>
      </w:r>
      <w:r w:rsidRPr="00782821">
        <w:rPr>
          <w:rFonts w:hint="eastAsia"/>
          <w:lang w:val="en-GB" w:eastAsia="ja-JP"/>
        </w:rPr>
        <w:t>WPT</w:t>
      </w:r>
      <w:r w:rsidRPr="00782821">
        <w:rPr>
          <w:rFonts w:hint="eastAsia"/>
          <w:lang w:val="en-GB" w:eastAsia="ja-JP"/>
        </w:rPr>
        <w:t>室内安装环境定义为</w:t>
      </w:r>
      <w:r w:rsidRPr="00782821">
        <w:rPr>
          <w:rFonts w:hint="eastAsia"/>
          <w:lang w:val="en-GB" w:eastAsia="ja-JP"/>
        </w:rPr>
        <w:t>WPT</w:t>
      </w:r>
      <w:r w:rsidRPr="00782821">
        <w:rPr>
          <w:rFonts w:hint="eastAsia"/>
          <w:lang w:val="en-GB" w:eastAsia="ja-JP"/>
        </w:rPr>
        <w:t>受控环境和</w:t>
      </w:r>
      <w:r w:rsidR="009C0303">
        <w:rPr>
          <w:rFonts w:hint="eastAsia"/>
          <w:lang w:val="en-GB" w:eastAsia="ja-JP"/>
        </w:rPr>
        <w:t>普通</w:t>
      </w:r>
      <w:r w:rsidR="009C0303">
        <w:rPr>
          <w:rFonts w:hint="eastAsia"/>
          <w:lang w:val="en-GB" w:eastAsia="ja-JP"/>
        </w:rPr>
        <w:t>WPT</w:t>
      </w:r>
      <w:r w:rsidR="009C0303">
        <w:rPr>
          <w:rFonts w:hint="eastAsia"/>
          <w:lang w:val="en-GB" w:eastAsia="ja-JP"/>
        </w:rPr>
        <w:t>环境</w:t>
      </w:r>
      <w:r w:rsidRPr="00782821">
        <w:rPr>
          <w:rFonts w:hint="eastAsia"/>
          <w:lang w:val="en-GB" w:eastAsia="ja-JP"/>
        </w:rPr>
        <w:t>，</w:t>
      </w:r>
      <w:r w:rsidR="00DD5D5D">
        <w:rPr>
          <w:rFonts w:hint="eastAsia"/>
          <w:lang w:val="en-GB" w:eastAsia="zh-CN"/>
        </w:rPr>
        <w:t>用</w:t>
      </w:r>
      <w:r w:rsidRPr="00782821">
        <w:rPr>
          <w:rFonts w:hint="eastAsia"/>
          <w:lang w:val="en-GB" w:eastAsia="ja-JP"/>
        </w:rPr>
        <w:t>以管理和控制在日本</w:t>
      </w:r>
      <w:r w:rsidRPr="00782821">
        <w:rPr>
          <w:rFonts w:hint="eastAsia"/>
          <w:lang w:val="en-GB" w:eastAsia="ja-JP"/>
        </w:rPr>
        <w:t>920 MHz</w:t>
      </w:r>
      <w:r w:rsidRPr="00782821">
        <w:rPr>
          <w:rFonts w:hint="eastAsia"/>
          <w:lang w:val="en-GB" w:eastAsia="ja-JP"/>
        </w:rPr>
        <w:t>频段</w:t>
      </w:r>
      <w:r>
        <w:rPr>
          <w:rFonts w:hint="eastAsia"/>
          <w:lang w:val="en-GB" w:eastAsia="ja-JP"/>
        </w:rPr>
        <w:t>（</w:t>
      </w:r>
      <w:r w:rsidRPr="00782821">
        <w:rPr>
          <w:rFonts w:hint="eastAsia"/>
          <w:lang w:val="en-GB" w:eastAsia="ja-JP"/>
        </w:rPr>
        <w:t>915-930 MHz</w:t>
      </w:r>
      <w:r w:rsidR="00831269">
        <w:rPr>
          <w:rFonts w:hint="eastAsia"/>
          <w:lang w:val="en-GB" w:eastAsia="ja-JP"/>
        </w:rPr>
        <w:t>）</w:t>
      </w:r>
      <w:r w:rsidRPr="00782821">
        <w:rPr>
          <w:rFonts w:hint="eastAsia"/>
          <w:lang w:val="en-GB" w:eastAsia="ja-JP"/>
        </w:rPr>
        <w:t>、</w:t>
      </w:r>
      <w:r w:rsidRPr="00782821">
        <w:rPr>
          <w:rFonts w:hint="eastAsia"/>
          <w:lang w:val="en-GB" w:eastAsia="ja-JP"/>
        </w:rPr>
        <w:t>2.4 GHz</w:t>
      </w:r>
      <w:r w:rsidRPr="00782821">
        <w:rPr>
          <w:rFonts w:hint="eastAsia"/>
          <w:lang w:val="en-GB" w:eastAsia="ja-JP"/>
        </w:rPr>
        <w:t>频段</w:t>
      </w:r>
      <w:r>
        <w:rPr>
          <w:rFonts w:hint="eastAsia"/>
          <w:lang w:val="en-GB" w:eastAsia="ja-JP"/>
        </w:rPr>
        <w:t>（</w:t>
      </w:r>
      <w:r w:rsidRPr="00782821">
        <w:rPr>
          <w:rFonts w:hint="eastAsia"/>
          <w:lang w:val="en-GB" w:eastAsia="ja-JP"/>
        </w:rPr>
        <w:t>2 400-2</w:t>
      </w:r>
      <w:r w:rsidR="005A24A3">
        <w:rPr>
          <w:lang w:val="en-GB" w:eastAsia="ja-JP"/>
        </w:rPr>
        <w:t> </w:t>
      </w:r>
      <w:r w:rsidRPr="00782821">
        <w:rPr>
          <w:rFonts w:hint="eastAsia"/>
          <w:lang w:val="en-GB" w:eastAsia="ja-JP"/>
        </w:rPr>
        <w:t>499 MHz</w:t>
      </w:r>
      <w:r w:rsidR="00831269">
        <w:rPr>
          <w:rFonts w:hint="eastAsia"/>
          <w:lang w:val="en-GB" w:eastAsia="ja-JP"/>
        </w:rPr>
        <w:t>）</w:t>
      </w:r>
      <w:r w:rsidRPr="00782821">
        <w:rPr>
          <w:rFonts w:hint="eastAsia"/>
          <w:lang w:val="en-GB" w:eastAsia="ja-JP"/>
        </w:rPr>
        <w:t>和</w:t>
      </w:r>
      <w:r w:rsidRPr="00782821">
        <w:rPr>
          <w:rFonts w:hint="eastAsia"/>
          <w:lang w:val="en-GB" w:eastAsia="ja-JP"/>
        </w:rPr>
        <w:t>5.7 GHz</w:t>
      </w:r>
      <w:r w:rsidRPr="00782821">
        <w:rPr>
          <w:rFonts w:hint="eastAsia"/>
          <w:lang w:val="en-GB" w:eastAsia="ja-JP"/>
        </w:rPr>
        <w:t>频段</w:t>
      </w:r>
      <w:r>
        <w:rPr>
          <w:rFonts w:hint="eastAsia"/>
          <w:lang w:val="en-GB" w:eastAsia="ja-JP"/>
        </w:rPr>
        <w:t>（</w:t>
      </w:r>
      <w:r w:rsidRPr="00782821">
        <w:rPr>
          <w:rFonts w:hint="eastAsia"/>
          <w:lang w:val="en-GB" w:eastAsia="ja-JP"/>
        </w:rPr>
        <w:t>5 470-5 770 MHz</w:t>
      </w:r>
      <w:r w:rsidR="00831269">
        <w:rPr>
          <w:rFonts w:hint="eastAsia"/>
          <w:lang w:val="en-GB" w:eastAsia="ja-JP"/>
        </w:rPr>
        <w:t>）</w:t>
      </w:r>
      <w:r w:rsidRPr="00782821">
        <w:rPr>
          <w:rFonts w:hint="eastAsia"/>
          <w:lang w:val="en-GB" w:eastAsia="ja-JP"/>
        </w:rPr>
        <w:t>运行</w:t>
      </w:r>
      <w:r w:rsidR="00DD5D5D">
        <w:rPr>
          <w:rFonts w:hint="eastAsia"/>
          <w:lang w:val="en-GB" w:eastAsia="zh-CN"/>
        </w:rPr>
        <w:t>的，波束</w:t>
      </w:r>
      <w:r w:rsidRPr="00782821">
        <w:rPr>
          <w:rFonts w:hint="eastAsia"/>
          <w:lang w:val="en-GB" w:eastAsia="ja-JP"/>
        </w:rPr>
        <w:t>WPT</w:t>
      </w:r>
      <w:r w:rsidRPr="00782821">
        <w:rPr>
          <w:rFonts w:hint="eastAsia"/>
          <w:lang w:val="en-GB" w:eastAsia="ja-JP"/>
        </w:rPr>
        <w:t>系统对人体产生的射频</w:t>
      </w:r>
      <w:r w:rsidRPr="00782821">
        <w:rPr>
          <w:rFonts w:hint="eastAsia"/>
          <w:lang w:val="en-GB" w:eastAsia="ja-JP"/>
        </w:rPr>
        <w:t>EMF</w:t>
      </w:r>
      <w:r w:rsidRPr="00782821">
        <w:rPr>
          <w:rFonts w:hint="eastAsia"/>
          <w:lang w:val="en-GB" w:eastAsia="ja-JP"/>
        </w:rPr>
        <w:t>辐射，</w:t>
      </w:r>
      <w:r w:rsidR="00DD5D5D">
        <w:rPr>
          <w:rFonts w:hint="eastAsia"/>
          <w:lang w:val="en-GB" w:eastAsia="zh-CN"/>
        </w:rPr>
        <w:t>使其</w:t>
      </w:r>
      <w:r w:rsidRPr="00782821">
        <w:rPr>
          <w:rFonts w:hint="eastAsia"/>
          <w:lang w:val="en-GB" w:eastAsia="ja-JP"/>
        </w:rPr>
        <w:t>符合以下日本无线电辐射防护</w:t>
      </w:r>
      <w:r w:rsidR="005746C5">
        <w:rPr>
          <w:rFonts w:hint="eastAsia"/>
          <w:lang w:val="en-GB" w:eastAsia="ja-JP"/>
        </w:rPr>
        <w:t>导则</w:t>
      </w:r>
      <w:r>
        <w:rPr>
          <w:rFonts w:hint="eastAsia"/>
          <w:lang w:val="en-GB" w:eastAsia="ja-JP"/>
        </w:rPr>
        <w:t>（</w:t>
      </w:r>
      <w:r w:rsidRPr="00782821">
        <w:rPr>
          <w:rFonts w:hint="eastAsia"/>
          <w:lang w:val="en-GB" w:eastAsia="ja-JP"/>
        </w:rPr>
        <w:t>RRPG</w:t>
      </w:r>
      <w:r w:rsidR="00831269">
        <w:rPr>
          <w:rFonts w:hint="eastAsia"/>
          <w:lang w:val="en-GB" w:eastAsia="ja-JP"/>
        </w:rPr>
        <w:t>）</w:t>
      </w:r>
      <w:r w:rsidRPr="00782821">
        <w:rPr>
          <w:rFonts w:hint="eastAsia"/>
          <w:lang w:val="en-GB" w:eastAsia="ja-JP"/>
        </w:rPr>
        <w:t>。</w:t>
      </w:r>
    </w:p>
    <w:p w14:paraId="7F59C799" w14:textId="77777777" w:rsidR="00C34160" w:rsidRPr="00782821" w:rsidRDefault="00C34160" w:rsidP="004E5143">
      <w:pPr>
        <w:pStyle w:val="Heading3"/>
        <w:rPr>
          <w:lang w:val="en-GB" w:eastAsia="ja-JP"/>
        </w:rPr>
      </w:pPr>
      <w:r w:rsidRPr="00782821">
        <w:rPr>
          <w:lang w:val="en-GB" w:eastAsia="zh-CN"/>
        </w:rPr>
        <w:t>A1.1.1</w:t>
      </w:r>
      <w:r w:rsidRPr="00782821">
        <w:rPr>
          <w:lang w:val="en-GB" w:eastAsia="zh-CN"/>
        </w:rPr>
        <w:tab/>
      </w:r>
      <w:r w:rsidRPr="00782821">
        <w:rPr>
          <w:rFonts w:hint="eastAsia"/>
          <w:lang w:val="en-GB" w:eastAsia="ja-JP"/>
        </w:rPr>
        <w:t>WPT</w:t>
      </w:r>
      <w:r w:rsidRPr="00782821">
        <w:rPr>
          <w:rFonts w:hint="eastAsia"/>
          <w:lang w:val="en-GB" w:eastAsia="ja-JP"/>
        </w:rPr>
        <w:t>受控环境</w:t>
      </w:r>
    </w:p>
    <w:p w14:paraId="324B393C" w14:textId="4A932C4C" w:rsidR="00C34160" w:rsidRPr="00782821" w:rsidRDefault="00C34160" w:rsidP="004E5143">
      <w:pPr>
        <w:ind w:firstLineChars="200" w:firstLine="480"/>
        <w:rPr>
          <w:lang w:val="en-GB" w:eastAsia="ja-JP"/>
        </w:rPr>
      </w:pPr>
      <w:r w:rsidRPr="00782821">
        <w:rPr>
          <w:rFonts w:hint="eastAsia"/>
          <w:lang w:val="en-GB" w:eastAsia="ja-JP"/>
        </w:rPr>
        <w:t>WPT</w:t>
      </w:r>
      <w:r w:rsidR="00DD5D5D">
        <w:rPr>
          <w:rFonts w:hint="eastAsia"/>
          <w:lang w:val="en-GB" w:eastAsia="ja-JP"/>
        </w:rPr>
        <w:t>受控环境</w:t>
      </w:r>
      <w:r w:rsidR="00DD5D5D">
        <w:rPr>
          <w:rFonts w:hint="eastAsia"/>
          <w:lang w:val="en-GB" w:eastAsia="zh-CN"/>
        </w:rPr>
        <w:t>的</w:t>
      </w:r>
      <w:r w:rsidRPr="00782821">
        <w:rPr>
          <w:rFonts w:hint="eastAsia"/>
          <w:lang w:val="en-GB" w:eastAsia="ja-JP"/>
        </w:rPr>
        <w:t>总结如下</w:t>
      </w:r>
      <w:r w:rsidR="005746C5">
        <w:rPr>
          <w:rFonts w:hint="eastAsia"/>
          <w:lang w:val="en-GB" w:eastAsia="zh-CN"/>
        </w:rPr>
        <w:t>：</w:t>
      </w:r>
    </w:p>
    <w:p w14:paraId="0ADF87FE" w14:textId="1875308F" w:rsidR="00C34160" w:rsidRPr="00782821" w:rsidRDefault="00C34160" w:rsidP="004E5143">
      <w:pPr>
        <w:pStyle w:val="enumlev1"/>
        <w:rPr>
          <w:lang w:val="en-GB" w:eastAsia="ja-JP"/>
        </w:rPr>
      </w:pPr>
      <w:r w:rsidRPr="00ED744D">
        <w:rPr>
          <w:lang w:val="en-GB" w:eastAsia="ja-JP"/>
        </w:rPr>
        <w:t>–</w:t>
      </w:r>
      <w:r w:rsidRPr="00ED744D">
        <w:rPr>
          <w:lang w:val="en-GB" w:eastAsia="ja-JP"/>
        </w:rPr>
        <w:tab/>
      </w:r>
      <w:r w:rsidR="00DD5D5D">
        <w:rPr>
          <w:rFonts w:hint="eastAsia"/>
          <w:lang w:val="en-GB" w:eastAsia="zh-CN"/>
        </w:rPr>
        <w:t>分</w:t>
      </w:r>
      <w:r w:rsidRPr="00782821">
        <w:rPr>
          <w:rFonts w:hint="eastAsia"/>
          <w:lang w:val="en-GB" w:eastAsia="ja-JP"/>
        </w:rPr>
        <w:t>为</w:t>
      </w:r>
      <w:r w:rsidR="00E718FE">
        <w:rPr>
          <w:rFonts w:hint="eastAsia"/>
          <w:lang w:val="en-GB" w:eastAsia="ja-JP"/>
        </w:rPr>
        <w:t>波束</w:t>
      </w:r>
      <w:r w:rsidRPr="00782821">
        <w:rPr>
          <w:rFonts w:hint="eastAsia"/>
          <w:lang w:val="en-GB" w:eastAsia="ja-JP"/>
        </w:rPr>
        <w:t>WPT</w:t>
      </w:r>
      <w:r w:rsidRPr="00782821">
        <w:rPr>
          <w:rFonts w:hint="eastAsia"/>
          <w:lang w:val="en-GB" w:eastAsia="ja-JP"/>
        </w:rPr>
        <w:t>操作的室内和封闭空间</w:t>
      </w:r>
      <w:r w:rsidR="00DD5D5D">
        <w:rPr>
          <w:rFonts w:hint="eastAsia"/>
          <w:lang w:val="en-GB" w:eastAsia="zh-CN"/>
        </w:rPr>
        <w:t>两类</w:t>
      </w:r>
      <w:r w:rsidRPr="00782821">
        <w:rPr>
          <w:rFonts w:hint="eastAsia"/>
          <w:lang w:val="en-GB" w:eastAsia="ja-JP"/>
        </w:rPr>
        <w:t>。</w:t>
      </w:r>
    </w:p>
    <w:p w14:paraId="3C70E2E8" w14:textId="468BC6BB" w:rsidR="00C34160" w:rsidRPr="00782821" w:rsidRDefault="00C34160" w:rsidP="004E5143">
      <w:pPr>
        <w:pStyle w:val="enumlev1"/>
        <w:rPr>
          <w:lang w:val="en-GB" w:eastAsia="ja-JP"/>
        </w:rPr>
      </w:pPr>
      <w:r w:rsidRPr="00ED744D">
        <w:rPr>
          <w:lang w:val="en-GB" w:eastAsia="ja-JP"/>
        </w:rPr>
        <w:t>–</w:t>
      </w:r>
      <w:r w:rsidRPr="00ED744D">
        <w:rPr>
          <w:lang w:val="en-GB" w:eastAsia="ja-JP"/>
        </w:rPr>
        <w:tab/>
      </w:r>
      <w:r w:rsidRPr="00782821">
        <w:rPr>
          <w:rFonts w:hint="eastAsia"/>
          <w:lang w:val="en-GB" w:eastAsia="ja-JP"/>
        </w:rPr>
        <w:t>在</w:t>
      </w:r>
      <w:r w:rsidR="00DD5D5D">
        <w:rPr>
          <w:rFonts w:hint="eastAsia"/>
          <w:lang w:val="en-GB" w:eastAsia="zh-CN"/>
        </w:rPr>
        <w:t>受控</w:t>
      </w:r>
      <w:r w:rsidRPr="00782821">
        <w:rPr>
          <w:rFonts w:hint="eastAsia"/>
          <w:lang w:val="en-GB" w:eastAsia="ja-JP"/>
        </w:rPr>
        <w:t>环境中，</w:t>
      </w:r>
      <w:r w:rsidRPr="00782821">
        <w:rPr>
          <w:rFonts w:hint="eastAsia"/>
          <w:lang w:val="en-GB" w:eastAsia="ja-JP"/>
        </w:rPr>
        <w:t>WPT</w:t>
      </w:r>
      <w:r w:rsidRPr="00782821">
        <w:rPr>
          <w:rFonts w:hint="eastAsia"/>
          <w:lang w:val="en-GB" w:eastAsia="ja-JP"/>
        </w:rPr>
        <w:t>射频</w:t>
      </w:r>
      <w:r w:rsidRPr="00782821">
        <w:rPr>
          <w:rFonts w:hint="eastAsia"/>
          <w:lang w:val="en-GB" w:eastAsia="ja-JP"/>
        </w:rPr>
        <w:t>EMF</w:t>
      </w:r>
      <w:r w:rsidRPr="00782821">
        <w:rPr>
          <w:rFonts w:hint="eastAsia"/>
          <w:lang w:val="en-GB" w:eastAsia="ja-JP"/>
        </w:rPr>
        <w:t>水平符合</w:t>
      </w:r>
      <w:r w:rsidRPr="00782821">
        <w:rPr>
          <w:rFonts w:hint="eastAsia"/>
          <w:lang w:val="en-GB" w:eastAsia="ja-JP"/>
        </w:rPr>
        <w:t>RRPG</w:t>
      </w:r>
      <w:r w:rsidRPr="00782821">
        <w:rPr>
          <w:rFonts w:hint="eastAsia"/>
          <w:lang w:val="en-GB" w:eastAsia="ja-JP"/>
        </w:rPr>
        <w:t>受控环境规定的允许范围。</w:t>
      </w:r>
      <w:r>
        <w:rPr>
          <w:rFonts w:hint="eastAsia"/>
          <w:lang w:val="en-GB" w:eastAsia="ja-JP"/>
        </w:rPr>
        <w:t>（</w:t>
      </w:r>
      <w:r w:rsidRPr="00782821">
        <w:rPr>
          <w:rFonts w:hint="eastAsia"/>
          <w:lang w:val="en-GB" w:eastAsia="ja-JP"/>
        </w:rPr>
        <w:t>当检测到有人进入</w:t>
      </w:r>
      <w:r w:rsidR="00DD5D5D">
        <w:rPr>
          <w:rFonts w:hint="eastAsia"/>
          <w:lang w:val="en-GB" w:eastAsia="zh-CN"/>
        </w:rPr>
        <w:t>E</w:t>
      </w:r>
      <w:r w:rsidR="00DD5D5D">
        <w:rPr>
          <w:lang w:val="en-GB" w:eastAsia="zh-CN"/>
        </w:rPr>
        <w:t>MF</w:t>
      </w:r>
      <w:r w:rsidRPr="00782821">
        <w:rPr>
          <w:rFonts w:hint="eastAsia"/>
          <w:lang w:val="en-GB" w:eastAsia="ja-JP"/>
        </w:rPr>
        <w:t>超过</w:t>
      </w:r>
      <w:r w:rsidRPr="00782821">
        <w:rPr>
          <w:rFonts w:hint="eastAsia"/>
          <w:lang w:val="en-GB" w:eastAsia="ja-JP"/>
        </w:rPr>
        <w:t>RRPG</w:t>
      </w:r>
      <w:r w:rsidRPr="00782821">
        <w:rPr>
          <w:rFonts w:hint="eastAsia"/>
          <w:lang w:val="en-GB" w:eastAsia="ja-JP"/>
        </w:rPr>
        <w:t>规定受控环境限值的区域时，应停止</w:t>
      </w:r>
      <w:r w:rsidR="00DD5D5D">
        <w:rPr>
          <w:rFonts w:hint="eastAsia"/>
          <w:lang w:val="en-GB" w:eastAsia="ja-JP"/>
        </w:rPr>
        <w:t>功率传输</w:t>
      </w:r>
      <w:r w:rsidRPr="00782821">
        <w:rPr>
          <w:rFonts w:hint="eastAsia"/>
          <w:lang w:val="en-GB" w:eastAsia="ja-JP"/>
        </w:rPr>
        <w:t>。</w:t>
      </w:r>
      <w:r w:rsidR="00831269">
        <w:rPr>
          <w:rFonts w:hint="eastAsia"/>
          <w:lang w:val="en-GB" w:eastAsia="ja-JP"/>
        </w:rPr>
        <w:t>）</w:t>
      </w:r>
    </w:p>
    <w:p w14:paraId="51BDAAA2" w14:textId="07067C69" w:rsidR="00C34160" w:rsidRPr="00782821" w:rsidRDefault="00C34160" w:rsidP="004E5143">
      <w:pPr>
        <w:pStyle w:val="enumlev1"/>
        <w:rPr>
          <w:lang w:val="en-GB" w:eastAsia="ja-JP"/>
        </w:rPr>
      </w:pPr>
      <w:r w:rsidRPr="00ED744D">
        <w:rPr>
          <w:lang w:val="en-GB" w:eastAsia="ja-JP"/>
        </w:rPr>
        <w:t>–</w:t>
      </w:r>
      <w:r w:rsidRPr="00ED744D">
        <w:rPr>
          <w:lang w:val="en-GB" w:eastAsia="ja-JP"/>
        </w:rPr>
        <w:tab/>
      </w:r>
      <w:r w:rsidRPr="00782821">
        <w:rPr>
          <w:rFonts w:hint="eastAsia"/>
          <w:lang w:val="en-GB" w:eastAsia="ja-JP"/>
        </w:rPr>
        <w:t>当波束</w:t>
      </w:r>
      <w:r w:rsidRPr="00782821">
        <w:rPr>
          <w:rFonts w:hint="eastAsia"/>
          <w:lang w:val="en-GB" w:eastAsia="ja-JP"/>
        </w:rPr>
        <w:t>WPT</w:t>
      </w:r>
      <w:r w:rsidRPr="00782821">
        <w:rPr>
          <w:rFonts w:hint="eastAsia"/>
          <w:lang w:val="en-GB" w:eastAsia="ja-JP"/>
        </w:rPr>
        <w:t>系统在</w:t>
      </w:r>
      <w:r w:rsidRPr="00782821">
        <w:rPr>
          <w:rFonts w:hint="eastAsia"/>
          <w:lang w:val="en-GB" w:eastAsia="ja-JP"/>
        </w:rPr>
        <w:t>WPT</w:t>
      </w:r>
      <w:r w:rsidR="00DD5D5D">
        <w:rPr>
          <w:rFonts w:hint="eastAsia"/>
          <w:lang w:val="en-GB" w:eastAsia="ja-JP"/>
        </w:rPr>
        <w:t>受控环境</w:t>
      </w:r>
      <w:r w:rsidR="00DD5D5D">
        <w:rPr>
          <w:rFonts w:hint="eastAsia"/>
          <w:lang w:val="en-GB" w:eastAsia="zh-CN"/>
        </w:rPr>
        <w:t>下</w:t>
      </w:r>
      <w:r w:rsidRPr="00782821">
        <w:rPr>
          <w:rFonts w:hint="eastAsia"/>
          <w:lang w:val="en-GB" w:eastAsia="ja-JP"/>
        </w:rPr>
        <w:t>运行时，为避免和减轻对其他无线电通信系统的有害影响，</w:t>
      </w:r>
      <w:r w:rsidRPr="00782821">
        <w:rPr>
          <w:rFonts w:hint="eastAsia"/>
          <w:lang w:val="en-GB" w:eastAsia="ja-JP"/>
        </w:rPr>
        <w:t>WPT</w:t>
      </w:r>
      <w:r w:rsidRPr="00782821">
        <w:rPr>
          <w:rFonts w:hint="eastAsia"/>
          <w:lang w:val="en-GB" w:eastAsia="ja-JP"/>
        </w:rPr>
        <w:t>系统安装人员、</w:t>
      </w:r>
      <w:r w:rsidRPr="00782821">
        <w:rPr>
          <w:rFonts w:hint="eastAsia"/>
          <w:lang w:val="en-GB" w:eastAsia="ja-JP"/>
        </w:rPr>
        <w:t>WPT</w:t>
      </w:r>
      <w:r w:rsidRPr="00782821">
        <w:rPr>
          <w:rFonts w:hint="eastAsia"/>
          <w:lang w:val="en-GB" w:eastAsia="ja-JP"/>
        </w:rPr>
        <w:t>系统运营商、</w:t>
      </w:r>
      <w:r w:rsidRPr="00782821">
        <w:rPr>
          <w:rFonts w:hint="eastAsia"/>
          <w:lang w:val="en-GB" w:eastAsia="ja-JP"/>
        </w:rPr>
        <w:t>WPT</w:t>
      </w:r>
      <w:r w:rsidR="00DD5D5D">
        <w:rPr>
          <w:rFonts w:hint="eastAsia"/>
          <w:lang w:val="en-GB" w:eastAsia="zh-CN"/>
        </w:rPr>
        <w:t>许可</w:t>
      </w:r>
      <w:r w:rsidRPr="00782821">
        <w:rPr>
          <w:rFonts w:hint="eastAsia"/>
          <w:lang w:val="en-GB" w:eastAsia="ja-JP"/>
        </w:rPr>
        <w:t>持证</w:t>
      </w:r>
      <w:r w:rsidR="00DD5D5D">
        <w:rPr>
          <w:rFonts w:hint="eastAsia"/>
          <w:lang w:val="en-GB" w:eastAsia="zh-CN"/>
        </w:rPr>
        <w:t>人</w:t>
      </w:r>
      <w:r w:rsidRPr="00782821">
        <w:rPr>
          <w:rFonts w:hint="eastAsia"/>
          <w:lang w:val="en-GB" w:eastAsia="ja-JP"/>
        </w:rPr>
        <w:t>和其他授权人员应能够以综合方式</w:t>
      </w:r>
      <w:r w:rsidR="00DD5D5D">
        <w:rPr>
          <w:rFonts w:hint="eastAsia"/>
          <w:lang w:val="en-GB" w:eastAsia="zh-CN"/>
        </w:rPr>
        <w:t>，</w:t>
      </w:r>
      <w:r w:rsidRPr="00782821">
        <w:rPr>
          <w:rFonts w:hint="eastAsia"/>
          <w:lang w:val="en-GB" w:eastAsia="ja-JP"/>
        </w:rPr>
        <w:t>管理控制其他无线电通信系统和设备安装条件的使用。</w:t>
      </w:r>
    </w:p>
    <w:p w14:paraId="7447E636" w14:textId="214905C1" w:rsidR="00C34160" w:rsidRPr="00782821" w:rsidRDefault="00C34160" w:rsidP="004E5143">
      <w:pPr>
        <w:pStyle w:val="enumlev1"/>
        <w:rPr>
          <w:lang w:val="en-GB" w:eastAsia="ja-JP"/>
        </w:rPr>
      </w:pPr>
      <w:r w:rsidRPr="00ED744D">
        <w:rPr>
          <w:lang w:val="en-GB" w:eastAsia="ja-JP"/>
        </w:rPr>
        <w:t>–</w:t>
      </w:r>
      <w:r w:rsidRPr="00ED744D">
        <w:rPr>
          <w:lang w:val="en-GB" w:eastAsia="ja-JP"/>
        </w:rPr>
        <w:tab/>
      </w:r>
      <w:r w:rsidRPr="00782821">
        <w:rPr>
          <w:rFonts w:hint="eastAsia"/>
          <w:lang w:val="en-GB" w:eastAsia="ja-JP"/>
        </w:rPr>
        <w:t>当相关的</w:t>
      </w:r>
      <w:r w:rsidRPr="00782821">
        <w:rPr>
          <w:rFonts w:hint="eastAsia"/>
          <w:lang w:val="en-GB" w:eastAsia="ja-JP"/>
        </w:rPr>
        <w:t>WPT</w:t>
      </w:r>
      <w:r w:rsidR="00DD5D5D">
        <w:rPr>
          <w:rFonts w:hint="eastAsia"/>
          <w:lang w:val="en-GB" w:eastAsia="ja-JP"/>
        </w:rPr>
        <w:t>受控环境</w:t>
      </w:r>
      <w:r w:rsidRPr="00782821">
        <w:rPr>
          <w:rFonts w:hint="eastAsia"/>
          <w:lang w:val="en-GB" w:eastAsia="ja-JP"/>
        </w:rPr>
        <w:t>与其他室内空间</w:t>
      </w:r>
      <w:r>
        <w:rPr>
          <w:rFonts w:hint="eastAsia"/>
          <w:lang w:val="en-GB" w:eastAsia="ja-JP"/>
        </w:rPr>
        <w:t>（</w:t>
      </w:r>
      <w:r w:rsidRPr="00782821">
        <w:rPr>
          <w:rFonts w:hint="eastAsia"/>
          <w:lang w:val="en-GB" w:eastAsia="ja-JP"/>
        </w:rPr>
        <w:t>如并排房间或上下楼层</w:t>
      </w:r>
      <w:r w:rsidR="00831269">
        <w:rPr>
          <w:rFonts w:hint="eastAsia"/>
          <w:lang w:val="en-GB" w:eastAsia="ja-JP"/>
        </w:rPr>
        <w:t>）</w:t>
      </w:r>
      <w:r w:rsidR="00DD5D5D">
        <w:rPr>
          <w:rFonts w:hint="eastAsia"/>
          <w:lang w:val="en-GB" w:eastAsia="zh-CN"/>
        </w:rPr>
        <w:t>相接</w:t>
      </w:r>
      <w:r w:rsidRPr="00782821">
        <w:rPr>
          <w:rFonts w:hint="eastAsia"/>
          <w:lang w:val="en-GB" w:eastAsia="ja-JP"/>
        </w:rPr>
        <w:t>时，</w:t>
      </w:r>
      <w:r w:rsidR="00DD5D5D" w:rsidRPr="00782821">
        <w:rPr>
          <w:rFonts w:hint="eastAsia"/>
          <w:lang w:val="en-GB" w:eastAsia="ja-JP"/>
        </w:rPr>
        <w:t>即使</w:t>
      </w:r>
      <w:r w:rsidR="00DD5D5D">
        <w:rPr>
          <w:rFonts w:hint="eastAsia"/>
          <w:lang w:val="en-GB" w:eastAsia="zh-CN"/>
        </w:rPr>
        <w:t>是</w:t>
      </w:r>
      <w:r w:rsidR="00DD5D5D" w:rsidRPr="00782821">
        <w:rPr>
          <w:rFonts w:hint="eastAsia"/>
          <w:lang w:val="en-GB" w:eastAsia="ja-JP"/>
        </w:rPr>
        <w:t>在这些室内空间或者相关</w:t>
      </w:r>
      <w:r w:rsidR="00DD5D5D" w:rsidRPr="00782821">
        <w:rPr>
          <w:rFonts w:hint="eastAsia"/>
          <w:lang w:val="en-GB" w:eastAsia="ja-JP"/>
        </w:rPr>
        <w:t>WPT</w:t>
      </w:r>
      <w:r w:rsidR="00DD5D5D" w:rsidRPr="00782821">
        <w:rPr>
          <w:rFonts w:hint="eastAsia"/>
          <w:lang w:val="en-GB" w:eastAsia="ja-JP"/>
        </w:rPr>
        <w:t>室内</w:t>
      </w:r>
      <w:r w:rsidR="00DD5D5D">
        <w:rPr>
          <w:rFonts w:hint="eastAsia"/>
          <w:lang w:val="en-GB" w:eastAsia="ja-JP"/>
        </w:rPr>
        <w:t>受控环境</w:t>
      </w:r>
      <w:r w:rsidR="00DD5D5D" w:rsidRPr="00782821">
        <w:rPr>
          <w:rFonts w:hint="eastAsia"/>
          <w:lang w:val="en-GB" w:eastAsia="ja-JP"/>
        </w:rPr>
        <w:t>的相同</w:t>
      </w:r>
      <w:r w:rsidR="00DD5D5D" w:rsidRPr="00782821">
        <w:rPr>
          <w:rFonts w:hint="eastAsia"/>
          <w:lang w:val="en-GB" w:eastAsia="ja-JP"/>
        </w:rPr>
        <w:t>WPT</w:t>
      </w:r>
      <w:r w:rsidR="00DD5D5D">
        <w:rPr>
          <w:rFonts w:hint="eastAsia"/>
          <w:lang w:val="en-GB" w:eastAsia="zh-CN"/>
        </w:rPr>
        <w:t>负责人</w:t>
      </w:r>
      <w:r w:rsidR="00DD5D5D" w:rsidRPr="00782821">
        <w:rPr>
          <w:rFonts w:hint="eastAsia"/>
          <w:lang w:val="en-GB" w:eastAsia="ja-JP"/>
        </w:rPr>
        <w:t>能以综合方式管理协调频谱</w:t>
      </w:r>
      <w:r w:rsidR="00DD5D5D">
        <w:rPr>
          <w:rFonts w:hint="eastAsia"/>
          <w:lang w:val="en-GB" w:eastAsia="ja-JP"/>
        </w:rPr>
        <w:t>共用</w:t>
      </w:r>
      <w:r w:rsidR="00DD5D5D">
        <w:rPr>
          <w:rFonts w:hint="eastAsia"/>
          <w:lang w:val="en-GB" w:eastAsia="zh-CN"/>
        </w:rPr>
        <w:t>的情况下，</w:t>
      </w:r>
      <w:r w:rsidRPr="00782821">
        <w:rPr>
          <w:rFonts w:hint="eastAsia"/>
          <w:lang w:val="en-GB" w:eastAsia="ja-JP"/>
        </w:rPr>
        <w:t>WPT</w:t>
      </w:r>
      <w:r w:rsidRPr="00782821">
        <w:rPr>
          <w:rFonts w:hint="eastAsia"/>
          <w:lang w:val="en-GB" w:eastAsia="ja-JP"/>
        </w:rPr>
        <w:t>射频</w:t>
      </w:r>
      <w:r w:rsidRPr="00782821">
        <w:rPr>
          <w:rFonts w:hint="eastAsia"/>
          <w:lang w:val="en-GB" w:eastAsia="ja-JP"/>
        </w:rPr>
        <w:t>EMF</w:t>
      </w:r>
      <w:r w:rsidRPr="00782821">
        <w:rPr>
          <w:rFonts w:hint="eastAsia"/>
          <w:lang w:val="en-GB" w:eastAsia="ja-JP"/>
        </w:rPr>
        <w:t>水平</w:t>
      </w:r>
      <w:r w:rsidR="00DD5D5D">
        <w:rPr>
          <w:rFonts w:hint="eastAsia"/>
          <w:lang w:val="en-GB" w:eastAsia="zh-CN"/>
        </w:rPr>
        <w:t>亦</w:t>
      </w:r>
      <w:r w:rsidRPr="00782821">
        <w:rPr>
          <w:rFonts w:hint="eastAsia"/>
          <w:lang w:val="en-GB" w:eastAsia="ja-JP"/>
        </w:rPr>
        <w:t>应满足</w:t>
      </w:r>
      <w:r w:rsidR="00DD5D5D" w:rsidRPr="00782821">
        <w:rPr>
          <w:rFonts w:hint="eastAsia"/>
          <w:lang w:val="en-GB" w:eastAsia="ja-JP"/>
        </w:rPr>
        <w:t>规定的</w:t>
      </w:r>
      <w:r w:rsidRPr="00782821">
        <w:rPr>
          <w:rFonts w:hint="eastAsia"/>
          <w:lang w:val="en-GB" w:eastAsia="ja-JP"/>
        </w:rPr>
        <w:t>与其他无线电通信系统频谱</w:t>
      </w:r>
      <w:r w:rsidR="006512ED">
        <w:rPr>
          <w:rFonts w:hint="eastAsia"/>
          <w:lang w:val="en-GB" w:eastAsia="ja-JP"/>
        </w:rPr>
        <w:t>共用</w:t>
      </w:r>
      <w:r w:rsidRPr="00782821">
        <w:rPr>
          <w:rFonts w:hint="eastAsia"/>
          <w:lang w:val="en-GB" w:eastAsia="ja-JP"/>
        </w:rPr>
        <w:t>条件的允许范围。</w:t>
      </w:r>
      <w:r>
        <w:rPr>
          <w:rFonts w:hint="eastAsia"/>
          <w:lang w:val="en-GB" w:eastAsia="ja-JP"/>
        </w:rPr>
        <w:t>（</w:t>
      </w:r>
      <w:r w:rsidRPr="00782821">
        <w:rPr>
          <w:rFonts w:hint="eastAsia"/>
          <w:lang w:val="en-GB" w:eastAsia="ja-JP"/>
        </w:rPr>
        <w:t>本条款仅适用于</w:t>
      </w:r>
      <w:r w:rsidRPr="00782821">
        <w:rPr>
          <w:rFonts w:hint="eastAsia"/>
          <w:lang w:val="en-GB" w:eastAsia="ja-JP"/>
        </w:rPr>
        <w:t>2.4 GHz</w:t>
      </w:r>
      <w:r w:rsidRPr="00782821">
        <w:rPr>
          <w:rFonts w:hint="eastAsia"/>
          <w:lang w:val="en-GB" w:eastAsia="ja-JP"/>
        </w:rPr>
        <w:t>和</w:t>
      </w:r>
      <w:r w:rsidRPr="00782821">
        <w:rPr>
          <w:rFonts w:hint="eastAsia"/>
          <w:lang w:val="en-GB" w:eastAsia="ja-JP"/>
        </w:rPr>
        <w:t>5.7 GHz</w:t>
      </w:r>
      <w:r w:rsidRPr="00782821">
        <w:rPr>
          <w:rFonts w:hint="eastAsia"/>
          <w:lang w:val="en-GB" w:eastAsia="ja-JP"/>
        </w:rPr>
        <w:t>频段操作</w:t>
      </w:r>
      <w:r w:rsidR="00831269">
        <w:rPr>
          <w:rFonts w:hint="eastAsia"/>
          <w:lang w:val="en-GB" w:eastAsia="ja-JP"/>
        </w:rPr>
        <w:t>）</w:t>
      </w:r>
      <w:r w:rsidRPr="00782821">
        <w:rPr>
          <w:rFonts w:hint="eastAsia"/>
          <w:lang w:val="en-GB" w:eastAsia="ja-JP"/>
        </w:rPr>
        <w:t>。</w:t>
      </w:r>
    </w:p>
    <w:p w14:paraId="05578BE6" w14:textId="3B88E1BC" w:rsidR="00C34160" w:rsidRPr="00782821" w:rsidRDefault="00C34160" w:rsidP="004E5143">
      <w:pPr>
        <w:pStyle w:val="Heading3"/>
        <w:rPr>
          <w:lang w:val="en-GB" w:eastAsia="ja-JP"/>
        </w:rPr>
      </w:pPr>
      <w:r w:rsidRPr="00782821">
        <w:rPr>
          <w:rFonts w:hint="eastAsia"/>
          <w:lang w:val="en-GB" w:eastAsia="ja-JP"/>
        </w:rPr>
        <w:t>A1.1.2</w:t>
      </w:r>
      <w:r w:rsidRPr="00782821">
        <w:rPr>
          <w:lang w:val="en-GB" w:eastAsia="ja-JP"/>
        </w:rPr>
        <w:tab/>
      </w:r>
      <w:r w:rsidR="00DD5D5D" w:rsidRPr="00DD5D5D">
        <w:rPr>
          <w:lang w:val="en-GB" w:eastAsia="zh-CN"/>
        </w:rPr>
        <w:t>WPT</w:t>
      </w:r>
      <w:r w:rsidR="00DD5D5D" w:rsidRPr="00DD5D5D">
        <w:rPr>
          <w:lang w:val="en-GB" w:eastAsia="zh-CN"/>
        </w:rPr>
        <w:t>普通环境</w:t>
      </w:r>
    </w:p>
    <w:p w14:paraId="0A9EA7C9" w14:textId="7898F714" w:rsidR="00C34160" w:rsidRPr="00782821" w:rsidRDefault="00C34160" w:rsidP="004E5143">
      <w:pPr>
        <w:ind w:firstLineChars="200" w:firstLine="480"/>
        <w:rPr>
          <w:lang w:val="en-GB" w:eastAsia="ja-JP"/>
        </w:rPr>
      </w:pPr>
      <w:r w:rsidRPr="00782821">
        <w:rPr>
          <w:rFonts w:hint="eastAsia"/>
          <w:lang w:val="en-GB" w:eastAsia="ja-JP"/>
        </w:rPr>
        <w:t>WPT</w:t>
      </w:r>
      <w:r w:rsidR="00DD5D5D">
        <w:rPr>
          <w:rFonts w:hint="eastAsia"/>
          <w:lang w:val="en-GB" w:eastAsia="ja-JP"/>
        </w:rPr>
        <w:t>普通环境</w:t>
      </w:r>
      <w:r w:rsidRPr="00782821">
        <w:rPr>
          <w:rFonts w:hint="eastAsia"/>
          <w:lang w:val="en-GB" w:eastAsia="ja-JP"/>
        </w:rPr>
        <w:t>是</w:t>
      </w:r>
      <w:r w:rsidRPr="00782821">
        <w:rPr>
          <w:rFonts w:hint="eastAsia"/>
          <w:lang w:val="en-GB" w:eastAsia="ja-JP"/>
        </w:rPr>
        <w:t>WPT</w:t>
      </w:r>
      <w:r w:rsidRPr="00782821">
        <w:rPr>
          <w:rFonts w:hint="eastAsia"/>
          <w:lang w:val="en-GB" w:eastAsia="ja-JP"/>
        </w:rPr>
        <w:t>室内安装环境的类别之一，指不符合</w:t>
      </w:r>
      <w:r w:rsidRPr="00782821">
        <w:rPr>
          <w:rFonts w:hint="eastAsia"/>
          <w:lang w:val="en-GB" w:eastAsia="ja-JP"/>
        </w:rPr>
        <w:t>WPT</w:t>
      </w:r>
      <w:r w:rsidRPr="00782821">
        <w:rPr>
          <w:rFonts w:hint="eastAsia"/>
          <w:lang w:val="en-GB" w:eastAsia="ja-JP"/>
        </w:rPr>
        <w:t>受控环境定义的</w:t>
      </w:r>
      <w:r w:rsidRPr="00782821">
        <w:rPr>
          <w:rFonts w:hint="eastAsia"/>
          <w:lang w:val="en-GB" w:eastAsia="ja-JP"/>
        </w:rPr>
        <w:t>WPT</w:t>
      </w:r>
      <w:r w:rsidRPr="00782821">
        <w:rPr>
          <w:rFonts w:hint="eastAsia"/>
          <w:lang w:val="en-GB" w:eastAsia="ja-JP"/>
        </w:rPr>
        <w:t>使用环境</w:t>
      </w:r>
      <w:r>
        <w:rPr>
          <w:rFonts w:hint="eastAsia"/>
          <w:lang w:val="en-GB" w:eastAsia="ja-JP"/>
        </w:rPr>
        <w:t>（</w:t>
      </w:r>
      <w:r w:rsidRPr="00782821">
        <w:rPr>
          <w:rFonts w:hint="eastAsia"/>
          <w:lang w:val="en-GB" w:eastAsia="ja-JP"/>
        </w:rPr>
        <w:t>例如，向物流仓库中的质量管理传感器进行无线</w:t>
      </w:r>
      <w:r w:rsidR="00DD5D5D">
        <w:rPr>
          <w:rFonts w:hint="eastAsia"/>
          <w:lang w:val="en-GB" w:eastAsia="zh-CN"/>
        </w:rPr>
        <w:t>功率</w:t>
      </w:r>
      <w:r w:rsidRPr="00782821">
        <w:rPr>
          <w:rFonts w:hint="eastAsia"/>
          <w:lang w:val="en-GB" w:eastAsia="ja-JP"/>
        </w:rPr>
        <w:t>传输</w:t>
      </w:r>
      <w:r>
        <w:rPr>
          <w:rFonts w:hint="eastAsia"/>
          <w:lang w:val="en-GB" w:eastAsia="ja-JP"/>
        </w:rPr>
        <w:t>（</w:t>
      </w:r>
      <w:r w:rsidRPr="00782821">
        <w:rPr>
          <w:rFonts w:hint="eastAsia"/>
          <w:lang w:val="en-GB" w:eastAsia="ja-JP"/>
        </w:rPr>
        <w:t>仅限</w:t>
      </w:r>
      <w:r w:rsidRPr="00782821">
        <w:rPr>
          <w:rFonts w:hint="eastAsia"/>
          <w:lang w:val="en-GB" w:eastAsia="ja-JP"/>
        </w:rPr>
        <w:t>920 MHz</w:t>
      </w:r>
      <w:r w:rsidRPr="00782821">
        <w:rPr>
          <w:rFonts w:hint="eastAsia"/>
          <w:lang w:val="en-GB" w:eastAsia="ja-JP"/>
        </w:rPr>
        <w:t>频段应用</w:t>
      </w:r>
      <w:r w:rsidR="00831269">
        <w:rPr>
          <w:rFonts w:hint="eastAsia"/>
          <w:lang w:val="en-GB" w:eastAsia="ja-JP"/>
        </w:rPr>
        <w:t>）</w:t>
      </w:r>
      <w:r w:rsidRPr="00782821">
        <w:rPr>
          <w:rFonts w:hint="eastAsia"/>
          <w:lang w:val="en-GB" w:eastAsia="ja-JP"/>
        </w:rPr>
        <w:t>，向老年护理机构中的观察传感器设备进行</w:t>
      </w:r>
      <w:r w:rsidR="00DD5D5D">
        <w:rPr>
          <w:rFonts w:hint="eastAsia"/>
          <w:lang w:val="en-GB" w:eastAsia="ja-JP"/>
        </w:rPr>
        <w:t>无线功率</w:t>
      </w:r>
      <w:r w:rsidRPr="00782821">
        <w:rPr>
          <w:rFonts w:hint="eastAsia"/>
          <w:lang w:val="en-GB" w:eastAsia="ja-JP"/>
        </w:rPr>
        <w:t>传输</w:t>
      </w:r>
      <w:r>
        <w:rPr>
          <w:rFonts w:hint="eastAsia"/>
          <w:lang w:val="en-GB" w:eastAsia="ja-JP"/>
        </w:rPr>
        <w:t>（</w:t>
      </w:r>
      <w:r w:rsidRPr="00782821">
        <w:rPr>
          <w:rFonts w:hint="eastAsia"/>
          <w:lang w:val="en-GB" w:eastAsia="ja-JP"/>
        </w:rPr>
        <w:t>仅限</w:t>
      </w:r>
      <w:r w:rsidRPr="00782821">
        <w:rPr>
          <w:rFonts w:hint="eastAsia"/>
          <w:lang w:val="en-GB" w:eastAsia="ja-JP"/>
        </w:rPr>
        <w:t>920 MHz</w:t>
      </w:r>
      <w:r w:rsidRPr="00782821">
        <w:rPr>
          <w:rFonts w:hint="eastAsia"/>
          <w:lang w:val="en-GB" w:eastAsia="ja-JP"/>
        </w:rPr>
        <w:t>频段应用</w:t>
      </w:r>
      <w:r w:rsidR="00831269">
        <w:rPr>
          <w:rFonts w:hint="eastAsia"/>
          <w:lang w:val="en-GB" w:eastAsia="ja-JP"/>
        </w:rPr>
        <w:t>）</w:t>
      </w:r>
      <w:r w:rsidR="00EE19AC">
        <w:rPr>
          <w:rFonts w:hint="eastAsia"/>
          <w:lang w:val="en-GB" w:eastAsia="zh-CN"/>
        </w:rPr>
        <w:t>）</w:t>
      </w:r>
      <w:r w:rsidRPr="00782821">
        <w:rPr>
          <w:rFonts w:hint="eastAsia"/>
          <w:lang w:val="en-GB" w:eastAsia="ja-JP"/>
        </w:rPr>
        <w:t>。</w:t>
      </w:r>
    </w:p>
    <w:p w14:paraId="03978A76" w14:textId="77777777" w:rsidR="00C34160" w:rsidRPr="00782821" w:rsidRDefault="00C34160" w:rsidP="004E5143">
      <w:pPr>
        <w:pStyle w:val="Heading2"/>
        <w:rPr>
          <w:lang w:val="en-GB" w:eastAsia="ja-JP"/>
        </w:rPr>
      </w:pPr>
      <w:bookmarkStart w:id="43" w:name="_Toc140668814"/>
      <w:r w:rsidRPr="00782821">
        <w:rPr>
          <w:rFonts w:hint="eastAsia"/>
          <w:lang w:val="en-GB" w:eastAsia="ja-JP"/>
        </w:rPr>
        <w:t>A1.2</w:t>
      </w:r>
      <w:r w:rsidRPr="00782821">
        <w:rPr>
          <w:lang w:val="en-GB" w:eastAsia="ja-JP"/>
        </w:rPr>
        <w:tab/>
      </w:r>
      <w:r w:rsidRPr="00782821">
        <w:rPr>
          <w:rFonts w:hint="eastAsia"/>
          <w:lang w:val="en-GB" w:eastAsia="ja-JP"/>
        </w:rPr>
        <w:t>遵守</w:t>
      </w:r>
      <w:r w:rsidRPr="00782821">
        <w:rPr>
          <w:rFonts w:hint="eastAsia"/>
          <w:lang w:val="en-GB" w:eastAsia="ja-JP"/>
        </w:rPr>
        <w:t>RRPG</w:t>
      </w:r>
      <w:r w:rsidRPr="00782821">
        <w:rPr>
          <w:rFonts w:hint="eastAsia"/>
          <w:lang w:val="en-GB" w:eastAsia="ja-JP"/>
        </w:rPr>
        <w:t>协议</w:t>
      </w:r>
      <w:bookmarkEnd w:id="43"/>
    </w:p>
    <w:p w14:paraId="67A78C6F" w14:textId="0630DC72" w:rsidR="00C34160" w:rsidRPr="00782821" w:rsidRDefault="00C34160" w:rsidP="004E5143">
      <w:pPr>
        <w:pStyle w:val="Heading3"/>
        <w:rPr>
          <w:lang w:val="en-GB" w:eastAsia="ja-JP"/>
        </w:rPr>
      </w:pPr>
      <w:r w:rsidRPr="00782821">
        <w:rPr>
          <w:rFonts w:hint="eastAsia"/>
          <w:lang w:val="en-GB" w:eastAsia="ja-JP"/>
        </w:rPr>
        <w:t>A1.2.1</w:t>
      </w:r>
      <w:r>
        <w:rPr>
          <w:lang w:val="en-GB" w:eastAsia="ja-JP"/>
        </w:rPr>
        <w:tab/>
      </w:r>
      <w:r w:rsidR="00312746">
        <w:rPr>
          <w:rFonts w:hint="eastAsia"/>
          <w:lang w:val="en-GB" w:eastAsia="ja-JP"/>
        </w:rPr>
        <w:t>间隔距离</w:t>
      </w:r>
    </w:p>
    <w:p w14:paraId="21C367AD" w14:textId="1B1A7AE2" w:rsidR="00C34160" w:rsidRPr="00ED744D" w:rsidRDefault="00C34160" w:rsidP="004E5143">
      <w:pPr>
        <w:ind w:firstLineChars="200" w:firstLine="480"/>
        <w:rPr>
          <w:lang w:val="en-GB" w:eastAsia="ja-JP"/>
        </w:rPr>
      </w:pPr>
      <w:r w:rsidRPr="00782821">
        <w:rPr>
          <w:rFonts w:hint="eastAsia"/>
          <w:lang w:val="en-GB" w:eastAsia="ja-JP"/>
        </w:rPr>
        <w:t>为符合</w:t>
      </w:r>
      <w:r w:rsidRPr="00782821">
        <w:rPr>
          <w:rFonts w:hint="eastAsia"/>
          <w:lang w:val="en-GB" w:eastAsia="ja-JP"/>
        </w:rPr>
        <w:t>RRPG</w:t>
      </w:r>
      <w:r w:rsidRPr="00782821">
        <w:rPr>
          <w:rFonts w:hint="eastAsia"/>
          <w:lang w:val="en-GB" w:eastAsia="ja-JP"/>
        </w:rPr>
        <w:t>的射频</w:t>
      </w:r>
      <w:r w:rsidRPr="00782821">
        <w:rPr>
          <w:rFonts w:hint="eastAsia"/>
          <w:lang w:val="en-GB" w:eastAsia="ja-JP"/>
        </w:rPr>
        <w:t>EMF</w:t>
      </w:r>
      <w:r w:rsidRPr="00782821">
        <w:rPr>
          <w:rFonts w:hint="eastAsia"/>
          <w:lang w:val="en-GB" w:eastAsia="ja-JP"/>
        </w:rPr>
        <w:t>暴露要求，推导并规定了以下间距。</w:t>
      </w:r>
    </w:p>
    <w:p w14:paraId="606D1A28" w14:textId="39620015" w:rsidR="00C34160" w:rsidRPr="00ED744D" w:rsidRDefault="00E02F3E" w:rsidP="00C34160">
      <w:pPr>
        <w:pStyle w:val="TableNo"/>
        <w:keepLines/>
        <w:rPr>
          <w:lang w:val="en-GB" w:eastAsia="ja-JP"/>
        </w:rPr>
      </w:pPr>
      <w:r>
        <w:rPr>
          <w:lang w:val="en-GB" w:eastAsia="ja-JP"/>
        </w:rPr>
        <w:lastRenderedPageBreak/>
        <w:t>表</w:t>
      </w:r>
      <w:r w:rsidR="00C34160" w:rsidRPr="00ED744D">
        <w:rPr>
          <w:lang w:val="en-GB" w:eastAsia="ja-JP"/>
        </w:rPr>
        <w:t>A1.1</w:t>
      </w:r>
    </w:p>
    <w:p w14:paraId="54916737" w14:textId="5B437F7D" w:rsidR="00C34160" w:rsidRPr="00ED744D" w:rsidRDefault="005746C5" w:rsidP="00C34160">
      <w:pPr>
        <w:pStyle w:val="Tabletitle"/>
        <w:keepLines/>
        <w:rPr>
          <w:lang w:val="en-GB" w:eastAsia="ja-JP"/>
        </w:rPr>
      </w:pPr>
      <w:r w:rsidRPr="005746C5">
        <w:rPr>
          <w:rFonts w:hint="eastAsia"/>
          <w:lang w:val="en-GB" w:eastAsia="ja-JP"/>
        </w:rPr>
        <w:t>满足</w:t>
      </w:r>
      <w:r w:rsidRPr="005746C5">
        <w:rPr>
          <w:rFonts w:hint="eastAsia"/>
          <w:lang w:val="en-GB" w:eastAsia="ja-JP"/>
        </w:rPr>
        <w:t>RRPG</w:t>
      </w:r>
      <w:r w:rsidRPr="005746C5">
        <w:rPr>
          <w:rFonts w:hint="eastAsia"/>
          <w:lang w:val="en-GB" w:eastAsia="ja-JP"/>
        </w:rPr>
        <w:t>射频暴露极限的</w:t>
      </w:r>
      <w:r>
        <w:rPr>
          <w:rFonts w:hint="eastAsia"/>
          <w:lang w:val="en-GB" w:eastAsia="zh-CN"/>
        </w:rPr>
        <w:t>间</w:t>
      </w:r>
      <w:r w:rsidRPr="005746C5">
        <w:rPr>
          <w:rFonts w:hint="eastAsia"/>
          <w:lang w:val="en-GB" w:eastAsia="ja-JP"/>
        </w:rPr>
        <w:t>隔距离</w:t>
      </w:r>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C34160" w:rsidRPr="00ED744D" w14:paraId="68E48776" w14:textId="77777777" w:rsidTr="00E4524E">
        <w:trPr>
          <w:jc w:val="center"/>
        </w:trPr>
        <w:tc>
          <w:tcPr>
            <w:tcW w:w="964" w:type="dxa"/>
            <w:vMerge w:val="restart"/>
            <w:vAlign w:val="center"/>
          </w:tcPr>
          <w:p w14:paraId="69319E64" w14:textId="2675598A" w:rsidR="00C34160" w:rsidRPr="00825391" w:rsidRDefault="005746C5" w:rsidP="00E4524E">
            <w:pPr>
              <w:pStyle w:val="Tablehead"/>
              <w:keepLines/>
              <w:rPr>
                <w:lang w:eastAsia="ja-JP"/>
              </w:rPr>
            </w:pPr>
            <w:r>
              <w:rPr>
                <w:rFonts w:hint="eastAsia"/>
                <w:lang w:eastAsia="zh-CN"/>
              </w:rPr>
              <w:t>频段</w:t>
            </w:r>
          </w:p>
        </w:tc>
        <w:tc>
          <w:tcPr>
            <w:tcW w:w="1695" w:type="dxa"/>
            <w:vMerge w:val="restart"/>
            <w:vAlign w:val="center"/>
          </w:tcPr>
          <w:p w14:paraId="2F96545F" w14:textId="56494427" w:rsidR="00C34160" w:rsidRPr="00ED744D" w:rsidRDefault="005746C5" w:rsidP="00E4524E">
            <w:pPr>
              <w:pStyle w:val="Tablehead"/>
              <w:keepLines/>
              <w:rPr>
                <w:lang w:val="en-GB" w:eastAsia="ja-JP"/>
              </w:rPr>
            </w:pPr>
            <w:r w:rsidRPr="005746C5">
              <w:rPr>
                <w:rFonts w:hint="eastAsia"/>
                <w:lang w:val="en-GB" w:eastAsia="ja-JP"/>
              </w:rPr>
              <w:t>RRPG</w:t>
            </w:r>
            <w:r w:rsidRPr="005746C5">
              <w:rPr>
                <w:rFonts w:hint="eastAsia"/>
                <w:lang w:val="en-GB" w:eastAsia="ja-JP"/>
              </w:rPr>
              <w:t>定义的环境条件</w:t>
            </w:r>
          </w:p>
        </w:tc>
        <w:tc>
          <w:tcPr>
            <w:tcW w:w="1395" w:type="dxa"/>
            <w:vMerge w:val="restart"/>
            <w:vAlign w:val="center"/>
          </w:tcPr>
          <w:p w14:paraId="352F8586" w14:textId="417C8249" w:rsidR="00C34160" w:rsidRPr="00825391" w:rsidRDefault="005746C5" w:rsidP="00E4524E">
            <w:pPr>
              <w:pStyle w:val="Tablehead"/>
              <w:keepLines/>
              <w:rPr>
                <w:lang w:eastAsia="ja-JP"/>
              </w:rPr>
            </w:pPr>
            <w:r w:rsidRPr="005746C5">
              <w:rPr>
                <w:rFonts w:hint="eastAsia"/>
                <w:lang w:eastAsia="ja-JP"/>
              </w:rPr>
              <w:t>反射系数</w:t>
            </w:r>
            <w:r w:rsidR="00C34160" w:rsidRPr="00825391">
              <w:rPr>
                <w:lang w:eastAsia="ja-JP"/>
              </w:rPr>
              <w:br/>
              <w:t>K = 1</w:t>
            </w:r>
            <w:r w:rsidR="006942D4">
              <w:rPr>
                <w:vertAlign w:val="superscript"/>
                <w:lang w:eastAsia="ja-JP"/>
              </w:rPr>
              <w:t>(1)</w:t>
            </w:r>
          </w:p>
        </w:tc>
        <w:tc>
          <w:tcPr>
            <w:tcW w:w="1396" w:type="dxa"/>
            <w:vMerge w:val="restart"/>
            <w:vAlign w:val="center"/>
          </w:tcPr>
          <w:p w14:paraId="7B222451" w14:textId="27608024" w:rsidR="00C34160" w:rsidRPr="00825391" w:rsidRDefault="005746C5" w:rsidP="00E4524E">
            <w:pPr>
              <w:pStyle w:val="Tablehead"/>
              <w:keepLines/>
              <w:rPr>
                <w:lang w:eastAsia="ja-JP"/>
              </w:rPr>
            </w:pPr>
            <w:r w:rsidRPr="005746C5">
              <w:rPr>
                <w:rFonts w:hint="eastAsia"/>
                <w:lang w:eastAsia="ja-JP"/>
              </w:rPr>
              <w:t>反射系数</w:t>
            </w:r>
            <w:r w:rsidR="00C34160" w:rsidRPr="00825391">
              <w:rPr>
                <w:lang w:eastAsia="ja-JP"/>
              </w:rPr>
              <w:br/>
              <w:t>K = 2.56</w:t>
            </w:r>
            <w:r>
              <w:rPr>
                <w:vertAlign w:val="superscript"/>
                <w:lang w:eastAsia="ja-JP"/>
              </w:rPr>
              <w:t>(2)</w:t>
            </w:r>
          </w:p>
        </w:tc>
        <w:tc>
          <w:tcPr>
            <w:tcW w:w="1266" w:type="dxa"/>
            <w:vMerge w:val="restart"/>
            <w:vAlign w:val="center"/>
          </w:tcPr>
          <w:p w14:paraId="67D831EE" w14:textId="4BE9CC25" w:rsidR="00C34160" w:rsidRPr="00825391" w:rsidRDefault="005746C5" w:rsidP="00E4524E">
            <w:pPr>
              <w:pStyle w:val="Tablehead"/>
              <w:keepLines/>
              <w:rPr>
                <w:lang w:eastAsia="ja-JP"/>
              </w:rPr>
            </w:pPr>
            <w:r w:rsidRPr="005746C5">
              <w:rPr>
                <w:rFonts w:hint="eastAsia"/>
                <w:lang w:eastAsia="ja-JP"/>
              </w:rPr>
              <w:t>反射系数</w:t>
            </w:r>
            <w:r w:rsidR="00C34160" w:rsidRPr="00825391">
              <w:rPr>
                <w:lang w:eastAsia="ja-JP"/>
              </w:rPr>
              <w:br/>
              <w:t>K = 4</w:t>
            </w:r>
            <w:r>
              <w:rPr>
                <w:vertAlign w:val="superscript"/>
                <w:lang w:eastAsia="ja-JP"/>
              </w:rPr>
              <w:t>(3)</w:t>
            </w:r>
          </w:p>
        </w:tc>
        <w:tc>
          <w:tcPr>
            <w:tcW w:w="2923" w:type="dxa"/>
            <w:gridSpan w:val="2"/>
            <w:vAlign w:val="center"/>
          </w:tcPr>
          <w:p w14:paraId="6C007710" w14:textId="7384B8FE" w:rsidR="00C34160" w:rsidRPr="00ED744D" w:rsidRDefault="005746C5" w:rsidP="00E4524E">
            <w:pPr>
              <w:pStyle w:val="Tablehead"/>
              <w:keepLines/>
              <w:rPr>
                <w:lang w:val="en-GB" w:eastAsia="ja-JP"/>
              </w:rPr>
            </w:pPr>
            <w:r w:rsidRPr="005746C5">
              <w:rPr>
                <w:rFonts w:hint="eastAsia"/>
                <w:lang w:val="en-GB" w:eastAsia="ja-JP"/>
              </w:rPr>
              <w:t>EMF</w:t>
            </w:r>
            <w:r w:rsidRPr="005746C5">
              <w:rPr>
                <w:rFonts w:hint="eastAsia"/>
                <w:lang w:val="en-GB" w:eastAsia="ja-JP"/>
              </w:rPr>
              <w:t>强度增加</w:t>
            </w:r>
            <w:r w:rsidRPr="005746C5">
              <w:rPr>
                <w:rFonts w:hint="eastAsia"/>
                <w:lang w:val="en-GB" w:eastAsia="ja-JP"/>
              </w:rPr>
              <w:t>6 dB</w:t>
            </w:r>
            <w:r w:rsidRPr="005746C5">
              <w:rPr>
                <w:lang w:val="en-GB" w:eastAsia="ja-JP"/>
              </w:rPr>
              <w:t xml:space="preserve"> </w:t>
            </w:r>
            <w:r>
              <w:rPr>
                <w:vertAlign w:val="superscript"/>
                <w:lang w:val="en-GB" w:eastAsia="ja-JP"/>
              </w:rPr>
              <w:t>(4)</w:t>
            </w:r>
          </w:p>
        </w:tc>
      </w:tr>
      <w:tr w:rsidR="00C34160" w:rsidRPr="00825391" w14:paraId="54BDF27D" w14:textId="77777777" w:rsidTr="00E4524E">
        <w:trPr>
          <w:jc w:val="center"/>
        </w:trPr>
        <w:tc>
          <w:tcPr>
            <w:tcW w:w="964" w:type="dxa"/>
            <w:vMerge/>
            <w:vAlign w:val="center"/>
          </w:tcPr>
          <w:p w14:paraId="222DB461" w14:textId="77777777" w:rsidR="00C34160" w:rsidRPr="00ED744D" w:rsidRDefault="00C34160" w:rsidP="00E4524E">
            <w:pPr>
              <w:pStyle w:val="Tablehead"/>
              <w:keepLines/>
              <w:rPr>
                <w:lang w:val="en-GB" w:eastAsia="ja-JP"/>
              </w:rPr>
            </w:pPr>
          </w:p>
        </w:tc>
        <w:tc>
          <w:tcPr>
            <w:tcW w:w="1695" w:type="dxa"/>
            <w:vMerge/>
            <w:vAlign w:val="center"/>
          </w:tcPr>
          <w:p w14:paraId="4E6DA00A" w14:textId="77777777" w:rsidR="00C34160" w:rsidRPr="00ED744D" w:rsidRDefault="00C34160" w:rsidP="00E4524E">
            <w:pPr>
              <w:pStyle w:val="Tablehead"/>
              <w:keepLines/>
              <w:rPr>
                <w:lang w:val="en-GB" w:eastAsia="ja-JP"/>
              </w:rPr>
            </w:pPr>
          </w:p>
        </w:tc>
        <w:tc>
          <w:tcPr>
            <w:tcW w:w="1395" w:type="dxa"/>
            <w:vMerge/>
            <w:vAlign w:val="center"/>
          </w:tcPr>
          <w:p w14:paraId="5EA17F51" w14:textId="77777777" w:rsidR="00C34160" w:rsidRPr="00ED744D" w:rsidRDefault="00C34160" w:rsidP="00E4524E">
            <w:pPr>
              <w:pStyle w:val="Tablehead"/>
              <w:keepLines/>
              <w:rPr>
                <w:lang w:val="en-GB" w:eastAsia="ja-JP"/>
              </w:rPr>
            </w:pPr>
          </w:p>
        </w:tc>
        <w:tc>
          <w:tcPr>
            <w:tcW w:w="1396" w:type="dxa"/>
            <w:vMerge/>
            <w:vAlign w:val="center"/>
          </w:tcPr>
          <w:p w14:paraId="749E1E8A" w14:textId="77777777" w:rsidR="00C34160" w:rsidRPr="00ED744D" w:rsidRDefault="00C34160" w:rsidP="00E4524E">
            <w:pPr>
              <w:pStyle w:val="Tablehead"/>
              <w:keepLines/>
              <w:rPr>
                <w:lang w:val="en-GB" w:eastAsia="ja-JP"/>
              </w:rPr>
            </w:pPr>
          </w:p>
        </w:tc>
        <w:tc>
          <w:tcPr>
            <w:tcW w:w="1266" w:type="dxa"/>
            <w:vMerge/>
            <w:vAlign w:val="center"/>
          </w:tcPr>
          <w:p w14:paraId="71068559" w14:textId="77777777" w:rsidR="00C34160" w:rsidRPr="00ED744D" w:rsidRDefault="00C34160" w:rsidP="00E4524E">
            <w:pPr>
              <w:pStyle w:val="Tablehead"/>
              <w:keepLines/>
              <w:rPr>
                <w:lang w:val="en-GB" w:eastAsia="ja-JP"/>
              </w:rPr>
            </w:pPr>
          </w:p>
        </w:tc>
        <w:tc>
          <w:tcPr>
            <w:tcW w:w="1396" w:type="dxa"/>
            <w:vAlign w:val="center"/>
          </w:tcPr>
          <w:p w14:paraId="223692DB" w14:textId="7C488F5D" w:rsidR="00C34160" w:rsidRPr="00825391" w:rsidRDefault="005746C5" w:rsidP="00E4524E">
            <w:pPr>
              <w:pStyle w:val="Tablehead"/>
              <w:keepLines/>
              <w:rPr>
                <w:lang w:eastAsia="ja-JP"/>
              </w:rPr>
            </w:pPr>
            <w:r w:rsidRPr="005746C5">
              <w:rPr>
                <w:rFonts w:hint="eastAsia"/>
                <w:lang w:eastAsia="ja-JP"/>
              </w:rPr>
              <w:t>反射系数</w:t>
            </w:r>
            <w:r w:rsidR="00C34160" w:rsidRPr="00825391">
              <w:rPr>
                <w:lang w:eastAsia="ja-JP"/>
              </w:rPr>
              <w:br/>
              <w:t>K = 2.56</w:t>
            </w:r>
          </w:p>
        </w:tc>
        <w:tc>
          <w:tcPr>
            <w:tcW w:w="1527" w:type="dxa"/>
            <w:vAlign w:val="center"/>
          </w:tcPr>
          <w:p w14:paraId="22ACA836" w14:textId="7C000416" w:rsidR="00C34160" w:rsidRPr="00825391" w:rsidRDefault="005746C5" w:rsidP="00E4524E">
            <w:pPr>
              <w:pStyle w:val="Tablehead"/>
              <w:keepLines/>
              <w:rPr>
                <w:lang w:eastAsia="ja-JP"/>
              </w:rPr>
            </w:pPr>
            <w:r w:rsidRPr="005746C5">
              <w:rPr>
                <w:rFonts w:hint="eastAsia"/>
                <w:lang w:eastAsia="ja-JP"/>
              </w:rPr>
              <w:t>反射系数</w:t>
            </w:r>
            <w:r w:rsidR="00C34160" w:rsidRPr="00825391">
              <w:rPr>
                <w:lang w:eastAsia="ja-JP"/>
              </w:rPr>
              <w:br/>
              <w:t>K = 4</w:t>
            </w:r>
          </w:p>
        </w:tc>
      </w:tr>
      <w:tr w:rsidR="00C34160" w:rsidRPr="00825391" w14:paraId="158DBB2E" w14:textId="77777777" w:rsidTr="00E4524E">
        <w:trPr>
          <w:jc w:val="center"/>
        </w:trPr>
        <w:tc>
          <w:tcPr>
            <w:tcW w:w="964" w:type="dxa"/>
            <w:vMerge w:val="restart"/>
          </w:tcPr>
          <w:p w14:paraId="160C7B35" w14:textId="77777777" w:rsidR="00C34160" w:rsidRPr="00825391" w:rsidRDefault="00C34160" w:rsidP="00E4524E">
            <w:pPr>
              <w:pStyle w:val="Tabletext"/>
              <w:keepNext/>
              <w:keepLines/>
              <w:rPr>
                <w:lang w:eastAsia="ja-JP"/>
              </w:rPr>
            </w:pPr>
            <w:r w:rsidRPr="00825391">
              <w:rPr>
                <w:lang w:eastAsia="ja-JP"/>
              </w:rPr>
              <w:t xml:space="preserve">920 MHz </w:t>
            </w:r>
          </w:p>
        </w:tc>
        <w:tc>
          <w:tcPr>
            <w:tcW w:w="1695" w:type="dxa"/>
          </w:tcPr>
          <w:p w14:paraId="77DF52E7" w14:textId="4A906D09" w:rsidR="00C34160" w:rsidRPr="00825391" w:rsidRDefault="005746C5" w:rsidP="00E4524E">
            <w:pPr>
              <w:pStyle w:val="Tabletext"/>
              <w:keepNext/>
              <w:keepLines/>
              <w:rPr>
                <w:lang w:eastAsia="ja-JP"/>
              </w:rPr>
            </w:pPr>
            <w:r>
              <w:rPr>
                <w:lang w:eastAsia="ja-JP"/>
              </w:rPr>
              <w:t>受控环境</w:t>
            </w:r>
          </w:p>
        </w:tc>
        <w:tc>
          <w:tcPr>
            <w:tcW w:w="1395" w:type="dxa"/>
          </w:tcPr>
          <w:p w14:paraId="4D7C6007" w14:textId="421E7177" w:rsidR="00C34160" w:rsidRPr="00825391" w:rsidRDefault="00C34160" w:rsidP="00E4524E">
            <w:pPr>
              <w:pStyle w:val="Tabletext"/>
              <w:keepNext/>
              <w:keepLines/>
              <w:jc w:val="center"/>
              <w:rPr>
                <w:lang w:eastAsia="ja-JP"/>
              </w:rPr>
            </w:pPr>
            <w:r w:rsidRPr="00825391">
              <w:rPr>
                <w:lang w:eastAsia="ja-JP"/>
              </w:rPr>
              <w:t>0.102</w:t>
            </w:r>
            <w:r w:rsidR="00EE19AC">
              <w:rPr>
                <w:lang w:eastAsia="ja-JP"/>
              </w:rPr>
              <w:t>米</w:t>
            </w:r>
          </w:p>
        </w:tc>
        <w:tc>
          <w:tcPr>
            <w:tcW w:w="1396" w:type="dxa"/>
          </w:tcPr>
          <w:p w14:paraId="377CCCFA" w14:textId="349CDA8F" w:rsidR="00C34160" w:rsidRPr="00825391" w:rsidRDefault="00C34160" w:rsidP="00E4524E">
            <w:pPr>
              <w:pStyle w:val="Tabletext"/>
              <w:keepNext/>
              <w:keepLines/>
              <w:jc w:val="center"/>
              <w:rPr>
                <w:lang w:eastAsia="ja-JP"/>
              </w:rPr>
            </w:pPr>
            <w:r w:rsidRPr="00825391">
              <w:rPr>
                <w:lang w:eastAsia="ja-JP"/>
              </w:rPr>
              <w:t>0.163</w:t>
            </w:r>
            <w:r w:rsidR="00EE19AC">
              <w:rPr>
                <w:lang w:eastAsia="ja-JP"/>
              </w:rPr>
              <w:t>米</w:t>
            </w:r>
          </w:p>
        </w:tc>
        <w:tc>
          <w:tcPr>
            <w:tcW w:w="1266" w:type="dxa"/>
          </w:tcPr>
          <w:p w14:paraId="49D063E4" w14:textId="4CDAE7BB" w:rsidR="00C34160" w:rsidRPr="00825391" w:rsidRDefault="00C34160" w:rsidP="00E4524E">
            <w:pPr>
              <w:pStyle w:val="Tabletext"/>
              <w:keepNext/>
              <w:keepLines/>
              <w:jc w:val="center"/>
              <w:rPr>
                <w:lang w:eastAsia="ja-JP"/>
              </w:rPr>
            </w:pPr>
            <w:r w:rsidRPr="00825391">
              <w:rPr>
                <w:lang w:eastAsia="ja-JP"/>
              </w:rPr>
              <w:t>0.203</w:t>
            </w:r>
            <w:r w:rsidR="00EE19AC">
              <w:rPr>
                <w:lang w:eastAsia="ja-JP"/>
              </w:rPr>
              <w:t>米</w:t>
            </w:r>
          </w:p>
        </w:tc>
        <w:tc>
          <w:tcPr>
            <w:tcW w:w="1396" w:type="dxa"/>
          </w:tcPr>
          <w:p w14:paraId="5A951032" w14:textId="57656C9E" w:rsidR="00C34160" w:rsidRPr="00825391" w:rsidRDefault="00C34160" w:rsidP="00E4524E">
            <w:pPr>
              <w:pStyle w:val="Tabletext"/>
              <w:keepNext/>
              <w:keepLines/>
              <w:jc w:val="center"/>
              <w:rPr>
                <w:lang w:eastAsia="ja-JP"/>
              </w:rPr>
            </w:pPr>
            <w:r w:rsidRPr="00825391">
              <w:rPr>
                <w:lang w:eastAsia="ja-JP"/>
              </w:rPr>
              <w:t>0.325</w:t>
            </w:r>
            <w:r w:rsidR="00EE19AC">
              <w:rPr>
                <w:lang w:eastAsia="ja-JP"/>
              </w:rPr>
              <w:t>米</w:t>
            </w:r>
          </w:p>
        </w:tc>
        <w:tc>
          <w:tcPr>
            <w:tcW w:w="1527" w:type="dxa"/>
          </w:tcPr>
          <w:p w14:paraId="239B3D5C" w14:textId="7727684D" w:rsidR="00C34160" w:rsidRPr="00825391" w:rsidRDefault="00C34160" w:rsidP="00E4524E">
            <w:pPr>
              <w:pStyle w:val="Tabletext"/>
              <w:keepNext/>
              <w:keepLines/>
              <w:jc w:val="center"/>
              <w:rPr>
                <w:lang w:eastAsia="ja-JP"/>
              </w:rPr>
            </w:pPr>
            <w:r w:rsidRPr="00825391">
              <w:rPr>
                <w:lang w:eastAsia="ja-JP"/>
              </w:rPr>
              <w:t>0.4065</w:t>
            </w:r>
            <w:r w:rsidR="00EE19AC">
              <w:rPr>
                <w:lang w:eastAsia="ja-JP"/>
              </w:rPr>
              <w:t>米</w:t>
            </w:r>
          </w:p>
        </w:tc>
      </w:tr>
      <w:tr w:rsidR="00C34160" w:rsidRPr="00825391" w14:paraId="5D2632EE" w14:textId="77777777" w:rsidTr="00E4524E">
        <w:trPr>
          <w:jc w:val="center"/>
        </w:trPr>
        <w:tc>
          <w:tcPr>
            <w:tcW w:w="964" w:type="dxa"/>
            <w:vMerge/>
          </w:tcPr>
          <w:p w14:paraId="7952957F" w14:textId="77777777" w:rsidR="00C34160" w:rsidRPr="00825391" w:rsidRDefault="00C34160" w:rsidP="00E4524E">
            <w:pPr>
              <w:pStyle w:val="Tabletext"/>
              <w:keepNext/>
              <w:keepLines/>
              <w:rPr>
                <w:lang w:eastAsia="ja-JP"/>
              </w:rPr>
            </w:pPr>
          </w:p>
        </w:tc>
        <w:tc>
          <w:tcPr>
            <w:tcW w:w="1695" w:type="dxa"/>
          </w:tcPr>
          <w:p w14:paraId="703E1568" w14:textId="1B0696A1" w:rsidR="00C34160" w:rsidRPr="00825391" w:rsidRDefault="005746C5" w:rsidP="00E4524E">
            <w:pPr>
              <w:pStyle w:val="Tabletext"/>
              <w:keepNext/>
              <w:keepLines/>
              <w:rPr>
                <w:lang w:eastAsia="ja-JP"/>
              </w:rPr>
            </w:pPr>
            <w:r>
              <w:rPr>
                <w:lang w:eastAsia="ja-JP"/>
              </w:rPr>
              <w:t>普通环境</w:t>
            </w:r>
          </w:p>
        </w:tc>
        <w:tc>
          <w:tcPr>
            <w:tcW w:w="1395" w:type="dxa"/>
          </w:tcPr>
          <w:p w14:paraId="18C822C1" w14:textId="5682AAE3" w:rsidR="00C34160" w:rsidRPr="00825391" w:rsidRDefault="00C34160" w:rsidP="00E4524E">
            <w:pPr>
              <w:pStyle w:val="Tabletext"/>
              <w:keepNext/>
              <w:keepLines/>
              <w:jc w:val="center"/>
              <w:rPr>
                <w:lang w:eastAsia="ja-JP"/>
              </w:rPr>
            </w:pPr>
            <w:r w:rsidRPr="00825391">
              <w:rPr>
                <w:lang w:eastAsia="ja-JP"/>
              </w:rPr>
              <w:t>0.227</w:t>
            </w:r>
            <w:r w:rsidR="00EE19AC">
              <w:rPr>
                <w:lang w:eastAsia="ja-JP"/>
              </w:rPr>
              <w:t>米</w:t>
            </w:r>
          </w:p>
        </w:tc>
        <w:tc>
          <w:tcPr>
            <w:tcW w:w="1396" w:type="dxa"/>
          </w:tcPr>
          <w:p w14:paraId="50EA1636" w14:textId="2C96A634" w:rsidR="00C34160" w:rsidRPr="00825391" w:rsidRDefault="00C34160" w:rsidP="00E4524E">
            <w:pPr>
              <w:pStyle w:val="Tabletext"/>
              <w:keepNext/>
              <w:keepLines/>
              <w:jc w:val="center"/>
              <w:rPr>
                <w:lang w:eastAsia="ja-JP"/>
              </w:rPr>
            </w:pPr>
            <w:r w:rsidRPr="00825391">
              <w:rPr>
                <w:lang w:eastAsia="ja-JP"/>
              </w:rPr>
              <w:t>0.364</w:t>
            </w:r>
            <w:r w:rsidR="00EE19AC">
              <w:rPr>
                <w:lang w:eastAsia="ja-JP"/>
              </w:rPr>
              <w:t>米</w:t>
            </w:r>
          </w:p>
        </w:tc>
        <w:tc>
          <w:tcPr>
            <w:tcW w:w="1266" w:type="dxa"/>
          </w:tcPr>
          <w:p w14:paraId="3F62F620" w14:textId="163B8898" w:rsidR="00C34160" w:rsidRPr="00825391" w:rsidRDefault="00C34160" w:rsidP="00E4524E">
            <w:pPr>
              <w:pStyle w:val="Tabletext"/>
              <w:keepNext/>
              <w:keepLines/>
              <w:jc w:val="center"/>
              <w:rPr>
                <w:lang w:eastAsia="ja-JP"/>
              </w:rPr>
            </w:pPr>
            <w:r w:rsidRPr="00825391">
              <w:rPr>
                <w:lang w:eastAsia="ja-JP"/>
              </w:rPr>
              <w:t>0.456</w:t>
            </w:r>
            <w:r w:rsidR="00EE19AC">
              <w:rPr>
                <w:lang w:eastAsia="ja-JP"/>
              </w:rPr>
              <w:t>米</w:t>
            </w:r>
          </w:p>
        </w:tc>
        <w:tc>
          <w:tcPr>
            <w:tcW w:w="1396" w:type="dxa"/>
          </w:tcPr>
          <w:p w14:paraId="528901AA" w14:textId="1A16264E" w:rsidR="00C34160" w:rsidRPr="00825391" w:rsidRDefault="00C34160" w:rsidP="00E4524E">
            <w:pPr>
              <w:pStyle w:val="Tabletext"/>
              <w:keepNext/>
              <w:keepLines/>
              <w:jc w:val="center"/>
              <w:rPr>
                <w:lang w:eastAsia="ja-JP"/>
              </w:rPr>
            </w:pPr>
            <w:r w:rsidRPr="00825391">
              <w:rPr>
                <w:lang w:eastAsia="ja-JP"/>
              </w:rPr>
              <w:t>0.727</w:t>
            </w:r>
            <w:r w:rsidR="00EE19AC">
              <w:rPr>
                <w:lang w:eastAsia="ja-JP"/>
              </w:rPr>
              <w:t>米</w:t>
            </w:r>
          </w:p>
        </w:tc>
        <w:tc>
          <w:tcPr>
            <w:tcW w:w="1527" w:type="dxa"/>
          </w:tcPr>
          <w:p w14:paraId="6D11C101" w14:textId="448FE32E" w:rsidR="00C34160" w:rsidRPr="00825391" w:rsidRDefault="00C34160" w:rsidP="00E4524E">
            <w:pPr>
              <w:pStyle w:val="Tabletext"/>
              <w:keepNext/>
              <w:keepLines/>
              <w:jc w:val="center"/>
              <w:rPr>
                <w:lang w:eastAsia="ja-JP"/>
              </w:rPr>
            </w:pPr>
            <w:r w:rsidRPr="00825391">
              <w:rPr>
                <w:lang w:eastAsia="ja-JP"/>
              </w:rPr>
              <w:t>0.912</w:t>
            </w:r>
            <w:r w:rsidR="00EE19AC">
              <w:rPr>
                <w:lang w:eastAsia="ja-JP"/>
              </w:rPr>
              <w:t>米</w:t>
            </w:r>
          </w:p>
        </w:tc>
      </w:tr>
      <w:tr w:rsidR="00C34160" w:rsidRPr="00825391" w14:paraId="0307006D" w14:textId="77777777" w:rsidTr="00E4524E">
        <w:trPr>
          <w:jc w:val="center"/>
        </w:trPr>
        <w:tc>
          <w:tcPr>
            <w:tcW w:w="964" w:type="dxa"/>
            <w:vMerge w:val="restart"/>
          </w:tcPr>
          <w:p w14:paraId="1D7CC023" w14:textId="77777777" w:rsidR="00C34160" w:rsidRPr="00825391" w:rsidRDefault="00C34160" w:rsidP="00E4524E">
            <w:pPr>
              <w:pStyle w:val="Tabletext"/>
              <w:keepNext/>
              <w:keepLines/>
              <w:rPr>
                <w:lang w:eastAsia="ja-JP"/>
              </w:rPr>
            </w:pPr>
            <w:r w:rsidRPr="00825391">
              <w:rPr>
                <w:lang w:eastAsia="ja-JP"/>
              </w:rPr>
              <w:t xml:space="preserve">2.4 GHz </w:t>
            </w:r>
          </w:p>
        </w:tc>
        <w:tc>
          <w:tcPr>
            <w:tcW w:w="1695" w:type="dxa"/>
          </w:tcPr>
          <w:p w14:paraId="55E3B2DD" w14:textId="0C7B9F63" w:rsidR="00C34160" w:rsidRPr="00825391" w:rsidRDefault="005746C5" w:rsidP="00E4524E">
            <w:pPr>
              <w:pStyle w:val="Tabletext"/>
              <w:keepNext/>
              <w:keepLines/>
              <w:rPr>
                <w:lang w:eastAsia="ja-JP"/>
              </w:rPr>
            </w:pPr>
            <w:r>
              <w:rPr>
                <w:lang w:eastAsia="ja-JP"/>
              </w:rPr>
              <w:t>受控环境</w:t>
            </w:r>
          </w:p>
        </w:tc>
        <w:tc>
          <w:tcPr>
            <w:tcW w:w="1395" w:type="dxa"/>
          </w:tcPr>
          <w:p w14:paraId="1B51B250" w14:textId="497751E6" w:rsidR="00C34160" w:rsidRPr="00825391" w:rsidRDefault="00C34160" w:rsidP="00E4524E">
            <w:pPr>
              <w:pStyle w:val="Tabletext"/>
              <w:keepNext/>
              <w:keepLines/>
              <w:jc w:val="center"/>
              <w:rPr>
                <w:lang w:eastAsia="ja-JP"/>
              </w:rPr>
            </w:pPr>
            <w:r w:rsidRPr="00825391">
              <w:rPr>
                <w:lang w:eastAsia="ja-JP"/>
              </w:rPr>
              <w:t>2.45</w:t>
            </w:r>
            <w:r w:rsidR="00EE19AC">
              <w:rPr>
                <w:lang w:eastAsia="ja-JP"/>
              </w:rPr>
              <w:t>米</w:t>
            </w:r>
          </w:p>
        </w:tc>
        <w:tc>
          <w:tcPr>
            <w:tcW w:w="1396" w:type="dxa"/>
          </w:tcPr>
          <w:p w14:paraId="28325B5D" w14:textId="3549C050" w:rsidR="00C34160" w:rsidRPr="00825391" w:rsidRDefault="00C34160" w:rsidP="00E4524E">
            <w:pPr>
              <w:pStyle w:val="Tabletext"/>
              <w:keepNext/>
              <w:keepLines/>
              <w:jc w:val="center"/>
              <w:rPr>
                <w:lang w:eastAsia="ja-JP"/>
              </w:rPr>
            </w:pPr>
            <w:r w:rsidRPr="00825391">
              <w:rPr>
                <w:lang w:eastAsia="ja-JP"/>
              </w:rPr>
              <w:t>3.92</w:t>
            </w:r>
            <w:r w:rsidR="00EE19AC">
              <w:rPr>
                <w:lang w:eastAsia="ja-JP"/>
              </w:rPr>
              <w:t>米</w:t>
            </w:r>
          </w:p>
        </w:tc>
        <w:tc>
          <w:tcPr>
            <w:tcW w:w="1266" w:type="dxa"/>
          </w:tcPr>
          <w:p w14:paraId="2EE7D062" w14:textId="2C397DC0" w:rsidR="00C34160" w:rsidRPr="00825391" w:rsidRDefault="00C34160" w:rsidP="00E4524E">
            <w:pPr>
              <w:pStyle w:val="Tabletext"/>
              <w:keepNext/>
              <w:keepLines/>
              <w:jc w:val="center"/>
              <w:rPr>
                <w:lang w:eastAsia="ja-JP"/>
              </w:rPr>
            </w:pPr>
            <w:r w:rsidRPr="00825391">
              <w:rPr>
                <w:lang w:eastAsia="ja-JP"/>
              </w:rPr>
              <w:t>4.90</w:t>
            </w:r>
            <w:r w:rsidR="00EE19AC">
              <w:rPr>
                <w:lang w:eastAsia="ja-JP"/>
              </w:rPr>
              <w:t>米</w:t>
            </w:r>
          </w:p>
        </w:tc>
        <w:tc>
          <w:tcPr>
            <w:tcW w:w="1396" w:type="dxa"/>
          </w:tcPr>
          <w:p w14:paraId="0E321207" w14:textId="0FE46D19" w:rsidR="00C34160" w:rsidRPr="00825391" w:rsidRDefault="00C34160" w:rsidP="00E4524E">
            <w:pPr>
              <w:pStyle w:val="Tabletext"/>
              <w:keepNext/>
              <w:keepLines/>
              <w:jc w:val="center"/>
              <w:rPr>
                <w:lang w:eastAsia="ja-JP"/>
              </w:rPr>
            </w:pPr>
            <w:r w:rsidRPr="00825391">
              <w:rPr>
                <w:lang w:eastAsia="ja-JP"/>
              </w:rPr>
              <w:t>7.82</w:t>
            </w:r>
            <w:r w:rsidR="00EE19AC">
              <w:rPr>
                <w:lang w:eastAsia="ja-JP"/>
              </w:rPr>
              <w:t>米</w:t>
            </w:r>
          </w:p>
        </w:tc>
        <w:tc>
          <w:tcPr>
            <w:tcW w:w="1527" w:type="dxa"/>
          </w:tcPr>
          <w:p w14:paraId="31EA4287" w14:textId="52CBDF44" w:rsidR="00C34160" w:rsidRPr="00825391" w:rsidRDefault="00C34160" w:rsidP="00E4524E">
            <w:pPr>
              <w:pStyle w:val="Tabletext"/>
              <w:keepNext/>
              <w:keepLines/>
              <w:jc w:val="center"/>
              <w:rPr>
                <w:lang w:eastAsia="ja-JP"/>
              </w:rPr>
            </w:pPr>
            <w:r w:rsidRPr="00825391">
              <w:rPr>
                <w:lang w:eastAsia="ja-JP"/>
              </w:rPr>
              <w:t>9.80</w:t>
            </w:r>
            <w:r w:rsidR="00EE19AC">
              <w:rPr>
                <w:lang w:eastAsia="ja-JP"/>
              </w:rPr>
              <w:t>米</w:t>
            </w:r>
          </w:p>
        </w:tc>
      </w:tr>
      <w:tr w:rsidR="00C34160" w:rsidRPr="00825391" w14:paraId="4934E4DB" w14:textId="77777777" w:rsidTr="00E4524E">
        <w:trPr>
          <w:jc w:val="center"/>
        </w:trPr>
        <w:tc>
          <w:tcPr>
            <w:tcW w:w="964" w:type="dxa"/>
            <w:vMerge/>
          </w:tcPr>
          <w:p w14:paraId="3EA7FEBC" w14:textId="77777777" w:rsidR="00C34160" w:rsidRPr="00825391" w:rsidRDefault="00C34160" w:rsidP="00E4524E">
            <w:pPr>
              <w:pStyle w:val="Tabletext"/>
              <w:keepNext/>
              <w:keepLines/>
              <w:rPr>
                <w:lang w:eastAsia="ja-JP"/>
              </w:rPr>
            </w:pPr>
          </w:p>
        </w:tc>
        <w:tc>
          <w:tcPr>
            <w:tcW w:w="1695" w:type="dxa"/>
          </w:tcPr>
          <w:p w14:paraId="4DE4416C" w14:textId="6F2FD27E" w:rsidR="00C34160" w:rsidRPr="00825391" w:rsidRDefault="005746C5" w:rsidP="00E4524E">
            <w:pPr>
              <w:pStyle w:val="Tabletext"/>
              <w:keepNext/>
              <w:keepLines/>
              <w:rPr>
                <w:lang w:eastAsia="ja-JP"/>
              </w:rPr>
            </w:pPr>
            <w:r>
              <w:rPr>
                <w:lang w:eastAsia="ja-JP"/>
              </w:rPr>
              <w:t>普通环境</w:t>
            </w:r>
          </w:p>
        </w:tc>
        <w:tc>
          <w:tcPr>
            <w:tcW w:w="1395" w:type="dxa"/>
          </w:tcPr>
          <w:p w14:paraId="48AEB5E2" w14:textId="47B69C61" w:rsidR="00C34160" w:rsidRPr="00825391" w:rsidRDefault="00C34160" w:rsidP="00E4524E">
            <w:pPr>
              <w:pStyle w:val="Tabletext"/>
              <w:keepNext/>
              <w:keepLines/>
              <w:jc w:val="center"/>
              <w:rPr>
                <w:lang w:eastAsia="ja-JP"/>
              </w:rPr>
            </w:pPr>
            <w:r w:rsidRPr="00825391">
              <w:rPr>
                <w:lang w:eastAsia="ja-JP"/>
              </w:rPr>
              <w:t>5.48</w:t>
            </w:r>
            <w:r w:rsidR="00EE19AC">
              <w:rPr>
                <w:lang w:eastAsia="ja-JP"/>
              </w:rPr>
              <w:t>米</w:t>
            </w:r>
          </w:p>
        </w:tc>
        <w:tc>
          <w:tcPr>
            <w:tcW w:w="1396" w:type="dxa"/>
          </w:tcPr>
          <w:p w14:paraId="71847D49" w14:textId="08CB3DBC" w:rsidR="00C34160" w:rsidRPr="00825391" w:rsidRDefault="00C34160" w:rsidP="00E4524E">
            <w:pPr>
              <w:pStyle w:val="Tabletext"/>
              <w:keepNext/>
              <w:keepLines/>
              <w:jc w:val="center"/>
              <w:rPr>
                <w:lang w:eastAsia="ja-JP"/>
              </w:rPr>
            </w:pPr>
            <w:r w:rsidRPr="00825391">
              <w:rPr>
                <w:lang w:eastAsia="ja-JP"/>
              </w:rPr>
              <w:t>8.76</w:t>
            </w:r>
            <w:r w:rsidR="00EE19AC">
              <w:rPr>
                <w:lang w:eastAsia="ja-JP"/>
              </w:rPr>
              <w:t>米</w:t>
            </w:r>
          </w:p>
        </w:tc>
        <w:tc>
          <w:tcPr>
            <w:tcW w:w="1266" w:type="dxa"/>
          </w:tcPr>
          <w:p w14:paraId="02C73FBA" w14:textId="7FC230B8" w:rsidR="00C34160" w:rsidRPr="00825391" w:rsidRDefault="00C34160" w:rsidP="00E4524E">
            <w:pPr>
              <w:pStyle w:val="Tabletext"/>
              <w:keepNext/>
              <w:keepLines/>
              <w:jc w:val="center"/>
              <w:rPr>
                <w:lang w:eastAsia="ja-JP"/>
              </w:rPr>
            </w:pPr>
            <w:r w:rsidRPr="00825391">
              <w:rPr>
                <w:lang w:eastAsia="ja-JP"/>
              </w:rPr>
              <w:t>10.95</w:t>
            </w:r>
            <w:r w:rsidR="00EE19AC">
              <w:rPr>
                <w:lang w:eastAsia="ja-JP"/>
              </w:rPr>
              <w:t>米</w:t>
            </w:r>
          </w:p>
        </w:tc>
        <w:tc>
          <w:tcPr>
            <w:tcW w:w="1396" w:type="dxa"/>
          </w:tcPr>
          <w:p w14:paraId="30E46CC2" w14:textId="7CD3261A" w:rsidR="00C34160" w:rsidRPr="00825391" w:rsidRDefault="00C34160" w:rsidP="00E4524E">
            <w:pPr>
              <w:pStyle w:val="Tabletext"/>
              <w:keepNext/>
              <w:keepLines/>
              <w:jc w:val="center"/>
              <w:rPr>
                <w:lang w:eastAsia="ja-JP"/>
              </w:rPr>
            </w:pPr>
            <w:r w:rsidRPr="00825391">
              <w:rPr>
                <w:lang w:eastAsia="ja-JP"/>
              </w:rPr>
              <w:t>17.49</w:t>
            </w:r>
            <w:r w:rsidR="00EE19AC">
              <w:rPr>
                <w:lang w:eastAsia="ja-JP"/>
              </w:rPr>
              <w:t>米</w:t>
            </w:r>
          </w:p>
        </w:tc>
        <w:tc>
          <w:tcPr>
            <w:tcW w:w="1527" w:type="dxa"/>
          </w:tcPr>
          <w:p w14:paraId="462D0C12" w14:textId="2F716C66" w:rsidR="00C34160" w:rsidRPr="00825391" w:rsidRDefault="00C34160" w:rsidP="00E4524E">
            <w:pPr>
              <w:pStyle w:val="Tabletext"/>
              <w:keepNext/>
              <w:keepLines/>
              <w:jc w:val="center"/>
              <w:rPr>
                <w:lang w:eastAsia="ja-JP"/>
              </w:rPr>
            </w:pPr>
            <w:r w:rsidRPr="00825391">
              <w:rPr>
                <w:lang w:eastAsia="ja-JP"/>
              </w:rPr>
              <w:t>21.90</w:t>
            </w:r>
            <w:r w:rsidR="00EE19AC">
              <w:rPr>
                <w:lang w:eastAsia="ja-JP"/>
              </w:rPr>
              <w:t>米</w:t>
            </w:r>
          </w:p>
        </w:tc>
      </w:tr>
      <w:tr w:rsidR="00C34160" w:rsidRPr="00825391" w14:paraId="2C0D90EF" w14:textId="77777777" w:rsidTr="00E4524E">
        <w:trPr>
          <w:jc w:val="center"/>
        </w:trPr>
        <w:tc>
          <w:tcPr>
            <w:tcW w:w="964" w:type="dxa"/>
            <w:vMerge w:val="restart"/>
          </w:tcPr>
          <w:p w14:paraId="0D3C88FE" w14:textId="77777777" w:rsidR="00C34160" w:rsidRPr="00825391" w:rsidRDefault="00C34160" w:rsidP="00E4524E">
            <w:pPr>
              <w:pStyle w:val="Tabletext"/>
              <w:keepNext/>
              <w:keepLines/>
              <w:rPr>
                <w:lang w:eastAsia="ja-JP"/>
              </w:rPr>
            </w:pPr>
            <w:r w:rsidRPr="00825391">
              <w:rPr>
                <w:lang w:eastAsia="ja-JP"/>
              </w:rPr>
              <w:t xml:space="preserve">5.7 GHz </w:t>
            </w:r>
          </w:p>
        </w:tc>
        <w:tc>
          <w:tcPr>
            <w:tcW w:w="1695" w:type="dxa"/>
          </w:tcPr>
          <w:p w14:paraId="66602D2C" w14:textId="3D0CBB0B" w:rsidR="00C34160" w:rsidRPr="00825391" w:rsidRDefault="005746C5" w:rsidP="00E4524E">
            <w:pPr>
              <w:pStyle w:val="Tabletext"/>
              <w:keepNext/>
              <w:keepLines/>
              <w:rPr>
                <w:lang w:eastAsia="ja-JP"/>
              </w:rPr>
            </w:pPr>
            <w:r>
              <w:rPr>
                <w:lang w:eastAsia="ja-JP"/>
              </w:rPr>
              <w:t>受控环境</w:t>
            </w:r>
          </w:p>
        </w:tc>
        <w:tc>
          <w:tcPr>
            <w:tcW w:w="1395" w:type="dxa"/>
          </w:tcPr>
          <w:p w14:paraId="12B1D3F8" w14:textId="2E8B936A" w:rsidR="00C34160" w:rsidRPr="00825391" w:rsidRDefault="00C34160" w:rsidP="00E4524E">
            <w:pPr>
              <w:pStyle w:val="Tabletext"/>
              <w:keepNext/>
              <w:keepLines/>
              <w:jc w:val="center"/>
              <w:rPr>
                <w:lang w:eastAsia="ja-JP"/>
              </w:rPr>
            </w:pPr>
            <w:r w:rsidRPr="00825391">
              <w:rPr>
                <w:lang w:eastAsia="ja-JP"/>
              </w:rPr>
              <w:t>4.00</w:t>
            </w:r>
            <w:r w:rsidR="00EE19AC">
              <w:rPr>
                <w:lang w:eastAsia="ja-JP"/>
              </w:rPr>
              <w:t>米</w:t>
            </w:r>
          </w:p>
        </w:tc>
        <w:tc>
          <w:tcPr>
            <w:tcW w:w="1396" w:type="dxa"/>
          </w:tcPr>
          <w:p w14:paraId="4B1D828C" w14:textId="78B5EB5C" w:rsidR="00C34160" w:rsidRPr="00825391" w:rsidRDefault="00C34160" w:rsidP="00E4524E">
            <w:pPr>
              <w:pStyle w:val="Tabletext"/>
              <w:keepNext/>
              <w:keepLines/>
              <w:jc w:val="center"/>
              <w:rPr>
                <w:lang w:eastAsia="ja-JP"/>
              </w:rPr>
            </w:pPr>
            <w:r w:rsidRPr="00825391">
              <w:rPr>
                <w:lang w:eastAsia="ja-JP"/>
              </w:rPr>
              <w:t>6.40</w:t>
            </w:r>
            <w:r w:rsidR="00EE19AC">
              <w:rPr>
                <w:lang w:eastAsia="ja-JP"/>
              </w:rPr>
              <w:t>米</w:t>
            </w:r>
          </w:p>
        </w:tc>
        <w:tc>
          <w:tcPr>
            <w:tcW w:w="1266" w:type="dxa"/>
          </w:tcPr>
          <w:p w14:paraId="46260A34" w14:textId="5715FEF0" w:rsidR="00C34160" w:rsidRPr="00825391" w:rsidRDefault="00C34160" w:rsidP="00E4524E">
            <w:pPr>
              <w:pStyle w:val="Tabletext"/>
              <w:keepNext/>
              <w:keepLines/>
              <w:jc w:val="center"/>
              <w:rPr>
                <w:lang w:eastAsia="ja-JP"/>
              </w:rPr>
            </w:pPr>
            <w:r w:rsidRPr="00825391">
              <w:rPr>
                <w:lang w:eastAsia="ja-JP"/>
              </w:rPr>
              <w:t>8.00</w:t>
            </w:r>
            <w:r w:rsidR="00EE19AC">
              <w:rPr>
                <w:lang w:eastAsia="ja-JP"/>
              </w:rPr>
              <w:t>米</w:t>
            </w:r>
          </w:p>
        </w:tc>
        <w:tc>
          <w:tcPr>
            <w:tcW w:w="1396" w:type="dxa"/>
          </w:tcPr>
          <w:p w14:paraId="3C624276" w14:textId="5C631924" w:rsidR="00C34160" w:rsidRPr="00825391" w:rsidRDefault="00C34160" w:rsidP="00E4524E">
            <w:pPr>
              <w:pStyle w:val="Tabletext"/>
              <w:keepNext/>
              <w:keepLines/>
              <w:jc w:val="center"/>
              <w:rPr>
                <w:lang w:eastAsia="ja-JP"/>
              </w:rPr>
            </w:pPr>
            <w:r w:rsidRPr="00825391">
              <w:rPr>
                <w:lang w:eastAsia="ja-JP"/>
              </w:rPr>
              <w:t>12.80</w:t>
            </w:r>
            <w:r w:rsidR="00EE19AC">
              <w:rPr>
                <w:lang w:eastAsia="ja-JP"/>
              </w:rPr>
              <w:t>米</w:t>
            </w:r>
          </w:p>
        </w:tc>
        <w:tc>
          <w:tcPr>
            <w:tcW w:w="1527" w:type="dxa"/>
          </w:tcPr>
          <w:p w14:paraId="209C6CFB" w14:textId="0247F008" w:rsidR="00C34160" w:rsidRPr="00825391" w:rsidRDefault="00C34160" w:rsidP="00E4524E">
            <w:pPr>
              <w:pStyle w:val="Tabletext"/>
              <w:keepNext/>
              <w:keepLines/>
              <w:jc w:val="center"/>
              <w:rPr>
                <w:lang w:eastAsia="ja-JP"/>
              </w:rPr>
            </w:pPr>
            <w:r w:rsidRPr="00825391">
              <w:rPr>
                <w:lang w:eastAsia="ja-JP"/>
              </w:rPr>
              <w:t>16.00</w:t>
            </w:r>
            <w:r w:rsidR="00EE19AC">
              <w:rPr>
                <w:lang w:eastAsia="ja-JP"/>
              </w:rPr>
              <w:t>米</w:t>
            </w:r>
          </w:p>
        </w:tc>
      </w:tr>
      <w:tr w:rsidR="00C34160" w:rsidRPr="00825391" w14:paraId="5BAEFD2F" w14:textId="77777777" w:rsidTr="00E4524E">
        <w:trPr>
          <w:jc w:val="center"/>
        </w:trPr>
        <w:tc>
          <w:tcPr>
            <w:tcW w:w="964" w:type="dxa"/>
            <w:vMerge/>
            <w:tcBorders>
              <w:bottom w:val="single" w:sz="4" w:space="0" w:color="auto"/>
            </w:tcBorders>
          </w:tcPr>
          <w:p w14:paraId="1F7DD9B2" w14:textId="77777777" w:rsidR="00C34160" w:rsidRPr="00825391" w:rsidRDefault="00C34160" w:rsidP="00E4524E">
            <w:pPr>
              <w:pStyle w:val="Tabletext"/>
              <w:keepNext/>
              <w:keepLines/>
              <w:rPr>
                <w:lang w:eastAsia="ja-JP"/>
              </w:rPr>
            </w:pPr>
          </w:p>
        </w:tc>
        <w:tc>
          <w:tcPr>
            <w:tcW w:w="1695" w:type="dxa"/>
            <w:tcBorders>
              <w:bottom w:val="single" w:sz="4" w:space="0" w:color="auto"/>
            </w:tcBorders>
          </w:tcPr>
          <w:p w14:paraId="3A155655" w14:textId="7878565D" w:rsidR="00C34160" w:rsidRPr="00825391" w:rsidRDefault="005746C5" w:rsidP="00E4524E">
            <w:pPr>
              <w:pStyle w:val="Tabletext"/>
              <w:keepNext/>
              <w:keepLines/>
              <w:rPr>
                <w:lang w:eastAsia="ja-JP"/>
              </w:rPr>
            </w:pPr>
            <w:r>
              <w:rPr>
                <w:lang w:eastAsia="ja-JP"/>
              </w:rPr>
              <w:t>普通环境</w:t>
            </w:r>
          </w:p>
        </w:tc>
        <w:tc>
          <w:tcPr>
            <w:tcW w:w="1395" w:type="dxa"/>
            <w:tcBorders>
              <w:bottom w:val="single" w:sz="4" w:space="0" w:color="auto"/>
            </w:tcBorders>
          </w:tcPr>
          <w:p w14:paraId="5F9DDE75" w14:textId="73D837B7" w:rsidR="00C34160" w:rsidRPr="00825391" w:rsidRDefault="00C34160" w:rsidP="00E4524E">
            <w:pPr>
              <w:pStyle w:val="Tabletext"/>
              <w:keepNext/>
              <w:keepLines/>
              <w:jc w:val="center"/>
              <w:rPr>
                <w:lang w:eastAsia="ja-JP"/>
              </w:rPr>
            </w:pPr>
            <w:r w:rsidRPr="00825391">
              <w:rPr>
                <w:lang w:eastAsia="ja-JP"/>
              </w:rPr>
              <w:t>9.00</w:t>
            </w:r>
            <w:r w:rsidR="00EE19AC">
              <w:rPr>
                <w:lang w:eastAsia="ja-JP"/>
              </w:rPr>
              <w:t>米</w:t>
            </w:r>
          </w:p>
        </w:tc>
        <w:tc>
          <w:tcPr>
            <w:tcW w:w="1396" w:type="dxa"/>
            <w:tcBorders>
              <w:bottom w:val="single" w:sz="4" w:space="0" w:color="auto"/>
            </w:tcBorders>
          </w:tcPr>
          <w:p w14:paraId="466C17B4" w14:textId="169B7D91" w:rsidR="00C34160" w:rsidRPr="00825391" w:rsidRDefault="00C34160" w:rsidP="00E4524E">
            <w:pPr>
              <w:pStyle w:val="Tabletext"/>
              <w:keepNext/>
              <w:keepLines/>
              <w:jc w:val="center"/>
              <w:rPr>
                <w:lang w:eastAsia="ja-JP"/>
              </w:rPr>
            </w:pPr>
            <w:r w:rsidRPr="00825391">
              <w:rPr>
                <w:lang w:eastAsia="ja-JP"/>
              </w:rPr>
              <w:t>14.30</w:t>
            </w:r>
            <w:r w:rsidR="00EE19AC">
              <w:rPr>
                <w:lang w:eastAsia="ja-JP"/>
              </w:rPr>
              <w:t>米</w:t>
            </w:r>
          </w:p>
        </w:tc>
        <w:tc>
          <w:tcPr>
            <w:tcW w:w="1266" w:type="dxa"/>
            <w:tcBorders>
              <w:bottom w:val="single" w:sz="4" w:space="0" w:color="auto"/>
            </w:tcBorders>
          </w:tcPr>
          <w:p w14:paraId="3BD62F21" w14:textId="6257D88D" w:rsidR="00C34160" w:rsidRPr="00825391" w:rsidRDefault="00C34160" w:rsidP="00E4524E">
            <w:pPr>
              <w:pStyle w:val="Tabletext"/>
              <w:keepNext/>
              <w:keepLines/>
              <w:jc w:val="center"/>
              <w:rPr>
                <w:lang w:eastAsia="ja-JP"/>
              </w:rPr>
            </w:pPr>
            <w:r w:rsidRPr="00825391">
              <w:rPr>
                <w:lang w:eastAsia="ja-JP"/>
              </w:rPr>
              <w:t>17.80</w:t>
            </w:r>
            <w:r w:rsidR="00EE19AC">
              <w:rPr>
                <w:lang w:eastAsia="ja-JP"/>
              </w:rPr>
              <w:t>米</w:t>
            </w:r>
          </w:p>
        </w:tc>
        <w:tc>
          <w:tcPr>
            <w:tcW w:w="1396" w:type="dxa"/>
            <w:tcBorders>
              <w:bottom w:val="single" w:sz="4" w:space="0" w:color="auto"/>
            </w:tcBorders>
          </w:tcPr>
          <w:p w14:paraId="22DADD8E" w14:textId="3F9AAAA0" w:rsidR="00C34160" w:rsidRPr="00825391" w:rsidRDefault="00C34160" w:rsidP="00E4524E">
            <w:pPr>
              <w:pStyle w:val="Tabletext"/>
              <w:keepNext/>
              <w:keepLines/>
              <w:jc w:val="center"/>
              <w:rPr>
                <w:lang w:eastAsia="ja-JP"/>
              </w:rPr>
            </w:pPr>
            <w:r w:rsidRPr="00825391">
              <w:rPr>
                <w:lang w:eastAsia="ja-JP"/>
              </w:rPr>
              <w:t>28.50</w:t>
            </w:r>
            <w:r w:rsidR="00EE19AC">
              <w:rPr>
                <w:lang w:eastAsia="ja-JP"/>
              </w:rPr>
              <w:t>米</w:t>
            </w:r>
          </w:p>
        </w:tc>
        <w:tc>
          <w:tcPr>
            <w:tcW w:w="1527" w:type="dxa"/>
            <w:tcBorders>
              <w:bottom w:val="single" w:sz="4" w:space="0" w:color="auto"/>
            </w:tcBorders>
          </w:tcPr>
          <w:p w14:paraId="41725EE3" w14:textId="64549C38" w:rsidR="00C34160" w:rsidRPr="00825391" w:rsidRDefault="00C34160" w:rsidP="00E4524E">
            <w:pPr>
              <w:pStyle w:val="Tabletext"/>
              <w:keepNext/>
              <w:keepLines/>
              <w:jc w:val="center"/>
              <w:rPr>
                <w:lang w:eastAsia="ja-JP"/>
              </w:rPr>
            </w:pPr>
            <w:r w:rsidRPr="00825391">
              <w:rPr>
                <w:lang w:eastAsia="ja-JP"/>
              </w:rPr>
              <w:t>35.70</w:t>
            </w:r>
            <w:r w:rsidR="00EE19AC">
              <w:rPr>
                <w:lang w:eastAsia="ja-JP"/>
              </w:rPr>
              <w:t>米</w:t>
            </w:r>
          </w:p>
        </w:tc>
      </w:tr>
      <w:tr w:rsidR="00C34160" w:rsidRPr="00ED744D" w14:paraId="229D651B" w14:textId="77777777" w:rsidTr="00E4524E">
        <w:trPr>
          <w:jc w:val="center"/>
        </w:trPr>
        <w:tc>
          <w:tcPr>
            <w:tcW w:w="9639" w:type="dxa"/>
            <w:gridSpan w:val="7"/>
            <w:tcBorders>
              <w:top w:val="nil"/>
              <w:left w:val="nil"/>
              <w:bottom w:val="nil"/>
              <w:right w:val="nil"/>
            </w:tcBorders>
          </w:tcPr>
          <w:p w14:paraId="6333E24B" w14:textId="4E9C98EC" w:rsidR="00C34160" w:rsidRPr="00ED744D" w:rsidRDefault="006942D4" w:rsidP="00E4524E">
            <w:pPr>
              <w:pStyle w:val="Tabletext"/>
              <w:keepNext/>
              <w:keepLines/>
              <w:rPr>
                <w:rFonts w:ascii="Times New Roman" w:hAnsi="Times New Roman"/>
                <w:lang w:val="en-GB" w:eastAsia="ja-JP"/>
              </w:rPr>
            </w:pPr>
            <w:r>
              <w:rPr>
                <w:rFonts w:ascii="Times New Roman" w:hAnsi="Times New Roman"/>
                <w:vertAlign w:val="superscript"/>
                <w:lang w:val="en-GB" w:eastAsia="ja-JP"/>
              </w:rPr>
              <w:t>(1)</w:t>
            </w:r>
            <w:r w:rsidR="00C34160" w:rsidRPr="00ED744D">
              <w:rPr>
                <w:rFonts w:ascii="Times New Roman" w:hAnsi="Times New Roman"/>
                <w:lang w:val="en-GB" w:eastAsia="ja-JP"/>
              </w:rPr>
              <w:tab/>
            </w:r>
            <w:r w:rsidR="005746C5" w:rsidRPr="005746C5">
              <w:rPr>
                <w:rFonts w:hint="eastAsia"/>
                <w:lang w:val="en-GB" w:eastAsia="ja-JP"/>
              </w:rPr>
              <w:t>不计算反射。</w:t>
            </w:r>
          </w:p>
          <w:p w14:paraId="587D3880" w14:textId="6BEC494F" w:rsidR="00C34160" w:rsidRPr="00ED744D" w:rsidRDefault="005746C5" w:rsidP="00E4524E">
            <w:pPr>
              <w:pStyle w:val="Tabletext"/>
              <w:keepNext/>
              <w:keepLines/>
              <w:rPr>
                <w:rFonts w:ascii="Times New Roman" w:hAnsi="Times New Roman"/>
                <w:lang w:val="en-GB" w:eastAsia="ja-JP"/>
              </w:rPr>
            </w:pPr>
            <w:r>
              <w:rPr>
                <w:rFonts w:ascii="Times New Roman" w:hAnsi="Times New Roman"/>
                <w:vertAlign w:val="superscript"/>
                <w:lang w:val="en-GB" w:eastAsia="ja-JP"/>
              </w:rPr>
              <w:t>(2)</w:t>
            </w:r>
            <w:r w:rsidR="00C34160" w:rsidRPr="00ED744D">
              <w:rPr>
                <w:rFonts w:ascii="Times New Roman" w:hAnsi="Times New Roman"/>
                <w:lang w:val="en-GB" w:eastAsia="ja-JP"/>
              </w:rPr>
              <w:tab/>
            </w:r>
            <w:r w:rsidRPr="005746C5">
              <w:rPr>
                <w:rFonts w:hint="eastAsia"/>
                <w:lang w:val="en-GB" w:eastAsia="ja-JP"/>
              </w:rPr>
              <w:t>计算来自地面的反射。</w:t>
            </w:r>
          </w:p>
          <w:p w14:paraId="56ED7DDC" w14:textId="58C01397" w:rsidR="00C34160" w:rsidRPr="00ED744D" w:rsidRDefault="005746C5" w:rsidP="00E4524E">
            <w:pPr>
              <w:pStyle w:val="Tabletext"/>
              <w:keepNext/>
              <w:keepLines/>
              <w:rPr>
                <w:rFonts w:ascii="Times New Roman" w:hAnsi="Times New Roman"/>
                <w:lang w:val="en-GB" w:eastAsia="ja-JP"/>
              </w:rPr>
            </w:pPr>
            <w:r>
              <w:rPr>
                <w:rFonts w:ascii="Times New Roman" w:hAnsi="Times New Roman"/>
                <w:vertAlign w:val="superscript"/>
                <w:lang w:val="en-GB" w:eastAsia="ja-JP"/>
              </w:rPr>
              <w:t>(3)</w:t>
            </w:r>
            <w:r w:rsidR="00C34160" w:rsidRPr="00ED744D">
              <w:rPr>
                <w:rFonts w:ascii="Times New Roman" w:hAnsi="Times New Roman"/>
                <w:lang w:val="en-GB" w:eastAsia="ja-JP"/>
              </w:rPr>
              <w:tab/>
            </w:r>
            <w:r w:rsidRPr="005746C5">
              <w:rPr>
                <w:rFonts w:hint="eastAsia"/>
                <w:lang w:val="en-GB" w:eastAsia="ja-JP"/>
              </w:rPr>
              <w:t>计算水面反射和地面以外的反射。</w:t>
            </w:r>
          </w:p>
          <w:p w14:paraId="70024852" w14:textId="6D5CFBC6" w:rsidR="005746C5" w:rsidRPr="00ED744D" w:rsidRDefault="005746C5" w:rsidP="005746C5">
            <w:pPr>
              <w:pStyle w:val="Tabletext"/>
              <w:keepNext/>
              <w:keepLines/>
              <w:ind w:left="284" w:hanging="284"/>
              <w:rPr>
                <w:rFonts w:ascii="Times New Roman" w:hAnsi="Times New Roman"/>
                <w:lang w:val="en-GB" w:eastAsia="ja-JP"/>
              </w:rPr>
            </w:pPr>
            <w:r>
              <w:rPr>
                <w:rFonts w:ascii="Times New Roman" w:hAnsi="Times New Roman"/>
                <w:vertAlign w:val="superscript"/>
                <w:lang w:val="en-GB" w:eastAsia="ja-JP"/>
              </w:rPr>
              <w:t>(4)</w:t>
            </w:r>
            <w:r w:rsidR="00C34160" w:rsidRPr="00ED744D">
              <w:rPr>
                <w:rFonts w:ascii="Times New Roman" w:hAnsi="Times New Roman"/>
                <w:lang w:val="en-GB" w:eastAsia="ja-JP"/>
              </w:rPr>
              <w:tab/>
            </w:r>
            <w:r w:rsidRPr="005746C5">
              <w:rPr>
                <w:rFonts w:hint="eastAsia"/>
                <w:lang w:val="en-GB" w:eastAsia="ja-JP"/>
              </w:rPr>
              <w:t>在由于建筑物</w:t>
            </w:r>
            <w:r>
              <w:rPr>
                <w:rFonts w:hint="eastAsia"/>
                <w:lang w:val="en-GB" w:eastAsia="ja-JP"/>
              </w:rPr>
              <w:t>（</w:t>
            </w:r>
            <w:r w:rsidRPr="005746C5">
              <w:rPr>
                <w:rFonts w:hint="eastAsia"/>
                <w:lang w:val="en-GB" w:eastAsia="ja-JP"/>
              </w:rPr>
              <w:t>例如评估点附近的办公楼</w:t>
            </w:r>
            <w:r>
              <w:rPr>
                <w:rFonts w:hint="eastAsia"/>
                <w:lang w:val="en-GB" w:eastAsia="ja-JP"/>
              </w:rPr>
              <w:t>）</w:t>
            </w:r>
            <w:r w:rsidRPr="005746C5">
              <w:rPr>
                <w:rFonts w:hint="eastAsia"/>
                <w:lang w:val="en-GB" w:eastAsia="ja-JP"/>
              </w:rPr>
              <w:t>而</w:t>
            </w:r>
            <w:r>
              <w:rPr>
                <w:rFonts w:hint="eastAsia"/>
                <w:lang w:val="en-GB" w:eastAsia="zh-CN"/>
              </w:rPr>
              <w:t>导致</w:t>
            </w:r>
            <w:r w:rsidRPr="005746C5">
              <w:rPr>
                <w:rFonts w:hint="eastAsia"/>
                <w:lang w:val="en-GB" w:eastAsia="ja-JP"/>
              </w:rPr>
              <w:t>观察到</w:t>
            </w:r>
            <w:r>
              <w:rPr>
                <w:rFonts w:hint="eastAsia"/>
                <w:lang w:val="en-GB" w:eastAsia="zh-CN"/>
              </w:rPr>
              <w:t>的</w:t>
            </w:r>
            <w:r w:rsidRPr="005746C5">
              <w:rPr>
                <w:rFonts w:hint="eastAsia"/>
                <w:lang w:val="en-GB" w:eastAsia="ja-JP"/>
              </w:rPr>
              <w:t>预期反射更大的情况下，增加</w:t>
            </w:r>
            <w:r w:rsidR="00D056A6">
              <w:rPr>
                <w:rFonts w:eastAsia="MS Mincho"/>
                <w:lang w:val="en-GB" w:eastAsia="ja-JP"/>
              </w:rPr>
              <w:br/>
            </w:r>
            <w:r w:rsidRPr="005746C5">
              <w:rPr>
                <w:rFonts w:hint="eastAsia"/>
                <w:lang w:val="en-GB" w:eastAsia="ja-JP"/>
              </w:rPr>
              <w:t>6 dB</w:t>
            </w:r>
            <w:r w:rsidRPr="005746C5">
              <w:rPr>
                <w:rFonts w:hint="eastAsia"/>
                <w:lang w:val="en-GB" w:eastAsia="ja-JP"/>
              </w:rPr>
              <w:t>。</w:t>
            </w:r>
          </w:p>
        </w:tc>
      </w:tr>
    </w:tbl>
    <w:p w14:paraId="0B3C8545" w14:textId="77777777" w:rsidR="00C34160" w:rsidRPr="004B5E1C" w:rsidRDefault="00C34160" w:rsidP="00C34160">
      <w:pPr>
        <w:pStyle w:val="Tablefin"/>
        <w:rPr>
          <w:bCs/>
          <w:lang w:eastAsia="ja-JP"/>
        </w:rPr>
      </w:pPr>
    </w:p>
    <w:p w14:paraId="2BD14DFB" w14:textId="1AE1B09D" w:rsidR="00C34160" w:rsidRPr="00ED744D" w:rsidRDefault="00C34160" w:rsidP="00C34160">
      <w:pPr>
        <w:pStyle w:val="Heading3"/>
        <w:rPr>
          <w:lang w:val="en-GB" w:eastAsia="ja-JP"/>
        </w:rPr>
      </w:pPr>
      <w:r w:rsidRPr="00ED744D">
        <w:rPr>
          <w:lang w:val="en-GB" w:eastAsia="ja-JP"/>
        </w:rPr>
        <w:t>A1.2.2</w:t>
      </w:r>
      <w:r w:rsidRPr="00ED744D">
        <w:rPr>
          <w:lang w:val="en-GB" w:eastAsia="ja-JP"/>
        </w:rPr>
        <w:tab/>
      </w:r>
      <w:r w:rsidR="002A1D50">
        <w:rPr>
          <w:rFonts w:hint="eastAsia"/>
          <w:lang w:val="en-GB" w:eastAsia="zh-CN"/>
        </w:rPr>
        <w:t>方向</w:t>
      </w:r>
    </w:p>
    <w:p w14:paraId="313CB264" w14:textId="42B5B476" w:rsidR="00C34160" w:rsidRPr="00966D08" w:rsidRDefault="00C34160" w:rsidP="004E5143">
      <w:pPr>
        <w:ind w:firstLineChars="200" w:firstLine="480"/>
        <w:rPr>
          <w:lang w:val="en-GB" w:eastAsia="zh-CN"/>
        </w:rPr>
      </w:pPr>
      <w:r w:rsidRPr="00966D08">
        <w:rPr>
          <w:rFonts w:hint="eastAsia"/>
          <w:lang w:val="en-GB" w:eastAsia="zh-CN"/>
        </w:rPr>
        <w:t>考虑在</w:t>
      </w:r>
      <w:r w:rsidRPr="00966D08">
        <w:rPr>
          <w:rFonts w:hint="eastAsia"/>
          <w:lang w:val="en-GB" w:eastAsia="zh-CN"/>
        </w:rPr>
        <w:t>920 MHz</w:t>
      </w:r>
      <w:r w:rsidRPr="00966D08">
        <w:rPr>
          <w:rFonts w:hint="eastAsia"/>
          <w:lang w:val="en-GB" w:eastAsia="zh-CN"/>
        </w:rPr>
        <w:t>频段工作的波束</w:t>
      </w:r>
      <w:r w:rsidRPr="00966D08">
        <w:rPr>
          <w:rFonts w:hint="eastAsia"/>
          <w:lang w:val="en-GB" w:eastAsia="zh-CN"/>
        </w:rPr>
        <w:t>WPT</w:t>
      </w:r>
      <w:r w:rsidRPr="00966D08">
        <w:rPr>
          <w:rFonts w:hint="eastAsia"/>
          <w:lang w:val="en-GB" w:eastAsia="zh-CN"/>
        </w:rPr>
        <w:t>系统，满足</w:t>
      </w:r>
      <w:r w:rsidRPr="00966D08">
        <w:rPr>
          <w:rFonts w:hint="eastAsia"/>
          <w:lang w:val="en-GB" w:eastAsia="zh-CN"/>
        </w:rPr>
        <w:t>RRPG</w:t>
      </w:r>
      <w:r w:rsidRPr="00966D08">
        <w:rPr>
          <w:rFonts w:hint="eastAsia"/>
          <w:lang w:val="en-GB" w:eastAsia="zh-CN"/>
        </w:rPr>
        <w:t>限制的间隔距离相对较短；因此，它们有可能在</w:t>
      </w:r>
      <w:r w:rsidRPr="00966D08">
        <w:rPr>
          <w:rFonts w:hint="eastAsia"/>
          <w:lang w:val="en-GB" w:eastAsia="zh-CN"/>
        </w:rPr>
        <w:t>WPT</w:t>
      </w:r>
      <w:r w:rsidR="00EE19AC">
        <w:rPr>
          <w:rFonts w:hint="eastAsia"/>
          <w:lang w:val="en-GB" w:eastAsia="zh-CN"/>
        </w:rPr>
        <w:t>普通</w:t>
      </w:r>
      <w:r w:rsidRPr="00966D08">
        <w:rPr>
          <w:rFonts w:hint="eastAsia"/>
          <w:lang w:val="en-GB" w:eastAsia="zh-CN"/>
        </w:rPr>
        <w:t>环境</w:t>
      </w:r>
      <w:r w:rsidR="00EE19AC">
        <w:rPr>
          <w:rFonts w:hint="eastAsia"/>
          <w:lang w:val="en-GB" w:eastAsia="zh-CN"/>
        </w:rPr>
        <w:t>下操作</w:t>
      </w:r>
      <w:r w:rsidRPr="00966D08">
        <w:rPr>
          <w:rFonts w:hint="eastAsia"/>
          <w:lang w:val="en-GB" w:eastAsia="zh-CN"/>
        </w:rPr>
        <w:t>。</w:t>
      </w:r>
    </w:p>
    <w:p w14:paraId="00947AA0" w14:textId="2B572CA6" w:rsidR="00C34160" w:rsidRPr="00966D08" w:rsidRDefault="00C34160" w:rsidP="004E5143">
      <w:pPr>
        <w:ind w:firstLineChars="200" w:firstLine="480"/>
        <w:rPr>
          <w:lang w:val="en-GB" w:eastAsia="zh-CN"/>
        </w:rPr>
      </w:pPr>
      <w:r w:rsidRPr="00966D08">
        <w:rPr>
          <w:rFonts w:hint="eastAsia"/>
          <w:lang w:val="en-GB" w:eastAsia="zh-CN"/>
        </w:rPr>
        <w:t>对于</w:t>
      </w:r>
      <w:r w:rsidRPr="00966D08">
        <w:rPr>
          <w:rFonts w:hint="eastAsia"/>
          <w:lang w:val="en-GB" w:eastAsia="zh-CN"/>
        </w:rPr>
        <w:t>2.4 GHz</w:t>
      </w:r>
      <w:r w:rsidR="002B4AA0">
        <w:rPr>
          <w:rFonts w:hint="eastAsia"/>
          <w:lang w:val="en-GB" w:eastAsia="zh-CN"/>
        </w:rPr>
        <w:t>频段</w:t>
      </w:r>
      <w:r w:rsidRPr="00966D08">
        <w:rPr>
          <w:rFonts w:hint="eastAsia"/>
          <w:lang w:val="en-GB" w:eastAsia="zh-CN"/>
        </w:rPr>
        <w:t>和</w:t>
      </w:r>
      <w:r w:rsidRPr="00966D08">
        <w:rPr>
          <w:rFonts w:hint="eastAsia"/>
          <w:lang w:val="en-GB" w:eastAsia="zh-CN"/>
        </w:rPr>
        <w:t>5.7 GHz</w:t>
      </w:r>
      <w:r w:rsidR="002B4AA0">
        <w:rPr>
          <w:rFonts w:hint="eastAsia"/>
          <w:lang w:val="en-GB" w:eastAsia="zh-CN"/>
        </w:rPr>
        <w:t>频段</w:t>
      </w:r>
      <w:r w:rsidRPr="00966D08">
        <w:rPr>
          <w:rFonts w:hint="eastAsia"/>
          <w:lang w:val="en-GB" w:eastAsia="zh-CN"/>
        </w:rPr>
        <w:t>，假设在预期比</w:t>
      </w:r>
      <w:r w:rsidRPr="00966D08">
        <w:rPr>
          <w:rFonts w:hint="eastAsia"/>
          <w:lang w:val="en-GB" w:eastAsia="zh-CN"/>
        </w:rPr>
        <w:t>RRPG</w:t>
      </w:r>
      <w:r w:rsidRPr="00966D08">
        <w:rPr>
          <w:rFonts w:hint="eastAsia"/>
          <w:lang w:val="en-GB" w:eastAsia="zh-CN"/>
        </w:rPr>
        <w:t>中规定的限制更大的</w:t>
      </w:r>
      <w:r w:rsidRPr="00966D08">
        <w:rPr>
          <w:rFonts w:hint="eastAsia"/>
          <w:lang w:val="en-GB" w:eastAsia="zh-CN"/>
        </w:rPr>
        <w:t>RF</w:t>
      </w:r>
      <w:r w:rsidRPr="00966D08">
        <w:rPr>
          <w:rFonts w:hint="eastAsia"/>
          <w:lang w:val="en-GB" w:eastAsia="zh-CN"/>
        </w:rPr>
        <w:t>暴露的区域中采用人体检测机制，以</w:t>
      </w:r>
      <w:r w:rsidR="00EE19AC">
        <w:rPr>
          <w:rFonts w:hint="eastAsia"/>
          <w:lang w:val="en-GB" w:eastAsia="zh-CN"/>
        </w:rPr>
        <w:t>便</w:t>
      </w:r>
      <w:r w:rsidRPr="00966D08">
        <w:rPr>
          <w:rFonts w:hint="eastAsia"/>
          <w:lang w:val="en-GB" w:eastAsia="zh-CN"/>
        </w:rPr>
        <w:t>在检测到</w:t>
      </w:r>
      <w:r w:rsidR="00EE19AC">
        <w:rPr>
          <w:rFonts w:hint="eastAsia"/>
          <w:lang w:val="en-GB" w:eastAsia="zh-CN"/>
        </w:rPr>
        <w:t>暴露</w:t>
      </w:r>
      <w:r w:rsidRPr="00966D08">
        <w:rPr>
          <w:rFonts w:hint="eastAsia"/>
          <w:lang w:val="en-GB" w:eastAsia="zh-CN"/>
        </w:rPr>
        <w:t>时停止功率传输。此外，系统将采取安全措施，以确保检测和保护机制的正确运行。此外，还进行了一些警示，如指示</w:t>
      </w:r>
      <w:r w:rsidR="00EE19AC">
        <w:rPr>
          <w:rFonts w:hint="eastAsia"/>
          <w:lang w:val="en-GB" w:eastAsia="zh-CN"/>
        </w:rPr>
        <w:t>应当</w:t>
      </w:r>
      <w:r w:rsidRPr="00966D08">
        <w:rPr>
          <w:rFonts w:hint="eastAsia"/>
          <w:lang w:val="en-GB" w:eastAsia="zh-CN"/>
        </w:rPr>
        <w:t>注意</w:t>
      </w:r>
      <w:r w:rsidR="00EE19AC">
        <w:rPr>
          <w:rFonts w:hint="eastAsia"/>
          <w:lang w:val="en-GB" w:eastAsia="zh-CN"/>
        </w:rPr>
        <w:t>的</w:t>
      </w:r>
      <w:r w:rsidRPr="00966D08">
        <w:rPr>
          <w:rFonts w:hint="eastAsia"/>
          <w:lang w:val="en-GB" w:eastAsia="zh-CN"/>
        </w:rPr>
        <w:t>区域和设置围栏。</w:t>
      </w:r>
    </w:p>
    <w:p w14:paraId="33D8B77A" w14:textId="4794F5C2" w:rsidR="003266E6" w:rsidRDefault="00C34160" w:rsidP="004E5143">
      <w:pPr>
        <w:ind w:firstLineChars="200" w:firstLine="480"/>
        <w:rPr>
          <w:lang w:val="en-GB" w:eastAsia="zh-CN"/>
        </w:rPr>
      </w:pPr>
      <w:r w:rsidRPr="00966D08">
        <w:rPr>
          <w:rFonts w:hint="eastAsia"/>
          <w:lang w:val="en-GB" w:eastAsia="zh-CN"/>
        </w:rPr>
        <w:t>根据用例场景并采取上述适当的安全措施，不在离人体非常近的地方</w:t>
      </w:r>
      <w:r>
        <w:rPr>
          <w:rFonts w:hint="eastAsia"/>
          <w:lang w:val="en-GB" w:eastAsia="zh-CN"/>
        </w:rPr>
        <w:t>（</w:t>
      </w:r>
      <w:r w:rsidRPr="00966D08">
        <w:rPr>
          <w:rFonts w:hint="eastAsia"/>
          <w:lang w:val="en-GB" w:eastAsia="zh-CN"/>
        </w:rPr>
        <w:t>20</w:t>
      </w:r>
      <w:r w:rsidR="00EE19AC">
        <w:rPr>
          <w:rFonts w:hint="eastAsia"/>
          <w:lang w:val="en-GB" w:eastAsia="zh-CN"/>
        </w:rPr>
        <w:t>厘米</w:t>
      </w:r>
      <w:r w:rsidRPr="00966D08">
        <w:rPr>
          <w:rFonts w:hint="eastAsia"/>
          <w:lang w:val="en-GB" w:eastAsia="zh-CN"/>
        </w:rPr>
        <w:t>以内</w:t>
      </w:r>
      <w:r w:rsidR="00831269">
        <w:rPr>
          <w:rFonts w:hint="eastAsia"/>
          <w:lang w:val="en-GB" w:eastAsia="zh-CN"/>
        </w:rPr>
        <w:t>）</w:t>
      </w:r>
      <w:r w:rsidRPr="00966D08">
        <w:rPr>
          <w:rFonts w:hint="eastAsia"/>
          <w:lang w:val="en-GB" w:eastAsia="zh-CN"/>
        </w:rPr>
        <w:t>使用</w:t>
      </w:r>
      <w:r w:rsidR="00EE19AC" w:rsidRPr="00966D08">
        <w:rPr>
          <w:rFonts w:hint="eastAsia"/>
          <w:lang w:val="en-GB" w:eastAsia="zh-CN"/>
        </w:rPr>
        <w:t>波束</w:t>
      </w:r>
      <w:r w:rsidR="00EE19AC" w:rsidRPr="00966D08">
        <w:rPr>
          <w:rFonts w:hint="eastAsia"/>
          <w:lang w:val="en-GB" w:eastAsia="zh-CN"/>
        </w:rPr>
        <w:t>WPT</w:t>
      </w:r>
      <w:r w:rsidR="00EE19AC" w:rsidRPr="00966D08">
        <w:rPr>
          <w:rFonts w:hint="eastAsia"/>
          <w:lang w:val="en-GB" w:eastAsia="zh-CN"/>
        </w:rPr>
        <w:t>发射机</w:t>
      </w:r>
      <w:r w:rsidRPr="00966D08">
        <w:rPr>
          <w:rFonts w:hint="eastAsia"/>
          <w:lang w:val="en-GB" w:eastAsia="zh-CN"/>
        </w:rPr>
        <w:t>。因此，没有必要研究人体</w:t>
      </w:r>
      <w:r w:rsidR="00EE19AC" w:rsidRPr="00966D08">
        <w:rPr>
          <w:rFonts w:hint="eastAsia"/>
          <w:lang w:val="en-GB" w:eastAsia="zh-CN"/>
        </w:rPr>
        <w:t>附近</w:t>
      </w:r>
      <w:r w:rsidRPr="00966D08">
        <w:rPr>
          <w:rFonts w:hint="eastAsia"/>
          <w:lang w:val="en-GB" w:eastAsia="zh-CN"/>
        </w:rPr>
        <w:t>的比吸收率</w:t>
      </w:r>
      <w:r>
        <w:rPr>
          <w:rFonts w:hint="eastAsia"/>
          <w:lang w:val="en-GB" w:eastAsia="zh-CN"/>
        </w:rPr>
        <w:t>（</w:t>
      </w:r>
      <w:r w:rsidRPr="00966D08">
        <w:rPr>
          <w:rFonts w:hint="eastAsia"/>
          <w:lang w:val="en-GB" w:eastAsia="zh-CN"/>
        </w:rPr>
        <w:t>SAR</w:t>
      </w:r>
      <w:r w:rsidR="00831269">
        <w:rPr>
          <w:rFonts w:hint="eastAsia"/>
          <w:lang w:val="en-GB" w:eastAsia="zh-CN"/>
        </w:rPr>
        <w:t>）</w:t>
      </w:r>
      <w:r w:rsidRPr="00966D08">
        <w:rPr>
          <w:rFonts w:hint="eastAsia"/>
          <w:lang w:val="en-GB" w:eastAsia="zh-CN"/>
        </w:rPr>
        <w:t>。</w:t>
      </w:r>
    </w:p>
    <w:p w14:paraId="2BF04C90" w14:textId="77777777" w:rsidR="004E5143" w:rsidRPr="004E5143" w:rsidRDefault="004E5143" w:rsidP="004E5143">
      <w:pPr>
        <w:rPr>
          <w:rFonts w:eastAsia="Times New Roman"/>
          <w:lang w:val="en-GB" w:eastAsia="zh-CN"/>
        </w:rPr>
      </w:pPr>
    </w:p>
    <w:p w14:paraId="0D89D71C" w14:textId="2EF00558" w:rsidR="0068059D" w:rsidRDefault="0068059D" w:rsidP="004E5143">
      <w:pPr>
        <w:pStyle w:val="Line"/>
        <w:rPr>
          <w:lang w:eastAsia="zh-CN"/>
        </w:rPr>
      </w:pPr>
    </w:p>
    <w:sectPr w:rsidR="0068059D">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87DE6" w14:textId="77777777" w:rsidR="00FA2210" w:rsidRDefault="00FA2210">
      <w:r>
        <w:separator/>
      </w:r>
    </w:p>
  </w:endnote>
  <w:endnote w:type="continuationSeparator" w:id="0">
    <w:p w14:paraId="1B10F00E" w14:textId="77777777" w:rsidR="00FA2210" w:rsidRDefault="00FA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DC280" w14:textId="77777777" w:rsidR="00FA2210" w:rsidRDefault="00FA2210">
      <w:r>
        <w:separator/>
      </w:r>
    </w:p>
  </w:footnote>
  <w:footnote w:type="continuationSeparator" w:id="0">
    <w:p w14:paraId="09CA452D" w14:textId="77777777" w:rsidR="00FA2210" w:rsidRDefault="00FA2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A7E0" w14:textId="4F912F84" w:rsidR="00604332" w:rsidRPr="00E96173" w:rsidRDefault="00604332" w:rsidP="00604332">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5681B">
      <w:rPr>
        <w:b/>
        <w:bCs/>
        <w:noProof/>
        <w:lang w:val="en-US"/>
      </w:rPr>
      <w:t>ii</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AA46C5">
      <w:rPr>
        <w:rFonts w:hint="eastAsia"/>
        <w:b/>
        <w:bCs/>
        <w:noProof/>
        <w:lang w:val="en-US"/>
      </w:rPr>
      <w:t>ITU-R  SM.2505-0</w:t>
    </w:r>
    <w:r w:rsidR="00AA46C5">
      <w:rPr>
        <w:rFonts w:hint="eastAsia"/>
        <w:b/>
        <w:bCs/>
        <w:noProof/>
        <w:lang w:val="en-US"/>
      </w:rPr>
      <w:t>号报告</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013D" w14:textId="77777777" w:rsidR="00604332" w:rsidRDefault="00604332" w:rsidP="00604332">
    <w:pPr>
      <w:pStyle w:val="Header"/>
      <w:ind w:right="360" w:firstLine="360"/>
    </w:pPr>
    <w:r w:rsidRPr="00FC2678">
      <w:rPr>
        <w:noProof/>
        <w:lang w:val="en-US" w:eastAsia="zh-CN"/>
      </w:rPr>
      <w:drawing>
        <wp:anchor distT="0" distB="0" distL="114300" distR="114300" simplePos="0" relativeHeight="251658240" behindDoc="1" locked="0" layoutInCell="1" allowOverlap="0" wp14:anchorId="49E475E2" wp14:editId="25EAFD07">
          <wp:simplePos x="0" y="0"/>
          <wp:positionH relativeFrom="column">
            <wp:posOffset>-771525</wp:posOffset>
          </wp:positionH>
          <wp:positionV relativeFrom="paragraph">
            <wp:posOffset>-418998</wp:posOffset>
          </wp:positionV>
          <wp:extent cx="7674370" cy="10813415"/>
          <wp:effectExtent l="133350" t="114300" r="155575" b="159385"/>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370" cy="1081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lang w:val="en-US" w:eastAsia="zh-CN"/>
      </w:rPr>
      <w:drawing>
        <wp:anchor distT="0" distB="0" distL="114300" distR="114300" simplePos="0" relativeHeight="251656192" behindDoc="1" locked="0" layoutInCell="1" allowOverlap="1" wp14:anchorId="61CFA158" wp14:editId="756DA12E">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BA41" w14:textId="32DB69BE" w:rsidR="00604332" w:rsidRDefault="00604332" w:rsidP="00990E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81B">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AA46C5">
      <w:rPr>
        <w:rFonts w:hint="eastAsia"/>
        <w:b/>
        <w:bCs/>
        <w:noProof/>
        <w:lang w:val="en-US"/>
      </w:rPr>
      <w:t>ITU-R  SM.2505-0</w:t>
    </w:r>
    <w:r w:rsidR="00AA46C5">
      <w:rPr>
        <w:rFonts w:hint="eastAsia"/>
        <w:b/>
        <w:bCs/>
        <w:noProof/>
        <w:lang w:val="en-US"/>
      </w:rPr>
      <w:t>号报告</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DB8B" w14:textId="5DB6E47D" w:rsidR="00604332" w:rsidRDefault="00604332">
    <w:pPr>
      <w:pStyle w:val="Header"/>
    </w:pPr>
    <w:r>
      <w:tab/>
    </w:r>
    <w:r>
      <w:rPr>
        <w:b/>
        <w:bCs/>
      </w:rPr>
      <w:fldChar w:fldCharType="begin"/>
    </w:r>
    <w:r>
      <w:rPr>
        <w:b/>
        <w:bCs/>
        <w:lang w:val="en-US"/>
      </w:rPr>
      <w:instrText>styleref href</w:instrText>
    </w:r>
    <w:r>
      <w:rPr>
        <w:b/>
        <w:bCs/>
      </w:rPr>
      <w:fldChar w:fldCharType="separate"/>
    </w:r>
    <w:r w:rsidR="00AA46C5">
      <w:rPr>
        <w:rFonts w:hint="eastAsia"/>
        <w:b/>
        <w:bCs/>
        <w:noProof/>
        <w:lang w:val="en-US"/>
      </w:rPr>
      <w:t>ITU-R  SM.2505-0</w:t>
    </w:r>
    <w:r w:rsidR="00AA46C5">
      <w:rPr>
        <w:rFonts w:hint="eastAsia"/>
        <w:b/>
        <w:bCs/>
        <w:noProof/>
        <w:lang w:val="en-US"/>
      </w:rPr>
      <w:t>号报告</w:t>
    </w:r>
    <w: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681B">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0231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78D9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4C6D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5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F6F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8C17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A8D2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C487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668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CAEE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5"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0"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4"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5"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9"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040931792">
    <w:abstractNumId w:val="16"/>
  </w:num>
  <w:num w:numId="2" w16cid:durableId="1324578354">
    <w:abstractNumId w:val="19"/>
  </w:num>
  <w:num w:numId="3" w16cid:durableId="1591038698">
    <w:abstractNumId w:val="13"/>
  </w:num>
  <w:num w:numId="4" w16cid:durableId="1619992548">
    <w:abstractNumId w:val="29"/>
  </w:num>
  <w:num w:numId="5" w16cid:durableId="2060204233">
    <w:abstractNumId w:val="31"/>
  </w:num>
  <w:num w:numId="6" w16cid:durableId="2029138969">
    <w:abstractNumId w:val="26"/>
  </w:num>
  <w:num w:numId="7" w16cid:durableId="216748993">
    <w:abstractNumId w:val="22"/>
  </w:num>
  <w:num w:numId="8" w16cid:durableId="1473252191">
    <w:abstractNumId w:val="25"/>
  </w:num>
  <w:num w:numId="9" w16cid:durableId="151025051">
    <w:abstractNumId w:val="10"/>
  </w:num>
  <w:num w:numId="10" w16cid:durableId="874923335">
    <w:abstractNumId w:val="21"/>
  </w:num>
  <w:num w:numId="11" w16cid:durableId="830802235">
    <w:abstractNumId w:val="1"/>
  </w:num>
  <w:num w:numId="12" w16cid:durableId="1482966830">
    <w:abstractNumId w:val="27"/>
  </w:num>
  <w:num w:numId="13" w16cid:durableId="229847577">
    <w:abstractNumId w:val="9"/>
  </w:num>
  <w:num w:numId="14" w16cid:durableId="1565217390">
    <w:abstractNumId w:val="7"/>
  </w:num>
  <w:num w:numId="15" w16cid:durableId="1317492050">
    <w:abstractNumId w:val="6"/>
  </w:num>
  <w:num w:numId="16" w16cid:durableId="828595857">
    <w:abstractNumId w:val="5"/>
  </w:num>
  <w:num w:numId="17" w16cid:durableId="1474634633">
    <w:abstractNumId w:val="4"/>
  </w:num>
  <w:num w:numId="18" w16cid:durableId="1456829376">
    <w:abstractNumId w:val="8"/>
  </w:num>
  <w:num w:numId="19" w16cid:durableId="1733311290">
    <w:abstractNumId w:val="3"/>
  </w:num>
  <w:num w:numId="20" w16cid:durableId="138771437">
    <w:abstractNumId w:val="2"/>
  </w:num>
  <w:num w:numId="21" w16cid:durableId="483473698">
    <w:abstractNumId w:val="0"/>
  </w:num>
  <w:num w:numId="22" w16cid:durableId="1106923572">
    <w:abstractNumId w:val="15"/>
  </w:num>
  <w:num w:numId="23" w16cid:durableId="517501417">
    <w:abstractNumId w:val="20"/>
  </w:num>
  <w:num w:numId="24" w16cid:durableId="1177500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129407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1643107">
    <w:abstractNumId w:val="24"/>
  </w:num>
  <w:num w:numId="27" w16cid:durableId="56892726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9459176">
    <w:abstractNumId w:val="14"/>
  </w:num>
  <w:num w:numId="29" w16cid:durableId="174806568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4175893">
    <w:abstractNumId w:val="23"/>
  </w:num>
  <w:num w:numId="31" w16cid:durableId="18032275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6927245">
    <w:abstractNumId w:val="11"/>
  </w:num>
  <w:num w:numId="33" w16cid:durableId="102297670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en-GB" w:vendorID="64" w:dllVersion="6"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72"/>
    <w:rsid w:val="0000028A"/>
    <w:rsid w:val="00000F5B"/>
    <w:rsid w:val="000106CD"/>
    <w:rsid w:val="000148A6"/>
    <w:rsid w:val="000337DA"/>
    <w:rsid w:val="00046CBA"/>
    <w:rsid w:val="000558B6"/>
    <w:rsid w:val="0006636E"/>
    <w:rsid w:val="00066434"/>
    <w:rsid w:val="000751DE"/>
    <w:rsid w:val="00091748"/>
    <w:rsid w:val="0009336C"/>
    <w:rsid w:val="00093C07"/>
    <w:rsid w:val="000A152D"/>
    <w:rsid w:val="000D2AE9"/>
    <w:rsid w:val="000D3E3B"/>
    <w:rsid w:val="000F1FA5"/>
    <w:rsid w:val="000F2B06"/>
    <w:rsid w:val="000F3A4D"/>
    <w:rsid w:val="000F764F"/>
    <w:rsid w:val="00110DD3"/>
    <w:rsid w:val="00122EDE"/>
    <w:rsid w:val="00141D77"/>
    <w:rsid w:val="001637CE"/>
    <w:rsid w:val="00171DA3"/>
    <w:rsid w:val="001A496D"/>
    <w:rsid w:val="001A7A99"/>
    <w:rsid w:val="001B2022"/>
    <w:rsid w:val="001C3B44"/>
    <w:rsid w:val="001C431C"/>
    <w:rsid w:val="001E1B5F"/>
    <w:rsid w:val="001E6EF9"/>
    <w:rsid w:val="00236C59"/>
    <w:rsid w:val="00237BC2"/>
    <w:rsid w:val="002559F5"/>
    <w:rsid w:val="00256494"/>
    <w:rsid w:val="002568F6"/>
    <w:rsid w:val="00274D34"/>
    <w:rsid w:val="00285444"/>
    <w:rsid w:val="0029435D"/>
    <w:rsid w:val="002952A3"/>
    <w:rsid w:val="00296CE5"/>
    <w:rsid w:val="002A0FE8"/>
    <w:rsid w:val="002A1D50"/>
    <w:rsid w:val="002B4AA0"/>
    <w:rsid w:val="002C219B"/>
    <w:rsid w:val="002C4700"/>
    <w:rsid w:val="002D208D"/>
    <w:rsid w:val="002D2853"/>
    <w:rsid w:val="002D7162"/>
    <w:rsid w:val="002E702E"/>
    <w:rsid w:val="002F3372"/>
    <w:rsid w:val="002F7EB5"/>
    <w:rsid w:val="00312746"/>
    <w:rsid w:val="00313682"/>
    <w:rsid w:val="00316F0C"/>
    <w:rsid w:val="00320C1F"/>
    <w:rsid w:val="00325C69"/>
    <w:rsid w:val="003266E6"/>
    <w:rsid w:val="003476B4"/>
    <w:rsid w:val="0037347B"/>
    <w:rsid w:val="00394ABE"/>
    <w:rsid w:val="003A02E8"/>
    <w:rsid w:val="003E628F"/>
    <w:rsid w:val="003F02C1"/>
    <w:rsid w:val="004134A9"/>
    <w:rsid w:val="00413DC6"/>
    <w:rsid w:val="00424419"/>
    <w:rsid w:val="004259E6"/>
    <w:rsid w:val="00431A17"/>
    <w:rsid w:val="0043610C"/>
    <w:rsid w:val="00456B2E"/>
    <w:rsid w:val="004570DF"/>
    <w:rsid w:val="00460728"/>
    <w:rsid w:val="004821A6"/>
    <w:rsid w:val="0049391F"/>
    <w:rsid w:val="004A2A18"/>
    <w:rsid w:val="004A7300"/>
    <w:rsid w:val="004B4FEA"/>
    <w:rsid w:val="004C2C77"/>
    <w:rsid w:val="004C6CED"/>
    <w:rsid w:val="004D3788"/>
    <w:rsid w:val="004D74F8"/>
    <w:rsid w:val="004E5143"/>
    <w:rsid w:val="004E7608"/>
    <w:rsid w:val="00507D7C"/>
    <w:rsid w:val="005209C2"/>
    <w:rsid w:val="005240B2"/>
    <w:rsid w:val="00524B39"/>
    <w:rsid w:val="00540EB1"/>
    <w:rsid w:val="0055681B"/>
    <w:rsid w:val="00572557"/>
    <w:rsid w:val="00573BFE"/>
    <w:rsid w:val="005746C5"/>
    <w:rsid w:val="00575618"/>
    <w:rsid w:val="00581468"/>
    <w:rsid w:val="005A24A3"/>
    <w:rsid w:val="005A60D8"/>
    <w:rsid w:val="005D2F87"/>
    <w:rsid w:val="005E0AEE"/>
    <w:rsid w:val="00602F27"/>
    <w:rsid w:val="00604332"/>
    <w:rsid w:val="00607C32"/>
    <w:rsid w:val="00623F74"/>
    <w:rsid w:val="00640FC1"/>
    <w:rsid w:val="00650EC9"/>
    <w:rsid w:val="006512ED"/>
    <w:rsid w:val="00675727"/>
    <w:rsid w:val="0068059D"/>
    <w:rsid w:val="006942D4"/>
    <w:rsid w:val="006B52F6"/>
    <w:rsid w:val="006C52AA"/>
    <w:rsid w:val="006C63DA"/>
    <w:rsid w:val="006D5176"/>
    <w:rsid w:val="006F7793"/>
    <w:rsid w:val="00705771"/>
    <w:rsid w:val="007061B6"/>
    <w:rsid w:val="00720A3D"/>
    <w:rsid w:val="00743882"/>
    <w:rsid w:val="007516E3"/>
    <w:rsid w:val="00760F7A"/>
    <w:rsid w:val="00771729"/>
    <w:rsid w:val="007870B6"/>
    <w:rsid w:val="00796A8E"/>
    <w:rsid w:val="007A4FC1"/>
    <w:rsid w:val="007B7BAE"/>
    <w:rsid w:val="007E07B5"/>
    <w:rsid w:val="007E623A"/>
    <w:rsid w:val="007F39B2"/>
    <w:rsid w:val="007F7144"/>
    <w:rsid w:val="00804217"/>
    <w:rsid w:val="00807AD2"/>
    <w:rsid w:val="00813721"/>
    <w:rsid w:val="0082373D"/>
    <w:rsid w:val="00830AE4"/>
    <w:rsid w:val="00831269"/>
    <w:rsid w:val="00832AB0"/>
    <w:rsid w:val="00847549"/>
    <w:rsid w:val="0085427A"/>
    <w:rsid w:val="00860281"/>
    <w:rsid w:val="00864B15"/>
    <w:rsid w:val="00873A8B"/>
    <w:rsid w:val="0087516F"/>
    <w:rsid w:val="00880EDB"/>
    <w:rsid w:val="00895A1C"/>
    <w:rsid w:val="00896600"/>
    <w:rsid w:val="008A2023"/>
    <w:rsid w:val="008A2254"/>
    <w:rsid w:val="008E6D6E"/>
    <w:rsid w:val="00925B24"/>
    <w:rsid w:val="0093155D"/>
    <w:rsid w:val="00943235"/>
    <w:rsid w:val="00962333"/>
    <w:rsid w:val="0097440D"/>
    <w:rsid w:val="009855A6"/>
    <w:rsid w:val="00990E52"/>
    <w:rsid w:val="009A68B4"/>
    <w:rsid w:val="009C0303"/>
    <w:rsid w:val="009D4912"/>
    <w:rsid w:val="009D6598"/>
    <w:rsid w:val="009F7A60"/>
    <w:rsid w:val="00A14A80"/>
    <w:rsid w:val="00A33565"/>
    <w:rsid w:val="00A340E5"/>
    <w:rsid w:val="00A366B2"/>
    <w:rsid w:val="00A41F9C"/>
    <w:rsid w:val="00A42FF8"/>
    <w:rsid w:val="00A551E8"/>
    <w:rsid w:val="00A876C3"/>
    <w:rsid w:val="00AA46C5"/>
    <w:rsid w:val="00AA60D0"/>
    <w:rsid w:val="00AA70A0"/>
    <w:rsid w:val="00AB3E11"/>
    <w:rsid w:val="00AD10DB"/>
    <w:rsid w:val="00AD3098"/>
    <w:rsid w:val="00B22148"/>
    <w:rsid w:val="00B2657E"/>
    <w:rsid w:val="00B367A9"/>
    <w:rsid w:val="00B54B48"/>
    <w:rsid w:val="00B554B8"/>
    <w:rsid w:val="00B80552"/>
    <w:rsid w:val="00B93059"/>
    <w:rsid w:val="00B93174"/>
    <w:rsid w:val="00BA2653"/>
    <w:rsid w:val="00BA5BB8"/>
    <w:rsid w:val="00BB2CAB"/>
    <w:rsid w:val="00BC109B"/>
    <w:rsid w:val="00BC7B49"/>
    <w:rsid w:val="00BD1283"/>
    <w:rsid w:val="00BE1494"/>
    <w:rsid w:val="00C05FDB"/>
    <w:rsid w:val="00C0661C"/>
    <w:rsid w:val="00C16A53"/>
    <w:rsid w:val="00C22B8F"/>
    <w:rsid w:val="00C2378E"/>
    <w:rsid w:val="00C26906"/>
    <w:rsid w:val="00C34160"/>
    <w:rsid w:val="00C53BB5"/>
    <w:rsid w:val="00C54C8F"/>
    <w:rsid w:val="00C5751B"/>
    <w:rsid w:val="00C70AFF"/>
    <w:rsid w:val="00C87932"/>
    <w:rsid w:val="00C93C91"/>
    <w:rsid w:val="00CA2349"/>
    <w:rsid w:val="00CC0AFF"/>
    <w:rsid w:val="00CD21E8"/>
    <w:rsid w:val="00CD3F4D"/>
    <w:rsid w:val="00CF0EB9"/>
    <w:rsid w:val="00D056A6"/>
    <w:rsid w:val="00D37344"/>
    <w:rsid w:val="00D43320"/>
    <w:rsid w:val="00D64014"/>
    <w:rsid w:val="00D77207"/>
    <w:rsid w:val="00D8006D"/>
    <w:rsid w:val="00DA1D9E"/>
    <w:rsid w:val="00DA397A"/>
    <w:rsid w:val="00DA4F72"/>
    <w:rsid w:val="00DC4F7A"/>
    <w:rsid w:val="00DC50C6"/>
    <w:rsid w:val="00DD27D7"/>
    <w:rsid w:val="00DD5D5D"/>
    <w:rsid w:val="00DF5B39"/>
    <w:rsid w:val="00DF7EC6"/>
    <w:rsid w:val="00E02267"/>
    <w:rsid w:val="00E02F3E"/>
    <w:rsid w:val="00E37A98"/>
    <w:rsid w:val="00E45B8F"/>
    <w:rsid w:val="00E46D31"/>
    <w:rsid w:val="00E57F31"/>
    <w:rsid w:val="00E70BCA"/>
    <w:rsid w:val="00E718FE"/>
    <w:rsid w:val="00E746CC"/>
    <w:rsid w:val="00EB116D"/>
    <w:rsid w:val="00ED0134"/>
    <w:rsid w:val="00ED7E05"/>
    <w:rsid w:val="00EE19AC"/>
    <w:rsid w:val="00EF32CD"/>
    <w:rsid w:val="00F072CF"/>
    <w:rsid w:val="00F11646"/>
    <w:rsid w:val="00F22F81"/>
    <w:rsid w:val="00F269DA"/>
    <w:rsid w:val="00F32E6A"/>
    <w:rsid w:val="00F34D4F"/>
    <w:rsid w:val="00F37CEE"/>
    <w:rsid w:val="00F40E67"/>
    <w:rsid w:val="00F54E18"/>
    <w:rsid w:val="00F61A9E"/>
    <w:rsid w:val="00F61FE7"/>
    <w:rsid w:val="00F83D12"/>
    <w:rsid w:val="00FA2210"/>
    <w:rsid w:val="00FA2827"/>
    <w:rsid w:val="00FC0D32"/>
    <w:rsid w:val="00FD7B47"/>
    <w:rsid w:val="00FE1256"/>
    <w:rsid w:val="00FF69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5F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pPr>
      <w:tabs>
        <w:tab w:val="clear" w:pos="794"/>
        <w:tab w:val="clear" w:pos="1191"/>
        <w:tab w:val="clear" w:pos="1588"/>
        <w:tab w:val="clear" w:pos="1985"/>
      </w:tabs>
      <w:spacing w:before="0"/>
    </w:pPr>
    <w:rPr>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uiPriority w:val="99"/>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link w:val="FigureChar"/>
    <w:pPr>
      <w:keepNext w:val="0"/>
      <w:spacing w:before="0" w:after="240"/>
    </w:pPr>
  </w:style>
  <w:style w:type="character" w:styleId="Hyperlink">
    <w:name w:val="Hyperlink"/>
    <w:aliases w:val="CEO_Hyperlink,超级链接,ECC Hyperlink,超?级链,Style 58,超????,하이퍼링크2,超链接1,超?级链?,Style?,S,하이퍼링크21"/>
    <w:basedOn w:val="DefaultParagraphFont"/>
    <w:uiPriority w:val="99"/>
    <w:qFormat/>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Pr>
      <w:sz w:val="24"/>
      <w:lang w:val="fr-FR" w:eastAsia="en-US"/>
    </w:rPr>
  </w:style>
  <w:style w:type="character" w:customStyle="1" w:styleId="Heading1Char">
    <w:name w:val="Heading 1 Char"/>
    <w:basedOn w:val="DefaultParagraphFont"/>
    <w:link w:val="Heading1"/>
    <w:qFormat/>
    <w:rPr>
      <w:b/>
      <w:sz w:val="24"/>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TableheadChar">
    <w:name w:val="Table_head Char"/>
    <w:basedOn w:val="DefaultParagraphFont"/>
    <w:link w:val="Tablehead"/>
    <w:rPr>
      <w:b/>
      <w:sz w:val="22"/>
      <w:lang w:val="fr-FR" w:eastAsia="en-US"/>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Pr>
      <w:vertAlign w:val="superscript"/>
    </w:rPr>
  </w:style>
  <w:style w:type="paragraph" w:customStyle="1" w:styleId="Figurewithouttitle">
    <w:name w:val="Figure_without_title"/>
    <w:basedOn w:val="FigureNo"/>
    <w:next w:val="Normal"/>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link w:val="Title3Char"/>
    <w:pPr>
      <w:spacing w:before="240"/>
    </w:pPr>
    <w:rPr>
      <w:caps w:val="0"/>
    </w:rPr>
  </w:style>
  <w:style w:type="paragraph" w:customStyle="1" w:styleId="Title4">
    <w:name w:val="Title 4"/>
    <w:basedOn w:val="Title3"/>
    <w:next w:val="Heading1"/>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pPr>
      <w:tabs>
        <w:tab w:val="left" w:pos="1871"/>
      </w:tabs>
      <w:jc w:val="left"/>
    </w:pPr>
    <w:rPr>
      <w:rFonts w:ascii="Times New Roman Bold" w:hAnsi="Times New Roman Bold"/>
      <w:b w:val="0"/>
      <w:lang w:val="en-GB"/>
    </w:rPr>
  </w:style>
  <w:style w:type="paragraph" w:customStyle="1" w:styleId="Section1">
    <w:name w:val="Section_1"/>
    <w:basedOn w:val="Normal"/>
    <w:link w:val="Section1Char"/>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Pr>
      <w:b w:val="0"/>
      <w:i/>
    </w:rPr>
  </w:style>
  <w:style w:type="paragraph" w:customStyle="1" w:styleId="AnnexNo">
    <w:name w:val="Annex_No"/>
    <w:basedOn w:val="Normal"/>
    <w:next w:val="Normal"/>
    <w:link w:val="AnnexNoCar"/>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styleId="Index4">
    <w:name w:val="index 4"/>
    <w:basedOn w:val="Normal"/>
    <w:next w:val="Normal"/>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style>
  <w:style w:type="paragraph" w:customStyle="1" w:styleId="Normalaftertitle0">
    <w:name w:val="Normal after title"/>
    <w:basedOn w:val="Normal"/>
    <w:next w:val="Normal"/>
    <w:link w:val="NormalaftertitleChar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rPr>
      <w:b w:val="0"/>
    </w:rPr>
  </w:style>
  <w:style w:type="paragraph" w:customStyle="1" w:styleId="TableTextS5">
    <w:name w:val="Table_TextS5"/>
    <w:basedOn w:val="Normal"/>
    <w:link w:val="TableTextS5Char"/>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Pr>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Pr>
      <w:sz w:val="22"/>
      <w:lang w:val="fr-FR" w:eastAsia="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Pr>
      <w:rFonts w:ascii="Times New Roman Bold" w:hAnsi="Times New Roman Bold"/>
      <w:b/>
      <w:sz w:val="18"/>
      <w:lang w:val="fr-FR" w:eastAsia="en-US"/>
    </w:rPr>
  </w:style>
  <w:style w:type="paragraph" w:styleId="Signature">
    <w:name w:val="Signature"/>
    <w:basedOn w:val="Normal"/>
    <w:link w:val="SignatureChar"/>
    <w:unhideWhenUse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Pr>
      <w:sz w:val="24"/>
      <w:lang w:val="en-GB" w:eastAsia="en-US"/>
    </w:rPr>
  </w:style>
  <w:style w:type="numbering" w:customStyle="1" w:styleId="NoList1">
    <w:name w:val="No List1"/>
    <w:next w:val="NoList"/>
    <w:uiPriority w:val="99"/>
    <w:semiHidden/>
    <w:unhideWhenUsed/>
  </w:style>
  <w:style w:type="character" w:customStyle="1" w:styleId="Heading2Char">
    <w:name w:val="Heading 2 Char"/>
    <w:basedOn w:val="DefaultParagraphFont"/>
    <w:link w:val="Heading2"/>
    <w:rPr>
      <w:b/>
      <w:sz w:val="24"/>
      <w:lang w:val="fr-FR" w:eastAsia="en-US"/>
    </w:rPr>
  </w:style>
  <w:style w:type="character" w:customStyle="1" w:styleId="Heading3Char">
    <w:name w:val="Heading 3 Char"/>
    <w:basedOn w:val="DefaultParagraphFont"/>
    <w:link w:val="Heading3"/>
    <w:rPr>
      <w:b/>
      <w:sz w:val="24"/>
      <w:lang w:val="fr-FR" w:eastAsia="en-US"/>
    </w:rPr>
  </w:style>
  <w:style w:type="character" w:customStyle="1" w:styleId="Heading4Char">
    <w:name w:val="Heading 4 Char"/>
    <w:basedOn w:val="DefaultParagraphFont"/>
    <w:link w:val="Heading4"/>
    <w:uiPriority w:val="99"/>
    <w:rPr>
      <w:b/>
      <w:sz w:val="24"/>
      <w:lang w:val="fr-FR" w:eastAsia="en-US"/>
    </w:rPr>
  </w:style>
  <w:style w:type="character" w:customStyle="1" w:styleId="Heading5Char">
    <w:name w:val="Heading 5 Char"/>
    <w:basedOn w:val="DefaultParagraphFont"/>
    <w:link w:val="Heading5"/>
    <w:uiPriority w:val="99"/>
    <w:rPr>
      <w:b/>
      <w:sz w:val="24"/>
      <w:lang w:val="fr-FR" w:eastAsia="en-US"/>
    </w:rPr>
  </w:style>
  <w:style w:type="character" w:customStyle="1" w:styleId="Heading6Char">
    <w:name w:val="Heading 6 Char"/>
    <w:basedOn w:val="DefaultParagraphFont"/>
    <w:link w:val="Heading6"/>
    <w:uiPriority w:val="99"/>
    <w:rPr>
      <w:b/>
      <w:sz w:val="24"/>
      <w:lang w:val="fr-FR" w:eastAsia="en-US"/>
    </w:rPr>
  </w:style>
  <w:style w:type="character" w:customStyle="1" w:styleId="Heading7Char">
    <w:name w:val="Heading 7 Char"/>
    <w:basedOn w:val="DefaultParagraphFont"/>
    <w:link w:val="Heading7"/>
    <w:uiPriority w:val="99"/>
    <w:rPr>
      <w:b/>
      <w:sz w:val="24"/>
      <w:lang w:val="fr-FR" w:eastAsia="en-US"/>
    </w:rPr>
  </w:style>
  <w:style w:type="character" w:customStyle="1" w:styleId="Heading8Char">
    <w:name w:val="Heading 8 Char"/>
    <w:basedOn w:val="DefaultParagraphFont"/>
    <w:link w:val="Heading8"/>
    <w:uiPriority w:val="99"/>
    <w:rPr>
      <w:b/>
      <w:sz w:val="24"/>
      <w:lang w:val="fr-FR" w:eastAsia="en-US"/>
    </w:rPr>
  </w:style>
  <w:style w:type="character" w:customStyle="1" w:styleId="Heading9Char">
    <w:name w:val="Heading 9 Char"/>
    <w:basedOn w:val="DefaultParagraphFont"/>
    <w:link w:val="Heading9"/>
    <w:uiPriority w:val="99"/>
    <w:rPr>
      <w:b/>
      <w:sz w:val="24"/>
      <w:lang w:val="fr-FR" w:eastAsia="en-US"/>
    </w:rPr>
  </w:style>
  <w:style w:type="paragraph" w:styleId="Caption">
    <w:name w:val="caption"/>
    <w:aliases w:val="caption-figure,Caption Char"/>
    <w:basedOn w:val="Normal"/>
    <w:next w:val="Normal"/>
    <w:uiPriority w:val="99"/>
    <w:qFormat/>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pPr>
      <w:spacing w:before="120" w:after="120"/>
    </w:pPr>
    <w:rPr>
      <w:lang w:eastAsia="en-US"/>
    </w:rPr>
  </w:style>
  <w:style w:type="table" w:styleId="TableGrid">
    <w:name w:val="Table Grid"/>
    <w:basedOn w:val="TableNormal"/>
    <w:qFormat/>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Pr>
      <w:rFonts w:ascii="Tahoma" w:eastAsiaTheme="minorEastAsia" w:hAnsi="Tahoma" w:cs="Tahoma"/>
      <w:sz w:val="16"/>
      <w:szCs w:val="16"/>
      <w:lang w:val="en-GB" w:eastAsia="en-US"/>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Pr>
      <w:rFonts w:eastAsiaTheme="minorEastAsia"/>
      <w:lang w:val="en-GB" w:eastAsia="en-US"/>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eastAsiaTheme="minorEastAsia"/>
      <w:b/>
      <w:bCs/>
      <w:lang w:val="en-GB" w:eastAsia="en-US"/>
    </w:rPr>
  </w:style>
  <w:style w:type="character" w:styleId="FollowedHyperlink">
    <w:name w:val="FollowedHyperlink"/>
    <w:basedOn w:val="DefaultParagraphFont"/>
    <w:unhideWhenUsed/>
    <w:rPr>
      <w:color w:val="800080" w:themeColor="followedHyperlink"/>
      <w:u w:val="single"/>
    </w:rPr>
  </w:style>
  <w:style w:type="character" w:customStyle="1" w:styleId="Title1Char">
    <w:name w:val="Title 1 Char"/>
    <w:link w:val="Title1"/>
    <w:locked/>
    <w:rPr>
      <w:caps/>
      <w:sz w:val="28"/>
      <w:lang w:val="en-GB" w:eastAsia="en-US"/>
    </w:rPr>
  </w:style>
  <w:style w:type="character" w:customStyle="1" w:styleId="enumlev1Char">
    <w:name w:val="enumlev1 Char"/>
    <w:basedOn w:val="DefaultParagraphFont"/>
    <w:link w:val="enumlev1"/>
    <w:qFormat/>
    <w:rPr>
      <w:sz w:val="24"/>
      <w:lang w:val="fr-FR" w:eastAsia="en-US"/>
    </w:rPr>
  </w:style>
  <w:style w:type="character" w:customStyle="1" w:styleId="Title3Char">
    <w:name w:val="Title 3 Char"/>
    <w:basedOn w:val="DefaultParagraphFont"/>
    <w:link w:val="Title3"/>
    <w:uiPriority w:val="99"/>
    <w:locked/>
    <w:rPr>
      <w:sz w:val="28"/>
      <w:lang w:val="en-GB" w:eastAsia="en-US"/>
    </w:rPr>
  </w:style>
  <w:style w:type="character" w:customStyle="1" w:styleId="NormalaftertitleChar0">
    <w:name w:val="Normal after title Char"/>
    <w:basedOn w:val="DefaultParagraphFont"/>
    <w:link w:val="Normalaftertitle0"/>
    <w:uiPriority w:val="99"/>
    <w:locked/>
    <w:rPr>
      <w:sz w:val="24"/>
      <w:lang w:val="en-GB" w:eastAsia="en-US"/>
    </w:rPr>
  </w:style>
  <w:style w:type="character" w:customStyle="1" w:styleId="ArttitleCar">
    <w:name w:val="Art_title Car"/>
    <w:basedOn w:val="DefaultParagraphFont"/>
    <w:link w:val="Arttitle"/>
    <w:uiPriority w:val="99"/>
    <w:locked/>
    <w:rPr>
      <w:b/>
      <w:sz w:val="28"/>
      <w:lang w:val="fr-FR" w:eastAsia="en-US"/>
    </w:rPr>
  </w:style>
  <w:style w:type="character" w:customStyle="1" w:styleId="ArtNoChar">
    <w:name w:val="Art_No Char"/>
    <w:basedOn w:val="DefaultParagraphFont"/>
    <w:link w:val="ArtNo"/>
    <w:uiPriority w:val="99"/>
    <w:locked/>
    <w:rPr>
      <w:sz w:val="28"/>
      <w:lang w:val="fr-FR" w:eastAsia="en-US"/>
    </w:rPr>
  </w:style>
  <w:style w:type="character" w:customStyle="1" w:styleId="NoteChar">
    <w:name w:val="Note Char"/>
    <w:basedOn w:val="DefaultParagraphFont"/>
    <w:link w:val="Note"/>
    <w:uiPriority w:val="99"/>
    <w:locked/>
    <w:rPr>
      <w:sz w:val="22"/>
      <w:lang w:val="fr-FR" w:eastAsia="en-US"/>
    </w:rPr>
  </w:style>
  <w:style w:type="character" w:customStyle="1" w:styleId="RestitleChar">
    <w:name w:val="Res_title Char"/>
    <w:basedOn w:val="DefaultParagraphFont"/>
    <w:link w:val="Restitle"/>
    <w:uiPriority w:val="99"/>
    <w:locked/>
    <w:rPr>
      <w:b/>
      <w:sz w:val="28"/>
      <w:lang w:val="fr-FR" w:eastAsia="en-US"/>
    </w:rPr>
  </w:style>
  <w:style w:type="character" w:customStyle="1" w:styleId="ResNoChar">
    <w:name w:val="Res_No Char"/>
    <w:basedOn w:val="DefaultParagraphFont"/>
    <w:link w:val="ResNo"/>
    <w:uiPriority w:val="99"/>
    <w:locked/>
    <w:rPr>
      <w:sz w:val="28"/>
      <w:lang w:val="fr-FR" w:eastAsia="en-US"/>
    </w:rPr>
  </w:style>
  <w:style w:type="character" w:customStyle="1" w:styleId="TabletitleChar">
    <w:name w:val="Table_title Char"/>
    <w:basedOn w:val="DefaultParagraphFont"/>
    <w:link w:val="Tabletitle"/>
    <w:rPr>
      <w:b/>
      <w:sz w:val="24"/>
      <w:lang w:val="fr-FR" w:eastAsia="en-US"/>
    </w:rPr>
  </w:style>
  <w:style w:type="character" w:customStyle="1" w:styleId="TableNoChar">
    <w:name w:val="Table_No Char"/>
    <w:basedOn w:val="DefaultParagraphFont"/>
    <w:link w:val="TableNo"/>
    <w:locked/>
    <w:rPr>
      <w:sz w:val="24"/>
      <w:lang w:val="fr-FR" w:eastAsia="en-US"/>
    </w:rPr>
  </w:style>
  <w:style w:type="character" w:customStyle="1" w:styleId="Section1Char">
    <w:name w:val="Section_1 Char"/>
    <w:basedOn w:val="DefaultParagraphFont"/>
    <w:link w:val="Section1"/>
    <w:uiPriority w:val="99"/>
    <w:locked/>
    <w:rPr>
      <w:b/>
      <w:sz w:val="24"/>
      <w:lang w:val="en-GB" w:eastAsia="en-US"/>
    </w:rPr>
  </w:style>
  <w:style w:type="character" w:customStyle="1" w:styleId="ProposalChar">
    <w:name w:val="Proposal Char"/>
    <w:basedOn w:val="DefaultParagraphFont"/>
    <w:link w:val="Proposal"/>
    <w:uiPriority w:val="99"/>
    <w:locked/>
    <w:rPr>
      <w:rFonts w:hAnsi="Times New Roman Bold"/>
      <w:b/>
      <w:sz w:val="24"/>
      <w:lang w:val="en-GB" w:eastAsia="en-US"/>
    </w:rPr>
  </w:style>
  <w:style w:type="character" w:customStyle="1" w:styleId="TableTextS5Char">
    <w:name w:val="Table_TextS5 Char"/>
    <w:basedOn w:val="DefaultParagraphFont"/>
    <w:link w:val="TableTextS5"/>
    <w:uiPriority w:val="99"/>
    <w:rPr>
      <w:lang w:val="en-GB" w:eastAsia="en-US"/>
    </w:rPr>
  </w:style>
  <w:style w:type="character" w:customStyle="1" w:styleId="NormalaftertitleChar">
    <w:name w:val="Normal_after_title Char"/>
    <w:link w:val="Normalaftertitle"/>
    <w:locked/>
    <w:rPr>
      <w:sz w:val="24"/>
      <w:lang w:val="fr-FR" w:eastAsia="en-US"/>
    </w:rPr>
  </w:style>
  <w:style w:type="character" w:customStyle="1" w:styleId="CallChar">
    <w:name w:val="Call Char"/>
    <w:basedOn w:val="DefaultParagraphFont"/>
    <w:link w:val="Call"/>
    <w:locked/>
    <w:rPr>
      <w:i/>
      <w:sz w:val="24"/>
      <w:lang w:val="fr-FR" w:eastAsia="en-US"/>
    </w:rPr>
  </w:style>
  <w:style w:type="character" w:customStyle="1" w:styleId="TablelegendChar">
    <w:name w:val="Table_legend Char"/>
    <w:basedOn w:val="TabletextChar"/>
    <w:link w:val="Tablelegend"/>
    <w:uiPriority w:val="99"/>
    <w:rPr>
      <w:sz w:val="22"/>
      <w:lang w:val="fr-FR" w:eastAsia="en-US"/>
    </w:rPr>
  </w:style>
  <w:style w:type="character" w:customStyle="1" w:styleId="SourceChar">
    <w:name w:val="Source Char"/>
    <w:link w:val="Source"/>
    <w:locked/>
    <w:rPr>
      <w:b/>
      <w:sz w:val="28"/>
      <w:lang w:val="en-GB" w:eastAsia="en-US"/>
    </w:rPr>
  </w:style>
  <w:style w:type="paragraph" w:customStyle="1" w:styleId="Default">
    <w:name w:val="Default"/>
    <w:uiPriority w:val="99"/>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Pr>
      <w:rFonts w:eastAsia="Batang"/>
      <w:sz w:val="24"/>
      <w:lang w:val="en-GB" w:eastAsia="en-US"/>
    </w:rPr>
  </w:style>
  <w:style w:type="paragraph" w:styleId="NormalWeb">
    <w:name w:val="Normal (Web)"/>
    <w:basedOn w:val="Normal"/>
    <w:uiPriority w:val="99"/>
    <w:unhideWhenUse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Pr>
      <w:rFonts w:ascii="Times New Roman Bold" w:hAnsi="Times New Roman Bold"/>
      <w:b/>
      <w:sz w:val="28"/>
      <w:lang w:val="en-GB" w:eastAsia="en-US"/>
    </w:rPr>
  </w:style>
  <w:style w:type="character" w:customStyle="1" w:styleId="CommentTextChar1">
    <w:name w:val="Comment Text Char1"/>
    <w:basedOn w:val="DefaultParagraphFont"/>
    <w:semiHidden/>
    <w:rPr>
      <w:rFonts w:ascii="Times New Roman" w:hAnsi="Times New Roman"/>
      <w:lang w:val="en-GB" w:eastAsia="en-US"/>
    </w:rPr>
  </w:style>
  <w:style w:type="character" w:customStyle="1" w:styleId="CommentSubjectChar1">
    <w:name w:val="Comment Subject Char1"/>
    <w:basedOn w:val="CommentTextChar1"/>
    <w:semiHidden/>
    <w:rPr>
      <w:rFonts w:ascii="Times New Roman" w:hAnsi="Times New Roman"/>
      <w:b/>
      <w:bCs/>
      <w:lang w:val="en-GB" w:eastAsia="en-US"/>
    </w:rPr>
  </w:style>
  <w:style w:type="character" w:customStyle="1" w:styleId="FigureNoChar">
    <w:name w:val="Figure_No Char"/>
    <w:link w:val="FigureNo"/>
    <w:locked/>
    <w:rPr>
      <w:caps/>
      <w:sz w:val="18"/>
      <w:lang w:val="fr-FR" w:eastAsia="en-US"/>
    </w:rPr>
  </w:style>
  <w:style w:type="paragraph" w:styleId="Revision">
    <w:name w:val="Revision"/>
    <w:hidden/>
    <w:uiPriority w:val="99"/>
    <w:semiHidden/>
    <w:rPr>
      <w:rFonts w:eastAsia="Batang"/>
      <w:sz w:val="24"/>
      <w:lang w:val="en-GB" w:eastAsia="en-US"/>
    </w:rPr>
  </w:style>
  <w:style w:type="table" w:customStyle="1" w:styleId="TableGrid1">
    <w:name w:val="Table Grid1"/>
    <w:basedOn w:val="TableNormal"/>
    <w:next w:val="TableGrid"/>
    <w:uiPriority w:val="99"/>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Pr>
      <w:sz w:val="24"/>
      <w:lang w:val="fr-FR" w:eastAsia="en-US"/>
    </w:rPr>
  </w:style>
  <w:style w:type="character" w:customStyle="1" w:styleId="EquationlegendChar">
    <w:name w:val="Equation_legend Char"/>
    <w:link w:val="Equationlegend"/>
    <w:uiPriority w:val="99"/>
    <w:locked/>
    <w:rPr>
      <w:sz w:val="24"/>
      <w:lang w:eastAsia="en-US"/>
    </w:rPr>
  </w:style>
  <w:style w:type="character" w:customStyle="1" w:styleId="AnnexNoCar">
    <w:name w:val="Annex_No Car"/>
    <w:link w:val="AnnexNo"/>
    <w:locked/>
    <w:rPr>
      <w:caps/>
      <w:sz w:val="28"/>
      <w:lang w:val="en-GB" w:eastAsia="en-US"/>
    </w:rPr>
  </w:style>
  <w:style w:type="character" w:customStyle="1" w:styleId="RectitleChar">
    <w:name w:val="Rec_title Char"/>
    <w:link w:val="Rectitle"/>
    <w:rPr>
      <w:b/>
      <w:sz w:val="28"/>
      <w:lang w:val="fr-FR" w:eastAsia="en-US"/>
    </w:rPr>
  </w:style>
  <w:style w:type="character" w:customStyle="1" w:styleId="RecNoChar">
    <w:name w:val="Rec_No Char"/>
    <w:link w:val="RecNo"/>
    <w:uiPriority w:val="99"/>
    <w:locked/>
    <w:rPr>
      <w:sz w:val="28"/>
      <w:lang w:val="fr-FR" w:eastAsia="en-US"/>
    </w:rPr>
  </w:style>
  <w:style w:type="paragraph" w:styleId="DocumentMap">
    <w:name w:val="Document Map"/>
    <w:basedOn w:val="Normal"/>
    <w:link w:val="DocumentMapChar"/>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Pr>
      <w:rFonts w:ascii="Tahoma" w:eastAsia="Batang" w:hAnsi="Tahoma"/>
      <w:sz w:val="22"/>
      <w:shd w:val="clear" w:color="auto" w:fill="000080"/>
      <w:lang w:val="nb-NO" w:eastAsia="de-DE"/>
    </w:rPr>
  </w:style>
  <w:style w:type="paragraph" w:styleId="Title">
    <w:name w:val="Title"/>
    <w:basedOn w:val="Normal"/>
    <w:link w:val="TitleChar"/>
    <w:qFormat/>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Pr>
      <w:rFonts w:ascii="Arial" w:eastAsia="Batang" w:hAnsi="Arial"/>
      <w:b/>
      <w:sz w:val="28"/>
      <w:lang w:val="de-DE" w:eastAsia="de-DE"/>
    </w:rPr>
  </w:style>
  <w:style w:type="paragraph" w:customStyle="1" w:styleId="Header1">
    <w:name w:val="Header1"/>
    <w:basedOn w:val="Header"/>
    <w:link w:val="HeaderZchnZchn"/>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Pr>
      <w:rFonts w:ascii="Arial" w:eastAsia="Batang" w:hAnsi="Arial"/>
      <w:b/>
      <w:sz w:val="22"/>
      <w:lang w:val="nb-NO" w:eastAsia="de-DE"/>
    </w:rPr>
  </w:style>
  <w:style w:type="paragraph" w:customStyle="1" w:styleId="TableHead0">
    <w:name w:val="Table_Head"/>
    <w:basedOn w:val="Tabletext"/>
    <w:uiPriority w:val="99"/>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Pr>
      <w:rFonts w:eastAsia="SimSun"/>
      <w:sz w:val="24"/>
      <w:szCs w:val="24"/>
      <w:lang w:eastAsia="en-US"/>
    </w:rPr>
  </w:style>
  <w:style w:type="paragraph" w:styleId="BodyText">
    <w:name w:val="Body Text"/>
    <w:basedOn w:val="Normal"/>
    <w:link w:val="BodyTextChar"/>
    <w:uiPriority w:val="99"/>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Pr>
      <w:rFonts w:eastAsia="MS Mincho"/>
      <w:kern w:val="2"/>
      <w:sz w:val="22"/>
      <w:szCs w:val="24"/>
      <w:lang w:eastAsia="ja-JP"/>
    </w:rPr>
  </w:style>
  <w:style w:type="character" w:customStyle="1" w:styleId="AnnexNoTitleChar1">
    <w:name w:val="Annex_NoTitle Char1"/>
    <w:link w:val="AnnexNoTitle"/>
    <w:uiPriority w:val="99"/>
    <w:locked/>
    <w:rPr>
      <w:b/>
      <w:sz w:val="28"/>
      <w:lang w:val="fr-FR" w:eastAsia="en-US"/>
    </w:rPr>
  </w:style>
  <w:style w:type="paragraph" w:customStyle="1" w:styleId="RecNoBR">
    <w:name w:val="Rec_No_BR"/>
    <w:basedOn w:val="Normal"/>
    <w:next w:val="Normal"/>
    <w:uiPriority w:val="99"/>
    <w:pPr>
      <w:keepNext/>
      <w:keepLines/>
      <w:spacing w:before="480"/>
      <w:jc w:val="center"/>
    </w:pPr>
    <w:rPr>
      <w:rFonts w:eastAsia="MS Mincho"/>
      <w:caps/>
      <w:sz w:val="28"/>
      <w:lang w:val="en-GB"/>
    </w:rPr>
  </w:style>
  <w:style w:type="paragraph" w:styleId="TOCHeading">
    <w:name w:val="TOC Heading"/>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Pr>
      <w:rFonts w:eastAsia="Batang"/>
      <w:sz w:val="16"/>
      <w:szCs w:val="16"/>
      <w:lang w:val="en-GB" w:eastAsia="en-US"/>
    </w:rPr>
  </w:style>
  <w:style w:type="paragraph" w:styleId="TOC9">
    <w:name w:val="toc 9"/>
    <w:basedOn w:val="Normal"/>
    <w:next w:val="Normal"/>
    <w:autoRedefine/>
    <w:pPr>
      <w:tabs>
        <w:tab w:val="clear" w:pos="794"/>
        <w:tab w:val="clear" w:pos="1191"/>
        <w:tab w:val="clear" w:pos="1588"/>
        <w:tab w:val="clear" w:pos="1985"/>
      </w:tabs>
      <w:spacing w:before="0"/>
      <w:ind w:left="1920"/>
      <w:jc w:val="left"/>
    </w:pPr>
    <w:rPr>
      <w:rFonts w:asciiTheme="minorHAnsi" w:hAnsiTheme="minorHAnsi"/>
      <w:sz w:val="18"/>
      <w:szCs w:val="18"/>
      <w:lang w:val="en-GB"/>
    </w:rPr>
  </w:style>
  <w:style w:type="paragraph" w:customStyle="1" w:styleId="ECCParagraph">
    <w:name w:val="ECC Paragraph"/>
    <w:basedOn w:val="Normal"/>
    <w:uiPriority w:val="99"/>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rFonts w:cs="Times New Roman"/>
      <w:color w:val="808080"/>
    </w:rPr>
  </w:style>
  <w:style w:type="paragraph" w:styleId="PlainText">
    <w:name w:val="Plain Text"/>
    <w:basedOn w:val="Normal"/>
    <w:link w:val="PlainTextChar"/>
    <w:uiPriority w:val="99"/>
    <w:unhideWhenUs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Pr>
      <w:rFonts w:ascii="Times" w:eastAsia="Batang" w:hAnsi="Times"/>
      <w:szCs w:val="24"/>
      <w:lang w:eastAsia="en-US"/>
    </w:rPr>
  </w:style>
  <w:style w:type="character" w:customStyle="1" w:styleId="apple-style-span">
    <w:name w:val="apple-style-span"/>
    <w:uiPriority w:val="99"/>
  </w:style>
  <w:style w:type="character" w:customStyle="1" w:styleId="info2">
    <w:name w:val="info2"/>
    <w:basedOn w:val="DefaultParagraphFont"/>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Pr>
      <w:rFonts w:cs="Times New Roman"/>
      <w:b/>
    </w:rPr>
  </w:style>
  <w:style w:type="table" w:customStyle="1" w:styleId="GridTable4-Accent11">
    <w:name w:val="Grid Table 4 - Accent 11"/>
    <w:basedOn w:val="TableNormal"/>
    <w:uiPriority w:val="49"/>
    <w:pPr>
      <w:spacing w:before="200"/>
    </w:pPr>
    <w:rPr>
      <w:rFonts w:ascii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ru-RU" w:eastAsia="ru-RU"/>
    </w:rPr>
  </w:style>
  <w:style w:type="character" w:customStyle="1" w:styleId="yt-dictionary-meaning">
    <w:name w:val="yt-dictionary-meaning"/>
    <w:basedOn w:val="DefaultParagraphFont"/>
  </w:style>
  <w:style w:type="character" w:customStyle="1" w:styleId="hps">
    <w:name w:val="hps"/>
    <w:basedOn w:val="DefaultParagraphFont"/>
  </w:style>
  <w:style w:type="character" w:customStyle="1" w:styleId="1">
    <w:name w:val="Заголовок 1 Знак"/>
    <w:basedOn w:val="DefaultParagraphFont"/>
    <w:rPr>
      <w:rFonts w:ascii="Times New Roman" w:hAnsi="Times New Roman"/>
      <w:b/>
      <w:sz w:val="28"/>
      <w:lang w:val="en-GB" w:eastAsia="en-US"/>
    </w:rPr>
  </w:style>
  <w:style w:type="character" w:customStyle="1" w:styleId="2">
    <w:name w:val="Заголовок 2 Знак"/>
    <w:basedOn w:val="DefaultParagraphFont"/>
    <w:uiPriority w:val="99"/>
    <w:rPr>
      <w:rFonts w:ascii="Times New Roman" w:hAnsi="Times New Roman"/>
      <w:b/>
      <w:sz w:val="24"/>
      <w:lang w:val="en-GB" w:eastAsia="en-US"/>
    </w:rPr>
  </w:style>
  <w:style w:type="character" w:customStyle="1" w:styleId="shorttext">
    <w:name w:val="short_text"/>
    <w:basedOn w:val="DefaultParagraphFont"/>
  </w:style>
  <w:style w:type="character" w:customStyle="1" w:styleId="Heading1Char1">
    <w:name w:val="Heading 1 Char1"/>
    <w:uiPriority w:val="99"/>
    <w:locked/>
    <w:rPr>
      <w:rFonts w:ascii="Times New Roman" w:hAnsi="Times New Roman"/>
      <w:b/>
      <w:sz w:val="28"/>
      <w:lang w:val="en-GB" w:eastAsia="en-US"/>
    </w:rPr>
  </w:style>
  <w:style w:type="character" w:customStyle="1" w:styleId="Tabletitle0">
    <w:name w:val="Table_title Знак"/>
    <w:uiPriority w:val="99"/>
    <w:locked/>
    <w:rPr>
      <w:rFonts w:ascii="Times New Roman Bold" w:hAnsi="Times New Roman Bold"/>
      <w:b/>
      <w:lang w:val="en-GB" w:eastAsia="en-US"/>
    </w:rPr>
  </w:style>
  <w:style w:type="character" w:customStyle="1" w:styleId="HeadingbChar">
    <w:name w:val="Heading_b Char"/>
    <w:link w:val="Headingb"/>
    <w:qFormat/>
    <w:locked/>
    <w:rPr>
      <w:b/>
      <w:sz w:val="24"/>
      <w:lang w:val="fr-FR" w:eastAsia="en-US"/>
    </w:rPr>
  </w:style>
  <w:style w:type="character" w:customStyle="1" w:styleId="BalloonTextChar1">
    <w:name w:val="Balloon Text Char1"/>
    <w:locked/>
    <w:rPr>
      <w:rFonts w:ascii="Tahoma" w:hAnsi="Tahoma"/>
      <w:sz w:val="16"/>
      <w:szCs w:val="16"/>
      <w:lang w:val="fr-FR" w:eastAsia="en-US"/>
    </w:rPr>
  </w:style>
  <w:style w:type="character" w:customStyle="1" w:styleId="FooterChar1">
    <w:name w:val="Footer Char1"/>
    <w:locked/>
    <w:rPr>
      <w:rFonts w:ascii="Times New Roman" w:hAnsi="Times New Roman"/>
      <w:caps/>
      <w:sz w:val="16"/>
      <w:lang w:val="en-GB" w:eastAsia="en-US"/>
    </w:rPr>
  </w:style>
  <w:style w:type="character" w:customStyle="1" w:styleId="HeaderChar1">
    <w:name w:val="Header Char1"/>
    <w:locked/>
    <w:rPr>
      <w:rFonts w:ascii="Times New Roman" w:hAnsi="Times New Roman"/>
      <w:sz w:val="18"/>
      <w:lang w:val="en-GB" w:eastAsia="en-US"/>
    </w:rPr>
  </w:style>
  <w:style w:type="character" w:styleId="Emphasis">
    <w:name w:val="Emphasis"/>
    <w:basedOn w:val="DefaultParagraphFont"/>
    <w:qFormat/>
    <w:rPr>
      <w:i/>
    </w:rPr>
  </w:style>
  <w:style w:type="paragraph" w:customStyle="1" w:styleId="ConsPlusNormal">
    <w:name w:val="ConsPlusNormal"/>
    <w:pPr>
      <w:widowControl w:val="0"/>
      <w:autoSpaceDE w:val="0"/>
      <w:autoSpaceDN w:val="0"/>
      <w:adjustRightInd w:val="0"/>
      <w:ind w:firstLine="720"/>
    </w:pPr>
    <w:rPr>
      <w:rFonts w:ascii="Arial" w:hAnsi="Arial" w:cs="Arial"/>
      <w:lang w:val="ru-RU" w:eastAsia="ru-RU"/>
    </w:rPr>
  </w:style>
  <w:style w:type="paragraph" w:customStyle="1" w:styleId="ECCAnnexheading1">
    <w:name w:val="ECC Annex heading1"/>
    <w:basedOn w:val="Heading1"/>
    <w:next w:val="Normal"/>
    <w:uiPriority w:val="99"/>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pPr>
      <w:numPr>
        <w:ilvl w:val="1"/>
        <w:numId w:val="1"/>
      </w:numPr>
      <w:tabs>
        <w:tab w:val="clear" w:pos="794"/>
        <w:tab w:val="clear" w:pos="1191"/>
        <w:tab w:val="clear" w:pos="1588"/>
        <w:tab w:val="clear" w:pos="1985"/>
      </w:tabs>
      <w:spacing w:before="480" w:after="240"/>
      <w:jc w:val="left"/>
    </w:pPr>
    <w:rPr>
      <w:rFonts w:ascii="Arial" w:hAnsi="Arial"/>
      <w:b/>
      <w:caps/>
      <w:sz w:val="20"/>
      <w:szCs w:val="24"/>
      <w:lang w:val="en-US"/>
    </w:rPr>
  </w:style>
  <w:style w:type="paragraph" w:customStyle="1" w:styleId="ECCAnnexheading3">
    <w:name w:val="ECC Annex heading3"/>
    <w:basedOn w:val="Normal"/>
    <w:next w:val="Normal"/>
    <w:uiPriority w:val="99"/>
    <w:pPr>
      <w:numPr>
        <w:ilvl w:val="2"/>
        <w:numId w:val="1"/>
      </w:numPr>
      <w:tabs>
        <w:tab w:val="clear" w:pos="794"/>
        <w:tab w:val="clear" w:pos="1191"/>
        <w:tab w:val="clear" w:pos="1588"/>
        <w:tab w:val="clear" w:pos="1985"/>
      </w:tabs>
      <w:spacing w:before="360" w:after="120"/>
      <w:jc w:val="left"/>
    </w:pPr>
    <w:rPr>
      <w:rFonts w:ascii="Arial" w:hAnsi="Arial"/>
      <w:b/>
      <w:sz w:val="20"/>
      <w:szCs w:val="24"/>
      <w:lang w:val="en-US"/>
    </w:rPr>
  </w:style>
  <w:style w:type="paragraph" w:customStyle="1" w:styleId="ECCAnnexheading4">
    <w:name w:val="ECC Annex heading4"/>
    <w:basedOn w:val="Normal"/>
    <w:next w:val="Normal"/>
    <w:uiPriority w:val="99"/>
    <w:pPr>
      <w:numPr>
        <w:ilvl w:val="3"/>
        <w:numId w:val="1"/>
      </w:numPr>
      <w:tabs>
        <w:tab w:val="clear" w:pos="794"/>
        <w:tab w:val="clear" w:pos="1191"/>
        <w:tab w:val="clear" w:pos="1588"/>
        <w:tab w:val="clear" w:pos="1985"/>
      </w:tabs>
      <w:spacing w:before="360" w:after="120"/>
      <w:jc w:val="left"/>
    </w:pPr>
    <w:rPr>
      <w:rFonts w:ascii="Arial" w:hAnsi="Arial"/>
      <w:i/>
      <w:color w:val="D2232A"/>
      <w:sz w:val="20"/>
      <w:szCs w:val="24"/>
      <w:lang w:val="en-US"/>
    </w:rPr>
  </w:style>
  <w:style w:type="paragraph" w:customStyle="1" w:styleId="ParaNum">
    <w:name w:val="ParaNum"/>
    <w:basedOn w:val="Normal"/>
    <w:link w:val="ParaNumCharChar1"/>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Pr>
      <w:rFonts w:eastAsia="MS Mincho"/>
      <w:kern w:val="28"/>
      <w:lang w:eastAsia="en-US"/>
    </w:rPr>
  </w:style>
  <w:style w:type="paragraph" w:customStyle="1" w:styleId="CEOcontributionStart">
    <w:name w:val="CEO_contributionStart"/>
    <w:basedOn w:val="Normal"/>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cs="Calibri"/>
      <w:color w:val="000000"/>
      <w:spacing w:val="-4"/>
      <w:kern w:val="1"/>
      <w:szCs w:val="24"/>
      <w:lang w:val="ar-SA" w:eastAsia="zh-CN"/>
    </w:rPr>
  </w:style>
  <w:style w:type="paragraph" w:customStyle="1" w:styleId="a0">
    <w:name w:val="바탕글"/>
    <w:basedOn w:val="Normal"/>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Pr>
      <w:color w:val="605E5C"/>
      <w:shd w:val="clear" w:color="auto" w:fill="E1DFDD"/>
    </w:rPr>
  </w:style>
  <w:style w:type="table" w:styleId="LightGrid-Accent1">
    <w:name w:val="Light Grid Accent 1"/>
    <w:basedOn w:val="TableNormal"/>
    <w:uiPriority w:val="62"/>
    <w:rsid w:val="003266E6"/>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semiHidden/>
    <w:unhideWhenUsed/>
    <w:rsid w:val="003266E6"/>
    <w:rPr>
      <w:color w:val="605E5C"/>
      <w:shd w:val="clear" w:color="auto" w:fill="E1DFDD"/>
    </w:rPr>
  </w:style>
  <w:style w:type="table" w:customStyle="1" w:styleId="4-11">
    <w:name w:val="グリッド (表) 4 - アクセント 11"/>
    <w:basedOn w:val="TableNormal"/>
    <w:uiPriority w:val="49"/>
    <w:rsid w:val="003266E6"/>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3266E6"/>
  </w:style>
  <w:style w:type="character" w:customStyle="1" w:styleId="11">
    <w:name w:val="未解決のメンション1"/>
    <w:basedOn w:val="DefaultParagraphFont"/>
    <w:uiPriority w:val="99"/>
    <w:semiHidden/>
    <w:unhideWhenUsed/>
    <w:rsid w:val="003266E6"/>
    <w:rPr>
      <w:color w:val="605E5C"/>
      <w:shd w:val="clear" w:color="auto" w:fill="E1DFDD"/>
    </w:rPr>
  </w:style>
  <w:style w:type="paragraph" w:styleId="Date">
    <w:name w:val="Date"/>
    <w:basedOn w:val="Normal"/>
    <w:next w:val="Normal"/>
    <w:link w:val="DateChar"/>
    <w:rsid w:val="003266E6"/>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3266E6"/>
    <w:rPr>
      <w:rFonts w:eastAsia="MS Mincho"/>
      <w:sz w:val="24"/>
      <w:lang w:val="en-GB" w:eastAsia="en-US"/>
    </w:rPr>
  </w:style>
  <w:style w:type="table" w:customStyle="1" w:styleId="9">
    <w:name w:val="表 (格子)9"/>
    <w:basedOn w:val="TableNormal"/>
    <w:next w:val="TableGrid"/>
    <w:uiPriority w:val="59"/>
    <w:rsid w:val="003266E6"/>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TableNormal"/>
    <w:next w:val="TableGrid"/>
    <w:uiPriority w:val="39"/>
    <w:rsid w:val="003266E6"/>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266E6"/>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3266E6"/>
    <w:rPr>
      <w:rFonts w:eastAsia="MS Mincho"/>
      <w:lang w:val="en-GB" w:eastAsia="en-US"/>
    </w:rPr>
  </w:style>
  <w:style w:type="paragraph" w:customStyle="1" w:styleId="Figurewithlegend">
    <w:name w:val="Figure_with_legend"/>
    <w:basedOn w:val="Figure"/>
    <w:rsid w:val="003266E6"/>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val="en-GB" w:eastAsia="zh-CN"/>
    </w:rPr>
  </w:style>
  <w:style w:type="character" w:customStyle="1" w:styleId="FigureChar">
    <w:name w:val="Figure Char"/>
    <w:link w:val="Figure"/>
    <w:locked/>
    <w:rsid w:val="003266E6"/>
    <w:rPr>
      <w:caps/>
      <w:sz w:val="18"/>
      <w:lang w:val="fr-FR" w:eastAsia="en-US"/>
    </w:rPr>
  </w:style>
  <w:style w:type="paragraph" w:customStyle="1" w:styleId="Tablehead10pt">
    <w:name w:val="Table_head + 10 pt"/>
    <w:basedOn w:val="Tablehead"/>
    <w:rsid w:val="003266E6"/>
    <w:rPr>
      <w:rFonts w:ascii="CG Times" w:eastAsia="Times New Roman" w:hAnsi="CG Times"/>
      <w:bCs/>
      <w:sz w:val="20"/>
    </w:rPr>
  </w:style>
  <w:style w:type="paragraph" w:customStyle="1" w:styleId="Tabletext10pt">
    <w:name w:val="Table_text + 10 pt"/>
    <w:basedOn w:val="Tabletext"/>
    <w:rsid w:val="003266E6"/>
    <w:pPr>
      <w:jc w:val="both"/>
    </w:pPr>
    <w:rPr>
      <w:rFonts w:ascii="CG Times" w:eastAsia="Times New Roman"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rib.or.jp/english/" TargetMode="External"/><Relationship Id="rId26" Type="http://schemas.openxmlformats.org/officeDocument/2006/relationships/image" Target="media/image12.png"/><Relationship Id="rId39" Type="http://schemas.openxmlformats.org/officeDocument/2006/relationships/hyperlink" Target="http://www.icnirp.org/cms/upload/publications/ICNIRPemfgdl.pdf" TargetMode="External"/><Relationship Id="rId21" Type="http://schemas.openxmlformats.org/officeDocument/2006/relationships/hyperlink" Target="https://www.itu.int/rec/R-REC-M.1849-2-201901-I/en" TargetMode="External"/><Relationship Id="rId34" Type="http://schemas.openxmlformats.org/officeDocument/2006/relationships/hyperlink" Target="http://www.icnirp.org/cms/upload/publications/ICNIRPemfgdl.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jarl.org/English/0-2.htm" TargetMode="External"/><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ieeexplore.ieee.org/document/8859679"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ieeexplore.ieee.org/document/8859679" TargetMode="External"/><Relationship Id="rId10" Type="http://schemas.openxmlformats.org/officeDocument/2006/relationships/hyperlink" Target="http://www.itu.int/publ/R-REP/zh" TargetMode="External"/><Relationship Id="rId19" Type="http://schemas.openxmlformats.org/officeDocument/2006/relationships/hyperlink" Target="https://www.itu.int/rec/R-REC-RA.769-2-200305-I/en"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itu.int/rec/R-REC-RA.769-2-200305-I/en"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icnirp.org/cms/upload/publications/ICNIRPrfgdl2020.pdf"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itu.int/rec/R-REC-RA.769-2-200305-I/en"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icnirp.org/cms/upload/publications/ICNIRPrfgdl202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EC1C-521B-46A6-A3CA-1002FD48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131</TotalTime>
  <Pages>38</Pages>
  <Words>19566</Words>
  <Characters>10167</Characters>
  <Application>Microsoft Office Word</Application>
  <DocSecurity>0</DocSecurity>
  <Lines>84</Lines>
  <Paragraphs>59</Paragraphs>
  <ScaleCrop>false</ScaleCrop>
  <HeadingPairs>
    <vt:vector size="2" baseType="variant">
      <vt:variant>
        <vt:lpstr>Title</vt:lpstr>
      </vt:variant>
      <vt:variant>
        <vt:i4>1</vt:i4>
      </vt:variant>
    </vt:vector>
  </HeadingPairs>
  <TitlesOfParts>
    <vt:vector size="1" baseType="lpstr">
      <vt:lpstr>ITU-R  SM.2505-0号报告（07/2022）通过射频波束进行无线功率传输的影响研究和人体危害问题</vt:lpstr>
    </vt:vector>
  </TitlesOfParts>
  <Manager/>
  <Company>ITU</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SM.2505-0号报告（07/2022）通过射频波束进行无线功率传输的影响研究和人体危害问题</dc:title>
  <dc:subject>SM Series = Spectrum management</dc:subject>
  <dc:creator>ITU Radiocommunication Bureau (BR)</dc:creator>
  <cp:keywords>SM.2505-0</cp:keywords>
  <dc:description>Gachetc, 14/06/2021, ITU51013811</dc:description>
  <cp:lastModifiedBy>LIU，sanping</cp:lastModifiedBy>
  <cp:revision>18</cp:revision>
  <cp:lastPrinted>2023-08-29T12:29:00Z</cp:lastPrinted>
  <dcterms:created xsi:type="dcterms:W3CDTF">2023-07-24T13:13:00Z</dcterms:created>
  <dcterms:modified xsi:type="dcterms:W3CDTF">2023-08-29T12:39:00Z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